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02" w:rsidRDefault="003B6202" w:rsidP="003B620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SDC 6</w:t>
      </w:r>
      <w:r w:rsidRPr="00A9643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9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70C">
        <w:rPr>
          <w:rFonts w:ascii="Times New Roman" w:hAnsi="Times New Roman"/>
          <w:sz w:val="24"/>
          <w:szCs w:val="24"/>
        </w:rPr>
        <w:t>Prediction-corrected visual predictive check.</w:t>
      </w:r>
      <w:proofErr w:type="gramEnd"/>
      <w:r w:rsidRPr="00A9070C">
        <w:rPr>
          <w:rFonts w:ascii="Times New Roman" w:hAnsi="Times New Roman"/>
          <w:sz w:val="24"/>
          <w:szCs w:val="24"/>
        </w:rPr>
        <w:t xml:space="preserve"> A total of 1,000 simulations were performed.</w:t>
      </w:r>
      <w:r>
        <w:rPr>
          <w:rFonts w:ascii="Times New Roman" w:hAnsi="Times New Roman"/>
          <w:sz w:val="24"/>
          <w:szCs w:val="24"/>
        </w:rPr>
        <w:t xml:space="preserve"> The dashed lines represent the 97</w:t>
      </w:r>
      <w:r>
        <w:rPr>
          <w:rFonts w:ascii="Times New Roman" w:hAnsi="Times New Roman"/>
          <w:color w:val="000000"/>
          <w:kern w:val="24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>5</w:t>
      </w:r>
      <w:r w:rsidRPr="00B1012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2</w:t>
      </w:r>
      <w:r>
        <w:rPr>
          <w:rFonts w:ascii="Times New Roman" w:hAnsi="Times New Roman"/>
          <w:color w:val="000000"/>
          <w:kern w:val="24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>5</w:t>
      </w:r>
      <w:r w:rsidRPr="00B1012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percentiles for the observed data, while the middle solid line is the median. The shaded areas represent the 95% simulated prediction interval. The closed black circles are the observed data for all study subjects. </w:t>
      </w:r>
    </w:p>
    <w:p w:rsidR="003B6202" w:rsidRDefault="003B6202" w:rsidP="003B62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3547F1" wp14:editId="3615BE92">
            <wp:extent cx="4057650" cy="4572000"/>
            <wp:effectExtent l="19050" t="0" r="0" b="0"/>
            <wp:docPr id="6" name="Picture 5" descr="Levofloxacin_Pediatric_model 41_VPC_112212 TIF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ofloxacin_Pediatric_model 41_VPC_112212 TIFF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8C4">
        <w:rPr>
          <w:rFonts w:ascii="Times New Roman" w:hAnsi="Times New Roman"/>
          <w:b/>
          <w:sz w:val="24"/>
          <w:szCs w:val="24"/>
        </w:rPr>
        <w:t xml:space="preserve"> </w:t>
      </w:r>
    </w:p>
    <w:p w:rsidR="003B6202" w:rsidRPr="00C54C7F" w:rsidRDefault="003B6202" w:rsidP="003B6202">
      <w:pPr>
        <w:shd w:val="clear" w:color="auto" w:fill="FFFFFF"/>
        <w:tabs>
          <w:tab w:val="left" w:pos="0"/>
          <w:tab w:val="left" w:pos="450"/>
        </w:tabs>
        <w:autoSpaceDE w:val="0"/>
        <w:autoSpaceDN w:val="0"/>
        <w:adjustRightInd w:val="0"/>
        <w:spacing w:before="100" w:beforeAutospacing="1" w:after="0" w:afterAutospacing="1" w:line="480" w:lineRule="auto"/>
        <w:ind w:left="720"/>
        <w:rPr>
          <w:sz w:val="28"/>
          <w:szCs w:val="28"/>
        </w:rPr>
      </w:pPr>
    </w:p>
    <w:p w:rsidR="0031459F" w:rsidRDefault="0031459F"/>
    <w:sectPr w:rsidR="0031459F" w:rsidSect="003F50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2"/>
    <w:rsid w:val="0031459F"/>
    <w:rsid w:val="003B6202"/>
    <w:rsid w:val="00AE0127"/>
    <w:rsid w:val="00C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Sue Newman</dc:creator>
  <cp:lastModifiedBy>Kemmerer-Scovner, Jonathan</cp:lastModifiedBy>
  <cp:revision>2</cp:revision>
  <dcterms:created xsi:type="dcterms:W3CDTF">2016-02-17T22:03:00Z</dcterms:created>
  <dcterms:modified xsi:type="dcterms:W3CDTF">2016-02-17T22:03:00Z</dcterms:modified>
</cp:coreProperties>
</file>