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C1" w:rsidRDefault="005C3FC1" w:rsidP="005C3FC1">
      <w:pPr>
        <w:spacing w:line="360" w:lineRule="auto"/>
        <w:outlineLvl w:val="0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noProof/>
          <w:lang w:eastAsia="ko-KR"/>
        </w:rPr>
        <w:drawing>
          <wp:inline distT="0" distB="0" distL="0" distR="0" wp14:anchorId="08005C87" wp14:editId="10EA494A">
            <wp:extent cx="6629400" cy="4972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52" w:rsidRPr="00BB715C" w:rsidRDefault="00BE0052" w:rsidP="005C3FC1">
      <w:pPr>
        <w:spacing w:line="360" w:lineRule="auto"/>
        <w:outlineLvl w:val="0"/>
        <w:rPr>
          <w:rFonts w:eastAsia="Malgun Gothic"/>
          <w:sz w:val="24"/>
          <w:szCs w:val="24"/>
          <w:lang w:eastAsia="ko-KR"/>
        </w:rPr>
        <w:sectPr w:rsidR="00BE0052" w:rsidRPr="00BB715C" w:rsidSect="005C3FC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5200A">
        <w:rPr>
          <w:rFonts w:eastAsia="Malgun Gothic"/>
          <w:sz w:val="24"/>
          <w:szCs w:val="24"/>
          <w:lang w:eastAsia="ko-KR"/>
        </w:rPr>
        <w:t>Supplementary Figure S1</w:t>
      </w:r>
      <w:r>
        <w:rPr>
          <w:rFonts w:eastAsia="Malgun Gothic"/>
          <w:sz w:val="24"/>
          <w:szCs w:val="24"/>
          <w:lang w:eastAsia="ko-KR"/>
        </w:rPr>
        <w:t xml:space="preserve">. Study sample selection procedures. </w:t>
      </w:r>
    </w:p>
    <w:p w:rsidR="005C3FC1" w:rsidRDefault="005C3FC1" w:rsidP="005C3FC1">
      <w:pPr>
        <w:spacing w:line="360" w:lineRule="auto"/>
        <w:outlineLvl w:val="0"/>
        <w:rPr>
          <w:rFonts w:eastAsia="Malgun Gothic"/>
          <w:lang w:eastAsia="ko-KR"/>
        </w:rPr>
      </w:pPr>
      <w:r w:rsidRPr="00B55608">
        <w:rPr>
          <w:rFonts w:eastAsia="Malgun Gothic"/>
          <w:noProof/>
          <w:lang w:eastAsia="ko-KR"/>
        </w:rPr>
        <w:lastRenderedPageBreak/>
        <w:drawing>
          <wp:inline distT="0" distB="0" distL="0" distR="0" wp14:anchorId="070A4FBD" wp14:editId="31A1AD73">
            <wp:extent cx="5981680" cy="6083935"/>
            <wp:effectExtent l="0" t="0" r="0" b="1206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28" cy="60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C1" w:rsidRPr="00BB715C" w:rsidRDefault="00BE0052" w:rsidP="005C3FC1">
      <w:pPr>
        <w:pStyle w:val="CommentText"/>
        <w:rPr>
          <w:sz w:val="22"/>
          <w:szCs w:val="22"/>
        </w:rPr>
      </w:pPr>
      <w:r w:rsidRPr="00BB715C">
        <w:rPr>
          <w:rFonts w:eastAsia="Malgun Gothic"/>
          <w:sz w:val="24"/>
          <w:szCs w:val="24"/>
          <w:lang w:eastAsia="ko-KR"/>
        </w:rPr>
        <w:t>Supplementary Figure S</w:t>
      </w:r>
      <w:r>
        <w:rPr>
          <w:rFonts w:eastAsia="Malgun Gothic"/>
          <w:sz w:val="24"/>
          <w:szCs w:val="24"/>
          <w:lang w:eastAsia="ko-KR"/>
        </w:rPr>
        <w:t xml:space="preserve">2. </w:t>
      </w:r>
      <w:r w:rsidR="005C3FC1">
        <w:rPr>
          <w:sz w:val="22"/>
          <w:szCs w:val="22"/>
        </w:rPr>
        <w:t>C</w:t>
      </w:r>
      <w:r w:rsidR="005C3FC1" w:rsidRPr="00BB715C">
        <w:rPr>
          <w:sz w:val="22"/>
          <w:szCs w:val="22"/>
        </w:rPr>
        <w:t xml:space="preserve">orrelation coefficients for the pairwise cognitive scores: </w:t>
      </w:r>
      <w:r w:rsidR="005C3FC1">
        <w:rPr>
          <w:sz w:val="22"/>
          <w:szCs w:val="22"/>
        </w:rPr>
        <w:t>DSBT = digit-span backwards total, WLDR = word list delayed recall, WLTOT = word list total recall, VF = verbal fluency, PR = pattern recognition, VSUM = visual drawings, sum</w:t>
      </w:r>
      <w:r w:rsidR="005C3FC1" w:rsidRPr="00BB715C">
        <w:rPr>
          <w:sz w:val="22"/>
          <w:szCs w:val="22"/>
        </w:rPr>
        <w:t>.</w:t>
      </w:r>
    </w:p>
    <w:p w:rsidR="005C3FC1" w:rsidRDefault="005C3FC1" w:rsidP="005C3FC1">
      <w:pPr>
        <w:spacing w:line="360" w:lineRule="auto"/>
        <w:outlineLvl w:val="0"/>
        <w:rPr>
          <w:rFonts w:eastAsia="Malgun Gothic"/>
          <w:lang w:eastAsia="ko-KR"/>
        </w:rPr>
        <w:sectPr w:rsidR="005C3FC1" w:rsidSect="00BB715C">
          <w:pgSz w:w="12240" w:h="15840"/>
          <w:pgMar w:top="1440" w:right="1224" w:bottom="1440" w:left="1224" w:header="720" w:footer="720" w:gutter="0"/>
          <w:cols w:space="720"/>
          <w:docGrid w:linePitch="360"/>
        </w:sectPr>
      </w:pPr>
    </w:p>
    <w:p w:rsidR="00BE0052" w:rsidRPr="00480242" w:rsidRDefault="00BE0052" w:rsidP="00BE0052">
      <w:pPr>
        <w:spacing w:line="360" w:lineRule="auto"/>
        <w:outlineLvl w:val="0"/>
        <w:rPr>
          <w:rFonts w:eastAsia="Malgun Gothic"/>
          <w:sz w:val="24"/>
          <w:szCs w:val="24"/>
          <w:lang w:eastAsia="ko-KR"/>
        </w:rPr>
      </w:pPr>
    </w:p>
    <w:p w:rsidR="00BE0052" w:rsidRDefault="00BE0052" w:rsidP="00BE0052">
      <w:pPr>
        <w:spacing w:line="360" w:lineRule="auto"/>
        <w:outlineLvl w:val="0"/>
        <w:rPr>
          <w:rFonts w:eastAsia="Malgun Gothic"/>
          <w:lang w:eastAsia="ko-KR"/>
        </w:rPr>
      </w:pPr>
      <w:r w:rsidRPr="006C68BF">
        <w:t xml:space="preserve"> </w:t>
      </w:r>
      <w:r>
        <w:rPr>
          <w:noProof/>
          <w:lang w:eastAsia="ko-KR"/>
        </w:rPr>
        <w:drawing>
          <wp:inline distT="0" distB="0" distL="0" distR="0" wp14:anchorId="235D320A" wp14:editId="49555ED5">
            <wp:extent cx="5190704" cy="52832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019" cy="528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C1" w:rsidRDefault="00BE0052" w:rsidP="00BE0052">
      <w:pPr>
        <w:spacing w:line="360" w:lineRule="auto"/>
        <w:outlineLvl w:val="0"/>
        <w:rPr>
          <w:rFonts w:eastAsia="Malgun Gothic"/>
          <w:lang w:eastAsia="ko-KR"/>
        </w:rPr>
      </w:pPr>
      <w:r w:rsidRPr="00480242">
        <w:rPr>
          <w:rFonts w:eastAsia="Malgun Gothic"/>
          <w:sz w:val="24"/>
          <w:szCs w:val="24"/>
          <w:lang w:eastAsia="ko-KR"/>
        </w:rPr>
        <w:t>Supplementary Figure S</w:t>
      </w:r>
      <w:r>
        <w:rPr>
          <w:rFonts w:eastAsia="Malgun Gothic"/>
          <w:sz w:val="24"/>
          <w:szCs w:val="24"/>
          <w:lang w:eastAsia="ko-KR"/>
        </w:rPr>
        <w:t xml:space="preserve">3. </w:t>
      </w:r>
      <w:r w:rsidRPr="001368EC">
        <w:rPr>
          <w:rFonts w:hint="eastAsia"/>
          <w:sz w:val="24"/>
          <w:szCs w:val="24"/>
        </w:rPr>
        <w:t xml:space="preserve">The longitudinal changes in </w:t>
      </w:r>
      <w:r w:rsidRPr="001368EC">
        <w:rPr>
          <w:sz w:val="24"/>
          <w:szCs w:val="24"/>
        </w:rPr>
        <w:t xml:space="preserve">visual drawings Z-score </w:t>
      </w:r>
      <w:r w:rsidRPr="001368EC">
        <w:rPr>
          <w:rFonts w:hint="eastAsia"/>
          <w:sz w:val="24"/>
          <w:szCs w:val="24"/>
        </w:rPr>
        <w:t>over time</w:t>
      </w:r>
      <w:r w:rsidRPr="001368EC">
        <w:rPr>
          <w:sz w:val="24"/>
          <w:szCs w:val="24"/>
        </w:rPr>
        <w:t xml:space="preserve"> in relation to tibia Pb</w:t>
      </w:r>
      <w:r w:rsidRPr="001368EC">
        <w:rPr>
          <w:rFonts w:hint="eastAsia"/>
          <w:sz w:val="24"/>
          <w:szCs w:val="24"/>
        </w:rPr>
        <w:t xml:space="preserve">. The model </w:t>
      </w:r>
      <w:r w:rsidRPr="001368EC">
        <w:rPr>
          <w:sz w:val="24"/>
          <w:szCs w:val="24"/>
        </w:rPr>
        <w:t>included baseline tibia Pb, time from first visit, the interaction of tibia Pb and time, and was</w:t>
      </w:r>
      <w:r w:rsidRPr="001368EC">
        <w:rPr>
          <w:rFonts w:hint="eastAsia"/>
          <w:sz w:val="24"/>
          <w:szCs w:val="24"/>
        </w:rPr>
        <w:t xml:space="preserve"> adjusted for </w:t>
      </w:r>
      <w:r w:rsidRPr="001368EC">
        <w:rPr>
          <w:sz w:val="24"/>
          <w:szCs w:val="24"/>
        </w:rPr>
        <w:t>baseline age, smoking status, education level, and alcohol consumption</w:t>
      </w:r>
      <w:r w:rsidRPr="001368EC">
        <w:rPr>
          <w:rFonts w:hint="eastAsia"/>
          <w:sz w:val="24"/>
          <w:szCs w:val="24"/>
        </w:rPr>
        <w:t>, and random intercepts and random slopes for time.</w:t>
      </w:r>
      <w:r>
        <w:rPr>
          <w:sz w:val="24"/>
          <w:szCs w:val="24"/>
        </w:rPr>
        <w:t xml:space="preserve"> The visual drawings trajectory lines were obtained as a function of time by incorporating the 25</w:t>
      </w:r>
      <w:r w:rsidRPr="001368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percentile (12.0 μg/g, black line) and the 75</w:t>
      </w:r>
      <w:r w:rsidRPr="001368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percentile (27.0 μg/g, red line) of tibia Pb levels. </w:t>
      </w:r>
      <w:bookmarkStart w:id="0" w:name="_GoBack"/>
      <w:bookmarkEnd w:id="0"/>
      <w:r w:rsidR="005C3FC1">
        <w:rPr>
          <w:rFonts w:eastAsia="Malgun Gothic"/>
          <w:lang w:eastAsia="ko-KR"/>
        </w:rPr>
        <w:br w:type="page"/>
      </w:r>
    </w:p>
    <w:p w:rsidR="005C3FC1" w:rsidRDefault="005C3FC1" w:rsidP="005C3FC1">
      <w:pPr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lastRenderedPageBreak/>
        <w:t>Supplementary Table S1</w:t>
      </w:r>
    </w:p>
    <w:tbl>
      <w:tblPr>
        <w:tblW w:w="3804" w:type="dxa"/>
        <w:tblInd w:w="93" w:type="dxa"/>
        <w:tblLook w:val="04A0" w:firstRow="1" w:lastRow="0" w:firstColumn="1" w:lastColumn="0" w:noHBand="0" w:noVBand="1"/>
      </w:tblPr>
      <w:tblGrid>
        <w:gridCol w:w="1140"/>
        <w:gridCol w:w="2664"/>
      </w:tblGrid>
      <w:tr w:rsidR="005C3FC1" w:rsidRPr="005166DB" w:rsidTr="001A5E82">
        <w:trPr>
          <w:trHeight w:val="787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Table S1  - Number of subjects at MMSE &lt; 25 for each visit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Visit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N Subjects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45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5C3FC1" w:rsidRPr="005166DB" w:rsidTr="001A5E82">
        <w:trPr>
          <w:trHeight w:val="39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C1" w:rsidRPr="005166DB" w:rsidRDefault="005C3FC1" w:rsidP="001A5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</w:pPr>
            <w:r w:rsidRPr="005166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754FD0" w:rsidRPr="005C3FC1" w:rsidRDefault="00754FD0" w:rsidP="005C3FC1">
      <w:pPr>
        <w:rPr>
          <w:rFonts w:eastAsia="Malgun Gothic"/>
          <w:sz w:val="24"/>
          <w:szCs w:val="24"/>
          <w:lang w:eastAsia="ko-KR"/>
        </w:rPr>
      </w:pPr>
    </w:p>
    <w:sectPr w:rsidR="00754FD0" w:rsidRPr="005C3FC1" w:rsidSect="0091433C">
      <w:pgSz w:w="12240" w:h="15840"/>
      <w:pgMar w:top="1440" w:right="1224" w:bottom="144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C1"/>
    <w:rsid w:val="00011127"/>
    <w:rsid w:val="00015FB8"/>
    <w:rsid w:val="00040131"/>
    <w:rsid w:val="0004515E"/>
    <w:rsid w:val="00051ECA"/>
    <w:rsid w:val="0008791A"/>
    <w:rsid w:val="000A49A0"/>
    <w:rsid w:val="000B2D23"/>
    <w:rsid w:val="000B764E"/>
    <w:rsid w:val="000E2DF1"/>
    <w:rsid w:val="000F7833"/>
    <w:rsid w:val="0016201A"/>
    <w:rsid w:val="001B6C92"/>
    <w:rsid w:val="001E0A3C"/>
    <w:rsid w:val="001F3295"/>
    <w:rsid w:val="002005A8"/>
    <w:rsid w:val="00221401"/>
    <w:rsid w:val="00227D2A"/>
    <w:rsid w:val="00253754"/>
    <w:rsid w:val="002643AA"/>
    <w:rsid w:val="00265A09"/>
    <w:rsid w:val="0027351B"/>
    <w:rsid w:val="00281C7A"/>
    <w:rsid w:val="00283394"/>
    <w:rsid w:val="00297131"/>
    <w:rsid w:val="002A383C"/>
    <w:rsid w:val="002A54EF"/>
    <w:rsid w:val="002B04DC"/>
    <w:rsid w:val="002C07D9"/>
    <w:rsid w:val="002C30F5"/>
    <w:rsid w:val="002C51E5"/>
    <w:rsid w:val="002C6A01"/>
    <w:rsid w:val="002D2538"/>
    <w:rsid w:val="002D5AE1"/>
    <w:rsid w:val="002D5D06"/>
    <w:rsid w:val="00300224"/>
    <w:rsid w:val="003131DB"/>
    <w:rsid w:val="00322728"/>
    <w:rsid w:val="00347072"/>
    <w:rsid w:val="00347CF9"/>
    <w:rsid w:val="003527E8"/>
    <w:rsid w:val="003702E4"/>
    <w:rsid w:val="00392857"/>
    <w:rsid w:val="003A31C3"/>
    <w:rsid w:val="003B4B9A"/>
    <w:rsid w:val="003C0D35"/>
    <w:rsid w:val="003C2612"/>
    <w:rsid w:val="003D7A60"/>
    <w:rsid w:val="00425DA6"/>
    <w:rsid w:val="00425DF4"/>
    <w:rsid w:val="00431B54"/>
    <w:rsid w:val="00442EAC"/>
    <w:rsid w:val="0044623C"/>
    <w:rsid w:val="00462F3E"/>
    <w:rsid w:val="00477AC7"/>
    <w:rsid w:val="004838F6"/>
    <w:rsid w:val="004C54EE"/>
    <w:rsid w:val="004E6E70"/>
    <w:rsid w:val="00502D6D"/>
    <w:rsid w:val="005035BF"/>
    <w:rsid w:val="00514027"/>
    <w:rsid w:val="0051670E"/>
    <w:rsid w:val="005200DD"/>
    <w:rsid w:val="005251DA"/>
    <w:rsid w:val="00525E47"/>
    <w:rsid w:val="005467ED"/>
    <w:rsid w:val="00591C8C"/>
    <w:rsid w:val="005977E0"/>
    <w:rsid w:val="005C25D6"/>
    <w:rsid w:val="005C3FC1"/>
    <w:rsid w:val="005C79CD"/>
    <w:rsid w:val="005E0EF9"/>
    <w:rsid w:val="00602E7E"/>
    <w:rsid w:val="00614104"/>
    <w:rsid w:val="00621118"/>
    <w:rsid w:val="00625EAD"/>
    <w:rsid w:val="00646119"/>
    <w:rsid w:val="006552CF"/>
    <w:rsid w:val="006560D6"/>
    <w:rsid w:val="0067187C"/>
    <w:rsid w:val="00684230"/>
    <w:rsid w:val="00692198"/>
    <w:rsid w:val="006B34C6"/>
    <w:rsid w:val="006B495F"/>
    <w:rsid w:val="006B7BD9"/>
    <w:rsid w:val="006D46FD"/>
    <w:rsid w:val="006E2CB3"/>
    <w:rsid w:val="006E3C5E"/>
    <w:rsid w:val="006F04F6"/>
    <w:rsid w:val="006F0E59"/>
    <w:rsid w:val="00702BCF"/>
    <w:rsid w:val="007058C6"/>
    <w:rsid w:val="007237CF"/>
    <w:rsid w:val="00734ACC"/>
    <w:rsid w:val="00747AEA"/>
    <w:rsid w:val="0075398A"/>
    <w:rsid w:val="00754FD0"/>
    <w:rsid w:val="00756BDA"/>
    <w:rsid w:val="00770AC7"/>
    <w:rsid w:val="00771D68"/>
    <w:rsid w:val="0078762D"/>
    <w:rsid w:val="0079156A"/>
    <w:rsid w:val="0079747E"/>
    <w:rsid w:val="007D0C30"/>
    <w:rsid w:val="007D1475"/>
    <w:rsid w:val="007E5232"/>
    <w:rsid w:val="007E5A02"/>
    <w:rsid w:val="007F2118"/>
    <w:rsid w:val="007F4EB0"/>
    <w:rsid w:val="008335C6"/>
    <w:rsid w:val="00845644"/>
    <w:rsid w:val="00850708"/>
    <w:rsid w:val="00874622"/>
    <w:rsid w:val="008810B6"/>
    <w:rsid w:val="008B01ED"/>
    <w:rsid w:val="008B18B3"/>
    <w:rsid w:val="008B4E82"/>
    <w:rsid w:val="008D0C9E"/>
    <w:rsid w:val="008D3570"/>
    <w:rsid w:val="008F09D6"/>
    <w:rsid w:val="0092645C"/>
    <w:rsid w:val="00960107"/>
    <w:rsid w:val="00961F53"/>
    <w:rsid w:val="00962152"/>
    <w:rsid w:val="009964C0"/>
    <w:rsid w:val="009B310A"/>
    <w:rsid w:val="009D175C"/>
    <w:rsid w:val="00A10DAE"/>
    <w:rsid w:val="00A20B63"/>
    <w:rsid w:val="00A2125D"/>
    <w:rsid w:val="00A83106"/>
    <w:rsid w:val="00A93161"/>
    <w:rsid w:val="00AD1224"/>
    <w:rsid w:val="00AD56DA"/>
    <w:rsid w:val="00AF7C72"/>
    <w:rsid w:val="00B0121A"/>
    <w:rsid w:val="00B10BD9"/>
    <w:rsid w:val="00B14214"/>
    <w:rsid w:val="00B321F1"/>
    <w:rsid w:val="00B34552"/>
    <w:rsid w:val="00B43715"/>
    <w:rsid w:val="00B57C27"/>
    <w:rsid w:val="00B60F7D"/>
    <w:rsid w:val="00B673D3"/>
    <w:rsid w:val="00B711C0"/>
    <w:rsid w:val="00B770A1"/>
    <w:rsid w:val="00BC2F9F"/>
    <w:rsid w:val="00BE0052"/>
    <w:rsid w:val="00BE0CBA"/>
    <w:rsid w:val="00C116FA"/>
    <w:rsid w:val="00C22E64"/>
    <w:rsid w:val="00C37D92"/>
    <w:rsid w:val="00C46C75"/>
    <w:rsid w:val="00C77376"/>
    <w:rsid w:val="00CA29A5"/>
    <w:rsid w:val="00CA3153"/>
    <w:rsid w:val="00CB16EB"/>
    <w:rsid w:val="00CF132C"/>
    <w:rsid w:val="00D049D3"/>
    <w:rsid w:val="00D21C8D"/>
    <w:rsid w:val="00D3398F"/>
    <w:rsid w:val="00D545C8"/>
    <w:rsid w:val="00D572B7"/>
    <w:rsid w:val="00D804B3"/>
    <w:rsid w:val="00D916BF"/>
    <w:rsid w:val="00D919E0"/>
    <w:rsid w:val="00DA374D"/>
    <w:rsid w:val="00DA539C"/>
    <w:rsid w:val="00DB2C02"/>
    <w:rsid w:val="00DF02BC"/>
    <w:rsid w:val="00E04DC0"/>
    <w:rsid w:val="00E06EE1"/>
    <w:rsid w:val="00E16FA1"/>
    <w:rsid w:val="00E25176"/>
    <w:rsid w:val="00E435FA"/>
    <w:rsid w:val="00E444A2"/>
    <w:rsid w:val="00E775FD"/>
    <w:rsid w:val="00E80129"/>
    <w:rsid w:val="00E80D35"/>
    <w:rsid w:val="00EA35D6"/>
    <w:rsid w:val="00EA724F"/>
    <w:rsid w:val="00ED7E5E"/>
    <w:rsid w:val="00F00B32"/>
    <w:rsid w:val="00F03235"/>
    <w:rsid w:val="00F16882"/>
    <w:rsid w:val="00F301AC"/>
    <w:rsid w:val="00F33287"/>
    <w:rsid w:val="00F51EFB"/>
    <w:rsid w:val="00F63549"/>
    <w:rsid w:val="00F82761"/>
    <w:rsid w:val="00F94C7D"/>
    <w:rsid w:val="00FA069E"/>
    <w:rsid w:val="00FA644A"/>
    <w:rsid w:val="00FB5A6B"/>
    <w:rsid w:val="00FC1202"/>
    <w:rsid w:val="00FC2692"/>
    <w:rsid w:val="00FC5FD6"/>
    <w:rsid w:val="00FE1566"/>
    <w:rsid w:val="00FE68AD"/>
    <w:rsid w:val="00FF729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988AC-F50C-492B-80FC-CBBB8D4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C1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C3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FC1"/>
    <w:rPr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C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Kyun Park</dc:creator>
  <cp:lastModifiedBy>Park, Sung</cp:lastModifiedBy>
  <cp:revision>3</cp:revision>
  <dcterms:created xsi:type="dcterms:W3CDTF">2016-09-23T20:41:00Z</dcterms:created>
  <dcterms:modified xsi:type="dcterms:W3CDTF">2016-09-23T20:43:00Z</dcterms:modified>
</cp:coreProperties>
</file>