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13CFE" w14:textId="1FDB32B5" w:rsidR="002C55FC" w:rsidRPr="00A019BB" w:rsidRDefault="002C55FC" w:rsidP="00A019BB">
      <w:pPr>
        <w:spacing w:after="0" w:line="240" w:lineRule="auto"/>
        <w:rPr>
          <w:rFonts w:asciiTheme="majorBidi" w:hAnsiTheme="majorBidi" w:cstheme="majorBidi"/>
          <w:sz w:val="24"/>
          <w:szCs w:val="24"/>
          <w:lang w:val="en-US"/>
        </w:rPr>
      </w:pPr>
      <w:bookmarkStart w:id="0" w:name="_GoBack"/>
      <w:bookmarkEnd w:id="0"/>
      <w:r w:rsidRPr="00A019BB">
        <w:rPr>
          <w:rFonts w:asciiTheme="majorBidi" w:hAnsiTheme="majorBidi" w:cstheme="majorBidi"/>
          <w:bCs/>
          <w:sz w:val="24"/>
          <w:szCs w:val="24"/>
          <w:lang w:val="en-US"/>
        </w:rPr>
        <w:t>S</w:t>
      </w:r>
      <w:r w:rsidR="00A019BB">
        <w:rPr>
          <w:rFonts w:asciiTheme="majorBidi" w:hAnsiTheme="majorBidi" w:cstheme="majorBidi"/>
          <w:bCs/>
          <w:sz w:val="24"/>
          <w:szCs w:val="24"/>
          <w:lang w:val="en-US"/>
        </w:rPr>
        <w:t>UPPLEMENTAL FIGURE</w:t>
      </w:r>
      <w:r w:rsidRPr="00A019BB">
        <w:rPr>
          <w:rFonts w:asciiTheme="majorBidi" w:hAnsiTheme="majorBidi" w:cstheme="majorBidi"/>
          <w:bCs/>
          <w:sz w:val="24"/>
          <w:szCs w:val="24"/>
          <w:lang w:val="en-US"/>
        </w:rPr>
        <w:t>.</w:t>
      </w:r>
      <w:r w:rsidR="00C45B34" w:rsidRPr="00A019BB">
        <w:rPr>
          <w:rFonts w:asciiTheme="majorBidi" w:hAnsiTheme="majorBidi" w:cstheme="majorBidi"/>
          <w:sz w:val="24"/>
          <w:szCs w:val="24"/>
          <w:lang w:val="en-US"/>
        </w:rPr>
        <w:t xml:space="preserve"> </w:t>
      </w:r>
      <w:r w:rsidR="0072732E" w:rsidRPr="00A019BB">
        <w:rPr>
          <w:rFonts w:asciiTheme="majorBidi" w:hAnsiTheme="majorBidi" w:cstheme="majorBidi"/>
          <w:sz w:val="24"/>
          <w:szCs w:val="24"/>
          <w:lang w:val="en-US"/>
        </w:rPr>
        <w:t xml:space="preserve">Global </w:t>
      </w:r>
      <w:r w:rsidR="007023A2" w:rsidRPr="00A019BB">
        <w:rPr>
          <w:rFonts w:asciiTheme="majorBidi" w:hAnsiTheme="majorBidi" w:cstheme="majorBidi"/>
          <w:sz w:val="24"/>
          <w:szCs w:val="24"/>
          <w:lang w:val="en-US"/>
        </w:rPr>
        <w:t>e</w:t>
      </w:r>
      <w:r w:rsidR="0072732E" w:rsidRPr="00A019BB">
        <w:rPr>
          <w:rFonts w:asciiTheme="majorBidi" w:hAnsiTheme="majorBidi" w:cstheme="majorBidi"/>
          <w:sz w:val="24"/>
          <w:szCs w:val="24"/>
          <w:lang w:val="en-US"/>
        </w:rPr>
        <w:t>s</w:t>
      </w:r>
      <w:r w:rsidR="008F2A3D" w:rsidRPr="00A019BB">
        <w:rPr>
          <w:rFonts w:asciiTheme="majorBidi" w:hAnsiTheme="majorBidi" w:cstheme="majorBidi"/>
          <w:sz w:val="24"/>
          <w:szCs w:val="24"/>
          <w:lang w:val="en-US"/>
        </w:rPr>
        <w:t>timated c</w:t>
      </w:r>
      <w:r w:rsidR="007E3CFE" w:rsidRPr="00A019BB">
        <w:rPr>
          <w:rFonts w:asciiTheme="majorBidi" w:hAnsiTheme="majorBidi" w:cstheme="majorBidi"/>
          <w:sz w:val="24"/>
          <w:szCs w:val="24"/>
          <w:lang w:val="en-US"/>
        </w:rPr>
        <w:t>overage</w:t>
      </w:r>
      <w:r w:rsidR="008F2A3D" w:rsidRPr="00A019BB">
        <w:rPr>
          <w:rFonts w:asciiTheme="majorBidi" w:hAnsiTheme="majorBidi" w:cstheme="majorBidi"/>
          <w:sz w:val="24"/>
          <w:szCs w:val="24"/>
          <w:lang w:val="en-US"/>
        </w:rPr>
        <w:t xml:space="preserve"> with 3 doses of diphtheria-</w:t>
      </w:r>
      <w:r w:rsidR="009548BB">
        <w:rPr>
          <w:rFonts w:asciiTheme="majorBidi" w:hAnsiTheme="majorBidi" w:cstheme="majorBidi"/>
          <w:sz w:val="24"/>
          <w:szCs w:val="24"/>
          <w:lang w:val="en-US"/>
        </w:rPr>
        <w:t>tetanus-pertussis vaccine</w:t>
      </w:r>
      <w:r w:rsidR="00A019BB">
        <w:rPr>
          <w:rFonts w:asciiTheme="majorBidi" w:hAnsiTheme="majorBidi" w:cstheme="majorBidi"/>
          <w:sz w:val="24"/>
          <w:szCs w:val="24"/>
          <w:lang w:val="en-US"/>
        </w:rPr>
        <w:t>,</w:t>
      </w:r>
      <w:r w:rsidR="008F2A3D" w:rsidRPr="00A019BB">
        <w:rPr>
          <w:rFonts w:asciiTheme="majorBidi" w:hAnsiTheme="majorBidi" w:cstheme="majorBidi"/>
          <w:sz w:val="24"/>
          <w:szCs w:val="24"/>
          <w:lang w:val="en-US"/>
        </w:rPr>
        <w:t xml:space="preserve"> </w:t>
      </w:r>
      <w:r w:rsidR="00E14F7C" w:rsidRPr="00A019BB">
        <w:rPr>
          <w:rFonts w:asciiTheme="majorBidi" w:hAnsiTheme="majorBidi" w:cstheme="majorBidi"/>
          <w:sz w:val="24"/>
          <w:szCs w:val="24"/>
          <w:lang w:val="en-US"/>
        </w:rPr>
        <w:t>by</w:t>
      </w:r>
      <w:r w:rsidR="008F2A3D" w:rsidRPr="00A019BB">
        <w:rPr>
          <w:rFonts w:asciiTheme="majorBidi" w:hAnsiTheme="majorBidi" w:cstheme="majorBidi"/>
          <w:sz w:val="24"/>
          <w:szCs w:val="24"/>
          <w:lang w:val="en-US"/>
        </w:rPr>
        <w:t xml:space="preserve"> </w:t>
      </w:r>
      <w:r w:rsidR="007023A2" w:rsidRPr="00A019BB">
        <w:rPr>
          <w:rFonts w:asciiTheme="majorBidi" w:hAnsiTheme="majorBidi" w:cstheme="majorBidi"/>
          <w:sz w:val="24"/>
          <w:szCs w:val="24"/>
          <w:lang w:val="en-US"/>
        </w:rPr>
        <w:t>country</w:t>
      </w:r>
      <w:r w:rsidR="009548BB" w:rsidRPr="009548BB">
        <w:rPr>
          <w:rFonts w:asciiTheme="majorBidi" w:hAnsiTheme="majorBidi" w:cstheme="majorBidi"/>
          <w:sz w:val="24"/>
          <w:szCs w:val="24"/>
          <w:vertAlign w:val="superscript"/>
          <w:lang w:val="en-US"/>
        </w:rPr>
        <w:t>†</w:t>
      </w:r>
      <w:r w:rsidR="007023A2" w:rsidRPr="00A019BB">
        <w:rPr>
          <w:rFonts w:asciiTheme="majorBidi" w:hAnsiTheme="majorBidi" w:cstheme="majorBidi"/>
          <w:sz w:val="24"/>
          <w:szCs w:val="24"/>
          <w:lang w:val="en-US"/>
        </w:rPr>
        <w:t xml:space="preserve"> and </w:t>
      </w:r>
      <w:r w:rsidR="008F2A3D" w:rsidRPr="00A019BB">
        <w:rPr>
          <w:rFonts w:asciiTheme="majorBidi" w:hAnsiTheme="majorBidi" w:cstheme="majorBidi"/>
          <w:sz w:val="24"/>
          <w:szCs w:val="24"/>
          <w:lang w:val="en-US"/>
        </w:rPr>
        <w:t>gross national i</w:t>
      </w:r>
      <w:r w:rsidR="001F2CA1" w:rsidRPr="00A019BB">
        <w:rPr>
          <w:rFonts w:asciiTheme="majorBidi" w:hAnsiTheme="majorBidi" w:cstheme="majorBidi"/>
          <w:sz w:val="24"/>
          <w:szCs w:val="24"/>
          <w:lang w:val="en-US"/>
        </w:rPr>
        <w:t>ncome</w:t>
      </w:r>
      <w:r w:rsidR="00A019BB" w:rsidRPr="00A019BB">
        <w:rPr>
          <w:rFonts w:asciiTheme="majorBidi" w:hAnsiTheme="majorBidi" w:cstheme="majorBidi"/>
          <w:sz w:val="24"/>
          <w:szCs w:val="24"/>
          <w:lang w:val="en-US"/>
        </w:rPr>
        <w:t xml:space="preserve"> </w:t>
      </w:r>
      <w:r w:rsidR="009548BB">
        <w:rPr>
          <w:rFonts w:asciiTheme="majorBidi" w:hAnsiTheme="majorBidi" w:cstheme="majorBidi"/>
          <w:sz w:val="24"/>
          <w:szCs w:val="24"/>
          <w:lang w:val="en-US"/>
        </w:rPr>
        <w:t>(GNI) per capita*</w:t>
      </w:r>
    </w:p>
    <w:p w14:paraId="389DABEC" w14:textId="0474ABCB" w:rsidR="00005A1D" w:rsidRPr="00C15C4A" w:rsidRDefault="008F2A3D" w:rsidP="00C15C4A">
      <w:pPr>
        <w:spacing w:after="0" w:line="480" w:lineRule="auto"/>
        <w:rPr>
          <w:rFonts w:ascii="Times New Roman" w:hAnsi="Times New Roman"/>
          <w:b/>
          <w:sz w:val="18"/>
          <w:lang w:val="en-US"/>
        </w:rPr>
      </w:pPr>
      <w:r>
        <w:rPr>
          <w:rFonts w:asciiTheme="majorBidi" w:hAnsiTheme="majorBidi" w:cstheme="majorBidi"/>
          <w:b/>
          <w:sz w:val="24"/>
          <w:szCs w:val="24"/>
          <w:lang w:val="en-US"/>
        </w:rPr>
        <w:t xml:space="preserve"> </w:t>
      </w:r>
      <w:r w:rsidR="007E3CFE" w:rsidRPr="00FF44A0">
        <w:rPr>
          <w:rFonts w:asciiTheme="majorBidi" w:hAnsiTheme="majorBidi" w:cstheme="majorBidi"/>
          <w:b/>
          <w:sz w:val="24"/>
          <w:szCs w:val="24"/>
          <w:lang w:val="en-US"/>
        </w:rPr>
        <w:t xml:space="preserve"> </w:t>
      </w:r>
      <w:r w:rsidR="00C15C4A" w:rsidRPr="00C15C4A">
        <w:rPr>
          <w:noProof/>
          <w:lang w:val="en-US"/>
        </w:rPr>
        <w:drawing>
          <wp:anchor distT="0" distB="0" distL="114300" distR="114300" simplePos="0" relativeHeight="251658240" behindDoc="0" locked="0" layoutInCell="1" allowOverlap="1" wp14:anchorId="1456B184" wp14:editId="5AC6686B">
            <wp:simplePos x="0" y="0"/>
            <wp:positionH relativeFrom="column">
              <wp:posOffset>1539240</wp:posOffset>
            </wp:positionH>
            <wp:positionV relativeFrom="paragraph">
              <wp:posOffset>0</wp:posOffset>
            </wp:positionV>
            <wp:extent cx="7561580" cy="549529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61580" cy="5495290"/>
                    </a:xfrm>
                    <a:prstGeom prst="rect">
                      <a:avLst/>
                    </a:prstGeom>
                  </pic:spPr>
                </pic:pic>
              </a:graphicData>
            </a:graphic>
            <wp14:sizeRelH relativeFrom="margin">
              <wp14:pctWidth>0</wp14:pctWidth>
            </wp14:sizeRelH>
            <wp14:sizeRelV relativeFrom="margin">
              <wp14:pctHeight>0</wp14:pctHeight>
            </wp14:sizeRelV>
          </wp:anchor>
        </w:drawing>
      </w:r>
    </w:p>
    <w:p w14:paraId="19ACF250" w14:textId="1EA0F54C" w:rsidR="00A019BB" w:rsidRPr="00A019BB" w:rsidRDefault="00A019BB" w:rsidP="00DB3621">
      <w:pPr>
        <w:spacing w:after="0" w:line="240" w:lineRule="auto"/>
        <w:jc w:val="both"/>
        <w:rPr>
          <w:rFonts w:asciiTheme="majorBidi" w:hAnsiTheme="majorBidi"/>
          <w:sz w:val="18"/>
          <w:lang w:val="en-US"/>
        </w:rPr>
      </w:pPr>
      <w:r w:rsidRPr="00A019BB">
        <w:rPr>
          <w:rFonts w:ascii="Times New Roman" w:hAnsi="Times New Roman"/>
          <w:sz w:val="18"/>
          <w:lang w:val="en-US"/>
        </w:rPr>
        <w:lastRenderedPageBreak/>
        <w:t xml:space="preserve">Abbreviations: </w:t>
      </w:r>
      <w:r w:rsidR="009548BB">
        <w:rPr>
          <w:rFonts w:asciiTheme="majorBidi" w:hAnsiTheme="majorBidi"/>
          <w:sz w:val="18"/>
          <w:lang w:val="en-US"/>
        </w:rPr>
        <w:t xml:space="preserve">AFR=African region; </w:t>
      </w:r>
      <w:r w:rsidR="009548BB" w:rsidRPr="00A019BB">
        <w:rPr>
          <w:rFonts w:asciiTheme="majorBidi" w:hAnsiTheme="majorBidi"/>
          <w:sz w:val="18"/>
          <w:lang w:val="en-US"/>
        </w:rPr>
        <w:t>AMR = Americas region</w:t>
      </w:r>
      <w:r w:rsidR="009548BB">
        <w:rPr>
          <w:rFonts w:asciiTheme="majorBidi" w:hAnsiTheme="majorBidi"/>
          <w:sz w:val="18"/>
          <w:lang w:val="en-US"/>
        </w:rPr>
        <w:t>;</w:t>
      </w:r>
      <w:r w:rsidR="009548BB" w:rsidRPr="00A019BB">
        <w:rPr>
          <w:rFonts w:asciiTheme="majorBidi" w:hAnsiTheme="majorBidi"/>
          <w:sz w:val="18"/>
          <w:lang w:val="en-US"/>
        </w:rPr>
        <w:t xml:space="preserve"> </w:t>
      </w:r>
      <w:r w:rsidR="009548BB">
        <w:rPr>
          <w:rFonts w:asciiTheme="majorBidi" w:hAnsiTheme="majorBidi"/>
          <w:sz w:val="18"/>
          <w:lang w:val="en-US"/>
        </w:rPr>
        <w:t xml:space="preserve">CAR = Central African Republic; </w:t>
      </w:r>
      <w:r w:rsidR="009548BB" w:rsidRPr="00A019BB">
        <w:rPr>
          <w:rFonts w:asciiTheme="majorBidi" w:hAnsiTheme="majorBidi"/>
          <w:sz w:val="18"/>
          <w:lang w:val="en-US"/>
        </w:rPr>
        <w:t>DR Congo = D</w:t>
      </w:r>
      <w:r w:rsidR="009548BB">
        <w:rPr>
          <w:rFonts w:asciiTheme="majorBidi" w:hAnsiTheme="majorBidi"/>
          <w:sz w:val="18"/>
          <w:lang w:val="en-US"/>
        </w:rPr>
        <w:t xml:space="preserve">emocratic Republic of the Congo; </w:t>
      </w:r>
      <w:r w:rsidR="00C45B34" w:rsidRPr="00A019BB">
        <w:rPr>
          <w:rFonts w:ascii="Times New Roman" w:hAnsi="Times New Roman"/>
          <w:sz w:val="18"/>
          <w:lang w:val="en-US"/>
        </w:rPr>
        <w:t>D</w:t>
      </w:r>
      <w:r w:rsidR="00900F2E" w:rsidRPr="00A019BB">
        <w:rPr>
          <w:rFonts w:asciiTheme="majorBidi" w:hAnsiTheme="majorBidi"/>
          <w:sz w:val="18"/>
          <w:lang w:val="en-US"/>
        </w:rPr>
        <w:t>TP3= 3 doses of diphtheria-tetanus-pertussis vaccine;</w:t>
      </w:r>
      <w:r w:rsidR="007E3CFE" w:rsidRPr="00A019BB">
        <w:rPr>
          <w:rFonts w:asciiTheme="majorBidi" w:hAnsiTheme="majorBidi"/>
          <w:sz w:val="18"/>
          <w:lang w:val="en-US"/>
        </w:rPr>
        <w:t xml:space="preserve"> </w:t>
      </w:r>
      <w:r w:rsidR="009548BB" w:rsidRPr="00A019BB">
        <w:rPr>
          <w:rFonts w:asciiTheme="majorBidi" w:hAnsiTheme="majorBidi"/>
          <w:sz w:val="18"/>
          <w:lang w:val="en-US"/>
        </w:rPr>
        <w:t>EMR=Eastern Mediterran</w:t>
      </w:r>
      <w:r w:rsidR="009548BB">
        <w:rPr>
          <w:rFonts w:asciiTheme="majorBidi" w:hAnsiTheme="majorBidi"/>
          <w:sz w:val="18"/>
          <w:lang w:val="en-US"/>
        </w:rPr>
        <w:t>ean region;</w:t>
      </w:r>
      <w:r w:rsidR="009548BB" w:rsidRPr="00A019BB">
        <w:rPr>
          <w:rFonts w:asciiTheme="majorBidi" w:hAnsiTheme="majorBidi"/>
          <w:sz w:val="18"/>
          <w:lang w:val="en-US"/>
        </w:rPr>
        <w:t xml:space="preserve"> EUR=European region</w:t>
      </w:r>
      <w:r w:rsidR="009548BB">
        <w:rPr>
          <w:rFonts w:asciiTheme="majorBidi" w:hAnsiTheme="majorBidi"/>
          <w:sz w:val="18"/>
          <w:lang w:val="en-US"/>
        </w:rPr>
        <w:t xml:space="preserve">; </w:t>
      </w:r>
      <w:r w:rsidR="009548BB" w:rsidRPr="00A019BB">
        <w:rPr>
          <w:rFonts w:asciiTheme="majorBidi" w:hAnsiTheme="majorBidi"/>
          <w:sz w:val="18"/>
          <w:lang w:val="en-US"/>
        </w:rPr>
        <w:t>GVAP</w:t>
      </w:r>
      <w:r w:rsidR="009548BB">
        <w:rPr>
          <w:rFonts w:asciiTheme="majorBidi" w:hAnsiTheme="majorBidi"/>
          <w:sz w:val="18"/>
          <w:lang w:val="en-US"/>
        </w:rPr>
        <w:t xml:space="preserve"> =</w:t>
      </w:r>
      <w:r w:rsidR="009548BB" w:rsidRPr="00A019BB">
        <w:rPr>
          <w:rFonts w:asciiTheme="majorBidi" w:hAnsiTheme="majorBidi"/>
          <w:sz w:val="18"/>
          <w:lang w:val="en-US"/>
        </w:rPr>
        <w:t xml:space="preserve"> Global Vaccination Action Plan</w:t>
      </w:r>
      <w:r w:rsidR="009548BB">
        <w:rPr>
          <w:rFonts w:asciiTheme="majorBidi" w:hAnsiTheme="majorBidi"/>
          <w:sz w:val="18"/>
          <w:lang w:val="en-US"/>
        </w:rPr>
        <w:t xml:space="preserve">; </w:t>
      </w:r>
      <w:r w:rsidR="009548BB" w:rsidRPr="00A019BB">
        <w:rPr>
          <w:rFonts w:asciiTheme="majorBidi" w:hAnsiTheme="majorBidi"/>
          <w:sz w:val="18"/>
          <w:lang w:val="en-US"/>
        </w:rPr>
        <w:t>SEAR=South-East Asia</w:t>
      </w:r>
      <w:r w:rsidR="009548BB">
        <w:rPr>
          <w:rFonts w:asciiTheme="majorBidi" w:hAnsiTheme="majorBidi"/>
          <w:sz w:val="18"/>
          <w:lang w:val="en-US"/>
        </w:rPr>
        <w:t xml:space="preserve"> region;</w:t>
      </w:r>
      <w:r w:rsidR="009548BB" w:rsidRPr="00A019BB">
        <w:rPr>
          <w:rFonts w:asciiTheme="majorBidi" w:hAnsiTheme="majorBidi"/>
          <w:sz w:val="18"/>
          <w:lang w:val="en-US"/>
        </w:rPr>
        <w:t xml:space="preserve"> </w:t>
      </w:r>
      <w:r w:rsidR="007E3CFE" w:rsidRPr="00A019BB">
        <w:rPr>
          <w:rFonts w:asciiTheme="majorBidi" w:hAnsiTheme="majorBidi"/>
          <w:sz w:val="18"/>
          <w:lang w:val="en-US"/>
        </w:rPr>
        <w:t>UAE = United Arab Emirates, USA = United States of America</w:t>
      </w:r>
      <w:r w:rsidR="00C45B34" w:rsidRPr="00A019BB">
        <w:rPr>
          <w:rFonts w:asciiTheme="majorBidi" w:hAnsiTheme="majorBidi"/>
          <w:sz w:val="18"/>
          <w:lang w:val="en-US"/>
        </w:rPr>
        <w:t>, WPR=Western Pacific region</w:t>
      </w:r>
      <w:r w:rsidR="009548BB">
        <w:rPr>
          <w:rFonts w:asciiTheme="majorBidi" w:hAnsiTheme="majorBidi"/>
          <w:sz w:val="18"/>
          <w:lang w:val="en-US"/>
        </w:rPr>
        <w:t>.</w:t>
      </w:r>
    </w:p>
    <w:p w14:paraId="06B8740D" w14:textId="77777777" w:rsidR="009548BB" w:rsidRDefault="009548BB" w:rsidP="00DB3621">
      <w:pPr>
        <w:spacing w:after="0" w:line="240" w:lineRule="auto"/>
        <w:jc w:val="both"/>
        <w:rPr>
          <w:rFonts w:asciiTheme="majorBidi" w:hAnsiTheme="majorBidi"/>
          <w:sz w:val="18"/>
          <w:lang w:val="en-US"/>
        </w:rPr>
      </w:pPr>
      <w:r>
        <w:rPr>
          <w:rFonts w:asciiTheme="majorBidi" w:hAnsiTheme="majorBidi"/>
          <w:sz w:val="18"/>
          <w:lang w:val="en-US"/>
        </w:rPr>
        <w:t xml:space="preserve">* </w:t>
      </w:r>
      <w:r w:rsidR="00A620B8" w:rsidRPr="00A019BB">
        <w:rPr>
          <w:rFonts w:asciiTheme="majorBidi" w:hAnsiTheme="majorBidi"/>
          <w:sz w:val="18"/>
          <w:lang w:val="en-US"/>
        </w:rPr>
        <w:t>S</w:t>
      </w:r>
      <w:r w:rsidR="008F2A3D" w:rsidRPr="00A019BB">
        <w:rPr>
          <w:rFonts w:asciiTheme="majorBidi" w:hAnsiTheme="majorBidi"/>
          <w:sz w:val="18"/>
          <w:lang w:val="en-US"/>
        </w:rPr>
        <w:t>ize of bubbles based on the number of children not vaccinated with DTP3 vaccine in respective country</w:t>
      </w:r>
      <w:r w:rsidR="007C3AD5" w:rsidRPr="00A019BB">
        <w:rPr>
          <w:rFonts w:asciiTheme="majorBidi" w:hAnsiTheme="majorBidi"/>
          <w:sz w:val="18"/>
          <w:lang w:val="en-US"/>
        </w:rPr>
        <w:t>.</w:t>
      </w:r>
    </w:p>
    <w:p w14:paraId="13D959CC" w14:textId="1A3492B7" w:rsidR="004C17CB" w:rsidRPr="00A019BB" w:rsidRDefault="009548BB" w:rsidP="00DB3621">
      <w:pPr>
        <w:spacing w:after="0" w:line="240" w:lineRule="auto"/>
        <w:jc w:val="both"/>
        <w:rPr>
          <w:rFonts w:asciiTheme="majorBidi" w:hAnsiTheme="majorBidi" w:cstheme="majorBidi"/>
          <w:sz w:val="24"/>
          <w:szCs w:val="24"/>
          <w:lang w:val="en-US"/>
        </w:rPr>
      </w:pPr>
      <w:r w:rsidRPr="009548BB">
        <w:rPr>
          <w:rFonts w:asciiTheme="majorBidi" w:hAnsiTheme="majorBidi"/>
          <w:sz w:val="18"/>
          <w:vertAlign w:val="superscript"/>
          <w:lang w:val="en-US"/>
        </w:rPr>
        <w:t>†</w:t>
      </w:r>
      <w:r>
        <w:rPr>
          <w:rFonts w:asciiTheme="majorBidi" w:hAnsiTheme="majorBidi"/>
          <w:sz w:val="18"/>
          <w:lang w:val="en-US"/>
        </w:rPr>
        <w:t xml:space="preserve"> </w:t>
      </w:r>
      <w:r w:rsidR="00A620B8" w:rsidRPr="00A019BB">
        <w:rPr>
          <w:rFonts w:asciiTheme="majorBidi" w:hAnsiTheme="majorBidi"/>
          <w:sz w:val="18"/>
          <w:lang w:val="en-US"/>
        </w:rPr>
        <w:t>GAVI</w:t>
      </w:r>
      <w:r w:rsidR="00A019BB">
        <w:rPr>
          <w:rFonts w:asciiTheme="majorBidi" w:hAnsiTheme="majorBidi"/>
          <w:sz w:val="18"/>
          <w:lang w:val="en-US"/>
        </w:rPr>
        <w:t>-</w:t>
      </w:r>
      <w:r w:rsidR="00A620B8" w:rsidRPr="00A019BB">
        <w:rPr>
          <w:rFonts w:asciiTheme="majorBidi" w:hAnsiTheme="majorBidi"/>
          <w:sz w:val="18"/>
          <w:lang w:val="en-US"/>
        </w:rPr>
        <w:t>eligib</w:t>
      </w:r>
      <w:r w:rsidR="00C43FDF" w:rsidRPr="00A019BB">
        <w:rPr>
          <w:rFonts w:asciiTheme="majorBidi" w:hAnsiTheme="majorBidi"/>
          <w:sz w:val="18"/>
          <w:lang w:val="en-US"/>
        </w:rPr>
        <w:t>le countries</w:t>
      </w:r>
      <w:r w:rsidR="00A620B8" w:rsidRPr="00A019BB">
        <w:rPr>
          <w:rFonts w:asciiTheme="majorBidi" w:hAnsiTheme="majorBidi"/>
          <w:sz w:val="18"/>
          <w:lang w:val="en-US"/>
        </w:rPr>
        <w:t xml:space="preserve"> </w:t>
      </w:r>
      <w:r w:rsidR="008E2A46" w:rsidRPr="00A019BB">
        <w:rPr>
          <w:rFonts w:asciiTheme="majorBidi" w:hAnsiTheme="majorBidi"/>
          <w:sz w:val="18"/>
          <w:lang w:val="en-US"/>
        </w:rPr>
        <w:t>in 2016</w:t>
      </w:r>
      <w:r w:rsidR="00C43FDF" w:rsidRPr="00A019BB">
        <w:rPr>
          <w:rStyle w:val="Hyperlink"/>
          <w:rFonts w:ascii="Times New Roman" w:hAnsi="Times New Roman"/>
          <w:color w:val="auto"/>
          <w:sz w:val="18"/>
          <w:u w:val="none"/>
          <w:lang w:val="en-US"/>
        </w:rPr>
        <w:t xml:space="preserve">: Burundi, </w:t>
      </w:r>
      <w:r w:rsidR="00C37823" w:rsidRPr="00A019BB">
        <w:rPr>
          <w:rStyle w:val="Hyperlink"/>
          <w:rFonts w:ascii="Times New Roman" w:hAnsi="Times New Roman"/>
          <w:color w:val="auto"/>
          <w:sz w:val="18"/>
          <w:u w:val="none"/>
          <w:lang w:val="en-US"/>
        </w:rPr>
        <w:t>Central African Republic</w:t>
      </w:r>
      <w:r w:rsidR="00C43FDF" w:rsidRPr="00A019BB">
        <w:rPr>
          <w:rStyle w:val="Hyperlink"/>
          <w:rFonts w:ascii="Times New Roman" w:hAnsi="Times New Roman"/>
          <w:color w:val="auto"/>
          <w:sz w:val="18"/>
          <w:u w:val="none"/>
          <w:lang w:val="en-US"/>
        </w:rPr>
        <w:t xml:space="preserve">, Malawi, Liberia, Niger, </w:t>
      </w:r>
      <w:r w:rsidR="00C37823" w:rsidRPr="00A019BB">
        <w:rPr>
          <w:rStyle w:val="Hyperlink"/>
          <w:rFonts w:ascii="Times New Roman" w:hAnsi="Times New Roman"/>
          <w:color w:val="auto"/>
          <w:sz w:val="18"/>
          <w:u w:val="none"/>
          <w:lang w:val="en-US"/>
        </w:rPr>
        <w:t>Democratic Republic of</w:t>
      </w:r>
      <w:r w:rsidR="00C43FDF" w:rsidRPr="00A019BB">
        <w:rPr>
          <w:rStyle w:val="Hyperlink"/>
          <w:rFonts w:ascii="Times New Roman" w:hAnsi="Times New Roman"/>
          <w:color w:val="auto"/>
          <w:sz w:val="18"/>
          <w:u w:val="none"/>
          <w:lang w:val="en-US"/>
        </w:rPr>
        <w:t xml:space="preserve"> Congo, Madagascar, Gambia, Guinea, Eritrea, Togo, Mozambique, Ethiopia, Guinea-Bissau, Sierra Leone, Afghanistan, Burkina Faso, Uganda, Rwanda, Nepal, Mali, Comoros, South Sudan, Haiti, Zimbabwe, Benin, Chad, United Republic of Tanzania, Senegal, Djibouti, Cambodia, Kyrgyzstan, Bangladesh, Tajikistan, Myanmar, Yemen, Cameroon, Lesotho, Kenya, Mauritania, </w:t>
      </w:r>
      <w:r w:rsidR="00C43FDF" w:rsidRPr="00A019BB">
        <w:rPr>
          <w:rFonts w:asciiTheme="majorBidi" w:hAnsiTheme="majorBidi"/>
          <w:sz w:val="18"/>
          <w:lang w:val="en-US"/>
        </w:rPr>
        <w:t>Côte d'Ivoire, Pakistan, Ghana, Zambia, India, Sao Tome and Principe, Lao</w:t>
      </w:r>
      <w:r w:rsidR="002C55FC" w:rsidRPr="00A019BB">
        <w:rPr>
          <w:rFonts w:asciiTheme="majorBidi" w:hAnsiTheme="majorBidi"/>
          <w:sz w:val="18"/>
          <w:lang w:val="en-US"/>
        </w:rPr>
        <w:t>s</w:t>
      </w:r>
      <w:r w:rsidR="00C43FDF" w:rsidRPr="00A019BB">
        <w:rPr>
          <w:rFonts w:asciiTheme="majorBidi" w:hAnsiTheme="majorBidi"/>
          <w:sz w:val="18"/>
          <w:lang w:val="en-US"/>
        </w:rPr>
        <w:t>, Sudan, Solom</w:t>
      </w:r>
      <w:r w:rsidR="00AA31DF" w:rsidRPr="00A019BB">
        <w:rPr>
          <w:rFonts w:asciiTheme="majorBidi" w:hAnsiTheme="majorBidi"/>
          <w:sz w:val="18"/>
          <w:lang w:val="en-US"/>
        </w:rPr>
        <w:t>o</w:t>
      </w:r>
      <w:r w:rsidR="00C43FDF" w:rsidRPr="00A019BB">
        <w:rPr>
          <w:rFonts w:asciiTheme="majorBidi" w:hAnsiTheme="majorBidi"/>
          <w:sz w:val="18"/>
          <w:lang w:val="en-US"/>
        </w:rPr>
        <w:t>n Islands, Nicaragua, Papua New Guinea, Nigeria.</w:t>
      </w:r>
    </w:p>
    <w:sectPr w:rsidR="004C17CB" w:rsidRPr="00A019BB" w:rsidSect="00551409">
      <w:headerReference w:type="default" r:id="rId9"/>
      <w:footerReference w:type="default" r:id="rId10"/>
      <w:endnotePr>
        <w:numFmt w:val="decimal"/>
      </w:endnotePr>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6A38C" w14:textId="77777777" w:rsidR="00F2489B" w:rsidRDefault="00F2489B" w:rsidP="0047699F">
      <w:pPr>
        <w:spacing w:after="0" w:line="240" w:lineRule="auto"/>
      </w:pPr>
      <w:r>
        <w:separator/>
      </w:r>
    </w:p>
  </w:endnote>
  <w:endnote w:type="continuationSeparator" w:id="0">
    <w:p w14:paraId="0DB0F044" w14:textId="77777777" w:rsidR="00F2489B" w:rsidRDefault="00F2489B" w:rsidP="0047699F">
      <w:pPr>
        <w:spacing w:after="0" w:line="240" w:lineRule="auto"/>
      </w:pPr>
      <w:r>
        <w:continuationSeparator/>
      </w:r>
    </w:p>
  </w:endnote>
  <w:endnote w:type="continuationNotice" w:id="1">
    <w:p w14:paraId="48AB1235" w14:textId="77777777" w:rsidR="00F2489B" w:rsidRDefault="00F24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hitney HTF">
    <w:altName w:val="Whitney HTF"/>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4115" w14:textId="77777777" w:rsidR="00575B18" w:rsidRDefault="00575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42AB6" w14:textId="77777777" w:rsidR="00F2489B" w:rsidRDefault="00F2489B" w:rsidP="0047699F">
      <w:pPr>
        <w:spacing w:after="0" w:line="240" w:lineRule="auto"/>
      </w:pPr>
      <w:r>
        <w:separator/>
      </w:r>
    </w:p>
  </w:footnote>
  <w:footnote w:type="continuationSeparator" w:id="0">
    <w:p w14:paraId="2017C37F" w14:textId="77777777" w:rsidR="00F2489B" w:rsidRDefault="00F2489B" w:rsidP="0047699F">
      <w:pPr>
        <w:spacing w:after="0" w:line="240" w:lineRule="auto"/>
      </w:pPr>
      <w:r>
        <w:continuationSeparator/>
      </w:r>
    </w:p>
  </w:footnote>
  <w:footnote w:type="continuationNotice" w:id="1">
    <w:p w14:paraId="67FACC76" w14:textId="77777777" w:rsidR="00F2489B" w:rsidRDefault="00F248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F53E1" w14:textId="77777777" w:rsidR="00575B18" w:rsidRDefault="00575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383"/>
    <w:multiLevelType w:val="multilevel"/>
    <w:tmpl w:val="C01A3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3462F"/>
    <w:multiLevelType w:val="hybridMultilevel"/>
    <w:tmpl w:val="97D440CC"/>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9F14E73"/>
    <w:multiLevelType w:val="multilevel"/>
    <w:tmpl w:val="A83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F2079"/>
    <w:multiLevelType w:val="hybridMultilevel"/>
    <w:tmpl w:val="B18A6B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E32648"/>
    <w:multiLevelType w:val="hybridMultilevel"/>
    <w:tmpl w:val="FE408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80AA0"/>
    <w:multiLevelType w:val="hybridMultilevel"/>
    <w:tmpl w:val="3812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05961"/>
    <w:multiLevelType w:val="hybridMultilevel"/>
    <w:tmpl w:val="42BA60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25584C"/>
    <w:multiLevelType w:val="hybridMultilevel"/>
    <w:tmpl w:val="3BFC967E"/>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8B80C8E"/>
    <w:multiLevelType w:val="hybridMultilevel"/>
    <w:tmpl w:val="CBC848AE"/>
    <w:lvl w:ilvl="0" w:tplc="0D84F3A6">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DC"/>
    <w:rsid w:val="00001C2C"/>
    <w:rsid w:val="000034D3"/>
    <w:rsid w:val="00005A1D"/>
    <w:rsid w:val="00006132"/>
    <w:rsid w:val="00006DCC"/>
    <w:rsid w:val="00010A54"/>
    <w:rsid w:val="00011DE2"/>
    <w:rsid w:val="000120AD"/>
    <w:rsid w:val="000303CB"/>
    <w:rsid w:val="0003524E"/>
    <w:rsid w:val="00051004"/>
    <w:rsid w:val="00053F52"/>
    <w:rsid w:val="00055299"/>
    <w:rsid w:val="00055BC3"/>
    <w:rsid w:val="00063BF5"/>
    <w:rsid w:val="00064D3A"/>
    <w:rsid w:val="00067AA6"/>
    <w:rsid w:val="0007087F"/>
    <w:rsid w:val="00070B45"/>
    <w:rsid w:val="000749DC"/>
    <w:rsid w:val="00074EE4"/>
    <w:rsid w:val="00081076"/>
    <w:rsid w:val="00081C65"/>
    <w:rsid w:val="00086075"/>
    <w:rsid w:val="00086DE8"/>
    <w:rsid w:val="000A4A2B"/>
    <w:rsid w:val="000A699C"/>
    <w:rsid w:val="000B1594"/>
    <w:rsid w:val="000B1BD6"/>
    <w:rsid w:val="000B1C1B"/>
    <w:rsid w:val="000B4083"/>
    <w:rsid w:val="000C2877"/>
    <w:rsid w:val="000C4468"/>
    <w:rsid w:val="000C5DC8"/>
    <w:rsid w:val="000D1424"/>
    <w:rsid w:val="000D4B0B"/>
    <w:rsid w:val="000E195B"/>
    <w:rsid w:val="000E1FC2"/>
    <w:rsid w:val="000E33FC"/>
    <w:rsid w:val="000E4739"/>
    <w:rsid w:val="000F08BC"/>
    <w:rsid w:val="000F094C"/>
    <w:rsid w:val="000F6432"/>
    <w:rsid w:val="00100409"/>
    <w:rsid w:val="00105EDC"/>
    <w:rsid w:val="0010735C"/>
    <w:rsid w:val="00112EA1"/>
    <w:rsid w:val="00114EAF"/>
    <w:rsid w:val="001152CB"/>
    <w:rsid w:val="00115526"/>
    <w:rsid w:val="00116948"/>
    <w:rsid w:val="00120FFD"/>
    <w:rsid w:val="00133147"/>
    <w:rsid w:val="00133FC9"/>
    <w:rsid w:val="00136D42"/>
    <w:rsid w:val="0014255A"/>
    <w:rsid w:val="001512BB"/>
    <w:rsid w:val="0015133E"/>
    <w:rsid w:val="00156A55"/>
    <w:rsid w:val="00157235"/>
    <w:rsid w:val="00162097"/>
    <w:rsid w:val="00162925"/>
    <w:rsid w:val="001669CF"/>
    <w:rsid w:val="00171C04"/>
    <w:rsid w:val="001736D0"/>
    <w:rsid w:val="0017483C"/>
    <w:rsid w:val="00186E0F"/>
    <w:rsid w:val="00192B1A"/>
    <w:rsid w:val="00193BD6"/>
    <w:rsid w:val="001A0FCB"/>
    <w:rsid w:val="001A5861"/>
    <w:rsid w:val="001B685D"/>
    <w:rsid w:val="001C1BB2"/>
    <w:rsid w:val="001C616F"/>
    <w:rsid w:val="001D215E"/>
    <w:rsid w:val="001D32EE"/>
    <w:rsid w:val="001D4AFC"/>
    <w:rsid w:val="001E31BC"/>
    <w:rsid w:val="001E3EC2"/>
    <w:rsid w:val="001E5689"/>
    <w:rsid w:val="001F2CA1"/>
    <w:rsid w:val="00203BCF"/>
    <w:rsid w:val="00205362"/>
    <w:rsid w:val="00206C5D"/>
    <w:rsid w:val="00215794"/>
    <w:rsid w:val="002264E0"/>
    <w:rsid w:val="00230D6A"/>
    <w:rsid w:val="002364C8"/>
    <w:rsid w:val="002520EB"/>
    <w:rsid w:val="00252D5A"/>
    <w:rsid w:val="0025476F"/>
    <w:rsid w:val="002552B7"/>
    <w:rsid w:val="00261A46"/>
    <w:rsid w:val="00270E45"/>
    <w:rsid w:val="00271543"/>
    <w:rsid w:val="00272DA7"/>
    <w:rsid w:val="00277ADC"/>
    <w:rsid w:val="002816D5"/>
    <w:rsid w:val="0028382E"/>
    <w:rsid w:val="00283B55"/>
    <w:rsid w:val="00285538"/>
    <w:rsid w:val="002941FF"/>
    <w:rsid w:val="002A3ABF"/>
    <w:rsid w:val="002B1833"/>
    <w:rsid w:val="002B1974"/>
    <w:rsid w:val="002B36E3"/>
    <w:rsid w:val="002B4770"/>
    <w:rsid w:val="002B539E"/>
    <w:rsid w:val="002B6420"/>
    <w:rsid w:val="002C2236"/>
    <w:rsid w:val="002C55FC"/>
    <w:rsid w:val="002D188C"/>
    <w:rsid w:val="002E5A9F"/>
    <w:rsid w:val="002F2FA0"/>
    <w:rsid w:val="002F3CE1"/>
    <w:rsid w:val="002F6AE1"/>
    <w:rsid w:val="002F785C"/>
    <w:rsid w:val="00303E3A"/>
    <w:rsid w:val="00304906"/>
    <w:rsid w:val="00305240"/>
    <w:rsid w:val="003054C0"/>
    <w:rsid w:val="00311A21"/>
    <w:rsid w:val="00322E99"/>
    <w:rsid w:val="00324B94"/>
    <w:rsid w:val="00324D55"/>
    <w:rsid w:val="00324FAF"/>
    <w:rsid w:val="00330092"/>
    <w:rsid w:val="003439E8"/>
    <w:rsid w:val="00345CEC"/>
    <w:rsid w:val="00355945"/>
    <w:rsid w:val="003566AB"/>
    <w:rsid w:val="00361266"/>
    <w:rsid w:val="00361E0D"/>
    <w:rsid w:val="00373EE2"/>
    <w:rsid w:val="00374BFF"/>
    <w:rsid w:val="00383F76"/>
    <w:rsid w:val="003867CE"/>
    <w:rsid w:val="003914BE"/>
    <w:rsid w:val="00392F74"/>
    <w:rsid w:val="00393E2D"/>
    <w:rsid w:val="003A7317"/>
    <w:rsid w:val="003B3D36"/>
    <w:rsid w:val="003C154D"/>
    <w:rsid w:val="003C15CC"/>
    <w:rsid w:val="003C51C4"/>
    <w:rsid w:val="003D3AEE"/>
    <w:rsid w:val="003E1FA6"/>
    <w:rsid w:val="003E7181"/>
    <w:rsid w:val="003F1A02"/>
    <w:rsid w:val="004167B0"/>
    <w:rsid w:val="00417B31"/>
    <w:rsid w:val="0042130F"/>
    <w:rsid w:val="00423507"/>
    <w:rsid w:val="004237FA"/>
    <w:rsid w:val="0043262E"/>
    <w:rsid w:val="00436744"/>
    <w:rsid w:val="00444B97"/>
    <w:rsid w:val="004457FD"/>
    <w:rsid w:val="0045089A"/>
    <w:rsid w:val="00450E8B"/>
    <w:rsid w:val="004517C7"/>
    <w:rsid w:val="0045209F"/>
    <w:rsid w:val="00456699"/>
    <w:rsid w:val="0046008C"/>
    <w:rsid w:val="0046285E"/>
    <w:rsid w:val="00463C2E"/>
    <w:rsid w:val="00464B18"/>
    <w:rsid w:val="00472C7D"/>
    <w:rsid w:val="00474A8B"/>
    <w:rsid w:val="0047699F"/>
    <w:rsid w:val="004822E7"/>
    <w:rsid w:val="00482394"/>
    <w:rsid w:val="00493DA2"/>
    <w:rsid w:val="00495834"/>
    <w:rsid w:val="00495A1E"/>
    <w:rsid w:val="004966A9"/>
    <w:rsid w:val="004A06C8"/>
    <w:rsid w:val="004A2015"/>
    <w:rsid w:val="004A46B6"/>
    <w:rsid w:val="004A5D84"/>
    <w:rsid w:val="004B3004"/>
    <w:rsid w:val="004B741F"/>
    <w:rsid w:val="004C1058"/>
    <w:rsid w:val="004C17CB"/>
    <w:rsid w:val="004C18BC"/>
    <w:rsid w:val="004C2E67"/>
    <w:rsid w:val="004E2C26"/>
    <w:rsid w:val="004E2C49"/>
    <w:rsid w:val="004E3B97"/>
    <w:rsid w:val="004E58A7"/>
    <w:rsid w:val="004F00C2"/>
    <w:rsid w:val="004F1376"/>
    <w:rsid w:val="0050118D"/>
    <w:rsid w:val="00503B9B"/>
    <w:rsid w:val="00504BF6"/>
    <w:rsid w:val="005114D0"/>
    <w:rsid w:val="005122E2"/>
    <w:rsid w:val="00514DFF"/>
    <w:rsid w:val="005160F0"/>
    <w:rsid w:val="00520AE1"/>
    <w:rsid w:val="00520DDF"/>
    <w:rsid w:val="005227FC"/>
    <w:rsid w:val="00524872"/>
    <w:rsid w:val="00527AC8"/>
    <w:rsid w:val="00551409"/>
    <w:rsid w:val="00555016"/>
    <w:rsid w:val="00573864"/>
    <w:rsid w:val="00575B18"/>
    <w:rsid w:val="00577807"/>
    <w:rsid w:val="00580209"/>
    <w:rsid w:val="005847E6"/>
    <w:rsid w:val="00595B57"/>
    <w:rsid w:val="005A3C13"/>
    <w:rsid w:val="005B2553"/>
    <w:rsid w:val="005B3732"/>
    <w:rsid w:val="005B6CAF"/>
    <w:rsid w:val="005B72E9"/>
    <w:rsid w:val="005B7C25"/>
    <w:rsid w:val="005C43F0"/>
    <w:rsid w:val="005C52CC"/>
    <w:rsid w:val="005C7362"/>
    <w:rsid w:val="005C7600"/>
    <w:rsid w:val="005E10C2"/>
    <w:rsid w:val="005E4359"/>
    <w:rsid w:val="005F01CA"/>
    <w:rsid w:val="005F114D"/>
    <w:rsid w:val="005F2074"/>
    <w:rsid w:val="005F79BB"/>
    <w:rsid w:val="00612609"/>
    <w:rsid w:val="006153FD"/>
    <w:rsid w:val="00620A8C"/>
    <w:rsid w:val="006273A8"/>
    <w:rsid w:val="00627C44"/>
    <w:rsid w:val="00630FC2"/>
    <w:rsid w:val="00633CE6"/>
    <w:rsid w:val="00635D30"/>
    <w:rsid w:val="00636B7A"/>
    <w:rsid w:val="00640779"/>
    <w:rsid w:val="006461F7"/>
    <w:rsid w:val="00646705"/>
    <w:rsid w:val="00653FF6"/>
    <w:rsid w:val="00660FCF"/>
    <w:rsid w:val="00662C47"/>
    <w:rsid w:val="006650FF"/>
    <w:rsid w:val="006654A8"/>
    <w:rsid w:val="00671CCD"/>
    <w:rsid w:val="00674414"/>
    <w:rsid w:val="00675A13"/>
    <w:rsid w:val="00680E00"/>
    <w:rsid w:val="00681EA4"/>
    <w:rsid w:val="00691C20"/>
    <w:rsid w:val="0069579F"/>
    <w:rsid w:val="00695ABE"/>
    <w:rsid w:val="006A55BF"/>
    <w:rsid w:val="006A5600"/>
    <w:rsid w:val="006C0EEA"/>
    <w:rsid w:val="006C2857"/>
    <w:rsid w:val="006D16C7"/>
    <w:rsid w:val="006D5C7B"/>
    <w:rsid w:val="006E099A"/>
    <w:rsid w:val="006E5755"/>
    <w:rsid w:val="006E78C3"/>
    <w:rsid w:val="006F1ED6"/>
    <w:rsid w:val="006F3A37"/>
    <w:rsid w:val="006F5370"/>
    <w:rsid w:val="006F58A0"/>
    <w:rsid w:val="006F7DEF"/>
    <w:rsid w:val="007023A2"/>
    <w:rsid w:val="007111E7"/>
    <w:rsid w:val="00712568"/>
    <w:rsid w:val="007168C4"/>
    <w:rsid w:val="0072732E"/>
    <w:rsid w:val="00734327"/>
    <w:rsid w:val="007349AD"/>
    <w:rsid w:val="0074110F"/>
    <w:rsid w:val="00743D9B"/>
    <w:rsid w:val="00745BC8"/>
    <w:rsid w:val="00753696"/>
    <w:rsid w:val="0075458F"/>
    <w:rsid w:val="00757CCE"/>
    <w:rsid w:val="00764D36"/>
    <w:rsid w:val="00766459"/>
    <w:rsid w:val="007734C0"/>
    <w:rsid w:val="0077475A"/>
    <w:rsid w:val="00776414"/>
    <w:rsid w:val="00776EC9"/>
    <w:rsid w:val="007833DF"/>
    <w:rsid w:val="0079121C"/>
    <w:rsid w:val="00791DFC"/>
    <w:rsid w:val="00793DEF"/>
    <w:rsid w:val="0079509E"/>
    <w:rsid w:val="007A1898"/>
    <w:rsid w:val="007A2DC6"/>
    <w:rsid w:val="007A4FFB"/>
    <w:rsid w:val="007B0999"/>
    <w:rsid w:val="007B41C4"/>
    <w:rsid w:val="007B64A4"/>
    <w:rsid w:val="007C3AD5"/>
    <w:rsid w:val="007C656C"/>
    <w:rsid w:val="007C7812"/>
    <w:rsid w:val="007D15E5"/>
    <w:rsid w:val="007D3CF0"/>
    <w:rsid w:val="007D47CC"/>
    <w:rsid w:val="007D4E99"/>
    <w:rsid w:val="007E0C17"/>
    <w:rsid w:val="007E2637"/>
    <w:rsid w:val="007E3CFE"/>
    <w:rsid w:val="00804041"/>
    <w:rsid w:val="00804249"/>
    <w:rsid w:val="008266CB"/>
    <w:rsid w:val="008270D0"/>
    <w:rsid w:val="008272A0"/>
    <w:rsid w:val="00831091"/>
    <w:rsid w:val="00831ECB"/>
    <w:rsid w:val="00832139"/>
    <w:rsid w:val="00832A14"/>
    <w:rsid w:val="00840A14"/>
    <w:rsid w:val="00855561"/>
    <w:rsid w:val="00864EB7"/>
    <w:rsid w:val="008673EC"/>
    <w:rsid w:val="00870709"/>
    <w:rsid w:val="008723F3"/>
    <w:rsid w:val="00873710"/>
    <w:rsid w:val="00877486"/>
    <w:rsid w:val="00877497"/>
    <w:rsid w:val="008822DC"/>
    <w:rsid w:val="008901F8"/>
    <w:rsid w:val="00890F7A"/>
    <w:rsid w:val="008940D5"/>
    <w:rsid w:val="00896397"/>
    <w:rsid w:val="008A0CA5"/>
    <w:rsid w:val="008A6E78"/>
    <w:rsid w:val="008B414F"/>
    <w:rsid w:val="008D04E7"/>
    <w:rsid w:val="008D7161"/>
    <w:rsid w:val="008E04E2"/>
    <w:rsid w:val="008E1EE9"/>
    <w:rsid w:val="008E2A46"/>
    <w:rsid w:val="008F00EC"/>
    <w:rsid w:val="008F2A3D"/>
    <w:rsid w:val="008F7830"/>
    <w:rsid w:val="0090020C"/>
    <w:rsid w:val="00900F2E"/>
    <w:rsid w:val="0090291F"/>
    <w:rsid w:val="0090496B"/>
    <w:rsid w:val="009068BC"/>
    <w:rsid w:val="00912890"/>
    <w:rsid w:val="00913E93"/>
    <w:rsid w:val="00917558"/>
    <w:rsid w:val="00920B38"/>
    <w:rsid w:val="00925A44"/>
    <w:rsid w:val="00931CD3"/>
    <w:rsid w:val="00932AA5"/>
    <w:rsid w:val="00935F4A"/>
    <w:rsid w:val="009448E6"/>
    <w:rsid w:val="00944F41"/>
    <w:rsid w:val="009519A7"/>
    <w:rsid w:val="009548BB"/>
    <w:rsid w:val="009554C9"/>
    <w:rsid w:val="00955AA4"/>
    <w:rsid w:val="00963A63"/>
    <w:rsid w:val="00964A85"/>
    <w:rsid w:val="00967A8A"/>
    <w:rsid w:val="00973CE2"/>
    <w:rsid w:val="009834C3"/>
    <w:rsid w:val="009836AD"/>
    <w:rsid w:val="00985C20"/>
    <w:rsid w:val="00993909"/>
    <w:rsid w:val="0099601F"/>
    <w:rsid w:val="00997BAA"/>
    <w:rsid w:val="009A15F8"/>
    <w:rsid w:val="009B3F01"/>
    <w:rsid w:val="009B4389"/>
    <w:rsid w:val="009C21B1"/>
    <w:rsid w:val="009D343E"/>
    <w:rsid w:val="009D7E9A"/>
    <w:rsid w:val="009E0D4C"/>
    <w:rsid w:val="009E6B2F"/>
    <w:rsid w:val="009E74AD"/>
    <w:rsid w:val="009F2E39"/>
    <w:rsid w:val="009F3637"/>
    <w:rsid w:val="009F4340"/>
    <w:rsid w:val="009F5FF2"/>
    <w:rsid w:val="00A007F7"/>
    <w:rsid w:val="00A019BB"/>
    <w:rsid w:val="00A02291"/>
    <w:rsid w:val="00A03E95"/>
    <w:rsid w:val="00A06E29"/>
    <w:rsid w:val="00A07390"/>
    <w:rsid w:val="00A144FC"/>
    <w:rsid w:val="00A158EB"/>
    <w:rsid w:val="00A15ED1"/>
    <w:rsid w:val="00A1634A"/>
    <w:rsid w:val="00A27746"/>
    <w:rsid w:val="00A32E35"/>
    <w:rsid w:val="00A35D08"/>
    <w:rsid w:val="00A36012"/>
    <w:rsid w:val="00A413D6"/>
    <w:rsid w:val="00A41C54"/>
    <w:rsid w:val="00A5052C"/>
    <w:rsid w:val="00A52190"/>
    <w:rsid w:val="00A53029"/>
    <w:rsid w:val="00A567F1"/>
    <w:rsid w:val="00A56CAA"/>
    <w:rsid w:val="00A56FF3"/>
    <w:rsid w:val="00A61158"/>
    <w:rsid w:val="00A620B8"/>
    <w:rsid w:val="00A6673B"/>
    <w:rsid w:val="00A70A58"/>
    <w:rsid w:val="00A72BBC"/>
    <w:rsid w:val="00A81B1A"/>
    <w:rsid w:val="00A83548"/>
    <w:rsid w:val="00A83587"/>
    <w:rsid w:val="00A85FD5"/>
    <w:rsid w:val="00A87B6F"/>
    <w:rsid w:val="00A93367"/>
    <w:rsid w:val="00AA0862"/>
    <w:rsid w:val="00AA31DF"/>
    <w:rsid w:val="00AA47CC"/>
    <w:rsid w:val="00AB0521"/>
    <w:rsid w:val="00AB4231"/>
    <w:rsid w:val="00AB4CF4"/>
    <w:rsid w:val="00AC0310"/>
    <w:rsid w:val="00AC2244"/>
    <w:rsid w:val="00AC5EB4"/>
    <w:rsid w:val="00AD538A"/>
    <w:rsid w:val="00AE61DB"/>
    <w:rsid w:val="00AF0485"/>
    <w:rsid w:val="00AF3067"/>
    <w:rsid w:val="00B00CA6"/>
    <w:rsid w:val="00B026A9"/>
    <w:rsid w:val="00B02CE9"/>
    <w:rsid w:val="00B02D38"/>
    <w:rsid w:val="00B1232B"/>
    <w:rsid w:val="00B14885"/>
    <w:rsid w:val="00B15A9A"/>
    <w:rsid w:val="00B17812"/>
    <w:rsid w:val="00B27B71"/>
    <w:rsid w:val="00B30BA9"/>
    <w:rsid w:val="00B427B1"/>
    <w:rsid w:val="00B52C07"/>
    <w:rsid w:val="00B60504"/>
    <w:rsid w:val="00B80087"/>
    <w:rsid w:val="00B8008E"/>
    <w:rsid w:val="00B81455"/>
    <w:rsid w:val="00B830A0"/>
    <w:rsid w:val="00B84C42"/>
    <w:rsid w:val="00B87C2E"/>
    <w:rsid w:val="00B90BFC"/>
    <w:rsid w:val="00B91DF7"/>
    <w:rsid w:val="00B927C9"/>
    <w:rsid w:val="00B931E2"/>
    <w:rsid w:val="00B932CC"/>
    <w:rsid w:val="00B97810"/>
    <w:rsid w:val="00BA4A2F"/>
    <w:rsid w:val="00BB3242"/>
    <w:rsid w:val="00BB78AF"/>
    <w:rsid w:val="00BB7FE0"/>
    <w:rsid w:val="00BC1D68"/>
    <w:rsid w:val="00BC53D2"/>
    <w:rsid w:val="00BD2EFD"/>
    <w:rsid w:val="00BD57F2"/>
    <w:rsid w:val="00BE06DC"/>
    <w:rsid w:val="00BE0E7E"/>
    <w:rsid w:val="00BE7A54"/>
    <w:rsid w:val="00BF2934"/>
    <w:rsid w:val="00BF65C4"/>
    <w:rsid w:val="00C00EEB"/>
    <w:rsid w:val="00C041D0"/>
    <w:rsid w:val="00C15C4A"/>
    <w:rsid w:val="00C16BBA"/>
    <w:rsid w:val="00C21EC2"/>
    <w:rsid w:val="00C22896"/>
    <w:rsid w:val="00C242D9"/>
    <w:rsid w:val="00C300BA"/>
    <w:rsid w:val="00C37823"/>
    <w:rsid w:val="00C40FFF"/>
    <w:rsid w:val="00C43FDF"/>
    <w:rsid w:val="00C45B34"/>
    <w:rsid w:val="00C534E3"/>
    <w:rsid w:val="00C5557E"/>
    <w:rsid w:val="00C60901"/>
    <w:rsid w:val="00C7216D"/>
    <w:rsid w:val="00C85E55"/>
    <w:rsid w:val="00C864E2"/>
    <w:rsid w:val="00C9023D"/>
    <w:rsid w:val="00C91C6A"/>
    <w:rsid w:val="00C9424C"/>
    <w:rsid w:val="00CA291B"/>
    <w:rsid w:val="00CB2A5A"/>
    <w:rsid w:val="00CB2F54"/>
    <w:rsid w:val="00CC079F"/>
    <w:rsid w:val="00CC5617"/>
    <w:rsid w:val="00CC6029"/>
    <w:rsid w:val="00CC6F5F"/>
    <w:rsid w:val="00CD68A7"/>
    <w:rsid w:val="00CE2A1B"/>
    <w:rsid w:val="00CE2D2B"/>
    <w:rsid w:val="00CE372B"/>
    <w:rsid w:val="00CE39A7"/>
    <w:rsid w:val="00CE647F"/>
    <w:rsid w:val="00CE717F"/>
    <w:rsid w:val="00CF243D"/>
    <w:rsid w:val="00CF2F77"/>
    <w:rsid w:val="00CF6666"/>
    <w:rsid w:val="00D044CA"/>
    <w:rsid w:val="00D05077"/>
    <w:rsid w:val="00D06191"/>
    <w:rsid w:val="00D0755B"/>
    <w:rsid w:val="00D07AB6"/>
    <w:rsid w:val="00D13C75"/>
    <w:rsid w:val="00D17DA9"/>
    <w:rsid w:val="00D22C7C"/>
    <w:rsid w:val="00D2338F"/>
    <w:rsid w:val="00D266B5"/>
    <w:rsid w:val="00D31F6B"/>
    <w:rsid w:val="00D358F1"/>
    <w:rsid w:val="00D37B3C"/>
    <w:rsid w:val="00D416F3"/>
    <w:rsid w:val="00D42781"/>
    <w:rsid w:val="00D514D8"/>
    <w:rsid w:val="00D523F0"/>
    <w:rsid w:val="00D52718"/>
    <w:rsid w:val="00D54B4C"/>
    <w:rsid w:val="00D5720C"/>
    <w:rsid w:val="00D62E5E"/>
    <w:rsid w:val="00D63CA8"/>
    <w:rsid w:val="00D72878"/>
    <w:rsid w:val="00D819BD"/>
    <w:rsid w:val="00D833F1"/>
    <w:rsid w:val="00D879EC"/>
    <w:rsid w:val="00D87E41"/>
    <w:rsid w:val="00D950D1"/>
    <w:rsid w:val="00D96B9A"/>
    <w:rsid w:val="00DA1FA3"/>
    <w:rsid w:val="00DB0034"/>
    <w:rsid w:val="00DB19EE"/>
    <w:rsid w:val="00DB3621"/>
    <w:rsid w:val="00DC0C21"/>
    <w:rsid w:val="00DC0D24"/>
    <w:rsid w:val="00DC53D6"/>
    <w:rsid w:val="00DD0263"/>
    <w:rsid w:val="00DD16A9"/>
    <w:rsid w:val="00DD7571"/>
    <w:rsid w:val="00DE0162"/>
    <w:rsid w:val="00DE0CA0"/>
    <w:rsid w:val="00DE64E8"/>
    <w:rsid w:val="00DF6157"/>
    <w:rsid w:val="00DF6A6D"/>
    <w:rsid w:val="00DF7844"/>
    <w:rsid w:val="00E0118E"/>
    <w:rsid w:val="00E019C3"/>
    <w:rsid w:val="00E0226E"/>
    <w:rsid w:val="00E0446F"/>
    <w:rsid w:val="00E05777"/>
    <w:rsid w:val="00E06500"/>
    <w:rsid w:val="00E070F6"/>
    <w:rsid w:val="00E07944"/>
    <w:rsid w:val="00E10B84"/>
    <w:rsid w:val="00E12264"/>
    <w:rsid w:val="00E13FCD"/>
    <w:rsid w:val="00E14F7C"/>
    <w:rsid w:val="00E20604"/>
    <w:rsid w:val="00E212A5"/>
    <w:rsid w:val="00E22DE0"/>
    <w:rsid w:val="00E24594"/>
    <w:rsid w:val="00E24614"/>
    <w:rsid w:val="00E24C14"/>
    <w:rsid w:val="00E3110E"/>
    <w:rsid w:val="00E311C2"/>
    <w:rsid w:val="00E33136"/>
    <w:rsid w:val="00E33640"/>
    <w:rsid w:val="00E4147C"/>
    <w:rsid w:val="00E4156A"/>
    <w:rsid w:val="00E42430"/>
    <w:rsid w:val="00E50B24"/>
    <w:rsid w:val="00E52CF0"/>
    <w:rsid w:val="00E53D86"/>
    <w:rsid w:val="00E651C7"/>
    <w:rsid w:val="00E7408A"/>
    <w:rsid w:val="00E740F4"/>
    <w:rsid w:val="00E771D1"/>
    <w:rsid w:val="00E8245A"/>
    <w:rsid w:val="00E9691E"/>
    <w:rsid w:val="00E96EA8"/>
    <w:rsid w:val="00EA0802"/>
    <w:rsid w:val="00EA24FC"/>
    <w:rsid w:val="00EA27CD"/>
    <w:rsid w:val="00EA4926"/>
    <w:rsid w:val="00EB231F"/>
    <w:rsid w:val="00EB3D1C"/>
    <w:rsid w:val="00EB5806"/>
    <w:rsid w:val="00EB69AA"/>
    <w:rsid w:val="00EC09A7"/>
    <w:rsid w:val="00EC1DA7"/>
    <w:rsid w:val="00EC7DFB"/>
    <w:rsid w:val="00ED3851"/>
    <w:rsid w:val="00ED4916"/>
    <w:rsid w:val="00ED6C52"/>
    <w:rsid w:val="00EE436A"/>
    <w:rsid w:val="00EF5453"/>
    <w:rsid w:val="00F04B1D"/>
    <w:rsid w:val="00F1263E"/>
    <w:rsid w:val="00F13E08"/>
    <w:rsid w:val="00F17FE0"/>
    <w:rsid w:val="00F232CD"/>
    <w:rsid w:val="00F2489B"/>
    <w:rsid w:val="00F434A8"/>
    <w:rsid w:val="00F445CD"/>
    <w:rsid w:val="00F4667C"/>
    <w:rsid w:val="00F52185"/>
    <w:rsid w:val="00F52E9C"/>
    <w:rsid w:val="00F534B2"/>
    <w:rsid w:val="00F555CE"/>
    <w:rsid w:val="00F6438A"/>
    <w:rsid w:val="00F70FE3"/>
    <w:rsid w:val="00F71539"/>
    <w:rsid w:val="00F7228F"/>
    <w:rsid w:val="00F75E97"/>
    <w:rsid w:val="00F77BC9"/>
    <w:rsid w:val="00F77D3C"/>
    <w:rsid w:val="00F80150"/>
    <w:rsid w:val="00F83182"/>
    <w:rsid w:val="00F906B5"/>
    <w:rsid w:val="00F91427"/>
    <w:rsid w:val="00F93870"/>
    <w:rsid w:val="00F9437D"/>
    <w:rsid w:val="00FA33D0"/>
    <w:rsid w:val="00FA6D7B"/>
    <w:rsid w:val="00FB133A"/>
    <w:rsid w:val="00FB1AA7"/>
    <w:rsid w:val="00FB2E74"/>
    <w:rsid w:val="00FB3127"/>
    <w:rsid w:val="00FB3134"/>
    <w:rsid w:val="00FB5237"/>
    <w:rsid w:val="00FC0501"/>
    <w:rsid w:val="00FC16B0"/>
    <w:rsid w:val="00FC47F8"/>
    <w:rsid w:val="00FD025D"/>
    <w:rsid w:val="00FD6992"/>
    <w:rsid w:val="00FE147F"/>
    <w:rsid w:val="00FE6C5C"/>
    <w:rsid w:val="00FF44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E1DE3"/>
  <w15:chartTrackingRefBased/>
  <w15:docId w15:val="{94A18244-C39E-41E2-8DBC-D7B3400A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47699F"/>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47699F"/>
    <w:rPr>
      <w:sz w:val="20"/>
      <w:szCs w:val="20"/>
    </w:rPr>
  </w:style>
  <w:style w:type="character" w:styleId="FootnoteReference">
    <w:name w:val="footnote reference"/>
    <w:basedOn w:val="DefaultParagraphFont"/>
    <w:uiPriority w:val="99"/>
    <w:semiHidden/>
    <w:unhideWhenUsed/>
    <w:rsid w:val="0047699F"/>
    <w:rPr>
      <w:vertAlign w:val="superscript"/>
    </w:rPr>
  </w:style>
  <w:style w:type="paragraph" w:styleId="FootnoteText">
    <w:name w:val="footnote text"/>
    <w:basedOn w:val="Normal"/>
    <w:link w:val="FootnoteTextChar1"/>
    <w:uiPriority w:val="99"/>
    <w:semiHidden/>
    <w:unhideWhenUsed/>
    <w:rsid w:val="0047699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7699F"/>
    <w:rPr>
      <w:sz w:val="20"/>
      <w:szCs w:val="20"/>
    </w:rPr>
  </w:style>
  <w:style w:type="character" w:styleId="Hyperlink">
    <w:name w:val="Hyperlink"/>
    <w:basedOn w:val="DefaultParagraphFont"/>
    <w:uiPriority w:val="99"/>
    <w:unhideWhenUsed/>
    <w:rsid w:val="00900F2E"/>
    <w:rPr>
      <w:rFonts w:cs="Times New Roman"/>
      <w:color w:val="0563C1"/>
      <w:u w:val="single"/>
    </w:rPr>
  </w:style>
  <w:style w:type="paragraph" w:styleId="NormalWeb">
    <w:name w:val="Normal (Web)"/>
    <w:basedOn w:val="Normal"/>
    <w:uiPriority w:val="99"/>
    <w:unhideWhenUsed/>
    <w:rsid w:val="00900F2E"/>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apple-converted-space">
    <w:name w:val="apple-converted-space"/>
    <w:basedOn w:val="DefaultParagraphFont"/>
    <w:rsid w:val="00900F2E"/>
  </w:style>
  <w:style w:type="table" w:styleId="TableGrid">
    <w:name w:val="Table Grid"/>
    <w:basedOn w:val="TableNormal"/>
    <w:uiPriority w:val="59"/>
    <w:rsid w:val="00900F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0F2E"/>
    <w:rPr>
      <w:sz w:val="16"/>
      <w:szCs w:val="16"/>
    </w:rPr>
  </w:style>
  <w:style w:type="paragraph" w:styleId="CommentText">
    <w:name w:val="annotation text"/>
    <w:basedOn w:val="Normal"/>
    <w:link w:val="CommentTextChar"/>
    <w:uiPriority w:val="99"/>
    <w:unhideWhenUsed/>
    <w:rsid w:val="00900F2E"/>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900F2E"/>
    <w:rPr>
      <w:sz w:val="20"/>
      <w:szCs w:val="20"/>
      <w:lang w:val="en-US"/>
    </w:rPr>
  </w:style>
  <w:style w:type="paragraph" w:styleId="NoSpacing">
    <w:name w:val="No Spacing"/>
    <w:uiPriority w:val="1"/>
    <w:qFormat/>
    <w:rsid w:val="00900F2E"/>
    <w:pPr>
      <w:spacing w:after="0" w:line="240" w:lineRule="auto"/>
    </w:pPr>
    <w:rPr>
      <w:lang w:val="en-US"/>
    </w:rPr>
  </w:style>
  <w:style w:type="paragraph" w:styleId="BalloonText">
    <w:name w:val="Balloon Text"/>
    <w:basedOn w:val="Normal"/>
    <w:link w:val="BalloonTextChar"/>
    <w:uiPriority w:val="99"/>
    <w:semiHidden/>
    <w:unhideWhenUsed/>
    <w:rsid w:val="00900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F2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5A9A"/>
    <w:pPr>
      <w:spacing w:after="160"/>
    </w:pPr>
    <w:rPr>
      <w:b/>
      <w:bCs/>
      <w:lang w:val="fr-FR"/>
    </w:rPr>
  </w:style>
  <w:style w:type="character" w:customStyle="1" w:styleId="CommentSubjectChar">
    <w:name w:val="Comment Subject Char"/>
    <w:basedOn w:val="CommentTextChar"/>
    <w:link w:val="CommentSubject"/>
    <w:uiPriority w:val="99"/>
    <w:semiHidden/>
    <w:rsid w:val="00B15A9A"/>
    <w:rPr>
      <w:b/>
      <w:bCs/>
      <w:sz w:val="20"/>
      <w:szCs w:val="20"/>
      <w:lang w:val="en-US"/>
    </w:rPr>
  </w:style>
  <w:style w:type="paragraph" w:customStyle="1" w:styleId="Pa15">
    <w:name w:val="Pa15"/>
    <w:basedOn w:val="Normal"/>
    <w:next w:val="Normal"/>
    <w:uiPriority w:val="99"/>
    <w:rsid w:val="00074EE4"/>
    <w:pPr>
      <w:autoSpaceDE w:val="0"/>
      <w:autoSpaceDN w:val="0"/>
      <w:adjustRightInd w:val="0"/>
      <w:spacing w:after="0" w:line="201" w:lineRule="atLeast"/>
    </w:pPr>
    <w:rPr>
      <w:rFonts w:ascii="Whitney HTF" w:hAnsi="Whitney HTF"/>
      <w:sz w:val="24"/>
      <w:szCs w:val="24"/>
    </w:rPr>
  </w:style>
  <w:style w:type="paragraph" w:styleId="Revision">
    <w:name w:val="Revision"/>
    <w:hidden/>
    <w:uiPriority w:val="99"/>
    <w:semiHidden/>
    <w:rsid w:val="009834C3"/>
    <w:pPr>
      <w:spacing w:after="0" w:line="240" w:lineRule="auto"/>
    </w:pPr>
  </w:style>
  <w:style w:type="paragraph" w:customStyle="1" w:styleId="SummaryBoxHeading">
    <w:name w:val="Summary Box Heading"/>
    <w:basedOn w:val="Normal"/>
    <w:rsid w:val="00F17FE0"/>
    <w:pPr>
      <w:keepNext/>
      <w:pBdr>
        <w:top w:val="single" w:sz="4" w:space="4" w:color="F2F2F2"/>
        <w:left w:val="single" w:sz="4" w:space="4" w:color="F2F2F2"/>
        <w:bottom w:val="single" w:sz="4" w:space="4" w:color="F2F2F2"/>
        <w:right w:val="single" w:sz="4" w:space="4" w:color="F2F2F2"/>
      </w:pBdr>
      <w:shd w:val="clear" w:color="auto" w:fill="F2F2F2"/>
      <w:spacing w:before="240" w:after="0" w:line="180" w:lineRule="exact"/>
      <w:outlineLvl w:val="0"/>
    </w:pPr>
    <w:rPr>
      <w:rFonts w:ascii="Calibri" w:eastAsia="Times New Roman" w:hAnsi="Calibri" w:cs="Arial"/>
      <w:b/>
      <w:kern w:val="28"/>
      <w:sz w:val="18"/>
      <w:szCs w:val="28"/>
      <w:lang w:val="en-US"/>
    </w:rPr>
  </w:style>
  <w:style w:type="paragraph" w:customStyle="1" w:styleId="SummaryBoxText">
    <w:name w:val="Summary Box Text"/>
    <w:basedOn w:val="Normal"/>
    <w:link w:val="SummaryBoxTextChar"/>
    <w:rsid w:val="00F17FE0"/>
    <w:pPr>
      <w:pBdr>
        <w:top w:val="single" w:sz="4" w:space="4" w:color="F2F2F2"/>
        <w:left w:val="single" w:sz="4" w:space="4" w:color="F2F2F2"/>
        <w:bottom w:val="single" w:sz="4" w:space="4" w:color="F2F2F2"/>
        <w:right w:val="single" w:sz="4" w:space="4" w:color="F2F2F2"/>
      </w:pBdr>
      <w:shd w:val="clear" w:color="auto" w:fill="F2F2F2"/>
      <w:spacing w:after="120" w:line="220" w:lineRule="exact"/>
    </w:pPr>
    <w:rPr>
      <w:rFonts w:ascii="Myriad Pro" w:eastAsia="Times New Roman" w:hAnsi="Myriad Pro" w:cs="Times New Roman"/>
      <w:sz w:val="18"/>
      <w:szCs w:val="20"/>
      <w:lang w:val="en-US"/>
    </w:rPr>
  </w:style>
  <w:style w:type="paragraph" w:customStyle="1" w:styleId="SummaryBoxTitle">
    <w:name w:val="Summary Box Title"/>
    <w:basedOn w:val="Normal"/>
    <w:rsid w:val="00F17FE0"/>
    <w:pPr>
      <w:keepNext/>
      <w:pBdr>
        <w:top w:val="single" w:sz="4" w:space="4" w:color="F2F2F2"/>
        <w:left w:val="single" w:sz="4" w:space="4" w:color="F2F2F2"/>
        <w:bottom w:val="single" w:sz="4" w:space="4" w:color="F2F2F2"/>
        <w:right w:val="single" w:sz="4" w:space="4" w:color="F2F2F2"/>
      </w:pBdr>
      <w:shd w:val="clear" w:color="auto" w:fill="F2F2F2"/>
      <w:spacing w:before="240" w:after="0" w:line="200" w:lineRule="exact"/>
      <w:outlineLvl w:val="0"/>
    </w:pPr>
    <w:rPr>
      <w:rFonts w:ascii="Calibri" w:eastAsia="Times New Roman" w:hAnsi="Calibri" w:cs="Arial"/>
      <w:b/>
      <w:kern w:val="28"/>
      <w:sz w:val="24"/>
      <w:szCs w:val="28"/>
      <w:lang w:val="en-US"/>
    </w:rPr>
  </w:style>
  <w:style w:type="character" w:customStyle="1" w:styleId="SummaryBoxTextChar">
    <w:name w:val="Summary Box Text Char"/>
    <w:basedOn w:val="DefaultParagraphFont"/>
    <w:link w:val="SummaryBoxText"/>
    <w:rsid w:val="00F17FE0"/>
    <w:rPr>
      <w:rFonts w:ascii="Myriad Pro" w:eastAsia="Times New Roman" w:hAnsi="Myriad Pro" w:cs="Times New Roman"/>
      <w:sz w:val="18"/>
      <w:szCs w:val="20"/>
      <w:shd w:val="clear" w:color="auto" w:fill="F2F2F2"/>
      <w:lang w:val="en-US"/>
    </w:rPr>
  </w:style>
  <w:style w:type="paragraph" w:styleId="EndnoteText">
    <w:name w:val="endnote text"/>
    <w:basedOn w:val="Normal"/>
    <w:link w:val="EndnoteTextChar"/>
    <w:uiPriority w:val="99"/>
    <w:semiHidden/>
    <w:unhideWhenUsed/>
    <w:rsid w:val="00B800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087"/>
    <w:rPr>
      <w:sz w:val="20"/>
      <w:szCs w:val="20"/>
    </w:rPr>
  </w:style>
  <w:style w:type="character" w:styleId="EndnoteReference">
    <w:name w:val="endnote reference"/>
    <w:basedOn w:val="DefaultParagraphFont"/>
    <w:uiPriority w:val="99"/>
    <w:semiHidden/>
    <w:unhideWhenUsed/>
    <w:rsid w:val="00B80087"/>
    <w:rPr>
      <w:vertAlign w:val="superscript"/>
    </w:rPr>
  </w:style>
  <w:style w:type="paragraph" w:styleId="Header">
    <w:name w:val="header"/>
    <w:basedOn w:val="Normal"/>
    <w:link w:val="HeaderChar"/>
    <w:uiPriority w:val="99"/>
    <w:unhideWhenUsed/>
    <w:rsid w:val="00D54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B4C"/>
  </w:style>
  <w:style w:type="paragraph" w:styleId="Footer">
    <w:name w:val="footer"/>
    <w:basedOn w:val="Normal"/>
    <w:link w:val="FooterChar"/>
    <w:uiPriority w:val="99"/>
    <w:unhideWhenUsed/>
    <w:rsid w:val="00D54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B4C"/>
  </w:style>
  <w:style w:type="paragraph" w:styleId="Bibliography">
    <w:name w:val="Bibliography"/>
    <w:basedOn w:val="Normal"/>
    <w:next w:val="Normal"/>
    <w:uiPriority w:val="37"/>
    <w:unhideWhenUsed/>
    <w:rsid w:val="00436744"/>
  </w:style>
  <w:style w:type="character" w:styleId="FollowedHyperlink">
    <w:name w:val="FollowedHyperlink"/>
    <w:basedOn w:val="DefaultParagraphFont"/>
    <w:uiPriority w:val="99"/>
    <w:semiHidden/>
    <w:unhideWhenUsed/>
    <w:rsid w:val="001A0FCB"/>
    <w:rPr>
      <w:color w:val="954F72" w:themeColor="followedHyperlink"/>
      <w:u w:val="single"/>
    </w:rPr>
  </w:style>
  <w:style w:type="character" w:customStyle="1" w:styleId="A3">
    <w:name w:val="A3"/>
    <w:uiPriority w:val="99"/>
    <w:rsid w:val="00A5052C"/>
    <w:rPr>
      <w:color w:val="000000"/>
      <w:sz w:val="20"/>
      <w:szCs w:val="20"/>
    </w:rPr>
  </w:style>
  <w:style w:type="paragraph" w:styleId="ListParagraph">
    <w:name w:val="List Paragraph"/>
    <w:basedOn w:val="Normal"/>
    <w:uiPriority w:val="34"/>
    <w:qFormat/>
    <w:rsid w:val="008F2A3D"/>
    <w:pPr>
      <w:ind w:left="720"/>
      <w:contextualSpacing/>
    </w:pPr>
  </w:style>
  <w:style w:type="character" w:styleId="PlaceholderText">
    <w:name w:val="Placeholder Text"/>
    <w:basedOn w:val="DefaultParagraphFont"/>
    <w:uiPriority w:val="99"/>
    <w:semiHidden/>
    <w:rsid w:val="00CB2A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12764">
      <w:bodyDiv w:val="1"/>
      <w:marLeft w:val="0"/>
      <w:marRight w:val="0"/>
      <w:marTop w:val="0"/>
      <w:marBottom w:val="0"/>
      <w:divBdr>
        <w:top w:val="none" w:sz="0" w:space="0" w:color="auto"/>
        <w:left w:val="none" w:sz="0" w:space="0" w:color="auto"/>
        <w:bottom w:val="none" w:sz="0" w:space="0" w:color="auto"/>
        <w:right w:val="none" w:sz="0" w:space="0" w:color="auto"/>
      </w:divBdr>
    </w:div>
    <w:div w:id="257450022">
      <w:bodyDiv w:val="1"/>
      <w:marLeft w:val="0"/>
      <w:marRight w:val="0"/>
      <w:marTop w:val="0"/>
      <w:marBottom w:val="0"/>
      <w:divBdr>
        <w:top w:val="none" w:sz="0" w:space="0" w:color="auto"/>
        <w:left w:val="none" w:sz="0" w:space="0" w:color="auto"/>
        <w:bottom w:val="none" w:sz="0" w:space="0" w:color="auto"/>
        <w:right w:val="none" w:sz="0" w:space="0" w:color="auto"/>
      </w:divBdr>
    </w:div>
    <w:div w:id="406848756">
      <w:bodyDiv w:val="1"/>
      <w:marLeft w:val="0"/>
      <w:marRight w:val="0"/>
      <w:marTop w:val="0"/>
      <w:marBottom w:val="0"/>
      <w:divBdr>
        <w:top w:val="none" w:sz="0" w:space="0" w:color="auto"/>
        <w:left w:val="none" w:sz="0" w:space="0" w:color="auto"/>
        <w:bottom w:val="none" w:sz="0" w:space="0" w:color="auto"/>
        <w:right w:val="none" w:sz="0" w:space="0" w:color="auto"/>
      </w:divBdr>
    </w:div>
    <w:div w:id="484712364">
      <w:bodyDiv w:val="1"/>
      <w:marLeft w:val="0"/>
      <w:marRight w:val="0"/>
      <w:marTop w:val="0"/>
      <w:marBottom w:val="0"/>
      <w:divBdr>
        <w:top w:val="none" w:sz="0" w:space="0" w:color="auto"/>
        <w:left w:val="none" w:sz="0" w:space="0" w:color="auto"/>
        <w:bottom w:val="none" w:sz="0" w:space="0" w:color="auto"/>
        <w:right w:val="none" w:sz="0" w:space="0" w:color="auto"/>
      </w:divBdr>
    </w:div>
    <w:div w:id="714735791">
      <w:bodyDiv w:val="1"/>
      <w:marLeft w:val="0"/>
      <w:marRight w:val="0"/>
      <w:marTop w:val="0"/>
      <w:marBottom w:val="0"/>
      <w:divBdr>
        <w:top w:val="none" w:sz="0" w:space="0" w:color="auto"/>
        <w:left w:val="none" w:sz="0" w:space="0" w:color="auto"/>
        <w:bottom w:val="none" w:sz="0" w:space="0" w:color="auto"/>
        <w:right w:val="none" w:sz="0" w:space="0" w:color="auto"/>
      </w:divBdr>
    </w:div>
    <w:div w:id="780801695">
      <w:bodyDiv w:val="1"/>
      <w:marLeft w:val="0"/>
      <w:marRight w:val="0"/>
      <w:marTop w:val="0"/>
      <w:marBottom w:val="0"/>
      <w:divBdr>
        <w:top w:val="none" w:sz="0" w:space="0" w:color="auto"/>
        <w:left w:val="none" w:sz="0" w:space="0" w:color="auto"/>
        <w:bottom w:val="none" w:sz="0" w:space="0" w:color="auto"/>
        <w:right w:val="none" w:sz="0" w:space="0" w:color="auto"/>
      </w:divBdr>
      <w:divsChild>
        <w:div w:id="423307094">
          <w:marLeft w:val="0"/>
          <w:marRight w:val="0"/>
          <w:marTop w:val="0"/>
          <w:marBottom w:val="0"/>
          <w:divBdr>
            <w:top w:val="none" w:sz="0" w:space="0" w:color="auto"/>
            <w:left w:val="none" w:sz="0" w:space="0" w:color="auto"/>
            <w:bottom w:val="none" w:sz="0" w:space="0" w:color="auto"/>
            <w:right w:val="none" w:sz="0" w:space="0" w:color="auto"/>
          </w:divBdr>
          <w:divsChild>
            <w:div w:id="990015920">
              <w:marLeft w:val="0"/>
              <w:marRight w:val="0"/>
              <w:marTop w:val="0"/>
              <w:marBottom w:val="0"/>
              <w:divBdr>
                <w:top w:val="none" w:sz="0" w:space="0" w:color="auto"/>
                <w:left w:val="none" w:sz="0" w:space="0" w:color="auto"/>
                <w:bottom w:val="none" w:sz="0" w:space="0" w:color="auto"/>
                <w:right w:val="none" w:sz="0" w:space="0" w:color="auto"/>
              </w:divBdr>
              <w:divsChild>
                <w:div w:id="1049109741">
                  <w:marLeft w:val="0"/>
                  <w:marRight w:val="0"/>
                  <w:marTop w:val="0"/>
                  <w:marBottom w:val="0"/>
                  <w:divBdr>
                    <w:top w:val="none" w:sz="0" w:space="0" w:color="auto"/>
                    <w:left w:val="none" w:sz="0" w:space="0" w:color="auto"/>
                    <w:bottom w:val="none" w:sz="0" w:space="0" w:color="auto"/>
                    <w:right w:val="none" w:sz="0" w:space="0" w:color="auto"/>
                  </w:divBdr>
                  <w:divsChild>
                    <w:div w:id="519315593">
                      <w:marLeft w:val="0"/>
                      <w:marRight w:val="0"/>
                      <w:marTop w:val="0"/>
                      <w:marBottom w:val="0"/>
                      <w:divBdr>
                        <w:top w:val="none" w:sz="0" w:space="0" w:color="auto"/>
                        <w:left w:val="none" w:sz="0" w:space="0" w:color="auto"/>
                        <w:bottom w:val="none" w:sz="0" w:space="0" w:color="auto"/>
                        <w:right w:val="none" w:sz="0" w:space="0" w:color="auto"/>
                      </w:divBdr>
                      <w:divsChild>
                        <w:div w:id="1721438717">
                          <w:marLeft w:val="0"/>
                          <w:marRight w:val="0"/>
                          <w:marTop w:val="0"/>
                          <w:marBottom w:val="0"/>
                          <w:divBdr>
                            <w:top w:val="none" w:sz="0" w:space="0" w:color="auto"/>
                            <w:left w:val="none" w:sz="0" w:space="0" w:color="auto"/>
                            <w:bottom w:val="none" w:sz="0" w:space="0" w:color="auto"/>
                            <w:right w:val="none" w:sz="0" w:space="0" w:color="auto"/>
                          </w:divBdr>
                          <w:divsChild>
                            <w:div w:id="72819991">
                              <w:marLeft w:val="0"/>
                              <w:marRight w:val="0"/>
                              <w:marTop w:val="0"/>
                              <w:marBottom w:val="0"/>
                              <w:divBdr>
                                <w:top w:val="none" w:sz="0" w:space="0" w:color="auto"/>
                                <w:left w:val="none" w:sz="0" w:space="0" w:color="auto"/>
                                <w:bottom w:val="none" w:sz="0" w:space="0" w:color="auto"/>
                                <w:right w:val="none" w:sz="0" w:space="0" w:color="auto"/>
                              </w:divBdr>
                              <w:divsChild>
                                <w:div w:id="14911001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2846">
      <w:bodyDiv w:val="1"/>
      <w:marLeft w:val="0"/>
      <w:marRight w:val="0"/>
      <w:marTop w:val="0"/>
      <w:marBottom w:val="0"/>
      <w:divBdr>
        <w:top w:val="none" w:sz="0" w:space="0" w:color="auto"/>
        <w:left w:val="none" w:sz="0" w:space="0" w:color="auto"/>
        <w:bottom w:val="none" w:sz="0" w:space="0" w:color="auto"/>
        <w:right w:val="none" w:sz="0" w:space="0" w:color="auto"/>
      </w:divBdr>
    </w:div>
    <w:div w:id="934823098">
      <w:bodyDiv w:val="1"/>
      <w:marLeft w:val="0"/>
      <w:marRight w:val="0"/>
      <w:marTop w:val="0"/>
      <w:marBottom w:val="0"/>
      <w:divBdr>
        <w:top w:val="none" w:sz="0" w:space="0" w:color="auto"/>
        <w:left w:val="none" w:sz="0" w:space="0" w:color="auto"/>
        <w:bottom w:val="none" w:sz="0" w:space="0" w:color="auto"/>
        <w:right w:val="none" w:sz="0" w:space="0" w:color="auto"/>
      </w:divBdr>
      <w:divsChild>
        <w:div w:id="764808288">
          <w:marLeft w:val="0"/>
          <w:marRight w:val="0"/>
          <w:marTop w:val="0"/>
          <w:marBottom w:val="0"/>
          <w:divBdr>
            <w:top w:val="none" w:sz="0" w:space="0" w:color="auto"/>
            <w:left w:val="none" w:sz="0" w:space="0" w:color="auto"/>
            <w:bottom w:val="none" w:sz="0" w:space="0" w:color="auto"/>
            <w:right w:val="none" w:sz="0" w:space="0" w:color="auto"/>
          </w:divBdr>
          <w:divsChild>
            <w:div w:id="101611589">
              <w:marLeft w:val="0"/>
              <w:marRight w:val="0"/>
              <w:marTop w:val="0"/>
              <w:marBottom w:val="0"/>
              <w:divBdr>
                <w:top w:val="none" w:sz="0" w:space="0" w:color="auto"/>
                <w:left w:val="none" w:sz="0" w:space="0" w:color="auto"/>
                <w:bottom w:val="none" w:sz="0" w:space="0" w:color="auto"/>
                <w:right w:val="none" w:sz="0" w:space="0" w:color="auto"/>
              </w:divBdr>
              <w:divsChild>
                <w:div w:id="1634823753">
                  <w:marLeft w:val="0"/>
                  <w:marRight w:val="0"/>
                  <w:marTop w:val="0"/>
                  <w:marBottom w:val="0"/>
                  <w:divBdr>
                    <w:top w:val="none" w:sz="0" w:space="0" w:color="auto"/>
                    <w:left w:val="none" w:sz="0" w:space="0" w:color="auto"/>
                    <w:bottom w:val="none" w:sz="0" w:space="0" w:color="auto"/>
                    <w:right w:val="none" w:sz="0" w:space="0" w:color="auto"/>
                  </w:divBdr>
                  <w:divsChild>
                    <w:div w:id="1217548329">
                      <w:marLeft w:val="0"/>
                      <w:marRight w:val="0"/>
                      <w:marTop w:val="0"/>
                      <w:marBottom w:val="0"/>
                      <w:divBdr>
                        <w:top w:val="none" w:sz="0" w:space="0" w:color="auto"/>
                        <w:left w:val="none" w:sz="0" w:space="0" w:color="auto"/>
                        <w:bottom w:val="none" w:sz="0" w:space="0" w:color="auto"/>
                        <w:right w:val="none" w:sz="0" w:space="0" w:color="auto"/>
                      </w:divBdr>
                      <w:divsChild>
                        <w:div w:id="8782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50376">
      <w:bodyDiv w:val="1"/>
      <w:marLeft w:val="0"/>
      <w:marRight w:val="0"/>
      <w:marTop w:val="0"/>
      <w:marBottom w:val="0"/>
      <w:divBdr>
        <w:top w:val="none" w:sz="0" w:space="0" w:color="auto"/>
        <w:left w:val="none" w:sz="0" w:space="0" w:color="auto"/>
        <w:bottom w:val="none" w:sz="0" w:space="0" w:color="auto"/>
        <w:right w:val="none" w:sz="0" w:space="0" w:color="auto"/>
      </w:divBdr>
      <w:divsChild>
        <w:div w:id="1775199647">
          <w:marLeft w:val="0"/>
          <w:marRight w:val="0"/>
          <w:marTop w:val="0"/>
          <w:marBottom w:val="0"/>
          <w:divBdr>
            <w:top w:val="single" w:sz="36" w:space="0" w:color="075290"/>
            <w:left w:val="none" w:sz="0" w:space="0" w:color="auto"/>
            <w:bottom w:val="none" w:sz="0" w:space="0" w:color="auto"/>
            <w:right w:val="none" w:sz="0" w:space="0" w:color="auto"/>
          </w:divBdr>
          <w:divsChild>
            <w:div w:id="1706635991">
              <w:marLeft w:val="0"/>
              <w:marRight w:val="0"/>
              <w:marTop w:val="0"/>
              <w:marBottom w:val="0"/>
              <w:divBdr>
                <w:top w:val="none" w:sz="0" w:space="0" w:color="auto"/>
                <w:left w:val="none" w:sz="0" w:space="0" w:color="auto"/>
                <w:bottom w:val="none" w:sz="0" w:space="0" w:color="auto"/>
                <w:right w:val="none" w:sz="0" w:space="0" w:color="auto"/>
              </w:divBdr>
              <w:divsChild>
                <w:div w:id="838430053">
                  <w:marLeft w:val="0"/>
                  <w:marRight w:val="0"/>
                  <w:marTop w:val="150"/>
                  <w:marBottom w:val="0"/>
                  <w:divBdr>
                    <w:top w:val="none" w:sz="0" w:space="0" w:color="auto"/>
                    <w:left w:val="none" w:sz="0" w:space="0" w:color="auto"/>
                    <w:bottom w:val="none" w:sz="0" w:space="0" w:color="auto"/>
                    <w:right w:val="none" w:sz="0" w:space="0" w:color="auto"/>
                  </w:divBdr>
                  <w:divsChild>
                    <w:div w:id="998382428">
                      <w:marLeft w:val="-150"/>
                      <w:marRight w:val="0"/>
                      <w:marTop w:val="0"/>
                      <w:marBottom w:val="0"/>
                      <w:divBdr>
                        <w:top w:val="none" w:sz="0" w:space="0" w:color="auto"/>
                        <w:left w:val="none" w:sz="0" w:space="0" w:color="auto"/>
                        <w:bottom w:val="none" w:sz="0" w:space="0" w:color="auto"/>
                        <w:right w:val="none" w:sz="0" w:space="0" w:color="auto"/>
                      </w:divBdr>
                      <w:divsChild>
                        <w:div w:id="354042199">
                          <w:marLeft w:val="0"/>
                          <w:marRight w:val="0"/>
                          <w:marTop w:val="0"/>
                          <w:marBottom w:val="0"/>
                          <w:divBdr>
                            <w:top w:val="none" w:sz="0" w:space="0" w:color="auto"/>
                            <w:left w:val="none" w:sz="0" w:space="0" w:color="auto"/>
                            <w:bottom w:val="none" w:sz="0" w:space="0" w:color="auto"/>
                            <w:right w:val="none" w:sz="0" w:space="0" w:color="auto"/>
                          </w:divBdr>
                          <w:divsChild>
                            <w:div w:id="1206134403">
                              <w:marLeft w:val="0"/>
                              <w:marRight w:val="0"/>
                              <w:marTop w:val="0"/>
                              <w:marBottom w:val="0"/>
                              <w:divBdr>
                                <w:top w:val="none" w:sz="0" w:space="0" w:color="auto"/>
                                <w:left w:val="none" w:sz="0" w:space="0" w:color="auto"/>
                                <w:bottom w:val="none" w:sz="0" w:space="0" w:color="auto"/>
                                <w:right w:val="none" w:sz="0" w:space="0" w:color="auto"/>
                              </w:divBdr>
                              <w:divsChild>
                                <w:div w:id="741409871">
                                  <w:marLeft w:val="0"/>
                                  <w:marRight w:val="0"/>
                                  <w:marTop w:val="0"/>
                                  <w:marBottom w:val="0"/>
                                  <w:divBdr>
                                    <w:top w:val="none" w:sz="0" w:space="0" w:color="auto"/>
                                    <w:left w:val="none" w:sz="0" w:space="0" w:color="auto"/>
                                    <w:bottom w:val="none" w:sz="0" w:space="0" w:color="auto"/>
                                    <w:right w:val="none" w:sz="0" w:space="0" w:color="auto"/>
                                  </w:divBdr>
                                  <w:divsChild>
                                    <w:div w:id="526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03582">
      <w:bodyDiv w:val="1"/>
      <w:marLeft w:val="0"/>
      <w:marRight w:val="0"/>
      <w:marTop w:val="0"/>
      <w:marBottom w:val="0"/>
      <w:divBdr>
        <w:top w:val="none" w:sz="0" w:space="0" w:color="auto"/>
        <w:left w:val="none" w:sz="0" w:space="0" w:color="auto"/>
        <w:bottom w:val="none" w:sz="0" w:space="0" w:color="auto"/>
        <w:right w:val="none" w:sz="0" w:space="0" w:color="auto"/>
      </w:divBdr>
    </w:div>
    <w:div w:id="1257059341">
      <w:bodyDiv w:val="1"/>
      <w:marLeft w:val="0"/>
      <w:marRight w:val="0"/>
      <w:marTop w:val="0"/>
      <w:marBottom w:val="0"/>
      <w:divBdr>
        <w:top w:val="none" w:sz="0" w:space="0" w:color="auto"/>
        <w:left w:val="none" w:sz="0" w:space="0" w:color="auto"/>
        <w:bottom w:val="none" w:sz="0" w:space="0" w:color="auto"/>
        <w:right w:val="none" w:sz="0" w:space="0" w:color="auto"/>
      </w:divBdr>
    </w:div>
    <w:div w:id="1291474186">
      <w:bodyDiv w:val="1"/>
      <w:marLeft w:val="0"/>
      <w:marRight w:val="0"/>
      <w:marTop w:val="0"/>
      <w:marBottom w:val="0"/>
      <w:divBdr>
        <w:top w:val="none" w:sz="0" w:space="0" w:color="auto"/>
        <w:left w:val="none" w:sz="0" w:space="0" w:color="auto"/>
        <w:bottom w:val="none" w:sz="0" w:space="0" w:color="auto"/>
        <w:right w:val="none" w:sz="0" w:space="0" w:color="auto"/>
      </w:divBdr>
    </w:div>
    <w:div w:id="1303388761">
      <w:bodyDiv w:val="1"/>
      <w:marLeft w:val="0"/>
      <w:marRight w:val="0"/>
      <w:marTop w:val="0"/>
      <w:marBottom w:val="0"/>
      <w:divBdr>
        <w:top w:val="none" w:sz="0" w:space="0" w:color="auto"/>
        <w:left w:val="none" w:sz="0" w:space="0" w:color="auto"/>
        <w:bottom w:val="none" w:sz="0" w:space="0" w:color="auto"/>
        <w:right w:val="none" w:sz="0" w:space="0" w:color="auto"/>
      </w:divBdr>
    </w:div>
    <w:div w:id="1365057150">
      <w:bodyDiv w:val="1"/>
      <w:marLeft w:val="0"/>
      <w:marRight w:val="0"/>
      <w:marTop w:val="0"/>
      <w:marBottom w:val="0"/>
      <w:divBdr>
        <w:top w:val="none" w:sz="0" w:space="0" w:color="auto"/>
        <w:left w:val="none" w:sz="0" w:space="0" w:color="auto"/>
        <w:bottom w:val="none" w:sz="0" w:space="0" w:color="auto"/>
        <w:right w:val="none" w:sz="0" w:space="0" w:color="auto"/>
      </w:divBdr>
    </w:div>
    <w:div w:id="1522279651">
      <w:bodyDiv w:val="1"/>
      <w:marLeft w:val="0"/>
      <w:marRight w:val="0"/>
      <w:marTop w:val="0"/>
      <w:marBottom w:val="0"/>
      <w:divBdr>
        <w:top w:val="none" w:sz="0" w:space="0" w:color="auto"/>
        <w:left w:val="none" w:sz="0" w:space="0" w:color="auto"/>
        <w:bottom w:val="none" w:sz="0" w:space="0" w:color="auto"/>
        <w:right w:val="none" w:sz="0" w:space="0" w:color="auto"/>
      </w:divBdr>
    </w:div>
    <w:div w:id="1701122129">
      <w:bodyDiv w:val="1"/>
      <w:marLeft w:val="0"/>
      <w:marRight w:val="0"/>
      <w:marTop w:val="0"/>
      <w:marBottom w:val="0"/>
      <w:divBdr>
        <w:top w:val="none" w:sz="0" w:space="0" w:color="auto"/>
        <w:left w:val="none" w:sz="0" w:space="0" w:color="auto"/>
        <w:bottom w:val="none" w:sz="0" w:space="0" w:color="auto"/>
        <w:right w:val="none" w:sz="0" w:space="0" w:color="auto"/>
      </w:divBdr>
    </w:div>
    <w:div w:id="1739671520">
      <w:bodyDiv w:val="1"/>
      <w:marLeft w:val="0"/>
      <w:marRight w:val="0"/>
      <w:marTop w:val="0"/>
      <w:marBottom w:val="0"/>
      <w:divBdr>
        <w:top w:val="none" w:sz="0" w:space="0" w:color="auto"/>
        <w:left w:val="none" w:sz="0" w:space="0" w:color="auto"/>
        <w:bottom w:val="none" w:sz="0" w:space="0" w:color="auto"/>
        <w:right w:val="none" w:sz="0" w:space="0" w:color="auto"/>
      </w:divBdr>
    </w:div>
    <w:div w:id="1870678694">
      <w:bodyDiv w:val="1"/>
      <w:marLeft w:val="0"/>
      <w:marRight w:val="0"/>
      <w:marTop w:val="0"/>
      <w:marBottom w:val="0"/>
      <w:divBdr>
        <w:top w:val="none" w:sz="0" w:space="0" w:color="auto"/>
        <w:left w:val="none" w:sz="0" w:space="0" w:color="auto"/>
        <w:bottom w:val="none" w:sz="0" w:space="0" w:color="auto"/>
        <w:right w:val="none" w:sz="0" w:space="0" w:color="auto"/>
      </w:divBdr>
    </w:div>
    <w:div w:id="1931698572">
      <w:bodyDiv w:val="1"/>
      <w:marLeft w:val="0"/>
      <w:marRight w:val="0"/>
      <w:marTop w:val="0"/>
      <w:marBottom w:val="0"/>
      <w:divBdr>
        <w:top w:val="none" w:sz="0" w:space="0" w:color="auto"/>
        <w:left w:val="none" w:sz="0" w:space="0" w:color="auto"/>
        <w:bottom w:val="none" w:sz="0" w:space="0" w:color="auto"/>
        <w:right w:val="none" w:sz="0" w:space="0" w:color="auto"/>
      </w:divBdr>
    </w:div>
    <w:div w:id="1933661032">
      <w:bodyDiv w:val="1"/>
      <w:marLeft w:val="0"/>
      <w:marRight w:val="0"/>
      <w:marTop w:val="0"/>
      <w:marBottom w:val="0"/>
      <w:divBdr>
        <w:top w:val="none" w:sz="0" w:space="0" w:color="auto"/>
        <w:left w:val="none" w:sz="0" w:space="0" w:color="auto"/>
        <w:bottom w:val="none" w:sz="0" w:space="0" w:color="auto"/>
        <w:right w:val="none" w:sz="0" w:space="0" w:color="auto"/>
      </w:divBdr>
    </w:div>
    <w:div w:id="1989437803">
      <w:bodyDiv w:val="1"/>
      <w:marLeft w:val="0"/>
      <w:marRight w:val="0"/>
      <w:marTop w:val="0"/>
      <w:marBottom w:val="0"/>
      <w:divBdr>
        <w:top w:val="none" w:sz="0" w:space="0" w:color="auto"/>
        <w:left w:val="none" w:sz="0" w:space="0" w:color="auto"/>
        <w:bottom w:val="none" w:sz="0" w:space="0" w:color="auto"/>
        <w:right w:val="none" w:sz="0" w:space="0" w:color="auto"/>
      </w:divBdr>
      <w:divsChild>
        <w:div w:id="303849809">
          <w:marLeft w:val="0"/>
          <w:marRight w:val="0"/>
          <w:marTop w:val="0"/>
          <w:marBottom w:val="0"/>
          <w:divBdr>
            <w:top w:val="single" w:sz="36" w:space="0" w:color="075290"/>
            <w:left w:val="none" w:sz="0" w:space="0" w:color="auto"/>
            <w:bottom w:val="none" w:sz="0" w:space="0" w:color="auto"/>
            <w:right w:val="none" w:sz="0" w:space="0" w:color="auto"/>
          </w:divBdr>
          <w:divsChild>
            <w:div w:id="392316359">
              <w:marLeft w:val="0"/>
              <w:marRight w:val="0"/>
              <w:marTop w:val="0"/>
              <w:marBottom w:val="0"/>
              <w:divBdr>
                <w:top w:val="none" w:sz="0" w:space="0" w:color="auto"/>
                <w:left w:val="none" w:sz="0" w:space="0" w:color="auto"/>
                <w:bottom w:val="none" w:sz="0" w:space="0" w:color="auto"/>
                <w:right w:val="none" w:sz="0" w:space="0" w:color="auto"/>
              </w:divBdr>
              <w:divsChild>
                <w:div w:id="1397822092">
                  <w:marLeft w:val="0"/>
                  <w:marRight w:val="0"/>
                  <w:marTop w:val="150"/>
                  <w:marBottom w:val="0"/>
                  <w:divBdr>
                    <w:top w:val="none" w:sz="0" w:space="0" w:color="auto"/>
                    <w:left w:val="none" w:sz="0" w:space="0" w:color="auto"/>
                    <w:bottom w:val="none" w:sz="0" w:space="0" w:color="auto"/>
                    <w:right w:val="none" w:sz="0" w:space="0" w:color="auto"/>
                  </w:divBdr>
                  <w:divsChild>
                    <w:div w:id="2005820352">
                      <w:marLeft w:val="-150"/>
                      <w:marRight w:val="0"/>
                      <w:marTop w:val="0"/>
                      <w:marBottom w:val="0"/>
                      <w:divBdr>
                        <w:top w:val="none" w:sz="0" w:space="0" w:color="auto"/>
                        <w:left w:val="none" w:sz="0" w:space="0" w:color="auto"/>
                        <w:bottom w:val="none" w:sz="0" w:space="0" w:color="auto"/>
                        <w:right w:val="none" w:sz="0" w:space="0" w:color="auto"/>
                      </w:divBdr>
                      <w:divsChild>
                        <w:div w:id="1737822666">
                          <w:marLeft w:val="0"/>
                          <w:marRight w:val="0"/>
                          <w:marTop w:val="0"/>
                          <w:marBottom w:val="0"/>
                          <w:divBdr>
                            <w:top w:val="none" w:sz="0" w:space="0" w:color="auto"/>
                            <w:left w:val="none" w:sz="0" w:space="0" w:color="auto"/>
                            <w:bottom w:val="none" w:sz="0" w:space="0" w:color="auto"/>
                            <w:right w:val="none" w:sz="0" w:space="0" w:color="auto"/>
                          </w:divBdr>
                          <w:divsChild>
                            <w:div w:id="312948225">
                              <w:marLeft w:val="0"/>
                              <w:marRight w:val="0"/>
                              <w:marTop w:val="0"/>
                              <w:marBottom w:val="0"/>
                              <w:divBdr>
                                <w:top w:val="none" w:sz="0" w:space="0" w:color="auto"/>
                                <w:left w:val="none" w:sz="0" w:space="0" w:color="auto"/>
                                <w:bottom w:val="none" w:sz="0" w:space="0" w:color="auto"/>
                                <w:right w:val="none" w:sz="0" w:space="0" w:color="auto"/>
                              </w:divBdr>
                              <w:divsChild>
                                <w:div w:id="685330231">
                                  <w:marLeft w:val="0"/>
                                  <w:marRight w:val="0"/>
                                  <w:marTop w:val="0"/>
                                  <w:marBottom w:val="0"/>
                                  <w:divBdr>
                                    <w:top w:val="none" w:sz="0" w:space="0" w:color="auto"/>
                                    <w:left w:val="none" w:sz="0" w:space="0" w:color="auto"/>
                                    <w:bottom w:val="none" w:sz="0" w:space="0" w:color="auto"/>
                                    <w:right w:val="none" w:sz="0" w:space="0" w:color="auto"/>
                                  </w:divBdr>
                                  <w:divsChild>
                                    <w:div w:id="16599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3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Bla98</b:Tag>
    <b:SourceType>JournalArticle</b:SourceType>
    <b:Guid>{B5763411-8F5F-46A4-88EF-B8C73F2A9630}</b:Guid>
    <b:Author>
      <b:Author>
        <b:NameList>
          <b:Person>
            <b:Last>Bland J</b:Last>
            <b:First>Clements</b:First>
            <b:Middle>J.</b:Middle>
          </b:Person>
        </b:NameList>
      </b:Author>
    </b:Author>
    <b:Title>Protecting the world's children: the story of WHO'immunization programme</b:Title>
    <b:Year>1998</b:Year>
    <b:JournalName>World Health Forum</b:JournalName>
    <b:Pages>19:162-73</b:Pages>
    <b:RefOrder>1</b:RefOrder>
  </b:Source>
  <b:Source>
    <b:Tag>ALo16</b:Tag>
    <b:SourceType>JournalArticle</b:SourceType>
    <b:Guid>{DABA069C-6B57-49D4-A79C-F8F1FE561C0F}</b:Guid>
    <b:Title>Status of New Vaccine Introduction - Worldwide, September 2016</b:Title>
    <b:Year>2016</b:Year>
    <b:StandardNumber>1136-1140</b:StandardNumber>
    <b:Author>
      <b:Author>
        <b:NameList>
          <b:Person>
            <b:Last>A Loharikar</b:Last>
            <b:First>L</b:First>
            <b:Middle>Dumolard, S Chu, T Hyde, T Goodman, C Mantel</b:Middle>
          </b:Person>
        </b:NameList>
      </b:Author>
    </b:Author>
    <b:Volume>65</b:Volume>
    <b:Issue>45</b:Issue>
    <b:RefOrder>2</b:RefOrder>
  </b:Source>
</b:Sources>
</file>

<file path=customXml/itemProps1.xml><?xml version="1.0" encoding="utf-8"?>
<ds:datastoreItem xmlns:ds="http://schemas.openxmlformats.org/officeDocument/2006/customXml" ds:itemID="{0EB21944-868A-4015-A064-B608F508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Rebecca (CDC/OPHSS/CSELS) (CTR)</dc:creator>
  <cp:keywords/>
  <dc:description/>
  <cp:lastModifiedBy>Foote, John (CDC/OD/OADS) (CTR)</cp:lastModifiedBy>
  <cp:revision>2</cp:revision>
  <dcterms:created xsi:type="dcterms:W3CDTF">2016-11-07T21:18:00Z</dcterms:created>
  <dcterms:modified xsi:type="dcterms:W3CDTF">2016-11-07T21:18:00Z</dcterms:modified>
</cp:coreProperties>
</file>