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02" w:rsidRDefault="003E52F6">
      <w:pPr>
        <w:rPr>
          <w:b/>
          <w:lang w:val="en-US"/>
        </w:rPr>
      </w:pPr>
      <w:r w:rsidRPr="003E52F6">
        <w:rPr>
          <w:b/>
          <w:lang w:val="en-US"/>
        </w:rPr>
        <w:t xml:space="preserve">Additional file1: Data from 2007 to 2010 used for </w:t>
      </w:r>
      <w:r>
        <w:rPr>
          <w:b/>
          <w:lang w:val="en-US"/>
        </w:rPr>
        <w:t xml:space="preserve">correlation test between climatological parameters and </w:t>
      </w:r>
      <w:r w:rsidRPr="003E52F6">
        <w:rPr>
          <w:b/>
          <w:lang w:val="en-US"/>
        </w:rPr>
        <w:t xml:space="preserve">seasonal influenza </w:t>
      </w:r>
      <w:r>
        <w:rPr>
          <w:b/>
          <w:lang w:val="en-US"/>
        </w:rPr>
        <w:t xml:space="preserve">and for ARIMA </w:t>
      </w:r>
      <w:r w:rsidRPr="003E52F6">
        <w:rPr>
          <w:b/>
          <w:lang w:val="en-US"/>
        </w:rPr>
        <w:t>model fitting</w:t>
      </w:r>
      <w:bookmarkStart w:id="0" w:name="_GoBack"/>
      <w:bookmarkEnd w:id="0"/>
    </w:p>
    <w:p w:rsidR="003E52F6" w:rsidRPr="003E52F6" w:rsidRDefault="003E52F6">
      <w:pPr>
        <w:rPr>
          <w:lang w:val="en-US"/>
        </w:rPr>
      </w:pPr>
    </w:p>
    <w:tbl>
      <w:tblPr>
        <w:tblStyle w:val="Grilledutableau"/>
        <w:tblpPr w:leftFromText="180" w:rightFromText="180" w:horzAnchor="margin" w:tblpY="841"/>
        <w:tblW w:w="9669" w:type="dxa"/>
        <w:tblLook w:val="04A0" w:firstRow="1" w:lastRow="0" w:firstColumn="1" w:lastColumn="0" w:noHBand="0" w:noVBand="1"/>
      </w:tblPr>
      <w:tblGrid>
        <w:gridCol w:w="2316"/>
        <w:gridCol w:w="1168"/>
        <w:gridCol w:w="2302"/>
        <w:gridCol w:w="992"/>
        <w:gridCol w:w="1279"/>
        <w:gridCol w:w="1612"/>
      </w:tblGrid>
      <w:tr w:rsidR="003E52F6" w:rsidRPr="005005B5" w:rsidTr="00A9240D">
        <w:trPr>
          <w:trHeight w:val="552"/>
        </w:trPr>
        <w:tc>
          <w:tcPr>
            <w:tcW w:w="2316" w:type="dxa"/>
            <w:hideMark/>
          </w:tcPr>
          <w:p w:rsidR="003E52F6" w:rsidRPr="005005B5" w:rsidRDefault="003E52F6" w:rsidP="00A9240D">
            <w:pPr>
              <w:rPr>
                <w:lang w:val="en-US"/>
              </w:rPr>
            </w:pPr>
            <w:r w:rsidRPr="005005B5">
              <w:lastRenderedPageBreak/>
              <w:t>Epidemiologic_week</w:t>
            </w:r>
          </w:p>
        </w:tc>
        <w:tc>
          <w:tcPr>
            <w:tcW w:w="1168" w:type="dxa"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Influenza cases</w:t>
            </w:r>
          </w:p>
        </w:tc>
        <w:tc>
          <w:tcPr>
            <w:tcW w:w="2302" w:type="dxa"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BreakPoint_Variable</w:t>
            </w:r>
          </w:p>
        </w:tc>
        <w:tc>
          <w:tcPr>
            <w:tcW w:w="992" w:type="dxa"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Rainfall (mm)</w:t>
            </w:r>
          </w:p>
        </w:tc>
        <w:tc>
          <w:tcPr>
            <w:tcW w:w="1279" w:type="dxa"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Relative Humidity (%)</w:t>
            </w:r>
          </w:p>
        </w:tc>
        <w:tc>
          <w:tcPr>
            <w:tcW w:w="1612" w:type="dxa"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Ambient Temperature (°C)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32.8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43.5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47.6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2007w19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69.7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37.1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190.8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47.6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12.2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103.1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2007w29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35.2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lastRenderedPageBreak/>
              <w:t>2007w37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2007w39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66.4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41.4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50.6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73.6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56.8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17.4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66.9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14.2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2007w49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2007w50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21.9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2007w51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37.1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2007w52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56.7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17.1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53.7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14.8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68.4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2008w19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60.9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193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154.3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158.6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33.7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190.5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lastRenderedPageBreak/>
              <w:t>2008w27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2008w29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22.5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43.8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2008w39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36.3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98.5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22.5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33.2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2008w49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2008w50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2008w51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2008w52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15.9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68.3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19.7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33.9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11.9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12.4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lastRenderedPageBreak/>
              <w:t>2009w17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22.9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2009w19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35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206.2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116.6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281.9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193.5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139.5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22.6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63.7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2009w29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20.1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21.9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2009w39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.5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53.1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18.4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2009w49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2009w50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46.6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2009w51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2009w52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93.6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45.9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87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lastRenderedPageBreak/>
              <w:t>2010w7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40.2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69.7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18.3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20.2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30,3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34.3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165.2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2010w19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16.3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206.2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122.2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59.7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16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107.2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14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96.7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19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128.1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11.7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190.6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2010w29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20.6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88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2.1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11.3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43.8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24,5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24,4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15.2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2010w39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210.9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90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25.3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42.9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40.4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86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27,2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2010w43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26.2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85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27,6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2010w44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38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82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2010w45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83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2010w46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84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27,7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2010w47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40.2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2010w48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3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45.8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28,3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lastRenderedPageBreak/>
              <w:t>2010w49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40.3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28,9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2010w50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27.9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81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28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2010w51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.8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80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29,1</w:t>
            </w:r>
          </w:p>
        </w:tc>
      </w:tr>
      <w:tr w:rsidR="003E52F6" w:rsidRPr="005005B5" w:rsidTr="00A9240D">
        <w:trPr>
          <w:trHeight w:val="298"/>
        </w:trPr>
        <w:tc>
          <w:tcPr>
            <w:tcW w:w="2316" w:type="dxa"/>
            <w:noWrap/>
            <w:hideMark/>
          </w:tcPr>
          <w:p w:rsidR="003E52F6" w:rsidRPr="005005B5" w:rsidRDefault="003E52F6" w:rsidP="00A9240D">
            <w:r w:rsidRPr="005005B5">
              <w:t>2010w52</w:t>
            </w:r>
          </w:p>
        </w:tc>
        <w:tc>
          <w:tcPr>
            <w:tcW w:w="1168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0</w:t>
            </w:r>
          </w:p>
        </w:tc>
        <w:tc>
          <w:tcPr>
            <w:tcW w:w="230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1</w:t>
            </w:r>
          </w:p>
        </w:tc>
        <w:tc>
          <w:tcPr>
            <w:tcW w:w="99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57.7</w:t>
            </w:r>
          </w:p>
        </w:tc>
        <w:tc>
          <w:tcPr>
            <w:tcW w:w="1279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79</w:t>
            </w:r>
          </w:p>
        </w:tc>
        <w:tc>
          <w:tcPr>
            <w:tcW w:w="1612" w:type="dxa"/>
            <w:noWrap/>
            <w:hideMark/>
          </w:tcPr>
          <w:p w:rsidR="003E52F6" w:rsidRPr="005005B5" w:rsidRDefault="003E52F6" w:rsidP="00A9240D">
            <w:pPr>
              <w:jc w:val="center"/>
            </w:pPr>
            <w:r w:rsidRPr="005005B5">
              <w:t>29,5</w:t>
            </w:r>
          </w:p>
        </w:tc>
      </w:tr>
    </w:tbl>
    <w:p w:rsidR="003E52F6" w:rsidRDefault="003E52F6"/>
    <w:sectPr w:rsidR="003E52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81" w:rsidRDefault="00B03A81" w:rsidP="003E52F6">
      <w:pPr>
        <w:spacing w:after="0" w:line="240" w:lineRule="auto"/>
      </w:pPr>
      <w:r>
        <w:separator/>
      </w:r>
    </w:p>
  </w:endnote>
  <w:endnote w:type="continuationSeparator" w:id="0">
    <w:p w:rsidR="00B03A81" w:rsidRDefault="00B03A81" w:rsidP="003E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81" w:rsidRDefault="00B03A81" w:rsidP="003E52F6">
      <w:pPr>
        <w:spacing w:after="0" w:line="240" w:lineRule="auto"/>
      </w:pPr>
      <w:r>
        <w:separator/>
      </w:r>
    </w:p>
  </w:footnote>
  <w:footnote w:type="continuationSeparator" w:id="0">
    <w:p w:rsidR="00B03A81" w:rsidRDefault="00B03A81" w:rsidP="003E5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5"/>
    <w:rsid w:val="003E52F6"/>
    <w:rsid w:val="005005B5"/>
    <w:rsid w:val="00B03A81"/>
    <w:rsid w:val="00B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FF14-2CC0-4788-BA99-36A8872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05B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05B5"/>
    <w:rPr>
      <w:color w:val="954F72"/>
      <w:u w:val="single"/>
    </w:rPr>
  </w:style>
  <w:style w:type="paragraph" w:customStyle="1" w:styleId="xl65">
    <w:name w:val="xl65"/>
    <w:basedOn w:val="Normal"/>
    <w:rsid w:val="005005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005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005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50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2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2F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52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2F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N'gattia Kouabenan anderson</dc:creator>
  <cp:keywords/>
  <dc:description/>
  <cp:lastModifiedBy>N'gattia Kouabenan anderson</cp:lastModifiedBy>
  <cp:revision>2</cp:revision>
  <dcterms:created xsi:type="dcterms:W3CDTF">2015-11-26T16:18:00Z</dcterms:created>
  <dcterms:modified xsi:type="dcterms:W3CDTF">2015-11-26T16:42:00Z</dcterms:modified>
</cp:coreProperties>
</file>