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55FE09" w14:textId="741BDF56" w:rsidR="007F3845" w:rsidRDefault="007F3845" w:rsidP="007F3845">
      <w:pPr>
        <w:spacing w:line="480" w:lineRule="auto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="Arial"/>
          <w:b/>
          <w:sz w:val="22"/>
          <w:szCs w:val="22"/>
        </w:rPr>
        <w:t>Supplemental Tables</w:t>
      </w:r>
    </w:p>
    <w:p w14:paraId="78A9800B" w14:textId="77777777" w:rsidR="007F3845" w:rsidRPr="00C6483D" w:rsidRDefault="007F3845" w:rsidP="007F3845">
      <w:pPr>
        <w:spacing w:line="48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Supplemental </w:t>
      </w:r>
      <w:r w:rsidRPr="009D5198">
        <w:rPr>
          <w:rFonts w:asciiTheme="minorHAnsi" w:hAnsiTheme="minorHAnsi" w:cs="Arial"/>
          <w:b/>
          <w:sz w:val="22"/>
          <w:szCs w:val="22"/>
        </w:rPr>
        <w:t>Table 1</w:t>
      </w:r>
      <w:r w:rsidRPr="00C6483D">
        <w:rPr>
          <w:rFonts w:asciiTheme="minorHAnsi" w:hAnsiTheme="minorHAnsi" w:cs="Arial"/>
          <w:sz w:val="22"/>
          <w:szCs w:val="22"/>
        </w:rPr>
        <w:t xml:space="preserve">: Description of study participants. </w:t>
      </w:r>
    </w:p>
    <w:tbl>
      <w:tblPr>
        <w:tblStyle w:val="TableGrid"/>
        <w:tblW w:w="0" w:type="auto"/>
        <w:tblInd w:w="-365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2"/>
        <w:gridCol w:w="2549"/>
        <w:gridCol w:w="1889"/>
        <w:gridCol w:w="1829"/>
        <w:gridCol w:w="1106"/>
      </w:tblGrid>
      <w:tr w:rsidR="007F3845" w:rsidRPr="00C6483D" w14:paraId="6A986A16" w14:textId="77777777" w:rsidTr="00BF43AC">
        <w:tc>
          <w:tcPr>
            <w:tcW w:w="2352" w:type="dxa"/>
            <w:tcBorders>
              <w:bottom w:val="single" w:sz="4" w:space="0" w:color="000000" w:themeColor="text1"/>
            </w:tcBorders>
          </w:tcPr>
          <w:p w14:paraId="19A20DC6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549" w:type="dxa"/>
            <w:tcBorders>
              <w:bottom w:val="single" w:sz="4" w:space="0" w:color="000000" w:themeColor="text1"/>
            </w:tcBorders>
          </w:tcPr>
          <w:p w14:paraId="78F72E6E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889" w:type="dxa"/>
            <w:tcBorders>
              <w:bottom w:val="single" w:sz="4" w:space="0" w:color="000000" w:themeColor="text1"/>
            </w:tcBorders>
          </w:tcPr>
          <w:p w14:paraId="3DBD396F" w14:textId="77777777" w:rsidR="007F3845" w:rsidRPr="00B90DE3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B90DE3">
              <w:rPr>
                <w:rFonts w:asciiTheme="minorHAnsi" w:hAnsiTheme="minorHAnsi" w:cs="Arial"/>
              </w:rPr>
              <w:t>SD, N=52</w:t>
            </w:r>
          </w:p>
        </w:tc>
        <w:tc>
          <w:tcPr>
            <w:tcW w:w="1829" w:type="dxa"/>
            <w:tcBorders>
              <w:bottom w:val="single" w:sz="4" w:space="0" w:color="000000" w:themeColor="text1"/>
            </w:tcBorders>
          </w:tcPr>
          <w:p w14:paraId="1F511A63" w14:textId="77777777" w:rsidR="007F3845" w:rsidRPr="00B90DE3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B90DE3">
              <w:rPr>
                <w:rFonts w:asciiTheme="minorHAnsi" w:hAnsiTheme="minorHAnsi" w:cs="Arial"/>
              </w:rPr>
              <w:t>HD, N=53</w:t>
            </w:r>
          </w:p>
        </w:tc>
        <w:tc>
          <w:tcPr>
            <w:tcW w:w="1106" w:type="dxa"/>
            <w:tcBorders>
              <w:bottom w:val="single" w:sz="4" w:space="0" w:color="000000" w:themeColor="text1"/>
            </w:tcBorders>
          </w:tcPr>
          <w:p w14:paraId="056E1140" w14:textId="77777777" w:rsidR="007F3845" w:rsidRPr="00B90DE3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B90DE3">
              <w:rPr>
                <w:rFonts w:asciiTheme="minorHAnsi" w:hAnsiTheme="minorHAnsi" w:cs="Arial"/>
              </w:rPr>
              <w:t>P value</w:t>
            </w:r>
          </w:p>
        </w:tc>
      </w:tr>
      <w:tr w:rsidR="007F3845" w:rsidRPr="00C6483D" w14:paraId="642B8D80" w14:textId="77777777" w:rsidTr="00BF43AC">
        <w:tc>
          <w:tcPr>
            <w:tcW w:w="2352" w:type="dxa"/>
            <w:tcBorders>
              <w:bottom w:val="single" w:sz="4" w:space="0" w:color="auto"/>
            </w:tcBorders>
          </w:tcPr>
          <w:p w14:paraId="742AC3C7" w14:textId="77777777" w:rsidR="007F3845" w:rsidRPr="009D5198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9D5198">
              <w:rPr>
                <w:rFonts w:asciiTheme="minorHAnsi" w:hAnsiTheme="minorHAnsi" w:cs="Arial"/>
              </w:rPr>
              <w:t>mean age, IQR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14:paraId="27A597D0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14:paraId="16BDDD68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73.5 (68.0, 77.0)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14:paraId="0CE3A644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72.0 (67.0, 77)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146E3D1F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0.6</w:t>
            </w:r>
          </w:p>
        </w:tc>
      </w:tr>
      <w:tr w:rsidR="007F3845" w:rsidRPr="00C6483D" w14:paraId="52FFBC5B" w14:textId="77777777" w:rsidTr="00BF43AC">
        <w:tc>
          <w:tcPr>
            <w:tcW w:w="2352" w:type="dxa"/>
            <w:vMerge w:val="restart"/>
            <w:tcBorders>
              <w:top w:val="single" w:sz="4" w:space="0" w:color="auto"/>
              <w:bottom w:val="nil"/>
            </w:tcBorders>
          </w:tcPr>
          <w:p w14:paraId="75E04D06" w14:textId="77777777" w:rsidR="007F3845" w:rsidRPr="009D5198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9D5198">
              <w:rPr>
                <w:rFonts w:asciiTheme="minorHAnsi" w:hAnsiTheme="minorHAnsi" w:cs="Arial"/>
              </w:rPr>
              <w:t>gender</w:t>
            </w:r>
          </w:p>
        </w:tc>
        <w:tc>
          <w:tcPr>
            <w:tcW w:w="2549" w:type="dxa"/>
            <w:tcBorders>
              <w:top w:val="single" w:sz="4" w:space="0" w:color="auto"/>
              <w:bottom w:val="nil"/>
            </w:tcBorders>
          </w:tcPr>
          <w:p w14:paraId="38F7E41A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male</w:t>
            </w:r>
          </w:p>
        </w:tc>
        <w:tc>
          <w:tcPr>
            <w:tcW w:w="1889" w:type="dxa"/>
            <w:tcBorders>
              <w:top w:val="single" w:sz="4" w:space="0" w:color="auto"/>
              <w:bottom w:val="nil"/>
            </w:tcBorders>
          </w:tcPr>
          <w:p w14:paraId="18F69C47" w14:textId="77777777" w:rsidR="007F3845" w:rsidRPr="00C6483D" w:rsidRDefault="007F3845" w:rsidP="00BF43AC">
            <w:pPr>
              <w:tabs>
                <w:tab w:val="center" w:pos="973"/>
              </w:tabs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27 (52%)</w:t>
            </w:r>
          </w:p>
        </w:tc>
        <w:tc>
          <w:tcPr>
            <w:tcW w:w="1829" w:type="dxa"/>
            <w:tcBorders>
              <w:top w:val="single" w:sz="4" w:space="0" w:color="auto"/>
              <w:bottom w:val="nil"/>
            </w:tcBorders>
          </w:tcPr>
          <w:p w14:paraId="47D619AC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27 (51%)</w:t>
            </w: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</w:tcPr>
          <w:p w14:paraId="7BA3B911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0.9</w:t>
            </w:r>
          </w:p>
        </w:tc>
      </w:tr>
      <w:tr w:rsidR="007F3845" w:rsidRPr="00C6483D" w14:paraId="20E27060" w14:textId="77777777" w:rsidTr="00BF43AC">
        <w:tc>
          <w:tcPr>
            <w:tcW w:w="2352" w:type="dxa"/>
            <w:vMerge/>
            <w:tcBorders>
              <w:top w:val="nil"/>
              <w:bottom w:val="single" w:sz="4" w:space="0" w:color="auto"/>
            </w:tcBorders>
          </w:tcPr>
          <w:p w14:paraId="37E9E093" w14:textId="77777777" w:rsidR="007F3845" w:rsidRPr="009D5198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549" w:type="dxa"/>
            <w:tcBorders>
              <w:top w:val="nil"/>
              <w:bottom w:val="single" w:sz="4" w:space="0" w:color="auto"/>
            </w:tcBorders>
          </w:tcPr>
          <w:p w14:paraId="2259485D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female</w:t>
            </w:r>
          </w:p>
        </w:tc>
        <w:tc>
          <w:tcPr>
            <w:tcW w:w="1889" w:type="dxa"/>
            <w:tcBorders>
              <w:top w:val="nil"/>
              <w:bottom w:val="single" w:sz="4" w:space="0" w:color="auto"/>
            </w:tcBorders>
          </w:tcPr>
          <w:p w14:paraId="5639CCE9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25 (48%)</w:t>
            </w:r>
          </w:p>
        </w:tc>
        <w:tc>
          <w:tcPr>
            <w:tcW w:w="1829" w:type="dxa"/>
            <w:tcBorders>
              <w:top w:val="nil"/>
              <w:bottom w:val="single" w:sz="4" w:space="0" w:color="auto"/>
            </w:tcBorders>
          </w:tcPr>
          <w:p w14:paraId="0276D82C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26 (49%)</w:t>
            </w:r>
          </w:p>
        </w:tc>
        <w:tc>
          <w:tcPr>
            <w:tcW w:w="1106" w:type="dxa"/>
            <w:tcBorders>
              <w:top w:val="nil"/>
              <w:bottom w:val="single" w:sz="4" w:space="0" w:color="auto"/>
            </w:tcBorders>
          </w:tcPr>
          <w:p w14:paraId="244FB513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7F3845" w:rsidRPr="00C6483D" w14:paraId="19AD2B21" w14:textId="77777777" w:rsidTr="00BF43AC">
        <w:tc>
          <w:tcPr>
            <w:tcW w:w="2352" w:type="dxa"/>
            <w:vMerge w:val="restart"/>
            <w:tcBorders>
              <w:top w:val="single" w:sz="4" w:space="0" w:color="auto"/>
              <w:bottom w:val="nil"/>
            </w:tcBorders>
          </w:tcPr>
          <w:p w14:paraId="29FDCE85" w14:textId="77777777" w:rsidR="007F3845" w:rsidRPr="009D5198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9D5198">
              <w:rPr>
                <w:rFonts w:asciiTheme="minorHAnsi" w:hAnsiTheme="minorHAnsi" w:cs="Arial"/>
              </w:rPr>
              <w:t>race</w:t>
            </w:r>
          </w:p>
        </w:tc>
        <w:tc>
          <w:tcPr>
            <w:tcW w:w="2549" w:type="dxa"/>
            <w:tcBorders>
              <w:top w:val="single" w:sz="4" w:space="0" w:color="auto"/>
              <w:bottom w:val="nil"/>
            </w:tcBorders>
          </w:tcPr>
          <w:p w14:paraId="08E88E46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white</w:t>
            </w:r>
          </w:p>
        </w:tc>
        <w:tc>
          <w:tcPr>
            <w:tcW w:w="1889" w:type="dxa"/>
            <w:tcBorders>
              <w:top w:val="single" w:sz="4" w:space="0" w:color="auto"/>
              <w:bottom w:val="nil"/>
            </w:tcBorders>
          </w:tcPr>
          <w:p w14:paraId="5CA6D19E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51 (98%)</w:t>
            </w:r>
          </w:p>
        </w:tc>
        <w:tc>
          <w:tcPr>
            <w:tcW w:w="1829" w:type="dxa"/>
            <w:tcBorders>
              <w:top w:val="single" w:sz="4" w:space="0" w:color="auto"/>
              <w:bottom w:val="nil"/>
            </w:tcBorders>
          </w:tcPr>
          <w:p w14:paraId="06C49177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50 (94%)</w:t>
            </w: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</w:tcPr>
          <w:p w14:paraId="3E0D2765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0.3</w:t>
            </w:r>
          </w:p>
        </w:tc>
      </w:tr>
      <w:tr w:rsidR="007F3845" w:rsidRPr="00C6483D" w14:paraId="5B666C17" w14:textId="77777777" w:rsidTr="00BF43AC">
        <w:tc>
          <w:tcPr>
            <w:tcW w:w="2352" w:type="dxa"/>
            <w:vMerge/>
            <w:tcBorders>
              <w:top w:val="nil"/>
              <w:bottom w:val="single" w:sz="4" w:space="0" w:color="auto"/>
            </w:tcBorders>
          </w:tcPr>
          <w:p w14:paraId="235C57DF" w14:textId="77777777" w:rsidR="007F3845" w:rsidRPr="009D5198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549" w:type="dxa"/>
            <w:tcBorders>
              <w:top w:val="nil"/>
              <w:bottom w:val="single" w:sz="4" w:space="0" w:color="auto"/>
            </w:tcBorders>
          </w:tcPr>
          <w:p w14:paraId="28A3D969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other</w:t>
            </w:r>
          </w:p>
        </w:tc>
        <w:tc>
          <w:tcPr>
            <w:tcW w:w="1889" w:type="dxa"/>
            <w:tcBorders>
              <w:top w:val="nil"/>
              <w:bottom w:val="single" w:sz="4" w:space="0" w:color="auto"/>
            </w:tcBorders>
          </w:tcPr>
          <w:p w14:paraId="30D84AFE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1 (2%)</w:t>
            </w:r>
          </w:p>
        </w:tc>
        <w:tc>
          <w:tcPr>
            <w:tcW w:w="1829" w:type="dxa"/>
            <w:tcBorders>
              <w:top w:val="nil"/>
              <w:bottom w:val="single" w:sz="4" w:space="0" w:color="auto"/>
            </w:tcBorders>
          </w:tcPr>
          <w:p w14:paraId="74C1AE70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3 (6%)</w:t>
            </w:r>
          </w:p>
        </w:tc>
        <w:tc>
          <w:tcPr>
            <w:tcW w:w="1106" w:type="dxa"/>
            <w:tcBorders>
              <w:top w:val="nil"/>
              <w:bottom w:val="single" w:sz="4" w:space="0" w:color="auto"/>
            </w:tcBorders>
          </w:tcPr>
          <w:p w14:paraId="454DF96C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7F3845" w:rsidRPr="00C6483D" w14:paraId="5E209F77" w14:textId="77777777" w:rsidTr="00BF43AC">
        <w:tc>
          <w:tcPr>
            <w:tcW w:w="2352" w:type="dxa"/>
            <w:vMerge w:val="restart"/>
            <w:tcBorders>
              <w:top w:val="single" w:sz="4" w:space="0" w:color="auto"/>
              <w:bottom w:val="nil"/>
            </w:tcBorders>
          </w:tcPr>
          <w:p w14:paraId="034D8F9E" w14:textId="77777777" w:rsidR="007F3845" w:rsidRPr="009D5198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9D5198">
              <w:rPr>
                <w:rFonts w:asciiTheme="minorHAnsi" w:hAnsiTheme="minorHAnsi" w:cs="Arial"/>
              </w:rPr>
              <w:t>comorbid conditions</w:t>
            </w:r>
          </w:p>
        </w:tc>
        <w:tc>
          <w:tcPr>
            <w:tcW w:w="2549" w:type="dxa"/>
            <w:tcBorders>
              <w:top w:val="single" w:sz="4" w:space="0" w:color="auto"/>
              <w:bottom w:val="nil"/>
            </w:tcBorders>
          </w:tcPr>
          <w:p w14:paraId="518B4B08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cardiovascular</w:t>
            </w:r>
          </w:p>
        </w:tc>
        <w:tc>
          <w:tcPr>
            <w:tcW w:w="1889" w:type="dxa"/>
            <w:tcBorders>
              <w:top w:val="single" w:sz="4" w:space="0" w:color="auto"/>
              <w:bottom w:val="nil"/>
            </w:tcBorders>
          </w:tcPr>
          <w:p w14:paraId="67CA594F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8 (15%)</w:t>
            </w:r>
          </w:p>
        </w:tc>
        <w:tc>
          <w:tcPr>
            <w:tcW w:w="1829" w:type="dxa"/>
            <w:tcBorders>
              <w:top w:val="single" w:sz="4" w:space="0" w:color="auto"/>
              <w:bottom w:val="nil"/>
            </w:tcBorders>
          </w:tcPr>
          <w:p w14:paraId="58D10FA7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7(13%)</w:t>
            </w: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</w:tcPr>
          <w:p w14:paraId="67525F58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0.8</w:t>
            </w:r>
          </w:p>
        </w:tc>
      </w:tr>
      <w:tr w:rsidR="007F3845" w:rsidRPr="00C6483D" w14:paraId="2222DEFF" w14:textId="77777777" w:rsidTr="00BF43AC">
        <w:tc>
          <w:tcPr>
            <w:tcW w:w="2352" w:type="dxa"/>
            <w:vMerge/>
            <w:tcBorders>
              <w:top w:val="nil"/>
              <w:bottom w:val="nil"/>
            </w:tcBorders>
          </w:tcPr>
          <w:p w14:paraId="249272AC" w14:textId="77777777" w:rsidR="007F3845" w:rsidRPr="009D5198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2145ED2E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pulmonary</w:t>
            </w:r>
          </w:p>
        </w:tc>
        <w:tc>
          <w:tcPr>
            <w:tcW w:w="1889" w:type="dxa"/>
            <w:tcBorders>
              <w:top w:val="nil"/>
              <w:bottom w:val="nil"/>
            </w:tcBorders>
          </w:tcPr>
          <w:p w14:paraId="12A8B623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2 (4%)</w:t>
            </w:r>
          </w:p>
        </w:tc>
        <w:tc>
          <w:tcPr>
            <w:tcW w:w="1829" w:type="dxa"/>
            <w:tcBorders>
              <w:top w:val="nil"/>
              <w:bottom w:val="nil"/>
            </w:tcBorders>
          </w:tcPr>
          <w:p w14:paraId="6D600792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4(8%)</w:t>
            </w:r>
          </w:p>
        </w:tc>
        <w:tc>
          <w:tcPr>
            <w:tcW w:w="1106" w:type="dxa"/>
            <w:tcBorders>
              <w:top w:val="nil"/>
              <w:bottom w:val="nil"/>
            </w:tcBorders>
          </w:tcPr>
          <w:p w14:paraId="180F6859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0.4</w:t>
            </w:r>
          </w:p>
        </w:tc>
      </w:tr>
      <w:tr w:rsidR="007F3845" w:rsidRPr="00C6483D" w14:paraId="5E80D0A5" w14:textId="77777777" w:rsidTr="00BF43AC">
        <w:tc>
          <w:tcPr>
            <w:tcW w:w="2352" w:type="dxa"/>
            <w:vMerge/>
            <w:tcBorders>
              <w:top w:val="nil"/>
              <w:bottom w:val="single" w:sz="4" w:space="0" w:color="auto"/>
            </w:tcBorders>
          </w:tcPr>
          <w:p w14:paraId="2ED1AD1C" w14:textId="77777777" w:rsidR="007F3845" w:rsidRPr="009D5198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549" w:type="dxa"/>
            <w:tcBorders>
              <w:top w:val="nil"/>
              <w:bottom w:val="single" w:sz="4" w:space="0" w:color="auto"/>
            </w:tcBorders>
          </w:tcPr>
          <w:p w14:paraId="3CEAE829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any high risk</w:t>
            </w:r>
          </w:p>
        </w:tc>
        <w:tc>
          <w:tcPr>
            <w:tcW w:w="1889" w:type="dxa"/>
            <w:tcBorders>
              <w:top w:val="nil"/>
              <w:bottom w:val="single" w:sz="4" w:space="0" w:color="auto"/>
            </w:tcBorders>
          </w:tcPr>
          <w:p w14:paraId="1AD93055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16 (31%)</w:t>
            </w:r>
          </w:p>
        </w:tc>
        <w:tc>
          <w:tcPr>
            <w:tcW w:w="1829" w:type="dxa"/>
            <w:tcBorders>
              <w:top w:val="nil"/>
              <w:bottom w:val="single" w:sz="4" w:space="0" w:color="auto"/>
            </w:tcBorders>
          </w:tcPr>
          <w:p w14:paraId="191FF2A4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18 (34%)</w:t>
            </w:r>
          </w:p>
        </w:tc>
        <w:tc>
          <w:tcPr>
            <w:tcW w:w="1106" w:type="dxa"/>
            <w:tcBorders>
              <w:top w:val="nil"/>
              <w:bottom w:val="single" w:sz="4" w:space="0" w:color="auto"/>
            </w:tcBorders>
          </w:tcPr>
          <w:p w14:paraId="79AC352C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0.7</w:t>
            </w:r>
          </w:p>
        </w:tc>
      </w:tr>
      <w:tr w:rsidR="007F3845" w:rsidRPr="00C6483D" w14:paraId="25F7EF4F" w14:textId="77777777" w:rsidTr="00BF43AC">
        <w:tc>
          <w:tcPr>
            <w:tcW w:w="2352" w:type="dxa"/>
            <w:tcBorders>
              <w:top w:val="single" w:sz="4" w:space="0" w:color="auto"/>
              <w:bottom w:val="single" w:sz="4" w:space="0" w:color="auto"/>
            </w:tcBorders>
          </w:tcPr>
          <w:p w14:paraId="0ED126EE" w14:textId="77777777" w:rsidR="007F3845" w:rsidRPr="009D5198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Body Mass Index</w:t>
            </w:r>
          </w:p>
        </w:tc>
        <w:tc>
          <w:tcPr>
            <w:tcW w:w="2549" w:type="dxa"/>
            <w:tcBorders>
              <w:top w:val="single" w:sz="4" w:space="0" w:color="auto"/>
              <w:bottom w:val="single" w:sz="4" w:space="0" w:color="auto"/>
            </w:tcBorders>
          </w:tcPr>
          <w:p w14:paraId="08CF3BE6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889" w:type="dxa"/>
            <w:tcBorders>
              <w:top w:val="single" w:sz="4" w:space="0" w:color="auto"/>
              <w:bottom w:val="single" w:sz="4" w:space="0" w:color="auto"/>
            </w:tcBorders>
          </w:tcPr>
          <w:p w14:paraId="1139AC51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23.6 (27.1, 33.5)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14:paraId="6C945705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26.2 (23.0, 29.3)</w:t>
            </w: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11DB527B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0.2</w:t>
            </w:r>
          </w:p>
        </w:tc>
      </w:tr>
      <w:tr w:rsidR="007F3845" w:rsidRPr="00C6483D" w14:paraId="5F9EEEBC" w14:textId="77777777" w:rsidTr="00BF43AC">
        <w:tc>
          <w:tcPr>
            <w:tcW w:w="2352" w:type="dxa"/>
            <w:vMerge w:val="restart"/>
            <w:tcBorders>
              <w:top w:val="single" w:sz="4" w:space="0" w:color="auto"/>
              <w:bottom w:val="nil"/>
            </w:tcBorders>
          </w:tcPr>
          <w:p w14:paraId="33A46D23" w14:textId="77777777" w:rsidR="007F3845" w:rsidRPr="009D5198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9D5198">
              <w:rPr>
                <w:rFonts w:asciiTheme="minorHAnsi" w:hAnsiTheme="minorHAnsi" w:cs="Arial"/>
              </w:rPr>
              <w:t>influenza vaccination in prior years</w:t>
            </w:r>
          </w:p>
        </w:tc>
        <w:tc>
          <w:tcPr>
            <w:tcW w:w="2549" w:type="dxa"/>
            <w:tcBorders>
              <w:top w:val="single" w:sz="4" w:space="0" w:color="auto"/>
              <w:bottom w:val="nil"/>
            </w:tcBorders>
          </w:tcPr>
          <w:p w14:paraId="45FB9D79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2009-2010 seasonal</w:t>
            </w:r>
          </w:p>
        </w:tc>
        <w:tc>
          <w:tcPr>
            <w:tcW w:w="1889" w:type="dxa"/>
            <w:tcBorders>
              <w:top w:val="single" w:sz="4" w:space="0" w:color="auto"/>
              <w:bottom w:val="nil"/>
            </w:tcBorders>
          </w:tcPr>
          <w:p w14:paraId="60D508EA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51 (98%)</w:t>
            </w:r>
          </w:p>
        </w:tc>
        <w:tc>
          <w:tcPr>
            <w:tcW w:w="1829" w:type="dxa"/>
            <w:tcBorders>
              <w:top w:val="single" w:sz="4" w:space="0" w:color="auto"/>
              <w:bottom w:val="nil"/>
            </w:tcBorders>
          </w:tcPr>
          <w:p w14:paraId="67C3F0AB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51 (96%)</w:t>
            </w: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</w:tcPr>
          <w:p w14:paraId="62F4AD08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0.2</w:t>
            </w:r>
          </w:p>
        </w:tc>
      </w:tr>
      <w:tr w:rsidR="007F3845" w:rsidRPr="00C6483D" w14:paraId="62440AA2" w14:textId="77777777" w:rsidTr="00BF43AC">
        <w:tc>
          <w:tcPr>
            <w:tcW w:w="2352" w:type="dxa"/>
            <w:vMerge/>
            <w:tcBorders>
              <w:top w:val="nil"/>
            </w:tcBorders>
          </w:tcPr>
          <w:p w14:paraId="6F399289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0EB795B9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2009 pandemic H1N1</w:t>
            </w:r>
          </w:p>
        </w:tc>
        <w:tc>
          <w:tcPr>
            <w:tcW w:w="1889" w:type="dxa"/>
            <w:tcBorders>
              <w:top w:val="nil"/>
            </w:tcBorders>
          </w:tcPr>
          <w:p w14:paraId="33F788BD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33 (63%)</w:t>
            </w:r>
          </w:p>
        </w:tc>
        <w:tc>
          <w:tcPr>
            <w:tcW w:w="1829" w:type="dxa"/>
            <w:tcBorders>
              <w:top w:val="nil"/>
            </w:tcBorders>
          </w:tcPr>
          <w:p w14:paraId="3A458CC8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29 (55%)</w:t>
            </w:r>
          </w:p>
        </w:tc>
        <w:tc>
          <w:tcPr>
            <w:tcW w:w="1106" w:type="dxa"/>
            <w:tcBorders>
              <w:top w:val="nil"/>
            </w:tcBorders>
          </w:tcPr>
          <w:p w14:paraId="1936B17F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0.6</w:t>
            </w:r>
          </w:p>
        </w:tc>
      </w:tr>
    </w:tbl>
    <w:p w14:paraId="067D3649" w14:textId="77777777" w:rsidR="00927CB7" w:rsidRDefault="00927CB7" w:rsidP="007F3845">
      <w:pPr>
        <w:spacing w:after="200" w:line="480" w:lineRule="auto"/>
        <w:rPr>
          <w:rFonts w:asciiTheme="minorHAnsi" w:hAnsiTheme="minorHAnsi" w:cs="Arial"/>
          <w:sz w:val="22"/>
          <w:szCs w:val="22"/>
        </w:rPr>
      </w:pPr>
    </w:p>
    <w:p w14:paraId="6758DD37" w14:textId="77777777" w:rsidR="007F3845" w:rsidRDefault="007F3845" w:rsidP="007F3845">
      <w:pPr>
        <w:spacing w:after="200" w:line="48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IQR: interquartile range, SD: standard-dose influenza vaccine, HD: high-dose influenza vaccine</w:t>
      </w:r>
    </w:p>
    <w:p w14:paraId="572B6431" w14:textId="77777777" w:rsidR="007F3845" w:rsidRDefault="007F3845" w:rsidP="007F3845">
      <w:pPr>
        <w:spacing w:after="200"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br w:type="page"/>
      </w:r>
    </w:p>
    <w:p w14:paraId="40A88165" w14:textId="0EA7FB14" w:rsidR="00F10201" w:rsidRPr="00C6483D" w:rsidRDefault="00F10201" w:rsidP="00F10201">
      <w:pPr>
        <w:spacing w:line="480" w:lineRule="auto"/>
        <w:rPr>
          <w:rFonts w:asciiTheme="minorHAnsi" w:hAnsiTheme="minorHAnsi" w:cs="Arial"/>
          <w:sz w:val="22"/>
          <w:szCs w:val="22"/>
        </w:rPr>
      </w:pPr>
      <w:proofErr w:type="gramStart"/>
      <w:r>
        <w:rPr>
          <w:rFonts w:asciiTheme="minorHAnsi" w:hAnsiTheme="minorHAnsi" w:cs="Arial"/>
          <w:b/>
          <w:sz w:val="22"/>
          <w:szCs w:val="22"/>
        </w:rPr>
        <w:lastRenderedPageBreak/>
        <w:t xml:space="preserve">Supplemental </w:t>
      </w:r>
      <w:r w:rsidRPr="009D5198">
        <w:rPr>
          <w:rFonts w:asciiTheme="minorHAnsi" w:hAnsiTheme="minorHAnsi" w:cs="Arial"/>
          <w:b/>
          <w:sz w:val="22"/>
          <w:szCs w:val="22"/>
        </w:rPr>
        <w:t xml:space="preserve">Table </w:t>
      </w:r>
      <w:r>
        <w:rPr>
          <w:rFonts w:asciiTheme="minorHAnsi" w:hAnsiTheme="minorHAnsi" w:cs="Arial"/>
          <w:b/>
          <w:sz w:val="22"/>
          <w:szCs w:val="22"/>
        </w:rPr>
        <w:t>2.</w:t>
      </w:r>
      <w:proofErr w:type="gramEnd"/>
      <w:r w:rsidRPr="00C6483D">
        <w:rPr>
          <w:rFonts w:asciiTheme="minorHAnsi" w:hAnsiTheme="minorHAnsi" w:cs="Arial"/>
          <w:sz w:val="22"/>
          <w:szCs w:val="22"/>
        </w:rPr>
        <w:t xml:space="preserve"> </w:t>
      </w:r>
      <w:proofErr w:type="gramStart"/>
      <w:r w:rsidRPr="00C6483D">
        <w:rPr>
          <w:rFonts w:asciiTheme="minorHAnsi" w:hAnsiTheme="minorHAnsi" w:cs="Arial"/>
          <w:sz w:val="22"/>
          <w:szCs w:val="22"/>
        </w:rPr>
        <w:t xml:space="preserve">Serologic response to SD or HD </w:t>
      </w:r>
      <w:r>
        <w:rPr>
          <w:rFonts w:asciiTheme="minorHAnsi" w:hAnsiTheme="minorHAnsi" w:cs="Arial"/>
          <w:sz w:val="22"/>
          <w:szCs w:val="22"/>
        </w:rPr>
        <w:t xml:space="preserve">vaccine </w:t>
      </w:r>
      <w:r w:rsidRPr="00C6483D">
        <w:rPr>
          <w:rFonts w:asciiTheme="minorHAnsi" w:hAnsiTheme="minorHAnsi" w:cs="Arial"/>
          <w:sz w:val="22"/>
          <w:szCs w:val="22"/>
        </w:rPr>
        <w:t>at d0 and d28 post</w:t>
      </w:r>
      <w:r>
        <w:rPr>
          <w:rFonts w:asciiTheme="minorHAnsi" w:hAnsiTheme="minorHAnsi" w:cs="Arial"/>
          <w:sz w:val="22"/>
          <w:szCs w:val="22"/>
        </w:rPr>
        <w:t>-</w:t>
      </w:r>
      <w:r w:rsidRPr="00C6483D">
        <w:rPr>
          <w:rFonts w:asciiTheme="minorHAnsi" w:hAnsiTheme="minorHAnsi" w:cs="Arial"/>
          <w:sz w:val="22"/>
          <w:szCs w:val="22"/>
        </w:rPr>
        <w:t>vaccination.</w:t>
      </w:r>
      <w:proofErr w:type="gramEnd"/>
      <w:r w:rsidRPr="00C6483D">
        <w:rPr>
          <w:rFonts w:asciiTheme="minorHAnsi" w:hAnsiTheme="minorHAnsi" w:cs="Arial"/>
          <w:sz w:val="22"/>
          <w:szCs w:val="22"/>
        </w:rPr>
        <w:t xml:space="preserve"> </w:t>
      </w:r>
    </w:p>
    <w:tbl>
      <w:tblPr>
        <w:tblStyle w:val="TableGrid"/>
        <w:tblW w:w="10435" w:type="dxa"/>
        <w:tblInd w:w="-27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8"/>
        <w:gridCol w:w="1827"/>
        <w:gridCol w:w="1216"/>
        <w:gridCol w:w="1337"/>
        <w:gridCol w:w="1324"/>
        <w:gridCol w:w="1446"/>
        <w:gridCol w:w="1607"/>
      </w:tblGrid>
      <w:tr w:rsidR="00F10201" w:rsidRPr="00C6483D" w14:paraId="484D17A3" w14:textId="77777777" w:rsidTr="00BF43AC">
        <w:tc>
          <w:tcPr>
            <w:tcW w:w="3505" w:type="dxa"/>
            <w:gridSpan w:val="2"/>
            <w:vMerge w:val="restart"/>
          </w:tcPr>
          <w:p w14:paraId="1B78C66D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vaccine components</w:t>
            </w:r>
          </w:p>
        </w:tc>
        <w:tc>
          <w:tcPr>
            <w:tcW w:w="2553" w:type="dxa"/>
            <w:gridSpan w:val="2"/>
          </w:tcPr>
          <w:p w14:paraId="0361090F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SD</w:t>
            </w:r>
          </w:p>
        </w:tc>
        <w:tc>
          <w:tcPr>
            <w:tcW w:w="2770" w:type="dxa"/>
            <w:gridSpan w:val="2"/>
          </w:tcPr>
          <w:p w14:paraId="3CA54689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HD</w:t>
            </w:r>
          </w:p>
        </w:tc>
        <w:tc>
          <w:tcPr>
            <w:tcW w:w="1607" w:type="dxa"/>
          </w:tcPr>
          <w:p w14:paraId="2B8FD78D" w14:textId="77777777" w:rsidR="00F10201" w:rsidRPr="00545588" w:rsidRDefault="00F10201" w:rsidP="00BF43A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P value (d28)</w:t>
            </w:r>
          </w:p>
        </w:tc>
      </w:tr>
      <w:tr w:rsidR="00F10201" w:rsidRPr="00C6483D" w14:paraId="525B2A7D" w14:textId="77777777" w:rsidTr="00BF43AC">
        <w:tc>
          <w:tcPr>
            <w:tcW w:w="3505" w:type="dxa"/>
            <w:gridSpan w:val="2"/>
            <w:vMerge/>
            <w:tcBorders>
              <w:bottom w:val="single" w:sz="4" w:space="0" w:color="auto"/>
            </w:tcBorders>
          </w:tcPr>
          <w:p w14:paraId="509092C5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14:paraId="555B5F24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d0 (N=52)</w:t>
            </w: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2D5DBE2C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d28 (N=51)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14:paraId="00556C83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d0 (N=51)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14:paraId="68309EDA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d28 (N=49)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2C4AF30E" w14:textId="77777777" w:rsidR="00F10201" w:rsidRPr="00545588" w:rsidRDefault="00F10201" w:rsidP="00BF43AC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10201" w:rsidRPr="00C6483D" w14:paraId="7B2FEEDB" w14:textId="77777777" w:rsidTr="00BF43AC">
        <w:tc>
          <w:tcPr>
            <w:tcW w:w="1678" w:type="dxa"/>
            <w:tcBorders>
              <w:top w:val="single" w:sz="4" w:space="0" w:color="auto"/>
              <w:bottom w:val="nil"/>
            </w:tcBorders>
          </w:tcPr>
          <w:p w14:paraId="0E79E56A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H1N1 (A/Cal)</w:t>
            </w:r>
          </w:p>
        </w:tc>
        <w:tc>
          <w:tcPr>
            <w:tcW w:w="1827" w:type="dxa"/>
            <w:tcBorders>
              <w:top w:val="single" w:sz="4" w:space="0" w:color="auto"/>
              <w:bottom w:val="nil"/>
            </w:tcBorders>
          </w:tcPr>
          <w:p w14:paraId="7562CB7A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seroconversion</w:t>
            </w:r>
          </w:p>
        </w:tc>
        <w:tc>
          <w:tcPr>
            <w:tcW w:w="121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A24FB75" w14:textId="77777777" w:rsidR="00F10201" w:rsidRPr="00545588" w:rsidRDefault="00F10201" w:rsidP="00BF43AC">
            <w:pPr>
              <w:tabs>
                <w:tab w:val="left" w:pos="825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7CFA653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14 (27%)</w:t>
            </w:r>
          </w:p>
        </w:tc>
        <w:tc>
          <w:tcPr>
            <w:tcW w:w="132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42C8A6D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nil"/>
            </w:tcBorders>
          </w:tcPr>
          <w:p w14:paraId="1BC7745B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30 (61%)</w:t>
            </w:r>
          </w:p>
        </w:tc>
        <w:tc>
          <w:tcPr>
            <w:tcW w:w="1607" w:type="dxa"/>
            <w:tcBorders>
              <w:top w:val="single" w:sz="4" w:space="0" w:color="auto"/>
              <w:bottom w:val="nil"/>
            </w:tcBorders>
          </w:tcPr>
          <w:p w14:paraId="4DC78B18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&lt;0.001</w:t>
            </w:r>
          </w:p>
        </w:tc>
      </w:tr>
      <w:tr w:rsidR="00F10201" w:rsidRPr="00C6483D" w14:paraId="7ED9A138" w14:textId="77777777" w:rsidTr="00BF43AC">
        <w:tc>
          <w:tcPr>
            <w:tcW w:w="1678" w:type="dxa"/>
            <w:tcBorders>
              <w:top w:val="nil"/>
              <w:bottom w:val="single" w:sz="4" w:space="0" w:color="auto"/>
            </w:tcBorders>
          </w:tcPr>
          <w:p w14:paraId="78EB5146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nil"/>
              <w:bottom w:val="single" w:sz="4" w:space="0" w:color="auto"/>
            </w:tcBorders>
          </w:tcPr>
          <w:p w14:paraId="7699E53C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545588">
              <w:rPr>
                <w:rFonts w:asciiTheme="minorHAnsi" w:hAnsiTheme="minorHAnsi" w:cs="Arial"/>
                <w:sz w:val="22"/>
                <w:szCs w:val="22"/>
              </w:rPr>
              <w:t>seroprotection</w:t>
            </w:r>
            <w:proofErr w:type="spellEnd"/>
          </w:p>
        </w:tc>
        <w:tc>
          <w:tcPr>
            <w:tcW w:w="12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8FC23EA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13 (25%)</w:t>
            </w:r>
          </w:p>
        </w:tc>
        <w:tc>
          <w:tcPr>
            <w:tcW w:w="133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BFA77E3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29 (57%)</w:t>
            </w:r>
          </w:p>
        </w:tc>
        <w:tc>
          <w:tcPr>
            <w:tcW w:w="132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2D61BED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14 (27%)</w:t>
            </w:r>
          </w:p>
        </w:tc>
        <w:tc>
          <w:tcPr>
            <w:tcW w:w="1446" w:type="dxa"/>
            <w:tcBorders>
              <w:top w:val="nil"/>
              <w:bottom w:val="single" w:sz="4" w:space="0" w:color="auto"/>
            </w:tcBorders>
          </w:tcPr>
          <w:p w14:paraId="4AFA327B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39 (80%)</w:t>
            </w:r>
          </w:p>
        </w:tc>
        <w:tc>
          <w:tcPr>
            <w:tcW w:w="1607" w:type="dxa"/>
            <w:tcBorders>
              <w:top w:val="nil"/>
              <w:bottom w:val="single" w:sz="4" w:space="0" w:color="auto"/>
            </w:tcBorders>
          </w:tcPr>
          <w:p w14:paraId="7B6F7B49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0.02</w:t>
            </w:r>
          </w:p>
        </w:tc>
      </w:tr>
      <w:tr w:rsidR="00F10201" w:rsidRPr="00C6483D" w14:paraId="3E6ACB15" w14:textId="77777777" w:rsidTr="00BF43AC">
        <w:tc>
          <w:tcPr>
            <w:tcW w:w="1678" w:type="dxa"/>
            <w:tcBorders>
              <w:top w:val="single" w:sz="4" w:space="0" w:color="auto"/>
              <w:bottom w:val="nil"/>
            </w:tcBorders>
          </w:tcPr>
          <w:p w14:paraId="7E0ACB5D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H3N2 (A/</w:t>
            </w:r>
            <w:proofErr w:type="spellStart"/>
            <w:r w:rsidRPr="00545588">
              <w:rPr>
                <w:rFonts w:asciiTheme="minorHAnsi" w:hAnsiTheme="minorHAnsi" w:cs="Arial"/>
                <w:sz w:val="22"/>
                <w:szCs w:val="22"/>
              </w:rPr>
              <w:t>Wis</w:t>
            </w:r>
            <w:proofErr w:type="spellEnd"/>
            <w:r w:rsidRPr="00545588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1827" w:type="dxa"/>
            <w:tcBorders>
              <w:top w:val="single" w:sz="4" w:space="0" w:color="auto"/>
              <w:bottom w:val="nil"/>
            </w:tcBorders>
          </w:tcPr>
          <w:p w14:paraId="7F28AFE2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seroconversion</w:t>
            </w:r>
          </w:p>
        </w:tc>
        <w:tc>
          <w:tcPr>
            <w:tcW w:w="121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6F0701B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1099126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8 (16%)</w:t>
            </w:r>
          </w:p>
        </w:tc>
        <w:tc>
          <w:tcPr>
            <w:tcW w:w="132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7125ABC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nil"/>
            </w:tcBorders>
          </w:tcPr>
          <w:p w14:paraId="262FC8C6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38 (78%)</w:t>
            </w:r>
          </w:p>
        </w:tc>
        <w:tc>
          <w:tcPr>
            <w:tcW w:w="1607" w:type="dxa"/>
            <w:tcBorders>
              <w:top w:val="single" w:sz="4" w:space="0" w:color="auto"/>
              <w:bottom w:val="nil"/>
            </w:tcBorders>
          </w:tcPr>
          <w:p w14:paraId="12360BAE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&lt;0.001</w:t>
            </w:r>
          </w:p>
        </w:tc>
      </w:tr>
      <w:tr w:rsidR="00F10201" w:rsidRPr="00C6483D" w14:paraId="06DDED36" w14:textId="77777777" w:rsidTr="00BF43AC">
        <w:tc>
          <w:tcPr>
            <w:tcW w:w="1678" w:type="dxa"/>
            <w:tcBorders>
              <w:top w:val="nil"/>
              <w:bottom w:val="single" w:sz="4" w:space="0" w:color="auto"/>
            </w:tcBorders>
          </w:tcPr>
          <w:p w14:paraId="21FDB94D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nil"/>
              <w:bottom w:val="single" w:sz="4" w:space="0" w:color="auto"/>
            </w:tcBorders>
          </w:tcPr>
          <w:p w14:paraId="1DBA7C31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545588">
              <w:rPr>
                <w:rFonts w:asciiTheme="minorHAnsi" w:hAnsiTheme="minorHAnsi" w:cs="Arial"/>
                <w:sz w:val="22"/>
                <w:szCs w:val="22"/>
              </w:rPr>
              <w:t>seroprotection</w:t>
            </w:r>
            <w:proofErr w:type="spellEnd"/>
          </w:p>
        </w:tc>
        <w:tc>
          <w:tcPr>
            <w:tcW w:w="12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63B26A4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10 (19%)</w:t>
            </w:r>
          </w:p>
        </w:tc>
        <w:tc>
          <w:tcPr>
            <w:tcW w:w="133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64615F3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23 (45%)</w:t>
            </w:r>
          </w:p>
        </w:tc>
        <w:tc>
          <w:tcPr>
            <w:tcW w:w="132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9C50A34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12 (24%)</w:t>
            </w:r>
          </w:p>
        </w:tc>
        <w:tc>
          <w:tcPr>
            <w:tcW w:w="1446" w:type="dxa"/>
            <w:tcBorders>
              <w:top w:val="nil"/>
              <w:bottom w:val="single" w:sz="4" w:space="0" w:color="auto"/>
            </w:tcBorders>
          </w:tcPr>
          <w:p w14:paraId="172561B5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40 (82%)</w:t>
            </w:r>
          </w:p>
        </w:tc>
        <w:tc>
          <w:tcPr>
            <w:tcW w:w="1607" w:type="dxa"/>
            <w:tcBorders>
              <w:top w:val="nil"/>
              <w:bottom w:val="single" w:sz="4" w:space="0" w:color="auto"/>
            </w:tcBorders>
          </w:tcPr>
          <w:p w14:paraId="10221720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&lt;0.001</w:t>
            </w:r>
          </w:p>
        </w:tc>
      </w:tr>
      <w:tr w:rsidR="00F10201" w:rsidRPr="00C6483D" w14:paraId="2D29C539" w14:textId="77777777" w:rsidTr="00BF43AC">
        <w:tc>
          <w:tcPr>
            <w:tcW w:w="1678" w:type="dxa"/>
            <w:tcBorders>
              <w:top w:val="single" w:sz="4" w:space="0" w:color="auto"/>
              <w:bottom w:val="nil"/>
            </w:tcBorders>
          </w:tcPr>
          <w:p w14:paraId="0AE1E825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B (Bris)</w:t>
            </w:r>
          </w:p>
        </w:tc>
        <w:tc>
          <w:tcPr>
            <w:tcW w:w="1827" w:type="dxa"/>
            <w:tcBorders>
              <w:top w:val="single" w:sz="4" w:space="0" w:color="auto"/>
              <w:bottom w:val="nil"/>
            </w:tcBorders>
          </w:tcPr>
          <w:p w14:paraId="17937769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seroconversion</w:t>
            </w:r>
          </w:p>
        </w:tc>
        <w:tc>
          <w:tcPr>
            <w:tcW w:w="121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F58B1D1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8AA5B04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6 (12%)</w:t>
            </w:r>
          </w:p>
        </w:tc>
        <w:tc>
          <w:tcPr>
            <w:tcW w:w="132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A729C38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nil"/>
            </w:tcBorders>
          </w:tcPr>
          <w:p w14:paraId="39DFDC2C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25 (51%)</w:t>
            </w:r>
          </w:p>
        </w:tc>
        <w:tc>
          <w:tcPr>
            <w:tcW w:w="1607" w:type="dxa"/>
            <w:tcBorders>
              <w:top w:val="single" w:sz="4" w:space="0" w:color="auto"/>
              <w:bottom w:val="nil"/>
            </w:tcBorders>
          </w:tcPr>
          <w:p w14:paraId="5C0E56EE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&lt;0.001</w:t>
            </w:r>
          </w:p>
        </w:tc>
      </w:tr>
      <w:tr w:rsidR="00F10201" w:rsidRPr="00C6483D" w14:paraId="15743ABB" w14:textId="77777777" w:rsidTr="00BF43AC">
        <w:tc>
          <w:tcPr>
            <w:tcW w:w="1678" w:type="dxa"/>
            <w:tcBorders>
              <w:top w:val="nil"/>
            </w:tcBorders>
          </w:tcPr>
          <w:p w14:paraId="367FF09A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nil"/>
            </w:tcBorders>
          </w:tcPr>
          <w:p w14:paraId="653E1611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545588">
              <w:rPr>
                <w:rFonts w:asciiTheme="minorHAnsi" w:hAnsiTheme="minorHAnsi" w:cs="Arial"/>
                <w:sz w:val="22"/>
                <w:szCs w:val="22"/>
              </w:rPr>
              <w:t>seroprotection</w:t>
            </w:r>
            <w:proofErr w:type="spellEnd"/>
          </w:p>
        </w:tc>
        <w:tc>
          <w:tcPr>
            <w:tcW w:w="1216" w:type="dxa"/>
            <w:tcBorders>
              <w:top w:val="nil"/>
            </w:tcBorders>
            <w:shd w:val="clear" w:color="auto" w:fill="FFFFFF" w:themeFill="background1"/>
          </w:tcPr>
          <w:p w14:paraId="19E16704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26 (50%)</w:t>
            </w:r>
          </w:p>
        </w:tc>
        <w:tc>
          <w:tcPr>
            <w:tcW w:w="1337" w:type="dxa"/>
            <w:tcBorders>
              <w:top w:val="nil"/>
            </w:tcBorders>
          </w:tcPr>
          <w:p w14:paraId="7739B9F3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31 (61%)</w:t>
            </w:r>
          </w:p>
        </w:tc>
        <w:tc>
          <w:tcPr>
            <w:tcW w:w="1324" w:type="dxa"/>
            <w:tcBorders>
              <w:top w:val="nil"/>
            </w:tcBorders>
          </w:tcPr>
          <w:p w14:paraId="7C9F93A3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21 (41%)</w:t>
            </w:r>
          </w:p>
        </w:tc>
        <w:tc>
          <w:tcPr>
            <w:tcW w:w="1446" w:type="dxa"/>
            <w:tcBorders>
              <w:top w:val="nil"/>
            </w:tcBorders>
          </w:tcPr>
          <w:p w14:paraId="10EFD7DE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39 (80%)</w:t>
            </w:r>
          </w:p>
        </w:tc>
        <w:tc>
          <w:tcPr>
            <w:tcW w:w="1607" w:type="dxa"/>
            <w:tcBorders>
              <w:top w:val="nil"/>
            </w:tcBorders>
          </w:tcPr>
          <w:p w14:paraId="5C3918AB" w14:textId="77777777" w:rsidR="00F10201" w:rsidRPr="00545588" w:rsidRDefault="00F10201" w:rsidP="00BF43A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5588">
              <w:rPr>
                <w:rFonts w:asciiTheme="minorHAnsi" w:hAnsiTheme="minorHAnsi" w:cs="Arial"/>
                <w:sz w:val="22"/>
                <w:szCs w:val="22"/>
              </w:rPr>
              <w:t>0.04</w:t>
            </w:r>
          </w:p>
        </w:tc>
      </w:tr>
    </w:tbl>
    <w:p w14:paraId="789AEF5A" w14:textId="77777777" w:rsidR="00D40737" w:rsidRDefault="00D40737" w:rsidP="00F10201">
      <w:pPr>
        <w:rPr>
          <w:rFonts w:asciiTheme="minorHAnsi" w:hAnsiTheme="minorHAnsi" w:cs="Arial"/>
          <w:sz w:val="22"/>
          <w:szCs w:val="22"/>
        </w:rPr>
      </w:pPr>
    </w:p>
    <w:p w14:paraId="26FDCCE9" w14:textId="77777777" w:rsidR="00F10201" w:rsidRDefault="00F10201" w:rsidP="00F10201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Seroconversion: fold-rise in HI titer ≥4. </w:t>
      </w:r>
      <w:proofErr w:type="spellStart"/>
      <w:r>
        <w:rPr>
          <w:rFonts w:asciiTheme="minorHAnsi" w:hAnsiTheme="minorHAnsi" w:cs="Arial"/>
          <w:sz w:val="22"/>
          <w:szCs w:val="22"/>
        </w:rPr>
        <w:t>Seroprotection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: HI ≥40.  </w:t>
      </w:r>
    </w:p>
    <w:p w14:paraId="6A67E9E2" w14:textId="71AACA3A" w:rsidR="00F10201" w:rsidRDefault="00F10201" w:rsidP="00F10201">
      <w:pPr>
        <w:spacing w:after="200" w:line="276" w:lineRule="auto"/>
        <w:rPr>
          <w:rFonts w:asciiTheme="minorHAnsi" w:hAnsiTheme="minorHAnsi" w:cs="Arial"/>
          <w:b/>
          <w:sz w:val="22"/>
          <w:szCs w:val="22"/>
        </w:rPr>
      </w:pPr>
      <w:bookmarkStart w:id="1" w:name="OLE_LINK2"/>
      <w:r>
        <w:rPr>
          <w:rFonts w:asciiTheme="minorHAnsi" w:hAnsiTheme="minorHAnsi" w:cs="Arial"/>
          <w:sz w:val="22"/>
          <w:szCs w:val="22"/>
        </w:rPr>
        <w:t>SD: standard-dose, HD: high-dose influenza vaccine</w:t>
      </w:r>
      <w:bookmarkEnd w:id="1"/>
      <w:r>
        <w:rPr>
          <w:rFonts w:asciiTheme="minorHAnsi" w:hAnsiTheme="minorHAnsi" w:cs="Arial"/>
          <w:b/>
          <w:sz w:val="22"/>
          <w:szCs w:val="22"/>
        </w:rPr>
        <w:br w:type="page"/>
      </w:r>
    </w:p>
    <w:p w14:paraId="36AF8424" w14:textId="62B118AA" w:rsidR="007F3845" w:rsidRPr="00C6483D" w:rsidRDefault="007F3845" w:rsidP="007F3845">
      <w:pPr>
        <w:spacing w:after="200" w:line="48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lastRenderedPageBreak/>
        <w:t xml:space="preserve">Supplemental </w:t>
      </w:r>
      <w:r w:rsidRPr="00865B1F">
        <w:rPr>
          <w:rFonts w:asciiTheme="minorHAnsi" w:hAnsiTheme="minorHAnsi" w:cs="Arial"/>
          <w:b/>
          <w:sz w:val="22"/>
          <w:szCs w:val="22"/>
        </w:rPr>
        <w:t xml:space="preserve">Table </w:t>
      </w:r>
      <w:r w:rsidR="00C05CE0">
        <w:rPr>
          <w:rFonts w:asciiTheme="minorHAnsi" w:hAnsiTheme="minorHAnsi" w:cs="Arial"/>
          <w:b/>
          <w:sz w:val="22"/>
          <w:szCs w:val="22"/>
        </w:rPr>
        <w:t>3</w:t>
      </w:r>
      <w:r w:rsidRPr="00C6483D">
        <w:rPr>
          <w:rFonts w:asciiTheme="minorHAnsi" w:hAnsiTheme="minorHAnsi" w:cs="Arial"/>
          <w:sz w:val="22"/>
          <w:szCs w:val="22"/>
        </w:rPr>
        <w:t xml:space="preserve">: </w:t>
      </w:r>
      <w:r>
        <w:rPr>
          <w:rFonts w:asciiTheme="minorHAnsi" w:hAnsiTheme="minorHAnsi" w:cs="Arial"/>
          <w:sz w:val="22"/>
          <w:szCs w:val="22"/>
        </w:rPr>
        <w:t>Evaluation of predictors of serological responses using l</w:t>
      </w:r>
      <w:r w:rsidRPr="00C6483D">
        <w:rPr>
          <w:rFonts w:asciiTheme="minorHAnsi" w:hAnsiTheme="minorHAnsi" w:cs="Arial"/>
          <w:sz w:val="22"/>
          <w:szCs w:val="22"/>
        </w:rPr>
        <w:t>ogistic regression models at d28 post-vaccination</w:t>
      </w:r>
      <w:r>
        <w:rPr>
          <w:rFonts w:asciiTheme="minorHAnsi" w:hAnsiTheme="minorHAnsi" w:cs="Arial"/>
          <w:sz w:val="22"/>
          <w:szCs w:val="22"/>
        </w:rPr>
        <w:t>.</w:t>
      </w:r>
      <w:r w:rsidRPr="00C6483D">
        <w:rPr>
          <w:rFonts w:asciiTheme="minorHAnsi" w:hAnsiTheme="minorHAnsi" w:cs="Arial"/>
          <w:sz w:val="22"/>
          <w:szCs w:val="22"/>
        </w:rPr>
        <w:t xml:space="preserve"> </w:t>
      </w:r>
    </w:p>
    <w:tbl>
      <w:tblPr>
        <w:tblStyle w:val="TableGrid"/>
        <w:tblpPr w:leftFromText="180" w:rightFromText="180" w:vertAnchor="text" w:tblpY="1"/>
        <w:tblOverlap w:val="never"/>
        <w:tblW w:w="888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4"/>
        <w:gridCol w:w="884"/>
        <w:gridCol w:w="762"/>
        <w:gridCol w:w="1060"/>
        <w:gridCol w:w="270"/>
        <w:gridCol w:w="883"/>
        <w:gridCol w:w="1038"/>
        <w:gridCol w:w="270"/>
        <w:gridCol w:w="883"/>
        <w:gridCol w:w="1114"/>
      </w:tblGrid>
      <w:tr w:rsidR="007F3845" w:rsidRPr="00C6483D" w14:paraId="55F23C9B" w14:textId="77777777" w:rsidTr="00BF43AC">
        <w:tc>
          <w:tcPr>
            <w:tcW w:w="1724" w:type="dxa"/>
          </w:tcPr>
          <w:p w14:paraId="066D38D7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84" w:type="dxa"/>
          </w:tcPr>
          <w:p w14:paraId="272A48D4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14:paraId="1C38B3C0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age</w:t>
            </w:r>
          </w:p>
        </w:tc>
        <w:tc>
          <w:tcPr>
            <w:tcW w:w="270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14:paraId="46549235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14:paraId="3579E3B4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vaccine dose</w:t>
            </w:r>
          </w:p>
        </w:tc>
        <w:tc>
          <w:tcPr>
            <w:tcW w:w="270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14:paraId="2021522D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99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14:paraId="395A3D66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d0 titers</w:t>
            </w:r>
          </w:p>
        </w:tc>
      </w:tr>
      <w:tr w:rsidR="007F3845" w:rsidRPr="00C6483D" w14:paraId="40226DE1" w14:textId="77777777" w:rsidTr="00BF43AC">
        <w:tc>
          <w:tcPr>
            <w:tcW w:w="1724" w:type="dxa"/>
          </w:tcPr>
          <w:p w14:paraId="490BFC3F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14:paraId="6BD8D2FA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</w:tcPr>
          <w:p w14:paraId="7822B5B5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OR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14:paraId="66A1C861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 </w:t>
            </w:r>
            <w:r w:rsidRPr="00C6483D">
              <w:rPr>
                <w:rFonts w:asciiTheme="minorHAnsi" w:hAnsiTheme="minorHAnsi" w:cs="Arial"/>
              </w:rPr>
              <w:t>value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14:paraId="6791132B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14:paraId="439941F8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OR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</w:tcPr>
          <w:p w14:paraId="6984AFC4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P value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14:paraId="2257E8E4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14:paraId="218E41E1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OR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6982206A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 </w:t>
            </w:r>
            <w:r w:rsidRPr="00C6483D">
              <w:rPr>
                <w:rFonts w:asciiTheme="minorHAnsi" w:hAnsiTheme="minorHAnsi" w:cs="Arial"/>
              </w:rPr>
              <w:t>value</w:t>
            </w:r>
          </w:p>
        </w:tc>
      </w:tr>
      <w:tr w:rsidR="007F3845" w:rsidRPr="00C6483D" w14:paraId="60DBEB1D" w14:textId="77777777" w:rsidTr="00BF43AC">
        <w:tc>
          <w:tcPr>
            <w:tcW w:w="1724" w:type="dxa"/>
          </w:tcPr>
          <w:p w14:paraId="03DE35BF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proofErr w:type="spellStart"/>
            <w:r w:rsidRPr="00C6483D">
              <w:rPr>
                <w:rFonts w:asciiTheme="minorHAnsi" w:hAnsiTheme="minorHAnsi" w:cs="Arial"/>
              </w:rPr>
              <w:t>seroprotection</w:t>
            </w:r>
            <w:proofErr w:type="spellEnd"/>
          </w:p>
        </w:tc>
        <w:tc>
          <w:tcPr>
            <w:tcW w:w="884" w:type="dxa"/>
            <w:tcBorders>
              <w:top w:val="single" w:sz="4" w:space="0" w:color="auto"/>
            </w:tcBorders>
          </w:tcPr>
          <w:p w14:paraId="7EC08E2A" w14:textId="77777777" w:rsidR="007F3845" w:rsidRPr="00AF5330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AF5330">
              <w:rPr>
                <w:rFonts w:asciiTheme="minorHAnsi" w:hAnsiTheme="minorHAnsi" w:cs="Arial"/>
              </w:rPr>
              <w:t>H1N1</w:t>
            </w:r>
          </w:p>
        </w:tc>
        <w:tc>
          <w:tcPr>
            <w:tcW w:w="762" w:type="dxa"/>
            <w:tcBorders>
              <w:top w:val="single" w:sz="4" w:space="0" w:color="auto"/>
            </w:tcBorders>
          </w:tcPr>
          <w:p w14:paraId="3C1AE0C9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0.80</w:t>
            </w:r>
          </w:p>
        </w:tc>
        <w:tc>
          <w:tcPr>
            <w:tcW w:w="1060" w:type="dxa"/>
            <w:tcBorders>
              <w:top w:val="single" w:sz="4" w:space="0" w:color="auto"/>
            </w:tcBorders>
          </w:tcPr>
          <w:p w14:paraId="6E2E5EDA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0.63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3F9B740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1DF7D503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3.77</w:t>
            </w:r>
          </w:p>
        </w:tc>
        <w:tc>
          <w:tcPr>
            <w:tcW w:w="1038" w:type="dxa"/>
            <w:tcBorders>
              <w:top w:val="single" w:sz="4" w:space="0" w:color="auto"/>
            </w:tcBorders>
          </w:tcPr>
          <w:p w14:paraId="47B3A7DC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0.013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23B7F9B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4F9B5199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30.61</w:t>
            </w: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149630D4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&lt;0.001</w:t>
            </w:r>
          </w:p>
        </w:tc>
      </w:tr>
      <w:tr w:rsidR="007F3845" w:rsidRPr="00C6483D" w14:paraId="20E3C5AB" w14:textId="77777777" w:rsidTr="00BF43AC">
        <w:tc>
          <w:tcPr>
            <w:tcW w:w="1724" w:type="dxa"/>
            <w:tcBorders>
              <w:bottom w:val="nil"/>
            </w:tcBorders>
          </w:tcPr>
          <w:p w14:paraId="6FD796EB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84" w:type="dxa"/>
            <w:tcBorders>
              <w:bottom w:val="nil"/>
            </w:tcBorders>
          </w:tcPr>
          <w:p w14:paraId="3CC597FA" w14:textId="77777777" w:rsidR="007F3845" w:rsidRPr="00AF5330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AF5330">
              <w:rPr>
                <w:rFonts w:asciiTheme="minorHAnsi" w:hAnsiTheme="minorHAnsi" w:cs="Arial"/>
              </w:rPr>
              <w:t>H3N2</w:t>
            </w:r>
          </w:p>
        </w:tc>
        <w:tc>
          <w:tcPr>
            <w:tcW w:w="762" w:type="dxa"/>
            <w:tcBorders>
              <w:bottom w:val="nil"/>
            </w:tcBorders>
          </w:tcPr>
          <w:p w14:paraId="03642D29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0.76</w:t>
            </w:r>
          </w:p>
        </w:tc>
        <w:tc>
          <w:tcPr>
            <w:tcW w:w="1060" w:type="dxa"/>
            <w:tcBorders>
              <w:bottom w:val="nil"/>
            </w:tcBorders>
          </w:tcPr>
          <w:p w14:paraId="3525417B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0.59</w:t>
            </w:r>
          </w:p>
        </w:tc>
        <w:tc>
          <w:tcPr>
            <w:tcW w:w="270" w:type="dxa"/>
            <w:tcBorders>
              <w:bottom w:val="nil"/>
            </w:tcBorders>
          </w:tcPr>
          <w:p w14:paraId="714DDF60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83" w:type="dxa"/>
            <w:tcBorders>
              <w:bottom w:val="nil"/>
            </w:tcBorders>
          </w:tcPr>
          <w:p w14:paraId="537F61F5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26.30</w:t>
            </w:r>
          </w:p>
        </w:tc>
        <w:tc>
          <w:tcPr>
            <w:tcW w:w="1038" w:type="dxa"/>
            <w:tcBorders>
              <w:bottom w:val="nil"/>
            </w:tcBorders>
          </w:tcPr>
          <w:p w14:paraId="58DDC60D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&lt;0.001</w:t>
            </w:r>
          </w:p>
        </w:tc>
        <w:tc>
          <w:tcPr>
            <w:tcW w:w="270" w:type="dxa"/>
            <w:tcBorders>
              <w:bottom w:val="nil"/>
            </w:tcBorders>
          </w:tcPr>
          <w:p w14:paraId="4F03B697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83" w:type="dxa"/>
            <w:tcBorders>
              <w:bottom w:val="nil"/>
            </w:tcBorders>
          </w:tcPr>
          <w:p w14:paraId="5C809ED6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41.08</w:t>
            </w:r>
          </w:p>
        </w:tc>
        <w:tc>
          <w:tcPr>
            <w:tcW w:w="1114" w:type="dxa"/>
            <w:tcBorders>
              <w:bottom w:val="nil"/>
            </w:tcBorders>
          </w:tcPr>
          <w:p w14:paraId="4D5A6BBB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&lt;0.001</w:t>
            </w:r>
          </w:p>
        </w:tc>
      </w:tr>
      <w:tr w:rsidR="007F3845" w:rsidRPr="00C6483D" w14:paraId="54EDF128" w14:textId="77777777" w:rsidTr="00BF43AC">
        <w:tc>
          <w:tcPr>
            <w:tcW w:w="1724" w:type="dxa"/>
            <w:tcBorders>
              <w:top w:val="nil"/>
              <w:bottom w:val="single" w:sz="4" w:space="0" w:color="auto"/>
            </w:tcBorders>
          </w:tcPr>
          <w:p w14:paraId="5D22F7B4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84" w:type="dxa"/>
            <w:tcBorders>
              <w:top w:val="nil"/>
              <w:bottom w:val="single" w:sz="4" w:space="0" w:color="auto"/>
            </w:tcBorders>
          </w:tcPr>
          <w:p w14:paraId="21859247" w14:textId="77777777" w:rsidR="007F3845" w:rsidRPr="00AF5330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AF5330">
              <w:rPr>
                <w:rFonts w:asciiTheme="minorHAnsi" w:hAnsiTheme="minorHAnsi" w:cs="Arial"/>
              </w:rPr>
              <w:t>B</w:t>
            </w:r>
          </w:p>
        </w:tc>
        <w:tc>
          <w:tcPr>
            <w:tcW w:w="762" w:type="dxa"/>
            <w:tcBorders>
              <w:top w:val="nil"/>
              <w:bottom w:val="single" w:sz="4" w:space="0" w:color="auto"/>
            </w:tcBorders>
          </w:tcPr>
          <w:p w14:paraId="1C497820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0.89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</w:tcPr>
          <w:p w14:paraId="49921E4B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0.85</w:t>
            </w:r>
          </w:p>
        </w:tc>
        <w:tc>
          <w:tcPr>
            <w:tcW w:w="270" w:type="dxa"/>
            <w:tcBorders>
              <w:top w:val="nil"/>
              <w:bottom w:val="single" w:sz="4" w:space="0" w:color="auto"/>
            </w:tcBorders>
          </w:tcPr>
          <w:p w14:paraId="05A105B5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83" w:type="dxa"/>
            <w:tcBorders>
              <w:top w:val="nil"/>
              <w:bottom w:val="single" w:sz="4" w:space="0" w:color="auto"/>
            </w:tcBorders>
          </w:tcPr>
          <w:p w14:paraId="0D6497CC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9.79</w:t>
            </w:r>
          </w:p>
        </w:tc>
        <w:tc>
          <w:tcPr>
            <w:tcW w:w="1038" w:type="dxa"/>
            <w:tcBorders>
              <w:top w:val="nil"/>
              <w:bottom w:val="single" w:sz="4" w:space="0" w:color="auto"/>
            </w:tcBorders>
          </w:tcPr>
          <w:p w14:paraId="67201292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0.004</w:t>
            </w:r>
          </w:p>
        </w:tc>
        <w:tc>
          <w:tcPr>
            <w:tcW w:w="270" w:type="dxa"/>
            <w:tcBorders>
              <w:top w:val="nil"/>
              <w:bottom w:val="single" w:sz="4" w:space="0" w:color="auto"/>
            </w:tcBorders>
          </w:tcPr>
          <w:p w14:paraId="54756459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83" w:type="dxa"/>
            <w:tcBorders>
              <w:top w:val="nil"/>
              <w:bottom w:val="single" w:sz="4" w:space="0" w:color="auto"/>
            </w:tcBorders>
          </w:tcPr>
          <w:p w14:paraId="36978718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35.89</w:t>
            </w:r>
          </w:p>
        </w:tc>
        <w:tc>
          <w:tcPr>
            <w:tcW w:w="1114" w:type="dxa"/>
            <w:tcBorders>
              <w:top w:val="nil"/>
              <w:bottom w:val="single" w:sz="4" w:space="0" w:color="auto"/>
            </w:tcBorders>
          </w:tcPr>
          <w:p w14:paraId="6E26789C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&lt;0.001</w:t>
            </w:r>
          </w:p>
        </w:tc>
      </w:tr>
      <w:tr w:rsidR="007F3845" w:rsidRPr="00C6483D" w14:paraId="7E67D3EA" w14:textId="77777777" w:rsidTr="00BF43AC">
        <w:tc>
          <w:tcPr>
            <w:tcW w:w="1724" w:type="dxa"/>
            <w:tcBorders>
              <w:top w:val="single" w:sz="4" w:space="0" w:color="auto"/>
            </w:tcBorders>
          </w:tcPr>
          <w:p w14:paraId="4749685E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seroconversion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14:paraId="6635BA02" w14:textId="77777777" w:rsidR="007F3845" w:rsidRPr="00AF5330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AF5330">
              <w:rPr>
                <w:rFonts w:asciiTheme="minorHAnsi" w:hAnsiTheme="minorHAnsi" w:cs="Arial"/>
              </w:rPr>
              <w:t>H1N1</w:t>
            </w:r>
          </w:p>
        </w:tc>
        <w:tc>
          <w:tcPr>
            <w:tcW w:w="762" w:type="dxa"/>
            <w:tcBorders>
              <w:top w:val="single" w:sz="4" w:space="0" w:color="auto"/>
            </w:tcBorders>
          </w:tcPr>
          <w:p w14:paraId="362DD317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0.55</w:t>
            </w:r>
          </w:p>
        </w:tc>
        <w:tc>
          <w:tcPr>
            <w:tcW w:w="1060" w:type="dxa"/>
            <w:tcBorders>
              <w:top w:val="single" w:sz="4" w:space="0" w:color="auto"/>
            </w:tcBorders>
          </w:tcPr>
          <w:p w14:paraId="1707F692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0.15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78AF105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184D0637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7.50</w:t>
            </w:r>
          </w:p>
        </w:tc>
        <w:tc>
          <w:tcPr>
            <w:tcW w:w="1038" w:type="dxa"/>
            <w:tcBorders>
              <w:top w:val="single" w:sz="4" w:space="0" w:color="auto"/>
            </w:tcBorders>
          </w:tcPr>
          <w:p w14:paraId="5DF424B3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&lt;0.001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A30D41F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3E469515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0.18</w:t>
            </w: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34D22F28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0.001</w:t>
            </w:r>
          </w:p>
        </w:tc>
      </w:tr>
      <w:tr w:rsidR="007F3845" w:rsidRPr="00C6483D" w14:paraId="01500820" w14:textId="77777777" w:rsidTr="00BF43AC">
        <w:tc>
          <w:tcPr>
            <w:tcW w:w="1724" w:type="dxa"/>
          </w:tcPr>
          <w:p w14:paraId="7039B5A9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84" w:type="dxa"/>
          </w:tcPr>
          <w:p w14:paraId="70FB05C2" w14:textId="77777777" w:rsidR="007F3845" w:rsidRPr="00AF5330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AF5330">
              <w:rPr>
                <w:rFonts w:asciiTheme="minorHAnsi" w:hAnsiTheme="minorHAnsi" w:cs="Arial"/>
              </w:rPr>
              <w:t>H3N2</w:t>
            </w:r>
          </w:p>
        </w:tc>
        <w:tc>
          <w:tcPr>
            <w:tcW w:w="762" w:type="dxa"/>
          </w:tcPr>
          <w:p w14:paraId="6918DCEF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1.04</w:t>
            </w:r>
          </w:p>
        </w:tc>
        <w:tc>
          <w:tcPr>
            <w:tcW w:w="1060" w:type="dxa"/>
          </w:tcPr>
          <w:p w14:paraId="79E0A798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0.92</w:t>
            </w:r>
          </w:p>
        </w:tc>
        <w:tc>
          <w:tcPr>
            <w:tcW w:w="270" w:type="dxa"/>
          </w:tcPr>
          <w:p w14:paraId="3A8A6C34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83" w:type="dxa"/>
          </w:tcPr>
          <w:p w14:paraId="6B65D5A3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22.95</w:t>
            </w:r>
          </w:p>
        </w:tc>
        <w:tc>
          <w:tcPr>
            <w:tcW w:w="1038" w:type="dxa"/>
          </w:tcPr>
          <w:p w14:paraId="3CC1CABF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&lt;0.001</w:t>
            </w:r>
          </w:p>
        </w:tc>
        <w:tc>
          <w:tcPr>
            <w:tcW w:w="270" w:type="dxa"/>
          </w:tcPr>
          <w:p w14:paraId="718BD707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83" w:type="dxa"/>
          </w:tcPr>
          <w:p w14:paraId="1CC518FD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0.48</w:t>
            </w:r>
          </w:p>
        </w:tc>
        <w:tc>
          <w:tcPr>
            <w:tcW w:w="1114" w:type="dxa"/>
          </w:tcPr>
          <w:p w14:paraId="505C55AF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0.07</w:t>
            </w:r>
          </w:p>
        </w:tc>
      </w:tr>
      <w:tr w:rsidR="007F3845" w:rsidRPr="00C6483D" w14:paraId="5D1CEBFA" w14:textId="77777777" w:rsidTr="00BF43AC">
        <w:tc>
          <w:tcPr>
            <w:tcW w:w="1724" w:type="dxa"/>
          </w:tcPr>
          <w:p w14:paraId="7654562A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84" w:type="dxa"/>
          </w:tcPr>
          <w:p w14:paraId="1C7A7F59" w14:textId="77777777" w:rsidR="007F3845" w:rsidRPr="00AF5330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AF5330">
              <w:rPr>
                <w:rFonts w:asciiTheme="minorHAnsi" w:hAnsiTheme="minorHAnsi" w:cs="Arial"/>
              </w:rPr>
              <w:t>B</w:t>
            </w:r>
          </w:p>
        </w:tc>
        <w:tc>
          <w:tcPr>
            <w:tcW w:w="762" w:type="dxa"/>
          </w:tcPr>
          <w:p w14:paraId="2274428A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0.57</w:t>
            </w:r>
          </w:p>
        </w:tc>
        <w:tc>
          <w:tcPr>
            <w:tcW w:w="1060" w:type="dxa"/>
          </w:tcPr>
          <w:p w14:paraId="61296D5D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0.24</w:t>
            </w:r>
          </w:p>
        </w:tc>
        <w:tc>
          <w:tcPr>
            <w:tcW w:w="270" w:type="dxa"/>
          </w:tcPr>
          <w:p w14:paraId="0D5582B2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83" w:type="dxa"/>
          </w:tcPr>
          <w:p w14:paraId="2483AE73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10.36</w:t>
            </w:r>
          </w:p>
        </w:tc>
        <w:tc>
          <w:tcPr>
            <w:tcW w:w="1038" w:type="dxa"/>
          </w:tcPr>
          <w:p w14:paraId="6AC825B3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&lt;0.001</w:t>
            </w:r>
          </w:p>
        </w:tc>
        <w:tc>
          <w:tcPr>
            <w:tcW w:w="270" w:type="dxa"/>
          </w:tcPr>
          <w:p w14:paraId="1B5B3F83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83" w:type="dxa"/>
          </w:tcPr>
          <w:p w14:paraId="16A04541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0.39</w:t>
            </w:r>
          </w:p>
        </w:tc>
        <w:tc>
          <w:tcPr>
            <w:tcW w:w="1114" w:type="dxa"/>
          </w:tcPr>
          <w:p w14:paraId="1D8D9F17" w14:textId="77777777" w:rsidR="007F3845" w:rsidRPr="00C6483D" w:rsidRDefault="007F3845" w:rsidP="00BF43AC">
            <w:pPr>
              <w:jc w:val="center"/>
              <w:rPr>
                <w:rFonts w:asciiTheme="minorHAnsi" w:hAnsiTheme="minorHAnsi" w:cs="Arial"/>
              </w:rPr>
            </w:pPr>
            <w:r w:rsidRPr="00C6483D">
              <w:rPr>
                <w:rFonts w:asciiTheme="minorHAnsi" w:hAnsiTheme="minorHAnsi" w:cs="Arial"/>
              </w:rPr>
              <w:t>0.004</w:t>
            </w:r>
          </w:p>
        </w:tc>
      </w:tr>
    </w:tbl>
    <w:p w14:paraId="724D000E" w14:textId="77777777" w:rsidR="00031D89" w:rsidRDefault="00031D89" w:rsidP="00924AC5">
      <w:pPr>
        <w:spacing w:line="480" w:lineRule="auto"/>
        <w:rPr>
          <w:rFonts w:asciiTheme="minorHAnsi" w:hAnsiTheme="minorHAnsi" w:cs="Arial"/>
          <w:sz w:val="22"/>
          <w:szCs w:val="22"/>
        </w:rPr>
      </w:pPr>
    </w:p>
    <w:p w14:paraId="226D42F1" w14:textId="77777777" w:rsidR="00031D89" w:rsidRDefault="00031D89" w:rsidP="00924AC5">
      <w:pPr>
        <w:spacing w:line="480" w:lineRule="auto"/>
        <w:rPr>
          <w:rFonts w:asciiTheme="minorHAnsi" w:hAnsiTheme="minorHAnsi" w:cs="Arial"/>
          <w:sz w:val="22"/>
          <w:szCs w:val="22"/>
        </w:rPr>
      </w:pPr>
    </w:p>
    <w:p w14:paraId="6FD1B24B" w14:textId="77777777" w:rsidR="00031D89" w:rsidRDefault="00031D89" w:rsidP="00924AC5">
      <w:pPr>
        <w:spacing w:line="480" w:lineRule="auto"/>
        <w:rPr>
          <w:rFonts w:asciiTheme="minorHAnsi" w:hAnsiTheme="minorHAnsi" w:cs="Arial"/>
          <w:sz w:val="22"/>
          <w:szCs w:val="22"/>
        </w:rPr>
      </w:pPr>
    </w:p>
    <w:p w14:paraId="175AA93D" w14:textId="77777777" w:rsidR="00031D89" w:rsidRDefault="00031D89" w:rsidP="00924AC5">
      <w:pPr>
        <w:spacing w:line="480" w:lineRule="auto"/>
        <w:rPr>
          <w:rFonts w:asciiTheme="minorHAnsi" w:hAnsiTheme="minorHAnsi" w:cs="Arial"/>
          <w:sz w:val="22"/>
          <w:szCs w:val="22"/>
        </w:rPr>
      </w:pPr>
    </w:p>
    <w:p w14:paraId="10C7AE43" w14:textId="77777777" w:rsidR="00031D89" w:rsidRDefault="00031D89" w:rsidP="00924AC5">
      <w:pPr>
        <w:spacing w:line="480" w:lineRule="auto"/>
        <w:rPr>
          <w:rFonts w:asciiTheme="minorHAnsi" w:hAnsiTheme="minorHAnsi" w:cs="Arial"/>
          <w:sz w:val="22"/>
          <w:szCs w:val="22"/>
        </w:rPr>
      </w:pPr>
    </w:p>
    <w:p w14:paraId="5C44E5FB" w14:textId="77777777" w:rsidR="00031D89" w:rsidRDefault="00031D89" w:rsidP="00924AC5">
      <w:pPr>
        <w:spacing w:line="480" w:lineRule="auto"/>
        <w:rPr>
          <w:rFonts w:asciiTheme="minorHAnsi" w:hAnsiTheme="minorHAnsi" w:cs="Arial"/>
          <w:sz w:val="22"/>
          <w:szCs w:val="22"/>
        </w:rPr>
      </w:pPr>
    </w:p>
    <w:p w14:paraId="3C20A1A9" w14:textId="432F78B8" w:rsidR="00E02921" w:rsidRDefault="007F3845" w:rsidP="00924AC5">
      <w:pPr>
        <w:spacing w:line="48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Seroconversion: fold-rise in HI titer ≥4. </w:t>
      </w:r>
      <w:proofErr w:type="spellStart"/>
      <w:r>
        <w:rPr>
          <w:rFonts w:asciiTheme="minorHAnsi" w:hAnsiTheme="minorHAnsi" w:cs="Arial"/>
          <w:sz w:val="22"/>
          <w:szCs w:val="22"/>
        </w:rPr>
        <w:t>Seroprotection</w:t>
      </w:r>
      <w:proofErr w:type="spellEnd"/>
      <w:r>
        <w:rPr>
          <w:rFonts w:asciiTheme="minorHAnsi" w:hAnsiTheme="minorHAnsi" w:cs="Arial"/>
          <w:sz w:val="22"/>
          <w:szCs w:val="22"/>
        </w:rPr>
        <w:t>: HI ≥40.  OR: odds ratio</w:t>
      </w:r>
    </w:p>
    <w:sectPr w:rsidR="00E02921" w:rsidSect="002B3E00">
      <w:footerReference w:type="default" r:id="rId9"/>
      <w:pgSz w:w="12240" w:h="15840" w:code="1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5AC9B6" w14:textId="77777777" w:rsidR="00D62A15" w:rsidRDefault="00D62A15" w:rsidP="008B5D54">
      <w:r>
        <w:separator/>
      </w:r>
    </w:p>
  </w:endnote>
  <w:endnote w:type="continuationSeparator" w:id="0">
    <w:p w14:paraId="18A39ECE" w14:textId="77777777" w:rsidR="00D62A15" w:rsidRDefault="00D62A15" w:rsidP="008B5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91786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8DD5EC" w14:textId="4ACCA5DF" w:rsidR="00D62A15" w:rsidRDefault="00D62A1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781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EB8604E" w14:textId="77777777" w:rsidR="00D62A15" w:rsidRDefault="00D62A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05308B" w14:textId="77777777" w:rsidR="00D62A15" w:rsidRDefault="00D62A15" w:rsidP="008B5D54">
      <w:r>
        <w:separator/>
      </w:r>
    </w:p>
  </w:footnote>
  <w:footnote w:type="continuationSeparator" w:id="0">
    <w:p w14:paraId="4B5F556D" w14:textId="77777777" w:rsidR="00D62A15" w:rsidRDefault="00D62A15" w:rsidP="008B5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01FC"/>
    <w:multiLevelType w:val="hybridMultilevel"/>
    <w:tmpl w:val="300A44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85BDE"/>
    <w:multiLevelType w:val="hybridMultilevel"/>
    <w:tmpl w:val="78C0D4D0"/>
    <w:lvl w:ilvl="0" w:tplc="D7D6C9C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38545E"/>
    <w:multiLevelType w:val="hybridMultilevel"/>
    <w:tmpl w:val="E21C0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28579C"/>
    <w:multiLevelType w:val="hybridMultilevel"/>
    <w:tmpl w:val="5D3E6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EF173C"/>
    <w:multiLevelType w:val="hybridMultilevel"/>
    <w:tmpl w:val="F516F6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A61B9E"/>
    <w:multiLevelType w:val="hybridMultilevel"/>
    <w:tmpl w:val="5F3604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417F2C"/>
    <w:multiLevelType w:val="hybridMultilevel"/>
    <w:tmpl w:val="36F014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096678"/>
    <w:multiLevelType w:val="hybridMultilevel"/>
    <w:tmpl w:val="DF9A9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ccin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e5rtvxpsowdw9detxe2v5f0op0p0zf2vzeat&quot;&gt;My EndNote Library&lt;record-ids&gt;&lt;item&gt;165&lt;/item&gt;&lt;item&gt;211&lt;/item&gt;&lt;item&gt;253&lt;/item&gt;&lt;item&gt;275&lt;/item&gt;&lt;item&gt;400&lt;/item&gt;&lt;item&gt;401&lt;/item&gt;&lt;item&gt;478&lt;/item&gt;&lt;item&gt;501&lt;/item&gt;&lt;item&gt;503&lt;/item&gt;&lt;/record-ids&gt;&lt;/item&gt;&lt;/Libraries&gt;"/>
  </w:docVars>
  <w:rsids>
    <w:rsidRoot w:val="0057161D"/>
    <w:rsid w:val="0000282B"/>
    <w:rsid w:val="00002956"/>
    <w:rsid w:val="00003230"/>
    <w:rsid w:val="000101F5"/>
    <w:rsid w:val="0001447E"/>
    <w:rsid w:val="00020523"/>
    <w:rsid w:val="00023726"/>
    <w:rsid w:val="00025052"/>
    <w:rsid w:val="00025883"/>
    <w:rsid w:val="00026737"/>
    <w:rsid w:val="00027370"/>
    <w:rsid w:val="000279EF"/>
    <w:rsid w:val="00027A07"/>
    <w:rsid w:val="00027A8C"/>
    <w:rsid w:val="0003078E"/>
    <w:rsid w:val="000314A8"/>
    <w:rsid w:val="00031D89"/>
    <w:rsid w:val="00034DCB"/>
    <w:rsid w:val="0003535B"/>
    <w:rsid w:val="00035529"/>
    <w:rsid w:val="0003578D"/>
    <w:rsid w:val="00041E09"/>
    <w:rsid w:val="00041FE0"/>
    <w:rsid w:val="00042BA0"/>
    <w:rsid w:val="00042E67"/>
    <w:rsid w:val="000446FF"/>
    <w:rsid w:val="00044731"/>
    <w:rsid w:val="0004581D"/>
    <w:rsid w:val="0004715B"/>
    <w:rsid w:val="00050673"/>
    <w:rsid w:val="0005293E"/>
    <w:rsid w:val="00060423"/>
    <w:rsid w:val="000610BB"/>
    <w:rsid w:val="00062C84"/>
    <w:rsid w:val="00063BA5"/>
    <w:rsid w:val="00067103"/>
    <w:rsid w:val="000717DE"/>
    <w:rsid w:val="00074835"/>
    <w:rsid w:val="00074DF9"/>
    <w:rsid w:val="00076C6F"/>
    <w:rsid w:val="00076ED8"/>
    <w:rsid w:val="000776DB"/>
    <w:rsid w:val="000805E7"/>
    <w:rsid w:val="00081458"/>
    <w:rsid w:val="00082F94"/>
    <w:rsid w:val="00083505"/>
    <w:rsid w:val="00083BC3"/>
    <w:rsid w:val="0008459D"/>
    <w:rsid w:val="000854C1"/>
    <w:rsid w:val="00085597"/>
    <w:rsid w:val="0008637A"/>
    <w:rsid w:val="000910E7"/>
    <w:rsid w:val="00093A22"/>
    <w:rsid w:val="00094BD4"/>
    <w:rsid w:val="00096352"/>
    <w:rsid w:val="00096790"/>
    <w:rsid w:val="00097421"/>
    <w:rsid w:val="000A07F9"/>
    <w:rsid w:val="000A1FA7"/>
    <w:rsid w:val="000A5010"/>
    <w:rsid w:val="000A52C5"/>
    <w:rsid w:val="000A71D3"/>
    <w:rsid w:val="000A79E7"/>
    <w:rsid w:val="000B2C88"/>
    <w:rsid w:val="000B37EB"/>
    <w:rsid w:val="000B4E57"/>
    <w:rsid w:val="000B4F9E"/>
    <w:rsid w:val="000C182E"/>
    <w:rsid w:val="000C3295"/>
    <w:rsid w:val="000C43FB"/>
    <w:rsid w:val="000C5FE6"/>
    <w:rsid w:val="000C67F2"/>
    <w:rsid w:val="000D04F2"/>
    <w:rsid w:val="000D0EF5"/>
    <w:rsid w:val="000D1F9B"/>
    <w:rsid w:val="000D2A18"/>
    <w:rsid w:val="000D4330"/>
    <w:rsid w:val="000D6C6F"/>
    <w:rsid w:val="000E0479"/>
    <w:rsid w:val="000E08C2"/>
    <w:rsid w:val="000E1D91"/>
    <w:rsid w:val="000E2821"/>
    <w:rsid w:val="000E2B0A"/>
    <w:rsid w:val="000E3BAB"/>
    <w:rsid w:val="000E59E3"/>
    <w:rsid w:val="000E6755"/>
    <w:rsid w:val="000E7245"/>
    <w:rsid w:val="000F1339"/>
    <w:rsid w:val="000F2032"/>
    <w:rsid w:val="000F58CA"/>
    <w:rsid w:val="000F622C"/>
    <w:rsid w:val="000F6C8B"/>
    <w:rsid w:val="000F7C31"/>
    <w:rsid w:val="001009C0"/>
    <w:rsid w:val="001023A9"/>
    <w:rsid w:val="00104C1E"/>
    <w:rsid w:val="00107965"/>
    <w:rsid w:val="00112B57"/>
    <w:rsid w:val="00113696"/>
    <w:rsid w:val="001137D6"/>
    <w:rsid w:val="0011712D"/>
    <w:rsid w:val="00117181"/>
    <w:rsid w:val="00122EAE"/>
    <w:rsid w:val="001230E9"/>
    <w:rsid w:val="0012339C"/>
    <w:rsid w:val="00124821"/>
    <w:rsid w:val="0012617F"/>
    <w:rsid w:val="00130C58"/>
    <w:rsid w:val="00131A45"/>
    <w:rsid w:val="001331BF"/>
    <w:rsid w:val="00133E3B"/>
    <w:rsid w:val="00135B50"/>
    <w:rsid w:val="00136885"/>
    <w:rsid w:val="00142396"/>
    <w:rsid w:val="00144DCF"/>
    <w:rsid w:val="001450E9"/>
    <w:rsid w:val="0014531E"/>
    <w:rsid w:val="001523B1"/>
    <w:rsid w:val="001529FA"/>
    <w:rsid w:val="00152DEC"/>
    <w:rsid w:val="0015380E"/>
    <w:rsid w:val="00153C2D"/>
    <w:rsid w:val="00156971"/>
    <w:rsid w:val="001606E2"/>
    <w:rsid w:val="00161436"/>
    <w:rsid w:val="00163616"/>
    <w:rsid w:val="00163D91"/>
    <w:rsid w:val="00165DEE"/>
    <w:rsid w:val="00166725"/>
    <w:rsid w:val="001721E6"/>
    <w:rsid w:val="00173799"/>
    <w:rsid w:val="00173EC3"/>
    <w:rsid w:val="001743AC"/>
    <w:rsid w:val="001755EE"/>
    <w:rsid w:val="00176240"/>
    <w:rsid w:val="00177CB1"/>
    <w:rsid w:val="001800CD"/>
    <w:rsid w:val="001823AF"/>
    <w:rsid w:val="00183DB9"/>
    <w:rsid w:val="00184627"/>
    <w:rsid w:val="001852D2"/>
    <w:rsid w:val="00187CFA"/>
    <w:rsid w:val="001904B6"/>
    <w:rsid w:val="00194D9B"/>
    <w:rsid w:val="001A17D7"/>
    <w:rsid w:val="001A2A65"/>
    <w:rsid w:val="001A5DD0"/>
    <w:rsid w:val="001B238E"/>
    <w:rsid w:val="001B2403"/>
    <w:rsid w:val="001B2A79"/>
    <w:rsid w:val="001B39E3"/>
    <w:rsid w:val="001B58CF"/>
    <w:rsid w:val="001B73E5"/>
    <w:rsid w:val="001C2668"/>
    <w:rsid w:val="001C31F6"/>
    <w:rsid w:val="001C515C"/>
    <w:rsid w:val="001C73F0"/>
    <w:rsid w:val="001D3BFF"/>
    <w:rsid w:val="001D406E"/>
    <w:rsid w:val="001D4FEB"/>
    <w:rsid w:val="001D7F68"/>
    <w:rsid w:val="001E290D"/>
    <w:rsid w:val="001E2FC8"/>
    <w:rsid w:val="001E3E3D"/>
    <w:rsid w:val="001E48AC"/>
    <w:rsid w:val="001E5653"/>
    <w:rsid w:val="001E7CCE"/>
    <w:rsid w:val="001F0253"/>
    <w:rsid w:val="001F248D"/>
    <w:rsid w:val="001F3672"/>
    <w:rsid w:val="001F4A7B"/>
    <w:rsid w:val="001F4C8B"/>
    <w:rsid w:val="001F658B"/>
    <w:rsid w:val="001F6AE5"/>
    <w:rsid w:val="001F6EED"/>
    <w:rsid w:val="002025BC"/>
    <w:rsid w:val="0020351C"/>
    <w:rsid w:val="00204167"/>
    <w:rsid w:val="0020610C"/>
    <w:rsid w:val="00206806"/>
    <w:rsid w:val="00212C4B"/>
    <w:rsid w:val="00212C8F"/>
    <w:rsid w:val="00217CFE"/>
    <w:rsid w:val="00217D09"/>
    <w:rsid w:val="00223CB5"/>
    <w:rsid w:val="00225042"/>
    <w:rsid w:val="00226E63"/>
    <w:rsid w:val="0022797E"/>
    <w:rsid w:val="00227D1F"/>
    <w:rsid w:val="00233DC7"/>
    <w:rsid w:val="00234273"/>
    <w:rsid w:val="00237800"/>
    <w:rsid w:val="0024135D"/>
    <w:rsid w:val="00242635"/>
    <w:rsid w:val="00242682"/>
    <w:rsid w:val="00242E5D"/>
    <w:rsid w:val="00244248"/>
    <w:rsid w:val="00251827"/>
    <w:rsid w:val="00252129"/>
    <w:rsid w:val="0025539B"/>
    <w:rsid w:val="00255697"/>
    <w:rsid w:val="00255F72"/>
    <w:rsid w:val="0025602E"/>
    <w:rsid w:val="00256670"/>
    <w:rsid w:val="002601EF"/>
    <w:rsid w:val="002608AC"/>
    <w:rsid w:val="00260A60"/>
    <w:rsid w:val="00260C90"/>
    <w:rsid w:val="002666AE"/>
    <w:rsid w:val="002669FA"/>
    <w:rsid w:val="00267502"/>
    <w:rsid w:val="00273FB5"/>
    <w:rsid w:val="00277A67"/>
    <w:rsid w:val="0028069E"/>
    <w:rsid w:val="00280AFE"/>
    <w:rsid w:val="00280E2D"/>
    <w:rsid w:val="00281DE6"/>
    <w:rsid w:val="00284102"/>
    <w:rsid w:val="002846D8"/>
    <w:rsid w:val="00284C1F"/>
    <w:rsid w:val="00285702"/>
    <w:rsid w:val="00285AC2"/>
    <w:rsid w:val="0029076E"/>
    <w:rsid w:val="002916A3"/>
    <w:rsid w:val="00294158"/>
    <w:rsid w:val="0029434B"/>
    <w:rsid w:val="00295162"/>
    <w:rsid w:val="00297913"/>
    <w:rsid w:val="002A0474"/>
    <w:rsid w:val="002A481E"/>
    <w:rsid w:val="002A4FA0"/>
    <w:rsid w:val="002A71F1"/>
    <w:rsid w:val="002B0279"/>
    <w:rsid w:val="002B0916"/>
    <w:rsid w:val="002B3E00"/>
    <w:rsid w:val="002B508B"/>
    <w:rsid w:val="002B55F0"/>
    <w:rsid w:val="002B7392"/>
    <w:rsid w:val="002B7639"/>
    <w:rsid w:val="002B796E"/>
    <w:rsid w:val="002C0200"/>
    <w:rsid w:val="002C0ED0"/>
    <w:rsid w:val="002C1259"/>
    <w:rsid w:val="002C2B14"/>
    <w:rsid w:val="002C4335"/>
    <w:rsid w:val="002C5C85"/>
    <w:rsid w:val="002D0826"/>
    <w:rsid w:val="002D11C3"/>
    <w:rsid w:val="002D4974"/>
    <w:rsid w:val="002D5189"/>
    <w:rsid w:val="002D5553"/>
    <w:rsid w:val="002D5E35"/>
    <w:rsid w:val="002D6565"/>
    <w:rsid w:val="002D78A5"/>
    <w:rsid w:val="002E0790"/>
    <w:rsid w:val="002E1A64"/>
    <w:rsid w:val="002E61E9"/>
    <w:rsid w:val="002F0228"/>
    <w:rsid w:val="002F0295"/>
    <w:rsid w:val="002F68B5"/>
    <w:rsid w:val="002F7574"/>
    <w:rsid w:val="0030041C"/>
    <w:rsid w:val="00300C90"/>
    <w:rsid w:val="003010D3"/>
    <w:rsid w:val="00301BD4"/>
    <w:rsid w:val="0030632A"/>
    <w:rsid w:val="00306A2B"/>
    <w:rsid w:val="00307FAC"/>
    <w:rsid w:val="0031064D"/>
    <w:rsid w:val="00311C4D"/>
    <w:rsid w:val="003137F9"/>
    <w:rsid w:val="00314D79"/>
    <w:rsid w:val="0031781F"/>
    <w:rsid w:val="003178CA"/>
    <w:rsid w:val="00321489"/>
    <w:rsid w:val="00322596"/>
    <w:rsid w:val="003244D3"/>
    <w:rsid w:val="003247A8"/>
    <w:rsid w:val="0032483B"/>
    <w:rsid w:val="003250DD"/>
    <w:rsid w:val="0032550F"/>
    <w:rsid w:val="0032737C"/>
    <w:rsid w:val="00327FD3"/>
    <w:rsid w:val="00330ED2"/>
    <w:rsid w:val="00331652"/>
    <w:rsid w:val="00332953"/>
    <w:rsid w:val="00332CE8"/>
    <w:rsid w:val="00334F07"/>
    <w:rsid w:val="003353DD"/>
    <w:rsid w:val="00335C21"/>
    <w:rsid w:val="00335CC8"/>
    <w:rsid w:val="0034027C"/>
    <w:rsid w:val="003402C6"/>
    <w:rsid w:val="003409B7"/>
    <w:rsid w:val="00341419"/>
    <w:rsid w:val="00342A2F"/>
    <w:rsid w:val="00344B88"/>
    <w:rsid w:val="00344CC7"/>
    <w:rsid w:val="003465D7"/>
    <w:rsid w:val="00346654"/>
    <w:rsid w:val="003466CC"/>
    <w:rsid w:val="00347D30"/>
    <w:rsid w:val="0035057E"/>
    <w:rsid w:val="0035165B"/>
    <w:rsid w:val="00352554"/>
    <w:rsid w:val="003527E4"/>
    <w:rsid w:val="003550AB"/>
    <w:rsid w:val="00355CFD"/>
    <w:rsid w:val="00355FCA"/>
    <w:rsid w:val="00360D24"/>
    <w:rsid w:val="003610E2"/>
    <w:rsid w:val="00361C54"/>
    <w:rsid w:val="00362183"/>
    <w:rsid w:val="00366658"/>
    <w:rsid w:val="00366C35"/>
    <w:rsid w:val="00367364"/>
    <w:rsid w:val="00372A98"/>
    <w:rsid w:val="00372D17"/>
    <w:rsid w:val="00372E01"/>
    <w:rsid w:val="00373C9A"/>
    <w:rsid w:val="003763A1"/>
    <w:rsid w:val="00377191"/>
    <w:rsid w:val="00377C94"/>
    <w:rsid w:val="00381AA3"/>
    <w:rsid w:val="003825F6"/>
    <w:rsid w:val="003838F3"/>
    <w:rsid w:val="003856A0"/>
    <w:rsid w:val="003859D6"/>
    <w:rsid w:val="00385C16"/>
    <w:rsid w:val="00386063"/>
    <w:rsid w:val="003905F4"/>
    <w:rsid w:val="00390734"/>
    <w:rsid w:val="003909BE"/>
    <w:rsid w:val="00393487"/>
    <w:rsid w:val="003935E0"/>
    <w:rsid w:val="0039740E"/>
    <w:rsid w:val="003A1B9B"/>
    <w:rsid w:val="003A27D1"/>
    <w:rsid w:val="003A3E52"/>
    <w:rsid w:val="003A4E12"/>
    <w:rsid w:val="003A5860"/>
    <w:rsid w:val="003A701A"/>
    <w:rsid w:val="003B13F8"/>
    <w:rsid w:val="003B1682"/>
    <w:rsid w:val="003B27C5"/>
    <w:rsid w:val="003B3BF7"/>
    <w:rsid w:val="003B444F"/>
    <w:rsid w:val="003B6BED"/>
    <w:rsid w:val="003B76D7"/>
    <w:rsid w:val="003C02D5"/>
    <w:rsid w:val="003C0A24"/>
    <w:rsid w:val="003C0BE9"/>
    <w:rsid w:val="003C1297"/>
    <w:rsid w:val="003C243B"/>
    <w:rsid w:val="003C30F5"/>
    <w:rsid w:val="003C43D5"/>
    <w:rsid w:val="003C5B85"/>
    <w:rsid w:val="003C733D"/>
    <w:rsid w:val="003C78A4"/>
    <w:rsid w:val="003D029F"/>
    <w:rsid w:val="003D2F56"/>
    <w:rsid w:val="003D3143"/>
    <w:rsid w:val="003D376E"/>
    <w:rsid w:val="003D38CB"/>
    <w:rsid w:val="003D477A"/>
    <w:rsid w:val="003D6B6D"/>
    <w:rsid w:val="003D7EE0"/>
    <w:rsid w:val="003E03AB"/>
    <w:rsid w:val="003E1170"/>
    <w:rsid w:val="003E5CE6"/>
    <w:rsid w:val="003E5E0F"/>
    <w:rsid w:val="003E70BA"/>
    <w:rsid w:val="003E754C"/>
    <w:rsid w:val="003F1755"/>
    <w:rsid w:val="003F205F"/>
    <w:rsid w:val="003F20EB"/>
    <w:rsid w:val="003F267D"/>
    <w:rsid w:val="003F5E90"/>
    <w:rsid w:val="003F6BBF"/>
    <w:rsid w:val="003F6CC8"/>
    <w:rsid w:val="003F7842"/>
    <w:rsid w:val="004022F1"/>
    <w:rsid w:val="004027DB"/>
    <w:rsid w:val="00403A42"/>
    <w:rsid w:val="00403C03"/>
    <w:rsid w:val="0040732D"/>
    <w:rsid w:val="0041115B"/>
    <w:rsid w:val="004128D1"/>
    <w:rsid w:val="00412E32"/>
    <w:rsid w:val="00413184"/>
    <w:rsid w:val="004131E6"/>
    <w:rsid w:val="00413327"/>
    <w:rsid w:val="004139E1"/>
    <w:rsid w:val="00414F05"/>
    <w:rsid w:val="00416ABA"/>
    <w:rsid w:val="00417BC9"/>
    <w:rsid w:val="004206FA"/>
    <w:rsid w:val="00420959"/>
    <w:rsid w:val="00420DC1"/>
    <w:rsid w:val="004221D8"/>
    <w:rsid w:val="0042383E"/>
    <w:rsid w:val="0042419B"/>
    <w:rsid w:val="004259BC"/>
    <w:rsid w:val="00432470"/>
    <w:rsid w:val="004336AD"/>
    <w:rsid w:val="004353B5"/>
    <w:rsid w:val="00436F80"/>
    <w:rsid w:val="0043793D"/>
    <w:rsid w:val="00440BE3"/>
    <w:rsid w:val="00441845"/>
    <w:rsid w:val="00442739"/>
    <w:rsid w:val="00443868"/>
    <w:rsid w:val="00444DAC"/>
    <w:rsid w:val="004463F4"/>
    <w:rsid w:val="00451BCD"/>
    <w:rsid w:val="00452E85"/>
    <w:rsid w:val="00453C93"/>
    <w:rsid w:val="00454C28"/>
    <w:rsid w:val="00455185"/>
    <w:rsid w:val="004554C7"/>
    <w:rsid w:val="00460D7E"/>
    <w:rsid w:val="00470076"/>
    <w:rsid w:val="00471928"/>
    <w:rsid w:val="004719ED"/>
    <w:rsid w:val="00472452"/>
    <w:rsid w:val="00472545"/>
    <w:rsid w:val="004725F7"/>
    <w:rsid w:val="00476E70"/>
    <w:rsid w:val="004778AE"/>
    <w:rsid w:val="00481545"/>
    <w:rsid w:val="00483793"/>
    <w:rsid w:val="0048434E"/>
    <w:rsid w:val="00484361"/>
    <w:rsid w:val="004853EC"/>
    <w:rsid w:val="00486AB7"/>
    <w:rsid w:val="004871B6"/>
    <w:rsid w:val="00487D9A"/>
    <w:rsid w:val="004904CD"/>
    <w:rsid w:val="00491F26"/>
    <w:rsid w:val="0049249B"/>
    <w:rsid w:val="004924E3"/>
    <w:rsid w:val="00492BB6"/>
    <w:rsid w:val="004A1B80"/>
    <w:rsid w:val="004A5A18"/>
    <w:rsid w:val="004A7D28"/>
    <w:rsid w:val="004B0895"/>
    <w:rsid w:val="004B209C"/>
    <w:rsid w:val="004B26E3"/>
    <w:rsid w:val="004B2A09"/>
    <w:rsid w:val="004B557F"/>
    <w:rsid w:val="004B5A9B"/>
    <w:rsid w:val="004B71CB"/>
    <w:rsid w:val="004C1E21"/>
    <w:rsid w:val="004C1E55"/>
    <w:rsid w:val="004C2594"/>
    <w:rsid w:val="004C6189"/>
    <w:rsid w:val="004C6415"/>
    <w:rsid w:val="004D25CE"/>
    <w:rsid w:val="004D4946"/>
    <w:rsid w:val="004E300B"/>
    <w:rsid w:val="004E3BFD"/>
    <w:rsid w:val="004E446B"/>
    <w:rsid w:val="004E49CB"/>
    <w:rsid w:val="004E4C80"/>
    <w:rsid w:val="004E5D49"/>
    <w:rsid w:val="004E6AC5"/>
    <w:rsid w:val="004E7E20"/>
    <w:rsid w:val="004F0E1E"/>
    <w:rsid w:val="004F3BFB"/>
    <w:rsid w:val="005004A2"/>
    <w:rsid w:val="00505FC7"/>
    <w:rsid w:val="005064B5"/>
    <w:rsid w:val="005074CA"/>
    <w:rsid w:val="00507DC6"/>
    <w:rsid w:val="0051074E"/>
    <w:rsid w:val="00511605"/>
    <w:rsid w:val="005117F8"/>
    <w:rsid w:val="005127EB"/>
    <w:rsid w:val="00513751"/>
    <w:rsid w:val="0051573D"/>
    <w:rsid w:val="0052070B"/>
    <w:rsid w:val="005214E7"/>
    <w:rsid w:val="00523C50"/>
    <w:rsid w:val="00526C55"/>
    <w:rsid w:val="005271DD"/>
    <w:rsid w:val="00527658"/>
    <w:rsid w:val="00527A55"/>
    <w:rsid w:val="00531B6B"/>
    <w:rsid w:val="005328BB"/>
    <w:rsid w:val="005329D5"/>
    <w:rsid w:val="00533317"/>
    <w:rsid w:val="005343D0"/>
    <w:rsid w:val="00534F40"/>
    <w:rsid w:val="00535ACF"/>
    <w:rsid w:val="00535FE0"/>
    <w:rsid w:val="00536C83"/>
    <w:rsid w:val="00536EA7"/>
    <w:rsid w:val="00540274"/>
    <w:rsid w:val="005412F8"/>
    <w:rsid w:val="00542541"/>
    <w:rsid w:val="0054254E"/>
    <w:rsid w:val="00545588"/>
    <w:rsid w:val="0054563B"/>
    <w:rsid w:val="00545F10"/>
    <w:rsid w:val="00551392"/>
    <w:rsid w:val="005535AB"/>
    <w:rsid w:val="00553C31"/>
    <w:rsid w:val="005570BC"/>
    <w:rsid w:val="00562C92"/>
    <w:rsid w:val="0056426E"/>
    <w:rsid w:val="00565396"/>
    <w:rsid w:val="005677A0"/>
    <w:rsid w:val="0057126B"/>
    <w:rsid w:val="0057161D"/>
    <w:rsid w:val="00571A0F"/>
    <w:rsid w:val="00573525"/>
    <w:rsid w:val="00573808"/>
    <w:rsid w:val="00575CA8"/>
    <w:rsid w:val="005770F7"/>
    <w:rsid w:val="00577D2B"/>
    <w:rsid w:val="00580A68"/>
    <w:rsid w:val="00582829"/>
    <w:rsid w:val="0058424C"/>
    <w:rsid w:val="005860ED"/>
    <w:rsid w:val="005861DC"/>
    <w:rsid w:val="00592B63"/>
    <w:rsid w:val="0059419E"/>
    <w:rsid w:val="00594AAE"/>
    <w:rsid w:val="005951EB"/>
    <w:rsid w:val="00595CEA"/>
    <w:rsid w:val="005A413C"/>
    <w:rsid w:val="005A4820"/>
    <w:rsid w:val="005A63A1"/>
    <w:rsid w:val="005A697E"/>
    <w:rsid w:val="005A6D61"/>
    <w:rsid w:val="005A6F7E"/>
    <w:rsid w:val="005B07BD"/>
    <w:rsid w:val="005B0AB8"/>
    <w:rsid w:val="005B2DA2"/>
    <w:rsid w:val="005B52DF"/>
    <w:rsid w:val="005B5323"/>
    <w:rsid w:val="005B6003"/>
    <w:rsid w:val="005B60D4"/>
    <w:rsid w:val="005B6A01"/>
    <w:rsid w:val="005B7B47"/>
    <w:rsid w:val="005B7B72"/>
    <w:rsid w:val="005C2FEF"/>
    <w:rsid w:val="005C3674"/>
    <w:rsid w:val="005C38F7"/>
    <w:rsid w:val="005C575F"/>
    <w:rsid w:val="005C7602"/>
    <w:rsid w:val="005D0537"/>
    <w:rsid w:val="005D064F"/>
    <w:rsid w:val="005D0D21"/>
    <w:rsid w:val="005D3474"/>
    <w:rsid w:val="005D64DA"/>
    <w:rsid w:val="005E1CD0"/>
    <w:rsid w:val="005E2CF8"/>
    <w:rsid w:val="005E2F5B"/>
    <w:rsid w:val="005E60FE"/>
    <w:rsid w:val="005F415C"/>
    <w:rsid w:val="005F47A7"/>
    <w:rsid w:val="005F6F4C"/>
    <w:rsid w:val="005F7027"/>
    <w:rsid w:val="005F7DB0"/>
    <w:rsid w:val="005F7F85"/>
    <w:rsid w:val="00601A0F"/>
    <w:rsid w:val="00602C30"/>
    <w:rsid w:val="0060329B"/>
    <w:rsid w:val="00607810"/>
    <w:rsid w:val="0061007A"/>
    <w:rsid w:val="00610554"/>
    <w:rsid w:val="00612436"/>
    <w:rsid w:val="00612E83"/>
    <w:rsid w:val="00613893"/>
    <w:rsid w:val="00613D71"/>
    <w:rsid w:val="0061622F"/>
    <w:rsid w:val="0062007A"/>
    <w:rsid w:val="0062046A"/>
    <w:rsid w:val="00621120"/>
    <w:rsid w:val="00621E0F"/>
    <w:rsid w:val="0062403F"/>
    <w:rsid w:val="00624A55"/>
    <w:rsid w:val="0062545C"/>
    <w:rsid w:val="006312EF"/>
    <w:rsid w:val="006328AB"/>
    <w:rsid w:val="00633365"/>
    <w:rsid w:val="00637B54"/>
    <w:rsid w:val="0064058A"/>
    <w:rsid w:val="006406C9"/>
    <w:rsid w:val="00642D32"/>
    <w:rsid w:val="00647884"/>
    <w:rsid w:val="00647EB4"/>
    <w:rsid w:val="00650FFA"/>
    <w:rsid w:val="00651660"/>
    <w:rsid w:val="00652BF7"/>
    <w:rsid w:val="00652F5A"/>
    <w:rsid w:val="0066024D"/>
    <w:rsid w:val="00660373"/>
    <w:rsid w:val="00660D09"/>
    <w:rsid w:val="00661725"/>
    <w:rsid w:val="006618BA"/>
    <w:rsid w:val="00664B87"/>
    <w:rsid w:val="0066577D"/>
    <w:rsid w:val="00665EF2"/>
    <w:rsid w:val="006679C4"/>
    <w:rsid w:val="006679C5"/>
    <w:rsid w:val="006703C9"/>
    <w:rsid w:val="006703CD"/>
    <w:rsid w:val="0067135F"/>
    <w:rsid w:val="006721AF"/>
    <w:rsid w:val="00672301"/>
    <w:rsid w:val="006725FF"/>
    <w:rsid w:val="00672EBE"/>
    <w:rsid w:val="00673DB9"/>
    <w:rsid w:val="00675871"/>
    <w:rsid w:val="00676D24"/>
    <w:rsid w:val="00680EBA"/>
    <w:rsid w:val="006834FB"/>
    <w:rsid w:val="00683C70"/>
    <w:rsid w:val="006853DA"/>
    <w:rsid w:val="00686504"/>
    <w:rsid w:val="00692FB2"/>
    <w:rsid w:val="006951C3"/>
    <w:rsid w:val="00696980"/>
    <w:rsid w:val="00697CFD"/>
    <w:rsid w:val="006A03D3"/>
    <w:rsid w:val="006A368C"/>
    <w:rsid w:val="006A3B6A"/>
    <w:rsid w:val="006A4226"/>
    <w:rsid w:val="006A491C"/>
    <w:rsid w:val="006A4D91"/>
    <w:rsid w:val="006A4E2B"/>
    <w:rsid w:val="006A5ACC"/>
    <w:rsid w:val="006A6050"/>
    <w:rsid w:val="006A667D"/>
    <w:rsid w:val="006A774C"/>
    <w:rsid w:val="006A78EE"/>
    <w:rsid w:val="006A7E31"/>
    <w:rsid w:val="006B07C2"/>
    <w:rsid w:val="006B168C"/>
    <w:rsid w:val="006B29FB"/>
    <w:rsid w:val="006B3F2C"/>
    <w:rsid w:val="006B66DA"/>
    <w:rsid w:val="006C22B1"/>
    <w:rsid w:val="006C537E"/>
    <w:rsid w:val="006C6578"/>
    <w:rsid w:val="006C731D"/>
    <w:rsid w:val="006C7AC0"/>
    <w:rsid w:val="006C7B1F"/>
    <w:rsid w:val="006C7BF6"/>
    <w:rsid w:val="006D078C"/>
    <w:rsid w:val="006D11EF"/>
    <w:rsid w:val="006D175D"/>
    <w:rsid w:val="006D2489"/>
    <w:rsid w:val="006D2ABD"/>
    <w:rsid w:val="006D3175"/>
    <w:rsid w:val="006D46C0"/>
    <w:rsid w:val="006D56C9"/>
    <w:rsid w:val="006D6040"/>
    <w:rsid w:val="006D6CCE"/>
    <w:rsid w:val="006D72C8"/>
    <w:rsid w:val="006D7713"/>
    <w:rsid w:val="006D7B98"/>
    <w:rsid w:val="006E2383"/>
    <w:rsid w:val="006E48FF"/>
    <w:rsid w:val="006E6D8E"/>
    <w:rsid w:val="006E7206"/>
    <w:rsid w:val="006F0FDF"/>
    <w:rsid w:val="006F1A0D"/>
    <w:rsid w:val="006F28DC"/>
    <w:rsid w:val="006F2990"/>
    <w:rsid w:val="006F32E1"/>
    <w:rsid w:val="006F655C"/>
    <w:rsid w:val="006F7B73"/>
    <w:rsid w:val="006F7B74"/>
    <w:rsid w:val="007018FF"/>
    <w:rsid w:val="007021AD"/>
    <w:rsid w:val="00703E96"/>
    <w:rsid w:val="00707AE7"/>
    <w:rsid w:val="00710BFA"/>
    <w:rsid w:val="00711BBA"/>
    <w:rsid w:val="00712A52"/>
    <w:rsid w:val="00714C8A"/>
    <w:rsid w:val="00716CB6"/>
    <w:rsid w:val="007171AB"/>
    <w:rsid w:val="00717730"/>
    <w:rsid w:val="0072127F"/>
    <w:rsid w:val="007219DD"/>
    <w:rsid w:val="00721F9C"/>
    <w:rsid w:val="00722370"/>
    <w:rsid w:val="0072642C"/>
    <w:rsid w:val="00726AC5"/>
    <w:rsid w:val="0072759B"/>
    <w:rsid w:val="00727B02"/>
    <w:rsid w:val="007305BE"/>
    <w:rsid w:val="00730B43"/>
    <w:rsid w:val="00731BF1"/>
    <w:rsid w:val="00732685"/>
    <w:rsid w:val="00734DA1"/>
    <w:rsid w:val="007355DA"/>
    <w:rsid w:val="00736672"/>
    <w:rsid w:val="007371B3"/>
    <w:rsid w:val="00743644"/>
    <w:rsid w:val="00743B82"/>
    <w:rsid w:val="00744E71"/>
    <w:rsid w:val="00746656"/>
    <w:rsid w:val="00746870"/>
    <w:rsid w:val="00746C76"/>
    <w:rsid w:val="007472A0"/>
    <w:rsid w:val="00747D8F"/>
    <w:rsid w:val="00747E9D"/>
    <w:rsid w:val="007503B8"/>
    <w:rsid w:val="00751D9A"/>
    <w:rsid w:val="007557CF"/>
    <w:rsid w:val="007566F6"/>
    <w:rsid w:val="00757068"/>
    <w:rsid w:val="007603CD"/>
    <w:rsid w:val="00762124"/>
    <w:rsid w:val="007627D4"/>
    <w:rsid w:val="00762AFE"/>
    <w:rsid w:val="00763636"/>
    <w:rsid w:val="00770877"/>
    <w:rsid w:val="00770BF6"/>
    <w:rsid w:val="00771175"/>
    <w:rsid w:val="00774CF7"/>
    <w:rsid w:val="00774DCB"/>
    <w:rsid w:val="0077559E"/>
    <w:rsid w:val="0077690E"/>
    <w:rsid w:val="00776C3B"/>
    <w:rsid w:val="00781052"/>
    <w:rsid w:val="00781BB3"/>
    <w:rsid w:val="00783400"/>
    <w:rsid w:val="00784038"/>
    <w:rsid w:val="00784326"/>
    <w:rsid w:val="007900FE"/>
    <w:rsid w:val="00790FD5"/>
    <w:rsid w:val="007914DA"/>
    <w:rsid w:val="007916E9"/>
    <w:rsid w:val="007932AF"/>
    <w:rsid w:val="007975F1"/>
    <w:rsid w:val="007A00BD"/>
    <w:rsid w:val="007A09B6"/>
    <w:rsid w:val="007A0A06"/>
    <w:rsid w:val="007A1264"/>
    <w:rsid w:val="007A1977"/>
    <w:rsid w:val="007A37EC"/>
    <w:rsid w:val="007A4ED0"/>
    <w:rsid w:val="007A528D"/>
    <w:rsid w:val="007A6BA6"/>
    <w:rsid w:val="007B244F"/>
    <w:rsid w:val="007B3C13"/>
    <w:rsid w:val="007B4470"/>
    <w:rsid w:val="007B565E"/>
    <w:rsid w:val="007B56EF"/>
    <w:rsid w:val="007C0238"/>
    <w:rsid w:val="007C22C8"/>
    <w:rsid w:val="007C3284"/>
    <w:rsid w:val="007C3C64"/>
    <w:rsid w:val="007C4118"/>
    <w:rsid w:val="007C46A0"/>
    <w:rsid w:val="007C5B7A"/>
    <w:rsid w:val="007C5EBC"/>
    <w:rsid w:val="007C60E2"/>
    <w:rsid w:val="007C685C"/>
    <w:rsid w:val="007D0B5A"/>
    <w:rsid w:val="007D0E28"/>
    <w:rsid w:val="007D12CD"/>
    <w:rsid w:val="007D35CA"/>
    <w:rsid w:val="007D45F4"/>
    <w:rsid w:val="007D7C10"/>
    <w:rsid w:val="007D7F95"/>
    <w:rsid w:val="007E0E4E"/>
    <w:rsid w:val="007E22C0"/>
    <w:rsid w:val="007E241C"/>
    <w:rsid w:val="007E5441"/>
    <w:rsid w:val="007E7301"/>
    <w:rsid w:val="007E7584"/>
    <w:rsid w:val="007F20C4"/>
    <w:rsid w:val="007F3845"/>
    <w:rsid w:val="007F5942"/>
    <w:rsid w:val="007F60A4"/>
    <w:rsid w:val="008009CB"/>
    <w:rsid w:val="0080204C"/>
    <w:rsid w:val="008039F9"/>
    <w:rsid w:val="00804F50"/>
    <w:rsid w:val="00806E8F"/>
    <w:rsid w:val="00807EB0"/>
    <w:rsid w:val="00812431"/>
    <w:rsid w:val="00813E0A"/>
    <w:rsid w:val="00814149"/>
    <w:rsid w:val="008168D8"/>
    <w:rsid w:val="00816B98"/>
    <w:rsid w:val="008171D7"/>
    <w:rsid w:val="008222CD"/>
    <w:rsid w:val="00822BA0"/>
    <w:rsid w:val="008240C7"/>
    <w:rsid w:val="00824D4B"/>
    <w:rsid w:val="00824EF6"/>
    <w:rsid w:val="0082580F"/>
    <w:rsid w:val="00825BE2"/>
    <w:rsid w:val="00825F66"/>
    <w:rsid w:val="0082672B"/>
    <w:rsid w:val="008346D1"/>
    <w:rsid w:val="00834C5F"/>
    <w:rsid w:val="0083799B"/>
    <w:rsid w:val="00840F27"/>
    <w:rsid w:val="00842DF7"/>
    <w:rsid w:val="00844BC6"/>
    <w:rsid w:val="00844CA6"/>
    <w:rsid w:val="00845CF9"/>
    <w:rsid w:val="008505A4"/>
    <w:rsid w:val="008529E8"/>
    <w:rsid w:val="00855E73"/>
    <w:rsid w:val="008567FA"/>
    <w:rsid w:val="0085793E"/>
    <w:rsid w:val="00860C25"/>
    <w:rsid w:val="00862C64"/>
    <w:rsid w:val="00862EE5"/>
    <w:rsid w:val="00863652"/>
    <w:rsid w:val="00864D50"/>
    <w:rsid w:val="00864E2A"/>
    <w:rsid w:val="008661AD"/>
    <w:rsid w:val="0086676B"/>
    <w:rsid w:val="00866CC0"/>
    <w:rsid w:val="00867318"/>
    <w:rsid w:val="00870795"/>
    <w:rsid w:val="00872C95"/>
    <w:rsid w:val="00874F24"/>
    <w:rsid w:val="008761B5"/>
    <w:rsid w:val="008762FC"/>
    <w:rsid w:val="0087668C"/>
    <w:rsid w:val="00877B80"/>
    <w:rsid w:val="00880D38"/>
    <w:rsid w:val="008827BA"/>
    <w:rsid w:val="0088391F"/>
    <w:rsid w:val="008853CC"/>
    <w:rsid w:val="00887195"/>
    <w:rsid w:val="00887943"/>
    <w:rsid w:val="00890B63"/>
    <w:rsid w:val="00891C86"/>
    <w:rsid w:val="008922C6"/>
    <w:rsid w:val="00893473"/>
    <w:rsid w:val="008953E6"/>
    <w:rsid w:val="008954F1"/>
    <w:rsid w:val="00895F8A"/>
    <w:rsid w:val="008A047B"/>
    <w:rsid w:val="008A096F"/>
    <w:rsid w:val="008A0DEE"/>
    <w:rsid w:val="008A2535"/>
    <w:rsid w:val="008A2C5B"/>
    <w:rsid w:val="008A4D74"/>
    <w:rsid w:val="008A5119"/>
    <w:rsid w:val="008A7ECD"/>
    <w:rsid w:val="008B2ABE"/>
    <w:rsid w:val="008B308E"/>
    <w:rsid w:val="008B32DF"/>
    <w:rsid w:val="008B3831"/>
    <w:rsid w:val="008B38C7"/>
    <w:rsid w:val="008B4CC8"/>
    <w:rsid w:val="008B5D54"/>
    <w:rsid w:val="008B7DA2"/>
    <w:rsid w:val="008C07EE"/>
    <w:rsid w:val="008C2BEA"/>
    <w:rsid w:val="008C3CEC"/>
    <w:rsid w:val="008C4398"/>
    <w:rsid w:val="008C554E"/>
    <w:rsid w:val="008C5E20"/>
    <w:rsid w:val="008C6A66"/>
    <w:rsid w:val="008C7039"/>
    <w:rsid w:val="008D4A54"/>
    <w:rsid w:val="008E1BB8"/>
    <w:rsid w:val="008E3801"/>
    <w:rsid w:val="008E44E8"/>
    <w:rsid w:val="008F41F2"/>
    <w:rsid w:val="008F5193"/>
    <w:rsid w:val="008F53EA"/>
    <w:rsid w:val="008F7D14"/>
    <w:rsid w:val="00901274"/>
    <w:rsid w:val="00901B0B"/>
    <w:rsid w:val="00903585"/>
    <w:rsid w:val="00907E26"/>
    <w:rsid w:val="0091096E"/>
    <w:rsid w:val="009111E3"/>
    <w:rsid w:val="00913E29"/>
    <w:rsid w:val="009207A8"/>
    <w:rsid w:val="00923331"/>
    <w:rsid w:val="00924575"/>
    <w:rsid w:val="00924AC5"/>
    <w:rsid w:val="00926C74"/>
    <w:rsid w:val="00926CA5"/>
    <w:rsid w:val="00927CB7"/>
    <w:rsid w:val="009350D0"/>
    <w:rsid w:val="009362D0"/>
    <w:rsid w:val="009368F0"/>
    <w:rsid w:val="00936DD7"/>
    <w:rsid w:val="00936EC7"/>
    <w:rsid w:val="009370A4"/>
    <w:rsid w:val="00942523"/>
    <w:rsid w:val="00942B7E"/>
    <w:rsid w:val="00942BF9"/>
    <w:rsid w:val="00942E95"/>
    <w:rsid w:val="009442B2"/>
    <w:rsid w:val="00946C35"/>
    <w:rsid w:val="00947B2C"/>
    <w:rsid w:val="00951DC4"/>
    <w:rsid w:val="00952254"/>
    <w:rsid w:val="009525D8"/>
    <w:rsid w:val="009526D0"/>
    <w:rsid w:val="00954A98"/>
    <w:rsid w:val="00955316"/>
    <w:rsid w:val="009568B9"/>
    <w:rsid w:val="009572B6"/>
    <w:rsid w:val="0096092B"/>
    <w:rsid w:val="00962936"/>
    <w:rsid w:val="0096368E"/>
    <w:rsid w:val="00964336"/>
    <w:rsid w:val="009643E2"/>
    <w:rsid w:val="00964DFA"/>
    <w:rsid w:val="00966DDD"/>
    <w:rsid w:val="0097001A"/>
    <w:rsid w:val="00975BF8"/>
    <w:rsid w:val="00977B9F"/>
    <w:rsid w:val="009820CE"/>
    <w:rsid w:val="009912BC"/>
    <w:rsid w:val="00991F45"/>
    <w:rsid w:val="009930EA"/>
    <w:rsid w:val="00997714"/>
    <w:rsid w:val="009A0425"/>
    <w:rsid w:val="009A1420"/>
    <w:rsid w:val="009A1E9A"/>
    <w:rsid w:val="009A26B3"/>
    <w:rsid w:val="009A3A94"/>
    <w:rsid w:val="009B04E7"/>
    <w:rsid w:val="009B05BF"/>
    <w:rsid w:val="009B1042"/>
    <w:rsid w:val="009B248B"/>
    <w:rsid w:val="009B2840"/>
    <w:rsid w:val="009B41F2"/>
    <w:rsid w:val="009B432E"/>
    <w:rsid w:val="009B4D1F"/>
    <w:rsid w:val="009B690E"/>
    <w:rsid w:val="009B7F1E"/>
    <w:rsid w:val="009C0A09"/>
    <w:rsid w:val="009C148D"/>
    <w:rsid w:val="009C32EB"/>
    <w:rsid w:val="009C566A"/>
    <w:rsid w:val="009C5A61"/>
    <w:rsid w:val="009D4CE4"/>
    <w:rsid w:val="009D5CA8"/>
    <w:rsid w:val="009E20A8"/>
    <w:rsid w:val="009E2151"/>
    <w:rsid w:val="009E3401"/>
    <w:rsid w:val="009E3996"/>
    <w:rsid w:val="009E49FE"/>
    <w:rsid w:val="009E5249"/>
    <w:rsid w:val="009E5967"/>
    <w:rsid w:val="009E60D3"/>
    <w:rsid w:val="009F019B"/>
    <w:rsid w:val="009F15A9"/>
    <w:rsid w:val="009F183F"/>
    <w:rsid w:val="009F1BF4"/>
    <w:rsid w:val="009F36A1"/>
    <w:rsid w:val="009F36C7"/>
    <w:rsid w:val="009F485B"/>
    <w:rsid w:val="009F4AF8"/>
    <w:rsid w:val="009F5B8E"/>
    <w:rsid w:val="009F7063"/>
    <w:rsid w:val="00A007FD"/>
    <w:rsid w:val="00A0108F"/>
    <w:rsid w:val="00A016F2"/>
    <w:rsid w:val="00A01EA9"/>
    <w:rsid w:val="00A02EE1"/>
    <w:rsid w:val="00A05995"/>
    <w:rsid w:val="00A05E1F"/>
    <w:rsid w:val="00A05FA3"/>
    <w:rsid w:val="00A06131"/>
    <w:rsid w:val="00A06272"/>
    <w:rsid w:val="00A065B5"/>
    <w:rsid w:val="00A07836"/>
    <w:rsid w:val="00A1050C"/>
    <w:rsid w:val="00A11915"/>
    <w:rsid w:val="00A11A60"/>
    <w:rsid w:val="00A124A7"/>
    <w:rsid w:val="00A14C7B"/>
    <w:rsid w:val="00A1604B"/>
    <w:rsid w:val="00A1644B"/>
    <w:rsid w:val="00A17D70"/>
    <w:rsid w:val="00A22BE9"/>
    <w:rsid w:val="00A25236"/>
    <w:rsid w:val="00A26484"/>
    <w:rsid w:val="00A2778B"/>
    <w:rsid w:val="00A279C8"/>
    <w:rsid w:val="00A312F6"/>
    <w:rsid w:val="00A31F5B"/>
    <w:rsid w:val="00A322EB"/>
    <w:rsid w:val="00A326CD"/>
    <w:rsid w:val="00A34489"/>
    <w:rsid w:val="00A351F8"/>
    <w:rsid w:val="00A378A8"/>
    <w:rsid w:val="00A43266"/>
    <w:rsid w:val="00A44DFD"/>
    <w:rsid w:val="00A455E8"/>
    <w:rsid w:val="00A457D9"/>
    <w:rsid w:val="00A46283"/>
    <w:rsid w:val="00A46E27"/>
    <w:rsid w:val="00A477C2"/>
    <w:rsid w:val="00A47DD3"/>
    <w:rsid w:val="00A50744"/>
    <w:rsid w:val="00A51D20"/>
    <w:rsid w:val="00A54101"/>
    <w:rsid w:val="00A5415A"/>
    <w:rsid w:val="00A54A35"/>
    <w:rsid w:val="00A54EEE"/>
    <w:rsid w:val="00A55492"/>
    <w:rsid w:val="00A566FF"/>
    <w:rsid w:val="00A5699A"/>
    <w:rsid w:val="00A56CCC"/>
    <w:rsid w:val="00A607BA"/>
    <w:rsid w:val="00A617DE"/>
    <w:rsid w:val="00A619E5"/>
    <w:rsid w:val="00A62457"/>
    <w:rsid w:val="00A64451"/>
    <w:rsid w:val="00A750D3"/>
    <w:rsid w:val="00A75867"/>
    <w:rsid w:val="00A763AC"/>
    <w:rsid w:val="00A76D07"/>
    <w:rsid w:val="00A80395"/>
    <w:rsid w:val="00A80FCB"/>
    <w:rsid w:val="00A81F52"/>
    <w:rsid w:val="00A83113"/>
    <w:rsid w:val="00A831FB"/>
    <w:rsid w:val="00A83BDA"/>
    <w:rsid w:val="00A845BC"/>
    <w:rsid w:val="00A87B87"/>
    <w:rsid w:val="00A90216"/>
    <w:rsid w:val="00A92180"/>
    <w:rsid w:val="00A93DF8"/>
    <w:rsid w:val="00A96E51"/>
    <w:rsid w:val="00AA0C30"/>
    <w:rsid w:val="00AA450F"/>
    <w:rsid w:val="00AA57F1"/>
    <w:rsid w:val="00AA6106"/>
    <w:rsid w:val="00AA6315"/>
    <w:rsid w:val="00AB03C0"/>
    <w:rsid w:val="00AB172D"/>
    <w:rsid w:val="00AB1A2B"/>
    <w:rsid w:val="00AB1EC6"/>
    <w:rsid w:val="00AB31A9"/>
    <w:rsid w:val="00AB38AA"/>
    <w:rsid w:val="00AB47B1"/>
    <w:rsid w:val="00AB4966"/>
    <w:rsid w:val="00AC17DD"/>
    <w:rsid w:val="00AC1978"/>
    <w:rsid w:val="00AC27F1"/>
    <w:rsid w:val="00AC2835"/>
    <w:rsid w:val="00AC2FF3"/>
    <w:rsid w:val="00AC7A1A"/>
    <w:rsid w:val="00AD1C1A"/>
    <w:rsid w:val="00AD29E8"/>
    <w:rsid w:val="00AD3E6F"/>
    <w:rsid w:val="00AD4530"/>
    <w:rsid w:val="00AD6F13"/>
    <w:rsid w:val="00AD7982"/>
    <w:rsid w:val="00AE2ED3"/>
    <w:rsid w:val="00AE58EF"/>
    <w:rsid w:val="00AE5AF6"/>
    <w:rsid w:val="00AE5E26"/>
    <w:rsid w:val="00AE655D"/>
    <w:rsid w:val="00AE6E9B"/>
    <w:rsid w:val="00AE7D39"/>
    <w:rsid w:val="00AF14F5"/>
    <w:rsid w:val="00AF5810"/>
    <w:rsid w:val="00AF6109"/>
    <w:rsid w:val="00B0025B"/>
    <w:rsid w:val="00B003DD"/>
    <w:rsid w:val="00B00A68"/>
    <w:rsid w:val="00B00E5F"/>
    <w:rsid w:val="00B00FC2"/>
    <w:rsid w:val="00B01864"/>
    <w:rsid w:val="00B01BDF"/>
    <w:rsid w:val="00B04BAD"/>
    <w:rsid w:val="00B05503"/>
    <w:rsid w:val="00B06B22"/>
    <w:rsid w:val="00B1051D"/>
    <w:rsid w:val="00B10EE3"/>
    <w:rsid w:val="00B1199A"/>
    <w:rsid w:val="00B12920"/>
    <w:rsid w:val="00B12DE8"/>
    <w:rsid w:val="00B13112"/>
    <w:rsid w:val="00B14C3A"/>
    <w:rsid w:val="00B177DC"/>
    <w:rsid w:val="00B206C7"/>
    <w:rsid w:val="00B21256"/>
    <w:rsid w:val="00B22EDE"/>
    <w:rsid w:val="00B2387B"/>
    <w:rsid w:val="00B25E2E"/>
    <w:rsid w:val="00B265C7"/>
    <w:rsid w:val="00B26FDC"/>
    <w:rsid w:val="00B32BF2"/>
    <w:rsid w:val="00B33188"/>
    <w:rsid w:val="00B34965"/>
    <w:rsid w:val="00B35E21"/>
    <w:rsid w:val="00B37A7C"/>
    <w:rsid w:val="00B451A6"/>
    <w:rsid w:val="00B47581"/>
    <w:rsid w:val="00B479FF"/>
    <w:rsid w:val="00B47A75"/>
    <w:rsid w:val="00B47D68"/>
    <w:rsid w:val="00B54690"/>
    <w:rsid w:val="00B546A4"/>
    <w:rsid w:val="00B55735"/>
    <w:rsid w:val="00B608AC"/>
    <w:rsid w:val="00B648CD"/>
    <w:rsid w:val="00B667DF"/>
    <w:rsid w:val="00B675C2"/>
    <w:rsid w:val="00B67752"/>
    <w:rsid w:val="00B67915"/>
    <w:rsid w:val="00B67C75"/>
    <w:rsid w:val="00B72033"/>
    <w:rsid w:val="00B751D2"/>
    <w:rsid w:val="00B75728"/>
    <w:rsid w:val="00B757B8"/>
    <w:rsid w:val="00B760AA"/>
    <w:rsid w:val="00B779DC"/>
    <w:rsid w:val="00B81888"/>
    <w:rsid w:val="00B81A21"/>
    <w:rsid w:val="00B838A5"/>
    <w:rsid w:val="00B87FB4"/>
    <w:rsid w:val="00B9108B"/>
    <w:rsid w:val="00B9410A"/>
    <w:rsid w:val="00B941F7"/>
    <w:rsid w:val="00BA0D24"/>
    <w:rsid w:val="00BA2F36"/>
    <w:rsid w:val="00BA39BA"/>
    <w:rsid w:val="00BA3A2A"/>
    <w:rsid w:val="00BA4837"/>
    <w:rsid w:val="00BA495C"/>
    <w:rsid w:val="00BA540F"/>
    <w:rsid w:val="00BA61C1"/>
    <w:rsid w:val="00BA6E06"/>
    <w:rsid w:val="00BB2601"/>
    <w:rsid w:val="00BB2C3A"/>
    <w:rsid w:val="00BB3E03"/>
    <w:rsid w:val="00BB4FC5"/>
    <w:rsid w:val="00BB6AE7"/>
    <w:rsid w:val="00BB7B8D"/>
    <w:rsid w:val="00BC0611"/>
    <w:rsid w:val="00BC130C"/>
    <w:rsid w:val="00BC2322"/>
    <w:rsid w:val="00BC33BF"/>
    <w:rsid w:val="00BC41CA"/>
    <w:rsid w:val="00BC6308"/>
    <w:rsid w:val="00BC687E"/>
    <w:rsid w:val="00BC71D4"/>
    <w:rsid w:val="00BC732D"/>
    <w:rsid w:val="00BD2CCE"/>
    <w:rsid w:val="00BD4D20"/>
    <w:rsid w:val="00BD50D7"/>
    <w:rsid w:val="00BD5928"/>
    <w:rsid w:val="00BD6C10"/>
    <w:rsid w:val="00BE0899"/>
    <w:rsid w:val="00BE5FFE"/>
    <w:rsid w:val="00BF0DC9"/>
    <w:rsid w:val="00BF1FE1"/>
    <w:rsid w:val="00BF22E6"/>
    <w:rsid w:val="00BF2DDF"/>
    <w:rsid w:val="00BF427D"/>
    <w:rsid w:val="00BF43AC"/>
    <w:rsid w:val="00BF56B5"/>
    <w:rsid w:val="00BF5FFE"/>
    <w:rsid w:val="00BF6578"/>
    <w:rsid w:val="00C00666"/>
    <w:rsid w:val="00C009A8"/>
    <w:rsid w:val="00C01274"/>
    <w:rsid w:val="00C01A37"/>
    <w:rsid w:val="00C04F8C"/>
    <w:rsid w:val="00C04FE5"/>
    <w:rsid w:val="00C05CE0"/>
    <w:rsid w:val="00C07A89"/>
    <w:rsid w:val="00C07DED"/>
    <w:rsid w:val="00C10C0B"/>
    <w:rsid w:val="00C1187A"/>
    <w:rsid w:val="00C1261A"/>
    <w:rsid w:val="00C13718"/>
    <w:rsid w:val="00C14483"/>
    <w:rsid w:val="00C14ECB"/>
    <w:rsid w:val="00C16127"/>
    <w:rsid w:val="00C1701E"/>
    <w:rsid w:val="00C20249"/>
    <w:rsid w:val="00C217A7"/>
    <w:rsid w:val="00C2248E"/>
    <w:rsid w:val="00C2381A"/>
    <w:rsid w:val="00C23CC8"/>
    <w:rsid w:val="00C2497E"/>
    <w:rsid w:val="00C2538B"/>
    <w:rsid w:val="00C2661F"/>
    <w:rsid w:val="00C35128"/>
    <w:rsid w:val="00C36030"/>
    <w:rsid w:val="00C360E1"/>
    <w:rsid w:val="00C37A0B"/>
    <w:rsid w:val="00C417BC"/>
    <w:rsid w:val="00C41A8D"/>
    <w:rsid w:val="00C41AC8"/>
    <w:rsid w:val="00C42A6C"/>
    <w:rsid w:val="00C435CC"/>
    <w:rsid w:val="00C435E4"/>
    <w:rsid w:val="00C453D7"/>
    <w:rsid w:val="00C463EA"/>
    <w:rsid w:val="00C4673C"/>
    <w:rsid w:val="00C46A0D"/>
    <w:rsid w:val="00C522B7"/>
    <w:rsid w:val="00C52C4D"/>
    <w:rsid w:val="00C53F3E"/>
    <w:rsid w:val="00C54A00"/>
    <w:rsid w:val="00C54B48"/>
    <w:rsid w:val="00C56F22"/>
    <w:rsid w:val="00C61882"/>
    <w:rsid w:val="00C620D9"/>
    <w:rsid w:val="00C62967"/>
    <w:rsid w:val="00C65231"/>
    <w:rsid w:val="00C66C7D"/>
    <w:rsid w:val="00C678E0"/>
    <w:rsid w:val="00C72D31"/>
    <w:rsid w:val="00C73410"/>
    <w:rsid w:val="00C745AB"/>
    <w:rsid w:val="00C75125"/>
    <w:rsid w:val="00C80327"/>
    <w:rsid w:val="00C8286B"/>
    <w:rsid w:val="00C83371"/>
    <w:rsid w:val="00C85074"/>
    <w:rsid w:val="00C86F8E"/>
    <w:rsid w:val="00C87BF9"/>
    <w:rsid w:val="00C90AE2"/>
    <w:rsid w:val="00C91BC3"/>
    <w:rsid w:val="00C94083"/>
    <w:rsid w:val="00C95491"/>
    <w:rsid w:val="00C956AF"/>
    <w:rsid w:val="00C965F9"/>
    <w:rsid w:val="00C97322"/>
    <w:rsid w:val="00C9786C"/>
    <w:rsid w:val="00CA0451"/>
    <w:rsid w:val="00CA0F5D"/>
    <w:rsid w:val="00CA1624"/>
    <w:rsid w:val="00CA4083"/>
    <w:rsid w:val="00CA40E2"/>
    <w:rsid w:val="00CA5D77"/>
    <w:rsid w:val="00CA748E"/>
    <w:rsid w:val="00CA754F"/>
    <w:rsid w:val="00CB0060"/>
    <w:rsid w:val="00CB1934"/>
    <w:rsid w:val="00CB193E"/>
    <w:rsid w:val="00CB4462"/>
    <w:rsid w:val="00CB4816"/>
    <w:rsid w:val="00CB4969"/>
    <w:rsid w:val="00CB5DF6"/>
    <w:rsid w:val="00CB6418"/>
    <w:rsid w:val="00CB6A3F"/>
    <w:rsid w:val="00CB72A5"/>
    <w:rsid w:val="00CC1B05"/>
    <w:rsid w:val="00CC1B5B"/>
    <w:rsid w:val="00CC3E04"/>
    <w:rsid w:val="00CC72D8"/>
    <w:rsid w:val="00CD152F"/>
    <w:rsid w:val="00CD1CA3"/>
    <w:rsid w:val="00CD2862"/>
    <w:rsid w:val="00CD3714"/>
    <w:rsid w:val="00CD3A1C"/>
    <w:rsid w:val="00CD3B18"/>
    <w:rsid w:val="00CD42B8"/>
    <w:rsid w:val="00CD56C2"/>
    <w:rsid w:val="00CD57EA"/>
    <w:rsid w:val="00CD60FE"/>
    <w:rsid w:val="00CD72B4"/>
    <w:rsid w:val="00CD73CF"/>
    <w:rsid w:val="00CE137A"/>
    <w:rsid w:val="00CE2407"/>
    <w:rsid w:val="00CE6870"/>
    <w:rsid w:val="00CE79A7"/>
    <w:rsid w:val="00CE7CB9"/>
    <w:rsid w:val="00CF0267"/>
    <w:rsid w:val="00CF3FC3"/>
    <w:rsid w:val="00CF4C05"/>
    <w:rsid w:val="00CF5BD9"/>
    <w:rsid w:val="00CF6F89"/>
    <w:rsid w:val="00CF71A7"/>
    <w:rsid w:val="00D00AFC"/>
    <w:rsid w:val="00D00FFA"/>
    <w:rsid w:val="00D02259"/>
    <w:rsid w:val="00D14938"/>
    <w:rsid w:val="00D15AB1"/>
    <w:rsid w:val="00D15F09"/>
    <w:rsid w:val="00D1616E"/>
    <w:rsid w:val="00D177C8"/>
    <w:rsid w:val="00D20D8C"/>
    <w:rsid w:val="00D21940"/>
    <w:rsid w:val="00D222C7"/>
    <w:rsid w:val="00D22E26"/>
    <w:rsid w:val="00D23CC0"/>
    <w:rsid w:val="00D260C1"/>
    <w:rsid w:val="00D306CB"/>
    <w:rsid w:val="00D31103"/>
    <w:rsid w:val="00D314D2"/>
    <w:rsid w:val="00D3581C"/>
    <w:rsid w:val="00D368D4"/>
    <w:rsid w:val="00D40737"/>
    <w:rsid w:val="00D4180E"/>
    <w:rsid w:val="00D41D57"/>
    <w:rsid w:val="00D446DA"/>
    <w:rsid w:val="00D44700"/>
    <w:rsid w:val="00D45AA8"/>
    <w:rsid w:val="00D468A5"/>
    <w:rsid w:val="00D46A85"/>
    <w:rsid w:val="00D50425"/>
    <w:rsid w:val="00D50C25"/>
    <w:rsid w:val="00D50E92"/>
    <w:rsid w:val="00D517FE"/>
    <w:rsid w:val="00D521E3"/>
    <w:rsid w:val="00D53A40"/>
    <w:rsid w:val="00D53DF8"/>
    <w:rsid w:val="00D540B5"/>
    <w:rsid w:val="00D618C5"/>
    <w:rsid w:val="00D62638"/>
    <w:rsid w:val="00D62A15"/>
    <w:rsid w:val="00D63EE1"/>
    <w:rsid w:val="00D64594"/>
    <w:rsid w:val="00D648D0"/>
    <w:rsid w:val="00D64922"/>
    <w:rsid w:val="00D64ACA"/>
    <w:rsid w:val="00D64AE7"/>
    <w:rsid w:val="00D64F98"/>
    <w:rsid w:val="00D658C5"/>
    <w:rsid w:val="00D664C6"/>
    <w:rsid w:val="00D672AD"/>
    <w:rsid w:val="00D67916"/>
    <w:rsid w:val="00D71622"/>
    <w:rsid w:val="00D73766"/>
    <w:rsid w:val="00D73BEB"/>
    <w:rsid w:val="00D73FFF"/>
    <w:rsid w:val="00D76CA5"/>
    <w:rsid w:val="00D7780A"/>
    <w:rsid w:val="00D77D02"/>
    <w:rsid w:val="00D8236A"/>
    <w:rsid w:val="00D83ED0"/>
    <w:rsid w:val="00D84393"/>
    <w:rsid w:val="00D848F2"/>
    <w:rsid w:val="00D84F13"/>
    <w:rsid w:val="00D86A1C"/>
    <w:rsid w:val="00D8755F"/>
    <w:rsid w:val="00D90B72"/>
    <w:rsid w:val="00D92C53"/>
    <w:rsid w:val="00D93602"/>
    <w:rsid w:val="00D94231"/>
    <w:rsid w:val="00D9481A"/>
    <w:rsid w:val="00D94B6C"/>
    <w:rsid w:val="00D96F07"/>
    <w:rsid w:val="00D97323"/>
    <w:rsid w:val="00D97C63"/>
    <w:rsid w:val="00DA0B04"/>
    <w:rsid w:val="00DA30F7"/>
    <w:rsid w:val="00DA3F6C"/>
    <w:rsid w:val="00DA44B7"/>
    <w:rsid w:val="00DA64EB"/>
    <w:rsid w:val="00DA6CDF"/>
    <w:rsid w:val="00DB0AF0"/>
    <w:rsid w:val="00DB0BD1"/>
    <w:rsid w:val="00DB1387"/>
    <w:rsid w:val="00DB1E7D"/>
    <w:rsid w:val="00DB38EF"/>
    <w:rsid w:val="00DB4009"/>
    <w:rsid w:val="00DB45BC"/>
    <w:rsid w:val="00DB4B00"/>
    <w:rsid w:val="00DB5F54"/>
    <w:rsid w:val="00DC57CC"/>
    <w:rsid w:val="00DD0635"/>
    <w:rsid w:val="00DD15A3"/>
    <w:rsid w:val="00DD1AF5"/>
    <w:rsid w:val="00DD2709"/>
    <w:rsid w:val="00DD2C30"/>
    <w:rsid w:val="00DD3E8F"/>
    <w:rsid w:val="00DD41B9"/>
    <w:rsid w:val="00DD7CDF"/>
    <w:rsid w:val="00DE10FC"/>
    <w:rsid w:val="00DE1212"/>
    <w:rsid w:val="00DE14A4"/>
    <w:rsid w:val="00DE5AE8"/>
    <w:rsid w:val="00DE5C25"/>
    <w:rsid w:val="00DE6690"/>
    <w:rsid w:val="00DE7DCE"/>
    <w:rsid w:val="00DF1095"/>
    <w:rsid w:val="00DF168E"/>
    <w:rsid w:val="00DF35F5"/>
    <w:rsid w:val="00DF406D"/>
    <w:rsid w:val="00DF5223"/>
    <w:rsid w:val="00DF6C7E"/>
    <w:rsid w:val="00DF6F36"/>
    <w:rsid w:val="00DF7F05"/>
    <w:rsid w:val="00DF7F22"/>
    <w:rsid w:val="00E00006"/>
    <w:rsid w:val="00E019D3"/>
    <w:rsid w:val="00E02049"/>
    <w:rsid w:val="00E021DD"/>
    <w:rsid w:val="00E02921"/>
    <w:rsid w:val="00E0626E"/>
    <w:rsid w:val="00E07700"/>
    <w:rsid w:val="00E12134"/>
    <w:rsid w:val="00E12B49"/>
    <w:rsid w:val="00E1379C"/>
    <w:rsid w:val="00E14AE5"/>
    <w:rsid w:val="00E163FB"/>
    <w:rsid w:val="00E17756"/>
    <w:rsid w:val="00E17777"/>
    <w:rsid w:val="00E2034A"/>
    <w:rsid w:val="00E20646"/>
    <w:rsid w:val="00E22813"/>
    <w:rsid w:val="00E249A8"/>
    <w:rsid w:val="00E251AD"/>
    <w:rsid w:val="00E30A5A"/>
    <w:rsid w:val="00E31FAA"/>
    <w:rsid w:val="00E334C8"/>
    <w:rsid w:val="00E336EF"/>
    <w:rsid w:val="00E3452A"/>
    <w:rsid w:val="00E34C18"/>
    <w:rsid w:val="00E35919"/>
    <w:rsid w:val="00E36D6E"/>
    <w:rsid w:val="00E376D6"/>
    <w:rsid w:val="00E405F5"/>
    <w:rsid w:val="00E41893"/>
    <w:rsid w:val="00E41C08"/>
    <w:rsid w:val="00E41C5E"/>
    <w:rsid w:val="00E41CB8"/>
    <w:rsid w:val="00E4215B"/>
    <w:rsid w:val="00E44329"/>
    <w:rsid w:val="00E448AE"/>
    <w:rsid w:val="00E513A0"/>
    <w:rsid w:val="00E52054"/>
    <w:rsid w:val="00E52A7D"/>
    <w:rsid w:val="00E530AC"/>
    <w:rsid w:val="00E61690"/>
    <w:rsid w:val="00E61CA7"/>
    <w:rsid w:val="00E64C04"/>
    <w:rsid w:val="00E66A94"/>
    <w:rsid w:val="00E678E3"/>
    <w:rsid w:val="00E704C4"/>
    <w:rsid w:val="00E70AB8"/>
    <w:rsid w:val="00E722D0"/>
    <w:rsid w:val="00E72C64"/>
    <w:rsid w:val="00E736EB"/>
    <w:rsid w:val="00E7391A"/>
    <w:rsid w:val="00E75AC7"/>
    <w:rsid w:val="00E76663"/>
    <w:rsid w:val="00E80EE5"/>
    <w:rsid w:val="00E842F7"/>
    <w:rsid w:val="00E85E8D"/>
    <w:rsid w:val="00E86426"/>
    <w:rsid w:val="00E8774F"/>
    <w:rsid w:val="00E87CCB"/>
    <w:rsid w:val="00E92103"/>
    <w:rsid w:val="00E94893"/>
    <w:rsid w:val="00E94C5E"/>
    <w:rsid w:val="00E95D2C"/>
    <w:rsid w:val="00E95F66"/>
    <w:rsid w:val="00EA04B4"/>
    <w:rsid w:val="00EA0F2A"/>
    <w:rsid w:val="00EA126B"/>
    <w:rsid w:val="00EA1608"/>
    <w:rsid w:val="00EA1BBB"/>
    <w:rsid w:val="00EA3CCD"/>
    <w:rsid w:val="00EA4171"/>
    <w:rsid w:val="00EA4A90"/>
    <w:rsid w:val="00EA64E1"/>
    <w:rsid w:val="00EA6998"/>
    <w:rsid w:val="00EB02E0"/>
    <w:rsid w:val="00EB19E1"/>
    <w:rsid w:val="00EB2692"/>
    <w:rsid w:val="00EB3822"/>
    <w:rsid w:val="00EB66FB"/>
    <w:rsid w:val="00EC05CF"/>
    <w:rsid w:val="00EC0B4D"/>
    <w:rsid w:val="00EC1296"/>
    <w:rsid w:val="00EC1347"/>
    <w:rsid w:val="00EC1E58"/>
    <w:rsid w:val="00EC36CE"/>
    <w:rsid w:val="00EC4C8E"/>
    <w:rsid w:val="00EC4ED3"/>
    <w:rsid w:val="00EC5B2E"/>
    <w:rsid w:val="00EC5C68"/>
    <w:rsid w:val="00EC6197"/>
    <w:rsid w:val="00EC75C0"/>
    <w:rsid w:val="00EC7EC8"/>
    <w:rsid w:val="00ED1BD3"/>
    <w:rsid w:val="00ED1FE2"/>
    <w:rsid w:val="00ED30E1"/>
    <w:rsid w:val="00ED38B8"/>
    <w:rsid w:val="00ED7D30"/>
    <w:rsid w:val="00ED7D7B"/>
    <w:rsid w:val="00EE0CEE"/>
    <w:rsid w:val="00EE13BA"/>
    <w:rsid w:val="00EE26AF"/>
    <w:rsid w:val="00EE2F86"/>
    <w:rsid w:val="00EE47E4"/>
    <w:rsid w:val="00EE6176"/>
    <w:rsid w:val="00EE62F0"/>
    <w:rsid w:val="00EE6E53"/>
    <w:rsid w:val="00EE7776"/>
    <w:rsid w:val="00EE7E2E"/>
    <w:rsid w:val="00EF047F"/>
    <w:rsid w:val="00EF12BB"/>
    <w:rsid w:val="00EF19CD"/>
    <w:rsid w:val="00EF1F66"/>
    <w:rsid w:val="00EF2A89"/>
    <w:rsid w:val="00EF5805"/>
    <w:rsid w:val="00EF6B9E"/>
    <w:rsid w:val="00EF6F55"/>
    <w:rsid w:val="00EF717E"/>
    <w:rsid w:val="00F02C06"/>
    <w:rsid w:val="00F02CC4"/>
    <w:rsid w:val="00F03147"/>
    <w:rsid w:val="00F03634"/>
    <w:rsid w:val="00F03970"/>
    <w:rsid w:val="00F0404D"/>
    <w:rsid w:val="00F073AB"/>
    <w:rsid w:val="00F07B77"/>
    <w:rsid w:val="00F10201"/>
    <w:rsid w:val="00F10C20"/>
    <w:rsid w:val="00F10E0E"/>
    <w:rsid w:val="00F1266E"/>
    <w:rsid w:val="00F16B43"/>
    <w:rsid w:val="00F209C9"/>
    <w:rsid w:val="00F20D3E"/>
    <w:rsid w:val="00F20ECB"/>
    <w:rsid w:val="00F22D53"/>
    <w:rsid w:val="00F249F9"/>
    <w:rsid w:val="00F26383"/>
    <w:rsid w:val="00F267B4"/>
    <w:rsid w:val="00F2785D"/>
    <w:rsid w:val="00F27EA4"/>
    <w:rsid w:val="00F31214"/>
    <w:rsid w:val="00F33B46"/>
    <w:rsid w:val="00F34393"/>
    <w:rsid w:val="00F40CE5"/>
    <w:rsid w:val="00F4100C"/>
    <w:rsid w:val="00F422B7"/>
    <w:rsid w:val="00F43AAF"/>
    <w:rsid w:val="00F43AE8"/>
    <w:rsid w:val="00F43B19"/>
    <w:rsid w:val="00F45B17"/>
    <w:rsid w:val="00F51CEE"/>
    <w:rsid w:val="00F5201C"/>
    <w:rsid w:val="00F53E3F"/>
    <w:rsid w:val="00F56790"/>
    <w:rsid w:val="00F568C8"/>
    <w:rsid w:val="00F56949"/>
    <w:rsid w:val="00F571BD"/>
    <w:rsid w:val="00F606F7"/>
    <w:rsid w:val="00F652BA"/>
    <w:rsid w:val="00F6597A"/>
    <w:rsid w:val="00F65B34"/>
    <w:rsid w:val="00F65DC6"/>
    <w:rsid w:val="00F67081"/>
    <w:rsid w:val="00F75521"/>
    <w:rsid w:val="00F757A3"/>
    <w:rsid w:val="00F75BDC"/>
    <w:rsid w:val="00F75DC6"/>
    <w:rsid w:val="00F76635"/>
    <w:rsid w:val="00F77525"/>
    <w:rsid w:val="00F8186A"/>
    <w:rsid w:val="00F839C2"/>
    <w:rsid w:val="00F83AAE"/>
    <w:rsid w:val="00F8578D"/>
    <w:rsid w:val="00F90E1E"/>
    <w:rsid w:val="00F916FE"/>
    <w:rsid w:val="00F930A4"/>
    <w:rsid w:val="00F969D9"/>
    <w:rsid w:val="00F97DFA"/>
    <w:rsid w:val="00FA1239"/>
    <w:rsid w:val="00FA1AF6"/>
    <w:rsid w:val="00FA46F2"/>
    <w:rsid w:val="00FA6083"/>
    <w:rsid w:val="00FA65EC"/>
    <w:rsid w:val="00FB07E5"/>
    <w:rsid w:val="00FB166A"/>
    <w:rsid w:val="00FB21FA"/>
    <w:rsid w:val="00FB221E"/>
    <w:rsid w:val="00FB23F2"/>
    <w:rsid w:val="00FB2A71"/>
    <w:rsid w:val="00FB377B"/>
    <w:rsid w:val="00FB3820"/>
    <w:rsid w:val="00FB45F7"/>
    <w:rsid w:val="00FB67AA"/>
    <w:rsid w:val="00FB772C"/>
    <w:rsid w:val="00FC11D5"/>
    <w:rsid w:val="00FC1A62"/>
    <w:rsid w:val="00FC1E49"/>
    <w:rsid w:val="00FC1ECB"/>
    <w:rsid w:val="00FC4946"/>
    <w:rsid w:val="00FC5BC0"/>
    <w:rsid w:val="00FC5BFF"/>
    <w:rsid w:val="00FC5EDA"/>
    <w:rsid w:val="00FC6886"/>
    <w:rsid w:val="00FD0619"/>
    <w:rsid w:val="00FD191E"/>
    <w:rsid w:val="00FD1939"/>
    <w:rsid w:val="00FD41AB"/>
    <w:rsid w:val="00FD6E45"/>
    <w:rsid w:val="00FD6F2F"/>
    <w:rsid w:val="00FE22F3"/>
    <w:rsid w:val="00FE3D3A"/>
    <w:rsid w:val="00FE42D2"/>
    <w:rsid w:val="00FE544C"/>
    <w:rsid w:val="00FF1C25"/>
    <w:rsid w:val="00FF2235"/>
    <w:rsid w:val="00FF28E7"/>
    <w:rsid w:val="00FF3F00"/>
    <w:rsid w:val="00FF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7840D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5">
    <w:name w:val="heading 5"/>
    <w:basedOn w:val="Normal"/>
    <w:link w:val="Heading5Char"/>
    <w:uiPriority w:val="9"/>
    <w:qFormat/>
    <w:rsid w:val="0057161D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B5D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B5D54"/>
  </w:style>
  <w:style w:type="paragraph" w:styleId="Footer">
    <w:name w:val="footer"/>
    <w:basedOn w:val="Normal"/>
    <w:link w:val="FooterChar"/>
    <w:uiPriority w:val="99"/>
    <w:unhideWhenUsed/>
    <w:rsid w:val="008B5D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5D54"/>
  </w:style>
  <w:style w:type="character" w:customStyle="1" w:styleId="Heading5Char">
    <w:name w:val="Heading 5 Char"/>
    <w:basedOn w:val="DefaultParagraphFont"/>
    <w:link w:val="Heading5"/>
    <w:uiPriority w:val="9"/>
    <w:rsid w:val="0057161D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styleId="PageNumber">
    <w:name w:val="page number"/>
    <w:basedOn w:val="DefaultParagraphFont"/>
    <w:rsid w:val="0057161D"/>
  </w:style>
  <w:style w:type="character" w:styleId="Hyperlink">
    <w:name w:val="Hyperlink"/>
    <w:basedOn w:val="DefaultParagraphFont"/>
    <w:rsid w:val="0057161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16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61D"/>
    <w:rPr>
      <w:rFonts w:ascii="Tahoma" w:eastAsia="Times New Roman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57161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7161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716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7161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16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161D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styleId="Strong">
    <w:name w:val="Strong"/>
    <w:basedOn w:val="DefaultParagraphFont"/>
    <w:uiPriority w:val="22"/>
    <w:qFormat/>
    <w:rsid w:val="0057161D"/>
    <w:rPr>
      <w:b/>
      <w:bCs/>
    </w:rPr>
  </w:style>
  <w:style w:type="character" w:customStyle="1" w:styleId="adr">
    <w:name w:val="adr"/>
    <w:basedOn w:val="DefaultParagraphFont"/>
    <w:rsid w:val="0057161D"/>
  </w:style>
  <w:style w:type="character" w:customStyle="1" w:styleId="locality">
    <w:name w:val="locality"/>
    <w:basedOn w:val="DefaultParagraphFont"/>
    <w:rsid w:val="0057161D"/>
  </w:style>
  <w:style w:type="character" w:customStyle="1" w:styleId="region">
    <w:name w:val="region"/>
    <w:basedOn w:val="DefaultParagraphFont"/>
    <w:rsid w:val="0057161D"/>
  </w:style>
  <w:style w:type="character" w:styleId="Emphasis">
    <w:name w:val="Emphasis"/>
    <w:basedOn w:val="DefaultParagraphFont"/>
    <w:uiPriority w:val="20"/>
    <w:qFormat/>
    <w:rsid w:val="0057161D"/>
    <w:rPr>
      <w:i/>
      <w:iCs/>
    </w:rPr>
  </w:style>
  <w:style w:type="paragraph" w:styleId="ListParagraph">
    <w:name w:val="List Paragraph"/>
    <w:basedOn w:val="Normal"/>
    <w:uiPriority w:val="34"/>
    <w:qFormat/>
    <w:rsid w:val="0057161D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57161D"/>
    <w:pPr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7161D"/>
    <w:rPr>
      <w:rFonts w:ascii="Calibri" w:eastAsia="Times New Roman" w:hAnsi="Calibri" w:cs="Times New Roman"/>
      <w:noProof/>
      <w:sz w:val="24"/>
      <w:szCs w:val="24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57161D"/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7161D"/>
    <w:rPr>
      <w:rFonts w:ascii="Calibri" w:eastAsia="Times New Roman" w:hAnsi="Calibri" w:cs="Times New Roman"/>
      <w:noProof/>
      <w:sz w:val="24"/>
      <w:szCs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57161D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57161D"/>
    <w:pPr>
      <w:widowControl w:val="0"/>
      <w:ind w:left="239"/>
    </w:pPr>
    <w:rPr>
      <w:rFonts w:ascii="Century" w:eastAsia="Century" w:hAnsi="Century" w:cstheme="minorBidi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57161D"/>
    <w:rPr>
      <w:rFonts w:ascii="Century" w:eastAsia="Century" w:hAnsi="Century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571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7161D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7161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991F45"/>
    <w:pPr>
      <w:spacing w:before="100" w:beforeAutospacing="1" w:after="100" w:afterAutospacing="1"/>
    </w:pPr>
    <w:rPr>
      <w:lang w:eastAsia="ko-KR"/>
    </w:rPr>
  </w:style>
  <w:style w:type="character" w:styleId="LineNumber">
    <w:name w:val="line number"/>
    <w:basedOn w:val="DefaultParagraphFont"/>
    <w:uiPriority w:val="99"/>
    <w:semiHidden/>
    <w:unhideWhenUsed/>
    <w:rsid w:val="002B3E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5">
    <w:name w:val="heading 5"/>
    <w:basedOn w:val="Normal"/>
    <w:link w:val="Heading5Char"/>
    <w:uiPriority w:val="9"/>
    <w:qFormat/>
    <w:rsid w:val="0057161D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B5D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B5D54"/>
  </w:style>
  <w:style w:type="paragraph" w:styleId="Footer">
    <w:name w:val="footer"/>
    <w:basedOn w:val="Normal"/>
    <w:link w:val="FooterChar"/>
    <w:uiPriority w:val="99"/>
    <w:unhideWhenUsed/>
    <w:rsid w:val="008B5D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5D54"/>
  </w:style>
  <w:style w:type="character" w:customStyle="1" w:styleId="Heading5Char">
    <w:name w:val="Heading 5 Char"/>
    <w:basedOn w:val="DefaultParagraphFont"/>
    <w:link w:val="Heading5"/>
    <w:uiPriority w:val="9"/>
    <w:rsid w:val="0057161D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styleId="PageNumber">
    <w:name w:val="page number"/>
    <w:basedOn w:val="DefaultParagraphFont"/>
    <w:rsid w:val="0057161D"/>
  </w:style>
  <w:style w:type="character" w:styleId="Hyperlink">
    <w:name w:val="Hyperlink"/>
    <w:basedOn w:val="DefaultParagraphFont"/>
    <w:rsid w:val="0057161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16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61D"/>
    <w:rPr>
      <w:rFonts w:ascii="Tahoma" w:eastAsia="Times New Roman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57161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7161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716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7161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16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161D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styleId="Strong">
    <w:name w:val="Strong"/>
    <w:basedOn w:val="DefaultParagraphFont"/>
    <w:uiPriority w:val="22"/>
    <w:qFormat/>
    <w:rsid w:val="0057161D"/>
    <w:rPr>
      <w:b/>
      <w:bCs/>
    </w:rPr>
  </w:style>
  <w:style w:type="character" w:customStyle="1" w:styleId="adr">
    <w:name w:val="adr"/>
    <w:basedOn w:val="DefaultParagraphFont"/>
    <w:rsid w:val="0057161D"/>
  </w:style>
  <w:style w:type="character" w:customStyle="1" w:styleId="locality">
    <w:name w:val="locality"/>
    <w:basedOn w:val="DefaultParagraphFont"/>
    <w:rsid w:val="0057161D"/>
  </w:style>
  <w:style w:type="character" w:customStyle="1" w:styleId="region">
    <w:name w:val="region"/>
    <w:basedOn w:val="DefaultParagraphFont"/>
    <w:rsid w:val="0057161D"/>
  </w:style>
  <w:style w:type="character" w:styleId="Emphasis">
    <w:name w:val="Emphasis"/>
    <w:basedOn w:val="DefaultParagraphFont"/>
    <w:uiPriority w:val="20"/>
    <w:qFormat/>
    <w:rsid w:val="0057161D"/>
    <w:rPr>
      <w:i/>
      <w:iCs/>
    </w:rPr>
  </w:style>
  <w:style w:type="paragraph" w:styleId="ListParagraph">
    <w:name w:val="List Paragraph"/>
    <w:basedOn w:val="Normal"/>
    <w:uiPriority w:val="34"/>
    <w:qFormat/>
    <w:rsid w:val="0057161D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57161D"/>
    <w:pPr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7161D"/>
    <w:rPr>
      <w:rFonts w:ascii="Calibri" w:eastAsia="Times New Roman" w:hAnsi="Calibri" w:cs="Times New Roman"/>
      <w:noProof/>
      <w:sz w:val="24"/>
      <w:szCs w:val="24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57161D"/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7161D"/>
    <w:rPr>
      <w:rFonts w:ascii="Calibri" w:eastAsia="Times New Roman" w:hAnsi="Calibri" w:cs="Times New Roman"/>
      <w:noProof/>
      <w:sz w:val="24"/>
      <w:szCs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57161D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57161D"/>
    <w:pPr>
      <w:widowControl w:val="0"/>
      <w:ind w:left="239"/>
    </w:pPr>
    <w:rPr>
      <w:rFonts w:ascii="Century" w:eastAsia="Century" w:hAnsi="Century" w:cstheme="minorBidi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57161D"/>
    <w:rPr>
      <w:rFonts w:ascii="Century" w:eastAsia="Century" w:hAnsi="Century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571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7161D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7161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991F45"/>
    <w:pPr>
      <w:spacing w:before="100" w:beforeAutospacing="1" w:after="100" w:afterAutospacing="1"/>
    </w:pPr>
    <w:rPr>
      <w:lang w:eastAsia="ko-KR"/>
    </w:rPr>
  </w:style>
  <w:style w:type="character" w:styleId="LineNumber">
    <w:name w:val="line number"/>
    <w:basedOn w:val="DefaultParagraphFont"/>
    <w:uiPriority w:val="99"/>
    <w:semiHidden/>
    <w:unhideWhenUsed/>
    <w:rsid w:val="002B3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0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110E9-F4C2-4A01-A435-26CA29698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Kim, Jin (CDC/OID/NCIRD)</dc:creator>
  <cp:lastModifiedBy>Talbot, Helen K</cp:lastModifiedBy>
  <cp:revision>3</cp:revision>
  <cp:lastPrinted>2016-04-08T12:17:00Z</cp:lastPrinted>
  <dcterms:created xsi:type="dcterms:W3CDTF">2016-08-10T16:07:00Z</dcterms:created>
  <dcterms:modified xsi:type="dcterms:W3CDTF">2016-08-10T16:08:00Z</dcterms:modified>
</cp:coreProperties>
</file>