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F1346" w:rsidRPr="001A44DA" w:rsidRDefault="000F1346" w:rsidP="002E1977">
      <w:pPr>
        <w:spacing w:line="276" w:lineRule="auto"/>
        <w:jc w:val="both"/>
        <w:rPr>
          <w:b/>
        </w:rPr>
      </w:pPr>
      <w:r w:rsidRPr="001A44DA">
        <w:rPr>
          <w:b/>
        </w:rPr>
        <w:t xml:space="preserve">Electronic Supplementary Information for </w:t>
      </w:r>
    </w:p>
    <w:p w:rsidR="000F1346" w:rsidRPr="001A44DA" w:rsidRDefault="000F1346" w:rsidP="002E1977">
      <w:pPr>
        <w:spacing w:line="276" w:lineRule="auto"/>
        <w:jc w:val="both"/>
        <w:rPr>
          <w:b/>
        </w:rPr>
      </w:pPr>
    </w:p>
    <w:p w:rsidR="00987AB9" w:rsidRPr="001A44DA" w:rsidRDefault="00C83539" w:rsidP="002E1977">
      <w:pPr>
        <w:spacing w:line="276" w:lineRule="auto"/>
        <w:jc w:val="both"/>
        <w:rPr>
          <w:b/>
          <w:sz w:val="32"/>
          <w:szCs w:val="32"/>
        </w:rPr>
      </w:pPr>
      <w:r w:rsidRPr="001A44DA">
        <w:rPr>
          <w:b/>
          <w:sz w:val="32"/>
          <w:szCs w:val="32"/>
        </w:rPr>
        <w:t xml:space="preserve">Cell-free compartmentalized protein synthesis inside </w:t>
      </w:r>
      <w:r w:rsidR="00D578FC" w:rsidRPr="001A44DA">
        <w:rPr>
          <w:b/>
          <w:sz w:val="32"/>
          <w:szCs w:val="32"/>
        </w:rPr>
        <w:t xml:space="preserve">double emulsion templated </w:t>
      </w:r>
      <w:r w:rsidRPr="001A44DA">
        <w:rPr>
          <w:b/>
          <w:sz w:val="32"/>
          <w:szCs w:val="32"/>
        </w:rPr>
        <w:t xml:space="preserve">liposomes with </w:t>
      </w:r>
      <w:r w:rsidRPr="001A44DA">
        <w:rPr>
          <w:b/>
          <w:i/>
          <w:sz w:val="32"/>
          <w:szCs w:val="32"/>
        </w:rPr>
        <w:t>in vitro</w:t>
      </w:r>
      <w:r w:rsidRPr="001A44DA">
        <w:rPr>
          <w:b/>
          <w:sz w:val="32"/>
          <w:szCs w:val="32"/>
        </w:rPr>
        <w:t xml:space="preserve"> </w:t>
      </w:r>
      <w:r w:rsidR="00412121" w:rsidRPr="001A44DA">
        <w:rPr>
          <w:b/>
          <w:sz w:val="32"/>
          <w:szCs w:val="32"/>
        </w:rPr>
        <w:t>synthesized</w:t>
      </w:r>
      <w:r w:rsidRPr="001A44DA">
        <w:rPr>
          <w:b/>
          <w:sz w:val="32"/>
          <w:szCs w:val="32"/>
        </w:rPr>
        <w:t xml:space="preserve"> and assembled ribosomes </w:t>
      </w:r>
    </w:p>
    <w:p w:rsidR="00987AB9" w:rsidRPr="001A44DA" w:rsidRDefault="00987AB9" w:rsidP="002E1977">
      <w:pPr>
        <w:spacing w:line="276" w:lineRule="auto"/>
        <w:jc w:val="both"/>
        <w:rPr>
          <w:sz w:val="40"/>
          <w:szCs w:val="40"/>
        </w:rPr>
      </w:pPr>
    </w:p>
    <w:p w:rsidR="00D578FC" w:rsidRPr="001A44DA" w:rsidRDefault="00D578FC" w:rsidP="002E1977">
      <w:pPr>
        <w:spacing w:after="0" w:line="360" w:lineRule="auto"/>
        <w:jc w:val="both"/>
      </w:pPr>
      <w:r w:rsidRPr="001A44DA">
        <w:t>Filippo Caschera</w:t>
      </w:r>
      <w:r w:rsidRPr="001A44DA">
        <w:rPr>
          <w:vertAlign w:val="superscript"/>
        </w:rPr>
        <w:t>1*</w:t>
      </w:r>
      <w:r w:rsidRPr="001A44DA">
        <w:t>, Jin Woo Lee</w:t>
      </w:r>
      <w:r w:rsidRPr="001A44DA">
        <w:rPr>
          <w:vertAlign w:val="superscript"/>
        </w:rPr>
        <w:t>2*</w:t>
      </w:r>
      <w:r w:rsidRPr="001A44DA">
        <w:t>, Kenneth K. Y. Ho</w:t>
      </w:r>
      <w:r w:rsidRPr="001A44DA">
        <w:rPr>
          <w:vertAlign w:val="superscript"/>
        </w:rPr>
        <w:t>2</w:t>
      </w:r>
      <w:r w:rsidRPr="001A44DA">
        <w:t>, Allen P. Liu</w:t>
      </w:r>
      <w:r w:rsidRPr="001A44DA">
        <w:rPr>
          <w:vertAlign w:val="superscript"/>
        </w:rPr>
        <w:t>2</w:t>
      </w:r>
      <w:r w:rsidRPr="001A44DA">
        <w:t>, Michael C. Jewett</w:t>
      </w:r>
      <w:r w:rsidRPr="001A44DA">
        <w:rPr>
          <w:vertAlign w:val="superscript"/>
        </w:rPr>
        <w:t>1</w:t>
      </w:r>
      <w:r w:rsidRPr="001A44DA">
        <w:t xml:space="preserve"> </w:t>
      </w:r>
    </w:p>
    <w:p w:rsidR="00D578FC" w:rsidRPr="001A44DA" w:rsidRDefault="00D578FC" w:rsidP="002E1977">
      <w:pPr>
        <w:spacing w:after="0" w:line="360" w:lineRule="auto"/>
        <w:jc w:val="both"/>
      </w:pPr>
      <w:r w:rsidRPr="001A44DA">
        <w:rPr>
          <w:sz w:val="16"/>
          <w:szCs w:val="16"/>
        </w:rPr>
        <w:t xml:space="preserve">*These authors contributed equally to this work </w:t>
      </w:r>
    </w:p>
    <w:p w:rsidR="00987AB9" w:rsidRPr="001A44DA" w:rsidRDefault="00987AB9" w:rsidP="002E1977">
      <w:pPr>
        <w:spacing w:after="0" w:line="360" w:lineRule="auto"/>
        <w:jc w:val="both"/>
      </w:pPr>
    </w:p>
    <w:p w:rsidR="00CC2A01" w:rsidRPr="001A44DA" w:rsidRDefault="00CC2A01" w:rsidP="00CC2A01">
      <w:pPr>
        <w:pStyle w:val="AffiliationandAddress"/>
        <w:jc w:val="both"/>
        <w:rPr>
          <w:sz w:val="24"/>
          <w:szCs w:val="24"/>
        </w:rPr>
      </w:pPr>
      <w:r w:rsidRPr="001A44DA">
        <w:rPr>
          <w:sz w:val="24"/>
          <w:szCs w:val="24"/>
        </w:rPr>
        <w:t xml:space="preserve">1) Department of Chemical and Biochemical Engineering, Chemistry of Life Processes Institute, Simpson Querrey Institute, Northwestern University, Evanston, 60208, Illinois, United States of America. </w:t>
      </w:r>
    </w:p>
    <w:p w:rsidR="00D578FC" w:rsidRPr="001A44DA" w:rsidRDefault="00D578FC" w:rsidP="000C111E">
      <w:pPr>
        <w:pStyle w:val="AffiliationandAddress"/>
        <w:jc w:val="both"/>
        <w:rPr>
          <w:sz w:val="24"/>
          <w:szCs w:val="24"/>
        </w:rPr>
      </w:pPr>
    </w:p>
    <w:p w:rsidR="00CC2A01" w:rsidRPr="001A44DA" w:rsidRDefault="00CC2A01" w:rsidP="00CC2A01">
      <w:pPr>
        <w:spacing w:after="0"/>
        <w:jc w:val="both"/>
      </w:pPr>
      <w:r w:rsidRPr="001A44DA">
        <w:t>2) Department of Mechanical Engineering, University of Michigan, Ann Arbor, 48109, Michigan, United States of America.</w:t>
      </w:r>
    </w:p>
    <w:p w:rsidR="00987AB9" w:rsidRPr="001A44DA" w:rsidRDefault="00987AB9" w:rsidP="000C111E">
      <w:pPr>
        <w:spacing w:after="0" w:line="360" w:lineRule="auto"/>
        <w:jc w:val="both"/>
      </w:pPr>
    </w:p>
    <w:p w:rsidR="006C038F" w:rsidRPr="001A44DA" w:rsidRDefault="00D578FC" w:rsidP="002E1977">
      <w:pPr>
        <w:spacing w:after="0" w:line="360" w:lineRule="auto"/>
        <w:jc w:val="both"/>
      </w:pPr>
      <w:r w:rsidRPr="001A44DA">
        <w:t xml:space="preserve">Corresponding authors: </w:t>
      </w:r>
      <w:hyperlink r:id="rId9" w:history="1">
        <w:r w:rsidRPr="001A44DA">
          <w:rPr>
            <w:rStyle w:val="Hyperlink"/>
            <w:color w:val="auto"/>
          </w:rPr>
          <w:t>allenliu@umich.edu</w:t>
        </w:r>
      </w:hyperlink>
      <w:r w:rsidRPr="001A44DA">
        <w:t xml:space="preserve">; </w:t>
      </w:r>
      <w:hyperlink r:id="rId10" w:history="1">
        <w:r w:rsidRPr="001A44DA">
          <w:rPr>
            <w:rStyle w:val="Hyperlink"/>
            <w:color w:val="auto"/>
          </w:rPr>
          <w:t>m-jewett@northwestern.edu</w:t>
        </w:r>
      </w:hyperlink>
      <w:r w:rsidRPr="001A44DA">
        <w:t xml:space="preserve"> </w:t>
      </w:r>
    </w:p>
    <w:p w:rsidR="00BF7C08" w:rsidRPr="001A44DA" w:rsidRDefault="00BF7C08">
      <w:r w:rsidRPr="001A44DA">
        <w:br w:type="page"/>
      </w:r>
    </w:p>
    <w:p w:rsidR="007C68FB" w:rsidRPr="001A44DA" w:rsidRDefault="00BF7C08" w:rsidP="00825462">
      <w:pPr>
        <w:spacing w:after="0"/>
        <w:jc w:val="both"/>
        <w:rPr>
          <w:b/>
        </w:rPr>
      </w:pPr>
      <w:r w:rsidRPr="001A44DA">
        <w:rPr>
          <w:b/>
        </w:rPr>
        <w:t>Supplementary Information</w:t>
      </w:r>
    </w:p>
    <w:p w:rsidR="00C52F5E" w:rsidRPr="001A44DA" w:rsidRDefault="00C52F5E" w:rsidP="00825462">
      <w:pPr>
        <w:spacing w:after="0"/>
        <w:jc w:val="both"/>
        <w:rPr>
          <w:b/>
        </w:rPr>
      </w:pPr>
    </w:p>
    <w:p w:rsidR="00C52F5E" w:rsidRPr="001A44DA" w:rsidRDefault="00544A75" w:rsidP="00825462">
      <w:pPr>
        <w:spacing w:after="0"/>
        <w:jc w:val="both"/>
      </w:pPr>
      <w:r w:rsidRPr="001A44DA">
        <w:t>1</w:t>
      </w:r>
      <w:r w:rsidR="00235C70" w:rsidRPr="001A44DA">
        <w:t xml:space="preserve">. </w:t>
      </w:r>
      <w:r w:rsidR="00C83539" w:rsidRPr="001A44DA">
        <w:rPr>
          <w:b/>
        </w:rPr>
        <w:t>Material</w:t>
      </w:r>
      <w:r w:rsidR="00C52F5E" w:rsidRPr="001A44DA">
        <w:rPr>
          <w:b/>
        </w:rPr>
        <w:t>s</w:t>
      </w:r>
      <w:r w:rsidR="00C83539" w:rsidRPr="001A44DA">
        <w:rPr>
          <w:b/>
        </w:rPr>
        <w:t xml:space="preserve"> and Methods:</w:t>
      </w:r>
      <w:r w:rsidR="00C83539" w:rsidRPr="001A44DA">
        <w:t xml:space="preserve"> </w:t>
      </w:r>
      <w:r w:rsidR="00C43F29" w:rsidRPr="001A44DA">
        <w:t xml:space="preserve">Materials, </w:t>
      </w:r>
      <w:r w:rsidR="00C83539" w:rsidRPr="001A44DA">
        <w:t xml:space="preserve">S150 </w:t>
      </w:r>
      <w:r w:rsidR="003715A7">
        <w:t xml:space="preserve">extract </w:t>
      </w:r>
      <w:r w:rsidR="00C83539" w:rsidRPr="001A44DA">
        <w:t xml:space="preserve">preparation, </w:t>
      </w:r>
      <w:r w:rsidR="00C43F29" w:rsidRPr="001A44DA">
        <w:t>reaction buffer component final concentrations in iSAT</w:t>
      </w:r>
      <w:r w:rsidR="00C83539" w:rsidRPr="001A44DA">
        <w:t>,</w:t>
      </w:r>
      <w:r w:rsidR="00C43F29" w:rsidRPr="001A44DA">
        <w:t xml:space="preserve"> feeding outer solution component composition</w:t>
      </w:r>
      <w:r w:rsidR="000366D2">
        <w:t xml:space="preserve"> and </w:t>
      </w:r>
      <w:r w:rsidR="000366D2" w:rsidRPr="001A44DA">
        <w:t>concentra</w:t>
      </w:r>
      <w:r w:rsidR="000366D2">
        <w:t>tions</w:t>
      </w:r>
      <w:r w:rsidR="00C83539" w:rsidRPr="001A44DA">
        <w:t>,</w:t>
      </w:r>
      <w:r w:rsidR="00A91883" w:rsidRPr="001A44DA">
        <w:t xml:space="preserve"> iSAT reaction preparation for well-plate reader, </w:t>
      </w:r>
      <w:r w:rsidR="00C43F29" w:rsidRPr="001A44DA">
        <w:t>single emulsion preparation and iSAT encapsulation, doubled emulsion templated liposome preparation and iSAT reaction encapsulation, microscope set-up and image analysis method</w:t>
      </w:r>
      <w:r w:rsidR="00A91883" w:rsidRPr="001A44DA">
        <w:t>.</w:t>
      </w:r>
      <w:r w:rsidR="00C43F29" w:rsidRPr="001A44DA">
        <w:t xml:space="preserve">  </w:t>
      </w:r>
    </w:p>
    <w:p w:rsidR="00235C70" w:rsidRPr="001A44DA" w:rsidRDefault="00B2500C" w:rsidP="00825462">
      <w:pPr>
        <w:spacing w:after="0"/>
        <w:jc w:val="both"/>
      </w:pPr>
      <w:r w:rsidRPr="001A44DA">
        <w:t xml:space="preserve"> </w:t>
      </w:r>
    </w:p>
    <w:p w:rsidR="00544A75" w:rsidRPr="001A44DA" w:rsidRDefault="00544A75" w:rsidP="00825462">
      <w:pPr>
        <w:spacing w:after="0"/>
        <w:jc w:val="both"/>
      </w:pPr>
      <w:r w:rsidRPr="001A44DA">
        <w:t xml:space="preserve">2. </w:t>
      </w:r>
      <w:r w:rsidR="00BF7C08" w:rsidRPr="001A44DA">
        <w:rPr>
          <w:b/>
        </w:rPr>
        <w:t>Figure S1</w:t>
      </w:r>
      <w:r w:rsidR="00761830">
        <w:t>. T</w:t>
      </w:r>
      <w:r w:rsidRPr="001A44DA">
        <w:t>ime cour</w:t>
      </w:r>
      <w:r w:rsidR="00BF7C08" w:rsidRPr="001A44DA">
        <w:t>se of iSAT system in test tube</w:t>
      </w:r>
      <w:r w:rsidR="004C5C33" w:rsidRPr="001A44DA">
        <w:t>.</w:t>
      </w:r>
    </w:p>
    <w:p w:rsidR="00C52F5E" w:rsidRPr="001A44DA" w:rsidRDefault="00C52F5E" w:rsidP="00825462">
      <w:pPr>
        <w:spacing w:after="0"/>
        <w:jc w:val="both"/>
      </w:pPr>
    </w:p>
    <w:p w:rsidR="00FD29BB" w:rsidRPr="001A44DA" w:rsidRDefault="00544A75" w:rsidP="00825462">
      <w:pPr>
        <w:spacing w:after="0"/>
        <w:jc w:val="both"/>
      </w:pPr>
      <w:r w:rsidRPr="001A44DA">
        <w:t xml:space="preserve">3. </w:t>
      </w:r>
      <w:r w:rsidR="00BF7C08" w:rsidRPr="001A44DA">
        <w:rPr>
          <w:b/>
        </w:rPr>
        <w:t>Figure S2</w:t>
      </w:r>
      <w:r w:rsidR="00761830">
        <w:t>. T</w:t>
      </w:r>
      <w:r w:rsidR="00BF7C08" w:rsidRPr="001A44DA">
        <w:t xml:space="preserve">ime </w:t>
      </w:r>
      <w:r w:rsidRPr="001A44DA">
        <w:t>cou</w:t>
      </w:r>
      <w:r w:rsidR="00BF7C08" w:rsidRPr="001A44DA">
        <w:t>rse of iSAT system in emulsion</w:t>
      </w:r>
      <w:r w:rsidR="004C5C33" w:rsidRPr="001A44DA">
        <w:t>.</w:t>
      </w:r>
    </w:p>
    <w:p w:rsidR="007319BF" w:rsidRPr="001A44DA" w:rsidRDefault="007319BF" w:rsidP="00825462">
      <w:pPr>
        <w:spacing w:after="0"/>
        <w:jc w:val="both"/>
      </w:pPr>
    </w:p>
    <w:p w:rsidR="00F527C2" w:rsidRPr="001A44DA" w:rsidRDefault="001D0AB9" w:rsidP="00F527C2">
      <w:pPr>
        <w:spacing w:after="0"/>
        <w:jc w:val="both"/>
        <w:rPr>
          <w:b/>
        </w:rPr>
      </w:pPr>
      <w:r w:rsidRPr="001A44DA">
        <w:t>4</w:t>
      </w:r>
      <w:r w:rsidR="00F527C2" w:rsidRPr="001A44DA">
        <w:t xml:space="preserve">. </w:t>
      </w:r>
      <w:r w:rsidR="00F527C2" w:rsidRPr="001A44DA">
        <w:rPr>
          <w:b/>
        </w:rPr>
        <w:t>Figure S</w:t>
      </w:r>
      <w:r w:rsidR="008B5B68" w:rsidRPr="001A44DA">
        <w:rPr>
          <w:b/>
        </w:rPr>
        <w:t>3</w:t>
      </w:r>
      <w:r w:rsidR="00761830">
        <w:rPr>
          <w:b/>
        </w:rPr>
        <w:t>.</w:t>
      </w:r>
      <w:r w:rsidR="00F527C2" w:rsidRPr="001A44DA">
        <w:rPr>
          <w:b/>
        </w:rPr>
        <w:t xml:space="preserve"> </w:t>
      </w:r>
      <w:r w:rsidR="00761830">
        <w:t>Y</w:t>
      </w:r>
      <w:r w:rsidR="00F527C2" w:rsidRPr="001A44DA">
        <w:t>ield of liposomes over time</w:t>
      </w:r>
      <w:r w:rsidR="00F527C2" w:rsidRPr="001A44DA">
        <w:rPr>
          <w:b/>
        </w:rPr>
        <w:t xml:space="preserve"> </w:t>
      </w:r>
    </w:p>
    <w:p w:rsidR="007319BF" w:rsidRPr="001A44DA" w:rsidRDefault="007319BF" w:rsidP="00825462">
      <w:pPr>
        <w:spacing w:after="0"/>
        <w:jc w:val="both"/>
      </w:pPr>
    </w:p>
    <w:p w:rsidR="008B5B68" w:rsidRPr="001A44DA" w:rsidRDefault="00277EEE" w:rsidP="008B5B68">
      <w:pPr>
        <w:spacing w:after="0"/>
        <w:jc w:val="both"/>
      </w:pPr>
      <w:r>
        <w:t>5.</w:t>
      </w:r>
      <w:r w:rsidR="001D0AB9" w:rsidRPr="001A44DA">
        <w:rPr>
          <w:b/>
        </w:rPr>
        <w:t xml:space="preserve"> Figure S</w:t>
      </w:r>
      <w:r>
        <w:rPr>
          <w:b/>
        </w:rPr>
        <w:t>4</w:t>
      </w:r>
      <w:r w:rsidR="00761830">
        <w:t>. A</w:t>
      </w:r>
      <w:r w:rsidR="008B5B68" w:rsidRPr="001A44DA">
        <w:t xml:space="preserve">dditional images of liposomes expressing sfGFP </w:t>
      </w:r>
    </w:p>
    <w:p w:rsidR="00E35176" w:rsidRPr="001A44DA" w:rsidRDefault="00E35176" w:rsidP="008B5B68">
      <w:pPr>
        <w:spacing w:after="0"/>
        <w:jc w:val="both"/>
      </w:pPr>
    </w:p>
    <w:p w:rsidR="00E35176" w:rsidRPr="001A44DA" w:rsidRDefault="00E35176" w:rsidP="008B5B68">
      <w:pPr>
        <w:spacing w:after="0"/>
        <w:jc w:val="both"/>
      </w:pPr>
    </w:p>
    <w:p w:rsidR="008B5B68" w:rsidRPr="001A44DA" w:rsidRDefault="008B5B68" w:rsidP="00825462">
      <w:pPr>
        <w:spacing w:after="0"/>
        <w:jc w:val="both"/>
      </w:pPr>
    </w:p>
    <w:p w:rsidR="000F1346" w:rsidRPr="001A44DA" w:rsidRDefault="000F1346" w:rsidP="00825462">
      <w:pPr>
        <w:spacing w:after="0"/>
      </w:pPr>
      <w:r w:rsidRPr="001A44DA">
        <w:br w:type="page"/>
      </w:r>
    </w:p>
    <w:p w:rsidR="00FD29BB" w:rsidRPr="001A44DA" w:rsidRDefault="00FD29BB" w:rsidP="00825462">
      <w:pPr>
        <w:spacing w:after="0"/>
        <w:jc w:val="both"/>
      </w:pPr>
    </w:p>
    <w:p w:rsidR="00544A75" w:rsidRPr="001A44DA" w:rsidRDefault="00544A75" w:rsidP="00825462">
      <w:pPr>
        <w:spacing w:after="0"/>
        <w:jc w:val="both"/>
        <w:rPr>
          <w:b/>
          <w:sz w:val="32"/>
          <w:szCs w:val="32"/>
        </w:rPr>
      </w:pPr>
      <w:r w:rsidRPr="001A44DA">
        <w:rPr>
          <w:b/>
          <w:sz w:val="32"/>
          <w:szCs w:val="32"/>
        </w:rPr>
        <w:t>1. Material</w:t>
      </w:r>
      <w:r w:rsidR="00C52F5E" w:rsidRPr="001A44DA">
        <w:rPr>
          <w:b/>
          <w:sz w:val="32"/>
          <w:szCs w:val="32"/>
        </w:rPr>
        <w:t>s</w:t>
      </w:r>
      <w:r w:rsidRPr="001A44DA">
        <w:rPr>
          <w:b/>
          <w:sz w:val="32"/>
          <w:szCs w:val="32"/>
        </w:rPr>
        <w:t xml:space="preserve"> and Methods</w:t>
      </w:r>
    </w:p>
    <w:p w:rsidR="00C52F5E" w:rsidRPr="001A44DA" w:rsidRDefault="00C52F5E" w:rsidP="00825462">
      <w:pPr>
        <w:spacing w:after="0"/>
        <w:jc w:val="both"/>
        <w:rPr>
          <w:b/>
          <w:sz w:val="32"/>
          <w:szCs w:val="32"/>
        </w:rPr>
      </w:pPr>
    </w:p>
    <w:p w:rsidR="00235C70" w:rsidRPr="001A44DA" w:rsidRDefault="00235C70" w:rsidP="00825462">
      <w:pPr>
        <w:spacing w:after="0"/>
        <w:jc w:val="both"/>
      </w:pPr>
      <w:r w:rsidRPr="001A44DA">
        <w:rPr>
          <w:i/>
        </w:rPr>
        <w:t>Materials:</w:t>
      </w:r>
      <w:r w:rsidR="006275C0" w:rsidRPr="001A44DA">
        <w:rPr>
          <w:i/>
        </w:rPr>
        <w:t xml:space="preserve"> </w:t>
      </w:r>
      <w:r w:rsidR="00E67137" w:rsidRPr="001A44DA">
        <w:t>All</w:t>
      </w:r>
      <w:r w:rsidR="006275C0" w:rsidRPr="001A44DA">
        <w:t xml:space="preserve"> chemicals used </w:t>
      </w:r>
      <w:r w:rsidR="006F5585" w:rsidRPr="001A44DA">
        <w:t>to prepare the iSAT system</w:t>
      </w:r>
      <w:r w:rsidR="00E67137" w:rsidRPr="001A44DA">
        <w:t xml:space="preserve"> extracts and ribosomal parts (</w:t>
      </w:r>
      <w:r w:rsidR="00503303" w:rsidRPr="001A44DA">
        <w:t>NH</w:t>
      </w:r>
      <w:r w:rsidR="00503303" w:rsidRPr="001A44DA">
        <w:rPr>
          <w:vertAlign w:val="subscript"/>
        </w:rPr>
        <w:t>4</w:t>
      </w:r>
      <w:r w:rsidR="00503303" w:rsidRPr="001A44DA">
        <w:t>Cl, MgCl</w:t>
      </w:r>
      <w:r w:rsidR="00503303" w:rsidRPr="001A44DA">
        <w:rPr>
          <w:vertAlign w:val="subscript"/>
        </w:rPr>
        <w:t>2</w:t>
      </w:r>
      <w:r w:rsidR="00503303" w:rsidRPr="001A44DA">
        <w:t>, EDTA, DTT</w:t>
      </w:r>
      <w:r w:rsidR="00544A75" w:rsidRPr="001A44DA">
        <w:t>, s</w:t>
      </w:r>
      <w:r w:rsidR="00503303" w:rsidRPr="001A44DA">
        <w:t>ucrose, Tris-OAc,</w:t>
      </w:r>
      <w:r w:rsidR="008B0084" w:rsidRPr="001A44DA">
        <w:t xml:space="preserve"> Tris-HCl</w:t>
      </w:r>
      <w:r w:rsidR="00503303" w:rsidRPr="001A44DA">
        <w:t>, Mg(OAc)</w:t>
      </w:r>
      <w:r w:rsidR="00503303" w:rsidRPr="001A44DA">
        <w:rPr>
          <w:vertAlign w:val="subscript"/>
        </w:rPr>
        <w:t>2</w:t>
      </w:r>
      <w:r w:rsidR="00503303" w:rsidRPr="001A44DA">
        <w:t>, NH4(OAc), K</w:t>
      </w:r>
      <w:r w:rsidR="00544A75" w:rsidRPr="001A44DA">
        <w:t>-OAc, K-Glu, s</w:t>
      </w:r>
      <w:r w:rsidR="00503303" w:rsidRPr="001A44DA">
        <w:t>permidine</w:t>
      </w:r>
      <w:r w:rsidR="0001754A" w:rsidRPr="001A44DA">
        <w:t xml:space="preserve"> </w:t>
      </w:r>
      <w:r w:rsidR="00544A75" w:rsidRPr="001A44DA">
        <w:t>p</w:t>
      </w:r>
      <w:r w:rsidR="00503303" w:rsidRPr="001A44DA">
        <w:t>utrescine</w:t>
      </w:r>
      <w:r w:rsidR="00544A75" w:rsidRPr="001A44DA">
        <w:t>, H</w:t>
      </w:r>
      <w:r w:rsidR="00E67137" w:rsidRPr="001A44DA">
        <w:t>EPES</w:t>
      </w:r>
      <w:r w:rsidR="00544A75" w:rsidRPr="001A44DA">
        <w:t>, urea, a</w:t>
      </w:r>
      <w:r w:rsidR="002943CD" w:rsidRPr="001A44DA">
        <w:t>cetone</w:t>
      </w:r>
      <w:r w:rsidR="00C648DC" w:rsidRPr="001A44DA">
        <w:t>,</w:t>
      </w:r>
      <w:r w:rsidR="002943CD" w:rsidRPr="001A44DA">
        <w:t xml:space="preserve"> and </w:t>
      </w:r>
      <w:r w:rsidR="00544A75" w:rsidRPr="001A44DA">
        <w:t>glacial acetic a</w:t>
      </w:r>
      <w:r w:rsidR="002943CD" w:rsidRPr="001A44DA">
        <w:t>cid</w:t>
      </w:r>
      <w:r w:rsidR="00E67137" w:rsidRPr="001A44DA">
        <w:t>)</w:t>
      </w:r>
      <w:r w:rsidR="008B0084" w:rsidRPr="001A44DA">
        <w:t xml:space="preserve"> </w:t>
      </w:r>
      <w:r w:rsidR="006F5585" w:rsidRPr="001A44DA">
        <w:t xml:space="preserve">were purchased from Sigma-Aldrich USA. </w:t>
      </w:r>
      <w:r w:rsidR="004B6A21" w:rsidRPr="001A44DA">
        <w:t>Th</w:t>
      </w:r>
      <w:r w:rsidR="00036196" w:rsidRPr="001A44DA">
        <w:t xml:space="preserve">e </w:t>
      </w:r>
      <w:r w:rsidR="006E1EA2" w:rsidRPr="001A44DA">
        <w:t xml:space="preserve">chemicals used to prepare the reaction buffer </w:t>
      </w:r>
      <w:r w:rsidR="0001754A" w:rsidRPr="001A44DA">
        <w:t>and the outer fe</w:t>
      </w:r>
      <w:r w:rsidR="00FD29BB" w:rsidRPr="001A44DA">
        <w:t>e</w:t>
      </w:r>
      <w:r w:rsidR="0001754A" w:rsidRPr="001A44DA">
        <w:t>ding solution to</w:t>
      </w:r>
      <w:r w:rsidR="00C648DC" w:rsidRPr="001A44DA">
        <w:t xml:space="preserve"> energize the iSAT system</w:t>
      </w:r>
      <w:r w:rsidR="006E1EA2" w:rsidRPr="001A44DA">
        <w:t xml:space="preserve"> </w:t>
      </w:r>
      <w:r w:rsidR="00C648DC" w:rsidRPr="001A44DA">
        <w:t>(ATP, GTP, UTP, CTP, folinic a</w:t>
      </w:r>
      <w:r w:rsidR="00F61D00" w:rsidRPr="001A44DA">
        <w:t>cid, tRNA, NAD, CoA,</w:t>
      </w:r>
      <w:r w:rsidR="00A923F5" w:rsidRPr="001A44DA">
        <w:t xml:space="preserve"> amino acids,</w:t>
      </w:r>
      <w:r w:rsidR="00CD5F45" w:rsidRPr="001A44DA">
        <w:t xml:space="preserve"> K-oxalate</w:t>
      </w:r>
      <w:r w:rsidR="00F61D00" w:rsidRPr="001A44DA">
        <w:t xml:space="preserve">, </w:t>
      </w:r>
      <w:r w:rsidR="00544A75" w:rsidRPr="001A44DA">
        <w:t>phosphoenolpyruvate (</w:t>
      </w:r>
      <w:r w:rsidR="00F61D00" w:rsidRPr="001A44DA">
        <w:t>PEP</w:t>
      </w:r>
      <w:r w:rsidR="00544A75" w:rsidRPr="001A44DA">
        <w:t>)</w:t>
      </w:r>
      <w:r w:rsidR="00F61D00" w:rsidRPr="001A44DA">
        <w:t>, PEG</w:t>
      </w:r>
      <w:r w:rsidR="007C68FB" w:rsidRPr="001A44DA">
        <w:t>6000</w:t>
      </w:r>
      <w:r w:rsidR="00F61D00" w:rsidRPr="001A44DA">
        <w:t>,</w:t>
      </w:r>
      <w:r w:rsidR="00544A75" w:rsidRPr="001A44DA">
        <w:t xml:space="preserve"> </w:t>
      </w:r>
      <w:r w:rsidR="00C648DC" w:rsidRPr="001A44DA">
        <w:t xml:space="preserve">and </w:t>
      </w:r>
      <w:r w:rsidR="00544A75" w:rsidRPr="001A44DA">
        <w:t>dithiobutylamine</w:t>
      </w:r>
      <w:r w:rsidR="00F61D00" w:rsidRPr="001A44DA">
        <w:t xml:space="preserve"> </w:t>
      </w:r>
      <w:r w:rsidR="00544A75" w:rsidRPr="001A44DA">
        <w:t>(</w:t>
      </w:r>
      <w:r w:rsidR="00F61D00" w:rsidRPr="001A44DA">
        <w:t>DTBA</w:t>
      </w:r>
      <w:r w:rsidR="00544A75" w:rsidRPr="001A44DA">
        <w:t>)</w:t>
      </w:r>
      <w:r w:rsidR="00C648DC" w:rsidRPr="001A44DA">
        <w:t>)</w:t>
      </w:r>
      <w:r w:rsidR="00E1408B" w:rsidRPr="001A44DA">
        <w:t xml:space="preserve"> </w:t>
      </w:r>
      <w:r w:rsidR="00F61D00" w:rsidRPr="001A44DA">
        <w:t xml:space="preserve">were purchased from Sigma-Aldrich USA. </w:t>
      </w:r>
      <w:r w:rsidR="0001754A" w:rsidRPr="001A44DA">
        <w:t>The plasmids used in this work</w:t>
      </w:r>
      <w:r w:rsidR="00F856C9" w:rsidRPr="001A44DA">
        <w:t xml:space="preserve">: </w:t>
      </w:r>
      <w:r w:rsidR="00F856C9" w:rsidRPr="001A44DA">
        <w:rPr>
          <w:bCs/>
        </w:rPr>
        <w:t>pJL1-sfGFP and pT7Op WT</w:t>
      </w:r>
      <w:r w:rsidR="0001754A" w:rsidRPr="001A44DA">
        <w:t xml:space="preserve"> </w:t>
      </w:r>
      <w:r w:rsidR="000C111E" w:rsidRPr="001A44DA">
        <w:fldChar w:fldCharType="begin">
          <w:fldData xml:space="preserve">PEVuZE5vdGU+PENpdGU+PEF1dGhvcj5Gcml0ejwvQXV0aG9yPjxZZWFyPjIwMTU8L1llYXI+PFJl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</w:fldData>
        </w:fldChar>
      </w:r>
      <w:r w:rsidR="000C111E" w:rsidRPr="001A44DA">
        <w:instrText xml:space="preserve"> ADDIN EN.CITE </w:instrText>
      </w:r>
      <w:r w:rsidR="000C111E" w:rsidRPr="001A44DA">
        <w:fldChar w:fldCharType="begin">
          <w:fldData xml:space="preserve">PEVuZE5vdGU+PENpdGU+PEF1dGhvcj5Gcml0ejwvQXV0aG9yPjxZZWFyPjIwMTU8L1llYXI+PFJl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</w:fldData>
        </w:fldChar>
      </w:r>
      <w:r w:rsidR="000C111E" w:rsidRPr="001A44DA">
        <w:instrText xml:space="preserve"> ADDIN EN.CITE.DATA </w:instrText>
      </w:r>
      <w:r w:rsidR="000C111E" w:rsidRPr="001A44DA">
        <w:fldChar w:fldCharType="end"/>
      </w:r>
      <w:r w:rsidR="000C111E" w:rsidRPr="001A44DA">
        <w:fldChar w:fldCharType="separate"/>
      </w:r>
      <w:r w:rsidR="000C111E" w:rsidRPr="001A44DA">
        <w:rPr>
          <w:noProof/>
        </w:rPr>
        <w:t>(1,2)</w:t>
      </w:r>
      <w:r w:rsidR="000C111E" w:rsidRPr="001A44DA">
        <w:fldChar w:fldCharType="end"/>
      </w:r>
      <w:r w:rsidR="0001754A" w:rsidRPr="001A44DA">
        <w:t xml:space="preserve"> were amplified in </w:t>
      </w:r>
      <w:r w:rsidR="0001754A" w:rsidRPr="001A44DA">
        <w:rPr>
          <w:i/>
        </w:rPr>
        <w:t>E. coli</w:t>
      </w:r>
      <w:r w:rsidR="0001754A" w:rsidRPr="001A44DA">
        <w:t xml:space="preserve"> using standard mini and midi-prep procedures</w:t>
      </w:r>
      <w:r w:rsidR="00606805">
        <w:t xml:space="preserve"> (Qiagen)</w:t>
      </w:r>
      <w:r w:rsidR="0001754A" w:rsidRPr="001A44DA">
        <w:t xml:space="preserve">. The T7 </w:t>
      </w:r>
      <w:r w:rsidR="00356A4F">
        <w:t xml:space="preserve">RNA </w:t>
      </w:r>
      <w:r w:rsidR="0001754A" w:rsidRPr="001A44DA">
        <w:t>polymerase</w:t>
      </w:r>
      <w:r w:rsidR="003163D8" w:rsidRPr="001A44DA">
        <w:t xml:space="preserve"> (</w:t>
      </w:r>
      <w:r w:rsidR="00374328" w:rsidRPr="001A44DA">
        <w:t>0.8 mg/mL)</w:t>
      </w:r>
      <w:r w:rsidR="002B0162" w:rsidRPr="001A44DA">
        <w:t xml:space="preserve"> to enable </w:t>
      </w:r>
      <w:r w:rsidR="002B0162" w:rsidRPr="001A44DA">
        <w:rPr>
          <w:i/>
        </w:rPr>
        <w:t>in vitro</w:t>
      </w:r>
      <w:r w:rsidR="002B0162" w:rsidRPr="001A44DA">
        <w:t xml:space="preserve"> transcription</w:t>
      </w:r>
      <w:r w:rsidR="0001754A" w:rsidRPr="001A44DA">
        <w:t xml:space="preserve"> was </w:t>
      </w:r>
      <w:r w:rsidR="002B0162" w:rsidRPr="001A44DA">
        <w:t xml:space="preserve">overexpressed in </w:t>
      </w:r>
      <w:r w:rsidR="002B0162" w:rsidRPr="001A44DA">
        <w:rPr>
          <w:i/>
        </w:rPr>
        <w:t>E. coli</w:t>
      </w:r>
      <w:r w:rsidR="00E1408B" w:rsidRPr="001A44DA">
        <w:t xml:space="preserve"> BL21</w:t>
      </w:r>
      <w:r w:rsidR="00374328" w:rsidRPr="001A44DA">
        <w:t xml:space="preserve">, </w:t>
      </w:r>
      <w:r w:rsidR="002B0162" w:rsidRPr="001A44DA">
        <w:t>purifie</w:t>
      </w:r>
      <w:r w:rsidR="00374328" w:rsidRPr="001A44DA">
        <w:t>d using affinity chromatography</w:t>
      </w:r>
      <w:r w:rsidR="00E1408B" w:rsidRPr="001A44DA">
        <w:t>,</w:t>
      </w:r>
      <w:r w:rsidR="00374328" w:rsidRPr="001A44DA">
        <w:t xml:space="preserve"> and stored at -80°C in glycerol</w:t>
      </w:r>
      <w:r w:rsidR="00E1408B" w:rsidRPr="001A44DA">
        <w:t xml:space="preserve"> </w:t>
      </w:r>
      <w:r w:rsidR="00E1408B" w:rsidRPr="001A44DA">
        <w:fldChar w:fldCharType="begin">
          <w:fldData xml:space="preserve">PEVuZE5vdGU+PENpdGU+PEF1dGhvcj5Gcml0ejwvQXV0aG9yPjxZZWFyPjIwMTU8L1llYXI+PFJl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</w:fldData>
        </w:fldChar>
      </w:r>
      <w:r w:rsidR="00E1408B" w:rsidRPr="001A44DA">
        <w:instrText xml:space="preserve"> ADDIN EN.CITE </w:instrText>
      </w:r>
      <w:r w:rsidR="00E1408B" w:rsidRPr="001A44DA">
        <w:fldChar w:fldCharType="begin">
          <w:fldData xml:space="preserve">PEVuZE5vdGU+PENpdGU+PEF1dGhvcj5Gcml0ejwvQXV0aG9yPjxZZWFyPjIwMTU8L1llYXI+PFJl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</w:fldData>
        </w:fldChar>
      </w:r>
      <w:r w:rsidR="00E1408B" w:rsidRPr="001A44DA">
        <w:instrText xml:space="preserve"> ADDIN EN.CITE.DATA </w:instrText>
      </w:r>
      <w:r w:rsidR="00E1408B" w:rsidRPr="001A44DA">
        <w:fldChar w:fldCharType="end"/>
      </w:r>
      <w:r w:rsidR="00E1408B" w:rsidRPr="001A44DA">
        <w:fldChar w:fldCharType="separate"/>
      </w:r>
      <w:r w:rsidR="00E1408B" w:rsidRPr="001A44DA">
        <w:rPr>
          <w:noProof/>
        </w:rPr>
        <w:t>(1,2)</w:t>
      </w:r>
      <w:r w:rsidR="00E1408B" w:rsidRPr="001A44DA">
        <w:fldChar w:fldCharType="end"/>
      </w:r>
      <w:r w:rsidR="00374328" w:rsidRPr="001A44DA">
        <w:t xml:space="preserve">. </w:t>
      </w:r>
      <w:r w:rsidR="00144564" w:rsidRPr="001A44DA">
        <w:t xml:space="preserve">The following material was used to prepare emulsions and liposomes: Poly(vinyl alcohol) MW 13,000-23,000, 87-89% hydrolyzed (PVA) (Sigma-Aldrich), UltraPure DNAse/RNase free water (Life Technologies), 1,2-dioleoyl-sn-glycero-3-phosphocholine (DOPC) (Avanti), </w:t>
      </w:r>
      <w:r w:rsidR="00144564" w:rsidRPr="001A44DA">
        <w:rPr>
          <w:bCs/>
          <w:shd w:val="clear" w:color="auto" w:fill="FFFFFF"/>
        </w:rPr>
        <w:t>1-palmitoyl-2-oleoyl-</w:t>
      </w:r>
      <w:r w:rsidR="00144564" w:rsidRPr="001A44DA">
        <w:rPr>
          <w:rStyle w:val="Emphasis"/>
          <w:bCs/>
          <w:shd w:val="clear" w:color="auto" w:fill="FFFFFF"/>
        </w:rPr>
        <w:t>sn</w:t>
      </w:r>
      <w:r w:rsidR="00144564" w:rsidRPr="001A44DA">
        <w:rPr>
          <w:bCs/>
          <w:shd w:val="clear" w:color="auto" w:fill="FFFFFF"/>
        </w:rPr>
        <w:t xml:space="preserve">-glycero-3-phosphocholine (POPC) (Avanti), Cholesterol (Chol) (Avanti), </w:t>
      </w:r>
      <w:r w:rsidR="00144564" w:rsidRPr="001A44DA">
        <w:t xml:space="preserve">1,2-dipalmitoyl-sn-glycero-3-phosphoethanolamine-N-(lissamine rhodamine B sulfonyl) (Rho-PE) (Avanti). </w:t>
      </w:r>
      <w:r w:rsidR="002B0162" w:rsidRPr="001A44DA">
        <w:t xml:space="preserve"> </w:t>
      </w:r>
      <w:r w:rsidR="0001754A" w:rsidRPr="001A44DA">
        <w:t xml:space="preserve"> </w:t>
      </w:r>
      <w:r w:rsidR="006275C0" w:rsidRPr="001A44DA">
        <w:t xml:space="preserve"> </w:t>
      </w:r>
    </w:p>
    <w:p w:rsidR="00C52F5E" w:rsidRPr="001A44DA" w:rsidRDefault="00C52F5E" w:rsidP="00825462">
      <w:pPr>
        <w:spacing w:after="0"/>
        <w:jc w:val="both"/>
      </w:pPr>
    </w:p>
    <w:p w:rsidR="00C52F5E" w:rsidRPr="001A44DA" w:rsidRDefault="00D578FC" w:rsidP="00825462">
      <w:pPr>
        <w:spacing w:after="0"/>
        <w:jc w:val="both"/>
      </w:pPr>
      <w:r w:rsidRPr="001A44DA">
        <w:rPr>
          <w:i/>
        </w:rPr>
        <w:t xml:space="preserve">S150 </w:t>
      </w:r>
      <w:r w:rsidR="00E77BB6" w:rsidRPr="001A44DA">
        <w:rPr>
          <w:i/>
        </w:rPr>
        <w:t xml:space="preserve">extract </w:t>
      </w:r>
      <w:r w:rsidRPr="001A44DA">
        <w:rPr>
          <w:i/>
        </w:rPr>
        <w:t>preparation:</w:t>
      </w:r>
      <w:r w:rsidRPr="001A44DA">
        <w:t xml:space="preserve"> The crude extract deprived of native </w:t>
      </w:r>
      <w:r w:rsidRPr="001A44DA">
        <w:rPr>
          <w:i/>
        </w:rPr>
        <w:t>E. coli</w:t>
      </w:r>
      <w:r w:rsidRPr="001A44DA">
        <w:t xml:space="preserve"> ribosome</w:t>
      </w:r>
      <w:r w:rsidR="00053E93" w:rsidRPr="001A44DA">
        <w:t>s</w:t>
      </w:r>
      <w:r w:rsidR="00440224" w:rsidRPr="001A44DA">
        <w:t xml:space="preserve"> (</w:t>
      </w:r>
      <w:r w:rsidR="00FE554E" w:rsidRPr="001A44DA">
        <w:t xml:space="preserve">termed </w:t>
      </w:r>
      <w:r w:rsidR="00440224" w:rsidRPr="001A44DA">
        <w:t>S150</w:t>
      </w:r>
      <w:r w:rsidR="00FE554E" w:rsidRPr="001A44DA">
        <w:t xml:space="preserve"> extract</w:t>
      </w:r>
      <w:r w:rsidR="00440224" w:rsidRPr="001A44DA">
        <w:t xml:space="preserve">), and the purified </w:t>
      </w:r>
      <w:r w:rsidR="003C0A0D" w:rsidRPr="001A44DA">
        <w:t xml:space="preserve">total </w:t>
      </w:r>
      <w:r w:rsidR="00440224" w:rsidRPr="001A44DA">
        <w:t>proteins</w:t>
      </w:r>
      <w:r w:rsidR="003C0A0D" w:rsidRPr="001A44DA">
        <w:t xml:space="preserve"> of the 70S ribosomal particle</w:t>
      </w:r>
      <w:r w:rsidR="00440224" w:rsidRPr="001A44DA">
        <w:t xml:space="preserve"> (TP70)</w:t>
      </w:r>
      <w:r w:rsidRPr="001A44DA">
        <w:t xml:space="preserve"> </w:t>
      </w:r>
      <w:r w:rsidR="00440224" w:rsidRPr="001A44DA">
        <w:t>were</w:t>
      </w:r>
      <w:r w:rsidRPr="001A44DA">
        <w:t xml:space="preserve"> prepared as previously described </w:t>
      </w:r>
      <w:r w:rsidR="000C111E" w:rsidRPr="001A44DA">
        <w:fldChar w:fldCharType="begin">
          <w:fldData xml:space="preserve">PEVuZE5vdGU+PENpdGU+PEF1dGhvcj5Gcml0ejwvQXV0aG9yPjxZZWFyPjIwMTU8L1llYXI+PFJl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</w:fldData>
        </w:fldChar>
      </w:r>
      <w:r w:rsidR="000C111E" w:rsidRPr="001A44DA">
        <w:instrText xml:space="preserve"> ADDIN EN.CITE </w:instrText>
      </w:r>
      <w:r w:rsidR="000C111E" w:rsidRPr="001A44DA">
        <w:fldChar w:fldCharType="begin">
          <w:fldData xml:space="preserve">PEVuZE5vdGU+PENpdGU+PEF1dGhvcj5Gcml0ejwvQXV0aG9yPjxZZWFyPjIwMTU8L1llYXI+PFJl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</w:fldData>
        </w:fldChar>
      </w:r>
      <w:r w:rsidR="000C111E" w:rsidRPr="001A44DA">
        <w:instrText xml:space="preserve"> ADDIN EN.CITE.DATA </w:instrText>
      </w:r>
      <w:r w:rsidR="000C111E" w:rsidRPr="001A44DA">
        <w:fldChar w:fldCharType="end"/>
      </w:r>
      <w:r w:rsidR="000C111E" w:rsidRPr="001A44DA">
        <w:fldChar w:fldCharType="separate"/>
      </w:r>
      <w:r w:rsidR="000C111E" w:rsidRPr="001A44DA">
        <w:rPr>
          <w:noProof/>
        </w:rPr>
        <w:t>(1,2)</w:t>
      </w:r>
      <w:r w:rsidR="000C111E" w:rsidRPr="001A44DA">
        <w:fldChar w:fldCharType="end"/>
      </w:r>
      <w:r w:rsidR="006F5585" w:rsidRPr="001A44DA">
        <w:t xml:space="preserve"> with</w:t>
      </w:r>
      <w:r w:rsidR="00440224" w:rsidRPr="001A44DA">
        <w:t xml:space="preserve"> </w:t>
      </w:r>
      <w:r w:rsidR="006F5585" w:rsidRPr="001A44DA">
        <w:t>o</w:t>
      </w:r>
      <w:r w:rsidR="00A671DA" w:rsidRPr="001A44DA">
        <w:t>nly</w:t>
      </w:r>
      <w:r w:rsidR="00235C70" w:rsidRPr="001A44DA">
        <w:t xml:space="preserve"> </w:t>
      </w:r>
      <w:r w:rsidR="00F700A5" w:rsidRPr="001A44DA">
        <w:t xml:space="preserve">a </w:t>
      </w:r>
      <w:r w:rsidRPr="001A44DA">
        <w:t>minor modification</w:t>
      </w:r>
      <w:r w:rsidR="00440224" w:rsidRPr="001A44DA">
        <w:t>.</w:t>
      </w:r>
      <w:r w:rsidRPr="001A44DA">
        <w:t xml:space="preserve"> </w:t>
      </w:r>
      <w:r w:rsidR="00D76FDE" w:rsidRPr="001A44DA">
        <w:t>Specifically</w:t>
      </w:r>
      <w:r w:rsidRPr="001A44DA">
        <w:t>, MRE600 cells were grown in 2xYTP medium</w:t>
      </w:r>
      <w:r w:rsidR="00D76FDE" w:rsidRPr="001A44DA">
        <w:t xml:space="preserve"> (no glucose)</w:t>
      </w:r>
      <w:r w:rsidRPr="001A44DA">
        <w:t xml:space="preserve">. </w:t>
      </w:r>
      <w:r w:rsidR="00BA27E8" w:rsidRPr="001A44DA">
        <w:t>The total</w:t>
      </w:r>
      <w:r w:rsidR="00235C70" w:rsidRPr="001A44DA">
        <w:t xml:space="preserve"> protein concentration</w:t>
      </w:r>
      <w:r w:rsidR="00BA27E8" w:rsidRPr="001A44DA">
        <w:t xml:space="preserve"> of</w:t>
      </w:r>
      <w:r w:rsidR="00235C70" w:rsidRPr="001A44DA">
        <w:t xml:space="preserve"> the crude extract </w:t>
      </w:r>
      <w:r w:rsidR="00212FDC" w:rsidRPr="001A44DA">
        <w:t>used in this work was</w:t>
      </w:r>
      <w:r w:rsidR="00440224" w:rsidRPr="001A44DA">
        <w:t xml:space="preserve"> </w:t>
      </w:r>
      <w:r w:rsidR="00F6104A" w:rsidRPr="001A44DA">
        <w:t xml:space="preserve">≈ </w:t>
      </w:r>
      <w:r w:rsidR="006F5585" w:rsidRPr="001A44DA">
        <w:t>4 mg/mL determined through Bradford assay.</w:t>
      </w:r>
      <w:r w:rsidR="00036196" w:rsidRPr="001A44DA">
        <w:t xml:space="preserve"> </w:t>
      </w:r>
      <w:r w:rsidR="00E2591A" w:rsidRPr="001A44DA">
        <w:t>The S150</w:t>
      </w:r>
      <w:r w:rsidR="00D76FDE" w:rsidRPr="001A44DA">
        <w:t xml:space="preserve"> extract</w:t>
      </w:r>
      <w:r w:rsidR="00E2591A" w:rsidRPr="001A44DA">
        <w:t xml:space="preserve"> and TP70 were stored in small aliquots at -80°C. </w:t>
      </w:r>
      <w:r w:rsidR="006F5585" w:rsidRPr="001A44DA">
        <w:t xml:space="preserve"> </w:t>
      </w:r>
      <w:r w:rsidR="006275C0" w:rsidRPr="001A44DA">
        <w:t xml:space="preserve"> </w:t>
      </w:r>
    </w:p>
    <w:p w:rsidR="00D578FC" w:rsidRPr="001A44DA" w:rsidRDefault="00212FDC" w:rsidP="00825462">
      <w:pPr>
        <w:spacing w:after="0"/>
        <w:jc w:val="both"/>
      </w:pPr>
      <w:r w:rsidRPr="001A44DA">
        <w:t xml:space="preserve"> </w:t>
      </w:r>
      <w:r w:rsidR="00235C70" w:rsidRPr="001A44DA">
        <w:t xml:space="preserve"> </w:t>
      </w:r>
    </w:p>
    <w:p w:rsidR="00D578FC" w:rsidRPr="001A44DA" w:rsidRDefault="00FA55E9" w:rsidP="00825462">
      <w:pPr>
        <w:spacing w:after="0"/>
        <w:jc w:val="both"/>
      </w:pPr>
      <w:r w:rsidRPr="001A44DA">
        <w:rPr>
          <w:i/>
        </w:rPr>
        <w:t>Reaction buffer component</w:t>
      </w:r>
      <w:r w:rsidR="00EA3C8D" w:rsidRPr="001A44DA">
        <w:rPr>
          <w:i/>
        </w:rPr>
        <w:t xml:space="preserve"> final </w:t>
      </w:r>
      <w:r w:rsidR="003341EE" w:rsidRPr="001A44DA">
        <w:rPr>
          <w:i/>
        </w:rPr>
        <w:t>concentration</w:t>
      </w:r>
      <w:r w:rsidRPr="001A44DA">
        <w:rPr>
          <w:i/>
        </w:rPr>
        <w:t>s</w:t>
      </w:r>
      <w:r w:rsidR="00EA3C8D" w:rsidRPr="001A44DA">
        <w:rPr>
          <w:i/>
        </w:rPr>
        <w:t xml:space="preserve"> in iSAT</w:t>
      </w:r>
      <w:r w:rsidR="00D578FC" w:rsidRPr="001A44DA">
        <w:rPr>
          <w:i/>
        </w:rPr>
        <w:t>:</w:t>
      </w:r>
      <w:r w:rsidR="00A923F5" w:rsidRPr="001A44DA">
        <w:t xml:space="preserve"> 1.2 mM ATP, 0.85 mM GTP, 0.85</w:t>
      </w:r>
      <w:r w:rsidR="007358C1" w:rsidRPr="001A44DA">
        <w:t xml:space="preserve"> mM UTP, 0.85 mM CTP, 34 µg/µL f</w:t>
      </w:r>
      <w:r w:rsidR="00A923F5" w:rsidRPr="001A44DA">
        <w:t xml:space="preserve">olinic acid, </w:t>
      </w:r>
      <w:r w:rsidR="00A923F5" w:rsidRPr="001A44DA">
        <w:rPr>
          <w:i/>
        </w:rPr>
        <w:t>E. coli</w:t>
      </w:r>
      <w:r w:rsidR="00A923F5" w:rsidRPr="001A44DA">
        <w:t xml:space="preserve"> tRNA 171 µg/mL, </w:t>
      </w:r>
      <w:r w:rsidR="005A743A" w:rsidRPr="001A44DA">
        <w:t>10 mM Mg-Glu, 200 mM K-Glu, 10 mM NH</w:t>
      </w:r>
      <w:r w:rsidR="005A743A" w:rsidRPr="001A44DA">
        <w:rPr>
          <w:vertAlign w:val="subscript"/>
        </w:rPr>
        <w:t>4</w:t>
      </w:r>
      <w:r w:rsidR="005A743A" w:rsidRPr="001A44DA">
        <w:t xml:space="preserve">-Glu, 3 mM </w:t>
      </w:r>
      <w:r w:rsidR="00B970CA" w:rsidRPr="001A44DA">
        <w:t xml:space="preserve">of each </w:t>
      </w:r>
      <w:r w:rsidR="005A743A" w:rsidRPr="001A44DA">
        <w:t>amino aci</w:t>
      </w:r>
      <w:r w:rsidR="00B970CA" w:rsidRPr="001A44DA">
        <w:t>d</w:t>
      </w:r>
      <w:r w:rsidR="005A743A" w:rsidRPr="001A44DA">
        <w:t>, 0.33 mM NAD, 0.27 mM</w:t>
      </w:r>
      <w:r w:rsidR="007358C1" w:rsidRPr="001A44DA">
        <w:t xml:space="preserve"> CoA, 4 mM </w:t>
      </w:r>
      <w:r w:rsidR="00891A66" w:rsidRPr="001A44DA">
        <w:t>K-oxalate</w:t>
      </w:r>
      <w:r w:rsidR="007358C1" w:rsidRPr="001A44DA">
        <w:t xml:space="preserve">, 1.5 mM </w:t>
      </w:r>
      <w:r w:rsidR="00904345" w:rsidRPr="001A44DA">
        <w:t>s</w:t>
      </w:r>
      <w:r w:rsidR="007358C1" w:rsidRPr="001A44DA">
        <w:t>permidine, 1 mM p</w:t>
      </w:r>
      <w:r w:rsidR="005A743A" w:rsidRPr="001A44DA">
        <w:t xml:space="preserve">utrescine, 42 mM PEP, </w:t>
      </w:r>
      <w:r w:rsidR="007C68FB" w:rsidRPr="001A44DA">
        <w:t xml:space="preserve">2% (v/v) PEG6000, </w:t>
      </w:r>
      <w:r w:rsidR="002E1977" w:rsidRPr="001A44DA">
        <w:t>2 mM DTBA, 26 mM H</w:t>
      </w:r>
      <w:r w:rsidR="007358C1" w:rsidRPr="001A44DA">
        <w:t>EPES buffer</w:t>
      </w:r>
      <w:r w:rsidR="002E1977" w:rsidRPr="001A44DA">
        <w:t xml:space="preserve"> pH 8.</w:t>
      </w:r>
      <w:r w:rsidR="007C68FB" w:rsidRPr="001A44DA">
        <w:t xml:space="preserve"> </w:t>
      </w:r>
      <w:r w:rsidR="00EA3C8D" w:rsidRPr="001A44DA">
        <w:t>F</w:t>
      </w:r>
      <w:r w:rsidR="0046158D" w:rsidRPr="001A44DA">
        <w:t>o</w:t>
      </w:r>
      <w:r w:rsidR="00B256C3" w:rsidRPr="001A44DA">
        <w:t>r</w:t>
      </w:r>
      <w:r w:rsidR="0046158D" w:rsidRPr="001A44DA">
        <w:t xml:space="preserve"> each</w:t>
      </w:r>
      <w:r w:rsidR="00B256C3" w:rsidRPr="001A44DA">
        <w:t xml:space="preserve"> component</w:t>
      </w:r>
      <w:r w:rsidR="00966772">
        <w:t>,</w:t>
      </w:r>
      <w:r w:rsidR="00EA3C8D" w:rsidRPr="001A44DA">
        <w:t xml:space="preserve"> stock solutions were prepared and</w:t>
      </w:r>
      <w:r w:rsidR="0046158D" w:rsidRPr="001A44DA">
        <w:t xml:space="preserve"> </w:t>
      </w:r>
      <w:r w:rsidR="00E2591A" w:rsidRPr="001A44DA">
        <w:t>stored separately</w:t>
      </w:r>
      <w:r w:rsidR="0046158D" w:rsidRPr="001A44DA">
        <w:t xml:space="preserve"> at -80°C. </w:t>
      </w:r>
      <w:r w:rsidR="00E2591A" w:rsidRPr="001A44DA">
        <w:t xml:space="preserve"> </w:t>
      </w:r>
    </w:p>
    <w:p w:rsidR="00C52F5E" w:rsidRPr="001A44DA" w:rsidRDefault="00C52F5E" w:rsidP="00825462">
      <w:pPr>
        <w:spacing w:after="0"/>
        <w:jc w:val="both"/>
        <w:rPr>
          <w:i/>
        </w:rPr>
      </w:pPr>
    </w:p>
    <w:p w:rsidR="00D578FC" w:rsidRPr="001A44DA" w:rsidRDefault="0046087B" w:rsidP="00825462">
      <w:pPr>
        <w:spacing w:after="0"/>
        <w:jc w:val="both"/>
      </w:pPr>
      <w:r w:rsidRPr="001A44DA">
        <w:rPr>
          <w:i/>
        </w:rPr>
        <w:t xml:space="preserve">Feeding </w:t>
      </w:r>
      <w:r w:rsidR="00B970CA" w:rsidRPr="001A44DA">
        <w:rPr>
          <w:i/>
        </w:rPr>
        <w:t xml:space="preserve">outer </w:t>
      </w:r>
      <w:r w:rsidRPr="001A44DA">
        <w:rPr>
          <w:i/>
        </w:rPr>
        <w:t>solution</w:t>
      </w:r>
      <w:r w:rsidR="003341EE" w:rsidRPr="001A44DA">
        <w:rPr>
          <w:i/>
        </w:rPr>
        <w:t xml:space="preserve"> </w:t>
      </w:r>
      <w:r w:rsidR="00FA55E9" w:rsidRPr="001A44DA">
        <w:rPr>
          <w:i/>
        </w:rPr>
        <w:t>component</w:t>
      </w:r>
      <w:r w:rsidR="003341EE" w:rsidRPr="001A44DA">
        <w:rPr>
          <w:i/>
        </w:rPr>
        <w:t xml:space="preserve"> </w:t>
      </w:r>
      <w:r w:rsidR="00EA3C8D" w:rsidRPr="001A44DA">
        <w:rPr>
          <w:i/>
        </w:rPr>
        <w:t>composition</w:t>
      </w:r>
      <w:r w:rsidR="003C1593">
        <w:rPr>
          <w:i/>
        </w:rPr>
        <w:t xml:space="preserve"> and </w:t>
      </w:r>
      <w:r w:rsidR="003C1593" w:rsidRPr="001A44DA">
        <w:rPr>
          <w:i/>
        </w:rPr>
        <w:t>concentrations</w:t>
      </w:r>
      <w:r w:rsidR="00D578FC" w:rsidRPr="001A44DA">
        <w:rPr>
          <w:i/>
        </w:rPr>
        <w:t>:</w:t>
      </w:r>
      <w:r w:rsidRPr="001A44DA">
        <w:t xml:space="preserve"> 2.4 mM ATP, 1.7 mM GTP, 1.7 mM UTP, 1.7 mM CTP, 6 mM of ach</w:t>
      </w:r>
      <w:r w:rsidR="00B970CA" w:rsidRPr="001A44DA">
        <w:t xml:space="preserve"> amino acid,</w:t>
      </w:r>
      <w:r w:rsidR="0064003F" w:rsidRPr="001A44DA">
        <w:t xml:space="preserve"> 0.66 mM NAD, 0.54 CoA, 8 mM </w:t>
      </w:r>
      <w:r w:rsidR="00891A66" w:rsidRPr="001A44DA">
        <w:t>K-oxalate</w:t>
      </w:r>
      <w:r w:rsidR="00B970CA" w:rsidRPr="001A44DA">
        <w:t>, 4 mM spermidine, 3 mM putrescine, 84 mM PEP, 4 mM DTBA, 20 mM Mg(OAc)</w:t>
      </w:r>
      <w:r w:rsidR="00B970CA" w:rsidRPr="001A44DA">
        <w:rPr>
          <w:vertAlign w:val="subscript"/>
        </w:rPr>
        <w:t>2</w:t>
      </w:r>
      <w:r w:rsidR="00B970CA" w:rsidRPr="001A44DA">
        <w:t>, 40 mM NH</w:t>
      </w:r>
      <w:r w:rsidR="00B970CA" w:rsidRPr="001A44DA">
        <w:rPr>
          <w:vertAlign w:val="subscript"/>
        </w:rPr>
        <w:t>4</w:t>
      </w:r>
      <w:r w:rsidR="00B970CA" w:rsidRPr="001A44DA">
        <w:t xml:space="preserve">OAc, 60 mM KOAc, 400 mM K-Glu, 2 mM DTT and 20 mM TrisOAc, pH 7.5. </w:t>
      </w:r>
      <w:r w:rsidR="00EA3C8D" w:rsidRPr="001A44DA">
        <w:t>All the chemicals were mixed</w:t>
      </w:r>
      <w:r w:rsidR="0099726B" w:rsidRPr="001A44DA">
        <w:t xml:space="preserve"> together making the outer feeding solution, and small aliquots were stored at -80°C.  </w:t>
      </w:r>
      <w:r w:rsidR="00EA3C8D" w:rsidRPr="001A44DA">
        <w:t xml:space="preserve"> </w:t>
      </w:r>
      <w:r w:rsidRPr="001A44DA">
        <w:t xml:space="preserve"> </w:t>
      </w:r>
    </w:p>
    <w:p w:rsidR="00C52F5E" w:rsidRPr="001A44DA" w:rsidRDefault="00C52F5E" w:rsidP="00825462">
      <w:pPr>
        <w:spacing w:after="0"/>
        <w:jc w:val="both"/>
      </w:pPr>
    </w:p>
    <w:p w:rsidR="00A91883" w:rsidRPr="001A44DA" w:rsidRDefault="00A91883" w:rsidP="00825462">
      <w:pPr>
        <w:spacing w:after="0"/>
        <w:jc w:val="both"/>
      </w:pPr>
      <w:r w:rsidRPr="001A44DA">
        <w:rPr>
          <w:i/>
        </w:rPr>
        <w:t xml:space="preserve">iSAT reaction preparation for well-plate reader: </w:t>
      </w:r>
      <w:r w:rsidR="00292B13" w:rsidRPr="001A44DA">
        <w:t>Three 15 µL of iSAT reactions were prepared, which consist of 1.2 mM ATP, 0.85 mM GTP, 0.85</w:t>
      </w:r>
      <w:r w:rsidR="00996F09" w:rsidRPr="001A44DA">
        <w:t xml:space="preserve"> mM UTP, 0.85 mM CTP, 34 µg/µL f</w:t>
      </w:r>
      <w:r w:rsidR="00292B13" w:rsidRPr="001A44DA">
        <w:t xml:space="preserve">olinic acid, </w:t>
      </w:r>
      <w:r w:rsidR="00292B13" w:rsidRPr="001A44DA">
        <w:rPr>
          <w:i/>
        </w:rPr>
        <w:t>E. coli</w:t>
      </w:r>
      <w:r w:rsidR="00292B13" w:rsidRPr="001A44DA">
        <w:t xml:space="preserve"> tRNA 171 µg/mL, 10 mM Mg-Glu, 200 mM K-Glu, 10 mM NH</w:t>
      </w:r>
      <w:r w:rsidR="00292B13" w:rsidRPr="001A44DA">
        <w:rPr>
          <w:vertAlign w:val="subscript"/>
        </w:rPr>
        <w:t>4</w:t>
      </w:r>
      <w:r w:rsidR="00292B13" w:rsidRPr="001A44DA">
        <w:t xml:space="preserve">-Glu, 3 mM of each amino acid, </w:t>
      </w:r>
      <w:r w:rsidR="00996F09" w:rsidRPr="001A44DA">
        <w:t xml:space="preserve">0.33 mM NAD, 0.27 mM CoA, 4 mM </w:t>
      </w:r>
      <w:r w:rsidR="00F36771" w:rsidRPr="001A44DA">
        <w:t>K-oxalate</w:t>
      </w:r>
      <w:r w:rsidR="00292B13" w:rsidRPr="001A44DA">
        <w:t>, 1.5</w:t>
      </w:r>
      <w:r w:rsidR="00996F09" w:rsidRPr="001A44DA">
        <w:t xml:space="preserve"> mM spermidine, 1 mM p</w:t>
      </w:r>
      <w:r w:rsidR="00292B13" w:rsidRPr="001A44DA">
        <w:t>utrescine, 42 mM PEP, 2 mM DTBA, 26 mM H</w:t>
      </w:r>
      <w:r w:rsidR="00996F09" w:rsidRPr="001A44DA">
        <w:t>EPES</w:t>
      </w:r>
      <w:r w:rsidR="00292B13" w:rsidRPr="001A44DA">
        <w:t xml:space="preserve"> pH 8, 2% Poly(vinyl alcohol) Mw 13,000-23,000, 87-89% hydrolyzed (PVA) (Sigma-Aldrich), 4nM pJL1-sfGFP, 4nM pT7Op WT, 6</w:t>
      </w:r>
      <w:r w:rsidR="00292B13" w:rsidRPr="001A44DA">
        <w:rPr>
          <w:rFonts w:ascii="Symbol" w:hAnsi="Symbol" w:cs="Arial"/>
        </w:rPr>
        <w:t></w:t>
      </w:r>
      <w:r w:rsidR="00292B13" w:rsidRPr="001A44DA">
        <w:t xml:space="preserve">L S150 extract, </w:t>
      </w:r>
      <w:r w:rsidR="00894FB2" w:rsidRPr="001A44DA">
        <w:t>300 nM</w:t>
      </w:r>
      <w:r w:rsidR="00292B13" w:rsidRPr="001A44DA">
        <w:t xml:space="preserve"> TP70, 0.6 </w:t>
      </w:r>
      <w:r w:rsidR="00292B13" w:rsidRPr="001A44DA">
        <w:rPr>
          <w:rFonts w:ascii="Symbol" w:hAnsi="Symbol" w:cs="Arial"/>
        </w:rPr>
        <w:t></w:t>
      </w:r>
      <w:r w:rsidR="00292B13" w:rsidRPr="001A44DA">
        <w:t xml:space="preserve">L T7 RNAP. Expression of </w:t>
      </w:r>
      <w:r w:rsidR="00F6073E" w:rsidRPr="001A44DA">
        <w:t>sf</w:t>
      </w:r>
      <w:r w:rsidR="00292B13" w:rsidRPr="001A44DA">
        <w:t>GFP signal at 37°C was measured using a Biotek Synergy H1 plate</w:t>
      </w:r>
      <w:r w:rsidR="004454AA" w:rsidRPr="001A44DA">
        <w:t xml:space="preserve"> </w:t>
      </w:r>
      <w:r w:rsidR="00292B13" w:rsidRPr="001A44DA">
        <w:t>reader (λ</w:t>
      </w:r>
      <w:r w:rsidR="00292B13" w:rsidRPr="001A44DA">
        <w:rPr>
          <w:vertAlign w:val="subscript"/>
        </w:rPr>
        <w:t>ex</w:t>
      </w:r>
      <w:r w:rsidR="00292B13" w:rsidRPr="001A44DA">
        <w:t xml:space="preserve"> = 482 nm, λ</w:t>
      </w:r>
      <w:r w:rsidR="00292B13" w:rsidRPr="001A44DA">
        <w:rPr>
          <w:vertAlign w:val="subscript"/>
        </w:rPr>
        <w:t>em</w:t>
      </w:r>
      <w:r w:rsidR="00292B13" w:rsidRPr="001A44DA">
        <w:t xml:space="preserve"> = 512 nm).</w:t>
      </w:r>
    </w:p>
    <w:p w:rsidR="00C52F5E" w:rsidRPr="001A44DA" w:rsidRDefault="00C52F5E" w:rsidP="00825462">
      <w:pPr>
        <w:spacing w:after="0"/>
        <w:jc w:val="both"/>
        <w:rPr>
          <w:i/>
        </w:rPr>
      </w:pPr>
    </w:p>
    <w:p w:rsidR="00C43F29" w:rsidRPr="001A44DA" w:rsidRDefault="00C43F29" w:rsidP="00825462">
      <w:pPr>
        <w:spacing w:after="0"/>
        <w:contextualSpacing/>
        <w:jc w:val="both"/>
      </w:pPr>
      <w:r w:rsidRPr="001A44DA">
        <w:rPr>
          <w:i/>
        </w:rPr>
        <w:t>Single emulsion preparation and iSAT encapsulation:</w:t>
      </w:r>
      <w:r w:rsidR="00292B13" w:rsidRPr="001A44DA">
        <w:t xml:space="preserve"> 15 µL of iSAT reaction was prepared in the same manner as in the well-plate reader experiment and </w:t>
      </w:r>
      <w:r w:rsidR="005A48D5" w:rsidRPr="001A44DA">
        <w:t xml:space="preserve">2 µL of iSAT reaction was </w:t>
      </w:r>
      <w:r w:rsidR="00292B13" w:rsidRPr="001A44DA">
        <w:t xml:space="preserve">mixed into </w:t>
      </w:r>
      <w:r w:rsidR="005A48D5" w:rsidRPr="001A44DA">
        <w:t xml:space="preserve">100 µL of </w:t>
      </w:r>
      <w:r w:rsidR="00292B13" w:rsidRPr="001A44DA">
        <w:t>an oil solution that consists of mineral oil and 2% Span80 (Sigma-Aldrich). Single emulsions were generated by vortexing the solution</w:t>
      </w:r>
      <w:r w:rsidR="005A48D5" w:rsidRPr="001A44DA">
        <w:t xml:space="preserve"> at medium power for approximately 3 seconds using a bench</w:t>
      </w:r>
      <w:r w:rsidR="0046063F" w:rsidRPr="001A44DA">
        <w:t>-</w:t>
      </w:r>
      <w:r w:rsidR="005A48D5" w:rsidRPr="001A44DA">
        <w:t>top mini-vortexer</w:t>
      </w:r>
      <w:r w:rsidR="00292B13" w:rsidRPr="001A44DA">
        <w:t>.</w:t>
      </w:r>
    </w:p>
    <w:p w:rsidR="00825462" w:rsidRPr="001A44DA" w:rsidRDefault="00825462" w:rsidP="00C52F5E">
      <w:pPr>
        <w:spacing w:after="0"/>
        <w:contextualSpacing/>
        <w:jc w:val="both"/>
      </w:pPr>
    </w:p>
    <w:p w:rsidR="009351CA" w:rsidRPr="001A44DA" w:rsidRDefault="00C43F29" w:rsidP="00C52F5E">
      <w:pPr>
        <w:spacing w:after="0"/>
        <w:contextualSpacing/>
        <w:jc w:val="both"/>
      </w:pPr>
      <w:r w:rsidRPr="001A44DA">
        <w:rPr>
          <w:i/>
        </w:rPr>
        <w:t>Doubled emulsion templated liposome preparation and iSAT reaction encapsulation:</w:t>
      </w:r>
      <w:r w:rsidR="00292B13" w:rsidRPr="001A44DA">
        <w:t xml:space="preserve"> </w:t>
      </w:r>
      <w:r w:rsidR="00144564" w:rsidRPr="001A44DA">
        <w:t xml:space="preserve">The </w:t>
      </w:r>
      <w:r w:rsidR="00292B13" w:rsidRPr="001A44DA">
        <w:t xml:space="preserve">iSAT reaction </w:t>
      </w:r>
      <w:r w:rsidR="00FA3E09" w:rsidRPr="001A44DA">
        <w:t xml:space="preserve">was </w:t>
      </w:r>
      <w:r w:rsidR="00292B13" w:rsidRPr="001A44DA">
        <w:t>prepared similarly as in the well-plate reader experiment.</w:t>
      </w:r>
      <w:r w:rsidR="00144564" w:rsidRPr="001A44DA">
        <w:t xml:space="preserve"> </w:t>
      </w:r>
      <w:r w:rsidR="00292B13" w:rsidRPr="001A44DA">
        <w:t>We dissolved PVA into UltraPure water to a concentration of 10</w:t>
      </w:r>
      <w:r w:rsidR="00133495" w:rsidRPr="001A44DA">
        <w:t xml:space="preserve"> </w:t>
      </w:r>
      <w:r w:rsidR="00292B13" w:rsidRPr="001A44DA">
        <w:t xml:space="preserve">% (w/v) by stirring the solution </w:t>
      </w:r>
      <w:r w:rsidR="00DA37B1" w:rsidRPr="001A44DA">
        <w:t>at</w:t>
      </w:r>
      <w:r w:rsidR="00292B13" w:rsidRPr="001A44DA">
        <w:t xml:space="preserve"> 70 degree</w:t>
      </w:r>
      <w:r w:rsidR="00DA37B1" w:rsidRPr="001A44DA">
        <w:t>s</w:t>
      </w:r>
      <w:r w:rsidR="00292B13" w:rsidRPr="001A44DA">
        <w:t xml:space="preserve"> Celsius overnight. The PVA solution was filtered (0.45 µm) to remove any debris. We prepared 12</w:t>
      </w:r>
      <w:r w:rsidR="00133495" w:rsidRPr="001A44DA">
        <w:t xml:space="preserve"> </w:t>
      </w:r>
      <w:r w:rsidR="00292B13" w:rsidRPr="001A44DA">
        <w:t>mM lipid solution by mixing 69.5</w:t>
      </w:r>
      <w:r w:rsidR="00133495" w:rsidRPr="001A44DA">
        <w:t xml:space="preserve"> </w:t>
      </w:r>
      <w:r w:rsidR="00292B13" w:rsidRPr="001A44DA">
        <w:t>% DOPC or POPC, 30</w:t>
      </w:r>
      <w:r w:rsidR="00133495" w:rsidRPr="001A44DA">
        <w:t xml:space="preserve"> </w:t>
      </w:r>
      <w:r w:rsidR="00292B13" w:rsidRPr="001A44DA">
        <w:t>% Chol, 0.5</w:t>
      </w:r>
      <w:r w:rsidR="00133495" w:rsidRPr="001A44DA">
        <w:t xml:space="preserve"> </w:t>
      </w:r>
      <w:r w:rsidR="00292B13" w:rsidRPr="001A44DA">
        <w:t>% Rho-PE in a glass tube, drying lipids by evaporating chloroform using Argon gas followed by desiccating under vacuum, and rehydrating the lipids in 1mL of volatile solvent (36</w:t>
      </w:r>
      <w:r w:rsidR="00133495" w:rsidRPr="001A44DA">
        <w:t xml:space="preserve"> </w:t>
      </w:r>
      <w:r w:rsidR="00292B13" w:rsidRPr="001A44DA">
        <w:t>% chloroform and 64</w:t>
      </w:r>
      <w:r w:rsidR="00133495" w:rsidRPr="001A44DA">
        <w:t xml:space="preserve"> </w:t>
      </w:r>
      <w:r w:rsidR="00292B13" w:rsidRPr="001A44DA">
        <w:t>% hexane). The ultra-thin double emulsion device was prepared</w:t>
      </w:r>
      <w:r w:rsidR="000C1B73">
        <w:t xml:space="preserve"> as previously described</w:t>
      </w:r>
      <w:r w:rsidR="00292B13" w:rsidRPr="001A44DA">
        <w:t xml:space="preserve"> (3)</w:t>
      </w:r>
      <w:r w:rsidR="00F73462" w:rsidRPr="001A44DA">
        <w:t>.</w:t>
      </w:r>
      <w:r w:rsidR="00292B13" w:rsidRPr="001A44DA">
        <w:t xml:space="preserve"> </w:t>
      </w:r>
      <w:r w:rsidR="00651DC9" w:rsidRPr="001A44DA">
        <w:t xml:space="preserve">Borosilicate glass capillaries (B100-58-10 from Sutter Instrument) were pulled using Model P-87 flaming/brown micropipette puller from Sutter with settings pull = 0, velocity = 10 and </w:t>
      </w:r>
      <w:r w:rsidR="00815BD3" w:rsidRPr="001A44DA">
        <w:t>ramp = +5</w:t>
      </w:r>
      <w:r w:rsidR="00651DC9" w:rsidRPr="001A44DA">
        <w:t xml:space="preserve"> to generate tapered capillaries. The tapered ends of the glass capillaries were then sanded down to diameters of </w:t>
      </w:r>
      <w:r w:rsidR="00CC13CE" w:rsidRPr="001A44DA">
        <w:t>12</w:t>
      </w:r>
      <w:r w:rsidR="00651DC9" w:rsidRPr="001A44DA">
        <w:t>0</w:t>
      </w:r>
      <w:r w:rsidR="00651DC9" w:rsidRPr="001A44DA">
        <w:rPr>
          <w:rFonts w:ascii="Symbol" w:hAnsi="Symbol" w:cs="Arial"/>
        </w:rPr>
        <w:t></w:t>
      </w:r>
      <w:r w:rsidR="00651DC9" w:rsidRPr="001A44DA">
        <w:t xml:space="preserve">m and </w:t>
      </w:r>
      <w:r w:rsidR="00CC13CE" w:rsidRPr="001A44DA">
        <w:t>160</w:t>
      </w:r>
      <w:r w:rsidR="00651DC9" w:rsidRPr="001A44DA">
        <w:rPr>
          <w:rFonts w:ascii="Symbol" w:hAnsi="Symbol" w:cs="Arial"/>
        </w:rPr>
        <w:t></w:t>
      </w:r>
      <w:r w:rsidR="00651DC9" w:rsidRPr="001A44DA">
        <w:t>m for injection and the collection capillaries</w:t>
      </w:r>
      <w:r w:rsidR="00CC13CE" w:rsidRPr="001A44DA">
        <w:t>,</w:t>
      </w:r>
      <w:r w:rsidR="00651DC9" w:rsidRPr="001A44DA">
        <w:t xml:space="preserve"> respectively. The injection capillary was treated with silane (Sigma) for 1 hour to create hydrophobic surface. The excess silane was removed with compressed air after the treatment. The injection and collection capillaries were inserted into a square capillary from each side with the tapered ends facing each other. The two tips were aligned under an optical microscope at 10X magnification with 70</w:t>
      </w:r>
      <w:r w:rsidR="00651DC9" w:rsidRPr="001A44DA">
        <w:rPr>
          <w:rFonts w:ascii="Symbol" w:hAnsi="Symbol" w:cs="Arial"/>
        </w:rPr>
        <w:t></w:t>
      </w:r>
      <w:r w:rsidR="00651DC9" w:rsidRPr="001A44DA">
        <w:t xml:space="preserve">m space in between the tips and glued using 5 minutes epoxy. We prepared inner phase round capillary above a fire to form long and thin pipette. The outer diameter of the inner phase capillary should be about 200 </w:t>
      </w:r>
      <w:r w:rsidR="00651DC9" w:rsidRPr="001A44DA">
        <w:rPr>
          <w:rFonts w:ascii="Symbol" w:hAnsi="Symbol" w:cs="Arial"/>
        </w:rPr>
        <w:t></w:t>
      </w:r>
      <w:r w:rsidR="00651DC9" w:rsidRPr="001A44DA">
        <w:t>m. It was then inserted to the back of the injection capillary and glued with 5 minute epoxy. The inner phase flowed through the inner phase round capillary, the middle phase flowed in to the injection capillary and the outer phase was inserted through the square capillary.</w:t>
      </w:r>
      <w:r w:rsidR="001A0FAD" w:rsidRPr="001A44DA">
        <w:t xml:space="preserve"> </w:t>
      </w:r>
      <w:r w:rsidR="00F4133D" w:rsidRPr="001A44DA">
        <w:t>T</w:t>
      </w:r>
      <w:r w:rsidR="00292B13" w:rsidRPr="001A44DA">
        <w:t xml:space="preserve">he inner phase composed of the iSAT mixture with 2% PVA, middle phase of phospholipid dissolved in volatile solvent, and outer phase of 10% PVA. </w:t>
      </w:r>
      <w:r w:rsidR="00651DC9" w:rsidRPr="001A44DA">
        <w:t>Flow rates of 200</w:t>
      </w:r>
      <w:r w:rsidR="00651DC9" w:rsidRPr="001A44DA">
        <w:rPr>
          <w:rFonts w:ascii="Symbol" w:hAnsi="Symbol" w:cs="Arial"/>
        </w:rPr>
        <w:t></w:t>
      </w:r>
      <w:r w:rsidR="00651DC9" w:rsidRPr="001A44DA">
        <w:t xml:space="preserve">L/h inner phase, 200 </w:t>
      </w:r>
      <w:r w:rsidR="00651DC9" w:rsidRPr="001A44DA">
        <w:rPr>
          <w:rFonts w:ascii="Symbol" w:hAnsi="Symbol" w:cs="Arial"/>
        </w:rPr>
        <w:t></w:t>
      </w:r>
      <w:r w:rsidR="00651DC9" w:rsidRPr="001A44DA">
        <w:t>L/h middle phase, and 2400</w:t>
      </w:r>
      <w:r w:rsidR="00651DC9" w:rsidRPr="001A44DA">
        <w:rPr>
          <w:rFonts w:ascii="Symbol" w:hAnsi="Symbol" w:cs="Arial"/>
        </w:rPr>
        <w:t></w:t>
      </w:r>
      <w:r w:rsidR="00651DC9" w:rsidRPr="001A44DA">
        <w:t xml:space="preserve">L/h outer phase were used. </w:t>
      </w:r>
      <w:r w:rsidR="00292B13" w:rsidRPr="001A44DA">
        <w:t>Once the ultra-thin double emulsions were generated, the solution was mixed with either the feeding solution with 100 mM sucrose or buffer solution that includes iSAT dialysis solution</w:t>
      </w:r>
      <w:r w:rsidR="00904345" w:rsidRPr="001A44DA">
        <w:t xml:space="preserve"> (10 mM Tris-OAc pH 7.5, 10 mM Mg(OAc)</w:t>
      </w:r>
      <w:r w:rsidR="00904345" w:rsidRPr="001A44DA">
        <w:rPr>
          <w:vertAlign w:val="subscript"/>
        </w:rPr>
        <w:t>2</w:t>
      </w:r>
      <w:r w:rsidR="00904345" w:rsidRPr="001A44DA">
        <w:t xml:space="preserve">, 20 mM NH4(OAc), </w:t>
      </w:r>
      <w:r w:rsidR="00374F2B" w:rsidRPr="001A44DA">
        <w:t>30 mM K-OAc</w:t>
      </w:r>
      <w:r w:rsidR="00904345" w:rsidRPr="001A44DA">
        <w:t>,</w:t>
      </w:r>
      <w:r w:rsidR="00374F2B" w:rsidRPr="001A44DA">
        <w:t xml:space="preserve"> 200 mM K-Glu, 1 mM spermidine, 1 mM putrescine, 1 mM DTT) </w:t>
      </w:r>
      <w:r w:rsidR="00292B13" w:rsidRPr="001A44DA">
        <w:t xml:space="preserve">and 200 mM sucrose. The mixed solution was placed in 37 ˚C for solvent evaporation and protein expression. The osmolarities of the final inner phase and outer phase were measured using 5600 Vapro Vapor Pressure Osmometer (ELITechGroup). </w:t>
      </w:r>
    </w:p>
    <w:p w:rsidR="00C52F5E" w:rsidRPr="001A44DA" w:rsidRDefault="00C52F5E" w:rsidP="00C52F5E">
      <w:pPr>
        <w:spacing w:after="0"/>
        <w:contextualSpacing/>
        <w:jc w:val="both"/>
      </w:pPr>
    </w:p>
    <w:p w:rsidR="00292B13" w:rsidRPr="001A44DA" w:rsidRDefault="009351CA" w:rsidP="00C52F5E">
      <w:pPr>
        <w:spacing w:after="0"/>
        <w:jc w:val="both"/>
      </w:pPr>
      <w:r w:rsidRPr="001A44DA">
        <w:rPr>
          <w:i/>
        </w:rPr>
        <w:t xml:space="preserve">Microscope </w:t>
      </w:r>
      <w:r w:rsidR="00C43F29" w:rsidRPr="001A44DA">
        <w:rPr>
          <w:i/>
        </w:rPr>
        <w:t>set-up and i</w:t>
      </w:r>
      <w:r w:rsidRPr="001A44DA">
        <w:rPr>
          <w:i/>
        </w:rPr>
        <w:t xml:space="preserve">mage analysis method: </w:t>
      </w:r>
      <w:r w:rsidR="00292B13" w:rsidRPr="001A44DA">
        <w:t xml:space="preserve">Spinning disc confocal (CSU-X1) microscope (Olympus IX81) with 20X objective lens was used to image the liposomes with excitation at 488 nm and 561 nm wavelength lasers every 30 minutes. After capturing the images, ImageJ was used to analyze the average intensity of the GFP inside the liposome with background subtraction to calculate the fluorescence intensity. </w:t>
      </w:r>
    </w:p>
    <w:p w:rsidR="00C52F5E" w:rsidRPr="001A44DA" w:rsidRDefault="00C52F5E" w:rsidP="004B60FE">
      <w:pPr>
        <w:rPr>
          <w:b/>
          <w:sz w:val="32"/>
          <w:szCs w:val="32"/>
        </w:rPr>
      </w:pPr>
      <w:r w:rsidRPr="001A44DA">
        <w:rPr>
          <w:b/>
          <w:sz w:val="32"/>
          <w:szCs w:val="32"/>
        </w:rPr>
        <w:t>Supplementary Figures</w:t>
      </w:r>
    </w:p>
    <w:p w:rsidR="00611C0A" w:rsidRPr="001A44DA" w:rsidRDefault="00611C0A" w:rsidP="00C52F5E">
      <w:pPr>
        <w:spacing w:after="0"/>
        <w:jc w:val="both"/>
        <w:rPr>
          <w:b/>
        </w:rPr>
      </w:pPr>
      <w:r w:rsidRPr="001A44DA">
        <w:rPr>
          <w:b/>
        </w:rPr>
        <w:t xml:space="preserve">Figure S1: </w:t>
      </w:r>
      <w:r w:rsidR="00544A75" w:rsidRPr="001A44DA">
        <w:rPr>
          <w:b/>
        </w:rPr>
        <w:t>Time course of iSAT system in test tube</w:t>
      </w:r>
    </w:p>
    <w:p w:rsidR="00544A75" w:rsidRPr="001A44DA" w:rsidRDefault="00544A75" w:rsidP="00C52F5E">
      <w:pPr>
        <w:spacing w:after="0"/>
        <w:jc w:val="both"/>
        <w:rPr>
          <w:b/>
        </w:rPr>
      </w:pPr>
      <w:r w:rsidRPr="001A44DA">
        <w:rPr>
          <w:b/>
        </w:rPr>
        <w:t xml:space="preserve"> </w:t>
      </w:r>
    </w:p>
    <w:p w:rsidR="00DC1486" w:rsidRPr="001A44DA" w:rsidRDefault="00C8400B" w:rsidP="00825462">
      <w:pPr>
        <w:spacing w:after="0"/>
        <w:jc w:val="both"/>
        <w:rPr>
          <w:b/>
        </w:rPr>
      </w:pPr>
      <w:r w:rsidRPr="001A44DA">
        <w:rPr>
          <w:b/>
        </w:rPr>
        <w:t xml:space="preserve">                             </w:t>
      </w:r>
      <w:r w:rsidRPr="001A44DA">
        <w:rPr>
          <w:b/>
          <w:noProof/>
          <w:lang w:eastAsia="en-US"/>
        </w:rPr>
        <w:drawing>
          <wp:inline distT="0" distB="0" distL="0" distR="0" wp14:anchorId="69132EAD" wp14:editId="1FF28B86">
            <wp:extent cx="2853055" cy="2252345"/>
            <wp:effectExtent l="0" t="0" r="0" b="8255"/>
            <wp:docPr id="1" name="Picture 1" descr="Macintosh HD:Users:allenliu1979:Documents:LiuLab:Manuscript:2015:iSATDropletJewett:iSAT in Liposome_19 Dec FC 2:Figures 19 Dec:Tiff images:Supplemental Figure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llenliu1979:Documents:LiuLab:Manuscript:2015:iSATDropletJewett:iSAT in Liposome_19 Dec FC 2:Figures 19 Dec:Tiff images:Supplemental Figure 1.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53055" cy="2252345"/>
                    </a:xfrm>
                    <a:prstGeom prst="rect">
                      <a:avLst/>
                    </a:prstGeom>
                    <a:noFill/>
                    <a:ln>
                      <a:noFill/>
                    </a:ln>
                  </pic:spPr>
                </pic:pic>
              </a:graphicData>
            </a:graphic>
          </wp:inline>
        </w:drawing>
      </w:r>
    </w:p>
    <w:p w:rsidR="00611C0A" w:rsidRPr="001A44DA" w:rsidRDefault="00611C0A" w:rsidP="00825462">
      <w:pPr>
        <w:spacing w:after="0"/>
        <w:contextualSpacing/>
        <w:rPr>
          <w:b/>
        </w:rPr>
      </w:pPr>
    </w:p>
    <w:p w:rsidR="00F527C2" w:rsidRPr="001A44DA" w:rsidRDefault="00C8400B" w:rsidP="00F527C2">
      <w:pPr>
        <w:spacing w:after="0"/>
        <w:contextualSpacing/>
      </w:pPr>
      <w:r w:rsidRPr="001A44DA">
        <w:rPr>
          <w:b/>
        </w:rPr>
        <w:t>Suppl</w:t>
      </w:r>
      <w:r w:rsidR="00A929BD" w:rsidRPr="001A44DA">
        <w:rPr>
          <w:b/>
        </w:rPr>
        <w:t>e</w:t>
      </w:r>
      <w:r w:rsidRPr="001A44DA">
        <w:rPr>
          <w:b/>
        </w:rPr>
        <w:t>mentary Figure 1</w:t>
      </w:r>
      <w:r w:rsidR="00A929BD" w:rsidRPr="001A44DA">
        <w:rPr>
          <w:b/>
        </w:rPr>
        <w:t>.</w:t>
      </w:r>
      <w:r w:rsidRPr="001A44DA">
        <w:t xml:space="preserve"> sfGFP expression of bulk iSAT solution over 10 hours at 37˚C measured by a plate reader using λ</w:t>
      </w:r>
      <w:r w:rsidRPr="001A44DA">
        <w:rPr>
          <w:vertAlign w:val="subscript"/>
        </w:rPr>
        <w:t>ex</w:t>
      </w:r>
      <w:r w:rsidRPr="001A44DA">
        <w:t xml:space="preserve"> = 482 nm and λ</w:t>
      </w:r>
      <w:r w:rsidRPr="001A44DA">
        <w:rPr>
          <w:vertAlign w:val="subscript"/>
        </w:rPr>
        <w:t>em</w:t>
      </w:r>
      <w:r w:rsidRPr="001A44DA">
        <w:t xml:space="preserve"> = 512 nm (n=3).</w:t>
      </w:r>
      <w:r w:rsidR="00C7099F" w:rsidRPr="001A44DA">
        <w:t xml:space="preserve"> </w:t>
      </w:r>
      <w:r w:rsidR="003907C4" w:rsidRPr="001A44DA">
        <w:t xml:space="preserve">The </w:t>
      </w:r>
      <w:r w:rsidR="003907C4">
        <w:t xml:space="preserve">final </w:t>
      </w:r>
      <w:r w:rsidR="003907C4" w:rsidRPr="001A44DA">
        <w:t xml:space="preserve">sfGFP </w:t>
      </w:r>
      <w:r w:rsidR="003907C4">
        <w:t xml:space="preserve">expression titer </w:t>
      </w:r>
      <w:r w:rsidR="003907C4" w:rsidRPr="001A44DA">
        <w:t xml:space="preserve">was </w:t>
      </w:r>
      <w:r w:rsidR="00F527C2" w:rsidRPr="001A44DA">
        <w:t>3.3+/- 0.26</w:t>
      </w:r>
      <w:r w:rsidR="00F527C2" w:rsidRPr="001A44DA">
        <w:rPr>
          <w:rFonts w:ascii="Symbol" w:hAnsi="Symbol" w:cs="Arial"/>
        </w:rPr>
        <w:t></w:t>
      </w:r>
      <w:r w:rsidR="00F527C2" w:rsidRPr="001A44DA">
        <w:rPr>
          <w:rFonts w:ascii="Symbol" w:hAnsi="Symbol" w:cs="Arial"/>
        </w:rPr>
        <w:t></w:t>
      </w:r>
      <w:r w:rsidR="003907C4">
        <w:rPr>
          <w:rFonts w:ascii="Symbol" w:hAnsi="Symbol" w:cs="Arial"/>
        </w:rPr>
        <w:t></w:t>
      </w:r>
    </w:p>
    <w:p w:rsidR="00C8400B" w:rsidRPr="001A44DA" w:rsidRDefault="00C8400B" w:rsidP="00825462">
      <w:pPr>
        <w:spacing w:after="0"/>
        <w:contextualSpacing/>
      </w:pPr>
    </w:p>
    <w:p w:rsidR="00A929BD" w:rsidRPr="001A44DA" w:rsidRDefault="00A929BD" w:rsidP="00825462">
      <w:pPr>
        <w:spacing w:after="0"/>
        <w:jc w:val="both"/>
        <w:rPr>
          <w:b/>
        </w:rPr>
      </w:pPr>
    </w:p>
    <w:p w:rsidR="00611C0A" w:rsidRPr="001A44DA" w:rsidRDefault="00611C0A">
      <w:pPr>
        <w:rPr>
          <w:b/>
        </w:rPr>
      </w:pPr>
      <w:r w:rsidRPr="001A44DA">
        <w:rPr>
          <w:b/>
        </w:rPr>
        <w:br w:type="page"/>
      </w:r>
    </w:p>
    <w:p w:rsidR="00544A75" w:rsidRPr="001A44DA" w:rsidRDefault="00611C0A" w:rsidP="00825462">
      <w:pPr>
        <w:spacing w:after="0"/>
        <w:jc w:val="both"/>
        <w:rPr>
          <w:b/>
        </w:rPr>
      </w:pPr>
      <w:r w:rsidRPr="001A44DA">
        <w:rPr>
          <w:b/>
        </w:rPr>
        <w:t xml:space="preserve">Figure S2: Time </w:t>
      </w:r>
      <w:r w:rsidR="00544A75" w:rsidRPr="001A44DA">
        <w:rPr>
          <w:b/>
        </w:rPr>
        <w:t>cou</w:t>
      </w:r>
      <w:r w:rsidRPr="001A44DA">
        <w:rPr>
          <w:b/>
        </w:rPr>
        <w:t>rse of iSAT system in emulsion.</w:t>
      </w:r>
    </w:p>
    <w:p w:rsidR="00611C0A" w:rsidRPr="001A44DA" w:rsidRDefault="00611C0A" w:rsidP="00825462">
      <w:pPr>
        <w:spacing w:after="0"/>
        <w:jc w:val="both"/>
        <w:rPr>
          <w:b/>
        </w:rPr>
      </w:pPr>
    </w:p>
    <w:p w:rsidR="00A929BD" w:rsidRPr="001A44DA" w:rsidRDefault="00A929BD" w:rsidP="00825462">
      <w:pPr>
        <w:spacing w:after="0"/>
        <w:jc w:val="both"/>
        <w:rPr>
          <w:b/>
        </w:rPr>
      </w:pPr>
      <w:r w:rsidRPr="001A44DA">
        <w:rPr>
          <w:b/>
          <w:noProof/>
          <w:lang w:eastAsia="en-US"/>
        </w:rPr>
        <w:drawing>
          <wp:inline distT="0" distB="0" distL="0" distR="0" wp14:anchorId="36DF6401" wp14:editId="330C496A">
            <wp:extent cx="5486400" cy="2243455"/>
            <wp:effectExtent l="0" t="0" r="0" b="0"/>
            <wp:docPr id="2" name="Picture 2" descr="Macintosh HD:Users:allenliu1979:Documents:LiuLab:Manuscript:2015:iSATDropletJewett:iSAT in Liposome_19 Dec FC 2:Figures 19 Dec:Tiff images:Supplemental Figure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llenliu1979:Documents:LiuLab:Manuscript:2015:iSATDropletJewett:iSAT in Liposome_19 Dec FC 2:Figures 19 Dec:Tiff images:Supplemental Figure 2.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2243455"/>
                    </a:xfrm>
                    <a:prstGeom prst="rect">
                      <a:avLst/>
                    </a:prstGeom>
                    <a:noFill/>
                    <a:ln>
                      <a:noFill/>
                    </a:ln>
                  </pic:spPr>
                </pic:pic>
              </a:graphicData>
            </a:graphic>
          </wp:inline>
        </w:drawing>
      </w:r>
    </w:p>
    <w:p w:rsidR="000C111E" w:rsidRPr="001A44DA" w:rsidRDefault="000C111E" w:rsidP="00825462">
      <w:pPr>
        <w:spacing w:after="0"/>
        <w:jc w:val="both"/>
        <w:rPr>
          <w:b/>
        </w:rPr>
      </w:pPr>
    </w:p>
    <w:p w:rsidR="00A929BD" w:rsidRPr="001A44DA" w:rsidRDefault="00A929BD" w:rsidP="00D96859">
      <w:pPr>
        <w:spacing w:after="0"/>
        <w:contextualSpacing/>
        <w:jc w:val="both"/>
      </w:pPr>
      <w:r w:rsidRPr="001A44DA">
        <w:rPr>
          <w:b/>
        </w:rPr>
        <w:t>Supplementary Figure 2.</w:t>
      </w:r>
      <w:r w:rsidRPr="001A44DA">
        <w:t xml:space="preserve"> (A) Confocal images of iSAT expressing sfGFP in single emulsions at 37˚C (scale = 20 µm). (B) Kinetics of </w:t>
      </w:r>
      <w:r w:rsidR="00D96859" w:rsidRPr="001A44DA">
        <w:t xml:space="preserve">iSAT expressing sfGFP in single </w:t>
      </w:r>
      <w:r w:rsidRPr="001A44DA">
        <w:t>emulsions over 10 hours. Average size is 67.3 µm with standard error 3.4 µm (n=3).</w:t>
      </w:r>
      <w:r w:rsidR="00D96859" w:rsidRPr="001A44DA">
        <w:t xml:space="preserve"> </w:t>
      </w:r>
      <w:r w:rsidR="006557BC" w:rsidRPr="001A44DA">
        <w:t>The yield</w:t>
      </w:r>
      <w:r w:rsidR="00281D8E" w:rsidRPr="001A44DA">
        <w:t xml:space="preserve"> of sfGFP is 510</w:t>
      </w:r>
      <w:r w:rsidR="006557BC" w:rsidRPr="001A44DA">
        <w:t xml:space="preserve"> </w:t>
      </w:r>
      <w:r w:rsidR="00281D8E" w:rsidRPr="001A44DA">
        <w:t xml:space="preserve">nM +/- 60nM. </w:t>
      </w:r>
      <w:r w:rsidR="00D96859" w:rsidRPr="001A44DA">
        <w:t>The time course of protein synthesis was determined using spinning disk confocal microscopy. The micrographs were analyzed using image analysis software ImageJ.</w:t>
      </w:r>
      <w:r w:rsidR="00281D8E" w:rsidRPr="001A44DA">
        <w:t xml:space="preserve"> </w:t>
      </w:r>
      <w:r w:rsidR="00F527C2" w:rsidRPr="001A44DA">
        <w:t xml:space="preserve">The </w:t>
      </w:r>
      <w:r w:rsidR="003907C4">
        <w:t xml:space="preserve">final </w:t>
      </w:r>
      <w:r w:rsidR="00F527C2" w:rsidRPr="001A44DA">
        <w:t xml:space="preserve">sfGFP </w:t>
      </w:r>
      <w:r w:rsidR="003907C4">
        <w:t xml:space="preserve">expression titer </w:t>
      </w:r>
      <w:r w:rsidR="00F527C2" w:rsidRPr="001A44DA">
        <w:t xml:space="preserve">was 0.51 +/- 0.06 </w:t>
      </w:r>
      <w:r w:rsidR="00F527C2" w:rsidRPr="001A44DA">
        <w:rPr>
          <w:rFonts w:ascii="Symbol" w:hAnsi="Symbol" w:cs="Arial"/>
        </w:rPr>
        <w:t></w:t>
      </w:r>
      <w:r w:rsidR="00F527C2" w:rsidRPr="001A44DA">
        <w:rPr>
          <w:rFonts w:ascii="Symbol" w:hAnsi="Symbol" w:cs="Arial"/>
        </w:rPr>
        <w:t></w:t>
      </w:r>
      <w:r w:rsidR="00F527C2" w:rsidRPr="001A44DA">
        <w:rPr>
          <w:rFonts w:ascii="Symbol" w:hAnsi="Symbol" w:cs="Arial"/>
        </w:rPr>
        <w:t></w:t>
      </w:r>
    </w:p>
    <w:p w:rsidR="00A929BD" w:rsidRPr="001A44DA" w:rsidRDefault="00A929BD" w:rsidP="00825462">
      <w:pPr>
        <w:spacing w:after="0"/>
        <w:jc w:val="both"/>
        <w:rPr>
          <w:b/>
        </w:rPr>
      </w:pPr>
    </w:p>
    <w:p w:rsidR="000C111E" w:rsidRPr="001A44DA" w:rsidRDefault="000C111E" w:rsidP="00825462">
      <w:pPr>
        <w:spacing w:after="0"/>
        <w:jc w:val="both"/>
        <w:rPr>
          <w:b/>
        </w:rPr>
      </w:pPr>
    </w:p>
    <w:p w:rsidR="000C111E" w:rsidRPr="001A44DA" w:rsidRDefault="000C111E" w:rsidP="00825462">
      <w:pPr>
        <w:spacing w:after="0"/>
        <w:jc w:val="both"/>
        <w:rPr>
          <w:b/>
        </w:rPr>
      </w:pPr>
    </w:p>
    <w:p w:rsidR="00611C0A" w:rsidRPr="001A44DA" w:rsidRDefault="00611C0A" w:rsidP="00825462">
      <w:pPr>
        <w:spacing w:after="0"/>
        <w:jc w:val="both"/>
        <w:rPr>
          <w:b/>
        </w:rPr>
      </w:pPr>
    </w:p>
    <w:p w:rsidR="00611C0A" w:rsidRPr="001A44DA" w:rsidRDefault="00611C0A" w:rsidP="00825462">
      <w:pPr>
        <w:spacing w:after="0"/>
        <w:jc w:val="both"/>
        <w:rPr>
          <w:b/>
          <w:sz w:val="32"/>
          <w:szCs w:val="32"/>
        </w:rPr>
      </w:pPr>
    </w:p>
    <w:p w:rsidR="00CE1C65" w:rsidRPr="001A44DA" w:rsidRDefault="00CE1C65">
      <w:pPr>
        <w:rPr>
          <w:b/>
          <w:sz w:val="32"/>
          <w:szCs w:val="32"/>
        </w:rPr>
      </w:pPr>
    </w:p>
    <w:p w:rsidR="00CE1C65" w:rsidRPr="001A44DA" w:rsidRDefault="00CE1C65">
      <w:pPr>
        <w:rPr>
          <w:b/>
          <w:sz w:val="32"/>
          <w:szCs w:val="32"/>
        </w:rPr>
      </w:pPr>
    </w:p>
    <w:p w:rsidR="00CE1C65" w:rsidRPr="001A44DA" w:rsidRDefault="00CE1C65">
      <w:pPr>
        <w:rPr>
          <w:b/>
          <w:sz w:val="32"/>
          <w:szCs w:val="32"/>
        </w:rPr>
      </w:pPr>
    </w:p>
    <w:p w:rsidR="00CE1C65" w:rsidRPr="001A44DA" w:rsidRDefault="00CE1C65">
      <w:pPr>
        <w:rPr>
          <w:b/>
          <w:sz w:val="32"/>
          <w:szCs w:val="32"/>
        </w:rPr>
      </w:pPr>
    </w:p>
    <w:p w:rsidR="00CE1C65" w:rsidRPr="001A44DA" w:rsidRDefault="00CE1C65">
      <w:pPr>
        <w:rPr>
          <w:b/>
          <w:sz w:val="32"/>
          <w:szCs w:val="32"/>
        </w:rPr>
      </w:pPr>
    </w:p>
    <w:p w:rsidR="00CE1C65" w:rsidRPr="001A44DA" w:rsidRDefault="00CE1C65">
      <w:pPr>
        <w:rPr>
          <w:b/>
          <w:sz w:val="32"/>
          <w:szCs w:val="32"/>
        </w:rPr>
      </w:pPr>
    </w:p>
    <w:p w:rsidR="00CE1C65" w:rsidRPr="001A44DA" w:rsidRDefault="00CE1C65">
      <w:pPr>
        <w:rPr>
          <w:b/>
          <w:sz w:val="32"/>
          <w:szCs w:val="32"/>
        </w:rPr>
      </w:pPr>
    </w:p>
    <w:p w:rsidR="00CE1C65" w:rsidRPr="001A44DA" w:rsidRDefault="00CE1C65">
      <w:pPr>
        <w:rPr>
          <w:b/>
          <w:sz w:val="32"/>
          <w:szCs w:val="32"/>
        </w:rPr>
      </w:pPr>
    </w:p>
    <w:p w:rsidR="00CE1C65" w:rsidRPr="001A44DA" w:rsidRDefault="00CE1C65">
      <w:pPr>
        <w:rPr>
          <w:b/>
          <w:sz w:val="32"/>
          <w:szCs w:val="32"/>
        </w:rPr>
      </w:pPr>
    </w:p>
    <w:p w:rsidR="00CE1C65" w:rsidRPr="001A44DA" w:rsidRDefault="00CE1C65" w:rsidP="00CE1C65">
      <w:pPr>
        <w:spacing w:after="0"/>
        <w:jc w:val="both"/>
        <w:rPr>
          <w:b/>
        </w:rPr>
      </w:pPr>
    </w:p>
    <w:p w:rsidR="00F527C2" w:rsidRPr="001A44DA" w:rsidRDefault="00F527C2" w:rsidP="00F527C2">
      <w:pPr>
        <w:spacing w:after="0"/>
        <w:jc w:val="both"/>
        <w:rPr>
          <w:b/>
        </w:rPr>
      </w:pPr>
      <w:r w:rsidRPr="001A44DA">
        <w:rPr>
          <w:b/>
        </w:rPr>
        <w:t>Figure S</w:t>
      </w:r>
      <w:r w:rsidR="008B5B68" w:rsidRPr="001A44DA">
        <w:rPr>
          <w:b/>
        </w:rPr>
        <w:t>3</w:t>
      </w:r>
      <w:r w:rsidRPr="001A44DA">
        <w:rPr>
          <w:b/>
        </w:rPr>
        <w:t xml:space="preserve">: Yield of liposomes over time </w:t>
      </w:r>
    </w:p>
    <w:p w:rsidR="00F527C2" w:rsidRPr="001A44DA" w:rsidRDefault="00F527C2" w:rsidP="00F527C2">
      <w:pPr>
        <w:spacing w:after="0"/>
        <w:jc w:val="both"/>
        <w:rPr>
          <w:b/>
          <w:sz w:val="32"/>
          <w:szCs w:val="32"/>
        </w:rPr>
      </w:pPr>
    </w:p>
    <w:p w:rsidR="00F527C2" w:rsidRPr="001A44DA" w:rsidRDefault="00F527C2" w:rsidP="00F527C2">
      <w:pPr>
        <w:spacing w:after="0"/>
        <w:jc w:val="center"/>
        <w:rPr>
          <w:b/>
          <w:sz w:val="32"/>
          <w:szCs w:val="32"/>
        </w:rPr>
      </w:pPr>
      <w:r w:rsidRPr="001A44DA">
        <w:rPr>
          <w:b/>
          <w:noProof/>
          <w:sz w:val="32"/>
          <w:szCs w:val="32"/>
          <w:lang w:eastAsia="en-US"/>
        </w:rPr>
        <w:drawing>
          <wp:inline distT="0" distB="0" distL="0" distR="0" wp14:anchorId="42E5A3F3" wp14:editId="7ECF89F3">
            <wp:extent cx="4000500" cy="3316997"/>
            <wp:effectExtent l="0" t="0" r="0" b="0"/>
            <wp:docPr id="3" name="Picture 3" descr="C:\Users\leejinw\Downloads\Percent liposomes vs. tim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ejinw\Downloads\Percent liposomes vs. time.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06016" cy="3321571"/>
                    </a:xfrm>
                    <a:prstGeom prst="rect">
                      <a:avLst/>
                    </a:prstGeom>
                    <a:noFill/>
                    <a:ln>
                      <a:noFill/>
                    </a:ln>
                  </pic:spPr>
                </pic:pic>
              </a:graphicData>
            </a:graphic>
          </wp:inline>
        </w:drawing>
      </w:r>
    </w:p>
    <w:p w:rsidR="00F527C2" w:rsidRPr="001A44DA" w:rsidRDefault="00F527C2" w:rsidP="00F527C2">
      <w:pPr>
        <w:spacing w:after="0"/>
        <w:jc w:val="both"/>
        <w:rPr>
          <w:b/>
        </w:rPr>
      </w:pPr>
    </w:p>
    <w:p w:rsidR="00F527C2" w:rsidRPr="001A44DA" w:rsidRDefault="00F527C2" w:rsidP="00F527C2">
      <w:pPr>
        <w:spacing w:after="0"/>
        <w:jc w:val="both"/>
        <w:rPr>
          <w:sz w:val="32"/>
          <w:szCs w:val="32"/>
        </w:rPr>
      </w:pPr>
      <w:r w:rsidRPr="001A44DA">
        <w:rPr>
          <w:b/>
        </w:rPr>
        <w:t>Supplementary Figure</w:t>
      </w:r>
      <w:r w:rsidR="009B0080" w:rsidRPr="001A44DA">
        <w:rPr>
          <w:b/>
        </w:rPr>
        <w:t xml:space="preserve"> </w:t>
      </w:r>
      <w:r w:rsidR="008B5B68" w:rsidRPr="001A44DA">
        <w:rPr>
          <w:b/>
        </w:rPr>
        <w:t>3</w:t>
      </w:r>
      <w:r w:rsidRPr="001A44DA">
        <w:rPr>
          <w:b/>
        </w:rPr>
        <w:t xml:space="preserve">. </w:t>
      </w:r>
      <w:r w:rsidRPr="001A44DA">
        <w:t>Percent of liposomes that do not burst over 15 hours of incubation at 37˚C. Approximately 30% of liposomes are left after 15 hours. (n = 128).</w:t>
      </w:r>
      <w:r w:rsidR="00974105" w:rsidRPr="001A44DA">
        <w:t xml:space="preserve"> Combinations of DOPC, +DNA, with and without feeding solution as well as POPC, +DNA, with and without feeding solution were used to calculate the yield. </w:t>
      </w:r>
    </w:p>
    <w:p w:rsidR="00B03C74" w:rsidRPr="001A44DA" w:rsidRDefault="00B03C74" w:rsidP="00825462">
      <w:pPr>
        <w:spacing w:after="0"/>
        <w:jc w:val="both"/>
        <w:rPr>
          <w:b/>
          <w:sz w:val="32"/>
          <w:szCs w:val="32"/>
        </w:rPr>
      </w:pPr>
    </w:p>
    <w:p w:rsidR="00B03C74" w:rsidRPr="001A44DA" w:rsidRDefault="00B03C74" w:rsidP="00825462">
      <w:pPr>
        <w:spacing w:after="0"/>
        <w:jc w:val="both"/>
        <w:rPr>
          <w:b/>
          <w:sz w:val="32"/>
          <w:szCs w:val="32"/>
        </w:rPr>
      </w:pPr>
    </w:p>
    <w:p w:rsidR="00B03C74" w:rsidRPr="001A44DA" w:rsidRDefault="00B03C74" w:rsidP="00825462">
      <w:pPr>
        <w:spacing w:after="0"/>
        <w:jc w:val="both"/>
        <w:rPr>
          <w:b/>
          <w:sz w:val="32"/>
          <w:szCs w:val="32"/>
        </w:rPr>
      </w:pPr>
    </w:p>
    <w:p w:rsidR="00B03C74" w:rsidRPr="001A44DA" w:rsidRDefault="00B03C74" w:rsidP="00825462">
      <w:pPr>
        <w:spacing w:after="0"/>
        <w:jc w:val="both"/>
        <w:rPr>
          <w:b/>
          <w:sz w:val="32"/>
          <w:szCs w:val="32"/>
        </w:rPr>
      </w:pPr>
    </w:p>
    <w:p w:rsidR="00B03C74" w:rsidRPr="001A44DA" w:rsidRDefault="00B03C74" w:rsidP="00825462">
      <w:pPr>
        <w:spacing w:after="0"/>
        <w:jc w:val="both"/>
        <w:rPr>
          <w:b/>
          <w:sz w:val="32"/>
          <w:szCs w:val="32"/>
        </w:rPr>
      </w:pPr>
    </w:p>
    <w:p w:rsidR="00B03C74" w:rsidRPr="001A44DA" w:rsidRDefault="00B03C74" w:rsidP="00825462">
      <w:pPr>
        <w:spacing w:after="0"/>
        <w:jc w:val="both"/>
        <w:rPr>
          <w:b/>
          <w:sz w:val="32"/>
          <w:szCs w:val="32"/>
        </w:rPr>
      </w:pPr>
    </w:p>
    <w:p w:rsidR="00B03C74" w:rsidRPr="001A44DA" w:rsidRDefault="00B03C74" w:rsidP="00825462">
      <w:pPr>
        <w:spacing w:after="0"/>
        <w:jc w:val="both"/>
        <w:rPr>
          <w:b/>
          <w:sz w:val="32"/>
          <w:szCs w:val="32"/>
        </w:rPr>
      </w:pPr>
    </w:p>
    <w:p w:rsidR="00B03C74" w:rsidRPr="001A44DA" w:rsidRDefault="00B03C74" w:rsidP="00825462">
      <w:pPr>
        <w:spacing w:after="0"/>
        <w:jc w:val="both"/>
        <w:rPr>
          <w:b/>
          <w:sz w:val="32"/>
          <w:szCs w:val="32"/>
        </w:rPr>
      </w:pPr>
    </w:p>
    <w:p w:rsidR="00B03C74" w:rsidRPr="001A44DA" w:rsidRDefault="00B03C74" w:rsidP="00825462">
      <w:pPr>
        <w:spacing w:after="0"/>
        <w:jc w:val="both"/>
        <w:rPr>
          <w:b/>
          <w:sz w:val="32"/>
          <w:szCs w:val="32"/>
        </w:rPr>
      </w:pPr>
    </w:p>
    <w:p w:rsidR="00B03C74" w:rsidRPr="001A44DA" w:rsidRDefault="00B03C74" w:rsidP="00825462">
      <w:pPr>
        <w:spacing w:after="0"/>
        <w:jc w:val="both"/>
        <w:rPr>
          <w:b/>
          <w:sz w:val="32"/>
          <w:szCs w:val="32"/>
        </w:rPr>
      </w:pPr>
    </w:p>
    <w:p w:rsidR="00B03C74" w:rsidRPr="001A44DA" w:rsidRDefault="00B03C74" w:rsidP="00825462">
      <w:pPr>
        <w:spacing w:after="0"/>
        <w:jc w:val="both"/>
        <w:rPr>
          <w:b/>
          <w:sz w:val="32"/>
          <w:szCs w:val="32"/>
        </w:rPr>
      </w:pPr>
    </w:p>
    <w:p w:rsidR="00B03C74" w:rsidRPr="001A44DA" w:rsidRDefault="00B03C74" w:rsidP="00825462">
      <w:pPr>
        <w:spacing w:after="0"/>
        <w:jc w:val="both"/>
        <w:rPr>
          <w:b/>
          <w:sz w:val="32"/>
          <w:szCs w:val="32"/>
        </w:rPr>
      </w:pPr>
    </w:p>
    <w:p w:rsidR="00B03C74" w:rsidRPr="001A44DA" w:rsidRDefault="00B03C74" w:rsidP="00825462">
      <w:pPr>
        <w:spacing w:after="0"/>
        <w:jc w:val="both"/>
        <w:rPr>
          <w:b/>
          <w:sz w:val="32"/>
          <w:szCs w:val="32"/>
        </w:rPr>
      </w:pPr>
    </w:p>
    <w:p w:rsidR="00B03C74" w:rsidRPr="001A44DA" w:rsidRDefault="00B03C74" w:rsidP="00825462">
      <w:pPr>
        <w:spacing w:after="0"/>
        <w:jc w:val="both"/>
        <w:rPr>
          <w:b/>
          <w:sz w:val="32"/>
          <w:szCs w:val="32"/>
        </w:rPr>
      </w:pPr>
    </w:p>
    <w:p w:rsidR="00B03C74" w:rsidRPr="001A44DA" w:rsidRDefault="00B03C74" w:rsidP="00825462">
      <w:pPr>
        <w:spacing w:after="0"/>
        <w:jc w:val="both"/>
        <w:rPr>
          <w:b/>
          <w:sz w:val="32"/>
          <w:szCs w:val="32"/>
        </w:rPr>
      </w:pPr>
    </w:p>
    <w:p w:rsidR="001D0AB9" w:rsidRPr="001A44DA" w:rsidRDefault="00277EEE" w:rsidP="001D0AB9">
      <w:pPr>
        <w:spacing w:after="0"/>
        <w:jc w:val="both"/>
        <w:rPr>
          <w:b/>
        </w:rPr>
      </w:pPr>
      <w:r>
        <w:rPr>
          <w:b/>
        </w:rPr>
        <w:t>Figure S4</w:t>
      </w:r>
      <w:r w:rsidR="001D0AB9" w:rsidRPr="001A44DA">
        <w:rPr>
          <w:b/>
        </w:rPr>
        <w:t xml:space="preserve">: Additional images of liposomes expressing GFP </w:t>
      </w:r>
    </w:p>
    <w:p w:rsidR="001D0AB9" w:rsidRPr="001A44DA" w:rsidRDefault="001D0AB9" w:rsidP="001D0AB9">
      <w:pPr>
        <w:spacing w:after="0"/>
        <w:jc w:val="both"/>
        <w:rPr>
          <w:b/>
        </w:rPr>
      </w:pPr>
    </w:p>
    <w:p w:rsidR="001D0AB9" w:rsidRPr="001A44DA" w:rsidRDefault="001D0AB9" w:rsidP="001D0AB9">
      <w:pPr>
        <w:rPr>
          <w:b/>
          <w:sz w:val="32"/>
          <w:szCs w:val="32"/>
        </w:rPr>
      </w:pPr>
      <w:r w:rsidRPr="001A44DA">
        <w:rPr>
          <w:b/>
          <w:noProof/>
          <w:sz w:val="32"/>
          <w:szCs w:val="32"/>
          <w:lang w:eastAsia="en-US"/>
        </w:rPr>
        <w:drawing>
          <wp:inline distT="0" distB="0" distL="0" distR="0" wp14:anchorId="74CC5F99" wp14:editId="5F7C544F">
            <wp:extent cx="4019550" cy="6677025"/>
            <wp:effectExtent l="0" t="0" r="0" b="9525"/>
            <wp:docPr id="4" name="Picture 4" descr="Supplemental 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upplemental Fig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19550" cy="6677025"/>
                    </a:xfrm>
                    <a:prstGeom prst="rect">
                      <a:avLst/>
                    </a:prstGeom>
                    <a:noFill/>
                    <a:ln>
                      <a:noFill/>
                    </a:ln>
                  </pic:spPr>
                </pic:pic>
              </a:graphicData>
            </a:graphic>
          </wp:inline>
        </w:drawing>
      </w:r>
    </w:p>
    <w:p w:rsidR="001D0AB9" w:rsidRPr="001A44DA" w:rsidRDefault="001D0AB9" w:rsidP="001D0AB9">
      <w:pPr>
        <w:spacing w:after="0"/>
        <w:jc w:val="both"/>
      </w:pPr>
      <w:r w:rsidRPr="001A44DA">
        <w:rPr>
          <w:b/>
        </w:rPr>
        <w:t xml:space="preserve">Supplementary Figure </w:t>
      </w:r>
      <w:r w:rsidR="00745C32">
        <w:rPr>
          <w:b/>
        </w:rPr>
        <w:t>4</w:t>
      </w:r>
      <w:r w:rsidRPr="001A44DA">
        <w:rPr>
          <w:b/>
        </w:rPr>
        <w:t>.</w:t>
      </w:r>
      <w:r w:rsidRPr="001A44DA">
        <w:t xml:space="preserve"> (A) Confocal images of iSAT with sfGFP encapsulated in liposomes using 12 mM lipid consisting DOPC/cholesterol/Rhod-PE (referred to as DOPC liposomes) at 69.5/30/0.5 ratio with feeding solution on the outside (scale = 20 µm) (B) Confocal images of iSAT with sfGFP encapsulated in liposomes using 12 mM lipid consisting POPC/cholesterol/Rhod-PE (referred to as POPC liposomes) at 69.5/30/0.5 ratio lipids with feeding solution on the outside (scale = 20 µm). (C) buffer on the outside (scale = 20</w:t>
      </w:r>
      <w:r w:rsidR="003F58F2">
        <w:t xml:space="preserve"> µ</w:t>
      </w:r>
      <w:r w:rsidRPr="001A44DA">
        <w:t>m).</w:t>
      </w:r>
    </w:p>
    <w:p w:rsidR="00E35176" w:rsidRPr="001A44DA" w:rsidRDefault="00E35176" w:rsidP="008B5B68">
      <w:pPr>
        <w:spacing w:after="0"/>
        <w:jc w:val="both"/>
      </w:pPr>
    </w:p>
    <w:p w:rsidR="00611C0A" w:rsidRPr="001A44DA" w:rsidRDefault="00611C0A" w:rsidP="00825462">
      <w:pPr>
        <w:spacing w:after="0"/>
        <w:jc w:val="both"/>
        <w:rPr>
          <w:b/>
          <w:sz w:val="32"/>
          <w:szCs w:val="32"/>
        </w:rPr>
      </w:pPr>
      <w:r w:rsidRPr="001A44DA">
        <w:rPr>
          <w:b/>
          <w:sz w:val="32"/>
          <w:szCs w:val="32"/>
        </w:rPr>
        <w:t>References</w:t>
      </w:r>
    </w:p>
    <w:p w:rsidR="00611C0A" w:rsidRPr="001A44DA" w:rsidRDefault="00611C0A" w:rsidP="00825462">
      <w:pPr>
        <w:spacing w:after="0"/>
        <w:jc w:val="both"/>
        <w:rPr>
          <w:b/>
        </w:rPr>
      </w:pPr>
    </w:p>
    <w:p w:rsidR="000C111E" w:rsidRPr="001A44DA" w:rsidRDefault="000C111E" w:rsidP="00825462">
      <w:pPr>
        <w:pStyle w:val="EndNoteBibliography"/>
        <w:spacing w:after="0"/>
        <w:ind w:left="720" w:hanging="720"/>
        <w:rPr>
          <w:noProof/>
        </w:rPr>
      </w:pPr>
      <w:r w:rsidRPr="001A44DA">
        <w:rPr>
          <w:b/>
        </w:rPr>
        <w:fldChar w:fldCharType="begin"/>
      </w:r>
      <w:r w:rsidRPr="001A44DA">
        <w:rPr>
          <w:b/>
        </w:rPr>
        <w:instrText xml:space="preserve"> ADDIN EN.REFLIST </w:instrText>
      </w:r>
      <w:r w:rsidRPr="001A44DA">
        <w:rPr>
          <w:b/>
        </w:rPr>
        <w:fldChar w:fldCharType="separate"/>
      </w:r>
      <w:r w:rsidRPr="001A44DA">
        <w:rPr>
          <w:noProof/>
        </w:rPr>
        <w:t>1.</w:t>
      </w:r>
      <w:r w:rsidRPr="001A44DA">
        <w:rPr>
          <w:b/>
          <w:noProof/>
        </w:rPr>
        <w:t>Fritz, B.R., O.K. Jamil, and M.C. Jewett.</w:t>
      </w:r>
      <w:r w:rsidRPr="001A44DA">
        <w:rPr>
          <w:noProof/>
        </w:rPr>
        <w:t xml:space="preserve"> 2015. Implications of macromolecular crowding and reducing conditions for in vitro ribosome construction. Nucleic acids research </w:t>
      </w:r>
      <w:r w:rsidRPr="001A44DA">
        <w:rPr>
          <w:i/>
          <w:noProof/>
        </w:rPr>
        <w:t>43</w:t>
      </w:r>
      <w:r w:rsidRPr="001A44DA">
        <w:rPr>
          <w:noProof/>
        </w:rPr>
        <w:t>:4774-4784.</w:t>
      </w:r>
    </w:p>
    <w:p w:rsidR="000C111E" w:rsidRPr="001A44DA" w:rsidRDefault="000C111E" w:rsidP="00825462">
      <w:pPr>
        <w:pStyle w:val="EndNoteBibliography"/>
        <w:spacing w:after="0"/>
        <w:ind w:left="720" w:hanging="720"/>
        <w:rPr>
          <w:noProof/>
        </w:rPr>
      </w:pPr>
      <w:r w:rsidRPr="001A44DA">
        <w:rPr>
          <w:noProof/>
        </w:rPr>
        <w:t>2.</w:t>
      </w:r>
      <w:r w:rsidRPr="001A44DA">
        <w:rPr>
          <w:b/>
          <w:noProof/>
        </w:rPr>
        <w:t>Fritz, B.R. and M.C. Jewett.</w:t>
      </w:r>
      <w:r w:rsidRPr="001A44DA">
        <w:rPr>
          <w:noProof/>
        </w:rPr>
        <w:t xml:space="preserve"> 2014. The impact of transcriptional tuning on in vitro integrated rRNA transcription and ribosome construction. Nucleic acids research </w:t>
      </w:r>
      <w:r w:rsidRPr="001A44DA">
        <w:rPr>
          <w:i/>
          <w:noProof/>
        </w:rPr>
        <w:t>42</w:t>
      </w:r>
      <w:r w:rsidRPr="001A44DA">
        <w:rPr>
          <w:noProof/>
        </w:rPr>
        <w:t>:6774-6785.</w:t>
      </w:r>
    </w:p>
    <w:p w:rsidR="00292B13" w:rsidRPr="001A44DA" w:rsidRDefault="000C111E" w:rsidP="00825462">
      <w:pPr>
        <w:spacing w:after="0"/>
        <w:ind w:left="720" w:hanging="720"/>
        <w:jc w:val="both"/>
        <w:rPr>
          <w:shd w:val="clear" w:color="auto" w:fill="FFFFFF"/>
        </w:rPr>
      </w:pPr>
      <w:r w:rsidRPr="001A44DA">
        <w:rPr>
          <w:b/>
        </w:rPr>
        <w:fldChar w:fldCharType="end"/>
      </w:r>
      <w:r w:rsidR="00292B13" w:rsidRPr="001A44DA">
        <w:rPr>
          <w:b/>
        </w:rPr>
        <w:t xml:space="preserve">3. </w:t>
      </w:r>
      <w:r w:rsidR="00292B13" w:rsidRPr="001A44DA">
        <w:rPr>
          <w:b/>
          <w:shd w:val="clear" w:color="auto" w:fill="FFFFFF"/>
        </w:rPr>
        <w:t>Ho, K.K.Y.*, V.L. Murray*, and A.P. Liu</w:t>
      </w:r>
      <w:r w:rsidR="00292B13" w:rsidRPr="001A44DA">
        <w:rPr>
          <w:shd w:val="clear" w:color="auto" w:fill="FFFFFF"/>
        </w:rPr>
        <w:t xml:space="preserve">. 2015. Engineering artificial cells by combining HeLa-based cell free expression and ultrathin double emulsion template. </w:t>
      </w:r>
      <w:r w:rsidR="00292B13" w:rsidRPr="001A44DA">
        <w:rPr>
          <w:iCs/>
          <w:shd w:val="clear" w:color="auto" w:fill="FFFFFF"/>
        </w:rPr>
        <w:t>Methods in Cell Biology</w:t>
      </w:r>
      <w:r w:rsidR="00292B13" w:rsidRPr="001A44DA">
        <w:rPr>
          <w:shd w:val="clear" w:color="auto" w:fill="FFFFFF"/>
        </w:rPr>
        <w:t xml:space="preserve"> volume 128, Chapter 16, 303-318.</w:t>
      </w:r>
    </w:p>
    <w:p w:rsidR="009D72DF" w:rsidRPr="001A44DA" w:rsidRDefault="009D72DF" w:rsidP="00825462">
      <w:pPr>
        <w:spacing w:after="0"/>
        <w:jc w:val="both"/>
        <w:rPr>
          <w:b/>
        </w:rPr>
      </w:pPr>
    </w:p>
    <w:sectPr w:rsidR="009D72DF" w:rsidRPr="001A44DA" w:rsidSect="009C6C07">
      <w:footerReference w:type="even" r:id="rId15"/>
      <w:footerReference w:type="default" r:id="rId16"/>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B0A95" w:rsidRDefault="00BB0A95" w:rsidP="008B0084">
      <w:pPr>
        <w:spacing w:after="0"/>
      </w:pPr>
      <w:r>
        <w:separator/>
      </w:r>
    </w:p>
  </w:endnote>
  <w:endnote w:type="continuationSeparator" w:id="0">
    <w:p w:rsidR="00BB0A95" w:rsidRDefault="00BB0A95" w:rsidP="008B008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MS Mincho">
    <w:altName w:val="ＭＳ 明朝"/>
    <w:charset w:val="80"/>
    <w:family w:val="modern"/>
    <w:pitch w:val="fixed"/>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Symbol">
    <w:panose1 w:val="00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305B" w:rsidRDefault="000B305B" w:rsidP="00FD29B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0B305B" w:rsidRDefault="000B305B" w:rsidP="00FD29BB">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305B" w:rsidRPr="000F1346" w:rsidRDefault="000B305B" w:rsidP="008B0084">
    <w:pPr>
      <w:pStyle w:val="Footer"/>
      <w:framePr w:wrap="around" w:vAnchor="text" w:hAnchor="margin" w:xAlign="right" w:y="1"/>
      <w:rPr>
        <w:rStyle w:val="PageNumber"/>
        <w:sz w:val="20"/>
        <w:szCs w:val="20"/>
      </w:rPr>
    </w:pPr>
    <w:r>
      <w:rPr>
        <w:rStyle w:val="PageNumber"/>
        <w:sz w:val="20"/>
        <w:szCs w:val="20"/>
      </w:rPr>
      <w:t>S-</w:t>
    </w:r>
    <w:r w:rsidRPr="000F1346">
      <w:rPr>
        <w:rStyle w:val="PageNumber"/>
        <w:sz w:val="20"/>
        <w:szCs w:val="20"/>
      </w:rPr>
      <w:fldChar w:fldCharType="begin"/>
    </w:r>
    <w:r w:rsidRPr="000F1346">
      <w:rPr>
        <w:rStyle w:val="PageNumber"/>
        <w:sz w:val="20"/>
        <w:szCs w:val="20"/>
      </w:rPr>
      <w:instrText xml:space="preserve">PAGE  </w:instrText>
    </w:r>
    <w:r w:rsidRPr="000F1346">
      <w:rPr>
        <w:rStyle w:val="PageNumber"/>
        <w:sz w:val="20"/>
        <w:szCs w:val="20"/>
      </w:rPr>
      <w:fldChar w:fldCharType="separate"/>
    </w:r>
    <w:r w:rsidR="00AB5DA9">
      <w:rPr>
        <w:rStyle w:val="PageNumber"/>
        <w:noProof/>
        <w:sz w:val="20"/>
        <w:szCs w:val="20"/>
      </w:rPr>
      <w:t>2</w:t>
    </w:r>
    <w:r w:rsidRPr="000F1346">
      <w:rPr>
        <w:rStyle w:val="PageNumber"/>
        <w:sz w:val="20"/>
        <w:szCs w:val="20"/>
      </w:rPr>
      <w:fldChar w:fldCharType="end"/>
    </w:r>
  </w:p>
  <w:p w:rsidR="000B305B" w:rsidRDefault="000B305B" w:rsidP="008B0084">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B0A95" w:rsidRDefault="00BB0A95" w:rsidP="008B0084">
      <w:pPr>
        <w:spacing w:after="0"/>
      </w:pPr>
      <w:r>
        <w:separator/>
      </w:r>
    </w:p>
  </w:footnote>
  <w:footnote w:type="continuationSeparator" w:id="0">
    <w:p w:rsidR="00BB0A95" w:rsidRDefault="00BB0A95" w:rsidP="008B0084">
      <w:pPr>
        <w:spacing w:after="0"/>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68D61B3"/>
    <w:multiLevelType w:val="hybridMultilevel"/>
    <w:tmpl w:val="E7A2D8B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embedSystemFonts/>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BioTechnique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ttxz55td0s2z5e5afxvz5epsd9wawpfdazx&quot;&gt;My EndNote Library&lt;record-ids&gt;&lt;item&gt;5660&lt;/item&gt;&lt;item&gt;5686&lt;/item&gt;&lt;/record-ids&gt;&lt;/item&gt;&lt;/Libraries&gt;"/>
  </w:docVars>
  <w:rsids>
    <w:rsidRoot w:val="00C83539"/>
    <w:rsid w:val="00003D93"/>
    <w:rsid w:val="0001754A"/>
    <w:rsid w:val="00020E63"/>
    <w:rsid w:val="00036196"/>
    <w:rsid w:val="000366D2"/>
    <w:rsid w:val="00053E93"/>
    <w:rsid w:val="00054A6E"/>
    <w:rsid w:val="00071894"/>
    <w:rsid w:val="00097130"/>
    <w:rsid w:val="000B305B"/>
    <w:rsid w:val="000C111E"/>
    <w:rsid w:val="000C1B73"/>
    <w:rsid w:val="000E225A"/>
    <w:rsid w:val="000F1346"/>
    <w:rsid w:val="000F727F"/>
    <w:rsid w:val="00103D2C"/>
    <w:rsid w:val="00114E60"/>
    <w:rsid w:val="001151B3"/>
    <w:rsid w:val="00117CA3"/>
    <w:rsid w:val="00122E5B"/>
    <w:rsid w:val="00133495"/>
    <w:rsid w:val="00144564"/>
    <w:rsid w:val="001731CF"/>
    <w:rsid w:val="001741BA"/>
    <w:rsid w:val="001A0FAD"/>
    <w:rsid w:val="001A44DA"/>
    <w:rsid w:val="001B0DFD"/>
    <w:rsid w:val="001B3431"/>
    <w:rsid w:val="001D0AB9"/>
    <w:rsid w:val="00212FDC"/>
    <w:rsid w:val="00215E91"/>
    <w:rsid w:val="002202AB"/>
    <w:rsid w:val="00235C70"/>
    <w:rsid w:val="00277EEE"/>
    <w:rsid w:val="00281269"/>
    <w:rsid w:val="00281D8E"/>
    <w:rsid w:val="00292B13"/>
    <w:rsid w:val="002943CD"/>
    <w:rsid w:val="002A3942"/>
    <w:rsid w:val="002B0162"/>
    <w:rsid w:val="002E1977"/>
    <w:rsid w:val="002E4B92"/>
    <w:rsid w:val="003163D8"/>
    <w:rsid w:val="00316FDE"/>
    <w:rsid w:val="00317150"/>
    <w:rsid w:val="003341EE"/>
    <w:rsid w:val="00356A4F"/>
    <w:rsid w:val="00360F9D"/>
    <w:rsid w:val="00363826"/>
    <w:rsid w:val="00363A25"/>
    <w:rsid w:val="003715A7"/>
    <w:rsid w:val="00374328"/>
    <w:rsid w:val="00374F2B"/>
    <w:rsid w:val="003907C4"/>
    <w:rsid w:val="003C0A0D"/>
    <w:rsid w:val="003C1593"/>
    <w:rsid w:val="003D193B"/>
    <w:rsid w:val="003F58F2"/>
    <w:rsid w:val="0040236E"/>
    <w:rsid w:val="00412121"/>
    <w:rsid w:val="0042730C"/>
    <w:rsid w:val="0043717D"/>
    <w:rsid w:val="00440224"/>
    <w:rsid w:val="004454AA"/>
    <w:rsid w:val="0046063F"/>
    <w:rsid w:val="0046087B"/>
    <w:rsid w:val="0046158D"/>
    <w:rsid w:val="004A1C03"/>
    <w:rsid w:val="004B60FE"/>
    <w:rsid w:val="004B6A21"/>
    <w:rsid w:val="004C5C33"/>
    <w:rsid w:val="00503303"/>
    <w:rsid w:val="00507AC3"/>
    <w:rsid w:val="0052117B"/>
    <w:rsid w:val="00544A75"/>
    <w:rsid w:val="005612E9"/>
    <w:rsid w:val="005A48D5"/>
    <w:rsid w:val="005A55BC"/>
    <w:rsid w:val="005A743A"/>
    <w:rsid w:val="005B1FE2"/>
    <w:rsid w:val="005B2417"/>
    <w:rsid w:val="00606805"/>
    <w:rsid w:val="00611C0A"/>
    <w:rsid w:val="006275C0"/>
    <w:rsid w:val="0064003F"/>
    <w:rsid w:val="00651DC9"/>
    <w:rsid w:val="006557BC"/>
    <w:rsid w:val="006C038F"/>
    <w:rsid w:val="006C2388"/>
    <w:rsid w:val="006E1EA2"/>
    <w:rsid w:val="006E2702"/>
    <w:rsid w:val="006F5585"/>
    <w:rsid w:val="007319BF"/>
    <w:rsid w:val="007358C1"/>
    <w:rsid w:val="007402D7"/>
    <w:rsid w:val="00745C32"/>
    <w:rsid w:val="00761830"/>
    <w:rsid w:val="007656A9"/>
    <w:rsid w:val="00787BF3"/>
    <w:rsid w:val="007B0AC1"/>
    <w:rsid w:val="007C68FB"/>
    <w:rsid w:val="007D3EAD"/>
    <w:rsid w:val="007E6EF1"/>
    <w:rsid w:val="0080549D"/>
    <w:rsid w:val="00815BD3"/>
    <w:rsid w:val="00825462"/>
    <w:rsid w:val="00852A4C"/>
    <w:rsid w:val="0086492D"/>
    <w:rsid w:val="008813FF"/>
    <w:rsid w:val="008861C3"/>
    <w:rsid w:val="00891A66"/>
    <w:rsid w:val="00894FB2"/>
    <w:rsid w:val="008B0084"/>
    <w:rsid w:val="008B5B68"/>
    <w:rsid w:val="008D6B27"/>
    <w:rsid w:val="008D6DD8"/>
    <w:rsid w:val="008F46E0"/>
    <w:rsid w:val="00904345"/>
    <w:rsid w:val="009060EE"/>
    <w:rsid w:val="00934A1D"/>
    <w:rsid w:val="009351CA"/>
    <w:rsid w:val="0093664A"/>
    <w:rsid w:val="0095122D"/>
    <w:rsid w:val="00966772"/>
    <w:rsid w:val="00974105"/>
    <w:rsid w:val="00980778"/>
    <w:rsid w:val="00987AB9"/>
    <w:rsid w:val="00996F09"/>
    <w:rsid w:val="0099726B"/>
    <w:rsid w:val="009B0080"/>
    <w:rsid w:val="009C6C07"/>
    <w:rsid w:val="009D72DF"/>
    <w:rsid w:val="00A6089F"/>
    <w:rsid w:val="00A671DA"/>
    <w:rsid w:val="00A91883"/>
    <w:rsid w:val="00A923F5"/>
    <w:rsid w:val="00A929BD"/>
    <w:rsid w:val="00AA72E8"/>
    <w:rsid w:val="00AB5DA9"/>
    <w:rsid w:val="00AE0058"/>
    <w:rsid w:val="00B03C74"/>
    <w:rsid w:val="00B07C19"/>
    <w:rsid w:val="00B2500C"/>
    <w:rsid w:val="00B256C3"/>
    <w:rsid w:val="00B840C3"/>
    <w:rsid w:val="00B970CA"/>
    <w:rsid w:val="00BA27E8"/>
    <w:rsid w:val="00BB0A95"/>
    <w:rsid w:val="00BE0ACD"/>
    <w:rsid w:val="00BE4600"/>
    <w:rsid w:val="00BF7C08"/>
    <w:rsid w:val="00C12750"/>
    <w:rsid w:val="00C43F29"/>
    <w:rsid w:val="00C52F5E"/>
    <w:rsid w:val="00C56B76"/>
    <w:rsid w:val="00C648DC"/>
    <w:rsid w:val="00C7099F"/>
    <w:rsid w:val="00C83539"/>
    <w:rsid w:val="00C8400B"/>
    <w:rsid w:val="00CA24E3"/>
    <w:rsid w:val="00CA34C2"/>
    <w:rsid w:val="00CB5C56"/>
    <w:rsid w:val="00CC13CE"/>
    <w:rsid w:val="00CC2A01"/>
    <w:rsid w:val="00CC397A"/>
    <w:rsid w:val="00CD5F45"/>
    <w:rsid w:val="00CD6AB4"/>
    <w:rsid w:val="00CE1C65"/>
    <w:rsid w:val="00CF053D"/>
    <w:rsid w:val="00D033D6"/>
    <w:rsid w:val="00D10C6F"/>
    <w:rsid w:val="00D257F5"/>
    <w:rsid w:val="00D578FC"/>
    <w:rsid w:val="00D76FDE"/>
    <w:rsid w:val="00D96859"/>
    <w:rsid w:val="00DA37B1"/>
    <w:rsid w:val="00DC1486"/>
    <w:rsid w:val="00DF56CC"/>
    <w:rsid w:val="00E1408B"/>
    <w:rsid w:val="00E24AE2"/>
    <w:rsid w:val="00E2591A"/>
    <w:rsid w:val="00E35176"/>
    <w:rsid w:val="00E5691F"/>
    <w:rsid w:val="00E67137"/>
    <w:rsid w:val="00E77BB6"/>
    <w:rsid w:val="00EA37D0"/>
    <w:rsid w:val="00EA3C8D"/>
    <w:rsid w:val="00EC0B7C"/>
    <w:rsid w:val="00EC34CA"/>
    <w:rsid w:val="00F36771"/>
    <w:rsid w:val="00F4133D"/>
    <w:rsid w:val="00F527C2"/>
    <w:rsid w:val="00F6073E"/>
    <w:rsid w:val="00F6104A"/>
    <w:rsid w:val="00F61D00"/>
    <w:rsid w:val="00F667AB"/>
    <w:rsid w:val="00F700A5"/>
    <w:rsid w:val="00F73462"/>
    <w:rsid w:val="00F856C9"/>
    <w:rsid w:val="00F863D5"/>
    <w:rsid w:val="00FA3E09"/>
    <w:rsid w:val="00FA55E9"/>
    <w:rsid w:val="00FA7D10"/>
    <w:rsid w:val="00FD29BB"/>
    <w:rsid w:val="00FE554E"/>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C69AF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sz w:val="24"/>
        <w:szCs w:val="24"/>
        <w:lang w:val="en-US"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353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ffiliationandAddress">
    <w:name w:val="Affiliation and Address"/>
    <w:basedOn w:val="Normal"/>
    <w:rsid w:val="00C83539"/>
    <w:pPr>
      <w:overflowPunct w:val="0"/>
      <w:autoSpaceDE w:val="0"/>
      <w:autoSpaceDN w:val="0"/>
      <w:adjustRightInd w:val="0"/>
      <w:spacing w:after="0" w:line="240" w:lineRule="exact"/>
      <w:jc w:val="center"/>
      <w:textAlignment w:val="baseline"/>
    </w:pPr>
    <w:rPr>
      <w:rFonts w:eastAsia="MS Mincho"/>
      <w:sz w:val="19"/>
      <w:szCs w:val="19"/>
      <w:lang w:eastAsia="en-US"/>
    </w:rPr>
  </w:style>
  <w:style w:type="paragraph" w:styleId="ListParagraph">
    <w:name w:val="List Paragraph"/>
    <w:basedOn w:val="Normal"/>
    <w:uiPriority w:val="34"/>
    <w:qFormat/>
    <w:rsid w:val="00C83539"/>
    <w:pPr>
      <w:ind w:left="720"/>
      <w:contextualSpacing/>
    </w:pPr>
  </w:style>
  <w:style w:type="paragraph" w:styleId="BalloonText">
    <w:name w:val="Balloon Text"/>
    <w:basedOn w:val="Normal"/>
    <w:link w:val="BalloonTextChar"/>
    <w:uiPriority w:val="99"/>
    <w:semiHidden/>
    <w:unhideWhenUsed/>
    <w:rsid w:val="00B2500C"/>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2500C"/>
    <w:rPr>
      <w:rFonts w:ascii="Lucida Grande" w:hAnsi="Lucida Grande" w:cs="Lucida Grande"/>
      <w:sz w:val="18"/>
      <w:szCs w:val="18"/>
    </w:rPr>
  </w:style>
  <w:style w:type="character" w:styleId="Hyperlink">
    <w:name w:val="Hyperlink"/>
    <w:basedOn w:val="DefaultParagraphFont"/>
    <w:uiPriority w:val="99"/>
    <w:unhideWhenUsed/>
    <w:rsid w:val="00D578FC"/>
    <w:rPr>
      <w:color w:val="0000FF"/>
      <w:u w:val="single"/>
    </w:rPr>
  </w:style>
  <w:style w:type="paragraph" w:styleId="Footer">
    <w:name w:val="footer"/>
    <w:basedOn w:val="Normal"/>
    <w:link w:val="FooterChar"/>
    <w:uiPriority w:val="99"/>
    <w:unhideWhenUsed/>
    <w:rsid w:val="008B0084"/>
    <w:pPr>
      <w:tabs>
        <w:tab w:val="center" w:pos="4320"/>
        <w:tab w:val="right" w:pos="8640"/>
      </w:tabs>
      <w:spacing w:after="0"/>
    </w:pPr>
  </w:style>
  <w:style w:type="character" w:customStyle="1" w:styleId="FooterChar">
    <w:name w:val="Footer Char"/>
    <w:basedOn w:val="DefaultParagraphFont"/>
    <w:link w:val="Footer"/>
    <w:uiPriority w:val="99"/>
    <w:rsid w:val="008B0084"/>
  </w:style>
  <w:style w:type="character" w:styleId="PageNumber">
    <w:name w:val="page number"/>
    <w:basedOn w:val="DefaultParagraphFont"/>
    <w:uiPriority w:val="99"/>
    <w:semiHidden/>
    <w:unhideWhenUsed/>
    <w:rsid w:val="008B0084"/>
  </w:style>
  <w:style w:type="paragraph" w:customStyle="1" w:styleId="EndNoteBibliographyTitle">
    <w:name w:val="EndNote Bibliography Title"/>
    <w:basedOn w:val="Normal"/>
    <w:rsid w:val="000C111E"/>
    <w:pPr>
      <w:spacing w:after="0"/>
      <w:jc w:val="center"/>
    </w:pPr>
  </w:style>
  <w:style w:type="paragraph" w:customStyle="1" w:styleId="EndNoteBibliography">
    <w:name w:val="EndNote Bibliography"/>
    <w:basedOn w:val="Normal"/>
    <w:rsid w:val="000C111E"/>
    <w:pPr>
      <w:jc w:val="both"/>
    </w:pPr>
  </w:style>
  <w:style w:type="character" w:styleId="CommentReference">
    <w:name w:val="annotation reference"/>
    <w:basedOn w:val="DefaultParagraphFont"/>
    <w:uiPriority w:val="99"/>
    <w:semiHidden/>
    <w:unhideWhenUsed/>
    <w:rsid w:val="00292B13"/>
    <w:rPr>
      <w:sz w:val="16"/>
      <w:szCs w:val="16"/>
    </w:rPr>
  </w:style>
  <w:style w:type="paragraph" w:styleId="CommentText">
    <w:name w:val="annotation text"/>
    <w:basedOn w:val="Normal"/>
    <w:link w:val="CommentTextChar"/>
    <w:uiPriority w:val="99"/>
    <w:semiHidden/>
    <w:unhideWhenUsed/>
    <w:rsid w:val="00292B13"/>
    <w:rPr>
      <w:sz w:val="20"/>
      <w:szCs w:val="20"/>
    </w:rPr>
  </w:style>
  <w:style w:type="character" w:customStyle="1" w:styleId="CommentTextChar">
    <w:name w:val="Comment Text Char"/>
    <w:basedOn w:val="DefaultParagraphFont"/>
    <w:link w:val="CommentText"/>
    <w:uiPriority w:val="99"/>
    <w:semiHidden/>
    <w:rsid w:val="00292B13"/>
    <w:rPr>
      <w:sz w:val="20"/>
      <w:szCs w:val="20"/>
    </w:rPr>
  </w:style>
  <w:style w:type="character" w:styleId="Emphasis">
    <w:name w:val="Emphasis"/>
    <w:basedOn w:val="DefaultParagraphFont"/>
    <w:uiPriority w:val="20"/>
    <w:qFormat/>
    <w:rsid w:val="00292B13"/>
    <w:rPr>
      <w:i/>
      <w:iCs/>
    </w:rPr>
  </w:style>
  <w:style w:type="paragraph" w:styleId="Header">
    <w:name w:val="header"/>
    <w:basedOn w:val="Normal"/>
    <w:link w:val="HeaderChar"/>
    <w:uiPriority w:val="99"/>
    <w:unhideWhenUsed/>
    <w:rsid w:val="000F1346"/>
    <w:pPr>
      <w:tabs>
        <w:tab w:val="center" w:pos="4320"/>
        <w:tab w:val="right" w:pos="8640"/>
      </w:tabs>
      <w:spacing w:after="0"/>
    </w:pPr>
  </w:style>
  <w:style w:type="character" w:customStyle="1" w:styleId="HeaderChar">
    <w:name w:val="Header Char"/>
    <w:basedOn w:val="DefaultParagraphFont"/>
    <w:link w:val="Header"/>
    <w:uiPriority w:val="99"/>
    <w:rsid w:val="000F1346"/>
  </w:style>
  <w:style w:type="paragraph" w:styleId="CommentSubject">
    <w:name w:val="annotation subject"/>
    <w:basedOn w:val="CommentText"/>
    <w:next w:val="CommentText"/>
    <w:link w:val="CommentSubjectChar"/>
    <w:uiPriority w:val="99"/>
    <w:semiHidden/>
    <w:unhideWhenUsed/>
    <w:rsid w:val="00A6089F"/>
    <w:rPr>
      <w:b/>
      <w:bCs/>
    </w:rPr>
  </w:style>
  <w:style w:type="character" w:customStyle="1" w:styleId="CommentSubjectChar">
    <w:name w:val="Comment Subject Char"/>
    <w:basedOn w:val="CommentTextChar"/>
    <w:link w:val="CommentSubject"/>
    <w:uiPriority w:val="99"/>
    <w:semiHidden/>
    <w:rsid w:val="00A6089F"/>
    <w:rPr>
      <w:b/>
      <w:bC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sz w:val="24"/>
        <w:szCs w:val="24"/>
        <w:lang w:val="en-US"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353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ffiliationandAddress">
    <w:name w:val="Affiliation and Address"/>
    <w:basedOn w:val="Normal"/>
    <w:rsid w:val="00C83539"/>
    <w:pPr>
      <w:overflowPunct w:val="0"/>
      <w:autoSpaceDE w:val="0"/>
      <w:autoSpaceDN w:val="0"/>
      <w:adjustRightInd w:val="0"/>
      <w:spacing w:after="0" w:line="240" w:lineRule="exact"/>
      <w:jc w:val="center"/>
      <w:textAlignment w:val="baseline"/>
    </w:pPr>
    <w:rPr>
      <w:rFonts w:eastAsia="MS Mincho"/>
      <w:sz w:val="19"/>
      <w:szCs w:val="19"/>
      <w:lang w:eastAsia="en-US"/>
    </w:rPr>
  </w:style>
  <w:style w:type="paragraph" w:styleId="ListParagraph">
    <w:name w:val="List Paragraph"/>
    <w:basedOn w:val="Normal"/>
    <w:uiPriority w:val="34"/>
    <w:qFormat/>
    <w:rsid w:val="00C83539"/>
    <w:pPr>
      <w:ind w:left="720"/>
      <w:contextualSpacing/>
    </w:pPr>
  </w:style>
  <w:style w:type="paragraph" w:styleId="BalloonText">
    <w:name w:val="Balloon Text"/>
    <w:basedOn w:val="Normal"/>
    <w:link w:val="BalloonTextChar"/>
    <w:uiPriority w:val="99"/>
    <w:semiHidden/>
    <w:unhideWhenUsed/>
    <w:rsid w:val="00B2500C"/>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2500C"/>
    <w:rPr>
      <w:rFonts w:ascii="Lucida Grande" w:hAnsi="Lucida Grande" w:cs="Lucida Grande"/>
      <w:sz w:val="18"/>
      <w:szCs w:val="18"/>
    </w:rPr>
  </w:style>
  <w:style w:type="character" w:styleId="Hyperlink">
    <w:name w:val="Hyperlink"/>
    <w:basedOn w:val="DefaultParagraphFont"/>
    <w:uiPriority w:val="99"/>
    <w:unhideWhenUsed/>
    <w:rsid w:val="00D578FC"/>
    <w:rPr>
      <w:color w:val="0000FF"/>
      <w:u w:val="single"/>
    </w:rPr>
  </w:style>
  <w:style w:type="paragraph" w:styleId="Footer">
    <w:name w:val="footer"/>
    <w:basedOn w:val="Normal"/>
    <w:link w:val="FooterChar"/>
    <w:uiPriority w:val="99"/>
    <w:unhideWhenUsed/>
    <w:rsid w:val="008B0084"/>
    <w:pPr>
      <w:tabs>
        <w:tab w:val="center" w:pos="4320"/>
        <w:tab w:val="right" w:pos="8640"/>
      </w:tabs>
      <w:spacing w:after="0"/>
    </w:pPr>
  </w:style>
  <w:style w:type="character" w:customStyle="1" w:styleId="FooterChar">
    <w:name w:val="Footer Char"/>
    <w:basedOn w:val="DefaultParagraphFont"/>
    <w:link w:val="Footer"/>
    <w:uiPriority w:val="99"/>
    <w:rsid w:val="008B0084"/>
  </w:style>
  <w:style w:type="character" w:styleId="PageNumber">
    <w:name w:val="page number"/>
    <w:basedOn w:val="DefaultParagraphFont"/>
    <w:uiPriority w:val="99"/>
    <w:semiHidden/>
    <w:unhideWhenUsed/>
    <w:rsid w:val="008B0084"/>
  </w:style>
  <w:style w:type="paragraph" w:customStyle="1" w:styleId="EndNoteBibliographyTitle">
    <w:name w:val="EndNote Bibliography Title"/>
    <w:basedOn w:val="Normal"/>
    <w:rsid w:val="000C111E"/>
    <w:pPr>
      <w:spacing w:after="0"/>
      <w:jc w:val="center"/>
    </w:pPr>
  </w:style>
  <w:style w:type="paragraph" w:customStyle="1" w:styleId="EndNoteBibliography">
    <w:name w:val="EndNote Bibliography"/>
    <w:basedOn w:val="Normal"/>
    <w:rsid w:val="000C111E"/>
    <w:pPr>
      <w:jc w:val="both"/>
    </w:pPr>
  </w:style>
  <w:style w:type="character" w:styleId="CommentReference">
    <w:name w:val="annotation reference"/>
    <w:basedOn w:val="DefaultParagraphFont"/>
    <w:uiPriority w:val="99"/>
    <w:semiHidden/>
    <w:unhideWhenUsed/>
    <w:rsid w:val="00292B13"/>
    <w:rPr>
      <w:sz w:val="16"/>
      <w:szCs w:val="16"/>
    </w:rPr>
  </w:style>
  <w:style w:type="paragraph" w:styleId="CommentText">
    <w:name w:val="annotation text"/>
    <w:basedOn w:val="Normal"/>
    <w:link w:val="CommentTextChar"/>
    <w:uiPriority w:val="99"/>
    <w:semiHidden/>
    <w:unhideWhenUsed/>
    <w:rsid w:val="00292B13"/>
    <w:rPr>
      <w:sz w:val="20"/>
      <w:szCs w:val="20"/>
    </w:rPr>
  </w:style>
  <w:style w:type="character" w:customStyle="1" w:styleId="CommentTextChar">
    <w:name w:val="Comment Text Char"/>
    <w:basedOn w:val="DefaultParagraphFont"/>
    <w:link w:val="CommentText"/>
    <w:uiPriority w:val="99"/>
    <w:semiHidden/>
    <w:rsid w:val="00292B13"/>
    <w:rPr>
      <w:sz w:val="20"/>
      <w:szCs w:val="20"/>
    </w:rPr>
  </w:style>
  <w:style w:type="character" w:styleId="Emphasis">
    <w:name w:val="Emphasis"/>
    <w:basedOn w:val="DefaultParagraphFont"/>
    <w:uiPriority w:val="20"/>
    <w:qFormat/>
    <w:rsid w:val="00292B13"/>
    <w:rPr>
      <w:i/>
      <w:iCs/>
    </w:rPr>
  </w:style>
  <w:style w:type="paragraph" w:styleId="Header">
    <w:name w:val="header"/>
    <w:basedOn w:val="Normal"/>
    <w:link w:val="HeaderChar"/>
    <w:uiPriority w:val="99"/>
    <w:unhideWhenUsed/>
    <w:rsid w:val="000F1346"/>
    <w:pPr>
      <w:tabs>
        <w:tab w:val="center" w:pos="4320"/>
        <w:tab w:val="right" w:pos="8640"/>
      </w:tabs>
      <w:spacing w:after="0"/>
    </w:pPr>
  </w:style>
  <w:style w:type="character" w:customStyle="1" w:styleId="HeaderChar">
    <w:name w:val="Header Char"/>
    <w:basedOn w:val="DefaultParagraphFont"/>
    <w:link w:val="Header"/>
    <w:uiPriority w:val="99"/>
    <w:rsid w:val="000F1346"/>
  </w:style>
  <w:style w:type="paragraph" w:styleId="CommentSubject">
    <w:name w:val="annotation subject"/>
    <w:basedOn w:val="CommentText"/>
    <w:next w:val="CommentText"/>
    <w:link w:val="CommentSubjectChar"/>
    <w:uiPriority w:val="99"/>
    <w:semiHidden/>
    <w:unhideWhenUsed/>
    <w:rsid w:val="00A6089F"/>
    <w:rPr>
      <w:b/>
      <w:bCs/>
    </w:rPr>
  </w:style>
  <w:style w:type="character" w:customStyle="1" w:styleId="CommentSubjectChar">
    <w:name w:val="Comment Subject Char"/>
    <w:basedOn w:val="CommentTextChar"/>
    <w:link w:val="CommentSubject"/>
    <w:uiPriority w:val="99"/>
    <w:semiHidden/>
    <w:rsid w:val="00A6089F"/>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3777504">
      <w:bodyDiv w:val="1"/>
      <w:marLeft w:val="0"/>
      <w:marRight w:val="0"/>
      <w:marTop w:val="0"/>
      <w:marBottom w:val="0"/>
      <w:divBdr>
        <w:top w:val="none" w:sz="0" w:space="0" w:color="auto"/>
        <w:left w:val="none" w:sz="0" w:space="0" w:color="auto"/>
        <w:bottom w:val="none" w:sz="0" w:space="0" w:color="auto"/>
        <w:right w:val="none" w:sz="0" w:space="0" w:color="auto"/>
      </w:divBdr>
      <w:divsChild>
        <w:div w:id="1101994980">
          <w:marLeft w:val="0"/>
          <w:marRight w:val="0"/>
          <w:marTop w:val="0"/>
          <w:marBottom w:val="0"/>
          <w:divBdr>
            <w:top w:val="none" w:sz="0" w:space="0" w:color="auto"/>
            <w:left w:val="none" w:sz="0" w:space="0" w:color="auto"/>
            <w:bottom w:val="none" w:sz="0" w:space="0" w:color="auto"/>
            <w:right w:val="none" w:sz="0" w:space="0" w:color="auto"/>
          </w:divBdr>
          <w:divsChild>
            <w:div w:id="1681738922">
              <w:marLeft w:val="0"/>
              <w:marRight w:val="0"/>
              <w:marTop w:val="0"/>
              <w:marBottom w:val="0"/>
              <w:divBdr>
                <w:top w:val="none" w:sz="0" w:space="0" w:color="auto"/>
                <w:left w:val="none" w:sz="0" w:space="0" w:color="auto"/>
                <w:bottom w:val="none" w:sz="0" w:space="0" w:color="auto"/>
                <w:right w:val="none" w:sz="0" w:space="0" w:color="auto"/>
              </w:divBdr>
              <w:divsChild>
                <w:div w:id="264117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1.png"/><Relationship Id="rId12" Type="http://schemas.openxmlformats.org/officeDocument/2006/relationships/image" Target="media/image2.png"/><Relationship Id="rId13" Type="http://schemas.openxmlformats.org/officeDocument/2006/relationships/image" Target="media/image3.tiff"/><Relationship Id="rId14" Type="http://schemas.openxmlformats.org/officeDocument/2006/relationships/image" Target="media/image4.png"/><Relationship Id="rId15" Type="http://schemas.openxmlformats.org/officeDocument/2006/relationships/footer" Target="footer1.xml"/><Relationship Id="rId16" Type="http://schemas.openxmlformats.org/officeDocument/2006/relationships/footer" Target="footer2.xml"/><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mailto:allenliu@umich.edu" TargetMode="External"/><Relationship Id="rId10" Type="http://schemas.openxmlformats.org/officeDocument/2006/relationships/hyperlink" Target="mailto:m-jewett@northwestern.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DF7E57-80EF-FD47-83C2-4D4D5EBD0A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1660</Words>
  <Characters>9466</Characters>
  <Application>Microsoft Macintosh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NoireauxLab</Company>
  <LinksUpToDate>false</LinksUpToDate>
  <CharactersWithSpaces>11104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Filippo Caschera</dc:creator>
  <cp:keywords/>
  <dc:description/>
  <cp:lastModifiedBy>Allen Liu</cp:lastModifiedBy>
  <cp:revision>3</cp:revision>
  <cp:lastPrinted>2016-01-08T11:22:00Z</cp:lastPrinted>
  <dcterms:created xsi:type="dcterms:W3CDTF">2016-02-24T20:43:00Z</dcterms:created>
  <dcterms:modified xsi:type="dcterms:W3CDTF">2016-02-24T20:43:00Z</dcterms:modified>
</cp:coreProperties>
</file>