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735" w:rsidRDefault="00C27D72" w:rsidP="00703735">
      <w:pPr>
        <w:spacing w:line="480" w:lineRule="auto"/>
        <w:jc w:val="center"/>
        <w:rPr>
          <w:b/>
          <w:bCs/>
        </w:rPr>
      </w:pPr>
      <w:r w:rsidRPr="00FC2322">
        <w:t xml:space="preserve"> </w:t>
      </w:r>
      <w:r w:rsidR="00FC2322">
        <w:tab/>
      </w:r>
    </w:p>
    <w:p w:rsidR="00703735" w:rsidRDefault="00703735" w:rsidP="00703735">
      <w:pPr>
        <w:spacing w:line="480" w:lineRule="auto"/>
        <w:rPr>
          <w:b/>
          <w:bCs/>
        </w:rPr>
      </w:pPr>
    </w:p>
    <w:p w:rsidR="00703735" w:rsidRDefault="00703735" w:rsidP="00703735">
      <w:pPr>
        <w:spacing w:line="480" w:lineRule="auto"/>
        <w:jc w:val="center"/>
        <w:rPr>
          <w:b/>
          <w:bCs/>
        </w:rPr>
      </w:pPr>
      <w:r>
        <w:rPr>
          <w:b/>
          <w:bCs/>
        </w:rPr>
        <w:t>Severe Panuveitis, Retinal Vasculitis, and Optic Disc Granuloma</w:t>
      </w:r>
    </w:p>
    <w:p w:rsidR="00703735" w:rsidRDefault="00703735" w:rsidP="00703735">
      <w:pPr>
        <w:spacing w:line="480" w:lineRule="auto"/>
        <w:jc w:val="center"/>
      </w:pPr>
      <w:r>
        <w:rPr>
          <w:b/>
          <w:bCs/>
        </w:rPr>
        <w:t xml:space="preserve"> Secondary to Sarcoidosis</w:t>
      </w:r>
    </w:p>
    <w:p w:rsidR="00703735" w:rsidRDefault="00703735" w:rsidP="00703735">
      <w:pPr>
        <w:spacing w:line="480" w:lineRule="auto"/>
        <w:jc w:val="center"/>
      </w:pPr>
    </w:p>
    <w:p w:rsidR="00703735" w:rsidRDefault="00703735" w:rsidP="00703735">
      <w:pPr>
        <w:spacing w:line="480" w:lineRule="auto"/>
        <w:jc w:val="center"/>
      </w:pPr>
      <w:r>
        <w:t>Michael Patterson, DO</w:t>
      </w:r>
      <w:r w:rsidRPr="00403DBF">
        <w:rPr>
          <w:vertAlign w:val="superscript"/>
        </w:rPr>
        <w:t>1</w:t>
      </w:r>
    </w:p>
    <w:p w:rsidR="00703735" w:rsidRPr="00403DBF" w:rsidRDefault="00703735" w:rsidP="00703735">
      <w:pPr>
        <w:spacing w:line="480" w:lineRule="auto"/>
        <w:jc w:val="center"/>
        <w:rPr>
          <w:vertAlign w:val="superscript"/>
        </w:rPr>
      </w:pPr>
      <w:r>
        <w:rPr>
          <w:lang w:val="de-DE"/>
        </w:rPr>
        <w:t>Chris S. Bergstrom</w:t>
      </w:r>
      <w:r w:rsidR="00BD7EBF">
        <w:t>, MD/</w:t>
      </w:r>
      <w:r>
        <w:t>OD</w:t>
      </w:r>
      <w:r>
        <w:rPr>
          <w:vertAlign w:val="superscript"/>
        </w:rPr>
        <w:t>2</w:t>
      </w:r>
    </w:p>
    <w:p w:rsidR="00703735" w:rsidRPr="00DC2208" w:rsidRDefault="00703735" w:rsidP="00703735">
      <w:pPr>
        <w:spacing w:line="480" w:lineRule="auto"/>
        <w:jc w:val="center"/>
        <w:rPr>
          <w:lang w:val="de-DE"/>
        </w:rPr>
      </w:pPr>
      <w:r>
        <w:rPr>
          <w:lang w:val="de-DE"/>
        </w:rPr>
        <w:t>W. Lloyd Clark</w:t>
      </w:r>
      <w:r w:rsidRPr="00DC2208">
        <w:rPr>
          <w:lang w:val="de-DE"/>
        </w:rPr>
        <w:t>, MD</w:t>
      </w:r>
      <w:r w:rsidR="00C225D1">
        <w:rPr>
          <w:vertAlign w:val="superscript"/>
          <w:lang w:val="de-DE"/>
        </w:rPr>
        <w:t>1,3</w:t>
      </w:r>
    </w:p>
    <w:p w:rsidR="00703735" w:rsidRPr="00DC2208" w:rsidRDefault="00703735" w:rsidP="00703735">
      <w:pPr>
        <w:spacing w:line="480" w:lineRule="auto"/>
        <w:jc w:val="center"/>
        <w:rPr>
          <w:lang w:val="de-DE"/>
        </w:rPr>
      </w:pPr>
      <w:r w:rsidRPr="00DC2208">
        <w:rPr>
          <w:lang w:val="de-DE"/>
        </w:rPr>
        <w:t>Hans E. Grossniklaus, MD</w:t>
      </w:r>
      <w:r>
        <w:rPr>
          <w:vertAlign w:val="superscript"/>
          <w:lang w:val="de-DE"/>
        </w:rPr>
        <w:t>2</w:t>
      </w:r>
    </w:p>
    <w:p w:rsidR="00703735" w:rsidRPr="00DC2208" w:rsidRDefault="00703735" w:rsidP="00703735">
      <w:pPr>
        <w:spacing w:line="480" w:lineRule="auto"/>
        <w:jc w:val="center"/>
        <w:rPr>
          <w:lang w:val="de-DE"/>
        </w:rPr>
      </w:pPr>
      <w:r>
        <w:t>John F. Payne</w:t>
      </w:r>
      <w:r w:rsidRPr="00DC2208">
        <w:rPr>
          <w:lang w:val="de-DE"/>
        </w:rPr>
        <w:t>, MD</w:t>
      </w:r>
      <w:r w:rsidR="00C225D1" w:rsidRPr="00C225D1">
        <w:rPr>
          <w:vertAlign w:val="superscript"/>
          <w:lang w:val="de-DE"/>
        </w:rPr>
        <w:t>1,</w:t>
      </w:r>
      <w:r w:rsidRPr="00C225D1">
        <w:rPr>
          <w:vertAlign w:val="superscript"/>
          <w:lang w:val="de-DE"/>
        </w:rPr>
        <w:t>3</w:t>
      </w:r>
    </w:p>
    <w:p w:rsidR="00703735" w:rsidRDefault="00703735" w:rsidP="00703735">
      <w:pPr>
        <w:spacing w:line="480" w:lineRule="auto"/>
        <w:jc w:val="center"/>
      </w:pPr>
      <w:r w:rsidRPr="00403DBF">
        <w:rPr>
          <w:vertAlign w:val="superscript"/>
        </w:rPr>
        <w:t>1</w:t>
      </w:r>
      <w:r>
        <w:t>Department of Ophthalmology, University of South Carolina, Columbia, SC</w:t>
      </w:r>
    </w:p>
    <w:p w:rsidR="00703735" w:rsidRPr="00755B7F" w:rsidRDefault="00703735" w:rsidP="00703735">
      <w:pPr>
        <w:spacing w:line="480" w:lineRule="auto"/>
        <w:jc w:val="center"/>
      </w:pPr>
      <w:r>
        <w:rPr>
          <w:vertAlign w:val="superscript"/>
        </w:rPr>
        <w:t>2</w:t>
      </w:r>
      <w:r>
        <w:t>Department of Ophthalmology, Emory Eye Center, Atlanta, GA</w:t>
      </w:r>
    </w:p>
    <w:p w:rsidR="00703735" w:rsidRDefault="00703735" w:rsidP="00703735">
      <w:pPr>
        <w:spacing w:line="480" w:lineRule="auto"/>
        <w:jc w:val="center"/>
      </w:pPr>
      <w:r>
        <w:rPr>
          <w:vertAlign w:val="superscript"/>
        </w:rPr>
        <w:t>3</w:t>
      </w:r>
      <w:r>
        <w:t>Palmetto Retina Center, West Columbia, SC</w:t>
      </w:r>
    </w:p>
    <w:p w:rsidR="00703735" w:rsidRDefault="00703735" w:rsidP="00703735">
      <w:pPr>
        <w:spacing w:line="480" w:lineRule="auto"/>
        <w:jc w:val="center"/>
      </w:pPr>
    </w:p>
    <w:p w:rsidR="00703735" w:rsidRDefault="00703735" w:rsidP="00703735">
      <w:pPr>
        <w:spacing w:line="480" w:lineRule="auto"/>
      </w:pPr>
      <w:r>
        <w:t>The information contained in this manuscript was presented at the 2013 annual meeting of The Retina Society</w:t>
      </w:r>
      <w:r w:rsidR="007D2E63">
        <w:t xml:space="preserve"> in Beverly Hills, CA</w:t>
      </w:r>
      <w:r>
        <w:t>.</w:t>
      </w:r>
      <w:r w:rsidR="003E3D4E">
        <w:t xml:space="preserve">  None of the authors have any financial or proprietary interest in any material mentioned in this manuscript.  </w:t>
      </w:r>
    </w:p>
    <w:p w:rsidR="00703735" w:rsidRDefault="00703735" w:rsidP="00703735">
      <w:pPr>
        <w:rPr>
          <w:b/>
          <w:bCs/>
        </w:rPr>
      </w:pPr>
      <w:r>
        <w:rPr>
          <w:b/>
          <w:bCs/>
        </w:rPr>
        <w:t>Corresponding author and reprint requests to:</w:t>
      </w:r>
    </w:p>
    <w:p w:rsidR="00703735" w:rsidRDefault="00703735" w:rsidP="00703735">
      <w:r>
        <w:t>John F. Payne, MD</w:t>
      </w:r>
    </w:p>
    <w:p w:rsidR="00703735" w:rsidRDefault="00703735" w:rsidP="00703735">
      <w:r>
        <w:t>Palmetto Retina Center</w:t>
      </w:r>
    </w:p>
    <w:p w:rsidR="00703735" w:rsidRDefault="00703735" w:rsidP="00703735">
      <w:r>
        <w:t>124 Sunset Court</w:t>
      </w:r>
    </w:p>
    <w:p w:rsidR="00703735" w:rsidRDefault="00703735" w:rsidP="00703735">
      <w:r>
        <w:t>West Columbia, SC 29169</w:t>
      </w:r>
    </w:p>
    <w:p w:rsidR="00703735" w:rsidRDefault="00703735" w:rsidP="00703735">
      <w:r>
        <w:t>Phone: (803) 931-0077</w:t>
      </w:r>
    </w:p>
    <w:p w:rsidR="00703735" w:rsidRDefault="00703735" w:rsidP="00703735">
      <w:r>
        <w:t>Fax: (803) 931-0076</w:t>
      </w:r>
    </w:p>
    <w:p w:rsidR="00703735" w:rsidRDefault="00703735" w:rsidP="00703735">
      <w:r>
        <w:t>Email: jpayne@palmettoretina.com</w:t>
      </w:r>
    </w:p>
    <w:p w:rsidR="00703735" w:rsidRPr="006517C5" w:rsidRDefault="00703735" w:rsidP="00703735">
      <w:pPr>
        <w:rPr>
          <w:lang w:val="fr-FR"/>
        </w:rPr>
      </w:pPr>
    </w:p>
    <w:p w:rsidR="009C5690" w:rsidRDefault="009C5690" w:rsidP="00703735">
      <w:pPr>
        <w:rPr>
          <w:b/>
          <w:bCs/>
        </w:rPr>
      </w:pPr>
      <w:r>
        <w:rPr>
          <w:b/>
          <w:bCs/>
        </w:rPr>
        <w:t xml:space="preserve">Abstract Word Count: </w:t>
      </w:r>
      <w:r w:rsidRPr="00D97998">
        <w:rPr>
          <w:bCs/>
        </w:rPr>
        <w:t>109</w:t>
      </w:r>
    </w:p>
    <w:p w:rsidR="009C5690" w:rsidRDefault="00703735" w:rsidP="00DF4BAB">
      <w:r>
        <w:rPr>
          <w:b/>
          <w:bCs/>
        </w:rPr>
        <w:t>Word Count</w:t>
      </w:r>
      <w:r>
        <w:t xml:space="preserve">: </w:t>
      </w:r>
      <w:r w:rsidR="002A25F0">
        <w:t>848</w:t>
      </w:r>
    </w:p>
    <w:p w:rsidR="00DF4BAB" w:rsidRDefault="00DF4BAB" w:rsidP="00DF4BAB">
      <w:pPr>
        <w:rPr>
          <w:b/>
        </w:rPr>
      </w:pPr>
    </w:p>
    <w:p w:rsidR="001608CB" w:rsidRPr="001608CB" w:rsidRDefault="001608CB" w:rsidP="00703735">
      <w:pPr>
        <w:spacing w:line="480" w:lineRule="auto"/>
        <w:rPr>
          <w:b/>
        </w:rPr>
      </w:pPr>
      <w:r w:rsidRPr="001608CB">
        <w:rPr>
          <w:b/>
        </w:rPr>
        <w:lastRenderedPageBreak/>
        <w:t>Key Words</w:t>
      </w:r>
    </w:p>
    <w:p w:rsidR="001608CB" w:rsidRDefault="001608CB" w:rsidP="00703735">
      <w:pPr>
        <w:spacing w:line="480" w:lineRule="auto"/>
      </w:pPr>
      <w:r>
        <w:t>Optic Disc Granuloma</w:t>
      </w:r>
    </w:p>
    <w:p w:rsidR="001608CB" w:rsidRDefault="001608CB" w:rsidP="00703735">
      <w:pPr>
        <w:spacing w:line="480" w:lineRule="auto"/>
      </w:pPr>
      <w:r>
        <w:t>Retinal Vasculitis</w:t>
      </w:r>
    </w:p>
    <w:p w:rsidR="00DF4BAB" w:rsidRDefault="00DF4BAB" w:rsidP="00703735">
      <w:pPr>
        <w:spacing w:line="480" w:lineRule="auto"/>
      </w:pPr>
      <w:r>
        <w:t>Sarcoidosis</w:t>
      </w:r>
    </w:p>
    <w:p w:rsidR="001608CB" w:rsidRDefault="001608CB" w:rsidP="00703735">
      <w:pPr>
        <w:spacing w:line="480" w:lineRule="auto"/>
      </w:pPr>
      <w:r>
        <w:t>Uveitis</w:t>
      </w:r>
    </w:p>
    <w:p w:rsidR="001608CB" w:rsidRDefault="001608CB" w:rsidP="00703735">
      <w:pPr>
        <w:spacing w:line="480" w:lineRule="auto"/>
      </w:pPr>
    </w:p>
    <w:p w:rsidR="001608CB" w:rsidRDefault="001608CB" w:rsidP="00703735">
      <w:pPr>
        <w:spacing w:line="480" w:lineRule="auto"/>
        <w:rPr>
          <w:b/>
        </w:rPr>
      </w:pPr>
      <w:r w:rsidRPr="001608CB">
        <w:rPr>
          <w:b/>
        </w:rPr>
        <w:t>Summary Statement</w:t>
      </w:r>
    </w:p>
    <w:p w:rsidR="007D2E63" w:rsidRPr="007D2E63" w:rsidRDefault="00DF4BAB" w:rsidP="00703735">
      <w:pPr>
        <w:spacing w:line="480" w:lineRule="auto"/>
      </w:pPr>
      <w:r>
        <w:t>The patient presented with profound painless vision loss in the right eye and was found to have severe panuveitis, retinal vasculitis and optic disc</w:t>
      </w:r>
      <w:r w:rsidR="00B55CD2">
        <w:t xml:space="preserve"> granuloma due to sarcoidosis.  </w:t>
      </w:r>
      <w:r>
        <w:t xml:space="preserve">The disease was managed with immunosuppressive therapy consisting of corticosteroids and adalimumab. </w:t>
      </w:r>
    </w:p>
    <w:p w:rsidR="001608CB" w:rsidRDefault="001608CB" w:rsidP="00703735">
      <w:pPr>
        <w:spacing w:line="480" w:lineRule="auto"/>
      </w:pPr>
    </w:p>
    <w:p w:rsidR="001608CB" w:rsidRDefault="001608CB" w:rsidP="00703735">
      <w:pPr>
        <w:spacing w:line="480" w:lineRule="auto"/>
        <w:rPr>
          <w:b/>
        </w:rPr>
      </w:pPr>
      <w:r w:rsidRPr="001608CB">
        <w:rPr>
          <w:b/>
        </w:rPr>
        <w:t>Abstract</w:t>
      </w:r>
    </w:p>
    <w:p w:rsidR="001608CB" w:rsidRDefault="001608CB" w:rsidP="00703735">
      <w:pPr>
        <w:spacing w:line="480" w:lineRule="auto"/>
      </w:pPr>
      <w:r>
        <w:t>Purpose: To report a case of panuveitis, retinal vasculitis, and optic disc granuloma due to sarcoidosis.</w:t>
      </w:r>
    </w:p>
    <w:p w:rsidR="001608CB" w:rsidRDefault="001608CB" w:rsidP="00703735">
      <w:pPr>
        <w:spacing w:line="480" w:lineRule="auto"/>
      </w:pPr>
      <w:r>
        <w:t>Methods: Case report and literature review.</w:t>
      </w:r>
    </w:p>
    <w:p w:rsidR="001608CB" w:rsidRDefault="001608CB" w:rsidP="00703735">
      <w:pPr>
        <w:spacing w:line="480" w:lineRule="auto"/>
      </w:pPr>
      <w:r>
        <w:t xml:space="preserve">Results: </w:t>
      </w:r>
      <w:r w:rsidR="003E3D4E">
        <w:t xml:space="preserve">A 26 year-old previously healthy African American male presented with four months of gradual progressive visual decline in the right eye.  Clinical examination revealed severe panuveitis, retinal vasculitis, and large optic nerve mass lesion.  Diffuse supraclavicular lymphadenopathy was also present.  Histopathologic examination of the lymph node biopsy revealed granulomatous inflammation with some areas of casseous necrosis, consistent with sarcoidosis.     </w:t>
      </w:r>
    </w:p>
    <w:p w:rsidR="001608CB" w:rsidRPr="001608CB" w:rsidRDefault="001608CB" w:rsidP="00703735">
      <w:pPr>
        <w:spacing w:line="480" w:lineRule="auto"/>
      </w:pPr>
      <w:r>
        <w:t xml:space="preserve">Conclusion: Sarcoidosis is a common cause of uveitis and retinal vasculitis.  In rare cases, an optic disc granuloma may occur and can be treated with immunosuppressive therapy.  </w:t>
      </w:r>
    </w:p>
    <w:p w:rsidR="00703735" w:rsidRDefault="001608CB" w:rsidP="00703735">
      <w:pPr>
        <w:spacing w:line="480" w:lineRule="auto"/>
      </w:pPr>
      <w:r>
        <w:lastRenderedPageBreak/>
        <w:tab/>
      </w:r>
      <w:r w:rsidR="00703735">
        <w:t>Sarcoidosis is an idiopathic, multisystem granulomatous disorder with ocular involv</w:t>
      </w:r>
      <w:r w:rsidR="001F5BC2">
        <w:t>e</w:t>
      </w:r>
      <w:r w:rsidR="00703735">
        <w:t xml:space="preserve">ment </w:t>
      </w:r>
      <w:r w:rsidR="00413525">
        <w:t xml:space="preserve">occurring </w:t>
      </w:r>
      <w:r w:rsidR="00703735">
        <w:t>in 25-60% of cases.</w:t>
      </w:r>
      <w:r w:rsidR="00703735" w:rsidRPr="00700FC9">
        <w:rPr>
          <w:vertAlign w:val="superscript"/>
        </w:rPr>
        <w:t>1</w:t>
      </w:r>
      <w:r w:rsidR="00703735">
        <w:t xml:space="preserve">  The histopathologic hallmark of the disease is noncaseating granuloma</w:t>
      </w:r>
      <w:r w:rsidR="00CF79F2">
        <w:t xml:space="preserve"> formation</w:t>
      </w:r>
      <w:r w:rsidR="00703735">
        <w:t>.</w:t>
      </w:r>
      <w:r w:rsidR="00703735">
        <w:rPr>
          <w:vertAlign w:val="superscript"/>
        </w:rPr>
        <w:t>2,3</w:t>
      </w:r>
      <w:r w:rsidR="00703735">
        <w:t xml:space="preserve"> </w:t>
      </w:r>
      <w:r w:rsidR="003F2A2E">
        <w:t xml:space="preserve"> Clinically, o</w:t>
      </w:r>
      <w:r w:rsidR="00703735">
        <w:t>ptic nerve involvement can present as papilledema, papillitis, and/or granulomatous infiltration of the optic disc.</w:t>
      </w:r>
      <w:r w:rsidR="00703735">
        <w:rPr>
          <w:vertAlign w:val="superscript"/>
        </w:rPr>
        <w:t>4,5</w:t>
      </w:r>
      <w:r w:rsidR="00703735">
        <w:t xml:space="preserve">  We report a case of sarcoidosis which presented with panuveitis, retinal vasculit</w:t>
      </w:r>
      <w:r w:rsidR="005050ED">
        <w:t>is, and optic nerve granuloma.</w:t>
      </w:r>
    </w:p>
    <w:p w:rsidR="00703735" w:rsidRPr="008A1CDE" w:rsidRDefault="00703735" w:rsidP="00703735">
      <w:pPr>
        <w:spacing w:line="480" w:lineRule="auto"/>
        <w:rPr>
          <w:b/>
          <w:bCs/>
        </w:rPr>
      </w:pPr>
      <w:r w:rsidRPr="008A1CDE">
        <w:rPr>
          <w:b/>
          <w:bCs/>
        </w:rPr>
        <w:t>Case Report</w:t>
      </w:r>
    </w:p>
    <w:p w:rsidR="00C225D1" w:rsidRDefault="00703735" w:rsidP="00703735">
      <w:pPr>
        <w:spacing w:line="480" w:lineRule="auto"/>
        <w:ind w:firstLine="720"/>
      </w:pPr>
      <w:r>
        <w:t>A 26 year-old previously healthy African-American male presented with four months of painless vision loss in the right eye.  Review of systems was positive for floaters and progressive lymphadenopathy.  Visual acuity was hand motions right eye and 20/25 left eye.  A relative afferent pupillary defect was present</w:t>
      </w:r>
      <w:r w:rsidR="00C225D1">
        <w:t xml:space="preserve"> in the right eye, and there was</w:t>
      </w:r>
      <w:r>
        <w:t xml:space="preserve"> marked bilateral submandibular and supraclavicular lymphadenopathy. Slit lamp biomicroscopy </w:t>
      </w:r>
      <w:r w:rsidR="00413525">
        <w:t xml:space="preserve">of the right eye </w:t>
      </w:r>
      <w:r>
        <w:t xml:space="preserve">showed trace anterior segment inflammation </w:t>
      </w:r>
      <w:r w:rsidR="00413525">
        <w:t>and</w:t>
      </w:r>
      <w:r>
        <w:t xml:space="preserve"> a large vascularized optic disc </w:t>
      </w:r>
      <w:r w:rsidR="00C225D1">
        <w:t>gr</w:t>
      </w:r>
      <w:r w:rsidR="00413525">
        <w:t xml:space="preserve">anuloma </w:t>
      </w:r>
      <w:r w:rsidRPr="00B55CD2">
        <w:rPr>
          <w:b/>
        </w:rPr>
        <w:t>(Figure 1)</w:t>
      </w:r>
      <w:r>
        <w:t xml:space="preserve">.  There was also a peripapillary exudative retinal detachment, diffuse vascular </w:t>
      </w:r>
      <w:r w:rsidR="00C225D1">
        <w:t>sheathing, and</w:t>
      </w:r>
      <w:r>
        <w:t xml:space="preserve"> </w:t>
      </w:r>
      <w:r w:rsidR="00E916F3">
        <w:t>a mid-</w:t>
      </w:r>
      <w:r>
        <w:t>peripher</w:t>
      </w:r>
      <w:r w:rsidR="00C225D1">
        <w:t xml:space="preserve">al choroidal granuloma.  </w:t>
      </w:r>
      <w:r w:rsidR="00E916F3">
        <w:t xml:space="preserve">Ultrasonography revealed a 6.6 mm elevated optic nerve mass with low internal reflectivity.  </w:t>
      </w:r>
      <w:r w:rsidR="00C225D1">
        <w:t>T</w:t>
      </w:r>
      <w:r>
        <w:t xml:space="preserve">he </w:t>
      </w:r>
      <w:r w:rsidR="00413525">
        <w:t>left eye contained one</w:t>
      </w:r>
      <w:r>
        <w:t xml:space="preserve"> </w:t>
      </w:r>
      <w:r w:rsidR="00413525">
        <w:t>focal</w:t>
      </w:r>
      <w:r>
        <w:t xml:space="preserve"> area of vasculitis, </w:t>
      </w:r>
      <w:r w:rsidR="00C225D1">
        <w:t>and</w:t>
      </w:r>
      <w:r>
        <w:t xml:space="preserve"> mild late disc leakage on fluorescein angiography.  </w:t>
      </w:r>
      <w:r w:rsidR="00C225D1">
        <w:t xml:space="preserve">  </w:t>
      </w:r>
    </w:p>
    <w:p w:rsidR="005050ED" w:rsidRDefault="00703735" w:rsidP="00703735">
      <w:pPr>
        <w:spacing w:line="480" w:lineRule="auto"/>
        <w:ind w:firstLine="720"/>
      </w:pPr>
      <w:r>
        <w:t xml:space="preserve">The patient was admitted for further evaluation and </w:t>
      </w:r>
      <w:r w:rsidR="001F5BC2">
        <w:t>lymph node biopsy.  Angiotensin-</w:t>
      </w:r>
      <w:r>
        <w:t>converting enzyme and lysozyme levels were markedly elevated,</w:t>
      </w:r>
      <w:r w:rsidR="003E3D4E">
        <w:t xml:space="preserve"> while Quantiferon </w:t>
      </w:r>
      <w:r w:rsidR="007D2E63">
        <w:t>testing for tuberculosis was negative.  Additional serologic testing for syphilis, human immunodeficiency virus, toxoplasmosis, and fungemia were negative.  C</w:t>
      </w:r>
      <w:r>
        <w:t xml:space="preserve">hest </w:t>
      </w:r>
      <w:r w:rsidR="005050ED">
        <w:t>computed tomography</w:t>
      </w:r>
      <w:r w:rsidR="00C225D1">
        <w:t xml:space="preserve"> </w:t>
      </w:r>
      <w:r>
        <w:t xml:space="preserve">demonstrated bilateral hilar </w:t>
      </w:r>
      <w:r w:rsidR="005050ED">
        <w:t xml:space="preserve">lymphadenopathy </w:t>
      </w:r>
      <w:r>
        <w:t xml:space="preserve">and diffuse nodular densities.  Cervical lymph node biopsy revealed </w:t>
      </w:r>
      <w:r w:rsidR="00D73872">
        <w:t>granulomatous inflammation</w:t>
      </w:r>
      <w:r>
        <w:t xml:space="preserve"> with some areas of </w:t>
      </w:r>
      <w:r w:rsidR="00D73872">
        <w:t>casseous</w:t>
      </w:r>
      <w:r>
        <w:t xml:space="preserve"> necrosis</w:t>
      </w:r>
      <w:r w:rsidR="005050ED">
        <w:t xml:space="preserve"> </w:t>
      </w:r>
      <w:r w:rsidR="005050ED" w:rsidRPr="00B55CD2">
        <w:rPr>
          <w:b/>
        </w:rPr>
        <w:t>(Figure 2)</w:t>
      </w:r>
      <w:r>
        <w:t>.  Ac</w:t>
      </w:r>
      <w:r w:rsidR="001F5BC2">
        <w:t>id-</w:t>
      </w:r>
      <w:r w:rsidR="001F5BC2">
        <w:lastRenderedPageBreak/>
        <w:t>fast bacilli and gomori methena</w:t>
      </w:r>
      <w:r>
        <w:t>mine silver stains were negative</w:t>
      </w:r>
      <w:r w:rsidR="00AA6DB7">
        <w:t xml:space="preserve"> for tuberculosis and fungus, respectively</w:t>
      </w:r>
      <w:r>
        <w:t>, and</w:t>
      </w:r>
      <w:r w:rsidR="00C225D1">
        <w:t xml:space="preserve"> f</w:t>
      </w:r>
      <w:r>
        <w:t xml:space="preserve">low </w:t>
      </w:r>
      <w:proofErr w:type="spellStart"/>
      <w:r>
        <w:t>cytometry</w:t>
      </w:r>
      <w:proofErr w:type="spellEnd"/>
      <w:r>
        <w:t xml:space="preserve"> showed n</w:t>
      </w:r>
      <w:r w:rsidR="001F5BC2">
        <w:t xml:space="preserve">o </w:t>
      </w:r>
      <w:proofErr w:type="spellStart"/>
      <w:r w:rsidR="001F5BC2">
        <w:t>immunophenotypic</w:t>
      </w:r>
      <w:proofErr w:type="spellEnd"/>
      <w:r w:rsidR="001F5BC2">
        <w:t xml:space="preserve"> evidence of </w:t>
      </w:r>
      <w:r w:rsidR="001E3057">
        <w:t>lymphoma</w:t>
      </w:r>
      <w:r>
        <w:t xml:space="preserve">.  </w:t>
      </w:r>
    </w:p>
    <w:p w:rsidR="00703735" w:rsidRDefault="00641C0E" w:rsidP="00703735">
      <w:pPr>
        <w:spacing w:line="480" w:lineRule="auto"/>
        <w:ind w:firstLine="720"/>
      </w:pPr>
      <w:r>
        <w:t>The pat</w:t>
      </w:r>
      <w:r w:rsidR="00B55CD2">
        <w:t>ient’s clinical presentation as well as</w:t>
      </w:r>
      <w:r w:rsidR="00C225D1">
        <w:t xml:space="preserve"> radiographic</w:t>
      </w:r>
      <w:r w:rsidR="00703735">
        <w:t xml:space="preserve"> and histopathologic examinations were consistent with advanced sarcoidosis and he was started on intravenous corticosteroids.  </w:t>
      </w:r>
      <w:r w:rsidR="000600D5">
        <w:t>He</w:t>
      </w:r>
      <w:r w:rsidR="00703735">
        <w:t xml:space="preserve"> w</w:t>
      </w:r>
      <w:r w:rsidR="005050ED">
        <w:t>as transitioned to a slow oral prednisone taper</w:t>
      </w:r>
      <w:r w:rsidR="00AA6DB7">
        <w:t>,</w:t>
      </w:r>
      <w:r w:rsidR="005050ED">
        <w:t xml:space="preserve"> and </w:t>
      </w:r>
      <w:r w:rsidR="00AA6DB7">
        <w:t xml:space="preserve">because of the severity and extent of his disease, he was </w:t>
      </w:r>
      <w:r w:rsidR="005050ED">
        <w:t>started on subcutaneous a</w:t>
      </w:r>
      <w:r w:rsidR="00703735">
        <w:t>dalimumab</w:t>
      </w:r>
      <w:r w:rsidR="00B55CD2">
        <w:t xml:space="preserve"> therapy</w:t>
      </w:r>
      <w:r w:rsidR="00703735">
        <w:t xml:space="preserve">. </w:t>
      </w:r>
      <w:r w:rsidR="000600D5">
        <w:t>There was</w:t>
      </w:r>
      <w:r w:rsidR="00413525">
        <w:t xml:space="preserve"> significant improvement in the </w:t>
      </w:r>
      <w:proofErr w:type="spellStart"/>
      <w:r w:rsidR="00413525">
        <w:t>lymphadenopathy</w:t>
      </w:r>
      <w:proofErr w:type="spellEnd"/>
      <w:r w:rsidR="00413525">
        <w:t xml:space="preserve"> and</w:t>
      </w:r>
      <w:r w:rsidR="00703735">
        <w:t xml:space="preserve"> subjective visual improvement</w:t>
      </w:r>
      <w:r w:rsidR="00AA6DB7">
        <w:t xml:space="preserve"> within the first few weeks of treatment</w:t>
      </w:r>
      <w:r w:rsidR="00703735">
        <w:t xml:space="preserve">. </w:t>
      </w:r>
      <w:r w:rsidR="00B27D34">
        <w:t xml:space="preserve"> </w:t>
      </w:r>
      <w:r w:rsidR="00413525">
        <w:t>At</w:t>
      </w:r>
      <w:r w:rsidR="00703735">
        <w:t xml:space="preserve"> </w:t>
      </w:r>
      <w:r w:rsidR="000335A9">
        <w:t>21</w:t>
      </w:r>
      <w:r>
        <w:t xml:space="preserve"> months follow-up</w:t>
      </w:r>
      <w:r w:rsidR="00703735">
        <w:t xml:space="preserve">, his vision remained </w:t>
      </w:r>
      <w:r w:rsidR="00413525">
        <w:t>hand motions, but the</w:t>
      </w:r>
      <w:r w:rsidR="00703735">
        <w:t xml:space="preserve"> optic nerve granuloma had </w:t>
      </w:r>
      <w:r w:rsidR="00413525">
        <w:t>decreased</w:t>
      </w:r>
      <w:r w:rsidR="00703735">
        <w:t xml:space="preserve"> to 2.2 mm in thickness</w:t>
      </w:r>
      <w:r w:rsidR="000335A9">
        <w:t xml:space="preserve"> </w:t>
      </w:r>
      <w:r w:rsidR="000335A9" w:rsidRPr="000335A9">
        <w:rPr>
          <w:b/>
        </w:rPr>
        <w:t>(Figure 3)</w:t>
      </w:r>
      <w:r w:rsidR="00703735">
        <w:t>.</w:t>
      </w:r>
      <w:r w:rsidR="00DF4BAB">
        <w:t xml:space="preserve">  The left eye remained 20/20 and showed no signs of clinical activity.</w:t>
      </w:r>
    </w:p>
    <w:p w:rsidR="00703735" w:rsidRDefault="00703735" w:rsidP="00703735">
      <w:pPr>
        <w:spacing w:line="480" w:lineRule="auto"/>
      </w:pPr>
      <w:r>
        <w:rPr>
          <w:b/>
          <w:bCs/>
        </w:rPr>
        <w:t>Discussion</w:t>
      </w:r>
    </w:p>
    <w:p w:rsidR="00703735" w:rsidRDefault="00703735" w:rsidP="00703735">
      <w:pPr>
        <w:spacing w:line="480" w:lineRule="auto"/>
      </w:pPr>
      <w:r>
        <w:tab/>
        <w:t xml:space="preserve">Sarcoidosis is </w:t>
      </w:r>
      <w:r w:rsidR="003F2A2E">
        <w:t xml:space="preserve">most frequently </w:t>
      </w:r>
      <w:r>
        <w:t>a multisystem</w:t>
      </w:r>
      <w:r w:rsidR="005050ED">
        <w:t xml:space="preserve"> granulomatous disorder</w:t>
      </w:r>
      <w:r>
        <w:t xml:space="preserve"> thought to result from an exaggerated immune response to a variety of antigens.</w:t>
      </w:r>
      <w:r w:rsidRPr="00AD16D6">
        <w:rPr>
          <w:vertAlign w:val="superscript"/>
        </w:rPr>
        <w:t>1</w:t>
      </w:r>
      <w:r>
        <w:t xml:space="preserve">  The exact pathogenesis remains unclear</w:t>
      </w:r>
      <w:r w:rsidR="00641C0E">
        <w:t xml:space="preserve">.  </w:t>
      </w:r>
      <w:r>
        <w:t>The disease most often affects the lungs and thoracic lymph nodes, skin, and eyes, with anterior and posterior uveitis being the most frequent ocular manifestations.</w:t>
      </w:r>
      <w:r w:rsidRPr="00AD16D6">
        <w:rPr>
          <w:vertAlign w:val="superscript"/>
        </w:rPr>
        <w:t>1</w:t>
      </w:r>
      <w:r>
        <w:t xml:space="preserve">  The diagnosis remains </w:t>
      </w:r>
      <w:r w:rsidR="003F2A2E">
        <w:t>one</w:t>
      </w:r>
      <w:r>
        <w:t xml:space="preserve"> of exclusion and is </w:t>
      </w:r>
      <w:r w:rsidR="00641C0E">
        <w:t xml:space="preserve">based on </w:t>
      </w:r>
      <w:r>
        <w:t xml:space="preserve"> clinical, radiographic, and histopathologic </w:t>
      </w:r>
      <w:r w:rsidR="00641C0E">
        <w:t>findings</w:t>
      </w:r>
      <w:r>
        <w:t>.</w:t>
      </w:r>
      <w:r w:rsidRPr="00AD16D6">
        <w:rPr>
          <w:vertAlign w:val="superscript"/>
        </w:rPr>
        <w:t>1</w:t>
      </w:r>
      <w:r>
        <w:t xml:space="preserve">  Radiographic testing </w:t>
      </w:r>
      <w:r w:rsidR="005050ED">
        <w:t>typically</w:t>
      </w:r>
      <w:r>
        <w:t xml:space="preserve"> reveals hilar lymphadenopathy and is often assoc</w:t>
      </w:r>
      <w:r w:rsidR="001F5BC2">
        <w:t>iated with elevated angiotensin-</w:t>
      </w:r>
      <w:r>
        <w:t>converting enzyme and lysozyme levels, all of which were present in our patient.</w:t>
      </w:r>
      <w:r w:rsidRPr="00AD16D6">
        <w:rPr>
          <w:vertAlign w:val="superscript"/>
        </w:rPr>
        <w:t>1</w:t>
      </w:r>
    </w:p>
    <w:p w:rsidR="00703735" w:rsidRDefault="00703735" w:rsidP="00703735">
      <w:pPr>
        <w:spacing w:line="480" w:lineRule="auto"/>
        <w:ind w:firstLine="720"/>
      </w:pPr>
      <w:r>
        <w:t>Th</w:t>
      </w:r>
      <w:r w:rsidR="00641C0E">
        <w:t>is patient’s</w:t>
      </w:r>
      <w:r>
        <w:t xml:space="preserve"> lymph node biopsy revealed tightly formed granulomas with some areas of </w:t>
      </w:r>
      <w:r w:rsidR="00D73872">
        <w:t xml:space="preserve">casseous </w:t>
      </w:r>
      <w:r>
        <w:t xml:space="preserve">necrosis.  While </w:t>
      </w:r>
      <w:proofErr w:type="spellStart"/>
      <w:r w:rsidR="00CD6170">
        <w:t>noncaseating</w:t>
      </w:r>
      <w:proofErr w:type="spellEnd"/>
      <w:r w:rsidR="00CD6170">
        <w:t xml:space="preserve"> </w:t>
      </w:r>
      <w:proofErr w:type="spellStart"/>
      <w:r w:rsidR="00CD6170">
        <w:t>granulomas</w:t>
      </w:r>
      <w:proofErr w:type="spellEnd"/>
      <w:r w:rsidR="00CD6170">
        <w:t xml:space="preserve"> </w:t>
      </w:r>
      <w:r w:rsidR="00B27D34">
        <w:t>are the</w:t>
      </w:r>
      <w:r w:rsidR="00CD6170">
        <w:t xml:space="preserve"> hallmark </w:t>
      </w:r>
      <w:proofErr w:type="spellStart"/>
      <w:r w:rsidR="00CD6170">
        <w:t>histopathologic</w:t>
      </w:r>
      <w:proofErr w:type="spellEnd"/>
      <w:r w:rsidR="00CD6170">
        <w:t xml:space="preserve"> finding in sarcoidosis</w:t>
      </w:r>
      <w:r>
        <w:t>, Mitchell and colleag</w:t>
      </w:r>
      <w:r w:rsidR="005050ED">
        <w:t>u</w:t>
      </w:r>
      <w:r>
        <w:t xml:space="preserve">es </w:t>
      </w:r>
      <w:r w:rsidR="00CD6170">
        <w:t xml:space="preserve">and others </w:t>
      </w:r>
      <w:r>
        <w:t xml:space="preserve">reported that minor degrees of </w:t>
      </w:r>
      <w:r w:rsidR="00B55CD2">
        <w:t xml:space="preserve">caseous </w:t>
      </w:r>
      <w:r>
        <w:t xml:space="preserve">necrosis can still be compatible with the </w:t>
      </w:r>
      <w:proofErr w:type="gramStart"/>
      <w:r>
        <w:t>diagnosis.</w:t>
      </w:r>
      <w:r w:rsidRPr="00AD16D6">
        <w:rPr>
          <w:vertAlign w:val="superscript"/>
        </w:rPr>
        <w:t>3</w:t>
      </w:r>
      <w:r>
        <w:t xml:space="preserve">  </w:t>
      </w:r>
      <w:r w:rsidR="00CD6170">
        <w:t>Although</w:t>
      </w:r>
      <w:proofErr w:type="gramEnd"/>
      <w:r w:rsidR="00CD6170">
        <w:t xml:space="preserve"> many of the clinical and histopathologic </w:t>
      </w:r>
      <w:r w:rsidR="00CD6170">
        <w:lastRenderedPageBreak/>
        <w:t xml:space="preserve">findings in sarcoidosis resemble those in patients with infectious diseases, no pathogenic organism has been implicated in its cause.  In this case, </w:t>
      </w:r>
      <w:r w:rsidR="005050ED">
        <w:t>our</w:t>
      </w:r>
      <w:r>
        <w:t xml:space="preserve"> patient </w:t>
      </w:r>
      <w:r w:rsidR="00CD6170">
        <w:t xml:space="preserve">demonstrated negative serology and histopathology </w:t>
      </w:r>
      <w:r>
        <w:t xml:space="preserve">for syphilis, tuberculosis, toxoplasmosis, bartonella, cryptococcus, histoplasmosis and human immunodeficiency virus.   </w:t>
      </w:r>
    </w:p>
    <w:p w:rsidR="00AD0649" w:rsidRDefault="00AD0649" w:rsidP="00703735">
      <w:pPr>
        <w:spacing w:line="480" w:lineRule="auto"/>
        <w:ind w:firstLine="720"/>
      </w:pPr>
      <w:r w:rsidRPr="002A25F0">
        <w:rPr>
          <w:b/>
        </w:rPr>
        <w:t>Table 1</w:t>
      </w:r>
      <w:r>
        <w:t xml:space="preserve"> illustrates the nine reported cases of optic disc </w:t>
      </w:r>
      <w:proofErr w:type="spellStart"/>
      <w:r>
        <w:t>granuloma</w:t>
      </w:r>
      <w:proofErr w:type="spellEnd"/>
      <w:r>
        <w:t xml:space="preserve"> secondary to </w:t>
      </w:r>
      <w:proofErr w:type="spellStart"/>
      <w:r>
        <w:t>sarcoidosis</w:t>
      </w:r>
      <w:proofErr w:type="spellEnd"/>
      <w:r>
        <w:t xml:space="preserve"> since 1980.  Our patient was slightly younger than the average age of these patients, which was 35 years.  </w:t>
      </w:r>
      <w:r w:rsidR="00BD33B3">
        <w:t>Al</w:t>
      </w:r>
      <w:r w:rsidR="0004506B">
        <w:t>most all</w:t>
      </w:r>
      <w:r w:rsidR="00BD33B3">
        <w:t xml:space="preserve"> patients</w:t>
      </w:r>
      <w:r w:rsidR="0004506B">
        <w:t xml:space="preserve"> were African American and</w:t>
      </w:r>
      <w:r w:rsidR="00BD33B3">
        <w:t xml:space="preserve"> </w:t>
      </w:r>
      <w:r w:rsidR="0004506B">
        <w:t xml:space="preserve">all </w:t>
      </w:r>
      <w:r w:rsidR="00BD33B3">
        <w:t xml:space="preserve">had unilateral optic disc </w:t>
      </w:r>
      <w:proofErr w:type="spellStart"/>
      <w:r w:rsidR="00BD33B3">
        <w:t>granulomas</w:t>
      </w:r>
      <w:proofErr w:type="spellEnd"/>
      <w:r w:rsidR="00BD33B3">
        <w:t xml:space="preserve">.  Our patient appears to have the largest </w:t>
      </w:r>
      <w:proofErr w:type="spellStart"/>
      <w:r w:rsidR="00BD33B3">
        <w:t>granuloma</w:t>
      </w:r>
      <w:proofErr w:type="spellEnd"/>
      <w:r w:rsidR="00BD33B3">
        <w:t xml:space="preserve"> of those reported.  </w:t>
      </w:r>
      <w:r>
        <w:t xml:space="preserve">The presenting visual acuity varied among the patients with four eyes having ≥ 20/30 vision and four eyes having ≤ 20/200 vision.  Oral </w:t>
      </w:r>
      <w:r w:rsidR="00BD33B3">
        <w:t>and/</w:t>
      </w:r>
      <w:r>
        <w:t>or</w:t>
      </w:r>
      <w:r w:rsidR="00BD33B3">
        <w:t xml:space="preserve"> intravenous corticosteroids were</w:t>
      </w:r>
      <w:r>
        <w:t xml:space="preserve"> the initial treatment of choice and visual outcomes were mixed.</w:t>
      </w:r>
      <w:r w:rsidR="00BD33B3">
        <w:t xml:space="preserve"> </w:t>
      </w:r>
    </w:p>
    <w:p w:rsidR="0004506B" w:rsidRPr="0004506B" w:rsidRDefault="0004506B" w:rsidP="00703735">
      <w:pPr>
        <w:spacing w:line="480" w:lineRule="auto"/>
        <w:ind w:firstLine="720"/>
      </w:pPr>
      <w:r>
        <w:t>The list of differential diagnoses for</w:t>
      </w:r>
      <w:r w:rsidRPr="0004506B">
        <w:t xml:space="preserve"> a mass le</w:t>
      </w:r>
      <w:r>
        <w:t xml:space="preserve">sion on </w:t>
      </w:r>
      <w:r w:rsidR="00AA7F87">
        <w:t xml:space="preserve">or around </w:t>
      </w:r>
      <w:r>
        <w:t xml:space="preserve">the optic nerve head in the setting of </w:t>
      </w:r>
      <w:proofErr w:type="spellStart"/>
      <w:r>
        <w:t>uveitis</w:t>
      </w:r>
      <w:proofErr w:type="spellEnd"/>
      <w:r>
        <w:t> is relatively broad</w:t>
      </w:r>
      <w:r w:rsidRPr="0004506B">
        <w:t xml:space="preserve">.  </w:t>
      </w:r>
      <w:proofErr w:type="spellStart"/>
      <w:r w:rsidRPr="0004506B">
        <w:t>Neoplastic</w:t>
      </w:r>
      <w:proofErr w:type="spellEnd"/>
      <w:r w:rsidRPr="0004506B">
        <w:t xml:space="preserve">, inflammatory, and </w:t>
      </w:r>
      <w:r>
        <w:t xml:space="preserve">vascular lesions are among the most common etiologies.  Specific diseases include </w:t>
      </w:r>
      <w:proofErr w:type="spellStart"/>
      <w:r w:rsidR="00AA7F87">
        <w:t>peripapillary</w:t>
      </w:r>
      <w:proofErr w:type="spellEnd"/>
      <w:r w:rsidR="00AA7F87">
        <w:t xml:space="preserve"> </w:t>
      </w:r>
      <w:proofErr w:type="spellStart"/>
      <w:r w:rsidRPr="0004506B">
        <w:t>choroidal</w:t>
      </w:r>
      <w:proofErr w:type="spellEnd"/>
      <w:r w:rsidRPr="0004506B">
        <w:t xml:space="preserve"> </w:t>
      </w:r>
      <w:proofErr w:type="spellStart"/>
      <w:r>
        <w:t>hemangiomas</w:t>
      </w:r>
      <w:proofErr w:type="spellEnd"/>
      <w:r>
        <w:t xml:space="preserve"> or </w:t>
      </w:r>
      <w:r w:rsidRPr="0004506B">
        <w:t xml:space="preserve">metastasis, </w:t>
      </w:r>
      <w:proofErr w:type="spellStart"/>
      <w:r w:rsidRPr="0004506B">
        <w:t>amelanotic</w:t>
      </w:r>
      <w:proofErr w:type="spellEnd"/>
      <w:r w:rsidRPr="0004506B">
        <w:t xml:space="preserve"> </w:t>
      </w:r>
      <w:proofErr w:type="spellStart"/>
      <w:r w:rsidR="00AA7F87">
        <w:t>choroidal</w:t>
      </w:r>
      <w:proofErr w:type="spellEnd"/>
      <w:r w:rsidR="00AA7F87">
        <w:t xml:space="preserve"> </w:t>
      </w:r>
      <w:r w:rsidRPr="0004506B">
        <w:t xml:space="preserve">melanomas, </w:t>
      </w:r>
      <w:proofErr w:type="spellStart"/>
      <w:r w:rsidRPr="0004506B">
        <w:t>sarcoid</w:t>
      </w:r>
      <w:proofErr w:type="spellEnd"/>
      <w:r w:rsidRPr="0004506B">
        <w:t xml:space="preserve"> </w:t>
      </w:r>
      <w:r w:rsidR="00AA7F87">
        <w:t xml:space="preserve">or </w:t>
      </w:r>
      <w:proofErr w:type="spellStart"/>
      <w:r w:rsidR="00AA7F87">
        <w:t>tuberculous</w:t>
      </w:r>
      <w:proofErr w:type="spellEnd"/>
      <w:r w:rsidR="00AA7F87">
        <w:t xml:space="preserve"> </w:t>
      </w:r>
      <w:proofErr w:type="spellStart"/>
      <w:r w:rsidR="00AA7F87">
        <w:t>granulomas</w:t>
      </w:r>
      <w:proofErr w:type="spellEnd"/>
      <w:r w:rsidRPr="0004506B">
        <w:t xml:space="preserve">, and </w:t>
      </w:r>
      <w:r w:rsidR="00AA7F87">
        <w:t xml:space="preserve">possibly </w:t>
      </w:r>
      <w:proofErr w:type="spellStart"/>
      <w:r w:rsidRPr="0004506B">
        <w:t>Blau</w:t>
      </w:r>
      <w:proofErr w:type="spellEnd"/>
      <w:r w:rsidRPr="0004506B">
        <w:t xml:space="preserve"> syndrome. </w:t>
      </w:r>
      <w:r w:rsidR="00AA7F87">
        <w:t xml:space="preserve"> </w:t>
      </w:r>
      <w:proofErr w:type="spellStart"/>
      <w:r w:rsidR="00AA7F87">
        <w:t>Blau</w:t>
      </w:r>
      <w:proofErr w:type="spellEnd"/>
      <w:r w:rsidR="00AA7F87">
        <w:t xml:space="preserve"> syndrome is a rare, </w:t>
      </w:r>
      <w:proofErr w:type="spellStart"/>
      <w:r w:rsidR="00AA7F87">
        <w:t>autosomal</w:t>
      </w:r>
      <w:proofErr w:type="spellEnd"/>
      <w:r w:rsidR="00AA7F87">
        <w:t xml:space="preserve"> dominant</w:t>
      </w:r>
      <w:r w:rsidR="005B21CE">
        <w:t xml:space="preserve"> </w:t>
      </w:r>
      <w:proofErr w:type="gramStart"/>
      <w:r w:rsidR="005B21CE">
        <w:t>condition</w:t>
      </w:r>
      <w:r w:rsidR="00AA7F87">
        <w:t xml:space="preserve">  typically</w:t>
      </w:r>
      <w:proofErr w:type="gramEnd"/>
      <w:r w:rsidR="00AA7F87">
        <w:t xml:space="preserve"> </w:t>
      </w:r>
      <w:r w:rsidR="005B21CE">
        <w:t xml:space="preserve">characterized by early-onset </w:t>
      </w:r>
      <w:proofErr w:type="spellStart"/>
      <w:r w:rsidR="005B21CE">
        <w:t>granulomatous</w:t>
      </w:r>
      <w:proofErr w:type="spellEnd"/>
      <w:r w:rsidR="005B21CE">
        <w:t xml:space="preserve"> arthritis, </w:t>
      </w:r>
      <w:proofErr w:type="spellStart"/>
      <w:r w:rsidR="005B21CE">
        <w:t>uveitis</w:t>
      </w:r>
      <w:proofErr w:type="spellEnd"/>
      <w:r w:rsidR="005B21CE">
        <w:t xml:space="preserve"> and skin lesions.</w:t>
      </w:r>
      <w:r w:rsidR="00AA7F87" w:rsidRPr="00AA7F87">
        <w:rPr>
          <w:vertAlign w:val="superscript"/>
        </w:rPr>
        <w:t>12</w:t>
      </w:r>
      <w:r w:rsidRPr="0004506B">
        <w:t> </w:t>
      </w:r>
      <w:r w:rsidR="005B21CE">
        <w:t xml:space="preserve"> While optic disc </w:t>
      </w:r>
      <w:proofErr w:type="spellStart"/>
      <w:r w:rsidR="005B21CE">
        <w:t>granulomas</w:t>
      </w:r>
      <w:proofErr w:type="spellEnd"/>
      <w:r w:rsidR="005B21CE">
        <w:t xml:space="preserve"> have not been specifically described in this condition, the </w:t>
      </w:r>
      <w:proofErr w:type="spellStart"/>
      <w:r w:rsidR="005B21CE">
        <w:t>granulomatous</w:t>
      </w:r>
      <w:proofErr w:type="spellEnd"/>
      <w:r w:rsidR="005B21CE">
        <w:t xml:space="preserve"> </w:t>
      </w:r>
      <w:proofErr w:type="spellStart"/>
      <w:r w:rsidR="005B21CE">
        <w:t>uveitis</w:t>
      </w:r>
      <w:proofErr w:type="spellEnd"/>
      <w:r w:rsidR="005B21CE">
        <w:t xml:space="preserve"> can be severe and multifocal </w:t>
      </w:r>
      <w:proofErr w:type="spellStart"/>
      <w:r w:rsidR="005B21CE">
        <w:t>choroiditis</w:t>
      </w:r>
      <w:proofErr w:type="spellEnd"/>
      <w:r w:rsidR="005B21CE">
        <w:t xml:space="preserve"> has been reported.</w:t>
      </w:r>
      <w:r w:rsidR="005B21CE" w:rsidRPr="005B21CE">
        <w:rPr>
          <w:vertAlign w:val="superscript"/>
        </w:rPr>
        <w:t>12</w:t>
      </w:r>
    </w:p>
    <w:p w:rsidR="00703735" w:rsidRDefault="00BD7EBF" w:rsidP="00703735">
      <w:pPr>
        <w:spacing w:line="480" w:lineRule="auto"/>
        <w:ind w:firstLine="720"/>
      </w:pPr>
      <w:r>
        <w:t>Central nervous system involvement</w:t>
      </w:r>
      <w:r w:rsidR="00703735">
        <w:t xml:space="preserve"> has been estimated to occur in 5-12</w:t>
      </w:r>
      <w:r w:rsidR="005050ED">
        <w:t>% of all cases of sarcoidosis.</w:t>
      </w:r>
      <w:r w:rsidR="00BD33B3">
        <w:rPr>
          <w:vertAlign w:val="superscript"/>
        </w:rPr>
        <w:t>1</w:t>
      </w:r>
      <w:r w:rsidR="00AA7F87">
        <w:rPr>
          <w:vertAlign w:val="superscript"/>
        </w:rPr>
        <w:t>3</w:t>
      </w:r>
      <w:r w:rsidR="00703735">
        <w:t xml:space="preserve">  Optic neuritis, </w:t>
      </w:r>
      <w:proofErr w:type="spellStart"/>
      <w:r w:rsidR="00703735">
        <w:t>myelopathy</w:t>
      </w:r>
      <w:proofErr w:type="spellEnd"/>
      <w:r w:rsidR="00703735">
        <w:t>, and facial nerve palsy are among the most common presentations of those with neurosarcoidosis.</w:t>
      </w:r>
      <w:r w:rsidR="00BD33B3">
        <w:rPr>
          <w:vertAlign w:val="superscript"/>
        </w:rPr>
        <w:t>1</w:t>
      </w:r>
      <w:r w:rsidR="00AA7F87">
        <w:rPr>
          <w:vertAlign w:val="superscript"/>
        </w:rPr>
        <w:t>3</w:t>
      </w:r>
      <w:r w:rsidR="00703735">
        <w:t xml:space="preserve"> </w:t>
      </w:r>
      <w:r w:rsidR="005050ED">
        <w:t>The p</w:t>
      </w:r>
      <w:r w:rsidR="00703735">
        <w:t>rognosis is variable but particularly poor when the optic nerve is involved.</w:t>
      </w:r>
      <w:r w:rsidR="00BD33B3">
        <w:rPr>
          <w:vertAlign w:val="superscript"/>
        </w:rPr>
        <w:t>1</w:t>
      </w:r>
      <w:r w:rsidR="00AA7F87">
        <w:rPr>
          <w:vertAlign w:val="superscript"/>
        </w:rPr>
        <w:t>3</w:t>
      </w:r>
      <w:r w:rsidR="00703735">
        <w:t xml:space="preserve"> </w:t>
      </w:r>
      <w:r>
        <w:t xml:space="preserve"> </w:t>
      </w:r>
      <w:r w:rsidR="00703735">
        <w:t xml:space="preserve">The development of an optic disc granuloma is exceedingly </w:t>
      </w:r>
      <w:r w:rsidR="00703735">
        <w:lastRenderedPageBreak/>
        <w:t>rare.  Farr reported a case of acute vision loss secondary to a sarcoid optic disc granuloma and good visual recover</w:t>
      </w:r>
      <w:r w:rsidR="00413525">
        <w:t>y</w:t>
      </w:r>
      <w:r w:rsidR="00703735">
        <w:t xml:space="preserve"> with oral corticosteroid use.</w:t>
      </w:r>
      <w:r w:rsidR="00703735" w:rsidRPr="00AD16D6">
        <w:rPr>
          <w:vertAlign w:val="superscript"/>
        </w:rPr>
        <w:t>5</w:t>
      </w:r>
      <w:r w:rsidR="00703735">
        <w:t xml:space="preserve">  Ou</w:t>
      </w:r>
      <w:r>
        <w:t>r patient responded</w:t>
      </w:r>
      <w:r w:rsidR="00703735">
        <w:t xml:space="preserve"> to immunosuppressive therapy but </w:t>
      </w:r>
      <w:r>
        <w:t>suffered</w:t>
      </w:r>
      <w:r w:rsidR="00703735">
        <w:t xml:space="preserve"> significa</w:t>
      </w:r>
      <w:r w:rsidR="00413525">
        <w:t>nt vision loss</w:t>
      </w:r>
      <w:r w:rsidR="00703735">
        <w:t xml:space="preserve"> because of the severity and chronicity of disease at presentation.</w:t>
      </w:r>
      <w:r w:rsidR="00703735">
        <w:rPr>
          <w:vertAlign w:val="superscript"/>
        </w:rPr>
        <w:t xml:space="preserve"> </w:t>
      </w:r>
      <w:r w:rsidR="00703735">
        <w:t xml:space="preserve"> </w:t>
      </w:r>
    </w:p>
    <w:p w:rsidR="00703735" w:rsidRDefault="00703735" w:rsidP="00703735">
      <w:pPr>
        <w:spacing w:line="480" w:lineRule="auto"/>
        <w:rPr>
          <w:b/>
          <w:bCs/>
        </w:rPr>
      </w:pPr>
    </w:p>
    <w:p w:rsidR="00887755" w:rsidRDefault="00887755" w:rsidP="00703735">
      <w:pPr>
        <w:spacing w:line="480" w:lineRule="auto"/>
        <w:rPr>
          <w:b/>
          <w:bCs/>
        </w:rPr>
      </w:pPr>
    </w:p>
    <w:p w:rsidR="00887755" w:rsidRDefault="00887755" w:rsidP="00703735">
      <w:pPr>
        <w:spacing w:line="480" w:lineRule="auto"/>
        <w:rPr>
          <w:b/>
          <w:bCs/>
        </w:rPr>
      </w:pPr>
    </w:p>
    <w:p w:rsidR="00887755" w:rsidRDefault="00887755" w:rsidP="00703735">
      <w:pPr>
        <w:spacing w:line="480" w:lineRule="auto"/>
        <w:rPr>
          <w:b/>
          <w:bCs/>
        </w:rPr>
      </w:pPr>
    </w:p>
    <w:p w:rsidR="00703735" w:rsidRDefault="00703735" w:rsidP="00703735">
      <w:pPr>
        <w:spacing w:line="480" w:lineRule="auto"/>
      </w:pPr>
      <w:r>
        <w:rPr>
          <w:b/>
          <w:bCs/>
        </w:rPr>
        <w:t>Acknowledgement</w:t>
      </w:r>
    </w:p>
    <w:p w:rsidR="00703735" w:rsidRDefault="00887755" w:rsidP="00703735">
      <w:pPr>
        <w:spacing w:line="480" w:lineRule="auto"/>
      </w:pPr>
      <w:r>
        <w:t xml:space="preserve">None of the authors have any financial or proprietary interest in any material mentioned in this manuscript.  </w:t>
      </w:r>
      <w:r w:rsidR="00703735">
        <w:t>All of the authors had full access to the data in this study.  The first author and corresponding author take responsibility for the integrity of the data and the accuracy of the data analysis.</w:t>
      </w:r>
    </w:p>
    <w:p w:rsidR="00703735" w:rsidRDefault="00703735" w:rsidP="00703735"/>
    <w:p w:rsidR="00703735" w:rsidRDefault="00703735" w:rsidP="00703735">
      <w:pPr>
        <w:spacing w:line="480" w:lineRule="auto"/>
        <w:rPr>
          <w:b/>
          <w:bCs/>
        </w:rPr>
      </w:pPr>
    </w:p>
    <w:p w:rsidR="00703735" w:rsidRDefault="00703735" w:rsidP="00703735">
      <w:pPr>
        <w:spacing w:line="480" w:lineRule="auto"/>
        <w:rPr>
          <w:b/>
          <w:bCs/>
        </w:rPr>
      </w:pPr>
    </w:p>
    <w:p w:rsidR="00703735" w:rsidRDefault="00703735" w:rsidP="00703735">
      <w:pPr>
        <w:spacing w:line="480" w:lineRule="auto"/>
        <w:rPr>
          <w:b/>
          <w:bCs/>
        </w:rPr>
      </w:pPr>
    </w:p>
    <w:p w:rsidR="00703735" w:rsidRDefault="00703735" w:rsidP="00703735">
      <w:pPr>
        <w:spacing w:line="480" w:lineRule="auto"/>
        <w:rPr>
          <w:b/>
          <w:bCs/>
        </w:rPr>
      </w:pPr>
    </w:p>
    <w:p w:rsidR="00703735" w:rsidRDefault="00703735" w:rsidP="00703735">
      <w:pPr>
        <w:spacing w:line="480" w:lineRule="auto"/>
        <w:rPr>
          <w:b/>
          <w:bCs/>
        </w:rPr>
      </w:pPr>
    </w:p>
    <w:p w:rsidR="00703735" w:rsidRDefault="00703735" w:rsidP="00703735">
      <w:pPr>
        <w:spacing w:line="480" w:lineRule="auto"/>
        <w:rPr>
          <w:b/>
          <w:bCs/>
        </w:rPr>
      </w:pPr>
    </w:p>
    <w:p w:rsidR="00703735" w:rsidRDefault="00703735" w:rsidP="00703735">
      <w:pPr>
        <w:spacing w:line="480" w:lineRule="auto"/>
        <w:rPr>
          <w:b/>
          <w:bCs/>
        </w:rPr>
      </w:pPr>
    </w:p>
    <w:p w:rsidR="00703735" w:rsidRDefault="00703735" w:rsidP="00703735">
      <w:pPr>
        <w:spacing w:line="480" w:lineRule="auto"/>
        <w:rPr>
          <w:b/>
          <w:bCs/>
        </w:rPr>
      </w:pPr>
    </w:p>
    <w:p w:rsidR="00703735" w:rsidRDefault="00703735" w:rsidP="00703735">
      <w:pPr>
        <w:spacing w:line="480" w:lineRule="auto"/>
        <w:rPr>
          <w:b/>
          <w:bCs/>
        </w:rPr>
      </w:pPr>
    </w:p>
    <w:p w:rsidR="00703735" w:rsidRDefault="00703735" w:rsidP="00703735">
      <w:pPr>
        <w:spacing w:line="480" w:lineRule="auto"/>
        <w:rPr>
          <w:b/>
          <w:bCs/>
        </w:rPr>
      </w:pPr>
    </w:p>
    <w:p w:rsidR="00703735" w:rsidRDefault="00703735" w:rsidP="00703735">
      <w:pPr>
        <w:spacing w:line="480" w:lineRule="auto"/>
      </w:pPr>
      <w:r>
        <w:rPr>
          <w:b/>
          <w:bCs/>
        </w:rPr>
        <w:lastRenderedPageBreak/>
        <w:t>References</w:t>
      </w:r>
    </w:p>
    <w:p w:rsidR="00703735" w:rsidRDefault="00703735" w:rsidP="00703735">
      <w:pPr>
        <w:pStyle w:val="ColorfulList-Accent11"/>
        <w:numPr>
          <w:ilvl w:val="0"/>
          <w:numId w:val="1"/>
        </w:numPr>
        <w:spacing w:line="480" w:lineRule="auto"/>
      </w:pPr>
      <w:r>
        <w:t>Umur KA, Tayfun B, Oguzhan O. Different ophthalmologic manifestations of sarcoidosis. Curr Opin Ophthalmol 2012;23:477-84.</w:t>
      </w:r>
    </w:p>
    <w:p w:rsidR="00703735" w:rsidRDefault="00703735" w:rsidP="00703735">
      <w:pPr>
        <w:pStyle w:val="ColorfulList-Accent11"/>
        <w:numPr>
          <w:ilvl w:val="0"/>
          <w:numId w:val="1"/>
        </w:numPr>
        <w:spacing w:line="480" w:lineRule="auto"/>
      </w:pPr>
      <w:r w:rsidRPr="00F70200">
        <w:rPr>
          <w:color w:val="000000"/>
        </w:rPr>
        <w:t xml:space="preserve">Birnbaum AD, Oh FS, Chakrabarti A, </w:t>
      </w:r>
      <w:r>
        <w:rPr>
          <w:color w:val="000000"/>
        </w:rPr>
        <w:t>Tessler HH, Goldstein DA.</w:t>
      </w:r>
      <w:r w:rsidRPr="00F70200">
        <w:rPr>
          <w:color w:val="000000"/>
        </w:rPr>
        <w:t xml:space="preserve"> Clinical features and diagnostic evaluation of biopsy-proven ocular </w:t>
      </w:r>
      <w:r w:rsidR="00CB2F3A" w:rsidRPr="00F70200">
        <w:rPr>
          <w:color w:val="000000"/>
        </w:rPr>
        <w:t>sarcoidosis.</w:t>
      </w:r>
      <w:r w:rsidR="00CB2F3A">
        <w:rPr>
          <w:color w:val="000000"/>
        </w:rPr>
        <w:t xml:space="preserve"> </w:t>
      </w:r>
      <w:r w:rsidR="00CB2F3A" w:rsidRPr="00F70200">
        <w:rPr>
          <w:color w:val="000000"/>
        </w:rPr>
        <w:t>Arch</w:t>
      </w:r>
      <w:r w:rsidRPr="00F70200">
        <w:rPr>
          <w:color w:val="000000"/>
        </w:rPr>
        <w:t xml:space="preserve"> Ophthalmol 2011;129</w:t>
      </w:r>
      <w:r>
        <w:rPr>
          <w:color w:val="000000"/>
        </w:rPr>
        <w:t>(4)</w:t>
      </w:r>
      <w:r w:rsidRPr="00F70200">
        <w:rPr>
          <w:color w:val="000000"/>
        </w:rPr>
        <w:t>:409</w:t>
      </w:r>
      <w:r>
        <w:rPr>
          <w:color w:val="000000"/>
        </w:rPr>
        <w:t>-13</w:t>
      </w:r>
      <w:r w:rsidRPr="00F70200">
        <w:rPr>
          <w:color w:val="000000"/>
        </w:rPr>
        <w:t>.</w:t>
      </w:r>
    </w:p>
    <w:p w:rsidR="00703735" w:rsidRDefault="00703735" w:rsidP="00703735">
      <w:pPr>
        <w:pStyle w:val="ColorfulList-Accent11"/>
        <w:numPr>
          <w:ilvl w:val="0"/>
          <w:numId w:val="1"/>
        </w:numPr>
        <w:spacing w:line="480" w:lineRule="auto"/>
      </w:pPr>
      <w:r>
        <w:t>Mitchell DN, Scadding JG, Heard BE, Hinson KF. Sarcoidosis: histopathological definition and clinical diagnosis. J Clin Pathol 1977;30(5):395-408.</w:t>
      </w:r>
    </w:p>
    <w:p w:rsidR="00703735" w:rsidRPr="00F70200" w:rsidRDefault="00703735" w:rsidP="00703735">
      <w:pPr>
        <w:pStyle w:val="ColorfulList-Accent11"/>
        <w:numPr>
          <w:ilvl w:val="0"/>
          <w:numId w:val="1"/>
        </w:numPr>
        <w:spacing w:line="480" w:lineRule="auto"/>
        <w:rPr>
          <w:color w:val="000000"/>
        </w:rPr>
      </w:pPr>
      <w:r w:rsidRPr="00F70200">
        <w:rPr>
          <w:color w:val="000000"/>
        </w:rPr>
        <w:t>Katz JM, Bruno MK, Winterkorn JMS, Nealon N. The Pathogenesis and Treatment of Optic Disc Swelling in Neurosarcoidosis. Arch Neurol 2003;60:426-430</w:t>
      </w:r>
      <w:r>
        <w:rPr>
          <w:color w:val="000000"/>
        </w:rPr>
        <w:t>.</w:t>
      </w:r>
    </w:p>
    <w:p w:rsidR="00703735" w:rsidRDefault="00703735" w:rsidP="00703735">
      <w:pPr>
        <w:pStyle w:val="ColorfulList-Accent11"/>
        <w:numPr>
          <w:ilvl w:val="0"/>
          <w:numId w:val="1"/>
        </w:numPr>
        <w:spacing w:line="480" w:lineRule="auto"/>
      </w:pPr>
      <w:r>
        <w:t xml:space="preserve">Farr AK, Jabs DA, Green WR. Optic disc </w:t>
      </w:r>
      <w:r w:rsidR="00CB2F3A">
        <w:t>sarcoid</w:t>
      </w:r>
      <w:r>
        <w:t xml:space="preserve"> granuloma. Arch Ophthalmol 2000;118(5):728-9.</w:t>
      </w:r>
    </w:p>
    <w:p w:rsidR="00AD0649" w:rsidRDefault="00AD0649" w:rsidP="00703735">
      <w:pPr>
        <w:pStyle w:val="ColorfulList-Accent11"/>
        <w:numPr>
          <w:ilvl w:val="0"/>
          <w:numId w:val="1"/>
        </w:numPr>
        <w:spacing w:line="480" w:lineRule="auto"/>
      </w:pPr>
      <w:proofErr w:type="spellStart"/>
      <w:r>
        <w:t>Lustgarten</w:t>
      </w:r>
      <w:proofErr w:type="spellEnd"/>
      <w:r>
        <w:t xml:space="preserve"> JS, </w:t>
      </w:r>
      <w:proofErr w:type="spellStart"/>
      <w:r>
        <w:t>Mindel</w:t>
      </w:r>
      <w:proofErr w:type="spellEnd"/>
      <w:r>
        <w:t xml:space="preserve"> JS, </w:t>
      </w:r>
      <w:proofErr w:type="spellStart"/>
      <w:r>
        <w:t>Yablonski</w:t>
      </w:r>
      <w:proofErr w:type="spellEnd"/>
      <w:r>
        <w:t xml:space="preserve"> ME, Friedman AH. An unusual presentation of isolated optic nerve </w:t>
      </w:r>
      <w:proofErr w:type="spellStart"/>
      <w:r>
        <w:t>sarcoidosis</w:t>
      </w:r>
      <w:proofErr w:type="spellEnd"/>
      <w:r>
        <w:t xml:space="preserve">. J </w:t>
      </w:r>
      <w:proofErr w:type="spellStart"/>
      <w:r>
        <w:t>Clin</w:t>
      </w:r>
      <w:proofErr w:type="spellEnd"/>
      <w:r>
        <w:t xml:space="preserve"> </w:t>
      </w:r>
      <w:proofErr w:type="spellStart"/>
      <w:r>
        <w:t>Neuroophthalmol</w:t>
      </w:r>
      <w:proofErr w:type="spellEnd"/>
      <w:r>
        <w:t xml:space="preserve"> 1983</w:t>
      </w:r>
      <w:proofErr w:type="gramStart"/>
      <w:r>
        <w:t>;</w:t>
      </w:r>
      <w:r w:rsidR="003973CE">
        <w:t>3</w:t>
      </w:r>
      <w:proofErr w:type="gramEnd"/>
      <w:r w:rsidR="003973CE">
        <w:t>(1):</w:t>
      </w:r>
      <w:r>
        <w:t>13-18.</w:t>
      </w:r>
    </w:p>
    <w:p w:rsidR="00190CE6" w:rsidRPr="00190CE6" w:rsidRDefault="00190CE6" w:rsidP="0004506B">
      <w:pPr>
        <w:pStyle w:val="ListParagraph"/>
        <w:numPr>
          <w:ilvl w:val="0"/>
          <w:numId w:val="1"/>
        </w:numPr>
        <w:autoSpaceDE w:val="0"/>
        <w:autoSpaceDN w:val="0"/>
        <w:adjustRightInd w:val="0"/>
        <w:spacing w:line="480" w:lineRule="auto"/>
        <w:ind w:right="403"/>
        <w:rPr>
          <w:bCs/>
          <w:color w:val="262626"/>
        </w:rPr>
      </w:pPr>
      <w:r w:rsidRPr="00190CE6">
        <w:rPr>
          <w:color w:val="242424"/>
        </w:rPr>
        <w:t xml:space="preserve">Graham EM, Ellis CJ, Sanders MD, McDonald WI. Optic neuropathy in </w:t>
      </w:r>
      <w:proofErr w:type="spellStart"/>
      <w:r w:rsidRPr="00190CE6">
        <w:rPr>
          <w:color w:val="242424"/>
        </w:rPr>
        <w:t>sarcoidosis</w:t>
      </w:r>
      <w:proofErr w:type="spellEnd"/>
      <w:r w:rsidRPr="00190CE6">
        <w:rPr>
          <w:color w:val="242424"/>
        </w:rPr>
        <w:t xml:space="preserve">. </w:t>
      </w:r>
      <w:r>
        <w:rPr>
          <w:iCs/>
          <w:color w:val="242424"/>
        </w:rPr>
        <w:t xml:space="preserve">J </w:t>
      </w:r>
      <w:proofErr w:type="spellStart"/>
      <w:r>
        <w:rPr>
          <w:iCs/>
          <w:color w:val="242424"/>
        </w:rPr>
        <w:t>Neurol</w:t>
      </w:r>
      <w:proofErr w:type="spellEnd"/>
      <w:r>
        <w:rPr>
          <w:iCs/>
          <w:color w:val="242424"/>
        </w:rPr>
        <w:t xml:space="preserve"> </w:t>
      </w:r>
      <w:proofErr w:type="spellStart"/>
      <w:r>
        <w:rPr>
          <w:iCs/>
          <w:color w:val="242424"/>
        </w:rPr>
        <w:t>Neurosurg</w:t>
      </w:r>
      <w:proofErr w:type="spellEnd"/>
      <w:r>
        <w:rPr>
          <w:iCs/>
          <w:color w:val="242424"/>
        </w:rPr>
        <w:t xml:space="preserve"> Psychiatry</w:t>
      </w:r>
      <w:r w:rsidRPr="00190CE6">
        <w:rPr>
          <w:color w:val="242424"/>
        </w:rPr>
        <w:t xml:space="preserve"> 1986</w:t>
      </w:r>
      <w:proofErr w:type="gramStart"/>
      <w:r w:rsidRPr="00190CE6">
        <w:rPr>
          <w:color w:val="242424"/>
        </w:rPr>
        <w:t>;49</w:t>
      </w:r>
      <w:proofErr w:type="gramEnd"/>
      <w:r w:rsidRPr="00190CE6">
        <w:rPr>
          <w:color w:val="242424"/>
        </w:rPr>
        <w:t>(7):756-763.</w:t>
      </w:r>
    </w:p>
    <w:p w:rsidR="00AD0649" w:rsidRDefault="00AD0649" w:rsidP="00703735">
      <w:pPr>
        <w:pStyle w:val="ColorfulList-Accent11"/>
        <w:numPr>
          <w:ilvl w:val="0"/>
          <w:numId w:val="1"/>
        </w:numPr>
        <w:spacing w:line="480" w:lineRule="auto"/>
      </w:pPr>
      <w:proofErr w:type="spellStart"/>
      <w:r>
        <w:t>Asensio</w:t>
      </w:r>
      <w:proofErr w:type="spellEnd"/>
      <w:r>
        <w:t xml:space="preserve"> Sanchez VM, Corral </w:t>
      </w:r>
      <w:proofErr w:type="spellStart"/>
      <w:r>
        <w:t>Azor</w:t>
      </w:r>
      <w:proofErr w:type="spellEnd"/>
      <w:r>
        <w:t xml:space="preserve"> A, </w:t>
      </w:r>
      <w:proofErr w:type="spellStart"/>
      <w:r>
        <w:t>Bartolome</w:t>
      </w:r>
      <w:proofErr w:type="spellEnd"/>
      <w:r>
        <w:t xml:space="preserve"> Aragon A, De Paz Garcia M. </w:t>
      </w:r>
      <w:proofErr w:type="spellStart"/>
      <w:r>
        <w:t>Sarcoidosis</w:t>
      </w:r>
      <w:proofErr w:type="spellEnd"/>
      <w:r>
        <w:t xml:space="preserve"> of the optic nerve. Arch Soc </w:t>
      </w:r>
      <w:proofErr w:type="spellStart"/>
      <w:r>
        <w:t>Esp</w:t>
      </w:r>
      <w:proofErr w:type="spellEnd"/>
      <w:r>
        <w:t xml:space="preserve"> </w:t>
      </w:r>
      <w:proofErr w:type="spellStart"/>
      <w:r>
        <w:t>Oftalmol</w:t>
      </w:r>
      <w:proofErr w:type="spellEnd"/>
      <w:r>
        <w:t xml:space="preserve"> 2003</w:t>
      </w:r>
      <w:proofErr w:type="gramStart"/>
      <w:r>
        <w:t>;</w:t>
      </w:r>
      <w:r w:rsidR="003973CE">
        <w:t>78</w:t>
      </w:r>
      <w:proofErr w:type="gramEnd"/>
      <w:r w:rsidR="003973CE">
        <w:t>(3):</w:t>
      </w:r>
      <w:r>
        <w:t>165-168.</w:t>
      </w:r>
    </w:p>
    <w:p w:rsidR="00190CE6" w:rsidRDefault="00190CE6" w:rsidP="00703735">
      <w:pPr>
        <w:pStyle w:val="ColorfulList-Accent11"/>
        <w:numPr>
          <w:ilvl w:val="0"/>
          <w:numId w:val="1"/>
        </w:numPr>
        <w:spacing w:line="480" w:lineRule="auto"/>
      </w:pPr>
      <w:r>
        <w:t xml:space="preserve">Frohman LP, </w:t>
      </w:r>
      <w:proofErr w:type="spellStart"/>
      <w:r>
        <w:t>Guirgis</w:t>
      </w:r>
      <w:proofErr w:type="spellEnd"/>
      <w:r>
        <w:t xml:space="preserve"> M, </w:t>
      </w:r>
      <w:proofErr w:type="spellStart"/>
      <w:r>
        <w:t>Turbin</w:t>
      </w:r>
      <w:proofErr w:type="spellEnd"/>
      <w:r>
        <w:t xml:space="preserve"> RE, </w:t>
      </w:r>
      <w:proofErr w:type="spellStart"/>
      <w:r>
        <w:t>Bielory</w:t>
      </w:r>
      <w:proofErr w:type="spellEnd"/>
      <w:r>
        <w:t xml:space="preserve"> L. </w:t>
      </w:r>
      <w:proofErr w:type="spellStart"/>
      <w:r>
        <w:t>Sarcoidosis</w:t>
      </w:r>
      <w:proofErr w:type="spellEnd"/>
      <w:r>
        <w:t xml:space="preserve"> of the anterior visual pathway: 24 new cases. J </w:t>
      </w:r>
      <w:proofErr w:type="spellStart"/>
      <w:r>
        <w:t>Neuroophthalmol</w:t>
      </w:r>
      <w:proofErr w:type="spellEnd"/>
      <w:r>
        <w:t xml:space="preserve"> 2003</w:t>
      </w:r>
      <w:proofErr w:type="gramStart"/>
      <w:r>
        <w:t>;</w:t>
      </w:r>
      <w:r w:rsidR="003973CE">
        <w:t>23</w:t>
      </w:r>
      <w:proofErr w:type="gramEnd"/>
      <w:r w:rsidR="003973CE">
        <w:t>(3):</w:t>
      </w:r>
      <w:r>
        <w:t>190-197.</w:t>
      </w:r>
    </w:p>
    <w:p w:rsidR="00190CE6" w:rsidRDefault="00190CE6" w:rsidP="00703735">
      <w:pPr>
        <w:pStyle w:val="ColorfulList-Accent11"/>
        <w:numPr>
          <w:ilvl w:val="0"/>
          <w:numId w:val="1"/>
        </w:numPr>
        <w:spacing w:line="480" w:lineRule="auto"/>
      </w:pPr>
      <w:proofErr w:type="spellStart"/>
      <w:r>
        <w:t>Koczman</w:t>
      </w:r>
      <w:proofErr w:type="spellEnd"/>
      <w:r>
        <w:t xml:space="preserve"> JJ, </w:t>
      </w:r>
      <w:proofErr w:type="spellStart"/>
      <w:r>
        <w:t>Rouleau</w:t>
      </w:r>
      <w:proofErr w:type="spellEnd"/>
      <w:r>
        <w:t xml:space="preserve"> J, Gaunt M, et al. </w:t>
      </w:r>
      <w:proofErr w:type="spellStart"/>
      <w:r>
        <w:t>Neuro</w:t>
      </w:r>
      <w:proofErr w:type="spellEnd"/>
      <w:r>
        <w:t xml:space="preserve">-ophthalmic </w:t>
      </w:r>
      <w:proofErr w:type="spellStart"/>
      <w:r>
        <w:t>sarcoidosis</w:t>
      </w:r>
      <w:proofErr w:type="spellEnd"/>
      <w:r>
        <w:t xml:space="preserve">: the University of Iowa experience. </w:t>
      </w:r>
      <w:proofErr w:type="spellStart"/>
      <w:r>
        <w:t>Semin</w:t>
      </w:r>
      <w:proofErr w:type="spellEnd"/>
      <w:r>
        <w:t xml:space="preserve"> </w:t>
      </w:r>
      <w:proofErr w:type="spellStart"/>
      <w:r>
        <w:t>Ophthalmol</w:t>
      </w:r>
      <w:proofErr w:type="spellEnd"/>
      <w:r>
        <w:t xml:space="preserve"> 2008</w:t>
      </w:r>
      <w:proofErr w:type="gramStart"/>
      <w:r>
        <w:t>;</w:t>
      </w:r>
      <w:r w:rsidR="003973CE">
        <w:t>23</w:t>
      </w:r>
      <w:proofErr w:type="gramEnd"/>
      <w:r w:rsidR="003973CE">
        <w:t>(3):</w:t>
      </w:r>
      <w:r>
        <w:t>157-168.</w:t>
      </w:r>
    </w:p>
    <w:p w:rsidR="00190CE6" w:rsidRDefault="00190CE6" w:rsidP="00703735">
      <w:pPr>
        <w:pStyle w:val="ColorfulList-Accent11"/>
        <w:numPr>
          <w:ilvl w:val="0"/>
          <w:numId w:val="1"/>
        </w:numPr>
        <w:spacing w:line="480" w:lineRule="auto"/>
      </w:pPr>
      <w:proofErr w:type="spellStart"/>
      <w:r w:rsidRPr="003205DA">
        <w:rPr>
          <w:color w:val="242424"/>
        </w:rPr>
        <w:lastRenderedPageBreak/>
        <w:t>Moschos</w:t>
      </w:r>
      <w:proofErr w:type="spellEnd"/>
      <w:r w:rsidRPr="003205DA">
        <w:rPr>
          <w:color w:val="242424"/>
        </w:rPr>
        <w:t xml:space="preserve"> MM, </w:t>
      </w:r>
      <w:proofErr w:type="spellStart"/>
      <w:r w:rsidRPr="003205DA">
        <w:rPr>
          <w:color w:val="242424"/>
        </w:rPr>
        <w:t>Guex</w:t>
      </w:r>
      <w:proofErr w:type="spellEnd"/>
      <w:r w:rsidRPr="003205DA">
        <w:rPr>
          <w:color w:val="242424"/>
        </w:rPr>
        <w:t xml:space="preserve">-Crosier Y. Anterior segment </w:t>
      </w:r>
      <w:proofErr w:type="spellStart"/>
      <w:r w:rsidRPr="003205DA">
        <w:rPr>
          <w:color w:val="242424"/>
        </w:rPr>
        <w:t>granuloma</w:t>
      </w:r>
      <w:proofErr w:type="spellEnd"/>
      <w:r w:rsidRPr="003205DA">
        <w:rPr>
          <w:color w:val="242424"/>
        </w:rPr>
        <w:t xml:space="preserve"> and optic nerve involvement as the presenting signs of systemic </w:t>
      </w:r>
      <w:proofErr w:type="spellStart"/>
      <w:r w:rsidRPr="003205DA">
        <w:rPr>
          <w:color w:val="242424"/>
        </w:rPr>
        <w:t>sarcoidosis</w:t>
      </w:r>
      <w:proofErr w:type="spellEnd"/>
      <w:r w:rsidRPr="003205DA">
        <w:rPr>
          <w:color w:val="242424"/>
        </w:rPr>
        <w:t xml:space="preserve">. </w:t>
      </w:r>
      <w:proofErr w:type="spellStart"/>
      <w:r w:rsidRPr="00190CE6">
        <w:rPr>
          <w:iCs/>
          <w:color w:val="242424"/>
        </w:rPr>
        <w:t>Clin</w:t>
      </w:r>
      <w:proofErr w:type="spellEnd"/>
      <w:r w:rsidRPr="00190CE6">
        <w:rPr>
          <w:iCs/>
          <w:color w:val="242424"/>
        </w:rPr>
        <w:t xml:space="preserve"> </w:t>
      </w:r>
      <w:proofErr w:type="spellStart"/>
      <w:r w:rsidRPr="00190CE6">
        <w:rPr>
          <w:iCs/>
          <w:color w:val="242424"/>
        </w:rPr>
        <w:t>Ophthalmol</w:t>
      </w:r>
      <w:proofErr w:type="spellEnd"/>
      <w:r>
        <w:rPr>
          <w:color w:val="242424"/>
        </w:rPr>
        <w:t xml:space="preserve"> 2008</w:t>
      </w:r>
      <w:proofErr w:type="gramStart"/>
      <w:r>
        <w:rPr>
          <w:color w:val="242424"/>
        </w:rPr>
        <w:t>;</w:t>
      </w:r>
      <w:r w:rsidR="00BD33B3">
        <w:rPr>
          <w:color w:val="242424"/>
        </w:rPr>
        <w:t>2</w:t>
      </w:r>
      <w:proofErr w:type="gramEnd"/>
      <w:r w:rsidR="00BD33B3">
        <w:rPr>
          <w:color w:val="242424"/>
        </w:rPr>
        <w:t>(4):</w:t>
      </w:r>
      <w:r w:rsidRPr="003205DA">
        <w:rPr>
          <w:color w:val="242424"/>
        </w:rPr>
        <w:t>951-953</w:t>
      </w:r>
      <w:r>
        <w:rPr>
          <w:color w:val="242424"/>
        </w:rPr>
        <w:t>.</w:t>
      </w:r>
    </w:p>
    <w:p w:rsidR="00AA7F87" w:rsidRDefault="005B21CE" w:rsidP="00703735">
      <w:pPr>
        <w:pStyle w:val="ColorfulList-Accent11"/>
        <w:numPr>
          <w:ilvl w:val="0"/>
          <w:numId w:val="1"/>
        </w:numPr>
        <w:spacing w:line="480" w:lineRule="auto"/>
      </w:pPr>
      <w:proofErr w:type="spellStart"/>
      <w:r>
        <w:t>Kurokawa</w:t>
      </w:r>
      <w:proofErr w:type="spellEnd"/>
      <w:r>
        <w:t xml:space="preserve"> T, Kikuchi T, </w:t>
      </w:r>
      <w:proofErr w:type="spellStart"/>
      <w:r>
        <w:t>Ohta</w:t>
      </w:r>
      <w:proofErr w:type="spellEnd"/>
      <w:r>
        <w:t xml:space="preserve"> K, Imai H, Yoshimura N. Ocular manifestations in </w:t>
      </w:r>
      <w:proofErr w:type="spellStart"/>
      <w:r>
        <w:t>Blau</w:t>
      </w:r>
      <w:proofErr w:type="spellEnd"/>
      <w:r>
        <w:t xml:space="preserve"> syndrome associated with a CARD15/Nod2 mutation. Ophthalmology 2003</w:t>
      </w:r>
      <w:proofErr w:type="gramStart"/>
      <w:r>
        <w:t>;110</w:t>
      </w:r>
      <w:proofErr w:type="gramEnd"/>
      <w:r>
        <w:t>(10):2040-2044.</w:t>
      </w:r>
    </w:p>
    <w:p w:rsidR="00703735" w:rsidRDefault="00703735" w:rsidP="00703735">
      <w:pPr>
        <w:pStyle w:val="ColorfulList-Accent11"/>
        <w:numPr>
          <w:ilvl w:val="0"/>
          <w:numId w:val="1"/>
        </w:numPr>
        <w:spacing w:line="480" w:lineRule="auto"/>
      </w:pPr>
      <w:proofErr w:type="spellStart"/>
      <w:r>
        <w:t>Pawate</w:t>
      </w:r>
      <w:proofErr w:type="spellEnd"/>
      <w:r>
        <w:t xml:space="preserve"> S, Moses H, Sriram S. Presentations and outcomes of neurosarcoidosis: a study of 54 cases. QJM 2009;102(7):449-460.</w:t>
      </w:r>
    </w:p>
    <w:p w:rsidR="00703735" w:rsidRDefault="00703735" w:rsidP="00703735">
      <w:pPr>
        <w:pStyle w:val="ColorfulList-Accent11"/>
        <w:spacing w:line="480" w:lineRule="auto"/>
        <w:rPr>
          <w:color w:val="000000"/>
        </w:rPr>
      </w:pPr>
    </w:p>
    <w:p w:rsidR="000600D5" w:rsidRDefault="000600D5" w:rsidP="00703735">
      <w:pPr>
        <w:pStyle w:val="ColorfulList-Accent11"/>
        <w:spacing w:line="480" w:lineRule="auto"/>
        <w:rPr>
          <w:color w:val="000000"/>
        </w:rPr>
      </w:pPr>
    </w:p>
    <w:p w:rsidR="000600D5" w:rsidRDefault="000600D5" w:rsidP="00703735">
      <w:pPr>
        <w:pStyle w:val="ColorfulList-Accent11"/>
        <w:spacing w:line="480" w:lineRule="auto"/>
        <w:rPr>
          <w:color w:val="000000"/>
        </w:rPr>
      </w:pPr>
    </w:p>
    <w:p w:rsidR="000600D5" w:rsidRDefault="000600D5" w:rsidP="00703735">
      <w:pPr>
        <w:pStyle w:val="ColorfulList-Accent11"/>
        <w:spacing w:line="480" w:lineRule="auto"/>
        <w:rPr>
          <w:color w:val="000000"/>
        </w:rPr>
      </w:pPr>
    </w:p>
    <w:p w:rsidR="000600D5" w:rsidRDefault="000600D5" w:rsidP="00703735">
      <w:pPr>
        <w:pStyle w:val="ColorfulList-Accent11"/>
        <w:spacing w:line="480" w:lineRule="auto"/>
        <w:rPr>
          <w:color w:val="000000"/>
        </w:rPr>
      </w:pPr>
    </w:p>
    <w:p w:rsidR="000600D5" w:rsidRDefault="000600D5" w:rsidP="00703735">
      <w:pPr>
        <w:pStyle w:val="ColorfulList-Accent11"/>
        <w:spacing w:line="480" w:lineRule="auto"/>
        <w:rPr>
          <w:color w:val="000000"/>
        </w:rPr>
      </w:pPr>
    </w:p>
    <w:p w:rsidR="000600D5" w:rsidRDefault="000600D5" w:rsidP="00703735">
      <w:pPr>
        <w:pStyle w:val="ColorfulList-Accent11"/>
        <w:spacing w:line="480" w:lineRule="auto"/>
        <w:rPr>
          <w:color w:val="000000"/>
        </w:rPr>
      </w:pPr>
    </w:p>
    <w:p w:rsidR="000600D5" w:rsidRDefault="000600D5" w:rsidP="00703735">
      <w:pPr>
        <w:pStyle w:val="ColorfulList-Accent11"/>
        <w:spacing w:line="480" w:lineRule="auto"/>
        <w:rPr>
          <w:color w:val="000000"/>
        </w:rPr>
      </w:pPr>
    </w:p>
    <w:p w:rsidR="00FD03D9" w:rsidRDefault="00FD03D9" w:rsidP="00703735">
      <w:pPr>
        <w:pStyle w:val="ColorfulList-Accent11"/>
        <w:spacing w:line="480" w:lineRule="auto"/>
        <w:rPr>
          <w:color w:val="000000"/>
        </w:rPr>
      </w:pPr>
    </w:p>
    <w:p w:rsidR="000600D5" w:rsidRDefault="000600D5" w:rsidP="00703735">
      <w:pPr>
        <w:pStyle w:val="ColorfulList-Accent11"/>
        <w:spacing w:line="480" w:lineRule="auto"/>
        <w:rPr>
          <w:color w:val="000000"/>
        </w:rPr>
      </w:pPr>
    </w:p>
    <w:p w:rsidR="0004506B" w:rsidRDefault="0004506B" w:rsidP="00703735">
      <w:pPr>
        <w:pStyle w:val="ColorfulList-Accent11"/>
        <w:spacing w:line="480" w:lineRule="auto"/>
        <w:rPr>
          <w:color w:val="000000"/>
        </w:rPr>
      </w:pPr>
    </w:p>
    <w:p w:rsidR="0004506B" w:rsidRDefault="0004506B" w:rsidP="00703735">
      <w:pPr>
        <w:pStyle w:val="ColorfulList-Accent11"/>
        <w:spacing w:line="480" w:lineRule="auto"/>
        <w:rPr>
          <w:color w:val="000000"/>
        </w:rPr>
      </w:pPr>
    </w:p>
    <w:p w:rsidR="0004506B" w:rsidRDefault="0004506B" w:rsidP="00703735">
      <w:pPr>
        <w:pStyle w:val="ColorfulList-Accent11"/>
        <w:spacing w:line="480" w:lineRule="auto"/>
        <w:rPr>
          <w:color w:val="000000"/>
        </w:rPr>
      </w:pPr>
    </w:p>
    <w:p w:rsidR="0004506B" w:rsidRDefault="0004506B" w:rsidP="00703735">
      <w:pPr>
        <w:pStyle w:val="ColorfulList-Accent11"/>
        <w:spacing w:line="480" w:lineRule="auto"/>
        <w:rPr>
          <w:color w:val="000000"/>
        </w:rPr>
      </w:pPr>
    </w:p>
    <w:p w:rsidR="0004506B" w:rsidRDefault="0004506B" w:rsidP="00703735">
      <w:pPr>
        <w:pStyle w:val="ColorfulList-Accent11"/>
        <w:spacing w:line="480" w:lineRule="auto"/>
        <w:rPr>
          <w:color w:val="000000"/>
        </w:rPr>
      </w:pPr>
    </w:p>
    <w:p w:rsidR="000600D5" w:rsidRDefault="000600D5" w:rsidP="00703735">
      <w:pPr>
        <w:pStyle w:val="ColorfulList-Accent11"/>
        <w:spacing w:line="480" w:lineRule="auto"/>
        <w:rPr>
          <w:b/>
          <w:color w:val="000000"/>
        </w:rPr>
      </w:pPr>
      <w:r>
        <w:rPr>
          <w:b/>
          <w:color w:val="000000"/>
        </w:rPr>
        <w:lastRenderedPageBreak/>
        <w:t>Figure 1: Montage fundus photograph of the right eye showing a very large vascularized optic disc granuloma with peripapillary exudative retinal detachment, and diffuse vasculitis.  A mid-peripheral choroidal granuloma is visible in the inferotemporal quadrant.</w:t>
      </w: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6F67F4" w:rsidRDefault="006F67F4"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600D5" w:rsidRDefault="000600D5" w:rsidP="00703735">
      <w:pPr>
        <w:pStyle w:val="ColorfulList-Accent11"/>
        <w:spacing w:line="480" w:lineRule="auto"/>
        <w:rPr>
          <w:b/>
          <w:color w:val="000000"/>
        </w:rPr>
      </w:pPr>
    </w:p>
    <w:p w:rsidR="000335A9" w:rsidRDefault="000600D5" w:rsidP="00703735">
      <w:pPr>
        <w:pStyle w:val="ColorfulList-Accent11"/>
        <w:spacing w:line="480" w:lineRule="auto"/>
        <w:rPr>
          <w:b/>
          <w:color w:val="000000"/>
        </w:rPr>
      </w:pPr>
      <w:r>
        <w:rPr>
          <w:b/>
          <w:color w:val="000000"/>
        </w:rPr>
        <w:lastRenderedPageBreak/>
        <w:t>Figure 2:</w:t>
      </w:r>
      <w:r w:rsidR="00AD566E">
        <w:rPr>
          <w:b/>
          <w:color w:val="000000"/>
        </w:rPr>
        <w:t xml:space="preserve"> </w:t>
      </w:r>
      <w:r w:rsidR="00D73872">
        <w:rPr>
          <w:b/>
          <w:color w:val="000000"/>
        </w:rPr>
        <w:t xml:space="preserve">Histopathologic examination reveals granulomatous inflammation including palisading epithelioid histocytes (arrowhead) and giant cells (*) surrounding an area of casseous necrosis (arrow). </w:t>
      </w:r>
      <w:r w:rsidR="00AD566E">
        <w:rPr>
          <w:b/>
          <w:color w:val="000000"/>
        </w:rPr>
        <w:t xml:space="preserve">(Hematoxalin-eosin, original magnification </w:t>
      </w:r>
      <w:r w:rsidR="00D73872">
        <w:rPr>
          <w:b/>
          <w:color w:val="000000"/>
        </w:rPr>
        <w:t>10x</w:t>
      </w:r>
      <w:r w:rsidR="00AD566E">
        <w:rPr>
          <w:b/>
          <w:color w:val="000000"/>
        </w:rPr>
        <w:t>)</w:t>
      </w: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Default="000335A9" w:rsidP="00703735">
      <w:pPr>
        <w:pStyle w:val="ColorfulList-Accent11"/>
        <w:spacing w:line="480" w:lineRule="auto"/>
        <w:rPr>
          <w:b/>
          <w:color w:val="000000"/>
        </w:rPr>
      </w:pPr>
    </w:p>
    <w:p w:rsidR="000335A9" w:rsidRPr="000600D5" w:rsidRDefault="000335A9" w:rsidP="00703735">
      <w:pPr>
        <w:pStyle w:val="ColorfulList-Accent11"/>
        <w:spacing w:line="480" w:lineRule="auto"/>
        <w:rPr>
          <w:b/>
          <w:color w:val="000000"/>
        </w:rPr>
      </w:pPr>
      <w:r>
        <w:rPr>
          <w:b/>
          <w:color w:val="000000"/>
        </w:rPr>
        <w:lastRenderedPageBreak/>
        <w:t xml:space="preserve">Figure 3: Color fundus photograph of the right eye 21 months after presentation.  The optic disc margins are partially visible and the granuloma is much smaller in size.  There is extensive prepapillary and subretinal fibrosis and diffuse </w:t>
      </w:r>
      <w:r w:rsidR="00B55CD2">
        <w:rPr>
          <w:b/>
          <w:color w:val="000000"/>
        </w:rPr>
        <w:t>sclerosis of the retinal vessels</w:t>
      </w:r>
      <w:r>
        <w:rPr>
          <w:b/>
          <w:color w:val="000000"/>
        </w:rPr>
        <w:t xml:space="preserve">.  </w:t>
      </w:r>
    </w:p>
    <w:p w:rsidR="005236C0" w:rsidRPr="00FC2322" w:rsidRDefault="005236C0" w:rsidP="00703735">
      <w:pPr>
        <w:spacing w:line="480" w:lineRule="auto"/>
      </w:pPr>
    </w:p>
    <w:sectPr w:rsidR="005236C0" w:rsidRPr="00FC2322" w:rsidSect="00250C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D35" w:rsidRDefault="00E01D35" w:rsidP="005050ED">
      <w:r>
        <w:separator/>
      </w:r>
    </w:p>
  </w:endnote>
  <w:endnote w:type="continuationSeparator" w:id="0">
    <w:p w:rsidR="00E01D35" w:rsidRDefault="00E01D35" w:rsidP="005050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54878"/>
      <w:docPartObj>
        <w:docPartGallery w:val="Page Numbers (Bottom of Page)"/>
        <w:docPartUnique/>
      </w:docPartObj>
    </w:sdtPr>
    <w:sdtContent>
      <w:p w:rsidR="00190CE6" w:rsidRDefault="002A50C4">
        <w:pPr>
          <w:pStyle w:val="Footer"/>
          <w:jc w:val="right"/>
        </w:pPr>
        <w:fldSimple w:instr=" PAGE   \* MERGEFORMAT ">
          <w:r w:rsidR="005850AC">
            <w:rPr>
              <w:noProof/>
            </w:rPr>
            <w:t>11</w:t>
          </w:r>
        </w:fldSimple>
      </w:p>
    </w:sdtContent>
  </w:sdt>
  <w:p w:rsidR="00190CE6" w:rsidRDefault="00190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D35" w:rsidRDefault="00E01D35" w:rsidP="005050ED">
      <w:r>
        <w:separator/>
      </w:r>
    </w:p>
  </w:footnote>
  <w:footnote w:type="continuationSeparator" w:id="0">
    <w:p w:rsidR="00E01D35" w:rsidRDefault="00E01D35" w:rsidP="00505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E6" w:rsidRDefault="00190CE6">
    <w:pPr>
      <w:pStyle w:val="Header"/>
    </w:pPr>
    <w:r>
      <w:t>Sarcoid Optic Disc Granuloma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22B6C"/>
    <w:multiLevelType w:val="hybridMultilevel"/>
    <w:tmpl w:val="4F90D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trackRevisions/>
  <w:defaultTabStop w:val="720"/>
  <w:characterSpacingControl w:val="doNotCompress"/>
  <w:footnotePr>
    <w:footnote w:id="-1"/>
    <w:footnote w:id="0"/>
  </w:footnotePr>
  <w:endnotePr>
    <w:endnote w:id="-1"/>
    <w:endnote w:id="0"/>
  </w:endnotePr>
  <w:compat/>
  <w:rsids>
    <w:rsidRoot w:val="00387C88"/>
    <w:rsid w:val="000335A9"/>
    <w:rsid w:val="0004506B"/>
    <w:rsid w:val="000600D5"/>
    <w:rsid w:val="00087526"/>
    <w:rsid w:val="00143EA9"/>
    <w:rsid w:val="001608CB"/>
    <w:rsid w:val="00177F6F"/>
    <w:rsid w:val="00190CE6"/>
    <w:rsid w:val="001E3057"/>
    <w:rsid w:val="001F5BC2"/>
    <w:rsid w:val="00203DC2"/>
    <w:rsid w:val="00250C94"/>
    <w:rsid w:val="002A25F0"/>
    <w:rsid w:val="002A50C4"/>
    <w:rsid w:val="002D6990"/>
    <w:rsid w:val="00316582"/>
    <w:rsid w:val="00387C88"/>
    <w:rsid w:val="003973CE"/>
    <w:rsid w:val="003E3D4E"/>
    <w:rsid w:val="003F2A2E"/>
    <w:rsid w:val="004031A5"/>
    <w:rsid w:val="00413525"/>
    <w:rsid w:val="004C046F"/>
    <w:rsid w:val="004D56B2"/>
    <w:rsid w:val="005050ED"/>
    <w:rsid w:val="005236C0"/>
    <w:rsid w:val="0057636C"/>
    <w:rsid w:val="005850AC"/>
    <w:rsid w:val="005B21CE"/>
    <w:rsid w:val="00641C0E"/>
    <w:rsid w:val="0067209A"/>
    <w:rsid w:val="006A163B"/>
    <w:rsid w:val="006F67F4"/>
    <w:rsid w:val="00703735"/>
    <w:rsid w:val="0078212A"/>
    <w:rsid w:val="007D2E63"/>
    <w:rsid w:val="00845E24"/>
    <w:rsid w:val="00860FEC"/>
    <w:rsid w:val="00887755"/>
    <w:rsid w:val="009C5690"/>
    <w:rsid w:val="009F74F2"/>
    <w:rsid w:val="00A80383"/>
    <w:rsid w:val="00A93C9D"/>
    <w:rsid w:val="00AA6DB7"/>
    <w:rsid w:val="00AA7F87"/>
    <w:rsid w:val="00AD0649"/>
    <w:rsid w:val="00AD4D45"/>
    <w:rsid w:val="00AD566E"/>
    <w:rsid w:val="00B110AF"/>
    <w:rsid w:val="00B27D34"/>
    <w:rsid w:val="00B55CD2"/>
    <w:rsid w:val="00BD33B3"/>
    <w:rsid w:val="00BD7EBF"/>
    <w:rsid w:val="00BE3424"/>
    <w:rsid w:val="00C225D1"/>
    <w:rsid w:val="00C27D72"/>
    <w:rsid w:val="00C930F1"/>
    <w:rsid w:val="00CB2F3A"/>
    <w:rsid w:val="00CC6AED"/>
    <w:rsid w:val="00CD6170"/>
    <w:rsid w:val="00CF79F2"/>
    <w:rsid w:val="00D73872"/>
    <w:rsid w:val="00D97998"/>
    <w:rsid w:val="00DF4BAB"/>
    <w:rsid w:val="00E01D35"/>
    <w:rsid w:val="00E25028"/>
    <w:rsid w:val="00E916F3"/>
    <w:rsid w:val="00EB4A73"/>
    <w:rsid w:val="00FC2322"/>
    <w:rsid w:val="00FC639B"/>
    <w:rsid w:val="00FD0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87C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03735"/>
    <w:pPr>
      <w:ind w:left="720"/>
      <w:contextualSpacing/>
    </w:pPr>
  </w:style>
  <w:style w:type="paragraph" w:styleId="Header">
    <w:name w:val="header"/>
    <w:basedOn w:val="Normal"/>
    <w:link w:val="HeaderChar"/>
    <w:uiPriority w:val="99"/>
    <w:unhideWhenUsed/>
    <w:rsid w:val="005050ED"/>
    <w:pPr>
      <w:tabs>
        <w:tab w:val="center" w:pos="4680"/>
        <w:tab w:val="right" w:pos="9360"/>
      </w:tabs>
    </w:pPr>
  </w:style>
  <w:style w:type="character" w:customStyle="1" w:styleId="HeaderChar">
    <w:name w:val="Header Char"/>
    <w:link w:val="Header"/>
    <w:uiPriority w:val="99"/>
    <w:rsid w:val="005050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50ED"/>
    <w:pPr>
      <w:tabs>
        <w:tab w:val="center" w:pos="4680"/>
        <w:tab w:val="right" w:pos="9360"/>
      </w:tabs>
    </w:pPr>
  </w:style>
  <w:style w:type="character" w:customStyle="1" w:styleId="FooterChar">
    <w:name w:val="Footer Char"/>
    <w:link w:val="Footer"/>
    <w:uiPriority w:val="99"/>
    <w:rsid w:val="005050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2A2E"/>
    <w:rPr>
      <w:rFonts w:ascii="Lucida Grande" w:hAnsi="Lucida Grande"/>
      <w:sz w:val="18"/>
      <w:szCs w:val="18"/>
    </w:rPr>
  </w:style>
  <w:style w:type="character" w:customStyle="1" w:styleId="BalloonTextChar">
    <w:name w:val="Balloon Text Char"/>
    <w:link w:val="BalloonText"/>
    <w:uiPriority w:val="99"/>
    <w:semiHidden/>
    <w:rsid w:val="003F2A2E"/>
    <w:rPr>
      <w:rFonts w:ascii="Lucida Grande" w:eastAsia="Times New Roman" w:hAnsi="Lucida Grande" w:cs="Times New Roman"/>
      <w:sz w:val="18"/>
      <w:szCs w:val="18"/>
    </w:rPr>
  </w:style>
  <w:style w:type="paragraph" w:styleId="ListParagraph">
    <w:name w:val="List Paragraph"/>
    <w:basedOn w:val="Normal"/>
    <w:uiPriority w:val="72"/>
    <w:qFormat/>
    <w:rsid w:val="00190CE6"/>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Palmetto Retina Center</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jpayne</cp:lastModifiedBy>
  <cp:revision>2</cp:revision>
  <dcterms:created xsi:type="dcterms:W3CDTF">2015-07-20T16:36:00Z</dcterms:created>
  <dcterms:modified xsi:type="dcterms:W3CDTF">2015-07-20T16:36:00Z</dcterms:modified>
</cp:coreProperties>
</file>