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FA" w:rsidRDefault="000624FA" w:rsidP="000624FA">
      <w:pPr>
        <w:spacing w:line="480" w:lineRule="auto"/>
      </w:pPr>
      <w:bookmarkStart w:id="0" w:name="_GoBack"/>
      <w:bookmarkEnd w:id="0"/>
    </w:p>
    <w:p w:rsidR="000624FA" w:rsidRDefault="000624FA" w:rsidP="000624FA">
      <w:pPr>
        <w:spacing w:line="480" w:lineRule="auto"/>
      </w:pPr>
    </w:p>
    <w:p w:rsidR="000624FA" w:rsidRDefault="000624FA" w:rsidP="000624FA">
      <w:pPr>
        <w:spacing w:line="480" w:lineRule="auto"/>
      </w:pPr>
      <w:r>
        <w:rPr>
          <w:noProof/>
        </w:rPr>
        <w:drawing>
          <wp:inline distT="0" distB="0" distL="0" distR="0" wp14:anchorId="3006D3DF" wp14:editId="10FADD3E">
            <wp:extent cx="5913755" cy="38252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755" cy="382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24FA" w:rsidRDefault="000624FA" w:rsidP="000624FA">
      <w:pPr>
        <w:spacing w:line="480" w:lineRule="auto"/>
      </w:pPr>
    </w:p>
    <w:p w:rsidR="000624FA" w:rsidRPr="006A2FE8" w:rsidRDefault="000624FA" w:rsidP="000624FA">
      <w:pPr>
        <w:spacing w:line="480" w:lineRule="auto"/>
        <w:rPr>
          <w:sz w:val="20"/>
          <w:szCs w:val="20"/>
        </w:rPr>
      </w:pPr>
    </w:p>
    <w:p w:rsidR="000624FA" w:rsidRDefault="000624FA" w:rsidP="000624FA">
      <w:pPr>
        <w:spacing w:line="480" w:lineRule="auto"/>
      </w:pPr>
      <w:r>
        <w:t xml:space="preserve">Figure 1S: High resolution mass spectrometric fragmentation of </w:t>
      </w:r>
      <w:proofErr w:type="spellStart"/>
      <w:r>
        <w:t>monoundecyl</w:t>
      </w:r>
      <w:proofErr w:type="spellEnd"/>
      <w:r>
        <w:t xml:space="preserve"> phthalate identified in human liver </w:t>
      </w:r>
      <w:proofErr w:type="spellStart"/>
      <w:r>
        <w:t>microsomes</w:t>
      </w:r>
      <w:proofErr w:type="spellEnd"/>
      <w:r>
        <w:t xml:space="preserve"> after </w:t>
      </w:r>
      <w:r w:rsidRPr="00502B94">
        <w:rPr>
          <w:i/>
        </w:rPr>
        <w:t>in</w:t>
      </w:r>
      <w:r>
        <w:rPr>
          <w:i/>
        </w:rPr>
        <w:t xml:space="preserve"> </w:t>
      </w:r>
      <w:r w:rsidRPr="00502B94">
        <w:rPr>
          <w:i/>
        </w:rPr>
        <w:t>vitro</w:t>
      </w:r>
      <w:r>
        <w:t xml:space="preserve"> metabolism of DUP. </w:t>
      </w: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4FA" w:rsidRDefault="000624FA" w:rsidP="008B5D54">
      <w:r>
        <w:separator/>
      </w:r>
    </w:p>
  </w:endnote>
  <w:endnote w:type="continuationSeparator" w:id="0">
    <w:p w:rsidR="000624FA" w:rsidRDefault="000624FA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4FA" w:rsidRDefault="000624FA" w:rsidP="008B5D54">
      <w:r>
        <w:separator/>
      </w:r>
    </w:p>
  </w:footnote>
  <w:footnote w:type="continuationSeparator" w:id="0">
    <w:p w:rsidR="000624FA" w:rsidRDefault="000624FA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FA"/>
    <w:rsid w:val="000624FA"/>
    <w:rsid w:val="006C6578"/>
    <w:rsid w:val="008B5D54"/>
    <w:rsid w:val="00AF317B"/>
    <w:rsid w:val="00B55735"/>
    <w:rsid w:val="00B608AC"/>
    <w:rsid w:val="00DC57CC"/>
    <w:rsid w:val="00D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1955FD1-F0EB-450F-B804-E2B3900E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0377-0848-41B6-84DB-EE2E5FB3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Silva, Manori (CDC/ONDIEH/NCEH)</dc:creator>
  <cp:keywords/>
  <dc:description/>
  <cp:lastModifiedBy>Silva, Manori (CDC/ONDIEH/NCEH)</cp:lastModifiedBy>
  <cp:revision>2</cp:revision>
  <dcterms:created xsi:type="dcterms:W3CDTF">2016-04-29T13:52:00Z</dcterms:created>
  <dcterms:modified xsi:type="dcterms:W3CDTF">2016-04-29T13:52:00Z</dcterms:modified>
</cp:coreProperties>
</file>