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76EA0" w:rsidP="00B845D6">
      <w:pPr>
        <w:spacing w:line="240" w:lineRule="auto"/>
      </w:pPr>
      <w:bookmarkStart w:id="0" w:name="_GoBack"/>
      <w:bookmarkEnd w:id="0"/>
      <w:r>
        <w:rPr>
          <w:color w:val="000000"/>
        </w:rPr>
        <w:t>Supplemental Digital Content Table</w:t>
      </w:r>
      <w:r w:rsidR="00B845D6" w:rsidRPr="007F15CB">
        <w:rPr>
          <w:color w:val="000000"/>
        </w:rPr>
        <w:t xml:space="preserve">. ICD-9 </w:t>
      </w:r>
      <w:r w:rsidR="00B845D6">
        <w:rPr>
          <w:color w:val="000000"/>
        </w:rPr>
        <w:t>D</w:t>
      </w:r>
      <w:r w:rsidR="00B845D6" w:rsidRPr="007F15CB">
        <w:rPr>
          <w:color w:val="000000"/>
        </w:rPr>
        <w:t xml:space="preserve">iagnosis </w:t>
      </w:r>
      <w:r w:rsidR="00B845D6">
        <w:rPr>
          <w:color w:val="000000"/>
        </w:rPr>
        <w:t>C</w:t>
      </w:r>
      <w:r w:rsidR="00B845D6" w:rsidRPr="007F15CB">
        <w:rPr>
          <w:color w:val="000000"/>
        </w:rPr>
        <w:t xml:space="preserve">ode </w:t>
      </w:r>
      <w:r w:rsidR="00B845D6">
        <w:rPr>
          <w:color w:val="000000"/>
        </w:rPr>
        <w:t>G</w:t>
      </w:r>
      <w:r w:rsidR="00B845D6" w:rsidRPr="007F15CB">
        <w:rPr>
          <w:color w:val="000000"/>
        </w:rPr>
        <w:t xml:space="preserve">roupings </w:t>
      </w:r>
      <w:r w:rsidR="00B845D6">
        <w:rPr>
          <w:color w:val="000000"/>
        </w:rPr>
        <w:t>U</w:t>
      </w:r>
      <w:r w:rsidR="00B845D6" w:rsidRPr="007F15CB">
        <w:rPr>
          <w:color w:val="000000"/>
        </w:rPr>
        <w:t xml:space="preserve">sed for </w:t>
      </w:r>
      <w:r w:rsidR="00B845D6">
        <w:rPr>
          <w:color w:val="000000"/>
        </w:rPr>
        <w:t>I</w:t>
      </w:r>
      <w:r w:rsidR="00B845D6" w:rsidRPr="007F15CB">
        <w:rPr>
          <w:color w:val="000000"/>
        </w:rPr>
        <w:t xml:space="preserve">ncident </w:t>
      </w:r>
      <w:r w:rsidR="00B845D6">
        <w:rPr>
          <w:color w:val="000000"/>
        </w:rPr>
        <w:t>I</w:t>
      </w:r>
      <w:r w:rsidR="00B845D6" w:rsidRPr="007F15CB">
        <w:rPr>
          <w:color w:val="000000"/>
        </w:rPr>
        <w:t xml:space="preserve">njury </w:t>
      </w:r>
      <w:r w:rsidR="00B845D6">
        <w:rPr>
          <w:color w:val="000000"/>
        </w:rPr>
        <w:t>O</w:t>
      </w:r>
      <w:r w:rsidR="00B845D6" w:rsidRPr="007F15CB">
        <w:rPr>
          <w:color w:val="000000"/>
        </w:rPr>
        <w:t xml:space="preserve">utcomes </w:t>
      </w:r>
      <w:r w:rsidR="00B845D6">
        <w:rPr>
          <w:color w:val="000000"/>
        </w:rPr>
        <w:t>A</w:t>
      </w:r>
      <w:r w:rsidR="00B845D6" w:rsidRPr="007F15CB">
        <w:rPr>
          <w:color w:val="000000"/>
        </w:rPr>
        <w:t>dapted from the Barell Matrix (Barell, Aharonson-Daniel et al., 2002) and Hauret et al. (Hauret, Jones et al., 2010)</w:t>
      </w:r>
    </w:p>
    <w:tbl>
      <w:tblPr>
        <w:tblW w:w="8925" w:type="dxa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990"/>
        <w:gridCol w:w="1350"/>
        <w:gridCol w:w="1260"/>
        <w:gridCol w:w="1260"/>
        <w:gridCol w:w="1620"/>
        <w:gridCol w:w="1170"/>
      </w:tblGrid>
      <w:tr w:rsidR="00B845D6" w:rsidRPr="006F61EC" w:rsidTr="00DB0F82">
        <w:trPr>
          <w:trHeight w:val="332"/>
        </w:trPr>
        <w:tc>
          <w:tcPr>
            <w:tcW w:w="892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5D6" w:rsidRPr="00B7217A" w:rsidRDefault="00B845D6" w:rsidP="00DB0F82">
            <w:pPr>
              <w:spacing w:line="240" w:lineRule="auto"/>
              <w:rPr>
                <w:rFonts w:ascii="Times" w:hAnsi="Times"/>
                <w:b/>
                <w:bCs/>
                <w:color w:val="000000"/>
                <w:sz w:val="20"/>
                <w:szCs w:val="22"/>
                <w:u w:val="single"/>
              </w:rPr>
            </w:pPr>
            <w:r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A. Acute Injury (ICD-9-</w:t>
            </w:r>
            <w:r w:rsidRPr="0090783B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 xml:space="preserve"> CM diagnosis</w:t>
            </w:r>
            <w:r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 xml:space="preserve"> 800-999</w:t>
            </w: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)</w:t>
            </w:r>
          </w:p>
        </w:tc>
      </w:tr>
      <w:tr w:rsidR="00B845D6" w:rsidRPr="006F61EC" w:rsidTr="00DB0F82">
        <w:trPr>
          <w:trHeight w:val="71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845D6" w:rsidRPr="00B7217A" w:rsidRDefault="00B845D6" w:rsidP="00DB0F82">
            <w:pPr>
              <w:spacing w:line="240" w:lineRule="auto"/>
              <w:rPr>
                <w:rFonts w:ascii="Times" w:hAnsi="Times"/>
                <w:b/>
                <w:bCs/>
                <w:color w:val="000000"/>
                <w:sz w:val="20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Fracture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Dislocation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Sprain/</w:t>
            </w:r>
          </w:p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strain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Medial tibial stress syndrome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Contusion/</w:t>
            </w:r>
          </w:p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superficial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Crush</w:t>
            </w:r>
          </w:p>
        </w:tc>
      </w:tr>
      <w:tr w:rsidR="00B845D6" w:rsidRPr="006F61EC" w:rsidTr="00DB0F82">
        <w:trPr>
          <w:trHeight w:val="30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Hip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820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835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eastAsiaTheme="majorEastAsia" w:hAnsi="Times" w:cstheme="majorBidi"/>
                <w:i/>
                <w:i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843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>
              <w:rPr>
                <w:rFonts w:ascii="Times" w:hAnsi="Times"/>
                <w:color w:val="000000"/>
                <w:sz w:val="20"/>
                <w:szCs w:val="22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924.01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928.01</w:t>
            </w:r>
          </w:p>
        </w:tc>
      </w:tr>
      <w:tr w:rsidR="00B845D6" w:rsidRPr="006F61EC" w:rsidTr="00DB0F82">
        <w:trPr>
          <w:trHeight w:val="602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 xml:space="preserve">Upper leg, </w:t>
            </w:r>
          </w:p>
          <w:p w:rsidR="00B845D6" w:rsidRPr="00B7217A" w:rsidRDefault="00B845D6" w:rsidP="00DB0F82">
            <w:pPr>
              <w:spacing w:line="240" w:lineRule="auto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thigh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821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>
              <w:rPr>
                <w:rFonts w:ascii="Times" w:hAnsi="Times"/>
                <w:color w:val="000000"/>
                <w:sz w:val="20"/>
                <w:szCs w:val="22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>
              <w:rPr>
                <w:rFonts w:ascii="Times" w:hAnsi="Times"/>
                <w:color w:val="000000"/>
                <w:sz w:val="20"/>
                <w:szCs w:val="22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>
              <w:rPr>
                <w:rFonts w:ascii="Times" w:hAnsi="Times"/>
                <w:color w:val="000000"/>
                <w:sz w:val="20"/>
                <w:szCs w:val="22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924.00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928.00</w:t>
            </w:r>
          </w:p>
        </w:tc>
      </w:tr>
      <w:tr w:rsidR="00B845D6" w:rsidRPr="006F61EC" w:rsidTr="00DB0F82">
        <w:trPr>
          <w:trHeight w:val="35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Knee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822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836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eastAsiaTheme="majorEastAsia" w:hAnsi="Times" w:cstheme="majorBidi"/>
                <w:i/>
                <w:i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844.0,-.3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>
              <w:rPr>
                <w:rFonts w:ascii="Times" w:hAnsi="Times"/>
                <w:color w:val="000000"/>
                <w:sz w:val="20"/>
                <w:szCs w:val="22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924.11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928.11</w:t>
            </w:r>
          </w:p>
        </w:tc>
      </w:tr>
      <w:tr w:rsidR="00B845D6" w:rsidRPr="006F61EC" w:rsidTr="00DB0F82">
        <w:trPr>
          <w:trHeight w:val="62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Lower leg,</w:t>
            </w:r>
          </w:p>
          <w:p w:rsidR="00B845D6" w:rsidRPr="00B7217A" w:rsidRDefault="00B845D6" w:rsidP="00DB0F82">
            <w:pPr>
              <w:spacing w:line="240" w:lineRule="auto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ankle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823-824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eastAsiaTheme="majorEastAsia" w:hAnsi="Times" w:cstheme="majorBidi"/>
                <w:i/>
                <w:i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837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eastAsiaTheme="majorEastAsia" w:hAnsi="Times" w:cstheme="majorBidi"/>
                <w:i/>
                <w:i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845.0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eastAsiaTheme="majorEastAsia" w:hAnsi="Times" w:cstheme="majorBidi"/>
                <w:i/>
                <w:i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844.9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eastAsiaTheme="majorEastAsia" w:hAnsi="Times" w:cstheme="majorBidi"/>
                <w:i/>
                <w:i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924.10,.21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eastAsiaTheme="majorEastAsia" w:hAnsi="Times" w:cstheme="majorBidi"/>
                <w:i/>
                <w:i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928.10,.21</w:t>
            </w:r>
          </w:p>
        </w:tc>
      </w:tr>
      <w:tr w:rsidR="00B845D6" w:rsidRPr="006F61EC" w:rsidTr="00DB0F82">
        <w:trPr>
          <w:trHeight w:val="35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Foot/toes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825-826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838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eastAsiaTheme="majorEastAsia" w:hAnsi="Times" w:cstheme="majorBidi"/>
                <w:i/>
                <w:i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845.1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>
              <w:rPr>
                <w:rFonts w:ascii="Times" w:hAnsi="Times"/>
                <w:color w:val="000000"/>
                <w:sz w:val="20"/>
                <w:szCs w:val="22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917, 924.3,.20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928.3,.20</w:t>
            </w:r>
          </w:p>
        </w:tc>
      </w:tr>
      <w:tr w:rsidR="00B845D6" w:rsidRPr="006F61EC" w:rsidTr="00DB0F82">
        <w:trPr>
          <w:trHeight w:val="62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 xml:space="preserve">Other &amp; </w:t>
            </w:r>
          </w:p>
          <w:p w:rsidR="00B845D6" w:rsidRPr="00B7217A" w:rsidRDefault="00B845D6" w:rsidP="00DB0F82">
            <w:pPr>
              <w:spacing w:line="240" w:lineRule="auto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unspecified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827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>
              <w:rPr>
                <w:rFonts w:ascii="Times" w:hAnsi="Times"/>
                <w:color w:val="000000"/>
                <w:sz w:val="20"/>
                <w:szCs w:val="22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eastAsiaTheme="majorEastAsia" w:hAnsi="Times" w:cstheme="majorBidi"/>
                <w:i/>
                <w:i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844.8,.9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>
              <w:rPr>
                <w:rFonts w:ascii="Times" w:hAnsi="Times"/>
                <w:color w:val="000000"/>
                <w:sz w:val="20"/>
                <w:szCs w:val="22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916, 924.4-.5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928.8,.9</w:t>
            </w:r>
          </w:p>
        </w:tc>
      </w:tr>
      <w:tr w:rsidR="00B845D6" w:rsidRPr="006F61EC" w:rsidTr="00DB0F82">
        <w:trPr>
          <w:trHeight w:val="341"/>
        </w:trPr>
        <w:tc>
          <w:tcPr>
            <w:tcW w:w="892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45D6" w:rsidRPr="00B7217A" w:rsidRDefault="00B845D6" w:rsidP="00DB0F82">
            <w:pPr>
              <w:spacing w:line="240" w:lineRule="auto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 xml:space="preserve">B. </w:t>
            </w: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 xml:space="preserve">Musculoskeletal Condition  </w:t>
            </w:r>
            <w:r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 xml:space="preserve">(ICD-9-CM diagnosis </w:t>
            </w: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700</w:t>
            </w:r>
            <w:r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-799</w:t>
            </w: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)</w:t>
            </w:r>
          </w:p>
        </w:tc>
      </w:tr>
      <w:tr w:rsidR="00B845D6" w:rsidRPr="006F61EC" w:rsidTr="00DB0F82">
        <w:trPr>
          <w:trHeight w:val="827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845D6" w:rsidRPr="00B7217A" w:rsidRDefault="00B845D6" w:rsidP="00DB0F82">
            <w:pPr>
              <w:spacing w:line="240" w:lineRule="auto"/>
              <w:rPr>
                <w:rFonts w:ascii="Times" w:hAnsi="Times"/>
                <w:b/>
                <w:bCs/>
                <w:color w:val="000000"/>
                <w:sz w:val="20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Stress fracture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Dislocation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Sprain/</w:t>
            </w:r>
          </w:p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Strain/</w:t>
            </w:r>
          </w:p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rupture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Medial tibial stress syndrome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Inflammation/</w:t>
            </w:r>
          </w:p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pain (overuse)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Joint derange-</w:t>
            </w:r>
          </w:p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ment</w:t>
            </w:r>
          </w:p>
        </w:tc>
      </w:tr>
      <w:tr w:rsidR="00B845D6" w:rsidRPr="006F61EC" w:rsidTr="00DB0F82">
        <w:trPr>
          <w:trHeight w:val="863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Pelvis</w:t>
            </w:r>
          </w:p>
          <w:p w:rsidR="00B845D6" w:rsidRPr="00B7217A" w:rsidRDefault="00B845D6" w:rsidP="00DB0F82">
            <w:pPr>
              <w:spacing w:line="240" w:lineRule="auto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hip</w:t>
            </w:r>
          </w:p>
          <w:p w:rsidR="00B845D6" w:rsidRPr="00B7217A" w:rsidRDefault="00B845D6" w:rsidP="00DB0F82">
            <w:pPr>
              <w:spacing w:line="240" w:lineRule="auto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thigh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eastAsiaTheme="majorEastAsia" w:hAnsi="Times" w:cstheme="majorBidi"/>
                <w:i/>
                <w:i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733 (.14-.15, .96-.98)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eastAsiaTheme="majorEastAsia" w:hAnsi="Times" w:cstheme="majorBidi"/>
                <w:i/>
                <w:i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718.35, *.25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eastAsiaTheme="majorEastAsia" w:hAnsi="Times" w:cstheme="majorBidi"/>
                <w:i/>
                <w:i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727.65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>
              <w:rPr>
                <w:rFonts w:ascii="Times" w:hAnsi="Times"/>
                <w:color w:val="000000"/>
                <w:sz w:val="20"/>
                <w:szCs w:val="22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716.15, 719 (.05, .15, .45), 726.5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718 (.05, .15, .85, .95)</w:t>
            </w:r>
          </w:p>
        </w:tc>
      </w:tr>
      <w:tr w:rsidR="00B845D6" w:rsidRPr="006F61EC" w:rsidTr="00DB0F82">
        <w:trPr>
          <w:trHeight w:val="1386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Knee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733 (.16, .93)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718.36, *.26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717.8, 727 (.66-.67), *717.9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eastAsiaTheme="majorEastAsia" w:hAnsi="Times" w:cstheme="majorBidi"/>
                <w:i/>
                <w:i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726.72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726.6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717 (.0-.6, .9), 718 (.06, .16, .86, .96), *717.89</w:t>
            </w:r>
          </w:p>
        </w:tc>
      </w:tr>
      <w:tr w:rsidR="00B845D6" w:rsidRPr="006F61EC" w:rsidTr="00DB0F82">
        <w:trPr>
          <w:trHeight w:val="1358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Lower</w:t>
            </w:r>
          </w:p>
          <w:p w:rsidR="00B845D6" w:rsidRPr="00B7217A" w:rsidRDefault="00B845D6" w:rsidP="00DB0F82">
            <w:pPr>
              <w:spacing w:line="240" w:lineRule="auto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leg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>
              <w:rPr>
                <w:rFonts w:ascii="Times" w:hAnsi="Times"/>
                <w:color w:val="000000"/>
                <w:sz w:val="20"/>
                <w:szCs w:val="22"/>
              </w:rPr>
              <w:t>--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>
              <w:rPr>
                <w:rFonts w:ascii="Times" w:hAnsi="Times"/>
                <w:color w:val="000000"/>
                <w:sz w:val="20"/>
                <w:szCs w:val="22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>
              <w:rPr>
                <w:rFonts w:ascii="Times" w:hAnsi="Times"/>
                <w:color w:val="000000"/>
                <w:sz w:val="20"/>
                <w:szCs w:val="22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>
              <w:rPr>
                <w:rFonts w:ascii="Times" w:hAnsi="Times"/>
                <w:color w:val="000000"/>
                <w:sz w:val="20"/>
                <w:szCs w:val="22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716.16, 717.7, 719 (.06, .16, .46), *716.96, 726.72,.71, 729.72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>
              <w:rPr>
                <w:rFonts w:ascii="Times" w:hAnsi="Times"/>
                <w:color w:val="000000"/>
                <w:sz w:val="20"/>
                <w:szCs w:val="22"/>
              </w:rPr>
              <w:t>--</w:t>
            </w:r>
          </w:p>
        </w:tc>
      </w:tr>
      <w:tr w:rsidR="00B845D6" w:rsidRPr="006F61EC" w:rsidTr="00DB0F82">
        <w:trPr>
          <w:trHeight w:val="872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Ankle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>
              <w:rPr>
                <w:rFonts w:ascii="Times" w:hAnsi="Times"/>
                <w:color w:val="000000"/>
                <w:sz w:val="20"/>
                <w:szCs w:val="22"/>
              </w:rPr>
              <w:t>--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718.37,*.27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727.68, *.67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>
              <w:rPr>
                <w:rFonts w:ascii="Times" w:hAnsi="Times"/>
                <w:color w:val="000000"/>
                <w:sz w:val="20"/>
                <w:szCs w:val="22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716.17, 719 (.07,.47), *726.70,.79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>
              <w:rPr>
                <w:rFonts w:ascii="Times" w:hAnsi="Times"/>
                <w:color w:val="000000"/>
                <w:sz w:val="20"/>
                <w:szCs w:val="22"/>
              </w:rPr>
              <w:t>--</w:t>
            </w:r>
          </w:p>
        </w:tc>
      </w:tr>
      <w:tr w:rsidR="00B845D6" w:rsidRPr="006F61EC" w:rsidTr="00DB0F82">
        <w:trPr>
          <w:trHeight w:val="108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Foot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>
              <w:rPr>
                <w:rFonts w:ascii="Times" w:hAnsi="Times"/>
                <w:color w:val="000000"/>
                <w:sz w:val="20"/>
                <w:szCs w:val="22"/>
              </w:rPr>
              <w:t>--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>
              <w:rPr>
                <w:rFonts w:ascii="Times" w:hAnsi="Times"/>
                <w:color w:val="000000"/>
                <w:sz w:val="20"/>
                <w:szCs w:val="22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>
              <w:rPr>
                <w:rFonts w:ascii="Times" w:hAnsi="Times"/>
                <w:color w:val="000000"/>
                <w:sz w:val="20"/>
                <w:szCs w:val="22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>
              <w:rPr>
                <w:rFonts w:ascii="Times" w:hAnsi="Times"/>
                <w:color w:val="000000"/>
                <w:sz w:val="20"/>
                <w:szCs w:val="22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726.73, 728.71, 734, *355.5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>
              <w:rPr>
                <w:rFonts w:ascii="Times" w:hAnsi="Times"/>
                <w:color w:val="000000"/>
                <w:sz w:val="20"/>
                <w:szCs w:val="22"/>
              </w:rPr>
              <w:t>--</w:t>
            </w:r>
          </w:p>
        </w:tc>
      </w:tr>
      <w:tr w:rsidR="00B845D6" w:rsidRPr="006F61EC" w:rsidTr="00DB0F82">
        <w:trPr>
          <w:trHeight w:val="468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b/>
                <w:bCs/>
                <w:color w:val="000000"/>
                <w:sz w:val="20"/>
                <w:szCs w:val="22"/>
              </w:rPr>
              <w:t>Ankle &amp; foot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733.94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>
              <w:rPr>
                <w:rFonts w:ascii="Times" w:hAnsi="Times"/>
                <w:color w:val="000000"/>
                <w:sz w:val="20"/>
                <w:szCs w:val="22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>
              <w:rPr>
                <w:rFonts w:ascii="Times" w:hAnsi="Times"/>
                <w:color w:val="000000"/>
                <w:sz w:val="20"/>
                <w:szCs w:val="22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>
              <w:rPr>
                <w:rFonts w:ascii="Times" w:hAnsi="Times"/>
                <w:color w:val="000000"/>
                <w:sz w:val="20"/>
                <w:szCs w:val="22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719.17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5D6" w:rsidRPr="00B7217A" w:rsidRDefault="00B845D6" w:rsidP="00DB0F82">
            <w:pPr>
              <w:spacing w:line="240" w:lineRule="auto"/>
              <w:rPr>
                <w:rFonts w:ascii="Times" w:hAnsi="Times"/>
                <w:color w:val="000000"/>
                <w:sz w:val="20"/>
                <w:szCs w:val="22"/>
              </w:rPr>
            </w:pPr>
            <w:r w:rsidRPr="00B7217A">
              <w:rPr>
                <w:rFonts w:ascii="Times" w:hAnsi="Times"/>
                <w:color w:val="000000"/>
                <w:sz w:val="20"/>
                <w:szCs w:val="22"/>
              </w:rPr>
              <w:t>.87,717.97</w:t>
            </w:r>
          </w:p>
        </w:tc>
      </w:tr>
    </w:tbl>
    <w:p w:rsidR="00B845D6" w:rsidRDefault="00B845D6" w:rsidP="00B845D6">
      <w:pPr>
        <w:spacing w:line="240" w:lineRule="auto"/>
      </w:pPr>
      <w:r w:rsidRPr="006F54AE">
        <w:t xml:space="preserve">*Codes not in the original Hauret et al. matrix added by the </w:t>
      </w:r>
      <w:r>
        <w:t>first author (KLK).</w:t>
      </w:r>
    </w:p>
    <w:p w:rsidR="00F966A9" w:rsidRPr="00B845D6" w:rsidRDefault="00F966A9" w:rsidP="00B845D6"/>
    <w:sectPr w:rsidR="00F966A9" w:rsidRPr="00B845D6" w:rsidSect="0058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7F"/>
    <w:rsid w:val="001E07BD"/>
    <w:rsid w:val="005853F2"/>
    <w:rsid w:val="00681557"/>
    <w:rsid w:val="009D2D85"/>
    <w:rsid w:val="00A4207F"/>
    <w:rsid w:val="00B76EA0"/>
    <w:rsid w:val="00B845D6"/>
    <w:rsid w:val="00C11F33"/>
    <w:rsid w:val="00F966A9"/>
    <w:rsid w:val="00FA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7F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557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557"/>
    <w:rPr>
      <w:rFonts w:eastAsiaTheme="majorEastAsia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7F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557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557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Ken Wilson</cp:lastModifiedBy>
  <cp:revision>2</cp:revision>
  <dcterms:created xsi:type="dcterms:W3CDTF">2016-01-04T20:48:00Z</dcterms:created>
  <dcterms:modified xsi:type="dcterms:W3CDTF">2016-01-04T20:48:00Z</dcterms:modified>
</cp:coreProperties>
</file>