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4A" w:rsidRPr="00AE5609" w:rsidRDefault="004E1E1C" w:rsidP="00F93B4A">
      <w:pPr>
        <w:rPr>
          <w:b/>
        </w:rPr>
      </w:pPr>
      <w:bookmarkStart w:id="0" w:name="_GoBack"/>
      <w:bookmarkEnd w:id="0"/>
      <w:r w:rsidRPr="00AE5609">
        <w:rPr>
          <w:b/>
        </w:rPr>
        <w:t>S1 Table</w:t>
      </w:r>
      <w:r w:rsidR="00340F09" w:rsidRPr="00AE5609">
        <w:rPr>
          <w:b/>
        </w:rPr>
        <w:t xml:space="preserve">. </w:t>
      </w:r>
      <w:r w:rsidR="00F93B4A" w:rsidRPr="00AE5609">
        <w:rPr>
          <w:b/>
        </w:rPr>
        <w:t>Country/Area Level Input Parameters, Values, and Sources</w:t>
      </w:r>
    </w:p>
    <w:p w:rsidR="00B82C52" w:rsidRDefault="00B82C52"/>
    <w:tbl>
      <w:tblPr>
        <w:tblStyle w:val="TableGrid"/>
        <w:tblW w:w="14055" w:type="dxa"/>
        <w:tblInd w:w="-1109" w:type="dxa"/>
        <w:tblLook w:val="04A0" w:firstRow="1" w:lastRow="0" w:firstColumn="1" w:lastColumn="0" w:noHBand="0" w:noVBand="1"/>
      </w:tblPr>
      <w:tblGrid>
        <w:gridCol w:w="2412"/>
        <w:gridCol w:w="1385"/>
        <w:gridCol w:w="1563"/>
        <w:gridCol w:w="978"/>
        <w:gridCol w:w="1383"/>
        <w:gridCol w:w="1382"/>
        <w:gridCol w:w="1640"/>
        <w:gridCol w:w="1104"/>
        <w:gridCol w:w="1104"/>
        <w:gridCol w:w="1104"/>
      </w:tblGrid>
      <w:tr w:rsidR="00E34C76" w:rsidRPr="0030395E" w:rsidTr="003556FA">
        <w:tc>
          <w:tcPr>
            <w:tcW w:w="2415" w:type="dxa"/>
            <w:vMerge w:val="restart"/>
            <w:vAlign w:val="center"/>
          </w:tcPr>
          <w:p w:rsidR="00E34C76" w:rsidRPr="0030395E" w:rsidRDefault="00E34C76" w:rsidP="001049C7">
            <w:pPr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Country/Area</w:t>
            </w:r>
          </w:p>
        </w:tc>
        <w:tc>
          <w:tcPr>
            <w:tcW w:w="1385" w:type="dxa"/>
            <w:vMerge w:val="restart"/>
            <w:vAlign w:val="center"/>
          </w:tcPr>
          <w:p w:rsidR="00E34C76" w:rsidRPr="0030395E" w:rsidRDefault="00E34C76" w:rsidP="00E941AE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Total Population</w:t>
            </w:r>
            <w:r w:rsidR="00CD606A" w:rsidRPr="0030395E">
              <w:rPr>
                <w:b/>
                <w:sz w:val="20"/>
                <w:szCs w:val="20"/>
              </w:rPr>
              <w:fldChar w:fldCharType="begin"/>
            </w:r>
            <w:r w:rsidR="00E941AE">
              <w:rPr>
                <w:b/>
                <w:sz w:val="20"/>
                <w:szCs w:val="20"/>
              </w:rPr>
              <w:instrText xml:space="preserve"> ADDIN EN.CITE &lt;EndNote&gt;&lt;Cite&gt;&lt;Author&gt;United Nations&lt;/Author&gt;&lt;Year&gt;2013&lt;/Year&gt;&lt;RecNum&gt;1100&lt;/RecNum&gt;&lt;DisplayText&gt;[1]&lt;/DisplayText&gt;&lt;record&gt;&lt;rec-number&gt;1100&lt;/rec-number&gt;&lt;foreign-keys&gt;&lt;key app="EN" db-id="2r9wr9ztjv9wwrezar8pdsewdwpe5vp5vpr9" timestamp="1418305907"&gt;1100&lt;/key&gt;&lt;/foreign-keys&gt;&lt;ref-type name="Web Page"&gt;12&lt;/ref-type&gt;&lt;contributors&gt;&lt;authors&gt;&lt;author&gt;United Nations, &lt;/author&gt;&lt;author&gt;Department of Economic and Social Affairs, &lt;/author&gt;&lt;author&gt;Population Division,&lt;/author&gt;&lt;/authors&gt;&lt;/contributors&gt;&lt;titles&gt;&lt;title&gt;World Population Prospects: The 2012 Revision, DVD Edition&lt;/title&gt;&lt;/titles&gt;&lt;dates&gt;&lt;year&gt;2013&lt;/year&gt;&lt;/dates&gt;&lt;urls&gt;&lt;/urls&gt;&lt;/record&gt;&lt;/Cite&gt;&lt;/EndNote&gt;</w:instrText>
            </w:r>
            <w:r w:rsidR="00CD606A" w:rsidRPr="0030395E">
              <w:rPr>
                <w:b/>
                <w:sz w:val="20"/>
                <w:szCs w:val="20"/>
              </w:rPr>
              <w:fldChar w:fldCharType="separate"/>
            </w:r>
            <w:r w:rsidR="00E941AE">
              <w:rPr>
                <w:b/>
                <w:noProof/>
                <w:sz w:val="20"/>
                <w:szCs w:val="20"/>
              </w:rPr>
              <w:t>[1]</w:t>
            </w:r>
            <w:r w:rsidR="00CD606A" w:rsidRPr="003039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vMerge w:val="restart"/>
            <w:vAlign w:val="center"/>
          </w:tcPr>
          <w:p w:rsidR="00E34C76" w:rsidRPr="0030395E" w:rsidRDefault="00E34C76" w:rsidP="00C55BC6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Mortality Stratum</w:t>
            </w:r>
          </w:p>
        </w:tc>
        <w:tc>
          <w:tcPr>
            <w:tcW w:w="973" w:type="dxa"/>
            <w:vMerge w:val="restart"/>
            <w:vAlign w:val="center"/>
          </w:tcPr>
          <w:p w:rsidR="00E34C76" w:rsidRPr="0030395E" w:rsidRDefault="00E34C76" w:rsidP="00E941AE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GNI per Capita (2013)</w:t>
            </w:r>
            <w:r w:rsidR="00CD606A" w:rsidRPr="0030395E">
              <w:rPr>
                <w:b/>
                <w:sz w:val="20"/>
                <w:szCs w:val="20"/>
              </w:rPr>
              <w:fldChar w:fldCharType="begin"/>
            </w:r>
            <w:r w:rsidR="00E941AE">
              <w:rPr>
                <w:b/>
                <w:sz w:val="20"/>
                <w:szCs w:val="20"/>
              </w:rPr>
              <w:instrText xml:space="preserve"> ADDIN EN.CITE &lt;EndNote&gt;&lt;Cite&gt;&lt;Author&gt;The World Bank&lt;/Author&gt;&lt;Year&gt;2015&lt;/Year&gt;&lt;RecNum&gt;1144&lt;/RecNum&gt;&lt;DisplayText&gt;[2]&lt;/DisplayText&gt;&lt;record&gt;&lt;rec-number&gt;1144&lt;/rec-number&gt;&lt;foreign-keys&gt;&lt;key app="EN" db-id="2r9wr9ztjv9wwrezar8pdsewdwpe5vp5vpr9" timestamp="1430229482"&gt;1144&lt;/key&gt;&lt;/foreign-keys&gt;&lt;ref-type name="Web Page"&gt;12&lt;/ref-type&gt;&lt;contributors&gt;&lt;authors&gt;&lt;author&gt;The World Bank,&lt;/author&gt;&lt;/authors&gt;&lt;/contributors&gt;&lt;titles&gt;&lt;title&gt;GNI per capita, Atlas method (current US$)&lt;/title&gt;&lt;/titles&gt;&lt;volume&gt;2015&lt;/volume&gt;&lt;number&gt;November&lt;/number&gt;&lt;dates&gt;&lt;year&gt;2015&lt;/year&gt;&lt;/dates&gt;&lt;publisher&gt;The World Bank&lt;/publisher&gt;&lt;urls&gt;&lt;related-urls&gt;&lt;url&gt;http://data.worldbank.org/indicator/NY.GNP.PCAP.CD&lt;/url&gt;&lt;/related-urls&gt;&lt;/urls&gt;&lt;/record&gt;&lt;/Cite&gt;&lt;/EndNote&gt;</w:instrText>
            </w:r>
            <w:r w:rsidR="00CD606A" w:rsidRPr="0030395E">
              <w:rPr>
                <w:b/>
                <w:sz w:val="20"/>
                <w:szCs w:val="20"/>
              </w:rPr>
              <w:fldChar w:fldCharType="separate"/>
            </w:r>
            <w:r w:rsidR="00E941AE">
              <w:rPr>
                <w:b/>
                <w:noProof/>
                <w:sz w:val="20"/>
                <w:szCs w:val="20"/>
              </w:rPr>
              <w:t>[2]</w:t>
            </w:r>
            <w:r w:rsidR="00CD606A" w:rsidRPr="003039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vMerge w:val="restart"/>
            <w:vAlign w:val="center"/>
          </w:tcPr>
          <w:p w:rsidR="00E34C76" w:rsidRPr="0030395E" w:rsidRDefault="00E34C76" w:rsidP="00E941AE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Cost of Outpatient Visit</w:t>
            </w:r>
            <w:r w:rsidR="00CD606A" w:rsidRPr="0030395E">
              <w:rPr>
                <w:b/>
                <w:sz w:val="20"/>
                <w:szCs w:val="20"/>
              </w:rPr>
              <w:fldChar w:fldCharType="begin"/>
            </w:r>
            <w:r w:rsidR="00E941AE">
              <w:rPr>
                <w:b/>
                <w:sz w:val="20"/>
                <w:szCs w:val="20"/>
              </w:rPr>
              <w:instrText xml:space="preserve"> ADDIN EN.CITE &lt;EndNote&gt;&lt;Cite&gt;&lt;Author&gt;World Health Organization&lt;/Author&gt;&lt;Year&gt;2011&lt;/Year&gt;&lt;RecNum&gt;824&lt;/RecNum&gt;&lt;DisplayText&gt;[3]&lt;/DisplayText&gt;&lt;record&gt;&lt;rec-number&gt;824&lt;/rec-number&gt;&lt;foreign-keys&gt;&lt;key app="EN" db-id="2r9wr9ztjv9wwrezar8pdsewdwpe5vp5vpr9" timestamp="1368725171"&gt;824&lt;/key&gt;&lt;/foreign-keys&gt;&lt;ref-type name="Web Page"&gt;12&lt;/ref-type&gt;&lt;contributors&gt;&lt;authors&gt;&lt;author&gt;World Health Organization,&lt;/author&gt;&lt;/authors&gt;&lt;/contributors&gt;&lt;titles&gt;&lt;title&gt;Choosing Interventions that are Cost Effective (WHO-CHOICE): WHO-CHOICE unit cost estimates for service delivery&lt;/title&gt;&lt;/titles&gt;&lt;volume&gt;2013&lt;/volume&gt;&lt;number&gt;May 15&lt;/number&gt;&lt;dates&gt;&lt;year&gt;2011&lt;/year&gt;&lt;/dates&gt;&lt;pub-location&gt;Geneva, Switzerland&lt;/pub-location&gt;&lt;publisher&gt;World Health Organization&lt;/publisher&gt;&lt;urls&gt;&lt;related-urls&gt;&lt;url&gt;http://www.who.int/choice/country/country_specific/en/index.html&lt;/url&gt;&lt;/related-urls&gt;&lt;/urls&gt;&lt;/record&gt;&lt;/Cite&gt;&lt;/EndNote&gt;</w:instrText>
            </w:r>
            <w:r w:rsidR="00CD606A" w:rsidRPr="0030395E">
              <w:rPr>
                <w:b/>
                <w:sz w:val="20"/>
                <w:szCs w:val="20"/>
              </w:rPr>
              <w:fldChar w:fldCharType="separate"/>
            </w:r>
            <w:r w:rsidR="00E941AE">
              <w:rPr>
                <w:b/>
                <w:noProof/>
                <w:sz w:val="20"/>
                <w:szCs w:val="20"/>
              </w:rPr>
              <w:t>[3]</w:t>
            </w:r>
            <w:r w:rsidR="00CD606A" w:rsidRPr="003039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vMerge w:val="restart"/>
            <w:vAlign w:val="center"/>
          </w:tcPr>
          <w:p w:rsidR="00E34C76" w:rsidRPr="0030395E" w:rsidRDefault="00E34C76" w:rsidP="00E941AE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Cost of Hospital Bed Day</w:t>
            </w:r>
            <w:r w:rsidR="00CD606A" w:rsidRPr="0030395E">
              <w:rPr>
                <w:b/>
                <w:sz w:val="20"/>
                <w:szCs w:val="20"/>
              </w:rPr>
              <w:fldChar w:fldCharType="begin"/>
            </w:r>
            <w:r w:rsidR="00E941AE">
              <w:rPr>
                <w:b/>
                <w:sz w:val="20"/>
                <w:szCs w:val="20"/>
              </w:rPr>
              <w:instrText xml:space="preserve"> ADDIN EN.CITE &lt;EndNote&gt;&lt;Cite&gt;&lt;Author&gt;World Health Organization&lt;/Author&gt;&lt;Year&gt;2011&lt;/Year&gt;&lt;RecNum&gt;824&lt;/RecNum&gt;&lt;DisplayText&gt;[3]&lt;/DisplayText&gt;&lt;record&gt;&lt;rec-number&gt;824&lt;/rec-number&gt;&lt;foreign-keys&gt;&lt;key app="EN" db-id="2r9wr9ztjv9wwrezar8pdsewdwpe5vp5vpr9" timestamp="1368725171"&gt;824&lt;/key&gt;&lt;/foreign-keys&gt;&lt;ref-type name="Web Page"&gt;12&lt;/ref-type&gt;&lt;contributors&gt;&lt;authors&gt;&lt;author&gt;World Health Organization,&lt;/author&gt;&lt;/authors&gt;&lt;/contributors&gt;&lt;titles&gt;&lt;title&gt;Choosing Interventions that are Cost Effective (WHO-CHOICE): WHO-CHOICE unit cost estimates for service delivery&lt;/title&gt;&lt;/titles&gt;&lt;volume&gt;2013&lt;/volume&gt;&lt;number&gt;May 15&lt;/number&gt;&lt;dates&gt;&lt;year&gt;2011&lt;/year&gt;&lt;/dates&gt;&lt;pub-location&gt;Geneva, Switzerland&lt;/pub-location&gt;&lt;publisher&gt;World Health Organization&lt;/publisher&gt;&lt;urls&gt;&lt;related-urls&gt;&lt;url&gt;http://www.who.int/choice/country/country_specific/en/index.html&lt;/url&gt;&lt;/related-urls&gt;&lt;/urls&gt;&lt;/record&gt;&lt;/Cite&gt;&lt;/EndNote&gt;</w:instrText>
            </w:r>
            <w:r w:rsidR="00CD606A" w:rsidRPr="0030395E">
              <w:rPr>
                <w:b/>
                <w:sz w:val="20"/>
                <w:szCs w:val="20"/>
              </w:rPr>
              <w:fldChar w:fldCharType="separate"/>
            </w:r>
            <w:r w:rsidR="00E941AE">
              <w:rPr>
                <w:b/>
                <w:noProof/>
                <w:sz w:val="20"/>
                <w:szCs w:val="20"/>
              </w:rPr>
              <w:t>[3]</w:t>
            </w:r>
            <w:r w:rsidR="00CD606A" w:rsidRPr="003039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53" w:type="dxa"/>
            <w:gridSpan w:val="4"/>
            <w:vAlign w:val="center"/>
          </w:tcPr>
          <w:p w:rsidR="00E34C76" w:rsidRPr="0030395E" w:rsidRDefault="00E34C76" w:rsidP="00E941AE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Lifetime Productivity Losses</w:t>
            </w:r>
            <w:r w:rsidR="00CD606A" w:rsidRPr="0030395E">
              <w:rPr>
                <w:b/>
                <w:sz w:val="20"/>
                <w:szCs w:val="20"/>
              </w:rPr>
              <w:fldChar w:fldCharType="begin"/>
            </w:r>
            <w:r w:rsidR="00E941AE">
              <w:rPr>
                <w:b/>
                <w:sz w:val="20"/>
                <w:szCs w:val="20"/>
              </w:rPr>
              <w:instrText xml:space="preserve"> ADDIN EN.CITE &lt;EndNote&gt;&lt;Cite&gt;&lt;Author&gt;World Health Organization&lt;/Author&gt;&lt;Year&gt;2013&lt;/Year&gt;&lt;RecNum&gt;1094&lt;/RecNum&gt;&lt;DisplayText&gt;[2, 4]&lt;/DisplayText&gt;&lt;record&gt;&lt;rec-number&gt;1094&lt;/rec-number&gt;&lt;foreign-keys&gt;&lt;key app="EN" db-id="2r9wr9ztjv9wwrezar8pdsewdwpe5vp5vpr9" timestamp="1414764332"&gt;1094&lt;/key&gt;&lt;/foreign-keys&gt;&lt;ref-type name="Web Page"&gt;12&lt;/ref-type&gt;&lt;contributors&gt;&lt;authors&gt;&lt;author&gt;World Health Organization,&lt;/author&gt;&lt;/authors&gt;&lt;/contributors&gt;&lt;titles&gt;&lt;title&gt;Global Health Observatory: Country Statistics&lt;/title&gt;&lt;/titles&gt;&lt;volume&gt;2015&lt;/volume&gt;&lt;number&gt;May 12&lt;/number&gt;&lt;dates&gt;&lt;year&gt;2013&lt;/year&gt;&lt;pub-dates&gt;&lt;date&gt;2014&lt;/date&gt;&lt;/pub-dates&gt;&lt;/dates&gt;&lt;pub-location&gt;Geneva, Switzerland&lt;/pub-location&gt;&lt;publisher&gt;World Health Organization&lt;/publisher&gt;&lt;urls&gt;&lt;related-urls&gt;&lt;url&gt;http://www.who.int/gho/countries/en/#M&lt;/url&gt;&lt;/related-urls&gt;&lt;/urls&gt;&lt;/record&gt;&lt;/Cite&gt;&lt;Cite&gt;&lt;Author&gt;The World Bank&lt;/Author&gt;&lt;Year&gt;2015&lt;/Year&gt;&lt;RecNum&gt;1144&lt;/RecNum&gt;&lt;record&gt;&lt;rec-number&gt;1144&lt;/rec-number&gt;&lt;foreign-keys&gt;&lt;key app="EN" db-id="2r9wr9ztjv9wwrezar8pdsewdwpe5vp5vpr9" timestamp="1430229482"&gt;1144&lt;/key&gt;&lt;/foreign-keys&gt;&lt;ref-type name="Web Page"&gt;12&lt;/ref-type&gt;&lt;contributors&gt;&lt;authors&gt;&lt;author&gt;The World Bank,&lt;/author&gt;&lt;/authors&gt;&lt;/contributors&gt;&lt;titles&gt;&lt;title&gt;GNI per capita, Atlas method (current US$)&lt;/title&gt;&lt;/titles&gt;&lt;volume&gt;2015&lt;/volume&gt;&lt;number&gt;November&lt;/number&gt;&lt;dates&gt;&lt;year&gt;2015&lt;/year&gt;&lt;/dates&gt;&lt;publisher&gt;The World Bank&lt;/publisher&gt;&lt;urls&gt;&lt;related-urls&gt;&lt;url&gt;http://data.worldbank.org/indicator/NY.GNP.PCAP.CD&lt;/url&gt;&lt;/related-urls&gt;&lt;/urls&gt;&lt;/record&gt;&lt;/Cite&gt;&lt;/EndNote&gt;</w:instrText>
            </w:r>
            <w:r w:rsidR="00CD606A" w:rsidRPr="0030395E">
              <w:rPr>
                <w:b/>
                <w:sz w:val="20"/>
                <w:szCs w:val="20"/>
              </w:rPr>
              <w:fldChar w:fldCharType="separate"/>
            </w:r>
            <w:r w:rsidR="00E941AE">
              <w:rPr>
                <w:b/>
                <w:noProof/>
                <w:sz w:val="20"/>
                <w:szCs w:val="20"/>
              </w:rPr>
              <w:t>[2, 4]</w:t>
            </w:r>
            <w:r w:rsidR="00CD606A" w:rsidRPr="0030395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4C76" w:rsidRPr="0030395E" w:rsidTr="003556FA">
        <w:tc>
          <w:tcPr>
            <w:tcW w:w="2415" w:type="dxa"/>
            <w:vMerge/>
            <w:vAlign w:val="center"/>
          </w:tcPr>
          <w:p w:rsidR="00E34C76" w:rsidRPr="0030395E" w:rsidRDefault="00E34C76" w:rsidP="001049C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E34C76" w:rsidRPr="0030395E" w:rsidRDefault="00E34C76" w:rsidP="0010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34C76" w:rsidRPr="0030395E" w:rsidRDefault="00E34C76" w:rsidP="00C55B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E34C76" w:rsidRPr="0030395E" w:rsidRDefault="00E34C76" w:rsidP="0010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E34C76" w:rsidRPr="0030395E" w:rsidRDefault="00E34C76" w:rsidP="0010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:rsidR="00E34C76" w:rsidRPr="0030395E" w:rsidRDefault="00E34C76" w:rsidP="00104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E34C76" w:rsidRPr="0030395E" w:rsidRDefault="00E34C76" w:rsidP="001049C7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0-4 years</w:t>
            </w:r>
          </w:p>
        </w:tc>
        <w:tc>
          <w:tcPr>
            <w:tcW w:w="1104" w:type="dxa"/>
            <w:vAlign w:val="center"/>
          </w:tcPr>
          <w:p w:rsidR="00E34C76" w:rsidRPr="0030395E" w:rsidRDefault="00E34C76" w:rsidP="001049C7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5-14 years</w:t>
            </w:r>
          </w:p>
        </w:tc>
        <w:tc>
          <w:tcPr>
            <w:tcW w:w="1104" w:type="dxa"/>
            <w:vAlign w:val="center"/>
          </w:tcPr>
          <w:p w:rsidR="00E34C76" w:rsidRPr="0030395E" w:rsidRDefault="00E34C76" w:rsidP="001049C7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15-54 years</w:t>
            </w:r>
          </w:p>
        </w:tc>
        <w:tc>
          <w:tcPr>
            <w:tcW w:w="1104" w:type="dxa"/>
            <w:vAlign w:val="center"/>
          </w:tcPr>
          <w:p w:rsidR="00E34C76" w:rsidRPr="0030395E" w:rsidRDefault="00E34C76" w:rsidP="001049C7">
            <w:pPr>
              <w:jc w:val="center"/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55 years and older</w:t>
            </w:r>
          </w:p>
        </w:tc>
      </w:tr>
      <w:tr w:rsidR="009C6B6E" w:rsidRPr="0030395E" w:rsidTr="003556FA">
        <w:tc>
          <w:tcPr>
            <w:tcW w:w="2415" w:type="dxa"/>
            <w:vAlign w:val="center"/>
          </w:tcPr>
          <w:p w:rsidR="009C6B6E" w:rsidRPr="0030395E" w:rsidRDefault="009C6B6E" w:rsidP="001049C7">
            <w:pPr>
              <w:rPr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Africa</w:t>
            </w:r>
          </w:p>
        </w:tc>
        <w:tc>
          <w:tcPr>
            <w:tcW w:w="1385" w:type="dxa"/>
          </w:tcPr>
          <w:p w:rsidR="009C6B6E" w:rsidRPr="0030395E" w:rsidRDefault="009C6B6E" w:rsidP="009C6B6E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C6B6E" w:rsidRPr="0030395E" w:rsidRDefault="009C6B6E" w:rsidP="00C55BC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9C6B6E" w:rsidRPr="0030395E" w:rsidRDefault="009C6B6E" w:rsidP="009C6B6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C6B6E" w:rsidRPr="0030395E" w:rsidRDefault="009C6B6E" w:rsidP="009C6B6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C6B6E" w:rsidRPr="0030395E" w:rsidRDefault="009C6B6E" w:rsidP="009C6B6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9C6B6E" w:rsidRPr="0030395E" w:rsidRDefault="009C6B6E" w:rsidP="009C6B6E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9C6B6E" w:rsidRPr="0030395E" w:rsidRDefault="009C6B6E" w:rsidP="009C6B6E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9C6B6E" w:rsidRPr="0030395E" w:rsidRDefault="009C6B6E" w:rsidP="009C6B6E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9C6B6E" w:rsidRPr="0030395E" w:rsidRDefault="009C6B6E" w:rsidP="009C6B6E">
            <w:pPr>
              <w:rPr>
                <w:b/>
                <w:sz w:val="20"/>
                <w:szCs w:val="20"/>
              </w:rPr>
            </w:pPr>
          </w:p>
        </w:tc>
      </w:tr>
      <w:tr w:rsidR="009C6B6E" w:rsidRPr="0030395E" w:rsidTr="003556FA">
        <w:trPr>
          <w:trHeight w:val="332"/>
        </w:trPr>
        <w:tc>
          <w:tcPr>
            <w:tcW w:w="2415" w:type="dxa"/>
            <w:vAlign w:val="center"/>
          </w:tcPr>
          <w:p w:rsidR="009C6B6E" w:rsidRPr="0030395E" w:rsidRDefault="009C6B6E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Algeria</w:t>
            </w:r>
          </w:p>
        </w:tc>
        <w:tc>
          <w:tcPr>
            <w:tcW w:w="1385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062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563" w:type="dxa"/>
            <w:vAlign w:val="center"/>
          </w:tcPr>
          <w:p w:rsidR="009C6B6E" w:rsidRPr="0030395E" w:rsidRDefault="009C6B6E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330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8.98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59.63</w:t>
            </w:r>
          </w:p>
        </w:tc>
        <w:tc>
          <w:tcPr>
            <w:tcW w:w="1641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153,719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151,936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117,963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84,627</w:t>
            </w:r>
          </w:p>
        </w:tc>
      </w:tr>
      <w:tr w:rsidR="009C6B6E" w:rsidRPr="0030395E" w:rsidTr="003556FA">
        <w:tc>
          <w:tcPr>
            <w:tcW w:w="2415" w:type="dxa"/>
            <w:vAlign w:val="center"/>
          </w:tcPr>
          <w:p w:rsidR="009C6B6E" w:rsidRPr="0030395E" w:rsidRDefault="009C6B6E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Angola</w:t>
            </w:r>
          </w:p>
        </w:tc>
        <w:tc>
          <w:tcPr>
            <w:tcW w:w="1385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3" w:type="dxa"/>
            <w:vAlign w:val="center"/>
          </w:tcPr>
          <w:p w:rsidR="009C6B6E" w:rsidRPr="0030395E" w:rsidRDefault="009C6B6E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170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10.43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60.82</w:t>
            </w:r>
          </w:p>
        </w:tc>
        <w:tc>
          <w:tcPr>
            <w:tcW w:w="1641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144,581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144,581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112,529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79,224</w:t>
            </w:r>
          </w:p>
        </w:tc>
      </w:tr>
      <w:tr w:rsidR="009C6B6E" w:rsidRPr="0030395E" w:rsidTr="003556FA">
        <w:tc>
          <w:tcPr>
            <w:tcW w:w="2415" w:type="dxa"/>
            <w:vAlign w:val="center"/>
          </w:tcPr>
          <w:p w:rsidR="009C6B6E" w:rsidRPr="0030395E" w:rsidRDefault="009C6B6E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Benin</w:t>
            </w:r>
          </w:p>
        </w:tc>
        <w:tc>
          <w:tcPr>
            <w:tcW w:w="1385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63" w:type="dxa"/>
            <w:vAlign w:val="center"/>
          </w:tcPr>
          <w:p w:rsidR="009C6B6E" w:rsidRPr="0030395E" w:rsidRDefault="009C6B6E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790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1.59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6.05</w:t>
            </w:r>
          </w:p>
        </w:tc>
        <w:tc>
          <w:tcPr>
            <w:tcW w:w="1641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22,910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22,654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17,765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12,106</w:t>
            </w:r>
          </w:p>
        </w:tc>
      </w:tr>
      <w:tr w:rsidR="009C6B6E" w:rsidRPr="0030395E" w:rsidTr="003556FA">
        <w:tc>
          <w:tcPr>
            <w:tcW w:w="2415" w:type="dxa"/>
            <w:vAlign w:val="center"/>
          </w:tcPr>
          <w:p w:rsidR="009C6B6E" w:rsidRPr="0030395E" w:rsidRDefault="009C6B6E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Botswana</w:t>
            </w:r>
          </w:p>
        </w:tc>
        <w:tc>
          <w:tcPr>
            <w:tcW w:w="1385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63" w:type="dxa"/>
            <w:vAlign w:val="center"/>
          </w:tcPr>
          <w:p w:rsidR="009C6B6E" w:rsidRPr="0030395E" w:rsidRDefault="009C6B6E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770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12.25</w:t>
            </w:r>
          </w:p>
        </w:tc>
        <w:tc>
          <w:tcPr>
            <w:tcW w:w="1383" w:type="dxa"/>
            <w:vAlign w:val="center"/>
          </w:tcPr>
          <w:p w:rsidR="009C6B6E" w:rsidRPr="0030395E" w:rsidRDefault="009C6B6E" w:rsidP="009C6B6E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96.79</w:t>
            </w:r>
          </w:p>
        </w:tc>
        <w:tc>
          <w:tcPr>
            <w:tcW w:w="1641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228,849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225,333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174,726</w:t>
            </w:r>
          </w:p>
        </w:tc>
        <w:tc>
          <w:tcPr>
            <w:tcW w:w="1104" w:type="dxa"/>
            <w:vAlign w:val="center"/>
          </w:tcPr>
          <w:p w:rsidR="009C6B6E" w:rsidRPr="0030395E" w:rsidRDefault="009C6B6E" w:rsidP="009C6B6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127,545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Burkina Faso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1.21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4.51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19,323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19,099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14,828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9,885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Burundi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0.47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1.15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7,412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I8"/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7,319</w:t>
            </w:r>
            <w:bookmarkEnd w:id="1"/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5,754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3,984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Cameroon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290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2.29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9.92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36,773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36,315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28,078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20,482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Cape Verde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620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5.87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30.89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111,141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109,491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89,419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63,146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Central African Republic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320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1.03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3.10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8,888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4,904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Chad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020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1.72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6.33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28,330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28,330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21,420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14,449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Comoros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840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1.68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5.87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24,617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24,226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18,889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12,872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Congo, Rep.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590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5.70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29.87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74,697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73,830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58,242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41,123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Cote d’Ivoire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450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2.13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8.41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40,550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39,988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30,451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22,220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Democratic Republic of the Congo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430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0.49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1.13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12,025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11,943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9,359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6,344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Equatorial Guinea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14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320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42.09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444.75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408,203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400,465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311,686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219,437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Eritrea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0.80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2.26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14,432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10,845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7,229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Ethiopia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095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0.96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3.08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13,910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13,774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11,041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7,715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Gabon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10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650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14.16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113.77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313,673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308,854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243,163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174,820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The Gambia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1.09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4.04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14,578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14,338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11,416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7,939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Ghana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A7AFE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770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2.07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7.85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51,872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51,331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41,006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28,103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Guinea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1.14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3.86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13,267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13,113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10,344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7,049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Guinea-Bissau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0.62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1.70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16,609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12,619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8,705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Kenya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160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1.84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7.10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33,821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33,455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26,485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19,041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Lesotho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1.76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6.80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41,062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40,095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28,991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22,986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Liberia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410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0.64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1.56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12,016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6,283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Madagascar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440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1.25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4.23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13,022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12,828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10,046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6,986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Malawi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0.97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2.98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7,787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7,649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5,877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4,137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Mali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1.39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4.87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19,323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19,213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14,828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10,267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Mauritania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060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2.14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9.12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31,371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30,905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24,202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16,830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Mauritius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9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290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11.19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85.11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284,208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279,847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226,791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166,621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Mozambique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610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1.06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3.35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17,059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16,822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12,566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9,348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Namibia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870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7.84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48.07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175,320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172,888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137,901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99,420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Niger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400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1.13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11,536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8,995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6,130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Nigeria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710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2.55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76,777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75,786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58,985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41,527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Rwanda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630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1.00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18,645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18,463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10,341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Sao Tome and Principe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470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43,905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43,296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34,534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24,897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Senegal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050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31,075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30,613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23,974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16,090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Seychelles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13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210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200.81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402,650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397,930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322,488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230,430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Sierra Leone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17,642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17,642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13,324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8,539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South Africa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452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7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190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73.39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207,362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203,700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153,785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110,178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South Sudan</w:t>
            </w:r>
            <w:r w:rsidR="00CA72D2" w:rsidRPr="0030395E">
              <w:rPr>
                <w:sz w:val="20"/>
                <w:szCs w:val="20"/>
              </w:rPr>
              <w:t>*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940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950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27,081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26,743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20,678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14,558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Swaziland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2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990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83,046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81,227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59,095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47,474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Tanzania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630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18,463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18,169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14,384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10,341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Togo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530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15,285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15,108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8,415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Uganda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987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550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15,772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15,483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11,971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8,733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Zambia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1</w:t>
            </w:r>
            <w:r w:rsidR="001666F5" w:rsidRPr="0030395E">
              <w:rPr>
                <w:sz w:val="20"/>
                <w:szCs w:val="20"/>
              </w:rPr>
              <w:t>,</w:t>
            </w:r>
            <w:r w:rsidRPr="0030395E">
              <w:rPr>
                <w:sz w:val="20"/>
                <w:szCs w:val="20"/>
              </w:rPr>
              <w:t>810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51,903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51,279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40,059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28,738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Zimbabwe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076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860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24,803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24,515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19,033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14,117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Mayotte*^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83" w:type="dxa"/>
            <w:vAlign w:val="center"/>
          </w:tcPr>
          <w:p w:rsidR="00204D64" w:rsidRPr="0030395E" w:rsidRDefault="00CA72D2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CA72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74.98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264,870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261,798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203,259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145,819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Reunion*^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83" w:type="dxa"/>
            <w:vAlign w:val="center"/>
          </w:tcPr>
          <w:p w:rsidR="00204D64" w:rsidRPr="0030395E" w:rsidRDefault="00CA72D2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CA72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74.98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264,870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261,798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203,259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145,819</w:t>
            </w:r>
          </w:p>
        </w:tc>
      </w:tr>
      <w:tr w:rsidR="00204D64" w:rsidRPr="0030395E" w:rsidTr="003556FA">
        <w:tc>
          <w:tcPr>
            <w:tcW w:w="2415" w:type="dxa"/>
            <w:vAlign w:val="center"/>
          </w:tcPr>
          <w:p w:rsidR="00204D64" w:rsidRPr="0030395E" w:rsidRDefault="00204D64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Western Sahara*^</w:t>
            </w:r>
          </w:p>
        </w:tc>
        <w:tc>
          <w:tcPr>
            <w:tcW w:w="1385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514</w:t>
            </w:r>
            <w:r w:rsidR="00861EE8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63" w:type="dxa"/>
            <w:vAlign w:val="center"/>
          </w:tcPr>
          <w:p w:rsidR="00204D64" w:rsidRPr="0030395E" w:rsidRDefault="00204D64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83" w:type="dxa"/>
            <w:vAlign w:val="center"/>
          </w:tcPr>
          <w:p w:rsidR="00204D64" w:rsidRPr="0030395E" w:rsidRDefault="00CA72D2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383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20.3</w:t>
            </w:r>
            <w:r w:rsidR="00CA72D2"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72,014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71,179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55,263</w:t>
            </w:r>
          </w:p>
        </w:tc>
        <w:tc>
          <w:tcPr>
            <w:tcW w:w="1104" w:type="dxa"/>
            <w:vAlign w:val="center"/>
          </w:tcPr>
          <w:p w:rsidR="00204D64" w:rsidRPr="0030395E" w:rsidRDefault="00204D64" w:rsidP="00204D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39,646</w:t>
            </w:r>
          </w:p>
        </w:tc>
      </w:tr>
      <w:tr w:rsidR="00284899" w:rsidRPr="0030395E" w:rsidTr="00BA7E09">
        <w:tc>
          <w:tcPr>
            <w:tcW w:w="14055" w:type="dxa"/>
            <w:gridSpan w:val="10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The Americas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Antigua and Barbuda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63" w:type="dxa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170.60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400,659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394,711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322,353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240,292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Argentina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374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63" w:type="dxa"/>
            <w:vAlign w:val="center"/>
          </w:tcPr>
          <w:p w:rsidR="00284899" w:rsidRPr="0030395E" w:rsidRDefault="00CD606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106.77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446,833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440,415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362,338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267,064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The Bahamas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63" w:type="dxa"/>
            <w:vAlign w:val="center"/>
          </w:tcPr>
          <w:p w:rsidR="00284899" w:rsidRPr="0030395E" w:rsidRDefault="00CD606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26.89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254.45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662,238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652,407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532,808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397,172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Barbados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63" w:type="dxa"/>
            <w:vAlign w:val="center"/>
          </w:tcPr>
          <w:p w:rsidR="00284899" w:rsidRPr="0030395E" w:rsidRDefault="00CD606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21.06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193.99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443,970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437,998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365,351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276,705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Belize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63" w:type="dxa"/>
            <w:vAlign w:val="center"/>
          </w:tcPr>
          <w:p w:rsidR="00284899" w:rsidRPr="0030395E" w:rsidRDefault="00CD606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138,465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136,410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111,403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80,889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Bolivia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63" w:type="dxa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76,161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75,105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59,906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43,189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Brazil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63" w:type="dxa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358,904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353,576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288,759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215,250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Canada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34,126,240</w:t>
            </w:r>
          </w:p>
        </w:tc>
        <w:tc>
          <w:tcPr>
            <w:tcW w:w="1563" w:type="dxa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eveloped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54.72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607.67</w:t>
            </w:r>
          </w:p>
        </w:tc>
        <w:tc>
          <w:tcPr>
            <w:tcW w:w="1641" w:type="dxa"/>
            <w:vAlign w:val="center"/>
          </w:tcPr>
          <w:p w:rsidR="00284899" w:rsidRPr="0030395E" w:rsidRDefault="000B7550" w:rsidP="000B75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1,633,443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1,613,517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1,358,490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1,053,837</w:t>
            </w:r>
          </w:p>
        </w:tc>
      </w:tr>
      <w:tr w:rsidR="00284899" w:rsidRPr="0030395E" w:rsidTr="003556FA">
        <w:tc>
          <w:tcPr>
            <w:tcW w:w="2415" w:type="dxa"/>
            <w:vAlign w:val="center"/>
          </w:tcPr>
          <w:p w:rsidR="00284899" w:rsidRPr="0030395E" w:rsidRDefault="0028489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Chile</w:t>
            </w:r>
          </w:p>
        </w:tc>
        <w:tc>
          <w:tcPr>
            <w:tcW w:w="1385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63" w:type="dxa"/>
            <w:vAlign w:val="center"/>
          </w:tcPr>
          <w:p w:rsidR="00284899" w:rsidRPr="0030395E" w:rsidRDefault="0028489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383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117.55</w:t>
            </w:r>
          </w:p>
        </w:tc>
        <w:tc>
          <w:tcPr>
            <w:tcW w:w="1641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473,756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467,589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392,560</w:t>
            </w:r>
          </w:p>
        </w:tc>
        <w:tc>
          <w:tcPr>
            <w:tcW w:w="1104" w:type="dxa"/>
            <w:vAlign w:val="center"/>
          </w:tcPr>
          <w:p w:rsidR="00284899" w:rsidRPr="0030395E" w:rsidRDefault="00284899" w:rsidP="002848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301,007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Colombia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444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235,366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232,200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195,636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150,010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Costa Rica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669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83.19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297,070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293,202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246,156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184,573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Cuba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  <w:r w:rsidR="00B114D0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53.36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212,786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209,829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173,850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129,948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Dominica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57.62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212,009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208,755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169,178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127,603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Dominican Republic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50.97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176,521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173,812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142,527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106,244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Ecuador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001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45.39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177,452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174,903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145,465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108,731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El Salvador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6218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112,958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111,105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90,814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68,497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Grenada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66.82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228,300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224,678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180,620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130,653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Guatemala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27.98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101,419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100,190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82,503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61,500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Guyana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109,899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107,533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81,622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53,123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Haiti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23,857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23,490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18,494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12,861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Honduras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66,692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65,936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54,461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41,152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Jamaica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73.14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159,695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157,244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128,941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96,117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Mexico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886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15.99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128.13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305,176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300,646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248,320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183,027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Nicaragua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54,761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53,921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44,215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32,105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Panama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87.90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330,740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326,143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273,050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206,799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Paraguay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123,114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121,287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100,177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73,837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Peru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49.36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193,808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191,114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158,344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118,358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St. Kitts and Nevis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15.41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125.15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423,376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418,414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339,088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242,292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St. Lucia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61.31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216,755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213,537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176,372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129,997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St. Vincent and the Grenadines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54.75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197,630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194,597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159,571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115,864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Suriname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62.79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288,667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285,604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236,633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181,094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Trinidad and Tobago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32.31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315.66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474,745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468,593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370,241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258,701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United States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312,247,116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659.15</w:t>
            </w:r>
          </w:p>
        </w:tc>
        <w:tc>
          <w:tcPr>
            <w:tcW w:w="1641" w:type="dxa"/>
            <w:vAlign w:val="center"/>
          </w:tcPr>
          <w:p w:rsidR="00F37FF8" w:rsidRPr="0030395E" w:rsidRDefault="00BA7E09" w:rsidP="00BA7E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1,658,104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1,635,801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1,364,486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1,033,416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Uruguay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129.01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467,659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460,942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379,225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279,512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Venezuela, RB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043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63" w:type="dxa"/>
            <w:vAlign w:val="center"/>
          </w:tcPr>
          <w:p w:rsidR="00F37FF8" w:rsidRPr="0030395E" w:rsidRDefault="00F37FF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CD606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41.41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317.45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386,635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381,082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316,941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242,554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Anguilla*</w:t>
            </w:r>
            <w:r w:rsidR="00E81108" w:rsidRPr="0030395E">
              <w:rPr>
                <w:sz w:val="20"/>
                <w:szCs w:val="20"/>
              </w:rPr>
              <w:t>†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383" w:type="dxa"/>
            <w:vAlign w:val="center"/>
          </w:tcPr>
          <w:p w:rsidR="00F37FF8" w:rsidRPr="0030395E" w:rsidRDefault="00BA7E09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26.49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A7E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186.5</w:t>
            </w:r>
            <w:r w:rsidR="00BA7E09"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607,896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601,445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498,317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372,478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Aruba*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83" w:type="dxa"/>
            <w:vAlign w:val="center"/>
          </w:tcPr>
          <w:p w:rsidR="00F37FF8" w:rsidRPr="0030395E" w:rsidRDefault="00BA7E09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31.75</w:t>
            </w:r>
          </w:p>
        </w:tc>
        <w:tc>
          <w:tcPr>
            <w:tcW w:w="1383" w:type="dxa"/>
            <w:vAlign w:val="center"/>
          </w:tcPr>
          <w:p w:rsidR="00F37FF8" w:rsidRPr="0030395E" w:rsidRDefault="00BA7E09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223.53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728,569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720,837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597,238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446,418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Bermuda*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A7E0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145.</w:t>
            </w:r>
            <w:r w:rsidR="00BA7E09" w:rsidRPr="0030395E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F37FF8" w:rsidRPr="0030395E" w:rsidRDefault="00BB4421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1025.14</w:t>
            </w:r>
          </w:p>
        </w:tc>
        <w:tc>
          <w:tcPr>
            <w:tcW w:w="1641" w:type="dxa"/>
            <w:vAlign w:val="center"/>
          </w:tcPr>
          <w:p w:rsidR="00F37FF8" w:rsidRPr="0030395E" w:rsidRDefault="0064173B" w:rsidP="0064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3,341,300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3,305,842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2,739,003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2,047,326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British Virgin Islands*^</w:t>
            </w:r>
            <w:r w:rsidR="00E81108" w:rsidRPr="0030395E">
              <w:rPr>
                <w:sz w:val="20"/>
                <w:szCs w:val="20"/>
              </w:rPr>
              <w:t>†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286.5</w:t>
            </w:r>
            <w:r w:rsidR="00BB4421" w:rsidRPr="0030395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934,058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924,146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765,686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572,328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Caribbean Netherlands*^</w:t>
            </w:r>
            <w:r w:rsidR="00E81108" w:rsidRPr="0030395E">
              <w:rPr>
                <w:sz w:val="20"/>
                <w:szCs w:val="20"/>
              </w:rPr>
              <w:t>†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BB4421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F37FF8" w:rsidRPr="0030395E" w:rsidTr="000C6E3E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Cayman Islands*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72.29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508.99</w:t>
            </w:r>
          </w:p>
        </w:tc>
        <w:tc>
          <w:tcPr>
            <w:tcW w:w="1641" w:type="dxa"/>
            <w:vAlign w:val="center"/>
          </w:tcPr>
          <w:p w:rsidR="00F37FF8" w:rsidRPr="0030395E" w:rsidRDefault="000C6E3E" w:rsidP="000C6E3E">
            <w:pPr>
              <w:spacing w:line="259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1,658,989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1,641,384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1,359,943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1,016,518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Curacao*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26.5</w:t>
            </w:r>
            <w:r w:rsidR="00BB4421"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186.76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608,727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602,268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498,999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372,988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French Guiana*^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105.89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345,138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341,475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282,924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211,477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Greenland*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55.62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391.6</w:t>
            </w:r>
            <w:r w:rsidR="00BB4421"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vAlign w:val="center"/>
          </w:tcPr>
          <w:p w:rsidR="00F37FF8" w:rsidRPr="0030395E" w:rsidRDefault="00BD18FE" w:rsidP="00BD18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1,276,482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1,262,936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1,046,386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782,143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Guadeloupe*^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Martinique*^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Montserrat*</w:t>
            </w:r>
            <w:r w:rsidR="00E81108" w:rsidRPr="0030395E">
              <w:rPr>
                <w:sz w:val="20"/>
                <w:szCs w:val="20"/>
              </w:rPr>
              <w:t>†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14.63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103.02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335,772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332,209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275,246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205,739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Puerto Rico*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181.57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591,814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585,534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485,135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362,624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Saint Pierre and Miquelon*^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BB4421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proofErr w:type="spellStart"/>
            <w:r w:rsidRPr="0030395E">
              <w:rPr>
                <w:sz w:val="20"/>
                <w:szCs w:val="20"/>
              </w:rPr>
              <w:t>Sint</w:t>
            </w:r>
            <w:proofErr w:type="spellEnd"/>
            <w:r w:rsidRPr="0030395E">
              <w:rPr>
                <w:sz w:val="20"/>
                <w:szCs w:val="20"/>
              </w:rPr>
              <w:t xml:space="preserve"> Maarten (Dutch part)*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213.35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695,389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688,010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570,039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426,088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St. Martin (French part)*^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Turks and Caicos Islands*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31.34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220.6</w:t>
            </w:r>
            <w:r w:rsidR="00BB4421"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719,296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711,663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589,637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440,737</w:t>
            </w:r>
          </w:p>
        </w:tc>
      </w:tr>
      <w:tr w:rsidR="00F37FF8" w:rsidRPr="0030395E" w:rsidTr="003556FA">
        <w:tc>
          <w:tcPr>
            <w:tcW w:w="2415" w:type="dxa"/>
            <w:vAlign w:val="center"/>
          </w:tcPr>
          <w:p w:rsidR="00F37FF8" w:rsidRPr="0030395E" w:rsidRDefault="00F37FF8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Virgin Islands*^</w:t>
            </w:r>
          </w:p>
        </w:tc>
        <w:tc>
          <w:tcPr>
            <w:tcW w:w="1385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63" w:type="dxa"/>
            <w:vAlign w:val="center"/>
          </w:tcPr>
          <w:p w:rsidR="00F37FF8" w:rsidRPr="0030395E" w:rsidRDefault="00CD606A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22.07</w:t>
            </w:r>
          </w:p>
        </w:tc>
        <w:tc>
          <w:tcPr>
            <w:tcW w:w="1383" w:type="dxa"/>
            <w:vAlign w:val="center"/>
          </w:tcPr>
          <w:p w:rsidR="00F37FF8" w:rsidRPr="0030395E" w:rsidRDefault="00F37FF8" w:rsidP="00BB442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155.42</w:t>
            </w:r>
          </w:p>
        </w:tc>
        <w:tc>
          <w:tcPr>
            <w:tcW w:w="1641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506,569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501,194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415,256</w:t>
            </w:r>
          </w:p>
        </w:tc>
        <w:tc>
          <w:tcPr>
            <w:tcW w:w="1104" w:type="dxa"/>
            <w:vAlign w:val="center"/>
          </w:tcPr>
          <w:p w:rsidR="00F37FF8" w:rsidRPr="0030395E" w:rsidRDefault="00F37FF8" w:rsidP="00F37F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310,392</w:t>
            </w:r>
          </w:p>
        </w:tc>
      </w:tr>
      <w:tr w:rsidR="00C71319" w:rsidRPr="0030395E" w:rsidTr="00BA7E09">
        <w:tc>
          <w:tcPr>
            <w:tcW w:w="14055" w:type="dxa"/>
            <w:gridSpan w:val="10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Eastern Mediterranean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Afghanistan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20,010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15,516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10,573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Bahrain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1666F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37.32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399.25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663,860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654,633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536,536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385,202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Djibouti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52,195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51,365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40,050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28,278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3475AD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Egypt, Arab Republic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94,973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93,362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74,758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51,543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3475AD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Iran, Islamic Republic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102.88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176,827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174,113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142,774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103,667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Iraq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31.88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203,253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199,806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159,991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110,309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Jordan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34.84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151,435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149,111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120,841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86,346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Kuwait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783.91</w:t>
            </w:r>
          </w:p>
        </w:tc>
        <w:tc>
          <w:tcPr>
            <w:tcW w:w="1641" w:type="dxa"/>
            <w:vAlign w:val="center"/>
          </w:tcPr>
          <w:p w:rsidR="00971F26" w:rsidRPr="0030395E" w:rsidRDefault="008E4FAF" w:rsidP="008E4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1,730,637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1,707,358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1,409,416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1,027,619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Lebanon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80.60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307,024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303,027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254,404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190,758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Libya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040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189.17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367,071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361,622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295,329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208,556</w:t>
            </w:r>
          </w:p>
        </w:tc>
      </w:tr>
      <w:tr w:rsidR="00971F26" w:rsidRPr="0030395E" w:rsidTr="003556FA">
        <w:tc>
          <w:tcPr>
            <w:tcW w:w="2415" w:type="dxa"/>
            <w:vAlign w:val="center"/>
          </w:tcPr>
          <w:p w:rsidR="00971F26" w:rsidRPr="0030395E" w:rsidRDefault="00971F26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Morocco</w:t>
            </w:r>
          </w:p>
        </w:tc>
        <w:tc>
          <w:tcPr>
            <w:tcW w:w="1385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63" w:type="dxa"/>
            <w:vAlign w:val="center"/>
          </w:tcPr>
          <w:p w:rsidR="00971F26" w:rsidRPr="0030395E" w:rsidRDefault="00971F26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383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1641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91,343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90,198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71,901</w:t>
            </w:r>
          </w:p>
        </w:tc>
        <w:tc>
          <w:tcPr>
            <w:tcW w:w="1104" w:type="dxa"/>
            <w:vAlign w:val="center"/>
          </w:tcPr>
          <w:p w:rsidR="00971F26" w:rsidRPr="0030395E" w:rsidRDefault="00971F26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49,573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Oman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40.21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401.57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636,547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627,403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516,176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370,584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Pakistan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40,796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40,249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31,950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22,324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Qatar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109.03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1541.75</w:t>
            </w:r>
          </w:p>
        </w:tc>
        <w:tc>
          <w:tcPr>
            <w:tcW w:w="1641" w:type="dxa"/>
            <w:vAlign w:val="center"/>
          </w:tcPr>
          <w:p w:rsidR="00C71319" w:rsidRPr="0030395E" w:rsidRDefault="008E4FAF" w:rsidP="008E4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2,699,758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2,664,612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2,214,769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1,638,321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Saudi Arabia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23.98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224.08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806,230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794,261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648,658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458,069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Somalia*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636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3,626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3,626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2,833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1,961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Sudan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45,652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44,951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35,909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25,443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Syrian Arab Republic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29.38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48,294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47,577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38,855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28,213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Tunisia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46.27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129,392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127,533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104,924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75,329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United Arab Emirates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441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ow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69.69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741.53</w:t>
            </w:r>
          </w:p>
        </w:tc>
        <w:tc>
          <w:tcPr>
            <w:tcW w:w="1641" w:type="dxa"/>
            <w:vAlign w:val="center"/>
          </w:tcPr>
          <w:p w:rsidR="00C71319" w:rsidRPr="0030395E" w:rsidRDefault="008E4FAF" w:rsidP="008E4FA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1,327,345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1,308,280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1,076,345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772,753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C71319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Yemen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763</w:t>
            </w:r>
            <w:r w:rsidR="00412915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 w:rsidR="00FF07C4" w:rsidRPr="0030395E">
              <w:rPr>
                <w:rFonts w:ascii="Calibri" w:hAnsi="Calibri"/>
                <w:color w:val="000000"/>
                <w:sz w:val="20"/>
                <w:szCs w:val="20"/>
              </w:rPr>
              <w:t>igh</w:t>
            </w: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39,361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38,777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30,367</w:t>
            </w: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20,381</w:t>
            </w:r>
          </w:p>
        </w:tc>
      </w:tr>
      <w:tr w:rsidR="00C71319" w:rsidRPr="0030395E" w:rsidTr="003556FA">
        <w:tc>
          <w:tcPr>
            <w:tcW w:w="2415" w:type="dxa"/>
            <w:vAlign w:val="center"/>
          </w:tcPr>
          <w:p w:rsidR="00C71319" w:rsidRPr="0030395E" w:rsidRDefault="0056036C" w:rsidP="001049C7">
            <w:pPr>
              <w:rPr>
                <w:b/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European</w:t>
            </w:r>
          </w:p>
        </w:tc>
        <w:tc>
          <w:tcPr>
            <w:tcW w:w="1385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C71319" w:rsidRPr="0030395E" w:rsidRDefault="00C71319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C71319" w:rsidRPr="0030395E" w:rsidRDefault="00C71319" w:rsidP="00C7131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6036C" w:rsidRPr="0030395E" w:rsidTr="003556FA">
        <w:tc>
          <w:tcPr>
            <w:tcW w:w="2415" w:type="dxa"/>
            <w:vAlign w:val="center"/>
          </w:tcPr>
          <w:p w:rsidR="0056036C" w:rsidRPr="0030395E" w:rsidRDefault="0056036C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Albania</w:t>
            </w:r>
          </w:p>
        </w:tc>
        <w:tc>
          <w:tcPr>
            <w:tcW w:w="1385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63" w:type="dxa"/>
            <w:vAlign w:val="center"/>
          </w:tcPr>
          <w:p w:rsidR="0056036C" w:rsidRPr="0030395E" w:rsidRDefault="0056036C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eveloped</w:t>
            </w:r>
          </w:p>
        </w:tc>
        <w:tc>
          <w:tcPr>
            <w:tcW w:w="97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8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38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43.41</w:t>
            </w:r>
          </w:p>
        </w:tc>
        <w:tc>
          <w:tcPr>
            <w:tcW w:w="1641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144,092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141,881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114,982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82,159</w:t>
            </w:r>
          </w:p>
        </w:tc>
      </w:tr>
      <w:tr w:rsidR="0056036C" w:rsidRPr="0030395E" w:rsidTr="003556FA">
        <w:tc>
          <w:tcPr>
            <w:tcW w:w="2415" w:type="dxa"/>
            <w:vAlign w:val="center"/>
          </w:tcPr>
          <w:p w:rsidR="0056036C" w:rsidRPr="0030395E" w:rsidRDefault="0056036C" w:rsidP="001049C7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Andorra</w:t>
            </w:r>
          </w:p>
        </w:tc>
        <w:tc>
          <w:tcPr>
            <w:tcW w:w="1385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563" w:type="dxa"/>
            <w:vAlign w:val="center"/>
          </w:tcPr>
          <w:p w:rsidR="0056036C" w:rsidRPr="0030395E" w:rsidRDefault="0056036C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="003556FA" w:rsidRPr="0030395E">
              <w:rPr>
                <w:rFonts w:ascii="Calibri" w:hAnsi="Calibri"/>
                <w:color w:val="000000"/>
                <w:sz w:val="20"/>
                <w:szCs w:val="20"/>
              </w:rPr>
              <w:t>eveloped</w:t>
            </w:r>
          </w:p>
        </w:tc>
        <w:tc>
          <w:tcPr>
            <w:tcW w:w="97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8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112.83</w:t>
            </w:r>
          </w:p>
        </w:tc>
        <w:tc>
          <w:tcPr>
            <w:tcW w:w="1383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237.68</w:t>
            </w:r>
          </w:p>
        </w:tc>
        <w:tc>
          <w:tcPr>
            <w:tcW w:w="1641" w:type="dxa"/>
            <w:vAlign w:val="center"/>
          </w:tcPr>
          <w:p w:rsidR="0056036C" w:rsidRPr="0030395E" w:rsidRDefault="006E3EA4" w:rsidP="006E3E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1,283,410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1,267,755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1,077,303</w:t>
            </w:r>
          </w:p>
        </w:tc>
        <w:tc>
          <w:tcPr>
            <w:tcW w:w="1104" w:type="dxa"/>
            <w:vAlign w:val="center"/>
          </w:tcPr>
          <w:p w:rsidR="0056036C" w:rsidRPr="0030395E" w:rsidRDefault="0056036C" w:rsidP="005603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828,009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Armenia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41.17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114,935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112,986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89,271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60,334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Austria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61.38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683.23</w:t>
            </w:r>
          </w:p>
        </w:tc>
        <w:tc>
          <w:tcPr>
            <w:tcW w:w="1641" w:type="dxa"/>
            <w:vAlign w:val="center"/>
          </w:tcPr>
          <w:p w:rsidR="003556FA" w:rsidRPr="0030395E" w:rsidRDefault="006E3EA4" w:rsidP="006E3EA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1,573,455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1,553,627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1,312,426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996,704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Azerbaijan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094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60.37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224,033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220,479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177,244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124,486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Belarus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148.03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203,556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200,103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158,104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110,473</w:t>
            </w:r>
          </w:p>
        </w:tc>
      </w:tr>
      <w:tr w:rsidR="003556FA" w:rsidRPr="0030395E" w:rsidTr="004A37F8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Belgium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58.49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635.86</w:t>
            </w:r>
          </w:p>
        </w:tc>
        <w:tc>
          <w:tcPr>
            <w:tcW w:w="1641" w:type="dxa"/>
            <w:vAlign w:val="center"/>
          </w:tcPr>
          <w:p w:rsidR="003556FA" w:rsidRPr="0030395E" w:rsidRDefault="004A37F8" w:rsidP="004A3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1,439,933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1,421,188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1,193,146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894,648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Bosnia and Herzegovina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147,260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145,145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119,413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85,732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Bulgaria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389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225,164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221,708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179,675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128,385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Croatia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193.66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415,125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409,355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339,165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247,289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Cyprus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39.94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408.85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788,871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779,248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656,083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498,253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Czech Republic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262.71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585,750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577,609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478,568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348,929</w:t>
            </w:r>
          </w:p>
        </w:tc>
      </w:tr>
      <w:tr w:rsidR="003556FA" w:rsidRPr="0030395E" w:rsidTr="003556FA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Denmark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76.79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846.59</w:t>
            </w:r>
          </w:p>
        </w:tc>
        <w:tc>
          <w:tcPr>
            <w:tcW w:w="1641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12,025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11,943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9,359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6,344</w:t>
            </w:r>
          </w:p>
        </w:tc>
      </w:tr>
      <w:tr w:rsidR="003556FA" w:rsidRPr="0030395E" w:rsidTr="00CA499E">
        <w:tc>
          <w:tcPr>
            <w:tcW w:w="2415" w:type="dxa"/>
            <w:vAlign w:val="center"/>
          </w:tcPr>
          <w:p w:rsidR="003556FA" w:rsidRPr="0030395E" w:rsidRDefault="003556FA" w:rsidP="003556FA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Estonia</w:t>
            </w:r>
          </w:p>
        </w:tc>
        <w:tc>
          <w:tcPr>
            <w:tcW w:w="1385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63" w:type="dxa"/>
            <w:vAlign w:val="center"/>
          </w:tcPr>
          <w:p w:rsidR="003556FA" w:rsidRPr="0030395E" w:rsidRDefault="003556FA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5B580A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1383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221.74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543,115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535,052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441,930</w:t>
            </w:r>
          </w:p>
        </w:tc>
        <w:tc>
          <w:tcPr>
            <w:tcW w:w="1104" w:type="dxa"/>
            <w:vAlign w:val="center"/>
          </w:tcPr>
          <w:p w:rsidR="003556FA" w:rsidRPr="0030395E" w:rsidRDefault="003556FA" w:rsidP="003556F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325,729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Finland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48,820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62.71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685.98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1,518,633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1,498,863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1,258,357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964,884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France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43,460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54.81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583.39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1,359,950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1,343,361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1,131,034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877,390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Georgia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27.59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109,217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107,541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87,152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62,274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Germany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47,270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54.54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593.74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1,474,860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1,456,275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1,218,405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934,249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Greece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22,690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39.43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399.89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707,945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699,024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590,501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448,448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Hungary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014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13,260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22.96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207.34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405,662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399,437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323,708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231,302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Iceland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46,400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78.73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870.43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1,451,949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1,434,237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1,218,775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936,744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Ireland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43,110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66.38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761.42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1,345,065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1,328,116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1,121,925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852,031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Israel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33,930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36.78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364.08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1,061,738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1,048,786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891,229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684,994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Italy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35,860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508.11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1,125,308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1,112,018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941,924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723,958</w:t>
            </w:r>
          </w:p>
        </w:tc>
      </w:tr>
      <w:tr w:rsidR="00CA499E" w:rsidRPr="0030395E" w:rsidTr="00CA499E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Kazakhstan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921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11,550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111.57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344,964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338,490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259,727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176,990</w:t>
            </w:r>
          </w:p>
        </w:tc>
      </w:tr>
      <w:tr w:rsidR="00CA499E" w:rsidRPr="0030395E" w:rsidTr="003556FA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Kyrgyz Republic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1,210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1641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36,449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35,810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28,032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19,212</w:t>
            </w:r>
          </w:p>
        </w:tc>
      </w:tr>
      <w:tr w:rsidR="00CA499E" w:rsidRPr="0030395E" w:rsidTr="003556FA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Latvia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090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15,280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173.08</w:t>
            </w:r>
          </w:p>
        </w:tc>
        <w:tc>
          <w:tcPr>
            <w:tcW w:w="1641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465,745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458,356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368,474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266,538</w:t>
            </w:r>
          </w:p>
        </w:tc>
      </w:tr>
      <w:tr w:rsidR="00CA499E" w:rsidRPr="0030395E" w:rsidTr="00F868B8">
        <w:tc>
          <w:tcPr>
            <w:tcW w:w="2415" w:type="dxa"/>
            <w:vAlign w:val="center"/>
          </w:tcPr>
          <w:p w:rsidR="00CA499E" w:rsidRPr="0030395E" w:rsidRDefault="00CA499E" w:rsidP="00CA499E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Lithuania</w:t>
            </w:r>
          </w:p>
        </w:tc>
        <w:tc>
          <w:tcPr>
            <w:tcW w:w="1385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068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63" w:type="dxa"/>
            <w:vAlign w:val="center"/>
          </w:tcPr>
          <w:p w:rsidR="00CA499E" w:rsidRPr="0030395E" w:rsidRDefault="00CA499E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383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175.78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454,162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446,957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359,310</w:t>
            </w:r>
          </w:p>
        </w:tc>
        <w:tc>
          <w:tcPr>
            <w:tcW w:w="1104" w:type="dxa"/>
            <w:vAlign w:val="center"/>
          </w:tcPr>
          <w:p w:rsidR="00CA499E" w:rsidRPr="0030395E" w:rsidRDefault="00CA499E" w:rsidP="00CA49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259,910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Luxembourg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507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69,900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131.40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1903.01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2,187,311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2,160,629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1,819,127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1,381,511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Macedonia, FYR*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424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63.38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149,518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147,298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118,888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84,950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Malta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20,980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279.11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654,592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646,343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540,769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405,481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Moldova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573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74,405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73,100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57,223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39,217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Monaco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173,377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213.21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3748.27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5,425,314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5,359,133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4,554,043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3,500,214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Montenegro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84.56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222,588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219,284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179,085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126,466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Netherlands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615</w:t>
            </w:r>
            <w:r w:rsidR="00A920AC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51,060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60.85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695.50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1,593,111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1,573,036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1,328,822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1,009,155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Norway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891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102,610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114.57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1468.98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3,201,510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3,161,168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2,670,395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2,027,995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Poland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159.02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407,893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402,034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327,046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243,790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Portugal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589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29.27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281.19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663,328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654,970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547,986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420,185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Romania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861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9,060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136.62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277,172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272,918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221,176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158,039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Russian Federation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167.30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413,658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407,923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320,866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219,903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San Marino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3475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48,987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105.41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1281.86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1,537,241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1,519,086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1,286,727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988,972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Serbia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871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68.58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185,087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182,247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145,894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102,468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Slovak Republic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433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217.10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546,800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538,682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439,931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319,432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Slovenia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054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23,210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395.92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721,989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712,589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598,248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448,580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Spain*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29,920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389.37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936,257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924,836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785,900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604,039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Sweden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382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61,760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61.92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687.45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1,926,959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1,909,019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1,607,286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1,220,631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Switzerland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830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90,760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73.84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857.58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2,848,102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2,814,467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2,383,966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1,832,304</w:t>
            </w:r>
          </w:p>
        </w:tc>
      </w:tr>
      <w:tr w:rsidR="00F868B8" w:rsidRPr="0030395E" w:rsidTr="00F868B8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Tajikistan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29,944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29,436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23,258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15,719</w:t>
            </w:r>
          </w:p>
        </w:tc>
      </w:tr>
      <w:tr w:rsidR="00F868B8" w:rsidRPr="0030395E" w:rsidTr="003556FA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Turkey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18.47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146.11</w:t>
            </w:r>
          </w:p>
        </w:tc>
        <w:tc>
          <w:tcPr>
            <w:tcW w:w="1641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336,799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331,799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274,051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201,992</w:t>
            </w:r>
          </w:p>
        </w:tc>
      </w:tr>
      <w:tr w:rsidR="00F868B8" w:rsidRPr="0030395E" w:rsidTr="003556FA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Turkmenistan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041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6.84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42.54</w:t>
            </w:r>
          </w:p>
        </w:tc>
        <w:tc>
          <w:tcPr>
            <w:tcW w:w="1641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202,636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199,522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152,267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105,428</w:t>
            </w:r>
          </w:p>
        </w:tc>
      </w:tr>
      <w:tr w:rsidR="00F868B8" w:rsidRPr="0030395E" w:rsidTr="003556FA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Ukraine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050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1641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119,289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117,196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91,742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65,003</w:t>
            </w:r>
          </w:p>
        </w:tc>
      </w:tr>
      <w:tr w:rsidR="00F868B8" w:rsidRPr="0030395E" w:rsidTr="00B42522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United Kingdom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066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56.43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615.00</w:t>
            </w:r>
          </w:p>
        </w:tc>
        <w:tc>
          <w:tcPr>
            <w:tcW w:w="1641" w:type="dxa"/>
            <w:vAlign w:val="center"/>
          </w:tcPr>
          <w:p w:rsidR="00F868B8" w:rsidRPr="0030395E" w:rsidRDefault="00B42522" w:rsidP="00B425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1,300,448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1,284,061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1,074,321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823,768</w:t>
            </w:r>
          </w:p>
        </w:tc>
      </w:tr>
      <w:tr w:rsidR="00F868B8" w:rsidRPr="0030395E" w:rsidTr="006B6190">
        <w:tc>
          <w:tcPr>
            <w:tcW w:w="2415" w:type="dxa"/>
            <w:vAlign w:val="center"/>
          </w:tcPr>
          <w:p w:rsidR="00F868B8" w:rsidRPr="0030395E" w:rsidRDefault="00F868B8" w:rsidP="00F868B8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Uzbekistan</w:t>
            </w:r>
          </w:p>
        </w:tc>
        <w:tc>
          <w:tcPr>
            <w:tcW w:w="1385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769</w:t>
            </w:r>
            <w:r w:rsidR="003475AD" w:rsidRPr="0030395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63" w:type="dxa"/>
            <w:vAlign w:val="center"/>
          </w:tcPr>
          <w:p w:rsidR="00F868B8" w:rsidRPr="0030395E" w:rsidRDefault="00F868B8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383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9.72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56,632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55,639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44,166</w:t>
            </w:r>
          </w:p>
        </w:tc>
        <w:tc>
          <w:tcPr>
            <w:tcW w:w="1104" w:type="dxa"/>
            <w:vAlign w:val="center"/>
          </w:tcPr>
          <w:p w:rsidR="00F868B8" w:rsidRPr="0030395E" w:rsidRDefault="00F868B8" w:rsidP="00F868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29,850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Channel Islands*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159,518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78,139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114.96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1016.88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2,407,275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2,372,698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1,952,061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1,438,785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Faeroe Islands*^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49,581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16,534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215.17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509,373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502,056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413,051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304,443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Gibraltar*^†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29,180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16,534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215.17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509,373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502,056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413,051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304,443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Holy See*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35,860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508.11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1,125,308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1,112,018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941,924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723,958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Isle of Man*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83,992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54,643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80.39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711.12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1,683,420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1,659,239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1,365,086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1,006,150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Kosovo*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1,775,680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51.27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121,382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119,638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98,429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72,548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Liechtenstein*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36,120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119,918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176.43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1560.58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3,694,386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3,641,321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2,995,780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2,208,068</w:t>
            </w:r>
          </w:p>
        </w:tc>
      </w:tr>
      <w:tr w:rsidR="006B6190" w:rsidRPr="0030395E" w:rsidTr="006B6190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State of Palestine*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4,012,880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3,134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40.78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96,551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95,164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78,293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57,707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South &amp; South East Asia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Bangladesh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151,125,475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1,010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30,669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30,166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24,356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17,106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Bhutan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716,939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69,893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68,956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55,473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40,644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India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1,205,624,648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46,891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46,241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36,373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24,928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Indonesia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240,676,485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22.77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108,281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106,444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85,233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58,766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Korea, Dem Rep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24,500,520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18,737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18,408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14,612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9,876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Maldives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325,694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173,098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170,692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141,424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103,114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Myanmar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51,931,231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1,183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35,174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34,670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27,407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18,783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Nepal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26,846,016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21,898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21,604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17,149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11,591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Sri Lanka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20,758,779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52.35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547.83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96,979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95,491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78,303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56,856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Thailand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66,402,316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41.86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163,366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161,514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131,905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98,326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Timor-Leste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1,079,450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3,847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115,399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113,305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89,124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61,081</w:t>
            </w:r>
          </w:p>
        </w:tc>
      </w:tr>
      <w:tr w:rsidR="006B6190" w:rsidRPr="0030395E" w:rsidTr="00B42522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b/>
                <w:sz w:val="20"/>
                <w:szCs w:val="20"/>
              </w:rPr>
              <w:t>Western Pacific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6190" w:rsidRPr="0030395E" w:rsidTr="00B42522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Australia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22,404,488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65,390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62.05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690.49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2,046,184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2,027,743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1,717,580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1,320,123</w:t>
            </w:r>
          </w:p>
        </w:tc>
      </w:tr>
      <w:tr w:rsidR="006B6190" w:rsidRPr="0030395E" w:rsidTr="00B42522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Brunei Darussalam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400,569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38,750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42.11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504.12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1,193,794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1,176,647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968,049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695,002</w:t>
            </w:r>
          </w:p>
        </w:tc>
      </w:tr>
      <w:tr w:rsidR="006B6190" w:rsidRPr="0030395E" w:rsidTr="00B42522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Cambodia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14,364,931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28,957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28,617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23,733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18,361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China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1,359,821,465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32.88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201,404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198,414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162,041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114,430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ind w:left="157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lastRenderedPageBreak/>
              <w:t>Hong Kong SAR*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7,049,514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38,420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281.04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1,179,564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1,162,053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949,026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670,183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ind w:left="157"/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Macao SAR*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534,626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81,848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94.63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598.72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2,512,883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2,475,578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2,021,757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1,427,724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Cook Islands†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13,067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16,002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117.06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491,291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483,997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395,271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294,647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Fiji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860,559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42.02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131,639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129,330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101,241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69,385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Japan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127,352,833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46,330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472.42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1,453,863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1,436,693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1,227,822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954,418</w:t>
            </w:r>
          </w:p>
        </w:tc>
      </w:tr>
      <w:tr w:rsidR="006B6190" w:rsidRPr="0030395E" w:rsidTr="0072333B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Kiribati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97,743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78,592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77,539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61,550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43,007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Korea, Rep.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48,453,931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25,920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251.61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808,724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798,533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674,560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512,286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Lao PDR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6,395,713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43,307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42,913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34,064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23,022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Malaysia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28,275,835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92.06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317,913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312,870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251,517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176,652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Marshall Islands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52,428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130,874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129,288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103,935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72,998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 xml:space="preserve">Micronesia, Fed. </w:t>
            </w:r>
            <w:proofErr w:type="spellStart"/>
            <w:r w:rsidRPr="0030395E">
              <w:rPr>
                <w:sz w:val="20"/>
                <w:szCs w:val="20"/>
              </w:rPr>
              <w:t>Sts</w:t>
            </w:r>
            <w:proofErr w:type="spellEnd"/>
            <w:r w:rsidRPr="0030395E">
              <w:rPr>
                <w:sz w:val="20"/>
                <w:szCs w:val="20"/>
              </w:rPr>
              <w:t>.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103,619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98,805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97,072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77,055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53,841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Mongolia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2,712,738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112,599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110,485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86,078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57,771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Nauru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10,025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15,737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489,527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484,819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405,628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304,149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New Zealand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4,368,136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40,318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45.78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451.27</w:t>
            </w:r>
          </w:p>
        </w:tc>
        <w:tc>
          <w:tcPr>
            <w:tcW w:w="1641" w:type="dxa"/>
            <w:vAlign w:val="center"/>
          </w:tcPr>
          <w:p w:rsidR="006B6190" w:rsidRPr="0030395E" w:rsidRDefault="00D06374" w:rsidP="00D063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1,261,631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1,246,241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1,059,021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813,958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Niue^†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110.49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67,362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66,294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53,951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37,431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Palau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20,470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14.57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100.41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333,105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329,068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264,539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185,798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Papua New Guinea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6,858,945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2,010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58,906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57,969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44,485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29,655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Philippines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93,444,322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3,270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98,091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96,311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75,757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51,919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Samoa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186,029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121,008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119,089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95,736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67,240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Singapore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5,078,969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54,040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573.65</w:t>
            </w:r>
          </w:p>
        </w:tc>
        <w:tc>
          <w:tcPr>
            <w:tcW w:w="1641" w:type="dxa"/>
            <w:vAlign w:val="center"/>
          </w:tcPr>
          <w:p w:rsidR="006B6190" w:rsidRPr="0030395E" w:rsidRDefault="00FB4A6F" w:rsidP="00FB4A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1,695,807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1,675,780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1,419,453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1,090,984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Solomon Islands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526,447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47,995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47,125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37,068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25,404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Tonga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104,098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29.65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135,805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133,501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105,481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73,703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Tuvalu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9,827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24.24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174,424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172,005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133,340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89,491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Vanuatu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236,299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24.54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95,043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93,484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74,520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53,013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Vietnam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89,047,397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53,605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52,835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43,469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32,846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American Samoa*^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55,636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6,539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47.83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201,451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198,557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163,357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120,404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French Polynesia*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268,065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23,162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31.09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218.93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713,566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703,316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578,631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426,485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Guam*^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159,440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46,230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338.18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123,538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121,764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100,177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73,837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New Caledonia*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246,379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37,862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43.78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276.97</w:t>
            </w:r>
          </w:p>
        </w:tc>
        <w:tc>
          <w:tcPr>
            <w:tcW w:w="1641" w:type="dxa"/>
            <w:vAlign w:val="center"/>
          </w:tcPr>
          <w:p w:rsidR="006B6190" w:rsidRPr="0030395E" w:rsidRDefault="000310E4" w:rsidP="00031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1,166,437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1,149,683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945,865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697,159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Northern Mariana Islands*^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53,860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46,230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338.18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123,538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121,764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100,177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73,837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Pitcairn*^†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46,230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53.45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338.18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123,538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121,764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100,177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73,837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Tokelau*^†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1,724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3,633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111,924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110,316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90,759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66,895</w:t>
            </w:r>
          </w:p>
        </w:tc>
      </w:tr>
      <w:tr w:rsidR="006B6190" w:rsidRPr="0030395E" w:rsidTr="003556FA">
        <w:tc>
          <w:tcPr>
            <w:tcW w:w="2415" w:type="dxa"/>
            <w:vAlign w:val="center"/>
          </w:tcPr>
          <w:p w:rsidR="006B6190" w:rsidRPr="0030395E" w:rsidRDefault="006B6190" w:rsidP="006B6190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Wallis and Futuna Islands*^†</w:t>
            </w:r>
          </w:p>
        </w:tc>
        <w:tc>
          <w:tcPr>
            <w:tcW w:w="1385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20,065</w:t>
            </w:r>
          </w:p>
        </w:tc>
        <w:tc>
          <w:tcPr>
            <w:tcW w:w="1563" w:type="dxa"/>
            <w:vAlign w:val="center"/>
          </w:tcPr>
          <w:p w:rsidR="006B6190" w:rsidRPr="0030395E" w:rsidRDefault="006B6190" w:rsidP="00C55BC6">
            <w:pPr>
              <w:rPr>
                <w:sz w:val="20"/>
                <w:szCs w:val="20"/>
              </w:rPr>
            </w:pPr>
            <w:r w:rsidRPr="0030395E">
              <w:rPr>
                <w:sz w:val="20"/>
                <w:szCs w:val="20"/>
              </w:rPr>
              <w:t>Low/Developed</w:t>
            </w:r>
          </w:p>
        </w:tc>
        <w:tc>
          <w:tcPr>
            <w:tcW w:w="97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3,633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383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641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111,924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110,316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90,759</w:t>
            </w:r>
          </w:p>
        </w:tc>
        <w:tc>
          <w:tcPr>
            <w:tcW w:w="1104" w:type="dxa"/>
            <w:vAlign w:val="center"/>
          </w:tcPr>
          <w:p w:rsidR="006B6190" w:rsidRPr="0030395E" w:rsidRDefault="006B6190" w:rsidP="006B61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95E">
              <w:rPr>
                <w:rFonts w:ascii="Calibri" w:hAnsi="Calibri"/>
                <w:color w:val="000000"/>
                <w:sz w:val="20"/>
                <w:szCs w:val="20"/>
              </w:rPr>
              <w:t>66,895</w:t>
            </w:r>
          </w:p>
        </w:tc>
      </w:tr>
    </w:tbl>
    <w:p w:rsidR="00F93B4A" w:rsidRDefault="00F93B4A"/>
    <w:p w:rsidR="00CA72D2" w:rsidRPr="00C55BC6" w:rsidRDefault="00CA72D2" w:rsidP="00376CD8">
      <w:pPr>
        <w:spacing w:after="0"/>
      </w:pPr>
      <w:r w:rsidRPr="00C55BC6">
        <w:lastRenderedPageBreak/>
        <w:t>*</w:t>
      </w:r>
      <w:r w:rsidR="00C55BC6" w:rsidRPr="00C55BC6">
        <w:t xml:space="preserve">Country </w:t>
      </w:r>
      <w:r w:rsidRPr="00C55BC6">
        <w:t xml:space="preserve">not available in WHO Choice. Cost of outpatient visit and hospital bed day calculated </w:t>
      </w:r>
      <w:r w:rsidR="00C55BC6" w:rsidRPr="00C55BC6">
        <w:t>by applying the average ratio of healthcare costs compared to the daily wage for that region and to the daily wage.</w:t>
      </w:r>
      <w:r w:rsidR="00274DB8">
        <w:t xml:space="preserve"> Calculated </w:t>
      </w:r>
      <w:r w:rsidR="00F10DF1">
        <w:t xml:space="preserve">outpatient visit </w:t>
      </w:r>
      <w:r w:rsidR="00274DB8">
        <w:t xml:space="preserve">ratios: Africa = </w:t>
      </w:r>
      <w:r w:rsidR="00F10DF1">
        <w:t>0.68</w:t>
      </w:r>
      <w:r w:rsidR="00274DB8">
        <w:t>;</w:t>
      </w:r>
      <w:r w:rsidR="00F10DF1">
        <w:t xml:space="preserve"> The Americas = 0.49; </w:t>
      </w:r>
      <w:r w:rsidR="0058600E">
        <w:t xml:space="preserve">Eastern Mediterranean = 0.628; </w:t>
      </w:r>
      <w:r w:rsidR="00F10DF1">
        <w:t xml:space="preserve">European = 0.537; Western Pacific = 0.422.  Calculated hospital bed day ratios: Africa = 2.98; The Americas = 3.45; </w:t>
      </w:r>
      <w:r w:rsidR="0058600E">
        <w:t xml:space="preserve">Eastern Mediterranean = 4.317; </w:t>
      </w:r>
      <w:r w:rsidR="00F10DF1">
        <w:t>European = 4.75; Western Pacific = 2.67.</w:t>
      </w:r>
    </w:p>
    <w:p w:rsidR="00CA72D2" w:rsidRPr="00274DB8" w:rsidRDefault="00CA72D2" w:rsidP="00376CD8">
      <w:pPr>
        <w:spacing w:after="0"/>
      </w:pPr>
      <w:r w:rsidRPr="00274DB8">
        <w:t>^Estimated GNI</w:t>
      </w:r>
      <w:r w:rsidR="00274DB8" w:rsidRPr="00274DB8">
        <w:t xml:space="preserve"> per capita (average GNI from similar countries in the same region, defined by income classification when available or similar economies and industries)</w:t>
      </w:r>
      <w:r w:rsidR="00274DB8">
        <w:t>.</w:t>
      </w:r>
    </w:p>
    <w:p w:rsidR="00E81108" w:rsidRPr="008C1A9D" w:rsidRDefault="008C1A9D" w:rsidP="00376CD8">
      <w:pPr>
        <w:spacing w:after="0"/>
      </w:pPr>
      <w:r w:rsidRPr="008C1A9D">
        <w:t>†Total population estimates from the UN Population Prospects supplemented with population data from the World Bank and CIA World Fact Book.</w:t>
      </w:r>
    </w:p>
    <w:p w:rsidR="00F93B4A" w:rsidRDefault="00F93B4A"/>
    <w:p w:rsidR="00F93B4A" w:rsidRDefault="00F93B4A"/>
    <w:p w:rsidR="00BB4653" w:rsidRPr="00AE5609" w:rsidRDefault="0014030D">
      <w:pPr>
        <w:rPr>
          <w:b/>
          <w:sz w:val="28"/>
          <w:szCs w:val="28"/>
        </w:rPr>
      </w:pPr>
      <w:r w:rsidRPr="00AE5609">
        <w:rPr>
          <w:b/>
          <w:sz w:val="28"/>
          <w:szCs w:val="28"/>
        </w:rPr>
        <w:t>References</w:t>
      </w:r>
    </w:p>
    <w:p w:rsidR="00E941AE" w:rsidRPr="00E941AE" w:rsidRDefault="00BB4653" w:rsidP="00E941AE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941AE" w:rsidRPr="00E941AE">
        <w:t>1.</w:t>
      </w:r>
      <w:r w:rsidR="00E941AE" w:rsidRPr="00E941AE">
        <w:tab/>
        <w:t>United Nations, Department of Economic and Social Affairs, Population Division. World Population Prospects: The 2012 Revision, DVD Edition 2013.</w:t>
      </w:r>
    </w:p>
    <w:p w:rsidR="00E941AE" w:rsidRPr="00E941AE" w:rsidRDefault="00E941AE" w:rsidP="00E941AE">
      <w:pPr>
        <w:pStyle w:val="EndNoteBibliography"/>
        <w:spacing w:after="0"/>
      </w:pPr>
      <w:r w:rsidRPr="00E941AE">
        <w:t>2.</w:t>
      </w:r>
      <w:r w:rsidRPr="00E941AE">
        <w:tab/>
        <w:t xml:space="preserve">The World Bank. GNI per capita, Atlas method (current US$): The World Bank; 2015 [cited 2015 November]. Available from: </w:t>
      </w:r>
      <w:hyperlink r:id="rId5" w:history="1">
        <w:r w:rsidRPr="00E941AE">
          <w:rPr>
            <w:rStyle w:val="Hyperlink"/>
          </w:rPr>
          <w:t>http://data.worldbank.org/indicator/NY.GNP.PCAP.CD</w:t>
        </w:r>
      </w:hyperlink>
      <w:r w:rsidRPr="00E941AE">
        <w:t>.</w:t>
      </w:r>
    </w:p>
    <w:p w:rsidR="00E941AE" w:rsidRPr="00E941AE" w:rsidRDefault="00E941AE" w:rsidP="00E941AE">
      <w:pPr>
        <w:pStyle w:val="EndNoteBibliography"/>
        <w:spacing w:after="0"/>
      </w:pPr>
      <w:r w:rsidRPr="00E941AE">
        <w:t>3.</w:t>
      </w:r>
      <w:r w:rsidRPr="00E941AE">
        <w:tab/>
        <w:t xml:space="preserve">World Health Organization. Choosing Interventions that are Cost Effective (WHO-CHOICE): WHO-CHOICE unit cost estimates for service delivery Geneva, Switzerland: World Health Organization; 2011 [cited 2013 May 15]. Available from: </w:t>
      </w:r>
      <w:hyperlink r:id="rId6" w:history="1">
        <w:r w:rsidRPr="00E941AE">
          <w:rPr>
            <w:rStyle w:val="Hyperlink"/>
          </w:rPr>
          <w:t>http://www.who.int/choice/country/country_specific/en/index.html</w:t>
        </w:r>
      </w:hyperlink>
      <w:r w:rsidRPr="00E941AE">
        <w:t>.</w:t>
      </w:r>
    </w:p>
    <w:p w:rsidR="00E941AE" w:rsidRPr="00E941AE" w:rsidRDefault="00E941AE" w:rsidP="00E941AE">
      <w:pPr>
        <w:pStyle w:val="EndNoteBibliography"/>
      </w:pPr>
      <w:r w:rsidRPr="00E941AE">
        <w:t>4.</w:t>
      </w:r>
      <w:r w:rsidRPr="00E941AE">
        <w:tab/>
        <w:t xml:space="preserve">World Health Organization. Global Health Observatory: Country Statistics Geneva, Switzerland: World Health Organization; 2013 [updated 2014; cited 2015 May 12]. Available from: </w:t>
      </w:r>
      <w:hyperlink r:id="rId7" w:history="1">
        <w:r w:rsidRPr="00E941AE">
          <w:rPr>
            <w:rStyle w:val="Hyperlink"/>
          </w:rPr>
          <w:t>http://www.who.int/gho/countries/en/#M</w:t>
        </w:r>
      </w:hyperlink>
      <w:r w:rsidRPr="00E941AE">
        <w:t>.</w:t>
      </w:r>
    </w:p>
    <w:p w:rsidR="00F93B4A" w:rsidRDefault="00BB4653">
      <w:r>
        <w:fldChar w:fldCharType="end"/>
      </w:r>
    </w:p>
    <w:sectPr w:rsidR="00F93B4A" w:rsidSect="001049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r9wr9ztjv9wwrezar8pdsewdwpe5vp5vpr9&quot;&gt;Sarah&amp;apos;s EndNote Library-Saved&lt;record-ids&gt;&lt;item&gt;824&lt;/item&gt;&lt;item&gt;1094&lt;/item&gt;&lt;item&gt;1100&lt;/item&gt;&lt;item&gt;1144&lt;/item&gt;&lt;/record-ids&gt;&lt;/item&gt;&lt;/Libraries&gt;"/>
  </w:docVars>
  <w:rsids>
    <w:rsidRoot w:val="00F93B4A"/>
    <w:rsid w:val="00011B4C"/>
    <w:rsid w:val="00015A78"/>
    <w:rsid w:val="000310E4"/>
    <w:rsid w:val="00043D52"/>
    <w:rsid w:val="000732CD"/>
    <w:rsid w:val="00073539"/>
    <w:rsid w:val="00080876"/>
    <w:rsid w:val="000808CB"/>
    <w:rsid w:val="000B7550"/>
    <w:rsid w:val="000C6E3E"/>
    <w:rsid w:val="000D1907"/>
    <w:rsid w:val="001049C7"/>
    <w:rsid w:val="0014030D"/>
    <w:rsid w:val="0014639F"/>
    <w:rsid w:val="00163A15"/>
    <w:rsid w:val="001666F5"/>
    <w:rsid w:val="001A7AFE"/>
    <w:rsid w:val="00204D64"/>
    <w:rsid w:val="00274DB8"/>
    <w:rsid w:val="00284899"/>
    <w:rsid w:val="002930EC"/>
    <w:rsid w:val="002D16E3"/>
    <w:rsid w:val="002F3689"/>
    <w:rsid w:val="0030395E"/>
    <w:rsid w:val="003078CE"/>
    <w:rsid w:val="003103A0"/>
    <w:rsid w:val="00340F09"/>
    <w:rsid w:val="003475AD"/>
    <w:rsid w:val="003556FA"/>
    <w:rsid w:val="00376CD8"/>
    <w:rsid w:val="00390DAE"/>
    <w:rsid w:val="003A3B6F"/>
    <w:rsid w:val="003D5074"/>
    <w:rsid w:val="003E5DC0"/>
    <w:rsid w:val="00400D6B"/>
    <w:rsid w:val="00412915"/>
    <w:rsid w:val="00435224"/>
    <w:rsid w:val="004A37F8"/>
    <w:rsid w:val="004E1E1C"/>
    <w:rsid w:val="005021BA"/>
    <w:rsid w:val="00510EDA"/>
    <w:rsid w:val="0054029F"/>
    <w:rsid w:val="0056036C"/>
    <w:rsid w:val="0058600E"/>
    <w:rsid w:val="005B580A"/>
    <w:rsid w:val="005B7CB5"/>
    <w:rsid w:val="00606EEE"/>
    <w:rsid w:val="00607A71"/>
    <w:rsid w:val="0064173B"/>
    <w:rsid w:val="006B6190"/>
    <w:rsid w:val="006D49D8"/>
    <w:rsid w:val="006E3EA4"/>
    <w:rsid w:val="0072333B"/>
    <w:rsid w:val="0074096C"/>
    <w:rsid w:val="00756AED"/>
    <w:rsid w:val="007878D6"/>
    <w:rsid w:val="007C2F63"/>
    <w:rsid w:val="00861EE8"/>
    <w:rsid w:val="00871D72"/>
    <w:rsid w:val="008A12A8"/>
    <w:rsid w:val="008C1A9D"/>
    <w:rsid w:val="008E4FAF"/>
    <w:rsid w:val="0090071D"/>
    <w:rsid w:val="009037D9"/>
    <w:rsid w:val="009557B1"/>
    <w:rsid w:val="00971F26"/>
    <w:rsid w:val="009C6B6E"/>
    <w:rsid w:val="00A36F72"/>
    <w:rsid w:val="00A81505"/>
    <w:rsid w:val="00A920AC"/>
    <w:rsid w:val="00AE5609"/>
    <w:rsid w:val="00B0213C"/>
    <w:rsid w:val="00B114D0"/>
    <w:rsid w:val="00B36312"/>
    <w:rsid w:val="00B42522"/>
    <w:rsid w:val="00B550DC"/>
    <w:rsid w:val="00B82C52"/>
    <w:rsid w:val="00BA7E09"/>
    <w:rsid w:val="00BB4421"/>
    <w:rsid w:val="00BB4653"/>
    <w:rsid w:val="00BD18FE"/>
    <w:rsid w:val="00C55BC6"/>
    <w:rsid w:val="00C71319"/>
    <w:rsid w:val="00C91091"/>
    <w:rsid w:val="00CA499E"/>
    <w:rsid w:val="00CA72D2"/>
    <w:rsid w:val="00CD1499"/>
    <w:rsid w:val="00CD606A"/>
    <w:rsid w:val="00CE1C4C"/>
    <w:rsid w:val="00D06374"/>
    <w:rsid w:val="00D24554"/>
    <w:rsid w:val="00D4790B"/>
    <w:rsid w:val="00DA6FCC"/>
    <w:rsid w:val="00DF2146"/>
    <w:rsid w:val="00E34C76"/>
    <w:rsid w:val="00E81108"/>
    <w:rsid w:val="00E941AE"/>
    <w:rsid w:val="00EB4133"/>
    <w:rsid w:val="00F10DF1"/>
    <w:rsid w:val="00F37FF8"/>
    <w:rsid w:val="00F410FF"/>
    <w:rsid w:val="00F70AC5"/>
    <w:rsid w:val="00F71F0A"/>
    <w:rsid w:val="00F83C12"/>
    <w:rsid w:val="00F84F87"/>
    <w:rsid w:val="00F868B8"/>
    <w:rsid w:val="00F93B4A"/>
    <w:rsid w:val="00FB4A6F"/>
    <w:rsid w:val="00FE4589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788B-8393-45F0-882D-C00910C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B465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465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B465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B4653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gho/countries/en/#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choice/country/country_specific/en/index.html" TargetMode="External"/><Relationship Id="rId5" Type="http://schemas.openxmlformats.org/officeDocument/2006/relationships/hyperlink" Target="http://data.worldbank.org/indicator/NY.GNP.PCAP.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595A-7520-40D3-8CB5-5275E4C4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SBartsch</dc:creator>
  <cp:keywords/>
  <dc:description/>
  <cp:lastModifiedBy>SBartsch</cp:lastModifiedBy>
  <cp:revision>4</cp:revision>
  <dcterms:created xsi:type="dcterms:W3CDTF">2016-02-26T16:00:00Z</dcterms:created>
  <dcterms:modified xsi:type="dcterms:W3CDTF">2016-02-26T16:04:00Z</dcterms:modified>
</cp:coreProperties>
</file>