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47" w:rsidRPr="00034572" w:rsidRDefault="002F1B47" w:rsidP="002F1B47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Supplemental </w:t>
      </w:r>
      <w:r w:rsidRPr="00034572">
        <w:rPr>
          <w:rFonts w:ascii="Times New Roman" w:hAnsi="Times New Roman"/>
          <w:b/>
        </w:rPr>
        <w:t xml:space="preserve">Table </w:t>
      </w:r>
      <w:r>
        <w:rPr>
          <w:rFonts w:ascii="Times New Roman" w:hAnsi="Times New Roman"/>
          <w:b/>
        </w:rPr>
        <w:t>SI.</w:t>
      </w:r>
      <w:r w:rsidRPr="00034572">
        <w:rPr>
          <w:rFonts w:ascii="Times New Roman" w:hAnsi="Times New Roman"/>
          <w:b/>
        </w:rPr>
        <w:t xml:space="preserve"> </w:t>
      </w:r>
      <w:r w:rsidRPr="009F1F16">
        <w:rPr>
          <w:rFonts w:ascii="Times New Roman" w:hAnsi="Times New Roman"/>
        </w:rPr>
        <w:t>D</w:t>
      </w:r>
      <w:r w:rsidRPr="00783528">
        <w:rPr>
          <w:rFonts w:ascii="Times New Roman" w:hAnsi="Times New Roman"/>
        </w:rPr>
        <w:t xml:space="preserve">uration </w:t>
      </w:r>
      <w:r>
        <w:rPr>
          <w:rFonts w:ascii="Times New Roman" w:hAnsi="Times New Roman"/>
        </w:rPr>
        <w:t>(</w:t>
      </w:r>
      <w:r w:rsidR="009F1F16">
        <w:rPr>
          <w:rFonts w:ascii="Times New Roman" w:hAnsi="Times New Roman"/>
        </w:rPr>
        <w:t xml:space="preserve">mean </w:t>
      </w:r>
      <w:r>
        <w:rPr>
          <w:rFonts w:ascii="Times New Roman" w:hAnsi="Times New Roman"/>
        </w:rPr>
        <w:t>minutes</w:t>
      </w:r>
      <w:r w:rsidR="009F1F16">
        <w:rPr>
          <w:rFonts w:ascii="Times New Roman" w:hAnsi="Times New Roman"/>
        </w:rPr>
        <w:t>/shift</w:t>
      </w:r>
      <w:r>
        <w:rPr>
          <w:rFonts w:ascii="Times New Roman" w:hAnsi="Times New Roman"/>
        </w:rPr>
        <w:t xml:space="preserve">) </w:t>
      </w:r>
      <w:r w:rsidRPr="00783528">
        <w:rPr>
          <w:rFonts w:ascii="Times New Roman" w:hAnsi="Times New Roman"/>
        </w:rPr>
        <w:t>of cleaning and disinfecting tasks by occupation</w:t>
      </w:r>
      <w:r>
        <w:rPr>
          <w:rFonts w:ascii="Times New Roman" w:hAnsi="Times New Roman"/>
        </w:rPr>
        <w:t xml:space="preserve"> and unit </w:t>
      </w:r>
    </w:p>
    <w:tbl>
      <w:tblPr>
        <w:tblW w:w="12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85"/>
        <w:gridCol w:w="2340"/>
        <w:gridCol w:w="1440"/>
        <w:gridCol w:w="1440"/>
        <w:gridCol w:w="1530"/>
        <w:gridCol w:w="1350"/>
        <w:gridCol w:w="1530"/>
      </w:tblGrid>
      <w:tr w:rsidR="002F1B47" w:rsidRPr="0092462F" w:rsidTr="00C326B8">
        <w:trPr>
          <w:trHeight w:val="460"/>
        </w:trPr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Occupation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Unit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Equipment Cleaning</w:t>
            </w:r>
          </w:p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(Min-Max)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F0FD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Floor Cleaning</w:t>
            </w:r>
          </w:p>
          <w:p w:rsidR="002F1B47" w:rsidRPr="00EF0FDD" w:rsidRDefault="002F1B47" w:rsidP="00C326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(Min-Max)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Instrument Cleaning</w:t>
            </w:r>
          </w:p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(Min-Max)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Fixed Surface Cleaning</w:t>
            </w:r>
          </w:p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(Min-Max)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Mixing Cleaning Products</w:t>
            </w:r>
          </w:p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(Min-Max)</w:t>
            </w: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Housekeepers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CC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113 (95-130)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71 (45-110)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5 (5-5)</w:t>
            </w: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vAlign w:val="center"/>
          </w:tcPr>
          <w:p w:rsidR="002F1B47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Dialysis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5 (5-5)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55 (35-75)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63 (45-80)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15 (15-15)</w:t>
            </w: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vAlign w:val="center"/>
          </w:tcPr>
          <w:p w:rsidR="002F1B47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ER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58 (35-80)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83 (65-110)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5 (5-5)</w:t>
            </w: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vAlign w:val="center"/>
          </w:tcPr>
          <w:p w:rsidR="002F1B47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OR GI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40 (5-75)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61 (25-205)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117 (15-305)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8 (5-20)</w:t>
            </w: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vAlign w:val="center"/>
          </w:tcPr>
          <w:p w:rsidR="002F1B47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Ward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5 (5-5)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58 (10-120)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94 (15-265)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9 (5-20)</w:t>
            </w: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vAlign w:val="center"/>
          </w:tcPr>
          <w:p w:rsidR="002F1B47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Registered Nurses</w:t>
            </w:r>
          </w:p>
        </w:tc>
        <w:tc>
          <w:tcPr>
            <w:tcW w:w="2340" w:type="dxa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CC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5 (5-5)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vAlign w:val="center"/>
          </w:tcPr>
          <w:p w:rsidR="002F1B47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Dialysis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18 (15-20)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15 (15-15)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10 (5-15)</w:t>
            </w: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vAlign w:val="center"/>
          </w:tcPr>
          <w:p w:rsidR="002F1B47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ER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5 (5-5)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vAlign w:val="center"/>
          </w:tcPr>
          <w:p w:rsidR="002F1B47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OR GI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11 (5-20)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25 (25-25)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vAlign w:val="center"/>
          </w:tcPr>
          <w:p w:rsidR="002F1B47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Ward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F1B47" w:rsidRPr="00C326B8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 w:rsidRPr="00C326B8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8 (5-10)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C326B8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vAlign w:val="center"/>
          </w:tcPr>
          <w:p w:rsidR="002F1B47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F1B47" w:rsidRPr="00C326B8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C326B8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Licensed Practical Nurses</w:t>
            </w:r>
          </w:p>
        </w:tc>
        <w:tc>
          <w:tcPr>
            <w:tcW w:w="2340" w:type="dxa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Dialysis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30 (20-40)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F1B47" w:rsidRPr="00C326B8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C326B8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 w:rsidRPr="00C326B8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20 (20-20)</w:t>
            </w: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vAlign w:val="center"/>
          </w:tcPr>
          <w:p w:rsidR="002F1B47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OR GI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50 (50-50)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90 (85-95)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1B47" w:rsidRPr="00C326B8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 w:rsidRPr="00C326B8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10 (10-10)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C326B8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2F1B47" w:rsidRPr="0092462F" w:rsidTr="00C326B8">
        <w:trPr>
          <w:trHeight w:val="176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 w:rsidRPr="0092462F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 xml:space="preserve">Respiratory Therapists </w:t>
            </w:r>
          </w:p>
        </w:tc>
        <w:tc>
          <w:tcPr>
            <w:tcW w:w="2340" w:type="dxa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CC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10 (10-10)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2F1B47" w:rsidRPr="0092462F" w:rsidTr="00C326B8">
        <w:trPr>
          <w:trHeight w:val="264"/>
        </w:trPr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B47" w:rsidRPr="0092462F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2F1B47" w:rsidRDefault="002F1B47" w:rsidP="00C326B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Ward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B47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  <w:t>10 (5-15)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B47" w:rsidRPr="0092462F" w:rsidRDefault="002F1B47" w:rsidP="00C326B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ar-SA"/>
              </w:rPr>
            </w:pPr>
          </w:p>
        </w:tc>
      </w:tr>
    </w:tbl>
    <w:p w:rsidR="002F1B47" w:rsidRDefault="002F1B47" w:rsidP="002F1B47">
      <w:pPr>
        <w:rPr>
          <w:rFonts w:ascii="Times New Roman" w:hAnsi="Times New Roman"/>
          <w:sz w:val="20"/>
          <w:szCs w:val="20"/>
        </w:rPr>
      </w:pPr>
    </w:p>
    <w:p w:rsidR="002F1B47" w:rsidRPr="00034572" w:rsidRDefault="002F1B47" w:rsidP="002F1B47">
      <w:pPr>
        <w:spacing w:after="200" w:line="276" w:lineRule="auto"/>
        <w:rPr>
          <w:rFonts w:ascii="Times New Roman" w:hAnsi="Times New Roman"/>
        </w:rPr>
      </w:pPr>
      <w:r w:rsidRPr="0007613F">
        <w:rPr>
          <w:rFonts w:ascii="Times New Roman" w:hAnsi="Times New Roman"/>
          <w:sz w:val="20"/>
          <w:szCs w:val="20"/>
        </w:rPr>
        <w:t xml:space="preserve">*Medical Appliance Technicians were not observed completing </w:t>
      </w:r>
      <w:r>
        <w:rPr>
          <w:rFonts w:ascii="Times New Roman" w:hAnsi="Times New Roman"/>
          <w:sz w:val="20"/>
          <w:szCs w:val="20"/>
        </w:rPr>
        <w:t>c</w:t>
      </w:r>
      <w:r w:rsidRPr="0007613F">
        <w:rPr>
          <w:rFonts w:ascii="Times New Roman" w:hAnsi="Times New Roman"/>
          <w:sz w:val="20"/>
          <w:szCs w:val="20"/>
        </w:rPr>
        <w:t>leaning</w:t>
      </w:r>
      <w:r>
        <w:rPr>
          <w:rFonts w:ascii="Times New Roman" w:hAnsi="Times New Roman"/>
          <w:sz w:val="20"/>
          <w:szCs w:val="20"/>
        </w:rPr>
        <w:t xml:space="preserve"> and disinfecting</w:t>
      </w:r>
      <w:r w:rsidRPr="0007613F">
        <w:rPr>
          <w:rFonts w:ascii="Times New Roman" w:hAnsi="Times New Roman"/>
          <w:sz w:val="20"/>
          <w:szCs w:val="20"/>
        </w:rPr>
        <w:t xml:space="preserve"> tasks during data collection; Surgical Technologists were observed completing only two cleaning </w:t>
      </w:r>
      <w:r>
        <w:rPr>
          <w:rFonts w:ascii="Times New Roman" w:hAnsi="Times New Roman"/>
          <w:sz w:val="20"/>
          <w:szCs w:val="20"/>
        </w:rPr>
        <w:t xml:space="preserve">and disinfecting </w:t>
      </w:r>
      <w:r w:rsidRPr="0007613F">
        <w:rPr>
          <w:rFonts w:ascii="Times New Roman" w:hAnsi="Times New Roman"/>
          <w:sz w:val="20"/>
          <w:szCs w:val="20"/>
        </w:rPr>
        <w:t>tasks</w:t>
      </w:r>
      <w:r w:rsidR="009F1F16">
        <w:rPr>
          <w:rFonts w:ascii="Times New Roman" w:hAnsi="Times New Roman"/>
          <w:sz w:val="20"/>
          <w:szCs w:val="20"/>
        </w:rPr>
        <w:t>; CC = critical care, ER = emergency room, OR GI = operation room/gastrointestinal endoscopy unit.</w:t>
      </w:r>
    </w:p>
    <w:p w:rsidR="002F1B47" w:rsidRDefault="002F1B47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31A7A" w:rsidRPr="00034572" w:rsidRDefault="00731A7A" w:rsidP="00731A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Supplemental Table SI</w:t>
      </w:r>
      <w:r w:rsidR="002F1B47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.</w:t>
      </w:r>
      <w:r w:rsidRPr="00034572">
        <w:rPr>
          <w:rFonts w:ascii="Times New Roman" w:hAnsi="Times New Roman"/>
          <w:b/>
        </w:rPr>
        <w:t xml:space="preserve"> </w:t>
      </w:r>
      <w:r w:rsidR="009F1F16" w:rsidRPr="009F1F16">
        <w:rPr>
          <w:rFonts w:ascii="Times New Roman" w:hAnsi="Times New Roman"/>
        </w:rPr>
        <w:t xml:space="preserve">Frequency (% of shifts) and duration (mean minutes/shift) </w:t>
      </w:r>
      <w:r w:rsidRPr="00783528">
        <w:rPr>
          <w:rFonts w:ascii="Times New Roman" w:hAnsi="Times New Roman"/>
        </w:rPr>
        <w:t>of chemicals in products for laboratory and clinical support and cleaning and disinfecting occupations</w:t>
      </w:r>
    </w:p>
    <w:tbl>
      <w:tblPr>
        <w:tblW w:w="13186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436"/>
        <w:gridCol w:w="906"/>
        <w:gridCol w:w="976"/>
        <w:gridCol w:w="97"/>
        <w:gridCol w:w="52"/>
        <w:gridCol w:w="46"/>
        <w:gridCol w:w="684"/>
        <w:gridCol w:w="1074"/>
        <w:gridCol w:w="879"/>
        <w:gridCol w:w="1074"/>
        <w:gridCol w:w="293"/>
        <w:gridCol w:w="586"/>
        <w:gridCol w:w="1074"/>
        <w:gridCol w:w="98"/>
        <w:gridCol w:w="98"/>
        <w:gridCol w:w="684"/>
        <w:gridCol w:w="1074"/>
        <w:gridCol w:w="196"/>
        <w:gridCol w:w="684"/>
        <w:gridCol w:w="1074"/>
        <w:gridCol w:w="101"/>
      </w:tblGrid>
      <w:tr w:rsidR="00731A7A" w:rsidRPr="00034572" w:rsidTr="008C39C0">
        <w:trPr>
          <w:gridAfter w:val="1"/>
          <w:wAfter w:w="101" w:type="dxa"/>
          <w:trHeight w:val="209"/>
        </w:trPr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Clinical Laboratory Technicians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Dental Laboratory Technicians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Endoscopy Technicians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 xml:space="preserve">Floor Strippers /Waxers 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Housekeepers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Medical Equipment Preparers</w:t>
            </w:r>
          </w:p>
        </w:tc>
      </w:tr>
      <w:tr w:rsidR="00731A7A" w:rsidRPr="00034572" w:rsidTr="008C39C0">
        <w:trPr>
          <w:gridAfter w:val="1"/>
          <w:wAfter w:w="100" w:type="dxa"/>
          <w:trHeight w:val="629"/>
        </w:trPr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Chemical group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%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of Shifts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Mean Minutes (Min-Max)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%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of Shifts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Mean Minutes (Min-Max)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%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of Shifts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Mean Minutes (Min-Max)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%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of Shifts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Mean Minutes (Min-Max)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%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of Shifts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Mean Minutes (Min-Max)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%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of Shifts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Mean Minutes (Min-Max)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Acid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8.3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 (5)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31.6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73 (5-170)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30.8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31 (25-40)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17.3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40 (5-215)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15.4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45 (25-65)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Acrylate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8.3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 (10)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45.5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18 (5-30)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30.8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18 (15-25)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Alcohol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58.3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45 (5-130)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27.3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60 (5-155)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84.2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65 (5-305)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61.5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24 (5-45)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94.2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117 (10-325)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76.9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94 (5-165)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Aldehyde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41.7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76 (15-125)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26.3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18 (5-35)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Alkane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 (10)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10.5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 (5-10)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30.8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34 (30-40)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13.5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11 (5-25)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23.1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22 (10-40)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Amide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5.3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305 (305)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21.2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59 (5-125)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23.1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35 (20-65)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Amine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18.2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13 (5-20)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57.9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81 (5-305)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92.3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57 (25-105)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71.2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85 (5-325)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46.2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90 (5-260)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Ammonia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30.8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36 (20-55)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Aromatic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33.3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45 (10-80)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53.8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39 (25-70)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1.9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 (25)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Base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 (5-20)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 (5)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36.8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34 (5-60)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38.5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55 (45-65)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51.9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104 (5-325)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23.1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65 (5-130)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ind w:left="162" w:hanging="16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Carboxylic Acid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16.7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23 (15-30)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 (10)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47.4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49 (5-130)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7.7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45 (45)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65.4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82 (5-325)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30.8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64 (5-130)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Enzyme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36.8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67 (10-170)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46.2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90 (10-260)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Ester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16.7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 (5-10)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18.2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 (5)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30.8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36 (20-55)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7.7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20 (20)</w:t>
            </w:r>
          </w:p>
        </w:tc>
      </w:tr>
      <w:tr w:rsidR="00731A7A" w:rsidRPr="00034572" w:rsidTr="008C39C0">
        <w:trPr>
          <w:trHeight w:val="222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Ether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5.3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305 (305)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69.2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38 (915-70)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61.5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108 (5-245)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7.7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 (5)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Fragrance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15.4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58 (55-60)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48.1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43 (5-135)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Glycol Ether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 (5)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92.3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83 (20-135)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17.3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33 (5-85)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Halogenated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 Compound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 (25)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5.3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 (10-10)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7.7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20 (20)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Oxidizer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16.7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 (5-10)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27.3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33 (20-55)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42.1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45 (5-130)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42 (5-110)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7.7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60 (60)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Phenolic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16.7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13 (5-20)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27.3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 (5-10)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21.1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39 (5-60)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7.7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73 (5-215)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30.8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63 (20-100)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ind w:left="162" w:hanging="16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Quaternary Ammonium Compound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 (5)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31.6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24 (5-45)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15.4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 (5-45)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90.4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115 (10-325)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46.2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70 (5-130)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Salt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80 (5-125)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27.3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 (5-10)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21.1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39 (5-60)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7.7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 (5)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55.8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122 (10-245)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30.8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84 (60-100)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Surfactant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26.3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37 (10-75)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15.4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58 (55-60)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21.2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49 (5-120)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61.5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99 (10-260)</w:t>
            </w:r>
          </w:p>
        </w:tc>
      </w:tr>
      <w:tr w:rsidR="00731A7A" w:rsidRPr="00034572" w:rsidTr="008C39C0">
        <w:trPr>
          <w:trHeight w:val="209"/>
        </w:trPr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Terpene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15.8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28 (5-45)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7.7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45 (45-45)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42.3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103 (15-325)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15.4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95 (60-130)</w:t>
            </w:r>
          </w:p>
        </w:tc>
      </w:tr>
    </w:tbl>
    <w:p w:rsidR="00731A7A" w:rsidRDefault="00731A7A" w:rsidP="00731A7A">
      <w:pPr>
        <w:rPr>
          <w:rFonts w:ascii="Times New Roman" w:hAnsi="Times New Roman"/>
        </w:rPr>
        <w:sectPr w:rsidR="00731A7A" w:rsidSect="00270B9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</w:rPr>
        <w:t>Pharmacy technicians/pharmacists are not included in the table since they were observed using only alcohol (75% frequency with average of 29 minutes)</w:t>
      </w:r>
    </w:p>
    <w:p w:rsidR="00731A7A" w:rsidRPr="00034572" w:rsidRDefault="00731A7A" w:rsidP="00731A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Supplemental Table S</w:t>
      </w:r>
      <w:r w:rsidR="002F1B47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</w:t>
      </w:r>
      <w:r w:rsidR="006A6D3D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.</w:t>
      </w:r>
      <w:r w:rsidRPr="00034572">
        <w:rPr>
          <w:rFonts w:ascii="Times New Roman" w:hAnsi="Times New Roman"/>
          <w:b/>
        </w:rPr>
        <w:t xml:space="preserve">  </w:t>
      </w:r>
      <w:r w:rsidRPr="00783528">
        <w:rPr>
          <w:rFonts w:ascii="Times New Roman" w:hAnsi="Times New Roman"/>
        </w:rPr>
        <w:t xml:space="preserve">Frequency </w:t>
      </w:r>
      <w:r w:rsidR="009F1F16">
        <w:rPr>
          <w:rFonts w:ascii="Times New Roman" w:hAnsi="Times New Roman"/>
        </w:rPr>
        <w:t xml:space="preserve">(% of shifts) </w:t>
      </w:r>
      <w:r w:rsidRPr="00783528">
        <w:rPr>
          <w:rFonts w:ascii="Times New Roman" w:hAnsi="Times New Roman"/>
        </w:rPr>
        <w:t xml:space="preserve">and duration </w:t>
      </w:r>
      <w:r w:rsidR="009F1F16">
        <w:rPr>
          <w:rFonts w:ascii="Times New Roman" w:hAnsi="Times New Roman"/>
        </w:rPr>
        <w:t xml:space="preserve">(mean minutes/shift) </w:t>
      </w:r>
      <w:r w:rsidRPr="00783528">
        <w:rPr>
          <w:rFonts w:ascii="Times New Roman" w:hAnsi="Times New Roman"/>
        </w:rPr>
        <w:t>of chemicals in product for patient care occupations</w:t>
      </w:r>
    </w:p>
    <w:tbl>
      <w:tblPr>
        <w:tblW w:w="130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5"/>
        <w:gridCol w:w="1049"/>
        <w:gridCol w:w="1388"/>
        <w:gridCol w:w="992"/>
        <w:gridCol w:w="1289"/>
        <w:gridCol w:w="893"/>
        <w:gridCol w:w="1409"/>
        <w:gridCol w:w="84"/>
        <w:gridCol w:w="893"/>
        <w:gridCol w:w="1290"/>
        <w:gridCol w:w="992"/>
        <w:gridCol w:w="1190"/>
      </w:tblGrid>
      <w:tr w:rsidR="00731A7A" w:rsidRPr="00034572" w:rsidTr="008C39C0">
        <w:trPr>
          <w:trHeight w:val="243"/>
        </w:trPr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 xml:space="preserve">Certified Nursing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A</w:t>
            </w: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ssistants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Dental Assistants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ind w:right="-123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Licensed Practical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Nurses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Registered Nurses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 xml:space="preserve">Respiratory Therapists </w:t>
            </w:r>
          </w:p>
        </w:tc>
      </w:tr>
      <w:tr w:rsidR="00731A7A" w:rsidRPr="00034572" w:rsidTr="008C39C0">
        <w:trPr>
          <w:trHeight w:val="808"/>
        </w:trPr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Chemical group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%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of Shifts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Mean Minutes (Min-Max)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%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of Shifts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Mean Minutes (Min-Max)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%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of Shifts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Mean Minutes (Min-Max)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%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of Shifts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Mean Minutes (Min-Max)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462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%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bidi="ar-SA"/>
              </w:rPr>
              <w:t>of Shifts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</w:rPr>
              <w:t>Mean Minutes (Min-Max)</w:t>
            </w:r>
          </w:p>
        </w:tc>
      </w:tr>
      <w:tr w:rsidR="00731A7A" w:rsidRPr="00034572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Acid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6.8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28 (5-75)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034572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Acrylate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27.3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12 (5-25)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6.8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118 (5-225)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034572" w:rsidTr="008C39C0">
        <w:trPr>
          <w:trHeight w:val="197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Alcohol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48 (5-120)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 (5-75)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66.7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19 (5-50)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68.2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49 (5-240)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32 (5-85)</w:t>
            </w:r>
          </w:p>
        </w:tc>
      </w:tr>
      <w:tr w:rsidR="00731A7A" w:rsidRPr="00034572" w:rsidTr="008C39C0">
        <w:trPr>
          <w:trHeight w:val="147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</w:rPr>
              <w:t>Aldehyde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22.2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85 (15-155)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4.5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 (5-10)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034572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034572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Alkane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85 (70-100)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18.2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15 (10-20)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22.2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 (5-10)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22 (5-50)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034572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3457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33 (10-85)</w:t>
            </w:r>
          </w:p>
        </w:tc>
      </w:tr>
      <w:tr w:rsidR="00731A7A" w:rsidRPr="00F943D4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</w:rPr>
              <w:t>Amide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35 (10-60)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34.1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 (5-100)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F943D4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</w:rPr>
              <w:t>Amine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12.5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5 </w:t>
            </w:r>
            <w:r w:rsidRPr="00F943D4">
              <w:rPr>
                <w:rFonts w:ascii="Times New Roman" w:hAnsi="Times New Roman"/>
                <w:color w:val="000000"/>
                <w:sz w:val="18"/>
              </w:rPr>
              <w:t>(5)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2.3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40 (40-40)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F943D4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Aromatic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4.5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58 (55-60)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F943D4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</w:rPr>
              <w:t>Base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22.2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60 (50-70)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11.4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21 (5-75)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F943D4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</w:rPr>
              <w:t>Carboxylic Acid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12.5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5 </w:t>
            </w:r>
            <w:r w:rsidRPr="00F943D4">
              <w:rPr>
                <w:rFonts w:ascii="Times New Roman" w:hAnsi="Times New Roman"/>
                <w:color w:val="000000"/>
                <w:sz w:val="18"/>
              </w:rPr>
              <w:t>(5)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18.2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15 (5-25)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44.4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99 (50-175)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15.9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26 (5-60)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F943D4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</w:rPr>
              <w:t>Enzyme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22.2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83 (55-110)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2.3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45 (45-45)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F943D4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Ester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35 (10-60)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15.9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36 (5-85)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F943D4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Ether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22.7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20 (5-100)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F943D4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</w:rPr>
              <w:t>Glycol Ether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 (5-10)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 (5-70)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9.1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40 (5-100)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16.7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30 (5-55)</w:t>
            </w:r>
          </w:p>
        </w:tc>
      </w:tr>
      <w:tr w:rsidR="00731A7A" w:rsidRPr="00F943D4" w:rsidTr="008C39C0">
        <w:trPr>
          <w:trHeight w:val="87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Halogenated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      Compound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37.5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57 (5-95)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22.2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 (5-10)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22.7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 (5-50)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63 (35-125)</w:t>
            </w:r>
          </w:p>
        </w:tc>
      </w:tr>
      <w:tr w:rsidR="00731A7A" w:rsidRPr="00F943D4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Oxidizer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9.1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5 </w:t>
            </w:r>
            <w:r w:rsidRPr="00F943D4">
              <w:rPr>
                <w:rFonts w:ascii="Times New Roman" w:hAnsi="Times New Roman"/>
                <w:color w:val="000000"/>
                <w:sz w:val="18"/>
              </w:rPr>
              <w:t>(5)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44.4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71 (50-90)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15.9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14 (5-30)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8.3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15 </w:t>
            </w:r>
            <w:r w:rsidRPr="00F943D4">
              <w:rPr>
                <w:rFonts w:ascii="Times New Roman" w:hAnsi="Times New Roman"/>
                <w:color w:val="000000"/>
                <w:sz w:val="18"/>
              </w:rPr>
              <w:t>(15)</w:t>
            </w:r>
          </w:p>
        </w:tc>
      </w:tr>
      <w:tr w:rsidR="00731A7A" w:rsidRPr="00F943D4" w:rsidTr="00BA5264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31A7A" w:rsidRPr="00F943D4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ind w:left="177" w:hanging="177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</w:rPr>
              <w:t>Quaternary Ammonium Compound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37.5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 (5-10)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72.7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26 (10-70)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11.1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15 (15-15)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27.3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45 (5-240)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 (5-10)</w:t>
            </w:r>
          </w:p>
        </w:tc>
      </w:tr>
      <w:tr w:rsidR="00731A7A" w:rsidRPr="00F943D4" w:rsidTr="008C39C0">
        <w:trPr>
          <w:trHeight w:val="243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</w:rPr>
              <w:t>Salt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12.5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5 </w:t>
            </w:r>
            <w:r w:rsidRPr="00F943D4">
              <w:rPr>
                <w:rFonts w:ascii="Times New Roman" w:hAnsi="Times New Roman"/>
                <w:color w:val="000000"/>
                <w:sz w:val="18"/>
              </w:rPr>
              <w:t>(5)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18.2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 (5-10)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22.2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95 (25-165)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40.9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47 (5-225)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41 (10-70)</w:t>
            </w:r>
          </w:p>
        </w:tc>
      </w:tr>
      <w:tr w:rsidR="00731A7A" w:rsidRPr="00F943D4" w:rsidTr="008C39C0">
        <w:trPr>
          <w:trHeight w:val="87"/>
        </w:trPr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A7A" w:rsidRPr="00F943D4" w:rsidRDefault="00731A7A" w:rsidP="008C39C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Surfactant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12.5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5 </w:t>
            </w:r>
            <w:r w:rsidRPr="00F943D4">
              <w:rPr>
                <w:rFonts w:ascii="Times New Roman" w:hAnsi="Times New Roman"/>
                <w:color w:val="000000"/>
                <w:sz w:val="18"/>
              </w:rPr>
              <w:t>(5)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22.2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943D4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83 (55-110)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A7A" w:rsidRPr="00F943D4" w:rsidRDefault="00731A7A" w:rsidP="008C39C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6A6D3D" w:rsidRDefault="00731A7A">
      <w:pPr>
        <w:rPr>
          <w:rFonts w:ascii="Times New Roman" w:hAnsi="Times New Roman"/>
        </w:rPr>
      </w:pPr>
      <w:r w:rsidRPr="00F943D4">
        <w:rPr>
          <w:rFonts w:ascii="Times New Roman" w:hAnsi="Times New Roman"/>
        </w:rPr>
        <w:t>Ammonia, Fragrance, and Terpene were not present in products we observed being used by these patient care occupations.</w:t>
      </w:r>
      <w:r>
        <w:rPr>
          <w:rFonts w:ascii="Times New Roman" w:hAnsi="Times New Roman"/>
        </w:rPr>
        <w:t xml:space="preserve"> Surgical Technologists are not included in the table; they were observed using enzyme- and phenolics-containing products for less than 15 minutes on average.</w:t>
      </w:r>
    </w:p>
    <w:p w:rsidR="006A2D3A" w:rsidRDefault="006A2D3A"/>
    <w:sectPr w:rsidR="006A2D3A" w:rsidSect="00731A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7A"/>
    <w:rsid w:val="002F1B47"/>
    <w:rsid w:val="004D4613"/>
    <w:rsid w:val="006452FD"/>
    <w:rsid w:val="006A2D3A"/>
    <w:rsid w:val="006A6D3D"/>
    <w:rsid w:val="00731A7A"/>
    <w:rsid w:val="0095051F"/>
    <w:rsid w:val="009F1F16"/>
    <w:rsid w:val="00BA5264"/>
    <w:rsid w:val="00B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B173A-890C-4A77-8E62-9DCE8DCE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A7A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94D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Saito, Rena</dc:creator>
  <cp:lastModifiedBy>Boyce, Kathy J. (CDC/NIOSH/DRDS)</cp:lastModifiedBy>
  <cp:revision>2</cp:revision>
  <dcterms:created xsi:type="dcterms:W3CDTF">2015-09-09T16:25:00Z</dcterms:created>
  <dcterms:modified xsi:type="dcterms:W3CDTF">2015-09-09T16:25:00Z</dcterms:modified>
</cp:coreProperties>
</file>