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C4" w:rsidRPr="00CB0E59" w:rsidRDefault="00BB14AE" w:rsidP="006B13C4">
      <w:pPr>
        <w:pStyle w:val="Caption"/>
        <w:keepNext/>
        <w:spacing w:after="0" w:line="240" w:lineRule="auto"/>
        <w:rPr>
          <w:rFonts w:ascii="Calibri" w:eastAsia="Times New Roman" w:hAnsi="Calibri" w:cs="Times New Roman"/>
          <w:color w:val="auto"/>
        </w:rPr>
      </w:pPr>
      <w:r>
        <w:rPr>
          <w:color w:val="auto"/>
        </w:rPr>
        <w:t>Table S</w:t>
      </w:r>
      <w:r w:rsidR="006B13C4" w:rsidRPr="00CB0E59">
        <w:rPr>
          <w:color w:val="auto"/>
        </w:rPr>
        <w:fldChar w:fldCharType="begin"/>
      </w:r>
      <w:r w:rsidR="006B13C4" w:rsidRPr="00CB0E59">
        <w:rPr>
          <w:color w:val="auto"/>
        </w:rPr>
        <w:instrText xml:space="preserve"> SEQ Table_S \* ARABIC </w:instrText>
      </w:r>
      <w:r w:rsidR="006B13C4" w:rsidRPr="00CB0E59">
        <w:rPr>
          <w:color w:val="auto"/>
        </w:rPr>
        <w:fldChar w:fldCharType="separate"/>
      </w:r>
      <w:r w:rsidR="006B13C4">
        <w:rPr>
          <w:noProof/>
          <w:color w:val="auto"/>
        </w:rPr>
        <w:t>8</w:t>
      </w:r>
      <w:r w:rsidR="006B13C4" w:rsidRPr="00CB0E59">
        <w:rPr>
          <w:color w:val="auto"/>
        </w:rPr>
        <w:fldChar w:fldCharType="end"/>
      </w:r>
      <w:r w:rsidR="006B13C4" w:rsidRPr="00CB0E59">
        <w:rPr>
          <w:color w:val="auto"/>
        </w:rPr>
        <w:t xml:space="preserve">. </w:t>
      </w:r>
      <w:r w:rsidR="006B13C4" w:rsidRPr="00CB0E59">
        <w:rPr>
          <w:rFonts w:ascii="Calibri" w:eastAsia="Times New Roman" w:hAnsi="Calibri" w:cs="Times New Roman"/>
          <w:color w:val="auto"/>
        </w:rPr>
        <w:t>Comprehensive Care Practices Provided during Pregnancy, comparing Health Facilities vs. Drug Outlets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956"/>
        <w:gridCol w:w="956"/>
        <w:gridCol w:w="956"/>
        <w:gridCol w:w="676"/>
        <w:gridCol w:w="538"/>
        <w:gridCol w:w="1108"/>
        <w:gridCol w:w="585"/>
        <w:gridCol w:w="538"/>
        <w:gridCol w:w="1355"/>
        <w:gridCol w:w="585"/>
        <w:gridCol w:w="538"/>
        <w:gridCol w:w="1098"/>
        <w:gridCol w:w="851"/>
      </w:tblGrid>
      <w:tr w:rsidR="006B13C4" w:rsidRPr="00AE0AA4" w:rsidTr="00A619FC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Overall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Health Facilities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Drug Outlets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13C4" w:rsidRPr="00AE0AA4" w:rsidTr="00A619FC">
        <w:trPr>
          <w:trHeight w:val="315"/>
        </w:trPr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n=112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n=75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n=37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p-value</w:t>
            </w:r>
            <w:r w:rsidR="00A619FC" w:rsidRPr="00A619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#</w:t>
            </w:r>
          </w:p>
        </w:tc>
      </w:tr>
      <w:tr w:rsidR="006B13C4" w:rsidRPr="00AE0AA4" w:rsidTr="00A619FC">
        <w:trPr>
          <w:trHeight w:val="300"/>
        </w:trPr>
        <w:tc>
          <w:tcPr>
            <w:tcW w:w="28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A619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Preg</w:t>
            </w:r>
            <w:r w:rsidR="00A619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nant</w:t>
            </w: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619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patien</w:t>
            </w: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ts </w:t>
            </w:r>
            <w:r w:rsidR="00A619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given i</w:t>
            </w: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nfo</w:t>
            </w:r>
            <w:r w:rsidR="00A619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rmation with t</w:t>
            </w: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</w:t>
            </w:r>
            <w:r w:rsidR="00A619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ea</w:t>
            </w: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tm</w:t>
            </w:r>
            <w:r w:rsidR="00A619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</w:t>
            </w: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nt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13C4" w:rsidRPr="00AE0AA4" w:rsidTr="00A619FC">
        <w:trPr>
          <w:trHeight w:val="30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Instructions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(80.2, 93.0)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(89.7, 99.6)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(55.2, 85.3)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AE0AA4" w:rsidTr="00A619FC">
        <w:trPr>
          <w:trHeight w:val="30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Side Effects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(46.4, 67.9)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(64.0, 88.0)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(6.0, 31.8)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AE0AA4" w:rsidTr="00A619FC">
        <w:trPr>
          <w:trHeight w:val="300"/>
        </w:trPr>
        <w:tc>
          <w:tcPr>
            <w:tcW w:w="2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Return if Symptoms Continue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51.8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41.4, 62.2)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(49.3, 76.0)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(14.7, 44.8)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AE0AA4" w:rsidTr="00A619FC">
        <w:trPr>
          <w:trHeight w:val="30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Danger Signs**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(2.4, 11.9)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(1.1, 12.3)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(0.0, 17.1)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0.78</w:t>
            </w:r>
          </w:p>
        </w:tc>
      </w:tr>
      <w:tr w:rsidR="006B13C4" w:rsidRPr="00AE0AA4" w:rsidTr="00A619FC">
        <w:trPr>
          <w:trHeight w:val="300"/>
        </w:trPr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(4.7, 16.7)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(0.0, 8.5)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(10.2, 38.4)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6B13C4" w:rsidRPr="00AE0AA4" w:rsidTr="00A619FC">
        <w:trPr>
          <w:trHeight w:val="300"/>
        </w:trPr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Any Information Given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(85.5, 96.6)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98.7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(96.0, 100.0)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(61.6, 89.8)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13C4" w:rsidRPr="00AE0AA4" w:rsidRDefault="006B13C4" w:rsidP="007205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&lt;0.01</w:t>
            </w:r>
          </w:p>
        </w:tc>
      </w:tr>
      <w:tr w:rsidR="00A619FC" w:rsidRPr="00AE0AA4" w:rsidTr="00BE1193">
        <w:trPr>
          <w:trHeight w:val="300"/>
        </w:trPr>
        <w:tc>
          <w:tcPr>
            <w:tcW w:w="28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Care practices in p</w:t>
            </w:r>
            <w:r w:rsidRPr="00AE0A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regnancy</w:t>
            </w:r>
            <w:r w:rsidRPr="00A619F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€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19FC" w:rsidRPr="00AE0AA4" w:rsidTr="00BE1193">
        <w:trPr>
          <w:trHeight w:val="30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Prevent Hypoglycemia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(18.4, 38.7)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42.7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(29.2, 56.1)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19FC" w:rsidRPr="00AE0AA4" w:rsidTr="00BE1193">
        <w:trPr>
          <w:trHeight w:val="30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Fetal Monitoring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(34.2, 55.1)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(46.9, 73.1)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(2.3, 24.8)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19FC" w:rsidRPr="00AE0AA4" w:rsidTr="00BE1193">
        <w:trPr>
          <w:trHeight w:val="30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Anemia Treatment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(34.8, 54.5)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(49.5, 73.2)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(0.6, 21.0)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19FC" w:rsidRPr="00AE0AA4" w:rsidTr="00BE1193">
        <w:trPr>
          <w:trHeight w:val="300"/>
        </w:trPr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Antipyretics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(14.2, 30.5)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(21.1, 42.9)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(0.0, 8.0)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19FC" w:rsidRPr="00AE0AA4" w:rsidTr="00A619FC">
        <w:trPr>
          <w:trHeight w:val="300"/>
        </w:trPr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1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(2.2, 12.1)</w:t>
            </w: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3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(8.1, 35.2)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A619FC" w:rsidRPr="00AE0AA4" w:rsidTr="00A619FC">
        <w:trPr>
          <w:trHeight w:val="315"/>
        </w:trPr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Other*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47.3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(38.5, 57.2)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(21.9, 44.8)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0AA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(61.6, 89.8)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19FC" w:rsidRPr="00AE0AA4" w:rsidRDefault="00A619FC" w:rsidP="00BE11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:rsidR="00A619FC" w:rsidRDefault="00A619FC" w:rsidP="006B13C4">
      <w:pPr>
        <w:spacing w:before="120" w:after="72" w:line="240" w:lineRule="auto"/>
        <w:contextualSpacing/>
        <w:rPr>
          <w:i/>
          <w:sz w:val="18"/>
          <w:szCs w:val="18"/>
        </w:rPr>
      </w:pPr>
    </w:p>
    <w:p w:rsidR="00A619FC" w:rsidRDefault="00A619FC" w:rsidP="006B13C4">
      <w:pPr>
        <w:spacing w:before="120" w:after="72" w:line="240" w:lineRule="auto"/>
        <w:contextualSpacing/>
        <w:rPr>
          <w:i/>
          <w:sz w:val="18"/>
          <w:szCs w:val="18"/>
        </w:rPr>
      </w:pPr>
      <w:bookmarkStart w:id="0" w:name="_GoBack"/>
      <w:r>
        <w:rPr>
          <w:i/>
          <w:sz w:val="18"/>
          <w:szCs w:val="18"/>
        </w:rPr>
        <w:t>€ Provision of clinical care is not within the scope of a drug outlet, thus no comparison was made between health facilities and drug outlets.</w:t>
      </w:r>
    </w:p>
    <w:bookmarkEnd w:id="0"/>
    <w:p w:rsidR="006B13C4" w:rsidRDefault="006B13C4" w:rsidP="006B13C4">
      <w:pPr>
        <w:spacing w:before="120" w:after="72" w:line="240" w:lineRule="auto"/>
        <w:contextualSpacing/>
        <w:rPr>
          <w:i/>
          <w:sz w:val="18"/>
          <w:szCs w:val="18"/>
        </w:rPr>
      </w:pPr>
      <w:r w:rsidRPr="00D25D48">
        <w:rPr>
          <w:i/>
          <w:sz w:val="18"/>
          <w:szCs w:val="18"/>
        </w:rPr>
        <w:t xml:space="preserve">*Included nutritious diet, ITNs, </w:t>
      </w:r>
      <w:r w:rsidRPr="00E6198B">
        <w:rPr>
          <w:i/>
          <w:sz w:val="18"/>
          <w:szCs w:val="18"/>
        </w:rPr>
        <w:t>IPTp, and medication compliance.</w:t>
      </w:r>
    </w:p>
    <w:p w:rsidR="006B13C4" w:rsidRDefault="006B13C4" w:rsidP="006B13C4">
      <w:pPr>
        <w:spacing w:before="120" w:after="72" w:line="240" w:lineRule="auto"/>
        <w:contextualSpacing/>
        <w:rPr>
          <w:i/>
          <w:sz w:val="18"/>
          <w:szCs w:val="18"/>
        </w:rPr>
      </w:pPr>
      <w:r w:rsidRPr="00D25D48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*</w:t>
      </w:r>
      <w:r w:rsidRPr="00D25D48">
        <w:rPr>
          <w:i/>
          <w:sz w:val="18"/>
          <w:szCs w:val="18"/>
        </w:rPr>
        <w:t xml:space="preserve"> Danger signs included death, convulsions, dizziness, spotting, &amp; fetal movement</w:t>
      </w:r>
    </w:p>
    <w:p w:rsidR="006B13C4" w:rsidRPr="00E6198B" w:rsidRDefault="00A619FC" w:rsidP="006B13C4">
      <w:pPr>
        <w:spacing w:before="120" w:after="72" w:line="240" w:lineRule="auto"/>
        <w:contextualSpacing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# </w:t>
      </w:r>
      <w:r w:rsidR="006B13C4" w:rsidRPr="00E6198B">
        <w:rPr>
          <w:i/>
          <w:sz w:val="18"/>
          <w:szCs w:val="18"/>
        </w:rPr>
        <w:t>P-values from Chi-square test and Fisher Exact used for strata with &lt;5 observations</w:t>
      </w:r>
    </w:p>
    <w:sectPr w:rsidR="006B13C4" w:rsidRPr="00E6198B" w:rsidSect="006C65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C4" w:rsidRDefault="006B13C4" w:rsidP="008B5D54">
      <w:pPr>
        <w:spacing w:after="0" w:line="240" w:lineRule="auto"/>
      </w:pPr>
      <w:r>
        <w:separator/>
      </w:r>
    </w:p>
  </w:endnote>
  <w:endnote w:type="continuationSeparator" w:id="0">
    <w:p w:rsidR="006B13C4" w:rsidRDefault="006B13C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C4" w:rsidRDefault="006B13C4" w:rsidP="008B5D54">
      <w:pPr>
        <w:spacing w:after="0" w:line="240" w:lineRule="auto"/>
      </w:pPr>
      <w:r>
        <w:separator/>
      </w:r>
    </w:p>
  </w:footnote>
  <w:footnote w:type="continuationSeparator" w:id="0">
    <w:p w:rsidR="006B13C4" w:rsidRDefault="006B13C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2CC"/>
    <w:multiLevelType w:val="hybridMultilevel"/>
    <w:tmpl w:val="E85A4D14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 w15:restartNumberingAfterBreak="0">
    <w:nsid w:val="0A2A17CF"/>
    <w:multiLevelType w:val="hybridMultilevel"/>
    <w:tmpl w:val="3EAE1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B1A2D"/>
    <w:multiLevelType w:val="hybridMultilevel"/>
    <w:tmpl w:val="EBAA8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E48"/>
    <w:multiLevelType w:val="hybridMultilevel"/>
    <w:tmpl w:val="C194E408"/>
    <w:lvl w:ilvl="0" w:tplc="18E422F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6382"/>
    <w:multiLevelType w:val="hybridMultilevel"/>
    <w:tmpl w:val="57D63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10039"/>
    <w:multiLevelType w:val="hybridMultilevel"/>
    <w:tmpl w:val="586CA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4F3911"/>
    <w:multiLevelType w:val="hybridMultilevel"/>
    <w:tmpl w:val="FE744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83A2C"/>
    <w:multiLevelType w:val="hybridMultilevel"/>
    <w:tmpl w:val="DE2A90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A4159"/>
    <w:multiLevelType w:val="hybridMultilevel"/>
    <w:tmpl w:val="7234C498"/>
    <w:lvl w:ilvl="0" w:tplc="BF4200B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D756C"/>
    <w:multiLevelType w:val="hybridMultilevel"/>
    <w:tmpl w:val="129C4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3FFE"/>
    <w:multiLevelType w:val="hybridMultilevel"/>
    <w:tmpl w:val="46BAD9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415F7B"/>
    <w:multiLevelType w:val="hybridMultilevel"/>
    <w:tmpl w:val="4542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A1A6C"/>
    <w:multiLevelType w:val="hybridMultilevel"/>
    <w:tmpl w:val="94EEF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i w:val="0"/>
      </w:rPr>
    </w:lvl>
    <w:lvl w:ilvl="3" w:tplc="73ACF2DA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B03FED"/>
    <w:multiLevelType w:val="hybridMultilevel"/>
    <w:tmpl w:val="2E4212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645E8"/>
    <w:multiLevelType w:val="multilevel"/>
    <w:tmpl w:val="38A6BC6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9F17FB0"/>
    <w:multiLevelType w:val="hybridMultilevel"/>
    <w:tmpl w:val="8C4CC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25778"/>
    <w:multiLevelType w:val="hybridMultilevel"/>
    <w:tmpl w:val="9F8AF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45EA5"/>
    <w:multiLevelType w:val="hybridMultilevel"/>
    <w:tmpl w:val="624682D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6FAE3AC2"/>
    <w:multiLevelType w:val="multilevel"/>
    <w:tmpl w:val="A4EA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FE6188"/>
    <w:multiLevelType w:val="hybridMultilevel"/>
    <w:tmpl w:val="F482D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5">
      <w:start w:val="1"/>
      <w:numFmt w:val="upp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i w:val="0"/>
      </w:rPr>
    </w:lvl>
    <w:lvl w:ilvl="3" w:tplc="73ACF2DA">
      <w:start w:val="1"/>
      <w:numFmt w:val="decimal"/>
      <w:lvlText w:val="%4."/>
      <w:lvlJc w:val="left"/>
      <w:pPr>
        <w:ind w:left="2520" w:hanging="360"/>
      </w:pPr>
      <w:rPr>
        <w:rFonts w:asciiTheme="minorHAnsi" w:hAnsiTheme="minorHAnsi" w:cstheme="minorHAnsi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4264A2"/>
    <w:multiLevelType w:val="hybridMultilevel"/>
    <w:tmpl w:val="DD6CFB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801C70"/>
    <w:multiLevelType w:val="hybridMultilevel"/>
    <w:tmpl w:val="1EB0936A"/>
    <w:lvl w:ilvl="0" w:tplc="5AA00E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3"/>
  </w:num>
  <w:num w:numId="5">
    <w:abstractNumId w:val="21"/>
  </w:num>
  <w:num w:numId="6">
    <w:abstractNumId w:val="17"/>
  </w:num>
  <w:num w:numId="7">
    <w:abstractNumId w:val="6"/>
  </w:num>
  <w:num w:numId="8">
    <w:abstractNumId w:val="15"/>
  </w:num>
  <w:num w:numId="9">
    <w:abstractNumId w:val="13"/>
  </w:num>
  <w:num w:numId="10">
    <w:abstractNumId w:val="16"/>
  </w:num>
  <w:num w:numId="11">
    <w:abstractNumId w:val="9"/>
  </w:num>
  <w:num w:numId="12">
    <w:abstractNumId w:val="2"/>
  </w:num>
  <w:num w:numId="13">
    <w:abstractNumId w:val="4"/>
  </w:num>
  <w:num w:numId="14">
    <w:abstractNumId w:val="19"/>
  </w:num>
  <w:num w:numId="15">
    <w:abstractNumId w:val="12"/>
  </w:num>
  <w:num w:numId="16">
    <w:abstractNumId w:val="20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DateAndTime/>
  <w:doNotDisplayPageBoundari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4"/>
    <w:rsid w:val="00145593"/>
    <w:rsid w:val="006B13C4"/>
    <w:rsid w:val="006C6578"/>
    <w:rsid w:val="00700A54"/>
    <w:rsid w:val="008B5D54"/>
    <w:rsid w:val="00A619FC"/>
    <w:rsid w:val="00B55735"/>
    <w:rsid w:val="00B608AC"/>
    <w:rsid w:val="00BB14AE"/>
    <w:rsid w:val="00BB434D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D60075C-10AC-4AEB-83C1-86DA8ECE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3C4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3C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3C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3C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13C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13C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B13C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13C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13C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B13C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1Char">
    <w:name w:val="Heading 1 Char"/>
    <w:basedOn w:val="DefaultParagraphFont"/>
    <w:link w:val="Heading1"/>
    <w:uiPriority w:val="9"/>
    <w:rsid w:val="006B13C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13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13C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6B13C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6B13C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6B13C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6B13C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6B13C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B13C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13C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13C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B13C4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6B13C4"/>
    <w:rPr>
      <w:color w:val="993366"/>
      <w:u w:val="single"/>
    </w:rPr>
  </w:style>
  <w:style w:type="paragraph" w:customStyle="1" w:styleId="font5">
    <w:name w:val="font5"/>
    <w:basedOn w:val="Normal"/>
    <w:rsid w:val="006B13C4"/>
    <w:pPr>
      <w:spacing w:beforeLines="1" w:afterLines="1"/>
    </w:pPr>
    <w:rPr>
      <w:rFonts w:ascii="Calibri" w:eastAsiaTheme="minorHAnsi" w:hAnsi="Calibri"/>
      <w:i/>
      <w:iCs/>
      <w:color w:val="000000"/>
      <w:sz w:val="18"/>
      <w:szCs w:val="18"/>
    </w:rPr>
  </w:style>
  <w:style w:type="paragraph" w:customStyle="1" w:styleId="font6">
    <w:name w:val="font6"/>
    <w:basedOn w:val="Normal"/>
    <w:rsid w:val="006B13C4"/>
    <w:pPr>
      <w:spacing w:beforeLines="1" w:afterLines="1"/>
    </w:pPr>
    <w:rPr>
      <w:rFonts w:ascii="Tahoma" w:eastAsiaTheme="minorHAnsi" w:hAnsi="Tahoma"/>
      <w:color w:val="000000"/>
      <w:sz w:val="18"/>
      <w:szCs w:val="18"/>
    </w:rPr>
  </w:style>
  <w:style w:type="paragraph" w:customStyle="1" w:styleId="font7">
    <w:name w:val="font7"/>
    <w:basedOn w:val="Normal"/>
    <w:rsid w:val="006B13C4"/>
    <w:pPr>
      <w:spacing w:beforeLines="1" w:afterLines="1"/>
    </w:pPr>
    <w:rPr>
      <w:rFonts w:ascii="Tahoma" w:eastAsiaTheme="minorHAnsi" w:hAnsi="Tahoma"/>
      <w:b/>
      <w:bCs/>
      <w:color w:val="000000"/>
      <w:sz w:val="18"/>
      <w:szCs w:val="18"/>
    </w:rPr>
  </w:style>
  <w:style w:type="paragraph" w:customStyle="1" w:styleId="xl28">
    <w:name w:val="xl28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29">
    <w:name w:val="xl29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30">
    <w:name w:val="xl30"/>
    <w:basedOn w:val="Normal"/>
    <w:rsid w:val="006B13C4"/>
    <w:pPr>
      <w:pBdr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1">
    <w:name w:val="xl31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2">
    <w:name w:val="xl32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3">
    <w:name w:val="xl33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4">
    <w:name w:val="xl34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5">
    <w:name w:val="xl35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6">
    <w:name w:val="xl36"/>
    <w:basedOn w:val="Normal"/>
    <w:rsid w:val="006B13C4"/>
    <w:pPr>
      <w:pBdr>
        <w:lef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37">
    <w:name w:val="xl37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38">
    <w:name w:val="xl38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39">
    <w:name w:val="xl3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0">
    <w:name w:val="xl40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41">
    <w:name w:val="xl41"/>
    <w:basedOn w:val="Normal"/>
    <w:rsid w:val="006B13C4"/>
    <w:pP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42">
    <w:name w:val="xl42"/>
    <w:basedOn w:val="Normal"/>
    <w:rsid w:val="006B13C4"/>
    <w:pPr>
      <w:pBdr>
        <w:lef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3">
    <w:name w:val="xl43"/>
    <w:basedOn w:val="Normal"/>
    <w:rsid w:val="006B13C4"/>
    <w:pPr>
      <w:pBdr>
        <w:top w:val="single" w:sz="12" w:space="0" w:color="auto"/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4">
    <w:name w:val="xl44"/>
    <w:basedOn w:val="Normal"/>
    <w:rsid w:val="006B13C4"/>
    <w:pPr>
      <w:pBdr>
        <w:top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5">
    <w:name w:val="xl45"/>
    <w:basedOn w:val="Normal"/>
    <w:rsid w:val="006B13C4"/>
    <w:pPr>
      <w:pBdr>
        <w:top w:val="single" w:sz="12" w:space="0" w:color="auto"/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46">
    <w:name w:val="xl46"/>
    <w:basedOn w:val="Normal"/>
    <w:rsid w:val="006B13C4"/>
    <w:pPr>
      <w:pBdr>
        <w:left w:val="single" w:sz="12" w:space="0" w:color="auto"/>
        <w:bottom w:val="single" w:sz="8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7">
    <w:name w:val="xl47"/>
    <w:basedOn w:val="Normal"/>
    <w:rsid w:val="006B13C4"/>
    <w:pPr>
      <w:pBdr>
        <w:bottom w:val="single" w:sz="8" w:space="0" w:color="auto"/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49">
    <w:name w:val="xl49"/>
    <w:basedOn w:val="Normal"/>
    <w:rsid w:val="006B13C4"/>
    <w:pPr>
      <w:spacing w:beforeLines="1" w:afterLines="1"/>
    </w:pPr>
    <w:rPr>
      <w:rFonts w:ascii="Times" w:eastAsiaTheme="minorHAnsi" w:hAnsi="Times"/>
      <w:b/>
      <w:bCs/>
      <w:sz w:val="20"/>
      <w:szCs w:val="20"/>
    </w:rPr>
  </w:style>
  <w:style w:type="paragraph" w:customStyle="1" w:styleId="xl50">
    <w:name w:val="xl50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1">
    <w:name w:val="xl51"/>
    <w:basedOn w:val="Normal"/>
    <w:rsid w:val="006B13C4"/>
    <w:pP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2">
    <w:name w:val="xl52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53">
    <w:name w:val="xl53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54">
    <w:name w:val="xl54"/>
    <w:basedOn w:val="Normal"/>
    <w:rsid w:val="006B13C4"/>
    <w:pP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5">
    <w:name w:val="xl55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6">
    <w:name w:val="xl56"/>
    <w:basedOn w:val="Normal"/>
    <w:rsid w:val="006B13C4"/>
    <w:pPr>
      <w:pBdr>
        <w:bottom w:val="single" w:sz="8" w:space="0" w:color="auto"/>
      </w:pBdr>
      <w:spacing w:beforeLines="1" w:afterLines="1"/>
      <w:textAlignment w:val="top"/>
    </w:pPr>
    <w:rPr>
      <w:rFonts w:ascii="Arial" w:eastAsiaTheme="minorHAnsi" w:hAnsi="Arial"/>
      <w:sz w:val="20"/>
      <w:szCs w:val="20"/>
    </w:rPr>
  </w:style>
  <w:style w:type="paragraph" w:customStyle="1" w:styleId="xl57">
    <w:name w:val="xl57"/>
    <w:basedOn w:val="Normal"/>
    <w:rsid w:val="006B13C4"/>
    <w:pPr>
      <w:pBdr>
        <w:right w:val="single" w:sz="12" w:space="0" w:color="auto"/>
      </w:pBdr>
      <w:spacing w:beforeLines="1" w:afterLines="1"/>
      <w:jc w:val="right"/>
    </w:pPr>
    <w:rPr>
      <w:rFonts w:ascii="Times" w:eastAsiaTheme="minorHAnsi" w:hAnsi="Times"/>
      <w:sz w:val="20"/>
      <w:szCs w:val="20"/>
    </w:rPr>
  </w:style>
  <w:style w:type="paragraph" w:customStyle="1" w:styleId="xl58">
    <w:name w:val="xl58"/>
    <w:basedOn w:val="Normal"/>
    <w:rsid w:val="006B13C4"/>
    <w:pPr>
      <w:pBdr>
        <w:left w:val="single" w:sz="12" w:space="0" w:color="auto"/>
      </w:pBdr>
      <w:shd w:val="clear" w:color="auto" w:fill="A2BD90"/>
      <w:spacing w:beforeLines="1" w:afterLines="1"/>
      <w:textAlignment w:val="top"/>
    </w:pPr>
    <w:rPr>
      <w:rFonts w:ascii="Times" w:eastAsiaTheme="minorHAnsi" w:hAnsi="Times"/>
      <w:i/>
      <w:iCs/>
      <w:sz w:val="18"/>
      <w:szCs w:val="18"/>
    </w:rPr>
  </w:style>
  <w:style w:type="paragraph" w:customStyle="1" w:styleId="xl59">
    <w:name w:val="xl59"/>
    <w:basedOn w:val="Normal"/>
    <w:rsid w:val="006B13C4"/>
    <w:pPr>
      <w:pBdr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0">
    <w:name w:val="xl60"/>
    <w:basedOn w:val="Normal"/>
    <w:rsid w:val="006B13C4"/>
    <w:pPr>
      <w:pBdr>
        <w:left w:val="single" w:sz="12" w:space="0" w:color="auto"/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1">
    <w:name w:val="xl61"/>
    <w:basedOn w:val="Normal"/>
    <w:rsid w:val="006B13C4"/>
    <w:pPr>
      <w:pBdr>
        <w:bottom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2">
    <w:name w:val="xl62"/>
    <w:basedOn w:val="Normal"/>
    <w:rsid w:val="006B13C4"/>
    <w:pPr>
      <w:pBdr>
        <w:bottom w:val="single" w:sz="12" w:space="0" w:color="auto"/>
        <w:right w:val="single" w:sz="12" w:space="0" w:color="auto"/>
      </w:pBdr>
      <w:spacing w:beforeLines="1" w:afterLines="1"/>
      <w:textAlignment w:val="top"/>
    </w:pPr>
    <w:rPr>
      <w:rFonts w:ascii="Times" w:eastAsiaTheme="minorHAnsi" w:hAnsi="Times"/>
      <w:sz w:val="20"/>
      <w:szCs w:val="20"/>
    </w:rPr>
  </w:style>
  <w:style w:type="paragraph" w:customStyle="1" w:styleId="xl63">
    <w:name w:val="xl63"/>
    <w:basedOn w:val="Normal"/>
    <w:rsid w:val="006B13C4"/>
    <w:pPr>
      <w:pBdr>
        <w:top w:val="single" w:sz="8" w:space="0" w:color="auto"/>
        <w:left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4">
    <w:name w:val="xl64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5">
    <w:name w:val="xl65"/>
    <w:basedOn w:val="Normal"/>
    <w:rsid w:val="006B13C4"/>
    <w:pPr>
      <w:pBdr>
        <w:top w:val="single" w:sz="8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6">
    <w:name w:val="xl66"/>
    <w:basedOn w:val="Normal"/>
    <w:rsid w:val="006B13C4"/>
    <w:pPr>
      <w:pBdr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i/>
      <w:iCs/>
      <w:sz w:val="20"/>
      <w:szCs w:val="20"/>
    </w:rPr>
  </w:style>
  <w:style w:type="paragraph" w:customStyle="1" w:styleId="xl48">
    <w:name w:val="xl48"/>
    <w:basedOn w:val="Normal"/>
    <w:rsid w:val="006B13C4"/>
    <w:pPr>
      <w:pBdr>
        <w:right w:val="single" w:sz="12" w:space="0" w:color="auto"/>
      </w:pBd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xl67">
    <w:name w:val="xl67"/>
    <w:basedOn w:val="Normal"/>
    <w:rsid w:val="006B13C4"/>
    <w:pPr>
      <w:pBdr>
        <w:top w:val="single" w:sz="12" w:space="0" w:color="auto"/>
        <w:bottom w:val="single" w:sz="4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paragraph" w:customStyle="1" w:styleId="xl68">
    <w:name w:val="xl68"/>
    <w:basedOn w:val="Normal"/>
    <w:rsid w:val="006B13C4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Lines="1" w:afterLines="1"/>
      <w:jc w:val="center"/>
    </w:pPr>
    <w:rPr>
      <w:rFonts w:ascii="Times" w:eastAsiaTheme="minorHAnsi" w:hAnsi="Times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B13C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sid w:val="006B13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B13C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B1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B13C4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B1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B13C4"/>
    <w:rPr>
      <w:rFonts w:ascii="Tahoma" w:eastAsiaTheme="minorEastAsia" w:hAnsi="Tahoma" w:cs="Tahoma"/>
      <w:sz w:val="16"/>
      <w:szCs w:val="16"/>
    </w:rPr>
  </w:style>
  <w:style w:type="character" w:customStyle="1" w:styleId="slug-pub-date">
    <w:name w:val="slug-pub-date"/>
    <w:basedOn w:val="DefaultParagraphFont"/>
    <w:rsid w:val="006B13C4"/>
  </w:style>
  <w:style w:type="character" w:customStyle="1" w:styleId="apple-converted-space">
    <w:name w:val="apple-converted-space"/>
    <w:basedOn w:val="DefaultParagraphFont"/>
    <w:rsid w:val="006B13C4"/>
  </w:style>
  <w:style w:type="character" w:customStyle="1" w:styleId="slug-vol">
    <w:name w:val="slug-vol"/>
    <w:basedOn w:val="DefaultParagraphFont"/>
    <w:rsid w:val="006B13C4"/>
  </w:style>
  <w:style w:type="character" w:customStyle="1" w:styleId="slug-issue">
    <w:name w:val="slug-issue"/>
    <w:basedOn w:val="DefaultParagraphFont"/>
    <w:rsid w:val="006B13C4"/>
  </w:style>
  <w:style w:type="character" w:customStyle="1" w:styleId="slug-pages">
    <w:name w:val="slug-pages"/>
    <w:basedOn w:val="DefaultParagraphFont"/>
    <w:rsid w:val="006B13C4"/>
  </w:style>
  <w:style w:type="paragraph" w:styleId="Title">
    <w:name w:val="Title"/>
    <w:aliases w:val="title"/>
    <w:basedOn w:val="Normal"/>
    <w:next w:val="Normal"/>
    <w:link w:val="TitleChar"/>
    <w:uiPriority w:val="10"/>
    <w:qFormat/>
    <w:rsid w:val="006B13C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6B13C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esc">
    <w:name w:val="desc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tails">
    <w:name w:val="details"/>
    <w:basedOn w:val="Normal"/>
    <w:rsid w:val="006B13C4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6B13C4"/>
    <w:pPr>
      <w:spacing w:before="100" w:beforeAutospacing="1" w:after="100" w:afterAutospacing="1"/>
    </w:pPr>
    <w:rPr>
      <w:lang w:val="en-GB" w:eastAsia="en-GB"/>
    </w:rPr>
  </w:style>
  <w:style w:type="paragraph" w:customStyle="1" w:styleId="font8">
    <w:name w:val="font8"/>
    <w:basedOn w:val="Normal"/>
    <w:rsid w:val="006B13C4"/>
    <w:pPr>
      <w:spacing w:beforeLines="1" w:afterLines="1"/>
    </w:pPr>
    <w:rPr>
      <w:rFonts w:ascii="Calibri" w:eastAsiaTheme="minorHAnsi" w:hAnsi="Calibri"/>
      <w:b/>
      <w:bCs/>
      <w:i/>
      <w:iCs/>
      <w:color w:val="000000"/>
      <w:sz w:val="18"/>
      <w:szCs w:val="18"/>
    </w:rPr>
  </w:style>
  <w:style w:type="paragraph" w:styleId="Caption">
    <w:name w:val="caption"/>
    <w:basedOn w:val="Normal"/>
    <w:next w:val="Normal"/>
    <w:qFormat/>
    <w:rsid w:val="006B13C4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3C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3C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B13C4"/>
    <w:rPr>
      <w:b/>
      <w:bCs/>
    </w:rPr>
  </w:style>
  <w:style w:type="character" w:styleId="Emphasis">
    <w:name w:val="Emphasis"/>
    <w:uiPriority w:val="20"/>
    <w:qFormat/>
    <w:rsid w:val="006B13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B13C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13C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B13C4"/>
    <w:rPr>
      <w:rFonts w:eastAsiaTheme="minorEastAsia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13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3C4"/>
    <w:rPr>
      <w:rFonts w:eastAsiaTheme="minorEastAsia"/>
      <w:b/>
      <w:bCs/>
      <w:i/>
      <w:iCs/>
    </w:rPr>
  </w:style>
  <w:style w:type="character" w:styleId="SubtleEmphasis">
    <w:name w:val="Subtle Emphasis"/>
    <w:uiPriority w:val="19"/>
    <w:qFormat/>
    <w:rsid w:val="006B13C4"/>
    <w:rPr>
      <w:i/>
      <w:iCs/>
    </w:rPr>
  </w:style>
  <w:style w:type="character" w:styleId="IntenseEmphasis">
    <w:name w:val="Intense Emphasis"/>
    <w:uiPriority w:val="21"/>
    <w:qFormat/>
    <w:rsid w:val="006B13C4"/>
    <w:rPr>
      <w:b/>
      <w:bCs/>
    </w:rPr>
  </w:style>
  <w:style w:type="character" w:styleId="SubtleReference">
    <w:name w:val="Subtle Reference"/>
    <w:uiPriority w:val="31"/>
    <w:qFormat/>
    <w:rsid w:val="006B13C4"/>
    <w:rPr>
      <w:smallCaps/>
    </w:rPr>
  </w:style>
  <w:style w:type="character" w:styleId="IntenseReference">
    <w:name w:val="Intense Reference"/>
    <w:uiPriority w:val="32"/>
    <w:qFormat/>
    <w:rsid w:val="006B13C4"/>
    <w:rPr>
      <w:smallCaps/>
      <w:spacing w:val="5"/>
      <w:u w:val="single"/>
    </w:rPr>
  </w:style>
  <w:style w:type="character" w:styleId="BookTitle">
    <w:name w:val="Book Title"/>
    <w:uiPriority w:val="33"/>
    <w:qFormat/>
    <w:rsid w:val="006B13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B13C4"/>
    <w:pPr>
      <w:outlineLvl w:val="9"/>
    </w:pPr>
  </w:style>
  <w:style w:type="paragraph" w:customStyle="1" w:styleId="EndNoteBibliographyTitle">
    <w:name w:val="EndNote Bibliography Title"/>
    <w:basedOn w:val="Normal"/>
    <w:link w:val="EndNoteBibliographyTitleChar"/>
    <w:rsid w:val="006B13C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B13C4"/>
    <w:rPr>
      <w:rFonts w:ascii="Calibri" w:eastAsiaTheme="minorEastAsia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B13C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B13C4"/>
    <w:rPr>
      <w:rFonts w:ascii="Calibri" w:eastAsiaTheme="minorEastAsia" w:hAnsi="Calibri"/>
      <w:noProof/>
    </w:rPr>
  </w:style>
  <w:style w:type="paragraph" w:styleId="FootnoteText">
    <w:name w:val="footnote text"/>
    <w:basedOn w:val="Normal"/>
    <w:link w:val="FootnoteTextChar"/>
    <w:rsid w:val="006B1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13C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B13C4"/>
    <w:rPr>
      <w:vertAlign w:val="superscript"/>
    </w:rPr>
  </w:style>
  <w:style w:type="table" w:customStyle="1" w:styleId="LightShading1">
    <w:name w:val="Light Shading1"/>
    <w:basedOn w:val="TableNormal"/>
    <w:rsid w:val="006B13C4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6B13C4"/>
    <w:pPr>
      <w:widowControl w:val="0"/>
      <w:spacing w:after="0" w:line="240" w:lineRule="auto"/>
      <w:ind w:left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B13C4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6B13C4"/>
    <w:pPr>
      <w:widowControl w:val="0"/>
      <w:spacing w:after="0" w:line="240" w:lineRule="auto"/>
    </w:pPr>
    <w:rPr>
      <w:rFonts w:eastAsiaTheme="minorHAnsi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13C4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B13C4"/>
    <w:pPr>
      <w:tabs>
        <w:tab w:val="right" w:pos="9781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6B13C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6B13C4"/>
    <w:pPr>
      <w:spacing w:after="100"/>
      <w:ind w:left="660"/>
    </w:pPr>
    <w:rPr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B13C4"/>
    <w:pPr>
      <w:spacing w:after="100"/>
      <w:ind w:left="880"/>
    </w:pPr>
    <w:rPr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B13C4"/>
    <w:pPr>
      <w:spacing w:after="100"/>
      <w:ind w:left="1100"/>
    </w:pPr>
    <w:rPr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B13C4"/>
    <w:pPr>
      <w:spacing w:after="100"/>
      <w:ind w:left="1320"/>
    </w:pPr>
    <w:rPr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B13C4"/>
    <w:pPr>
      <w:spacing w:after="100"/>
      <w:ind w:left="1540"/>
    </w:pPr>
    <w:rPr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B13C4"/>
    <w:pPr>
      <w:spacing w:after="100"/>
      <w:ind w:left="1760"/>
    </w:pPr>
    <w:rPr>
      <w:lang w:val="en-GB" w:eastAsia="en-GB"/>
    </w:rPr>
  </w:style>
  <w:style w:type="paragraph" w:customStyle="1" w:styleId="sititle">
    <w:name w:val="sititle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idoi">
    <w:name w:val="sidoi"/>
    <w:basedOn w:val="Normal"/>
    <w:rsid w:val="006B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6B13C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GB" w:eastAsia="en-GB"/>
    </w:rPr>
  </w:style>
  <w:style w:type="paragraph" w:styleId="TableofFigures">
    <w:name w:val="table of figures"/>
    <w:basedOn w:val="Normal"/>
    <w:next w:val="Normal"/>
    <w:uiPriority w:val="99"/>
    <w:unhideWhenUsed/>
    <w:rsid w:val="006B13C4"/>
    <w:pPr>
      <w:spacing w:after="0"/>
    </w:pPr>
    <w:rPr>
      <w:rFonts w:eastAsiaTheme="minorHAnsi"/>
      <w:lang w:val="en-GB"/>
    </w:rPr>
  </w:style>
  <w:style w:type="paragraph" w:styleId="Revision">
    <w:name w:val="Revision"/>
    <w:hidden/>
    <w:semiHidden/>
    <w:rsid w:val="006B13C4"/>
    <w:pPr>
      <w:spacing w:after="0" w:line="240" w:lineRule="auto"/>
    </w:pPr>
    <w:rPr>
      <w:rFonts w:eastAsiaTheme="minorEastAsia"/>
    </w:rPr>
  </w:style>
  <w:style w:type="paragraph" w:customStyle="1" w:styleId="xl25">
    <w:name w:val="xl25"/>
    <w:basedOn w:val="Normal"/>
    <w:rsid w:val="006B13C4"/>
    <w:pP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6">
    <w:name w:val="xl26"/>
    <w:basedOn w:val="Normal"/>
    <w:rsid w:val="006B13C4"/>
    <w:pPr>
      <w:pBdr>
        <w:bottom w:val="single" w:sz="8" w:space="0" w:color="000000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sz w:val="18"/>
      <w:szCs w:val="18"/>
    </w:rPr>
  </w:style>
  <w:style w:type="paragraph" w:customStyle="1" w:styleId="xl27">
    <w:name w:val="xl27"/>
    <w:basedOn w:val="Normal"/>
    <w:rsid w:val="006B13C4"/>
    <w:pPr>
      <w:pBdr>
        <w:top w:val="single" w:sz="8" w:space="0" w:color="auto"/>
        <w:bottom w:val="single" w:sz="4" w:space="0" w:color="auto"/>
      </w:pBdr>
      <w:spacing w:beforeLines="1" w:afterLines="1" w:line="240" w:lineRule="auto"/>
      <w:jc w:val="both"/>
      <w:textAlignment w:val="top"/>
    </w:pPr>
    <w:rPr>
      <w:rFonts w:ascii="Times" w:eastAsiaTheme="minorHAnsi" w:hAnsi="Time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CADE7-E821-4B44-BB1D-817113D32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Gutman, Julie R. (CDC/CGH/DPDM)</dc:creator>
  <cp:keywords/>
  <dc:description/>
  <cp:lastModifiedBy>Gutman, Julie R. (CDC/CGH/DPDM)</cp:lastModifiedBy>
  <cp:revision>3</cp:revision>
  <dcterms:created xsi:type="dcterms:W3CDTF">2015-11-11T02:06:00Z</dcterms:created>
  <dcterms:modified xsi:type="dcterms:W3CDTF">2015-12-03T17:03:00Z</dcterms:modified>
</cp:coreProperties>
</file>