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7C762" w14:textId="2E16B008" w:rsidR="00B16F68" w:rsidRDefault="00B16F68" w:rsidP="000C32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SUPPLEMENTAL FIGURE LEGEND</w:t>
      </w:r>
    </w:p>
    <w:p w14:paraId="5088E06E" w14:textId="77777777" w:rsidR="00B16F68" w:rsidRDefault="00B16F68" w:rsidP="000C32D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504A825" w14:textId="77777777" w:rsidR="000C32D0" w:rsidRPr="003C5367" w:rsidRDefault="000C32D0" w:rsidP="000C32D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611D6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S1</w:t>
      </w:r>
      <w:r w:rsidRPr="006611D6">
        <w:rPr>
          <w:rFonts w:ascii="Times New Roman" w:hAnsi="Times New Roman" w:cs="Times New Roman"/>
          <w:b/>
        </w:rPr>
        <w:t xml:space="preserve"> | </w:t>
      </w:r>
      <w:r w:rsidRPr="006611D6">
        <w:rPr>
          <w:rFonts w:ascii="Times New Roman" w:hAnsi="Times New Roman" w:cs="Times New Roman"/>
          <w:b/>
          <w:i/>
        </w:rPr>
        <w:t xml:space="preserve">In vivo </w:t>
      </w:r>
      <w:r>
        <w:rPr>
          <w:rFonts w:ascii="Times New Roman" w:hAnsi="Times New Roman" w:cs="Times New Roman"/>
          <w:b/>
        </w:rPr>
        <w:t>plasmid depletion</w:t>
      </w:r>
      <w:r w:rsidRPr="006611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assay for</w:t>
      </w:r>
      <w:r w:rsidRPr="006611D6">
        <w:rPr>
          <w:rFonts w:ascii="Times New Roman" w:hAnsi="Times New Roman" w:cs="Times New Roman"/>
          <w:b/>
        </w:rPr>
        <w:t xml:space="preserve"> identify</w:t>
      </w:r>
      <w:r>
        <w:rPr>
          <w:rFonts w:ascii="Times New Roman" w:hAnsi="Times New Roman" w:cs="Times New Roman"/>
          <w:b/>
        </w:rPr>
        <w:t>ing</w:t>
      </w:r>
      <w:r w:rsidRPr="006611D6">
        <w:rPr>
          <w:rFonts w:ascii="Times New Roman" w:hAnsi="Times New Roman" w:cs="Times New Roman"/>
          <w:b/>
        </w:rPr>
        <w:t xml:space="preserve"> PAM</w:t>
      </w:r>
      <w:r>
        <w:rPr>
          <w:rFonts w:ascii="Times New Roman" w:hAnsi="Times New Roman" w:cs="Times New Roman"/>
          <w:b/>
        </w:rPr>
        <w:t xml:space="preserve"> for FnCpf1.</w:t>
      </w:r>
      <w:r w:rsidRPr="006611D6">
        <w:rPr>
          <w:rFonts w:ascii="Times New Roman" w:hAnsi="Times New Roman" w:cs="Times New Roman"/>
          <w:b/>
        </w:rPr>
        <w:t xml:space="preserve"> Related to Figure 1</w:t>
      </w:r>
      <w:r>
        <w:rPr>
          <w:rFonts w:ascii="Times New Roman" w:hAnsi="Times New Roman" w:cs="Times New Roman"/>
          <w:b/>
        </w:rPr>
        <w:t>.</w:t>
      </w:r>
    </w:p>
    <w:p w14:paraId="3EB3608B" w14:textId="77777777" w:rsidR="000C32D0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 xml:space="preserve">Transformation of </w:t>
      </w:r>
      <w:r w:rsidRPr="006611D6">
        <w:rPr>
          <w:rFonts w:ascii="Times New Roman" w:hAnsi="Times New Roman" w:cs="Times New Roman"/>
          <w:i/>
        </w:rPr>
        <w:t xml:space="preserve">E. </w:t>
      </w:r>
      <w:r w:rsidRPr="006611D6">
        <w:rPr>
          <w:rFonts w:ascii="Times New Roman" w:hAnsi="Times New Roman" w:cs="Times New Roman"/>
        </w:rPr>
        <w:t xml:space="preserve">coli </w:t>
      </w:r>
      <w:r>
        <w:rPr>
          <w:rFonts w:ascii="Times New Roman" w:hAnsi="Times New Roman" w:cs="Times New Roman"/>
        </w:rPr>
        <w:t>harboring p</w:t>
      </w:r>
      <w:r w:rsidRPr="006611D6">
        <w:rPr>
          <w:rFonts w:ascii="Times New Roman" w:hAnsi="Times New Roman" w:cs="Times New Roman"/>
        </w:rPr>
        <w:t>FnCpf1</w:t>
      </w:r>
      <w:r>
        <w:rPr>
          <w:rFonts w:ascii="Times New Roman" w:hAnsi="Times New Roman" w:cs="Times New Roman"/>
        </w:rPr>
        <w:t xml:space="preserve"> with a library of plasmids carrying randomized 5’ PAM sequences. A subset of plasmids were depleted. Plot shows depletion levels in ranked order.</w:t>
      </w:r>
      <w:r w:rsidRPr="00D6456D">
        <w:rPr>
          <w:rFonts w:ascii="Times New Roman" w:hAnsi="Times New Roman" w:cs="Times New Roman"/>
        </w:rPr>
        <w:t xml:space="preserve"> </w:t>
      </w:r>
      <w:r w:rsidRPr="006611D6">
        <w:rPr>
          <w:rFonts w:ascii="Times New Roman" w:hAnsi="Times New Roman" w:cs="Times New Roman"/>
        </w:rPr>
        <w:t>Depletion is measured as the negative log</w:t>
      </w:r>
      <w:r w:rsidRPr="006611D6">
        <w:rPr>
          <w:rFonts w:ascii="Times New Roman" w:hAnsi="Times New Roman" w:cs="Times New Roman"/>
          <w:vertAlign w:val="subscript"/>
        </w:rPr>
        <w:t>2</w:t>
      </w:r>
      <w:r w:rsidRPr="006611D6">
        <w:rPr>
          <w:rFonts w:ascii="Times New Roman" w:hAnsi="Times New Roman" w:cs="Times New Roman"/>
        </w:rPr>
        <w:t xml:space="preserve"> fold ratio </w:t>
      </w:r>
      <w:r>
        <w:rPr>
          <w:rFonts w:ascii="Times New Roman" w:hAnsi="Times New Roman" w:cs="Times New Roman"/>
        </w:rPr>
        <w:t>of normalized abundance</w:t>
      </w:r>
      <w:r w:rsidRPr="00661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compared pACYC184 </w:t>
      </w:r>
      <w:r>
        <w:rPr>
          <w:rFonts w:ascii="Times New Roman" w:hAnsi="Times New Roman" w:cs="Times New Roman"/>
          <w:i/>
        </w:rPr>
        <w:t xml:space="preserve">E. coli </w:t>
      </w:r>
      <w:r>
        <w:rPr>
          <w:rFonts w:ascii="Times New Roman" w:hAnsi="Times New Roman" w:cs="Times New Roman"/>
        </w:rPr>
        <w:t xml:space="preserve">controls </w:t>
      </w:r>
      <w:r w:rsidRPr="006611D6">
        <w:rPr>
          <w:rFonts w:ascii="Times New Roman" w:hAnsi="Times New Roman" w:cs="Times New Roman"/>
        </w:rPr>
        <w:t xml:space="preserve">and PAMs above a threshold of 3.5 are used to </w:t>
      </w:r>
      <w:r>
        <w:rPr>
          <w:rFonts w:ascii="Times New Roman" w:hAnsi="Times New Roman" w:cs="Times New Roman"/>
        </w:rPr>
        <w:t>generate sequence logos</w:t>
      </w:r>
      <w:r w:rsidRPr="006611D6">
        <w:rPr>
          <w:rFonts w:ascii="Times New Roman" w:hAnsi="Times New Roman" w:cs="Times New Roman"/>
        </w:rPr>
        <w:t>.</w:t>
      </w:r>
    </w:p>
    <w:p w14:paraId="028B8AD1" w14:textId="77777777" w:rsidR="000C32D0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 xml:space="preserve">(B) </w:t>
      </w:r>
      <w:r>
        <w:rPr>
          <w:rFonts w:ascii="Times New Roman" w:hAnsi="Times New Roman" w:cs="Times New Roman"/>
        </w:rPr>
        <w:t xml:space="preserve">Transformation of </w:t>
      </w:r>
      <w:r w:rsidRPr="006611D6">
        <w:rPr>
          <w:rFonts w:ascii="Times New Roman" w:hAnsi="Times New Roman" w:cs="Times New Roman"/>
          <w:i/>
        </w:rPr>
        <w:t xml:space="preserve">E. </w:t>
      </w:r>
      <w:r w:rsidRPr="006611D6">
        <w:rPr>
          <w:rFonts w:ascii="Times New Roman" w:hAnsi="Times New Roman" w:cs="Times New Roman"/>
        </w:rPr>
        <w:t xml:space="preserve">coli </w:t>
      </w:r>
      <w:r>
        <w:rPr>
          <w:rFonts w:ascii="Times New Roman" w:hAnsi="Times New Roman" w:cs="Times New Roman"/>
        </w:rPr>
        <w:t>harboring p</w:t>
      </w:r>
      <w:r w:rsidRPr="006611D6">
        <w:rPr>
          <w:rFonts w:ascii="Times New Roman" w:hAnsi="Times New Roman" w:cs="Times New Roman"/>
        </w:rPr>
        <w:t>FnCpf1</w:t>
      </w:r>
      <w:r>
        <w:rPr>
          <w:rFonts w:ascii="Times New Roman" w:hAnsi="Times New Roman" w:cs="Times New Roman"/>
        </w:rPr>
        <w:t xml:space="preserve"> with a library of plasmids carrying randomized 3’ PAM sequences. A subset of plasmids were depleted. Plot shows depletion levels in ranked order.</w:t>
      </w:r>
      <w:r w:rsidRPr="00D6456D">
        <w:rPr>
          <w:rFonts w:ascii="Times New Roman" w:hAnsi="Times New Roman" w:cs="Times New Roman"/>
        </w:rPr>
        <w:t xml:space="preserve"> </w:t>
      </w:r>
      <w:r w:rsidRPr="006611D6">
        <w:rPr>
          <w:rFonts w:ascii="Times New Roman" w:hAnsi="Times New Roman" w:cs="Times New Roman"/>
        </w:rPr>
        <w:t>Depletion is measured as the negative log</w:t>
      </w:r>
      <w:r w:rsidRPr="006611D6">
        <w:rPr>
          <w:rFonts w:ascii="Times New Roman" w:hAnsi="Times New Roman" w:cs="Times New Roman"/>
          <w:vertAlign w:val="subscript"/>
        </w:rPr>
        <w:t>2</w:t>
      </w:r>
      <w:r w:rsidRPr="006611D6">
        <w:rPr>
          <w:rFonts w:ascii="Times New Roman" w:hAnsi="Times New Roman" w:cs="Times New Roman"/>
        </w:rPr>
        <w:t xml:space="preserve"> fold ratio</w:t>
      </w:r>
      <w:r>
        <w:rPr>
          <w:rFonts w:ascii="Times New Roman" w:hAnsi="Times New Roman" w:cs="Times New Roman"/>
        </w:rPr>
        <w:t xml:space="preserve"> of normalized abundance</w:t>
      </w:r>
      <w:r w:rsidRPr="00661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compared pACYC184 </w:t>
      </w:r>
      <w:r>
        <w:rPr>
          <w:rFonts w:ascii="Times New Roman" w:hAnsi="Times New Roman" w:cs="Times New Roman"/>
          <w:i/>
        </w:rPr>
        <w:t xml:space="preserve">E. coli </w:t>
      </w:r>
      <w:r>
        <w:rPr>
          <w:rFonts w:ascii="Times New Roman" w:hAnsi="Times New Roman" w:cs="Times New Roman"/>
        </w:rPr>
        <w:t xml:space="preserve">controls </w:t>
      </w:r>
      <w:r w:rsidRPr="006611D6">
        <w:rPr>
          <w:rFonts w:ascii="Times New Roman" w:hAnsi="Times New Roman" w:cs="Times New Roman"/>
        </w:rPr>
        <w:t xml:space="preserve">and PAMs above a threshold of 3.5 are used to </w:t>
      </w:r>
      <w:r>
        <w:rPr>
          <w:rFonts w:ascii="Times New Roman" w:hAnsi="Times New Roman" w:cs="Times New Roman"/>
        </w:rPr>
        <w:t>generate sequence logos</w:t>
      </w:r>
      <w:r w:rsidRPr="006611D6">
        <w:rPr>
          <w:rFonts w:ascii="Times New Roman" w:hAnsi="Times New Roman" w:cs="Times New Roman"/>
        </w:rPr>
        <w:t>.</w:t>
      </w:r>
    </w:p>
    <w:p w14:paraId="3E5930FE" w14:textId="77777777" w:rsidR="000C32D0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 xml:space="preserve">(C) </w:t>
      </w:r>
      <w:r>
        <w:rPr>
          <w:rFonts w:ascii="Times New Roman" w:hAnsi="Times New Roman" w:cs="Times New Roman"/>
        </w:rPr>
        <w:t>Input library of plasmids carrying randomized 5’ PAM sequences. Plot shows depletion levels in ranked order.</w:t>
      </w:r>
      <w:r w:rsidRPr="00D6456D">
        <w:rPr>
          <w:rFonts w:ascii="Times New Roman" w:hAnsi="Times New Roman" w:cs="Times New Roman"/>
        </w:rPr>
        <w:t xml:space="preserve"> </w:t>
      </w:r>
      <w:r w:rsidRPr="006611D6">
        <w:rPr>
          <w:rFonts w:ascii="Times New Roman" w:hAnsi="Times New Roman" w:cs="Times New Roman"/>
        </w:rPr>
        <w:t>Depletion is measured as the negative log</w:t>
      </w:r>
      <w:r w:rsidRPr="006611D6">
        <w:rPr>
          <w:rFonts w:ascii="Times New Roman" w:hAnsi="Times New Roman" w:cs="Times New Roman"/>
          <w:vertAlign w:val="subscript"/>
        </w:rPr>
        <w:t>2</w:t>
      </w:r>
      <w:r w:rsidRPr="006611D6">
        <w:rPr>
          <w:rFonts w:ascii="Times New Roman" w:hAnsi="Times New Roman" w:cs="Times New Roman"/>
        </w:rPr>
        <w:t xml:space="preserve"> fold ratio </w:t>
      </w:r>
      <w:r>
        <w:rPr>
          <w:rFonts w:ascii="Times New Roman" w:hAnsi="Times New Roman" w:cs="Times New Roman"/>
        </w:rPr>
        <w:t>of normalized abundance</w:t>
      </w:r>
      <w:r w:rsidRPr="00661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compared pACYC184 </w:t>
      </w:r>
      <w:r>
        <w:rPr>
          <w:rFonts w:ascii="Times New Roman" w:hAnsi="Times New Roman" w:cs="Times New Roman"/>
          <w:i/>
        </w:rPr>
        <w:t xml:space="preserve">E. coli </w:t>
      </w:r>
      <w:r>
        <w:rPr>
          <w:rFonts w:ascii="Times New Roman" w:hAnsi="Times New Roman" w:cs="Times New Roman"/>
        </w:rPr>
        <w:t xml:space="preserve">controls </w:t>
      </w:r>
      <w:r w:rsidRPr="006611D6">
        <w:rPr>
          <w:rFonts w:ascii="Times New Roman" w:hAnsi="Times New Roman" w:cs="Times New Roman"/>
        </w:rPr>
        <w:t xml:space="preserve">and PAMs above a threshold of 3.5 are used to </w:t>
      </w:r>
      <w:r>
        <w:rPr>
          <w:rFonts w:ascii="Times New Roman" w:hAnsi="Times New Roman" w:cs="Times New Roman"/>
        </w:rPr>
        <w:t>generate sequence logos</w:t>
      </w:r>
      <w:r w:rsidRPr="006611D6">
        <w:rPr>
          <w:rFonts w:ascii="Times New Roman" w:hAnsi="Times New Roman" w:cs="Times New Roman"/>
        </w:rPr>
        <w:t>.</w:t>
      </w:r>
    </w:p>
    <w:p w14:paraId="7EB95B89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</w:t>
      </w:r>
      <w:r w:rsidRPr="006611D6">
        <w:rPr>
          <w:rFonts w:ascii="Times New Roman" w:hAnsi="Times New Roman" w:cs="Times New Roman"/>
        </w:rPr>
        <w:t>) The number of unique PAMs passing significance threshold for pairwise combinations of bases at the 2</w:t>
      </w:r>
      <w:r>
        <w:rPr>
          <w:rFonts w:ascii="Times New Roman" w:hAnsi="Times New Roman" w:cs="Times New Roman"/>
        </w:rPr>
        <w:t xml:space="preserve"> and 3 positions of the 5’ PAM.</w:t>
      </w:r>
    </w:p>
    <w:p w14:paraId="27F990C1" w14:textId="77777777" w:rsidR="000C32D0" w:rsidRDefault="000C32D0" w:rsidP="000C32D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C330ADD" w14:textId="77777777" w:rsidR="000C32D0" w:rsidRPr="003C5367" w:rsidRDefault="000C32D0" w:rsidP="000C32D0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S2</w:t>
      </w:r>
      <w:r w:rsidRPr="006611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| FnCpf1 Protein Purification.</w:t>
      </w:r>
      <w:r w:rsidRPr="006611D6">
        <w:rPr>
          <w:rFonts w:ascii="Times New Roman" w:hAnsi="Times New Roman" w:cs="Times New Roman"/>
          <w:b/>
        </w:rPr>
        <w:t xml:space="preserve"> Related to Figure 3</w:t>
      </w:r>
      <w:r>
        <w:rPr>
          <w:rFonts w:ascii="Times New Roman" w:hAnsi="Times New Roman" w:cs="Times New Roman"/>
          <w:b/>
        </w:rPr>
        <w:t>.</w:t>
      </w:r>
    </w:p>
    <w:p w14:paraId="3D349674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 xml:space="preserve">(A) Coomassie blue stained acrylamide gel of FnCpf1 stepwise purification. A band just above 160 kD eluted from the Ni-NTA column, consistent with the size of a MBP-FnCpf1 fusion (189.7 kD). Upon addition of TEV protease a lower molecular weight band appeared, consistent with the size of 147 kD free FnCpf1. </w:t>
      </w:r>
    </w:p>
    <w:p w14:paraId="257CB5A3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r w:rsidRPr="006611D6">
        <w:rPr>
          <w:rFonts w:ascii="Times New Roman" w:hAnsi="Times New Roman" w:cs="Times New Roman"/>
        </w:rPr>
        <w:t xml:space="preserve">Size exclusion gel filtration of </w:t>
      </w:r>
      <w:r>
        <w:rPr>
          <w:rFonts w:ascii="Times New Roman" w:hAnsi="Times New Roman" w:cs="Times New Roman"/>
        </w:rPr>
        <w:t>F</w:t>
      </w:r>
      <w:r w:rsidRPr="006611D6">
        <w:rPr>
          <w:rFonts w:ascii="Times New Roman" w:hAnsi="Times New Roman" w:cs="Times New Roman"/>
        </w:rPr>
        <w:t xml:space="preserve">nCpf1. FnCpf1 eluted at a size approximately 300 kD (62.65 mL), suggesting Cpf1 may exist in solution as a dimer. </w:t>
      </w:r>
    </w:p>
    <w:p w14:paraId="3C50EB5B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>(C) Protein standards used to calibrate the Superdex 200 column. BDex = Blue Dextran (void volume), Ald = Aldolase (158 k</w:t>
      </w:r>
      <w:r>
        <w:rPr>
          <w:rFonts w:ascii="Times New Roman" w:hAnsi="Times New Roman" w:cs="Times New Roman"/>
        </w:rPr>
        <w:t>D)</w:t>
      </w:r>
      <w:r w:rsidRPr="006611D6">
        <w:rPr>
          <w:rFonts w:ascii="Times New Roman" w:hAnsi="Times New Roman" w:cs="Times New Roman"/>
        </w:rPr>
        <w:t>, Ov = Ovalbumin (44 kD), RibA = Ribonuclease A (13.7 kD), Apr = Aprotinin (6.5 kD).</w:t>
      </w:r>
    </w:p>
    <w:p w14:paraId="0761E44B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lastRenderedPageBreak/>
        <w:t>(D) Calibration curve of the Superdex 200 column.  K</w:t>
      </w:r>
      <w:r w:rsidRPr="006611D6">
        <w:rPr>
          <w:rFonts w:ascii="Times New Roman" w:hAnsi="Times New Roman" w:cs="Times New Roman"/>
          <w:vertAlign w:val="subscript"/>
        </w:rPr>
        <w:t>a</w:t>
      </w:r>
      <w:r w:rsidRPr="006611D6">
        <w:rPr>
          <w:rFonts w:ascii="Times New Roman" w:hAnsi="Times New Roman" w:cs="Times New Roman"/>
        </w:rPr>
        <w:t xml:space="preserve"> is calculated as (elution volume </w:t>
      </w:r>
      <w:r>
        <w:rPr>
          <w:rFonts w:ascii="Times New Roman" w:hAnsi="Times New Roman" w:cs="Times New Roman"/>
        </w:rPr>
        <w:t>–</w:t>
      </w:r>
      <w:r w:rsidRPr="006611D6">
        <w:rPr>
          <w:rFonts w:ascii="Times New Roman" w:hAnsi="Times New Roman" w:cs="Times New Roman"/>
        </w:rPr>
        <w:t xml:space="preserve"> void volume)/(geometric column volume – void volume). Standards were plotted and fit to a logarithmic curve.</w:t>
      </w:r>
    </w:p>
    <w:p w14:paraId="517FC9BE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</w:p>
    <w:p w14:paraId="2E6B5637" w14:textId="77777777" w:rsidR="000C32D0" w:rsidRPr="006611D6" w:rsidRDefault="000C32D0" w:rsidP="000C32D0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S3</w:t>
      </w:r>
      <w:r w:rsidRPr="006611D6">
        <w:rPr>
          <w:rFonts w:ascii="Times New Roman" w:hAnsi="Times New Roman" w:cs="Times New Roman"/>
          <w:b/>
        </w:rPr>
        <w:t xml:space="preserve"> | Cleavage patterns of FnCpf1</w:t>
      </w:r>
      <w:r>
        <w:rPr>
          <w:rFonts w:ascii="Times New Roman" w:hAnsi="Times New Roman" w:cs="Times New Roman"/>
          <w:b/>
        </w:rPr>
        <w:t>.</w:t>
      </w:r>
      <w:r w:rsidRPr="006611D6">
        <w:rPr>
          <w:rFonts w:ascii="Times New Roman" w:hAnsi="Times New Roman" w:cs="Times New Roman"/>
          <w:b/>
        </w:rPr>
        <w:t xml:space="preserve"> Related to Figure</w:t>
      </w:r>
      <w:r>
        <w:rPr>
          <w:rFonts w:ascii="Times New Roman" w:hAnsi="Times New Roman" w:cs="Times New Roman"/>
          <w:b/>
        </w:rPr>
        <w:t>s</w:t>
      </w:r>
      <w:r w:rsidRPr="006611D6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 xml:space="preserve"> and 5.</w:t>
      </w:r>
    </w:p>
    <w:p w14:paraId="66D74DCD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(A-D) </w:t>
      </w:r>
      <w:r w:rsidRPr="006611D6">
        <w:rPr>
          <w:rFonts w:ascii="Times New Roman" w:hAnsi="Times New Roman" w:cs="Times New Roman"/>
        </w:rPr>
        <w:t xml:space="preserve">Sanger sequencing traces from FnCpf1-digested </w:t>
      </w:r>
      <w:r>
        <w:rPr>
          <w:rFonts w:ascii="Times New Roman" w:hAnsi="Times New Roman" w:cs="Times New Roman"/>
        </w:rPr>
        <w:t xml:space="preserve">DNA </w:t>
      </w:r>
      <w:r w:rsidRPr="006611D6">
        <w:rPr>
          <w:rFonts w:ascii="Times New Roman" w:hAnsi="Times New Roman" w:cs="Times New Roman"/>
        </w:rPr>
        <w:t>target</w:t>
      </w:r>
      <w:r>
        <w:rPr>
          <w:rFonts w:ascii="Times New Roman" w:hAnsi="Times New Roman" w:cs="Times New Roman"/>
        </w:rPr>
        <w:t>s</w:t>
      </w:r>
      <w:r w:rsidRPr="006611D6">
        <w:rPr>
          <w:rFonts w:ascii="Times New Roman" w:hAnsi="Times New Roman" w:cs="Times New Roman"/>
        </w:rPr>
        <w:t xml:space="preserve"> show staggered overhangs. The non-templated addition of an additional adenine, denoted as N, is an artifact of the</w:t>
      </w:r>
      <w:r>
        <w:rPr>
          <w:rFonts w:ascii="Times New Roman" w:hAnsi="Times New Roman" w:cs="Times New Roman"/>
        </w:rPr>
        <w:t xml:space="preserve"> polymerase used in sequencing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EN.CITE &lt;EndNote&gt;&lt;Cite&gt;&lt;Author&gt;Clark&lt;/Author&gt;&lt;Year&gt;1988&lt;/Year&gt;&lt;RecNum&gt;152&lt;/RecNum&gt;&lt;DisplayText&gt;(Clark, 1988)&lt;/DisplayText&gt;&lt;record&gt;&lt;rec-number&gt;152&lt;/rec-number&gt;&lt;foreign-keys&gt;&lt;key app="EN" db-id="rsprv5et69txtge9sr955er0ttsszezrfrt9" timestamp="1440689297"&gt;152&lt;/key&gt;&lt;/foreign-keys&gt;&lt;ref-type name="Journal Article"&gt;17&lt;/ref-type&gt;&lt;contributors&gt;&lt;authors&gt;&lt;author&gt;Clark, J. M.&lt;/author&gt;&lt;/authors&gt;&lt;/contributors&gt;&lt;auth-address&gt;Laboratory of Molecular Genetics, National Institute of Environmental Health Sciences, Research Triangle Park, NC 27709.&lt;/auth-address&gt;&lt;titles&gt;&lt;title&gt;Novel non-templated nucleotide addition reactions catalyzed by procaryotic and eucaryotic DNA polymerases&lt;/title&gt;&lt;secondary-title&gt;Nucleic Acids Res&lt;/secondary-title&gt;&lt;/titles&gt;&lt;periodical&gt;&lt;full-title&gt;Nucleic Acids Res&lt;/full-title&gt;&lt;/periodical&gt;&lt;pages&gt;9677-86&lt;/pages&gt;&lt;volume&gt;16&lt;/volume&gt;&lt;number&gt;20&lt;/number&gt;&lt;keywords&gt;&lt;keyword&gt;Animals&lt;/keyword&gt;&lt;keyword&gt;Avian myeloblastosis virus/enzymology&lt;/keyword&gt;&lt;keyword&gt;Catalysis&lt;/keyword&gt;&lt;keyword&gt;Cells/*enzymology&lt;/keyword&gt;&lt;keyword&gt;Chick Embryo&lt;/keyword&gt;&lt;keyword&gt;DNA Polymerase I&lt;/keyword&gt;&lt;keyword&gt;DNA Replication&lt;/keyword&gt;&lt;keyword&gt;DNA Restriction Enzymes&lt;/keyword&gt;&lt;keyword&gt;*DNA-Directed DNA Polymerase&lt;/keyword&gt;&lt;keyword&gt;Deoxyribonucleotides/*metabolism&lt;/keyword&gt;&lt;keyword&gt;Eukaryotic Cells/*enzymology&lt;/keyword&gt;&lt;keyword&gt;Prokaryotic Cells/*enzymology&lt;/keyword&gt;&lt;keyword&gt;RNA-Directed DNA Polymerase/metabolism&lt;/keyword&gt;&lt;keyword&gt;Rats&lt;/keyword&gt;&lt;keyword&gt;Saccharomyces cerevisiae/enzymology&lt;/keyword&gt;&lt;keyword&gt;Templates, Genetic&lt;/keyword&gt;&lt;/keywords&gt;&lt;dates&gt;&lt;year&gt;1988&lt;/year&gt;&lt;pub-dates&gt;&lt;date&gt;Oct 25&lt;/date&gt;&lt;/pub-dates&gt;&lt;/dates&gt;&lt;isbn&gt;0305-1048 (Print)&amp;#xD;0305-1048 (Linking)&lt;/isbn&gt;&lt;accession-num&gt;2460825&lt;/accession-num&gt;&lt;urls&gt;&lt;related-urls&gt;&lt;url&gt;http://www.ncbi.nlm.nih.gov/pubmed/2460825&lt;/url&gt;&lt;/related-urls&gt;&lt;/urls&gt;&lt;custom2&gt;PMC338772&lt;/custom2&gt;&lt;/record&gt;&lt;/Cite&gt;&lt;/EndNote&gt;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</w:t>
      </w:r>
      <w:hyperlink w:anchor="_ENREF_9" w:tooltip="Clark, 1988 #7" w:history="1">
        <w:r w:rsidRPr="00C4428F">
          <w:rPr>
            <w:rStyle w:val="Hyperlink"/>
            <w:rFonts w:ascii="Times New Roman" w:hAnsi="Times New Roman" w:cs="Times New Roman"/>
            <w:noProof/>
          </w:rPr>
          <w:t>Clark, 1988</w:t>
        </w:r>
      </w:hyperlink>
      <w:r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</w:rPr>
        <w:fldChar w:fldCharType="end"/>
      </w:r>
      <w:r w:rsidRPr="006611D6">
        <w:rPr>
          <w:rFonts w:ascii="Times New Roman" w:hAnsi="Times New Roman" w:cs="Times New Roman"/>
        </w:rPr>
        <w:t>. Sanger traces are shown for different TTN PAMs with protospacer</w:t>
      </w:r>
      <w:r>
        <w:rPr>
          <w:rFonts w:ascii="Times New Roman" w:hAnsi="Times New Roman" w:cs="Times New Roman"/>
        </w:rPr>
        <w:t xml:space="preserve"> 1 (A), protospacer 2 (B), protospacer 3 (C</w:t>
      </w:r>
      <w:r w:rsidRPr="006611D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and targets DNMT1 and EMX1 (D)</w:t>
      </w:r>
      <w:r w:rsidRPr="006611D6">
        <w:rPr>
          <w:rFonts w:ascii="Times New Roman" w:hAnsi="Times New Roman" w:cs="Times New Roman"/>
        </w:rPr>
        <w:t>. The (</w:t>
      </w:r>
      <w:r>
        <w:rPr>
          <w:rFonts w:ascii="Times New Roman" w:hAnsi="Times New Roman" w:cs="Times New Roman"/>
        </w:rPr>
        <w:t>–</w:t>
      </w:r>
      <w:r w:rsidRPr="006611D6">
        <w:rPr>
          <w:rFonts w:ascii="Times New Roman" w:hAnsi="Times New Roman" w:cs="Times New Roman"/>
        </w:rPr>
        <w:t>) strand sequence is reverse-complemented to show the top strand seq</w:t>
      </w:r>
      <w:r>
        <w:rPr>
          <w:rFonts w:ascii="Times New Roman" w:hAnsi="Times New Roman" w:cs="Times New Roman"/>
        </w:rPr>
        <w:t>uence. Cleavage sides are indicated by red triangles. Smaller triangles indicate putative alternative cleavage side.</w:t>
      </w:r>
    </w:p>
    <w:p w14:paraId="6CD098CC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(E) Effect of PAM-distal crRNA-target DNA </w:t>
      </w:r>
      <w:r w:rsidRPr="006611D6">
        <w:rPr>
          <w:rFonts w:ascii="Times New Roman" w:hAnsi="Times New Roman" w:cs="Times New Roman"/>
        </w:rPr>
        <w:t xml:space="preserve">mismatch </w:t>
      </w:r>
      <w:r>
        <w:rPr>
          <w:rFonts w:ascii="Times New Roman" w:hAnsi="Times New Roman" w:cs="Times New Roman"/>
        </w:rPr>
        <w:t xml:space="preserve">on </w:t>
      </w:r>
      <w:r w:rsidRPr="006611D6">
        <w:rPr>
          <w:rFonts w:ascii="Times New Roman" w:hAnsi="Times New Roman" w:cs="Times New Roman"/>
        </w:rPr>
        <w:t>FnCpf1</w:t>
      </w:r>
      <w:r>
        <w:rPr>
          <w:rFonts w:ascii="Times New Roman" w:hAnsi="Times New Roman" w:cs="Times New Roman"/>
        </w:rPr>
        <w:t xml:space="preserve"> cleavage activity</w:t>
      </w:r>
      <w:r w:rsidRPr="006611D6">
        <w:rPr>
          <w:rFonts w:ascii="Times New Roman" w:hAnsi="Times New Roman" w:cs="Times New Roman"/>
        </w:rPr>
        <w:t>.</w:t>
      </w:r>
    </w:p>
    <w:p w14:paraId="1982B675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</w:p>
    <w:p w14:paraId="469E7328" w14:textId="77777777" w:rsidR="000C32D0" w:rsidRPr="006611D6" w:rsidRDefault="000C32D0" w:rsidP="000C32D0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6611D6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S4</w:t>
      </w:r>
      <w:r w:rsidRPr="006611D6">
        <w:rPr>
          <w:rFonts w:ascii="Times New Roman" w:hAnsi="Times New Roman" w:cs="Times New Roman"/>
          <w:b/>
        </w:rPr>
        <w:t xml:space="preserve"> | Protein </w:t>
      </w:r>
      <w:r>
        <w:rPr>
          <w:rFonts w:ascii="Times New Roman" w:hAnsi="Times New Roman" w:cs="Times New Roman"/>
          <w:b/>
        </w:rPr>
        <w:t>alignment of FnCpf1, AsCpf1, Lb</w:t>
      </w:r>
      <w:r w:rsidRPr="006611D6">
        <w:rPr>
          <w:rFonts w:ascii="Times New Roman" w:hAnsi="Times New Roman" w:cs="Times New Roman"/>
          <w:b/>
        </w:rPr>
        <w:t>Cpf1</w:t>
      </w:r>
      <w:r>
        <w:rPr>
          <w:rFonts w:ascii="Times New Roman" w:hAnsi="Times New Roman" w:cs="Times New Roman"/>
          <w:b/>
        </w:rPr>
        <w:t>.</w:t>
      </w:r>
      <w:r w:rsidRPr="006611D6">
        <w:rPr>
          <w:rFonts w:ascii="Times New Roman" w:hAnsi="Times New Roman" w:cs="Times New Roman"/>
          <w:b/>
        </w:rPr>
        <w:t xml:space="preserve"> Related to Figure </w:t>
      </w:r>
      <w:r>
        <w:rPr>
          <w:rFonts w:ascii="Times New Roman" w:hAnsi="Times New Roman" w:cs="Times New Roman"/>
          <w:b/>
        </w:rPr>
        <w:t>4.</w:t>
      </w:r>
    </w:p>
    <w:p w14:paraId="47B49867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>Multiple sequence alignment of the amino acid sequ</w:t>
      </w:r>
      <w:r>
        <w:rPr>
          <w:rFonts w:ascii="Times New Roman" w:hAnsi="Times New Roman" w:cs="Times New Roman"/>
        </w:rPr>
        <w:t>ences of FnCpf1, AsCpf1, and Lb</w:t>
      </w:r>
      <w:r w:rsidRPr="006611D6">
        <w:rPr>
          <w:rFonts w:ascii="Times New Roman" w:hAnsi="Times New Roman" w:cs="Times New Roman"/>
        </w:rPr>
        <w:t>Cpf1 shows many highly conserved residues. Residues that are conserved are highlighted with a red background and conserved mutations are highlighted with an outline and red font. Secondary structure prediction is highlight</w:t>
      </w:r>
      <w:r>
        <w:rPr>
          <w:rFonts w:ascii="Times New Roman" w:hAnsi="Times New Roman" w:cs="Times New Roman"/>
        </w:rPr>
        <w:t>ed above (FnCpf1) and below (Lb</w:t>
      </w:r>
      <w:r w:rsidRPr="006611D6">
        <w:rPr>
          <w:rFonts w:ascii="Times New Roman" w:hAnsi="Times New Roman" w:cs="Times New Roman"/>
        </w:rPr>
        <w:t xml:space="preserve">Cpf1) the alignment. Alpha helices are shown as a curly symbol and beta strands are shown as dashes. </w:t>
      </w:r>
      <w:r>
        <w:rPr>
          <w:rFonts w:ascii="Times New Roman" w:hAnsi="Times New Roman" w:cs="Times New Roman"/>
        </w:rPr>
        <w:t xml:space="preserve">Putative catalytic residues are highlighted in yellow. </w:t>
      </w:r>
      <w:r w:rsidRPr="006611D6">
        <w:rPr>
          <w:rFonts w:ascii="Times New Roman" w:hAnsi="Times New Roman" w:cs="Times New Roman"/>
        </w:rPr>
        <w:t>Protein domains identified i</w:t>
      </w:r>
      <w:r>
        <w:rPr>
          <w:rFonts w:ascii="Times New Roman" w:hAnsi="Times New Roman" w:cs="Times New Roman"/>
        </w:rPr>
        <w:t>n Fig. 1A are also highlighted.</w:t>
      </w:r>
    </w:p>
    <w:p w14:paraId="76477D35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F9B59A2" w14:textId="77777777" w:rsidR="000C32D0" w:rsidRPr="006611D6" w:rsidRDefault="000C32D0" w:rsidP="000C32D0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 S5 | </w:t>
      </w:r>
      <w:r w:rsidRPr="00B755CD">
        <w:rPr>
          <w:rFonts w:ascii="Times New Roman" w:hAnsi="Times New Roman" w:cs="Times New Roman"/>
          <w:b/>
        </w:rPr>
        <w:t xml:space="preserve">Phylogeny tree of non-redundant Cpf1-family proteins </w:t>
      </w:r>
      <w:r>
        <w:rPr>
          <w:rFonts w:ascii="Times New Roman" w:hAnsi="Times New Roman" w:cs="Times New Roman"/>
          <w:b/>
        </w:rPr>
        <w:t xml:space="preserve">and candidate Cpf1 loci chosen for genome editing testing. </w:t>
      </w:r>
      <w:r w:rsidRPr="006611D6">
        <w:rPr>
          <w:rFonts w:ascii="Times New Roman" w:hAnsi="Times New Roman" w:cs="Times New Roman"/>
          <w:b/>
        </w:rPr>
        <w:t>Related to Figure 6</w:t>
      </w:r>
      <w:r>
        <w:rPr>
          <w:rFonts w:ascii="Times New Roman" w:hAnsi="Times New Roman" w:cs="Times New Roman"/>
          <w:b/>
        </w:rPr>
        <w:t>.</w:t>
      </w:r>
    </w:p>
    <w:p w14:paraId="75CA6D98" w14:textId="77777777" w:rsidR="000C32D0" w:rsidRPr="00FC5C73" w:rsidRDefault="000C32D0" w:rsidP="000C32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(A) </w:t>
      </w:r>
      <w:r w:rsidRPr="006611D6">
        <w:rPr>
          <w:rFonts w:ascii="Times New Roman" w:hAnsi="Times New Roman" w:cs="Times New Roman"/>
        </w:rPr>
        <w:t xml:space="preserve">Evolutionary relationships of the Cpf1 bacterial strains are shown. Numbered strains correspond to </w:t>
      </w:r>
      <w:r>
        <w:rPr>
          <w:rFonts w:ascii="Times New Roman" w:hAnsi="Times New Roman" w:cs="Times New Roman"/>
        </w:rPr>
        <w:t>candidates</w:t>
      </w:r>
      <w:r w:rsidRPr="006611D6">
        <w:rPr>
          <w:rFonts w:ascii="Times New Roman" w:hAnsi="Times New Roman" w:cs="Times New Roman"/>
        </w:rPr>
        <w:t xml:space="preserve"> that were synthesized for functional experimen</w:t>
      </w:r>
      <w:r>
        <w:rPr>
          <w:rFonts w:ascii="Times New Roman" w:hAnsi="Times New Roman" w:cs="Times New Roman"/>
        </w:rPr>
        <w:t>tation (red).</w:t>
      </w:r>
    </w:p>
    <w:p w14:paraId="71DB66F0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6611D6">
        <w:rPr>
          <w:rFonts w:ascii="Times New Roman" w:hAnsi="Times New Roman" w:cs="Times New Roman"/>
        </w:rPr>
        <w:t xml:space="preserve">Maps of </w:t>
      </w:r>
      <w:r>
        <w:rPr>
          <w:rFonts w:ascii="Times New Roman" w:hAnsi="Times New Roman" w:cs="Times New Roman"/>
        </w:rPr>
        <w:t>bacterial genomic</w:t>
      </w:r>
      <w:r w:rsidRPr="006611D6">
        <w:rPr>
          <w:rFonts w:ascii="Times New Roman" w:hAnsi="Times New Roman" w:cs="Times New Roman"/>
        </w:rPr>
        <w:t xml:space="preserve"> loci </w:t>
      </w:r>
      <w:r>
        <w:rPr>
          <w:rFonts w:ascii="Times New Roman" w:hAnsi="Times New Roman" w:cs="Times New Roman"/>
        </w:rPr>
        <w:t>corresponding to the 16 Cpf1-family proteins selected for mammalian experimentation.</w:t>
      </w:r>
    </w:p>
    <w:p w14:paraId="0908F5CF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7CAB9FA" w14:textId="77777777" w:rsidR="000C32D0" w:rsidRPr="006611D6" w:rsidRDefault="000C32D0" w:rsidP="000C32D0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6611D6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S6</w:t>
      </w:r>
      <w:r w:rsidRPr="006611D6">
        <w:rPr>
          <w:rFonts w:ascii="Times New Roman" w:hAnsi="Times New Roman" w:cs="Times New Roman"/>
          <w:b/>
        </w:rPr>
        <w:t xml:space="preserve"> | </w:t>
      </w:r>
      <w:r>
        <w:rPr>
          <w:rFonts w:ascii="Times New Roman" w:hAnsi="Times New Roman" w:cs="Times New Roman"/>
          <w:b/>
          <w:i/>
        </w:rPr>
        <w:t>In vitro</w:t>
      </w:r>
      <w:r>
        <w:rPr>
          <w:rFonts w:ascii="Times New Roman" w:hAnsi="Times New Roman" w:cs="Times New Roman"/>
          <w:b/>
        </w:rPr>
        <w:t xml:space="preserve"> characterization of Cpf1-family proteins.</w:t>
      </w:r>
      <w:r w:rsidRPr="006611D6">
        <w:rPr>
          <w:rFonts w:ascii="Times New Roman" w:hAnsi="Times New Roman" w:cs="Times New Roman"/>
          <w:b/>
        </w:rPr>
        <w:t xml:space="preserve"> Related to Figure </w:t>
      </w:r>
      <w:r>
        <w:rPr>
          <w:rFonts w:ascii="Times New Roman" w:hAnsi="Times New Roman" w:cs="Times New Roman"/>
          <w:b/>
        </w:rPr>
        <w:t>6.</w:t>
      </w:r>
    </w:p>
    <w:p w14:paraId="774D7300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 xml:space="preserve">(A) Schematic for </w:t>
      </w:r>
      <w:r w:rsidRPr="006611D6">
        <w:rPr>
          <w:rFonts w:ascii="Times New Roman" w:hAnsi="Times New Roman" w:cs="Times New Roman"/>
          <w:i/>
        </w:rPr>
        <w:t>in vitro</w:t>
      </w:r>
      <w:r w:rsidRPr="006611D6">
        <w:rPr>
          <w:rFonts w:ascii="Times New Roman" w:hAnsi="Times New Roman" w:cs="Times New Roman"/>
        </w:rPr>
        <w:t xml:space="preserve"> PAM screen using Cpf1</w:t>
      </w:r>
      <w:r>
        <w:rPr>
          <w:rFonts w:ascii="Times New Roman" w:hAnsi="Times New Roman" w:cs="Times New Roman"/>
        </w:rPr>
        <w:t>-family proteins</w:t>
      </w:r>
      <w:r w:rsidRPr="006611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library of plasmids bearing randomized 5’ PAM sequences were cleaved by individual Cpf1-family proteins and their corresponding crRNAs. Uncleaved plasmid DNA was purified and sequenced to identify specific PAM motifs that were depleted.</w:t>
      </w:r>
    </w:p>
    <w:p w14:paraId="7141B644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 xml:space="preserve">(B) The number of unique </w:t>
      </w:r>
      <w:r>
        <w:rPr>
          <w:rFonts w:ascii="Times New Roman" w:hAnsi="Times New Roman" w:cs="Times New Roman"/>
        </w:rPr>
        <w:t>sequences</w:t>
      </w:r>
      <w:r w:rsidRPr="006611D6">
        <w:rPr>
          <w:rFonts w:ascii="Times New Roman" w:hAnsi="Times New Roman" w:cs="Times New Roman"/>
        </w:rPr>
        <w:t xml:space="preserve"> passing significance threshold for pairwise combinations of bases at the 2 and 3 positions of the 5’ PAM</w:t>
      </w:r>
      <w:r>
        <w:rPr>
          <w:rFonts w:ascii="Times New Roman" w:hAnsi="Times New Roman" w:cs="Times New Roman"/>
        </w:rPr>
        <w:t xml:space="preserve"> for 7 – AsCpf1.</w:t>
      </w:r>
    </w:p>
    <w:p w14:paraId="00FA44DF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</w:rPr>
        <w:t xml:space="preserve">(C) The number of unique PAMs passing significance threshold for triple combinations of bases at the 2, 3, and 4 positions of the 5’ PAM </w:t>
      </w:r>
      <w:r>
        <w:rPr>
          <w:rFonts w:ascii="Times New Roman" w:hAnsi="Times New Roman" w:cs="Times New Roman"/>
        </w:rPr>
        <w:t>for 13 – LbCpf1</w:t>
      </w:r>
      <w:r w:rsidRPr="006611D6">
        <w:rPr>
          <w:rFonts w:ascii="Times New Roman" w:hAnsi="Times New Roman" w:cs="Times New Roman"/>
        </w:rPr>
        <w:t>.</w:t>
      </w:r>
    </w:p>
    <w:p w14:paraId="0E9ECC49" w14:textId="2A2DF130" w:rsidR="0091551D" w:rsidRDefault="0091551D" w:rsidP="000C32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>
        <w:rPr>
          <w:rFonts w:ascii="Times New Roman" w:hAnsi="Times New Roman" w:cs="Times New Roman"/>
        </w:rPr>
        <w:t>) Western blot of Cpf1 orthologs showing stable expression of all orthologs tested.</w:t>
      </w:r>
    </w:p>
    <w:p w14:paraId="1C30BD5C" w14:textId="608731C1" w:rsidR="000C32D0" w:rsidRPr="006611D6" w:rsidRDefault="0091551D" w:rsidP="000C32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</w:t>
      </w:r>
      <w:r w:rsidR="000C32D0" w:rsidRPr="006611D6">
        <w:rPr>
          <w:rFonts w:ascii="Times New Roman" w:hAnsi="Times New Roman" w:cs="Times New Roman"/>
        </w:rPr>
        <w:t>,</w:t>
      </w:r>
      <w:r w:rsidR="000C3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0C32D0" w:rsidRPr="006611D6">
        <w:rPr>
          <w:rFonts w:ascii="Times New Roman" w:hAnsi="Times New Roman" w:cs="Times New Roman"/>
        </w:rPr>
        <w:t xml:space="preserve">) Sanger </w:t>
      </w:r>
      <w:r w:rsidR="000C32D0">
        <w:rPr>
          <w:rFonts w:ascii="Times New Roman" w:hAnsi="Times New Roman" w:cs="Times New Roman"/>
        </w:rPr>
        <w:t>sequencing traces from 7 – AsCpf1</w:t>
      </w:r>
      <w:r>
        <w:rPr>
          <w:rFonts w:ascii="Times New Roman" w:hAnsi="Times New Roman" w:cs="Times New Roman"/>
        </w:rPr>
        <w:t>-digested target (E</w:t>
      </w:r>
      <w:r w:rsidR="000C32D0" w:rsidRPr="006611D6">
        <w:rPr>
          <w:rFonts w:ascii="Times New Roman" w:hAnsi="Times New Roman" w:cs="Times New Roman"/>
        </w:rPr>
        <w:t xml:space="preserve">) and </w:t>
      </w:r>
      <w:r w:rsidR="000C32D0">
        <w:rPr>
          <w:rFonts w:ascii="Times New Roman" w:hAnsi="Times New Roman" w:cs="Times New Roman"/>
        </w:rPr>
        <w:t>13 –</w:t>
      </w:r>
      <w:r w:rsidR="000C32D0" w:rsidRPr="006611D6">
        <w:rPr>
          <w:rFonts w:ascii="Times New Roman" w:hAnsi="Times New Roman" w:cs="Times New Roman"/>
        </w:rPr>
        <w:t xml:space="preserve"> </w:t>
      </w:r>
      <w:r w:rsidR="000C32D0">
        <w:rPr>
          <w:rFonts w:ascii="Times New Roman" w:hAnsi="Times New Roman" w:cs="Times New Roman"/>
        </w:rPr>
        <w:t>Lb</w:t>
      </w:r>
      <w:r>
        <w:rPr>
          <w:rFonts w:ascii="Times New Roman" w:hAnsi="Times New Roman" w:cs="Times New Roman"/>
        </w:rPr>
        <w:t>Cpf1-digested target (F</w:t>
      </w:r>
      <w:r w:rsidR="000C32D0" w:rsidRPr="006611D6">
        <w:rPr>
          <w:rFonts w:ascii="Times New Roman" w:hAnsi="Times New Roman" w:cs="Times New Roman"/>
        </w:rPr>
        <w:t>) show staggered overhangs. The non-templated addition of an additional adenine, denoted as N, is an artifact of the polymerase used in sequencing</w:t>
      </w:r>
      <w:r w:rsidR="000C32D0">
        <w:rPr>
          <w:rFonts w:ascii="Times New Roman" w:hAnsi="Times New Roman" w:cs="Times New Roman"/>
        </w:rPr>
        <w:t xml:space="preserve"> </w:t>
      </w:r>
      <w:r w:rsidR="000C32D0">
        <w:rPr>
          <w:rFonts w:ascii="Times New Roman" w:hAnsi="Times New Roman" w:cs="Times New Roman"/>
        </w:rPr>
        <w:fldChar w:fldCharType="begin"/>
      </w:r>
      <w:r w:rsidR="000C32D0">
        <w:rPr>
          <w:rFonts w:ascii="Times New Roman" w:hAnsi="Times New Roman" w:cs="Times New Roman"/>
        </w:rPr>
        <w:instrText xml:space="preserve"> ADDIN EN.CITE &lt;EndNote&gt;&lt;Cite&gt;&lt;Author&gt;Clark&lt;/Author&gt;&lt;Year&gt;1988&lt;/Year&gt;&lt;RecNum&gt;7&lt;/RecNum&gt;&lt;DisplayText&gt;(Clark, 1988)&lt;/DisplayText&gt;&lt;record&gt;&lt;rec-number&gt;7&lt;/rec-number&gt;&lt;foreign-keys&gt;&lt;key app="EN" db-id="2zt2tswpvw59dged0xmvf5xlvedv0tvfd9zd" timestamp="1440703213"&gt;7&lt;/key&gt;&lt;/foreign-keys&gt;&lt;ref-type name="Journal Article"&gt;17&lt;/ref-type&gt;&lt;contributors&gt;&lt;authors&gt;&lt;author&gt;Clark, J. M.&lt;/author&gt;&lt;/authors&gt;&lt;/contributors&gt;&lt;auth-address&gt;Laboratory of Molecular Genetics, National Institute of Environmental Health Sciences, Research Triangle Park, NC 27709.&lt;/auth-address&gt;&lt;titles&gt;&lt;title&gt;Novel non-templated nucleotide addition reactions catalyzed by procaryotic and eucaryotic DNA polymerases&lt;/title&gt;&lt;secondary-title&gt;Nucleic Acids Res&lt;/secondary-title&gt;&lt;/titles&gt;&lt;pages&gt;9677-86&lt;/pages&gt;&lt;volume&gt;16&lt;/volume&gt;&lt;number&gt;20&lt;/number&gt;&lt;keywords&gt;&lt;keyword&gt;Animals&lt;/keyword&gt;&lt;keyword&gt;Avian myeloblastosis virus/enzymology&lt;/keyword&gt;&lt;keyword&gt;Catalysis&lt;/keyword&gt;&lt;keyword&gt;Cells/*enzymology&lt;/keyword&gt;&lt;keyword&gt;Chick Embryo&lt;/keyword&gt;&lt;keyword&gt;DNA Polymerase I&lt;/keyword&gt;&lt;keyword&gt;DNA Replication&lt;/keyword&gt;&lt;keyword&gt;DNA Restriction Enzymes&lt;/keyword&gt;&lt;keyword&gt;*DNA-Directed DNA Polymerase&lt;/keyword&gt;&lt;keyword&gt;Deoxyribonucleotides/*metabolism&lt;/keyword&gt;&lt;keyword&gt;Eukaryotic Cells/*enzymology&lt;/keyword&gt;&lt;keyword&gt;Prokaryotic Cells/*enzymology&lt;/keyword&gt;&lt;keyword&gt;RNA-Directed DNA Polymerase/metabolism&lt;/keyword&gt;&lt;keyword&gt;Rats&lt;/keyword&gt;&lt;keyword&gt;Saccharomyces cerevisiae/enzymology&lt;/keyword&gt;&lt;keyword&gt;Templates, Genetic&lt;/keyword&gt;&lt;/keywords&gt;&lt;dates&gt;&lt;year&gt;1988&lt;/year&gt;&lt;pub-dates&gt;&lt;date&gt;Oct 25&lt;/date&gt;&lt;/pub-dates&gt;&lt;/dates&gt;&lt;isbn&gt;0305-1048 (Print)&amp;#xD;0305-1048 (Linking)&lt;/isbn&gt;&lt;accession-num&gt;2460825&lt;/accession-num&gt;&lt;urls&gt;&lt;related-urls&gt;&lt;url&gt;http://www.ncbi.nlm.nih.gov/pubmed/2460825&lt;/url&gt;&lt;/related-urls&gt;&lt;/urls&gt;&lt;custom2&gt;PMC338772&lt;/custom2&gt;&lt;/record&gt;&lt;/Cite&gt;&lt;/EndNote&gt;</w:instrText>
      </w:r>
      <w:r w:rsidR="000C32D0">
        <w:rPr>
          <w:rFonts w:ascii="Times New Roman" w:hAnsi="Times New Roman" w:cs="Times New Roman"/>
        </w:rPr>
        <w:fldChar w:fldCharType="separate"/>
      </w:r>
      <w:r w:rsidR="000C32D0">
        <w:rPr>
          <w:rFonts w:ascii="Times New Roman" w:hAnsi="Times New Roman" w:cs="Times New Roman"/>
          <w:noProof/>
        </w:rPr>
        <w:t>(</w:t>
      </w:r>
      <w:hyperlink w:anchor="_ENREF_9" w:tooltip="Clark, 1988 #7" w:history="1">
        <w:r w:rsidR="000C32D0" w:rsidRPr="00C4428F">
          <w:rPr>
            <w:rStyle w:val="Hyperlink"/>
            <w:rFonts w:ascii="Times New Roman" w:hAnsi="Times New Roman" w:cs="Times New Roman"/>
            <w:noProof/>
          </w:rPr>
          <w:t>Clark, 1988</w:t>
        </w:r>
      </w:hyperlink>
      <w:r w:rsidR="000C32D0">
        <w:rPr>
          <w:rFonts w:ascii="Times New Roman" w:hAnsi="Times New Roman" w:cs="Times New Roman"/>
          <w:noProof/>
        </w:rPr>
        <w:t>)</w:t>
      </w:r>
      <w:r w:rsidR="000C32D0">
        <w:rPr>
          <w:rFonts w:ascii="Times New Roman" w:hAnsi="Times New Roman" w:cs="Times New Roman"/>
        </w:rPr>
        <w:fldChar w:fldCharType="end"/>
      </w:r>
      <w:r w:rsidR="000C32D0" w:rsidRPr="006611D6">
        <w:rPr>
          <w:rFonts w:ascii="Times New Roman" w:hAnsi="Times New Roman" w:cs="Times New Roman"/>
        </w:rPr>
        <w:t>.</w:t>
      </w:r>
      <w:r w:rsidR="000C32D0">
        <w:rPr>
          <w:rFonts w:ascii="Times New Roman" w:hAnsi="Times New Roman" w:cs="Times New Roman"/>
        </w:rPr>
        <w:t xml:space="preserve"> Cleavage </w:t>
      </w:r>
      <w:r w:rsidR="007A4247">
        <w:rPr>
          <w:rFonts w:ascii="Times New Roman" w:hAnsi="Times New Roman" w:cs="Times New Roman"/>
        </w:rPr>
        <w:t>sites</w:t>
      </w:r>
      <w:r w:rsidR="000C32D0">
        <w:rPr>
          <w:rFonts w:ascii="Times New Roman" w:hAnsi="Times New Roman" w:cs="Times New Roman"/>
        </w:rPr>
        <w:t xml:space="preserve"> are indicated by red triangles. Smaller triangles indicate putative alternative cleavage side.</w:t>
      </w:r>
    </w:p>
    <w:p w14:paraId="0642805B" w14:textId="77777777" w:rsidR="000C32D0" w:rsidRPr="006611D6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</w:p>
    <w:p w14:paraId="4042E303" w14:textId="77777777" w:rsidR="000C32D0" w:rsidRDefault="000C32D0" w:rsidP="000C32D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6611D6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S7</w:t>
      </w:r>
      <w:r w:rsidRPr="006611D6">
        <w:rPr>
          <w:rFonts w:ascii="Times New Roman" w:hAnsi="Times New Roman" w:cs="Times New Roman"/>
          <w:b/>
        </w:rPr>
        <w:t xml:space="preserve"> | </w:t>
      </w:r>
      <w:r>
        <w:rPr>
          <w:rFonts w:ascii="Times New Roman" w:hAnsi="Times New Roman" w:cs="Times New Roman"/>
          <w:b/>
        </w:rPr>
        <w:t>Human cell genome editing efficiency at additional loci. Related Figure 7.</w:t>
      </w:r>
    </w:p>
    <w:p w14:paraId="610BB1E8" w14:textId="77777777" w:rsidR="000C32D0" w:rsidRPr="00A67E22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(A-E) Surveyor gels showing quantification of indel efficiency achieved by each Cpf1-family protein at DNMT1 target sites 1, 2, and 4, and EMX1 sites 1 and 2, respectively.</w:t>
      </w:r>
    </w:p>
    <w:p w14:paraId="18B50247" w14:textId="0A96B61F" w:rsidR="000C32D0" w:rsidRPr="00204AEE" w:rsidRDefault="000C32D0" w:rsidP="000C32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(F) Indel </w:t>
      </w:r>
      <w:r w:rsidR="00845C0B">
        <w:rPr>
          <w:rFonts w:ascii="Times New Roman" w:hAnsi="Times New Roman" w:cs="Times New Roman"/>
        </w:rPr>
        <w:t>distributions</w:t>
      </w:r>
      <w:r>
        <w:rPr>
          <w:rFonts w:ascii="Times New Roman" w:hAnsi="Times New Roman" w:cs="Times New Roman"/>
        </w:rPr>
        <w:t xml:space="preserve"> for AsCpf1 and LbCpf1 and DNMT1 target sites 2, 3, and 4. Cyan bars represent total indel coverage; blue bars represent distribution of </w:t>
      </w:r>
      <w:r w:rsidR="00C9594A">
        <w:rPr>
          <w:rFonts w:ascii="Times New Roman" w:hAnsi="Times New Roman" w:cs="Times New Roman"/>
        </w:rPr>
        <w:t xml:space="preserve">3’ </w:t>
      </w:r>
      <w:r>
        <w:rPr>
          <w:rFonts w:ascii="Times New Roman" w:hAnsi="Times New Roman" w:cs="Times New Roman"/>
        </w:rPr>
        <w:t>end</w:t>
      </w:r>
      <w:r w:rsidR="004E5FDE"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of indels. For each target, PAM sequence is in red and target sequence is in light blue.</w:t>
      </w:r>
    </w:p>
    <w:p w14:paraId="73250DF8" w14:textId="77777777" w:rsidR="00510F59" w:rsidRDefault="007E76C9"/>
    <w:sectPr w:rsidR="00510F59" w:rsidSect="00204AEE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9BF68" w14:textId="77777777" w:rsidR="007E76C9" w:rsidRDefault="007E76C9">
      <w:r>
        <w:separator/>
      </w:r>
    </w:p>
  </w:endnote>
  <w:endnote w:type="continuationSeparator" w:id="0">
    <w:p w14:paraId="2743DDD9" w14:textId="77777777" w:rsidR="007E76C9" w:rsidRDefault="007E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DE959" w14:textId="77777777" w:rsidR="009F6602" w:rsidRDefault="000C32D0" w:rsidP="006A0F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0DA883" w14:textId="77777777" w:rsidR="009F6602" w:rsidRDefault="007E76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E1BD" w14:textId="77777777" w:rsidR="009F6602" w:rsidRPr="00C81339" w:rsidRDefault="000C32D0" w:rsidP="00C8133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81339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C81339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C81339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7E76C9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C81339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56C0C" w14:textId="77777777" w:rsidR="007E76C9" w:rsidRDefault="007E76C9">
      <w:r>
        <w:separator/>
      </w:r>
    </w:p>
  </w:footnote>
  <w:footnote w:type="continuationSeparator" w:id="0">
    <w:p w14:paraId="14D40FAF" w14:textId="77777777" w:rsidR="007E76C9" w:rsidRDefault="007E76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79083" w14:textId="77777777" w:rsidR="009F6602" w:rsidRDefault="007E7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D0"/>
    <w:rsid w:val="000A1169"/>
    <w:rsid w:val="000C32D0"/>
    <w:rsid w:val="000E03F2"/>
    <w:rsid w:val="000F463E"/>
    <w:rsid w:val="0016309B"/>
    <w:rsid w:val="002333C9"/>
    <w:rsid w:val="00285126"/>
    <w:rsid w:val="003604D4"/>
    <w:rsid w:val="003E70BF"/>
    <w:rsid w:val="00471C96"/>
    <w:rsid w:val="004C3BF0"/>
    <w:rsid w:val="004E5FDE"/>
    <w:rsid w:val="005B11CB"/>
    <w:rsid w:val="00616A7D"/>
    <w:rsid w:val="00646BB6"/>
    <w:rsid w:val="007139FE"/>
    <w:rsid w:val="00714118"/>
    <w:rsid w:val="00735FBD"/>
    <w:rsid w:val="00786A09"/>
    <w:rsid w:val="007A4247"/>
    <w:rsid w:val="007E76C9"/>
    <w:rsid w:val="00840C5C"/>
    <w:rsid w:val="00845C0B"/>
    <w:rsid w:val="00866256"/>
    <w:rsid w:val="008E4F1A"/>
    <w:rsid w:val="009058D3"/>
    <w:rsid w:val="0091551D"/>
    <w:rsid w:val="00924DEB"/>
    <w:rsid w:val="00B16F68"/>
    <w:rsid w:val="00B50D3A"/>
    <w:rsid w:val="00C11117"/>
    <w:rsid w:val="00C27814"/>
    <w:rsid w:val="00C9594A"/>
    <w:rsid w:val="00D039B6"/>
    <w:rsid w:val="00D03F96"/>
    <w:rsid w:val="00D9655C"/>
    <w:rsid w:val="00DC0BA2"/>
    <w:rsid w:val="00DF5631"/>
    <w:rsid w:val="00E84BFD"/>
    <w:rsid w:val="00E857F3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80FC2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2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2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3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2D0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0C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1427</Words>
  <Characters>8024</Characters>
  <Application>Microsoft Macintosh Word</Application>
  <DocSecurity>0</DocSecurity>
  <Lines>133</Lines>
  <Paragraphs>39</Paragraphs>
  <ScaleCrop>false</ScaleCrop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Zhang</dc:creator>
  <cp:keywords/>
  <dc:description/>
  <cp:lastModifiedBy>Feng Zhang</cp:lastModifiedBy>
  <cp:revision>8</cp:revision>
  <dcterms:created xsi:type="dcterms:W3CDTF">2015-09-15T22:07:00Z</dcterms:created>
  <dcterms:modified xsi:type="dcterms:W3CDTF">2015-09-16T04:47:00Z</dcterms:modified>
</cp:coreProperties>
</file>