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84325" w14:textId="46E4D5C2" w:rsidR="00317D7C" w:rsidRPr="00317D7C" w:rsidRDefault="00317D7C" w:rsidP="00317D7C">
      <w:pPr>
        <w:jc w:val="center"/>
        <w:rPr>
          <w:rFonts w:ascii="Times New Roman" w:hAnsi="Times New Roman" w:cs="Times New Roman"/>
          <w:b/>
          <w:sz w:val="24"/>
          <w:szCs w:val="24"/>
        </w:rPr>
      </w:pPr>
      <w:r w:rsidRPr="00317D7C">
        <w:rPr>
          <w:rFonts w:ascii="Times New Roman" w:hAnsi="Times New Roman" w:cs="Times New Roman"/>
          <w:b/>
          <w:sz w:val="24"/>
          <w:szCs w:val="24"/>
        </w:rPr>
        <w:t>Supplement</w:t>
      </w:r>
    </w:p>
    <w:p w14:paraId="53E93BEE" w14:textId="77777777" w:rsidR="00317D7C" w:rsidRPr="00317D7C" w:rsidRDefault="00317D7C" w:rsidP="007700E8">
      <w:pPr>
        <w:rPr>
          <w:rFonts w:ascii="Times New Roman" w:hAnsi="Times New Roman" w:cs="Times New Roman"/>
          <w:sz w:val="24"/>
          <w:szCs w:val="24"/>
        </w:rPr>
      </w:pPr>
    </w:p>
    <w:p w14:paraId="5BE4B962" w14:textId="16BB2E6A" w:rsidR="00817919" w:rsidRPr="00317D7C" w:rsidRDefault="00317D7C" w:rsidP="00317D7C">
      <w:pPr>
        <w:spacing w:after="0" w:line="480" w:lineRule="auto"/>
        <w:rPr>
          <w:rFonts w:ascii="Times New Roman" w:hAnsi="Times New Roman" w:cs="Times New Roman"/>
          <w:b/>
          <w:sz w:val="24"/>
          <w:szCs w:val="24"/>
        </w:rPr>
      </w:pPr>
      <w:r w:rsidRPr="00317D7C">
        <w:rPr>
          <w:rFonts w:ascii="Times New Roman" w:hAnsi="Times New Roman" w:cs="Times New Roman"/>
          <w:b/>
          <w:sz w:val="24"/>
          <w:szCs w:val="24"/>
        </w:rPr>
        <w:t>Methods</w:t>
      </w:r>
    </w:p>
    <w:p w14:paraId="08209BB1" w14:textId="77777777" w:rsidR="00317D7C" w:rsidRDefault="007700E8" w:rsidP="00317D7C">
      <w:pPr>
        <w:spacing w:after="0" w:line="480" w:lineRule="auto"/>
        <w:rPr>
          <w:rFonts w:ascii="Times New Roman" w:hAnsi="Times New Roman" w:cs="Times New Roman"/>
          <w:sz w:val="24"/>
          <w:szCs w:val="24"/>
        </w:rPr>
      </w:pPr>
      <w:r w:rsidRPr="00317D7C">
        <w:rPr>
          <w:rFonts w:ascii="Times New Roman" w:hAnsi="Times New Roman" w:cs="Times New Roman"/>
          <w:i/>
          <w:sz w:val="24"/>
          <w:szCs w:val="24"/>
        </w:rPr>
        <w:t>HIV-Uninfected Laboratory Control Group</w:t>
      </w:r>
      <w:r w:rsidR="00317D7C" w:rsidRPr="00317D7C">
        <w:rPr>
          <w:rFonts w:ascii="Times New Roman" w:hAnsi="Times New Roman" w:cs="Times New Roman"/>
          <w:i/>
          <w:sz w:val="24"/>
          <w:szCs w:val="24"/>
        </w:rPr>
        <w:t>:</w:t>
      </w:r>
      <w:r w:rsidR="00317D7C" w:rsidRPr="00317D7C">
        <w:rPr>
          <w:rFonts w:ascii="Times New Roman" w:hAnsi="Times New Roman" w:cs="Times New Roman"/>
          <w:sz w:val="24"/>
          <w:szCs w:val="24"/>
        </w:rPr>
        <w:t xml:space="preserve"> </w:t>
      </w:r>
    </w:p>
    <w:p w14:paraId="2C754580" w14:textId="77777777" w:rsidR="00317D7C" w:rsidRDefault="007700E8" w:rsidP="00317D7C">
      <w:pPr>
        <w:spacing w:after="0" w:line="480" w:lineRule="auto"/>
        <w:rPr>
          <w:rFonts w:ascii="Times New Roman" w:hAnsi="Times New Roman" w:cs="Times New Roman"/>
          <w:sz w:val="24"/>
          <w:szCs w:val="24"/>
        </w:rPr>
      </w:pPr>
      <w:r w:rsidRPr="00317D7C">
        <w:rPr>
          <w:rFonts w:ascii="Times New Roman" w:hAnsi="Times New Roman" w:cs="Times New Roman"/>
          <w:sz w:val="24"/>
          <w:szCs w:val="24"/>
        </w:rPr>
        <w:t>80 HIV-uninfected men who have sex with men (MSM) were enrolled</w:t>
      </w:r>
      <w:r w:rsidR="00317D7C" w:rsidRPr="00317D7C">
        <w:rPr>
          <w:rFonts w:ascii="Times New Roman" w:hAnsi="Times New Roman" w:cs="Times New Roman"/>
          <w:sz w:val="24"/>
          <w:szCs w:val="24"/>
        </w:rPr>
        <w:t xml:space="preserve"> as a laboratory control group to characterize antibody responses among healthy ID vaccine recipients</w:t>
      </w:r>
      <w:r w:rsidR="00317D7C">
        <w:rPr>
          <w:rFonts w:ascii="Times New Roman" w:hAnsi="Times New Roman" w:cs="Times New Roman"/>
          <w:sz w:val="24"/>
          <w:szCs w:val="24"/>
        </w:rPr>
        <w:t xml:space="preserve">; </w:t>
      </w:r>
      <w:r w:rsidR="00317D7C" w:rsidRPr="00317D7C">
        <w:rPr>
          <w:rFonts w:ascii="Times New Roman" w:hAnsi="Times New Roman" w:cs="Times New Roman"/>
          <w:sz w:val="24"/>
          <w:szCs w:val="24"/>
        </w:rPr>
        <w:t>40 were randomly assigned to receive intramuscular vaccine and 40 to receive intradermal vaccine.</w:t>
      </w:r>
      <w:r w:rsidR="00317D7C">
        <w:rPr>
          <w:rFonts w:ascii="Times New Roman" w:hAnsi="Times New Roman" w:cs="Times New Roman"/>
          <w:sz w:val="24"/>
          <w:szCs w:val="24"/>
        </w:rPr>
        <w:t xml:space="preserve"> </w:t>
      </w:r>
      <w:r w:rsidRPr="00317D7C">
        <w:rPr>
          <w:rFonts w:ascii="Times New Roman" w:hAnsi="Times New Roman" w:cs="Times New Roman"/>
          <w:sz w:val="24"/>
          <w:szCs w:val="24"/>
        </w:rPr>
        <w:t xml:space="preserve">At the first study visit, all HIV-uninfected </w:t>
      </w:r>
      <w:r w:rsidR="00317D7C">
        <w:rPr>
          <w:rFonts w:ascii="Times New Roman" w:hAnsi="Times New Roman" w:cs="Times New Roman"/>
          <w:sz w:val="24"/>
          <w:szCs w:val="24"/>
        </w:rPr>
        <w:t>participants</w:t>
      </w:r>
      <w:r w:rsidRPr="00317D7C">
        <w:rPr>
          <w:rFonts w:ascii="Times New Roman" w:hAnsi="Times New Roman" w:cs="Times New Roman"/>
          <w:sz w:val="24"/>
          <w:szCs w:val="24"/>
        </w:rPr>
        <w:t xml:space="preserve"> received pre-HIV test counseling and a rapid HIV test; those positive on an initial rapid test underwent two additional HIV rapid tests to confirm the diagnosis. Rapid HIV testing was repeated 12 months post vaccination to determine whether HIV seroconversion occurred during the study period. </w:t>
      </w:r>
    </w:p>
    <w:p w14:paraId="70A8CC86" w14:textId="77777777" w:rsidR="00817919" w:rsidRDefault="00817919" w:rsidP="00317D7C">
      <w:pPr>
        <w:spacing w:after="0" w:line="480" w:lineRule="auto"/>
        <w:rPr>
          <w:rFonts w:ascii="Times New Roman" w:hAnsi="Times New Roman" w:cs="Times New Roman"/>
          <w:sz w:val="24"/>
          <w:szCs w:val="24"/>
        </w:rPr>
      </w:pPr>
    </w:p>
    <w:p w14:paraId="2E3E8CC9" w14:textId="6769B6B0" w:rsidR="00317D7C" w:rsidRDefault="00317D7C" w:rsidP="00317D7C">
      <w:pPr>
        <w:spacing w:after="0" w:line="480" w:lineRule="auto"/>
        <w:rPr>
          <w:rFonts w:ascii="Times New Roman" w:hAnsi="Times New Roman" w:cs="Times New Roman"/>
          <w:i/>
          <w:sz w:val="24"/>
          <w:szCs w:val="24"/>
        </w:rPr>
      </w:pPr>
      <w:r w:rsidRPr="00317D7C">
        <w:rPr>
          <w:rFonts w:ascii="Times New Roman" w:hAnsi="Times New Roman" w:cs="Times New Roman"/>
          <w:i/>
          <w:sz w:val="24"/>
          <w:szCs w:val="24"/>
        </w:rPr>
        <w:t>Exclusion Criteria</w:t>
      </w:r>
    </w:p>
    <w:p w14:paraId="127F58AF" w14:textId="15E25847" w:rsidR="00317D7C" w:rsidRDefault="00317D7C" w:rsidP="00317D7C">
      <w:pPr>
        <w:spacing w:after="0" w:line="480" w:lineRule="auto"/>
        <w:ind w:firstLine="720"/>
        <w:rPr>
          <w:rFonts w:ascii="Times New Roman" w:hAnsi="Times New Roman" w:cs="Times New Roman"/>
          <w:bCs/>
          <w:sz w:val="24"/>
          <w:szCs w:val="24"/>
        </w:rPr>
      </w:pPr>
      <w:r w:rsidRPr="00317D7C">
        <w:rPr>
          <w:rFonts w:ascii="Times New Roman" w:hAnsi="Times New Roman" w:cs="Times New Roman"/>
          <w:sz w:val="24"/>
          <w:szCs w:val="24"/>
        </w:rPr>
        <w:t xml:space="preserve">Exclusion criteria included </w:t>
      </w:r>
      <w:r w:rsidR="00EE343C">
        <w:rPr>
          <w:rFonts w:ascii="Times New Roman" w:hAnsi="Times New Roman" w:cs="Times New Roman"/>
          <w:sz w:val="24"/>
          <w:szCs w:val="24"/>
        </w:rPr>
        <w:t xml:space="preserve">females, men &gt;60 years of age, non-Thai nationality, </w:t>
      </w:r>
      <w:r w:rsidRPr="00317D7C">
        <w:rPr>
          <w:rFonts w:ascii="Times New Roman" w:hAnsi="Times New Roman" w:cs="Times New Roman"/>
          <w:sz w:val="24"/>
          <w:szCs w:val="24"/>
        </w:rPr>
        <w:t xml:space="preserve">severe allergies to chicken eggs, prior severe reaction to influenza vaccine, history of </w:t>
      </w:r>
      <w:proofErr w:type="spellStart"/>
      <w:r w:rsidRPr="00317D7C">
        <w:rPr>
          <w:rFonts w:ascii="Times New Roman" w:hAnsi="Times New Roman" w:cs="Times New Roman"/>
          <w:bCs/>
          <w:sz w:val="24"/>
          <w:szCs w:val="24"/>
        </w:rPr>
        <w:t>Guillain-Barré</w:t>
      </w:r>
      <w:proofErr w:type="spellEnd"/>
      <w:r w:rsidRPr="00317D7C">
        <w:rPr>
          <w:rFonts w:ascii="Times New Roman" w:hAnsi="Times New Roman" w:cs="Times New Roman"/>
          <w:bCs/>
          <w:sz w:val="24"/>
          <w:szCs w:val="24"/>
        </w:rPr>
        <w:t xml:space="preserve"> syndrome, </w:t>
      </w:r>
      <w:r w:rsidR="00EE343C">
        <w:rPr>
          <w:rFonts w:ascii="Times New Roman" w:hAnsi="Times New Roman" w:cs="Times New Roman"/>
          <w:bCs/>
          <w:sz w:val="24"/>
          <w:szCs w:val="24"/>
        </w:rPr>
        <w:t xml:space="preserve">on steroid therapy or other immunosuppressant medications, </w:t>
      </w:r>
      <w:r w:rsidRPr="00317D7C">
        <w:rPr>
          <w:rFonts w:ascii="Times New Roman" w:hAnsi="Times New Roman" w:cs="Times New Roman"/>
          <w:bCs/>
          <w:sz w:val="24"/>
          <w:szCs w:val="24"/>
        </w:rPr>
        <w:t xml:space="preserve">receipt of influenza vaccine in the 12 months prior to enrollment, receipt of any vaccine in the 4 weeks prior to the first study visit or anticipated receipt of a vaccine (other than influenza vaccine provided through the study protocol) in the 4 weeks following the first study visit, receipt of any experimental agents within the 4 weeks prior to enrollment or anticipated receipt of an experimental agent during the 12 month study period, and any condition, in the opinion of the investigators, that would place them at unacceptable risk of injury or render them unable to meet requirements of the protocol. </w:t>
      </w:r>
    </w:p>
    <w:p w14:paraId="7BEEABD4" w14:textId="77777777" w:rsidR="00EE343C" w:rsidRDefault="00EE343C" w:rsidP="00317D7C">
      <w:pPr>
        <w:spacing w:after="0" w:line="480" w:lineRule="auto"/>
        <w:ind w:firstLine="720"/>
        <w:rPr>
          <w:rFonts w:ascii="Times New Roman" w:hAnsi="Times New Roman" w:cs="Times New Roman"/>
          <w:bCs/>
          <w:sz w:val="24"/>
          <w:szCs w:val="24"/>
        </w:rPr>
      </w:pPr>
    </w:p>
    <w:p w14:paraId="25F04431" w14:textId="5F668AFB" w:rsidR="00817919" w:rsidRPr="00EE343C" w:rsidRDefault="00EE343C" w:rsidP="00EE343C">
      <w:pPr>
        <w:spacing w:after="0" w:line="480" w:lineRule="auto"/>
        <w:rPr>
          <w:rFonts w:ascii="Times New Roman" w:hAnsi="Times New Roman" w:cs="Times New Roman"/>
          <w:bCs/>
          <w:i/>
          <w:sz w:val="24"/>
          <w:szCs w:val="24"/>
        </w:rPr>
      </w:pPr>
      <w:r w:rsidRPr="00EE343C">
        <w:rPr>
          <w:rFonts w:ascii="Times New Roman" w:hAnsi="Times New Roman" w:cs="Times New Roman"/>
          <w:bCs/>
          <w:i/>
          <w:sz w:val="24"/>
          <w:szCs w:val="24"/>
        </w:rPr>
        <w:t>Withdrawal Criteria</w:t>
      </w:r>
    </w:p>
    <w:p w14:paraId="7F86233E" w14:textId="77777777" w:rsidR="00EE343C" w:rsidRPr="00EE343C" w:rsidRDefault="00EE343C" w:rsidP="00EE343C">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480" w:lineRule="auto"/>
        <w:rPr>
          <w:rFonts w:ascii="Times New Roman" w:hAnsi="Times New Roman" w:cs="Times New Roman"/>
          <w:bCs/>
          <w:sz w:val="24"/>
        </w:rPr>
      </w:pPr>
      <w:r w:rsidRPr="00EE343C">
        <w:rPr>
          <w:rFonts w:ascii="Times New Roman" w:hAnsi="Times New Roman" w:cs="Times New Roman"/>
          <w:bCs/>
          <w:sz w:val="24"/>
        </w:rPr>
        <w:lastRenderedPageBreak/>
        <w:t xml:space="preserve">Medical condition for which continued participation, in the opinion of the investigator, would pose a risk to the participant </w:t>
      </w:r>
    </w:p>
    <w:p w14:paraId="5802F463" w14:textId="77777777" w:rsidR="00EE343C" w:rsidRPr="00EE343C" w:rsidRDefault="00EE343C" w:rsidP="00EE343C">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480" w:lineRule="auto"/>
        <w:rPr>
          <w:rFonts w:ascii="Times New Roman" w:hAnsi="Times New Roman" w:cs="Times New Roman"/>
          <w:bCs/>
          <w:sz w:val="24"/>
        </w:rPr>
      </w:pPr>
      <w:r w:rsidRPr="00EE343C">
        <w:rPr>
          <w:rFonts w:ascii="Times New Roman" w:hAnsi="Times New Roman" w:cs="Times New Roman"/>
          <w:bCs/>
          <w:sz w:val="24"/>
        </w:rPr>
        <w:t>As deemed necessary by the principal investigator for noncompliance or other reasons</w:t>
      </w:r>
    </w:p>
    <w:p w14:paraId="04666557" w14:textId="77777777" w:rsidR="00EE343C" w:rsidRPr="00EE343C" w:rsidRDefault="00EE343C" w:rsidP="00EE343C">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480" w:lineRule="auto"/>
        <w:rPr>
          <w:rFonts w:ascii="Times New Roman" w:hAnsi="Times New Roman" w:cs="Times New Roman"/>
          <w:bCs/>
          <w:sz w:val="24"/>
        </w:rPr>
      </w:pPr>
      <w:r w:rsidRPr="00EE343C">
        <w:rPr>
          <w:rFonts w:ascii="Times New Roman" w:hAnsi="Times New Roman" w:cs="Times New Roman"/>
          <w:bCs/>
          <w:sz w:val="24"/>
        </w:rPr>
        <w:t>Withdrawal of consent</w:t>
      </w:r>
    </w:p>
    <w:p w14:paraId="674A793E" w14:textId="77777777" w:rsidR="00EE343C" w:rsidRPr="00EE343C" w:rsidRDefault="00EE343C" w:rsidP="00EE343C">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480" w:lineRule="auto"/>
        <w:rPr>
          <w:rFonts w:ascii="Times New Roman" w:hAnsi="Times New Roman" w:cs="Times New Roman"/>
          <w:bCs/>
          <w:sz w:val="24"/>
        </w:rPr>
      </w:pPr>
      <w:r w:rsidRPr="00EE343C">
        <w:rPr>
          <w:rFonts w:ascii="Times New Roman" w:hAnsi="Times New Roman" w:cs="Times New Roman"/>
          <w:bCs/>
          <w:sz w:val="24"/>
        </w:rPr>
        <w:t>Lost to follow up</w:t>
      </w:r>
    </w:p>
    <w:p w14:paraId="27616B85" w14:textId="77777777" w:rsidR="00EE343C" w:rsidRDefault="00EE343C" w:rsidP="00EE343C">
      <w:pPr>
        <w:spacing w:after="0" w:line="480" w:lineRule="auto"/>
        <w:rPr>
          <w:rFonts w:ascii="Times New Roman" w:hAnsi="Times New Roman" w:cs="Times New Roman"/>
          <w:bCs/>
          <w:sz w:val="24"/>
          <w:szCs w:val="24"/>
        </w:rPr>
      </w:pPr>
    </w:p>
    <w:p w14:paraId="3D769322" w14:textId="77777777" w:rsidR="00317D7C" w:rsidRPr="00317D7C" w:rsidRDefault="00317D7C" w:rsidP="00317D7C">
      <w:pPr>
        <w:spacing w:after="0" w:line="480" w:lineRule="auto"/>
        <w:rPr>
          <w:rFonts w:ascii="Times New Roman" w:hAnsi="Times New Roman" w:cs="Times New Roman"/>
          <w:i/>
          <w:sz w:val="24"/>
          <w:szCs w:val="24"/>
        </w:rPr>
      </w:pPr>
      <w:r w:rsidRPr="00317D7C">
        <w:rPr>
          <w:rFonts w:ascii="Times New Roman" w:hAnsi="Times New Roman" w:cs="Times New Roman"/>
          <w:i/>
          <w:sz w:val="24"/>
          <w:szCs w:val="24"/>
        </w:rPr>
        <w:t>HIV Testing:</w:t>
      </w:r>
    </w:p>
    <w:p w14:paraId="619782C7" w14:textId="51928100" w:rsidR="00817919" w:rsidRDefault="00317D7C" w:rsidP="00317D7C">
      <w:pPr>
        <w:spacing w:after="0" w:line="480" w:lineRule="auto"/>
        <w:rPr>
          <w:rFonts w:ascii="Times New Roman" w:hAnsi="Times New Roman" w:cs="Times New Roman"/>
          <w:sz w:val="24"/>
          <w:szCs w:val="24"/>
        </w:rPr>
      </w:pPr>
      <w:r>
        <w:rPr>
          <w:rFonts w:ascii="Times New Roman" w:hAnsi="Times New Roman" w:cs="Times New Roman"/>
          <w:sz w:val="24"/>
          <w:szCs w:val="24"/>
        </w:rPr>
        <w:t>With the exception of HIV-infected BMCS cohort members, all</w:t>
      </w:r>
      <w:r w:rsidR="00817919">
        <w:rPr>
          <w:rFonts w:ascii="Times New Roman" w:hAnsi="Times New Roman" w:cs="Times New Roman"/>
          <w:sz w:val="24"/>
          <w:szCs w:val="24"/>
        </w:rPr>
        <w:t xml:space="preserve"> study</w:t>
      </w:r>
      <w:r>
        <w:rPr>
          <w:rFonts w:ascii="Times New Roman" w:hAnsi="Times New Roman" w:cs="Times New Roman"/>
          <w:sz w:val="24"/>
          <w:szCs w:val="24"/>
        </w:rPr>
        <w:t xml:space="preserve"> participants underwent </w:t>
      </w:r>
      <w:r w:rsidR="00817919">
        <w:rPr>
          <w:rFonts w:ascii="Times New Roman" w:hAnsi="Times New Roman" w:cs="Times New Roman"/>
          <w:sz w:val="24"/>
          <w:szCs w:val="24"/>
        </w:rPr>
        <w:t>HIV testing upon enrollment into the influenza vaccine study</w:t>
      </w:r>
      <w:r w:rsidR="006300AF">
        <w:rPr>
          <w:rFonts w:ascii="Times New Roman" w:hAnsi="Times New Roman" w:cs="Times New Roman"/>
          <w:sz w:val="24"/>
          <w:szCs w:val="24"/>
        </w:rPr>
        <w:t xml:space="preserve"> after receiving pre-HIV test counseling</w:t>
      </w:r>
      <w:r>
        <w:rPr>
          <w:rFonts w:ascii="Times New Roman" w:hAnsi="Times New Roman" w:cs="Times New Roman"/>
          <w:sz w:val="24"/>
          <w:szCs w:val="24"/>
        </w:rPr>
        <w:t xml:space="preserve">. HIV-infected BMCS members received </w:t>
      </w:r>
      <w:r w:rsidR="00817919">
        <w:rPr>
          <w:rFonts w:ascii="Times New Roman" w:hAnsi="Times New Roman" w:cs="Times New Roman"/>
          <w:sz w:val="24"/>
          <w:szCs w:val="24"/>
        </w:rPr>
        <w:t>HIV testing</w:t>
      </w:r>
      <w:r>
        <w:rPr>
          <w:rFonts w:ascii="Times New Roman" w:hAnsi="Times New Roman" w:cs="Times New Roman"/>
          <w:sz w:val="24"/>
          <w:szCs w:val="24"/>
        </w:rPr>
        <w:t xml:space="preserve"> at the time of enrollment into the BMCS cohort, but were not re-tested at enrollment into the influenza study. </w:t>
      </w:r>
    </w:p>
    <w:p w14:paraId="08F7657C" w14:textId="75C298E9" w:rsidR="00317D7C" w:rsidRPr="00317D7C" w:rsidRDefault="00817919" w:rsidP="00317D7C">
      <w:pPr>
        <w:spacing w:after="0" w:line="480" w:lineRule="auto"/>
        <w:rPr>
          <w:rFonts w:ascii="Times New Roman" w:hAnsi="Times New Roman" w:cs="Times New Roman"/>
          <w:sz w:val="24"/>
          <w:szCs w:val="24"/>
        </w:rPr>
      </w:pPr>
      <w:r>
        <w:rPr>
          <w:rFonts w:ascii="Times New Roman" w:hAnsi="Times New Roman" w:cs="Times New Roman"/>
          <w:sz w:val="24"/>
          <w:szCs w:val="24"/>
        </w:rPr>
        <w:t>BMCS participants were screened for</w:t>
      </w:r>
      <w:r w:rsidR="00317D7C" w:rsidRPr="00317D7C">
        <w:rPr>
          <w:rFonts w:ascii="Times New Roman" w:hAnsi="Times New Roman" w:cs="Times New Roman"/>
          <w:sz w:val="24"/>
          <w:szCs w:val="24"/>
        </w:rPr>
        <w:t xml:space="preserve"> HIV in oral fluid using </w:t>
      </w:r>
      <w:proofErr w:type="spellStart"/>
      <w:r w:rsidR="00317D7C" w:rsidRPr="00817919">
        <w:rPr>
          <w:rFonts w:ascii="Times New Roman" w:hAnsi="Times New Roman" w:cs="Times New Roman"/>
          <w:bCs/>
          <w:sz w:val="24"/>
          <w:szCs w:val="24"/>
        </w:rPr>
        <w:t>OraQuick</w:t>
      </w:r>
      <w:proofErr w:type="spellEnd"/>
      <w:r w:rsidR="00317D7C" w:rsidRPr="00817919">
        <w:rPr>
          <w:rFonts w:ascii="Times New Roman" w:hAnsi="Times New Roman" w:cs="Times New Roman"/>
          <w:bCs/>
          <w:sz w:val="24"/>
          <w:szCs w:val="24"/>
        </w:rPr>
        <w:t>® HIV-1/2</w:t>
      </w:r>
      <w:r w:rsidR="00317D7C" w:rsidRPr="00817919">
        <w:rPr>
          <w:rFonts w:ascii="Times New Roman" w:hAnsi="Times New Roman" w:cs="Times New Roman"/>
          <w:sz w:val="24"/>
          <w:szCs w:val="24"/>
        </w:rPr>
        <w:t xml:space="preserve"> </w:t>
      </w:r>
      <w:r w:rsidR="00317D7C" w:rsidRPr="00317D7C">
        <w:rPr>
          <w:rFonts w:ascii="Times New Roman" w:hAnsi="Times New Roman" w:cs="Times New Roman"/>
          <w:sz w:val="24"/>
          <w:szCs w:val="24"/>
        </w:rPr>
        <w:t>(</w:t>
      </w:r>
      <w:proofErr w:type="spellStart"/>
      <w:r w:rsidR="00317D7C" w:rsidRPr="00317D7C">
        <w:rPr>
          <w:rFonts w:ascii="Times New Roman" w:hAnsi="Times New Roman" w:cs="Times New Roman"/>
          <w:sz w:val="24"/>
          <w:szCs w:val="24"/>
        </w:rPr>
        <w:t>Orasure</w:t>
      </w:r>
      <w:proofErr w:type="spellEnd"/>
      <w:r w:rsidR="00317D7C" w:rsidRPr="00317D7C">
        <w:rPr>
          <w:rFonts w:ascii="Times New Roman" w:hAnsi="Times New Roman" w:cs="Times New Roman"/>
          <w:sz w:val="24"/>
          <w:szCs w:val="24"/>
        </w:rPr>
        <w:t xml:space="preserve"> Technologies, Inc., USA). If reactive</w:t>
      </w:r>
      <w:r>
        <w:rPr>
          <w:rFonts w:ascii="Times New Roman" w:hAnsi="Times New Roman" w:cs="Times New Roman"/>
          <w:sz w:val="24"/>
          <w:szCs w:val="24"/>
        </w:rPr>
        <w:t>, the result was</w:t>
      </w:r>
      <w:r w:rsidR="00317D7C" w:rsidRPr="00317D7C">
        <w:rPr>
          <w:rFonts w:ascii="Times New Roman" w:hAnsi="Times New Roman" w:cs="Times New Roman"/>
          <w:sz w:val="24"/>
          <w:szCs w:val="24"/>
        </w:rPr>
        <w:t xml:space="preserve"> confirmed with 3 rapid</w:t>
      </w:r>
      <w:r>
        <w:rPr>
          <w:rFonts w:ascii="Times New Roman" w:hAnsi="Times New Roman" w:cs="Times New Roman"/>
          <w:sz w:val="24"/>
          <w:szCs w:val="24"/>
        </w:rPr>
        <w:t xml:space="preserve"> blood tests:</w:t>
      </w:r>
    </w:p>
    <w:p w14:paraId="2C521BF0" w14:textId="77777777" w:rsidR="00817919" w:rsidRDefault="00317D7C" w:rsidP="00817919">
      <w:pPr>
        <w:pStyle w:val="ListParagraph"/>
        <w:numPr>
          <w:ilvl w:val="0"/>
          <w:numId w:val="3"/>
        </w:numPr>
        <w:spacing w:after="0" w:line="480" w:lineRule="auto"/>
        <w:rPr>
          <w:rFonts w:ascii="Times New Roman" w:hAnsi="Times New Roman"/>
        </w:rPr>
      </w:pPr>
      <w:r w:rsidRPr="00817919">
        <w:rPr>
          <w:rFonts w:ascii="Times New Roman" w:hAnsi="Times New Roman"/>
        </w:rPr>
        <w:t>1</w:t>
      </w:r>
      <w:r w:rsidRPr="00817919">
        <w:rPr>
          <w:rFonts w:ascii="Times New Roman" w:hAnsi="Times New Roman"/>
          <w:vertAlign w:val="superscript"/>
        </w:rPr>
        <w:t>st</w:t>
      </w:r>
      <w:r w:rsidRPr="00817919">
        <w:rPr>
          <w:rFonts w:ascii="Times New Roman" w:hAnsi="Times New Roman"/>
        </w:rPr>
        <w:t xml:space="preserve"> confirmation: </w:t>
      </w:r>
      <w:r w:rsidRPr="00817919">
        <w:rPr>
          <w:rFonts w:ascii="Times New Roman" w:hAnsi="Times New Roman"/>
          <w:bCs/>
        </w:rPr>
        <w:t>Determine™ HIV-1/2</w:t>
      </w:r>
      <w:r w:rsidRPr="00817919">
        <w:rPr>
          <w:rFonts w:ascii="Times New Roman" w:hAnsi="Times New Roman"/>
        </w:rPr>
        <w:t xml:space="preserve"> (Inverness Medical Japan, Japan)</w:t>
      </w:r>
    </w:p>
    <w:p w14:paraId="4EA65B5B" w14:textId="77777777" w:rsidR="00817919" w:rsidRDefault="00317D7C" w:rsidP="00817919">
      <w:pPr>
        <w:pStyle w:val="ListParagraph"/>
        <w:numPr>
          <w:ilvl w:val="0"/>
          <w:numId w:val="3"/>
        </w:numPr>
        <w:spacing w:after="0" w:line="480" w:lineRule="auto"/>
        <w:rPr>
          <w:rFonts w:ascii="Times New Roman" w:hAnsi="Times New Roman"/>
        </w:rPr>
      </w:pPr>
      <w:r w:rsidRPr="00817919">
        <w:rPr>
          <w:rFonts w:ascii="Times New Roman" w:hAnsi="Times New Roman"/>
        </w:rPr>
        <w:t>2</w:t>
      </w:r>
      <w:r w:rsidRPr="00817919">
        <w:rPr>
          <w:rFonts w:ascii="Times New Roman" w:hAnsi="Times New Roman"/>
          <w:vertAlign w:val="superscript"/>
        </w:rPr>
        <w:t>nd</w:t>
      </w:r>
      <w:r w:rsidRPr="00817919">
        <w:rPr>
          <w:rFonts w:ascii="Times New Roman" w:hAnsi="Times New Roman"/>
        </w:rPr>
        <w:t xml:space="preserve"> confirmation: </w:t>
      </w:r>
      <w:proofErr w:type="spellStart"/>
      <w:r w:rsidRPr="00817919">
        <w:rPr>
          <w:rFonts w:ascii="Times New Roman" w:hAnsi="Times New Roman"/>
          <w:bCs/>
        </w:rPr>
        <w:t>DoubleCheck</w:t>
      </w:r>
      <w:proofErr w:type="spellEnd"/>
      <w:r w:rsidRPr="00817919">
        <w:rPr>
          <w:rFonts w:ascii="Times New Roman" w:hAnsi="Times New Roman"/>
          <w:bCs/>
        </w:rPr>
        <w:t>™ II HIV-1&amp;2</w:t>
      </w:r>
      <w:r w:rsidRPr="00817919">
        <w:rPr>
          <w:rFonts w:ascii="Times New Roman" w:hAnsi="Times New Roman"/>
        </w:rPr>
        <w:t xml:space="preserve"> (</w:t>
      </w:r>
      <w:proofErr w:type="spellStart"/>
      <w:r w:rsidRPr="00817919">
        <w:rPr>
          <w:rFonts w:ascii="Times New Roman" w:hAnsi="Times New Roman"/>
        </w:rPr>
        <w:t>Orgenics</w:t>
      </w:r>
      <w:proofErr w:type="spellEnd"/>
      <w:r w:rsidRPr="00817919">
        <w:rPr>
          <w:rFonts w:ascii="Times New Roman" w:hAnsi="Times New Roman"/>
        </w:rPr>
        <w:t xml:space="preserve"> Ltd., Israel)</w:t>
      </w:r>
    </w:p>
    <w:p w14:paraId="1E4D47DC" w14:textId="37BA1D35" w:rsidR="00817919" w:rsidRPr="00817919" w:rsidRDefault="00317D7C" w:rsidP="00317D7C">
      <w:pPr>
        <w:pStyle w:val="ListParagraph"/>
        <w:numPr>
          <w:ilvl w:val="0"/>
          <w:numId w:val="3"/>
        </w:numPr>
        <w:spacing w:after="0" w:line="480" w:lineRule="auto"/>
        <w:rPr>
          <w:rFonts w:ascii="Times New Roman" w:hAnsi="Times New Roman"/>
        </w:rPr>
      </w:pPr>
      <w:r w:rsidRPr="00817919">
        <w:rPr>
          <w:rFonts w:ascii="Times New Roman" w:hAnsi="Times New Roman"/>
        </w:rPr>
        <w:t>3</w:t>
      </w:r>
      <w:r w:rsidRPr="00817919">
        <w:rPr>
          <w:rFonts w:ascii="Times New Roman" w:hAnsi="Times New Roman"/>
          <w:vertAlign w:val="superscript"/>
        </w:rPr>
        <w:t>rd</w:t>
      </w:r>
      <w:r w:rsidRPr="00817919">
        <w:rPr>
          <w:rFonts w:ascii="Times New Roman" w:hAnsi="Times New Roman"/>
        </w:rPr>
        <w:t xml:space="preserve"> confirmation: </w:t>
      </w:r>
      <w:proofErr w:type="spellStart"/>
      <w:r w:rsidRPr="00817919">
        <w:rPr>
          <w:rFonts w:ascii="Times New Roman" w:hAnsi="Times New Roman"/>
          <w:bCs/>
        </w:rPr>
        <w:t>Capillus</w:t>
      </w:r>
      <w:proofErr w:type="spellEnd"/>
      <w:r w:rsidRPr="00817919">
        <w:rPr>
          <w:rFonts w:ascii="Times New Roman" w:hAnsi="Times New Roman"/>
          <w:bCs/>
        </w:rPr>
        <w:t>™ HIV-1/HIV-2</w:t>
      </w:r>
      <w:r w:rsidRPr="00817919">
        <w:rPr>
          <w:rFonts w:ascii="Times New Roman" w:hAnsi="Times New Roman"/>
        </w:rPr>
        <w:t xml:space="preserve"> (Trinity Biotech, USA). </w:t>
      </w:r>
      <w:r w:rsidR="00817919">
        <w:rPr>
          <w:rFonts w:ascii="Times New Roman" w:hAnsi="Times New Roman"/>
        </w:rPr>
        <w:t>As of</w:t>
      </w:r>
      <w:r w:rsidRPr="00817919">
        <w:rPr>
          <w:rFonts w:ascii="Times New Roman" w:hAnsi="Times New Roman"/>
        </w:rPr>
        <w:t xml:space="preserve"> November 2008, this test was replaced by </w:t>
      </w:r>
      <w:r w:rsidRPr="00817919">
        <w:rPr>
          <w:rFonts w:ascii="Times New Roman" w:hAnsi="Times New Roman"/>
          <w:bCs/>
        </w:rPr>
        <w:t>Core™ HIV-1&amp;2</w:t>
      </w:r>
      <w:r w:rsidRPr="00817919">
        <w:rPr>
          <w:rFonts w:ascii="Times New Roman" w:hAnsi="Times New Roman"/>
        </w:rPr>
        <w:t xml:space="preserve"> (Core Diagnostics, UK)</w:t>
      </w:r>
    </w:p>
    <w:p w14:paraId="67E74F5C" w14:textId="77777777" w:rsidR="00817919" w:rsidRDefault="00817919" w:rsidP="008179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other participants (including BMCS participants that were negative for HIV upon initial testing) </w:t>
      </w:r>
      <w:r w:rsidR="00317D7C" w:rsidRPr="00317D7C">
        <w:rPr>
          <w:rFonts w:ascii="Times New Roman" w:hAnsi="Times New Roman" w:cs="Times New Roman"/>
          <w:sz w:val="24"/>
          <w:szCs w:val="24"/>
        </w:rPr>
        <w:t xml:space="preserve">underwent </w:t>
      </w:r>
      <w:r>
        <w:rPr>
          <w:rFonts w:ascii="Times New Roman" w:hAnsi="Times New Roman" w:cs="Times New Roman"/>
          <w:sz w:val="24"/>
          <w:szCs w:val="24"/>
        </w:rPr>
        <w:t>one initial HIV rapid test. I</w:t>
      </w:r>
      <w:r w:rsidR="00317D7C" w:rsidRPr="00317D7C">
        <w:rPr>
          <w:rFonts w:ascii="Times New Roman" w:hAnsi="Times New Roman" w:cs="Times New Roman"/>
          <w:sz w:val="24"/>
          <w:szCs w:val="24"/>
        </w:rPr>
        <w:t xml:space="preserve">f reactive, </w:t>
      </w:r>
      <w:r>
        <w:rPr>
          <w:rFonts w:ascii="Times New Roman" w:hAnsi="Times New Roman" w:cs="Times New Roman"/>
          <w:sz w:val="24"/>
          <w:szCs w:val="24"/>
        </w:rPr>
        <w:t>the result was</w:t>
      </w:r>
      <w:r w:rsidR="00317D7C" w:rsidRPr="00317D7C">
        <w:rPr>
          <w:rFonts w:ascii="Times New Roman" w:hAnsi="Times New Roman" w:cs="Times New Roman"/>
          <w:sz w:val="24"/>
          <w:szCs w:val="24"/>
        </w:rPr>
        <w:t xml:space="preserve"> confirmed using two additional HIV rapid tests</w:t>
      </w:r>
      <w:r>
        <w:rPr>
          <w:rFonts w:ascii="Times New Roman" w:hAnsi="Times New Roman" w:cs="Times New Roman"/>
          <w:sz w:val="24"/>
          <w:szCs w:val="24"/>
        </w:rPr>
        <w:t>.</w:t>
      </w:r>
    </w:p>
    <w:p w14:paraId="744CA04C" w14:textId="77777777" w:rsidR="00817919" w:rsidRPr="00817919" w:rsidRDefault="00317D7C" w:rsidP="00817919">
      <w:pPr>
        <w:pStyle w:val="ListParagraph"/>
        <w:numPr>
          <w:ilvl w:val="0"/>
          <w:numId w:val="4"/>
        </w:numPr>
        <w:spacing w:after="0" w:line="480" w:lineRule="auto"/>
        <w:rPr>
          <w:rFonts w:ascii="Times New Roman" w:hAnsi="Times New Roman"/>
        </w:rPr>
      </w:pPr>
      <w:r w:rsidRPr="00817919">
        <w:rPr>
          <w:rFonts w:ascii="Times New Roman" w:hAnsi="Times New Roman"/>
        </w:rPr>
        <w:t xml:space="preserve">Initial HIV rapid test: </w:t>
      </w:r>
      <w:proofErr w:type="spellStart"/>
      <w:r w:rsidRPr="00817919">
        <w:rPr>
          <w:rFonts w:ascii="Times New Roman" w:hAnsi="Times New Roman"/>
          <w:bCs/>
        </w:rPr>
        <w:t>Alere</w:t>
      </w:r>
      <w:proofErr w:type="spellEnd"/>
      <w:r w:rsidRPr="00817919">
        <w:rPr>
          <w:rFonts w:ascii="Times New Roman" w:hAnsi="Times New Roman"/>
          <w:bCs/>
        </w:rPr>
        <w:t xml:space="preserve"> Determine™ HIV-1/2</w:t>
      </w:r>
      <w:r w:rsidRPr="00817919">
        <w:rPr>
          <w:rFonts w:ascii="Times New Roman" w:hAnsi="Times New Roman"/>
        </w:rPr>
        <w:t xml:space="preserve"> (</w:t>
      </w:r>
      <w:proofErr w:type="spellStart"/>
      <w:r w:rsidRPr="00817919">
        <w:rPr>
          <w:rFonts w:ascii="Times New Roman" w:hAnsi="Times New Roman"/>
        </w:rPr>
        <w:t>Alere</w:t>
      </w:r>
      <w:proofErr w:type="spellEnd"/>
      <w:r w:rsidRPr="00817919">
        <w:rPr>
          <w:rFonts w:ascii="Times New Roman" w:hAnsi="Times New Roman"/>
        </w:rPr>
        <w:t xml:space="preserve"> Medical Co., Ltd., Japan)</w:t>
      </w:r>
    </w:p>
    <w:p w14:paraId="4313A274" w14:textId="1589F7EF" w:rsidR="00817919" w:rsidRPr="00817919" w:rsidRDefault="00317D7C" w:rsidP="00817919">
      <w:pPr>
        <w:pStyle w:val="ListParagraph"/>
        <w:numPr>
          <w:ilvl w:val="0"/>
          <w:numId w:val="4"/>
        </w:numPr>
        <w:spacing w:after="0" w:line="480" w:lineRule="auto"/>
        <w:rPr>
          <w:rFonts w:ascii="Times New Roman" w:hAnsi="Times New Roman"/>
        </w:rPr>
      </w:pPr>
      <w:r w:rsidRPr="00817919">
        <w:rPr>
          <w:rFonts w:ascii="Times New Roman" w:hAnsi="Times New Roman"/>
        </w:rPr>
        <w:t>1</w:t>
      </w:r>
      <w:r w:rsidRPr="00817919">
        <w:rPr>
          <w:rFonts w:ascii="Times New Roman" w:hAnsi="Times New Roman"/>
          <w:vertAlign w:val="superscript"/>
        </w:rPr>
        <w:t>st</w:t>
      </w:r>
      <w:r w:rsidRPr="00817919">
        <w:rPr>
          <w:rFonts w:ascii="Times New Roman" w:hAnsi="Times New Roman"/>
        </w:rPr>
        <w:t xml:space="preserve"> Confirmation: </w:t>
      </w:r>
      <w:proofErr w:type="spellStart"/>
      <w:r w:rsidRPr="00817919">
        <w:rPr>
          <w:rFonts w:ascii="Times New Roman" w:hAnsi="Times New Roman"/>
          <w:bCs/>
        </w:rPr>
        <w:t>SDBioline</w:t>
      </w:r>
      <w:proofErr w:type="spellEnd"/>
      <w:r w:rsidRPr="00817919">
        <w:rPr>
          <w:rFonts w:ascii="Times New Roman" w:hAnsi="Times New Roman"/>
          <w:bCs/>
        </w:rPr>
        <w:t xml:space="preserve"> HIV-1/2 3.0</w:t>
      </w:r>
      <w:r w:rsidRPr="00817919">
        <w:rPr>
          <w:rFonts w:ascii="Times New Roman" w:hAnsi="Times New Roman"/>
        </w:rPr>
        <w:t xml:space="preserve"> (Standard Diagnostics, Inc., Korea). </w:t>
      </w:r>
      <w:r w:rsidR="00817919" w:rsidRPr="00817919">
        <w:rPr>
          <w:rFonts w:ascii="Times New Roman" w:hAnsi="Times New Roman"/>
        </w:rPr>
        <w:t>As of January 10,</w:t>
      </w:r>
      <w:r w:rsidRPr="00817919">
        <w:rPr>
          <w:rFonts w:ascii="Times New Roman" w:hAnsi="Times New Roman"/>
        </w:rPr>
        <w:t xml:space="preserve"> 2012, </w:t>
      </w:r>
      <w:r w:rsidR="00817919" w:rsidRPr="00817919">
        <w:rPr>
          <w:rFonts w:ascii="Times New Roman" w:hAnsi="Times New Roman"/>
        </w:rPr>
        <w:t xml:space="preserve">test </w:t>
      </w:r>
      <w:r w:rsidRPr="00817919">
        <w:rPr>
          <w:rFonts w:ascii="Times New Roman" w:hAnsi="Times New Roman"/>
        </w:rPr>
        <w:t xml:space="preserve">was replaced with </w:t>
      </w:r>
      <w:proofErr w:type="spellStart"/>
      <w:r w:rsidRPr="00817919">
        <w:rPr>
          <w:rFonts w:ascii="Times New Roman" w:hAnsi="Times New Roman"/>
          <w:bCs/>
        </w:rPr>
        <w:t>DoubleCheck</w:t>
      </w:r>
      <w:proofErr w:type="spellEnd"/>
      <w:r w:rsidRPr="00817919">
        <w:rPr>
          <w:rFonts w:ascii="Times New Roman" w:hAnsi="Times New Roman"/>
          <w:bCs/>
        </w:rPr>
        <w:t xml:space="preserve"> Gold Ultra HIV-1/2</w:t>
      </w:r>
      <w:r w:rsidRPr="00817919">
        <w:rPr>
          <w:rFonts w:ascii="Times New Roman" w:hAnsi="Times New Roman"/>
        </w:rPr>
        <w:t xml:space="preserve"> (</w:t>
      </w:r>
      <w:proofErr w:type="spellStart"/>
      <w:r w:rsidRPr="00817919">
        <w:rPr>
          <w:rFonts w:ascii="Times New Roman" w:hAnsi="Times New Roman"/>
        </w:rPr>
        <w:t>Orgenics</w:t>
      </w:r>
      <w:proofErr w:type="spellEnd"/>
      <w:r w:rsidRPr="00817919">
        <w:rPr>
          <w:rFonts w:ascii="Times New Roman" w:hAnsi="Times New Roman"/>
        </w:rPr>
        <w:t xml:space="preserve"> Ltd., Israel)</w:t>
      </w:r>
    </w:p>
    <w:p w14:paraId="51676B15" w14:textId="634C01BF" w:rsidR="00317D7C" w:rsidRPr="00817919" w:rsidRDefault="00317D7C" w:rsidP="00817919">
      <w:pPr>
        <w:pStyle w:val="ListParagraph"/>
        <w:numPr>
          <w:ilvl w:val="0"/>
          <w:numId w:val="4"/>
        </w:numPr>
        <w:spacing w:after="0" w:line="480" w:lineRule="auto"/>
        <w:rPr>
          <w:rFonts w:ascii="Times New Roman" w:hAnsi="Times New Roman"/>
        </w:rPr>
      </w:pPr>
      <w:r w:rsidRPr="00817919">
        <w:rPr>
          <w:rFonts w:ascii="Times New Roman" w:hAnsi="Times New Roman"/>
        </w:rPr>
        <w:t>2</w:t>
      </w:r>
      <w:r w:rsidRPr="00817919">
        <w:rPr>
          <w:rFonts w:ascii="Times New Roman" w:hAnsi="Times New Roman"/>
          <w:vertAlign w:val="superscript"/>
        </w:rPr>
        <w:t>nd</w:t>
      </w:r>
      <w:r w:rsidRPr="00817919">
        <w:rPr>
          <w:rFonts w:ascii="Times New Roman" w:hAnsi="Times New Roman"/>
        </w:rPr>
        <w:t xml:space="preserve"> Confirmation: </w:t>
      </w:r>
      <w:r w:rsidRPr="00817919">
        <w:rPr>
          <w:rFonts w:ascii="Times New Roman" w:hAnsi="Times New Roman"/>
          <w:bCs/>
        </w:rPr>
        <w:t>Core™ HIV-1&amp;2</w:t>
      </w:r>
      <w:r w:rsidRPr="00817919">
        <w:rPr>
          <w:rFonts w:ascii="Times New Roman" w:hAnsi="Times New Roman"/>
        </w:rPr>
        <w:t xml:space="preserve"> (Core Diagnostics, UK)</w:t>
      </w:r>
    </w:p>
    <w:p w14:paraId="0783F7A6" w14:textId="77777777" w:rsidR="00317D7C" w:rsidRPr="00317D7C" w:rsidRDefault="00317D7C" w:rsidP="00317D7C">
      <w:pPr>
        <w:spacing w:after="0" w:line="480" w:lineRule="auto"/>
        <w:rPr>
          <w:rFonts w:ascii="Times New Roman" w:hAnsi="Times New Roman" w:cs="Times New Roman"/>
          <w:sz w:val="24"/>
          <w:szCs w:val="24"/>
        </w:rPr>
      </w:pPr>
    </w:p>
    <w:p w14:paraId="529F9826" w14:textId="5143DF7F" w:rsidR="00317D7C" w:rsidRPr="00317D7C" w:rsidRDefault="00817919" w:rsidP="00317D7C">
      <w:pPr>
        <w:spacing w:after="0" w:line="480" w:lineRule="auto"/>
        <w:rPr>
          <w:rFonts w:ascii="Times New Roman" w:hAnsi="Times New Roman" w:cs="Times New Roman"/>
          <w:sz w:val="24"/>
          <w:szCs w:val="24"/>
        </w:rPr>
      </w:pPr>
      <w:r>
        <w:rPr>
          <w:rFonts w:ascii="Times New Roman" w:hAnsi="Times New Roman" w:cs="Times New Roman"/>
          <w:sz w:val="24"/>
          <w:szCs w:val="24"/>
        </w:rPr>
        <w:t>One participant was found to have an inconclusive HIV test result</w:t>
      </w:r>
      <w:r w:rsidR="00317D7C" w:rsidRPr="00317D7C">
        <w:rPr>
          <w:rFonts w:ascii="Times New Roman" w:hAnsi="Times New Roman" w:cs="Times New Roman"/>
          <w:sz w:val="24"/>
          <w:szCs w:val="24"/>
        </w:rPr>
        <w:t xml:space="preserve"> (initially reactive by Determine HIV-1/2 but non-reactive by the confirmation rapid test). This participant was later confirmed</w:t>
      </w:r>
      <w:r>
        <w:rPr>
          <w:rFonts w:ascii="Times New Roman" w:hAnsi="Times New Roman" w:cs="Times New Roman"/>
          <w:sz w:val="24"/>
          <w:szCs w:val="24"/>
        </w:rPr>
        <w:t xml:space="preserve"> HIV-</w:t>
      </w:r>
      <w:r w:rsidR="00317D7C" w:rsidRPr="00317D7C">
        <w:rPr>
          <w:rFonts w:ascii="Times New Roman" w:hAnsi="Times New Roman" w:cs="Times New Roman"/>
          <w:sz w:val="24"/>
          <w:szCs w:val="24"/>
        </w:rPr>
        <w:t xml:space="preserve">negative </w:t>
      </w:r>
      <w:r w:rsidR="00317D7C" w:rsidRPr="00817919">
        <w:rPr>
          <w:rFonts w:ascii="Times New Roman" w:hAnsi="Times New Roman" w:cs="Times New Roman"/>
          <w:sz w:val="24"/>
          <w:szCs w:val="24"/>
        </w:rPr>
        <w:t xml:space="preserve">by HIV-EIA, </w:t>
      </w:r>
      <w:r w:rsidR="00317D7C" w:rsidRPr="00817919">
        <w:rPr>
          <w:rFonts w:ascii="Times New Roman" w:hAnsi="Times New Roman" w:cs="Times New Roman"/>
          <w:bCs/>
          <w:sz w:val="24"/>
          <w:szCs w:val="24"/>
        </w:rPr>
        <w:t xml:space="preserve">Genetic System HIV-1/2 </w:t>
      </w:r>
      <w:proofErr w:type="gramStart"/>
      <w:r w:rsidR="00317D7C" w:rsidRPr="00817919">
        <w:rPr>
          <w:rFonts w:ascii="Times New Roman" w:hAnsi="Times New Roman" w:cs="Times New Roman"/>
          <w:bCs/>
          <w:sz w:val="24"/>
          <w:szCs w:val="24"/>
        </w:rPr>
        <w:t>Plus</w:t>
      </w:r>
      <w:proofErr w:type="gramEnd"/>
      <w:r w:rsidR="00317D7C" w:rsidRPr="00817919">
        <w:rPr>
          <w:rFonts w:ascii="Times New Roman" w:hAnsi="Times New Roman" w:cs="Times New Roman"/>
          <w:bCs/>
          <w:sz w:val="24"/>
          <w:szCs w:val="24"/>
        </w:rPr>
        <w:t xml:space="preserve"> O EIA</w:t>
      </w:r>
      <w:r w:rsidR="00317D7C" w:rsidRPr="00817919">
        <w:rPr>
          <w:rFonts w:ascii="Times New Roman" w:hAnsi="Times New Roman" w:cs="Times New Roman"/>
          <w:sz w:val="24"/>
          <w:szCs w:val="24"/>
        </w:rPr>
        <w:t xml:space="preserve"> (Bio-Rad, USA)</w:t>
      </w:r>
      <w:r>
        <w:rPr>
          <w:rFonts w:ascii="Times New Roman" w:hAnsi="Times New Roman" w:cs="Times New Roman"/>
          <w:sz w:val="24"/>
          <w:szCs w:val="24"/>
        </w:rPr>
        <w:t>.</w:t>
      </w:r>
      <w:r w:rsidR="00317D7C" w:rsidRPr="00317D7C">
        <w:rPr>
          <w:rFonts w:ascii="Times New Roman" w:hAnsi="Times New Roman" w:cs="Times New Roman"/>
          <w:sz w:val="24"/>
          <w:szCs w:val="24"/>
        </w:rPr>
        <w:t>Western blot was not used in this study</w:t>
      </w:r>
      <w:r>
        <w:rPr>
          <w:rFonts w:ascii="Times New Roman" w:hAnsi="Times New Roman" w:cs="Times New Roman"/>
          <w:sz w:val="24"/>
          <w:szCs w:val="24"/>
        </w:rPr>
        <w:t xml:space="preserve">. </w:t>
      </w:r>
      <w:r w:rsidR="00317D7C" w:rsidRPr="00317D7C">
        <w:rPr>
          <w:rFonts w:ascii="Times New Roman" w:hAnsi="Times New Roman" w:cs="Times New Roman"/>
          <w:sz w:val="24"/>
          <w:szCs w:val="24"/>
        </w:rPr>
        <w:t xml:space="preserve">HIV-EIA was used </w:t>
      </w:r>
      <w:r>
        <w:rPr>
          <w:rFonts w:ascii="Times New Roman" w:hAnsi="Times New Roman" w:cs="Times New Roman"/>
          <w:sz w:val="24"/>
          <w:szCs w:val="24"/>
        </w:rPr>
        <w:t>for confirmatory testing</w:t>
      </w:r>
      <w:r w:rsidR="00317D7C" w:rsidRPr="00317D7C">
        <w:rPr>
          <w:rFonts w:ascii="Times New Roman" w:hAnsi="Times New Roman" w:cs="Times New Roman"/>
          <w:sz w:val="24"/>
          <w:szCs w:val="24"/>
        </w:rPr>
        <w:t xml:space="preserve"> for the inconclusive case only</w:t>
      </w:r>
      <w:r>
        <w:rPr>
          <w:rFonts w:ascii="Times New Roman" w:hAnsi="Times New Roman" w:cs="Times New Roman"/>
          <w:sz w:val="24"/>
          <w:szCs w:val="24"/>
        </w:rPr>
        <w:t xml:space="preserve">. </w:t>
      </w:r>
    </w:p>
    <w:p w14:paraId="4F9CC285" w14:textId="77777777" w:rsidR="00317D7C" w:rsidRPr="00817919" w:rsidRDefault="00317D7C" w:rsidP="00317D7C">
      <w:pPr>
        <w:pStyle w:val="ListParagraph"/>
        <w:spacing w:after="0" w:line="480" w:lineRule="auto"/>
        <w:contextualSpacing w:val="0"/>
        <w:rPr>
          <w:rFonts w:ascii="Times New Roman" w:hAnsi="Times New Roman"/>
        </w:rPr>
      </w:pPr>
    </w:p>
    <w:p w14:paraId="4BDF448E" w14:textId="40677448" w:rsidR="00317D7C" w:rsidRDefault="00317D7C" w:rsidP="00317D7C">
      <w:pPr>
        <w:spacing w:after="0" w:line="480" w:lineRule="auto"/>
        <w:rPr>
          <w:rFonts w:ascii="Times New Roman" w:hAnsi="Times New Roman" w:cs="Times New Roman"/>
          <w:sz w:val="24"/>
          <w:szCs w:val="24"/>
        </w:rPr>
      </w:pPr>
      <w:r w:rsidRPr="00817919">
        <w:rPr>
          <w:rFonts w:ascii="Times New Roman" w:hAnsi="Times New Roman" w:cs="Times New Roman"/>
          <w:sz w:val="24"/>
          <w:szCs w:val="24"/>
        </w:rPr>
        <w:t xml:space="preserve">All HIV-infected participants </w:t>
      </w:r>
      <w:r w:rsidR="00817919" w:rsidRPr="00817919">
        <w:rPr>
          <w:rFonts w:ascii="Times New Roman" w:hAnsi="Times New Roman" w:cs="Times New Roman"/>
          <w:sz w:val="24"/>
          <w:szCs w:val="24"/>
        </w:rPr>
        <w:t xml:space="preserve">also </w:t>
      </w:r>
      <w:r w:rsidRPr="00817919">
        <w:rPr>
          <w:rFonts w:ascii="Times New Roman" w:hAnsi="Times New Roman" w:cs="Times New Roman"/>
          <w:sz w:val="24"/>
          <w:szCs w:val="24"/>
        </w:rPr>
        <w:t>ha</w:t>
      </w:r>
      <w:r w:rsidR="00817919" w:rsidRPr="00817919">
        <w:rPr>
          <w:rFonts w:ascii="Times New Roman" w:hAnsi="Times New Roman" w:cs="Times New Roman"/>
          <w:sz w:val="24"/>
          <w:szCs w:val="24"/>
        </w:rPr>
        <w:t>d</w:t>
      </w:r>
      <w:r w:rsidRPr="00817919">
        <w:rPr>
          <w:rFonts w:ascii="Times New Roman" w:hAnsi="Times New Roman" w:cs="Times New Roman"/>
          <w:sz w:val="24"/>
          <w:szCs w:val="24"/>
        </w:rPr>
        <w:t xml:space="preserve"> blood collected for HIV viral load testing, </w:t>
      </w:r>
      <w:r w:rsidRPr="00817919">
        <w:rPr>
          <w:rFonts w:ascii="Times New Roman" w:hAnsi="Times New Roman" w:cs="Times New Roman"/>
          <w:bCs/>
          <w:sz w:val="24"/>
          <w:szCs w:val="24"/>
        </w:rPr>
        <w:t xml:space="preserve">COBAS® </w:t>
      </w:r>
      <w:proofErr w:type="spellStart"/>
      <w:r w:rsidRPr="00817919">
        <w:rPr>
          <w:rFonts w:ascii="Times New Roman" w:hAnsi="Times New Roman" w:cs="Times New Roman"/>
          <w:bCs/>
          <w:sz w:val="24"/>
          <w:szCs w:val="24"/>
        </w:rPr>
        <w:t>Taqman</w:t>
      </w:r>
      <w:proofErr w:type="spellEnd"/>
      <w:r w:rsidRPr="00817919">
        <w:rPr>
          <w:rFonts w:ascii="Times New Roman" w:hAnsi="Times New Roman" w:cs="Times New Roman"/>
          <w:bCs/>
          <w:sz w:val="24"/>
          <w:szCs w:val="24"/>
        </w:rPr>
        <w:t>® HIV-1 Test</w:t>
      </w:r>
      <w:r w:rsidRPr="00817919">
        <w:rPr>
          <w:rFonts w:ascii="Times New Roman" w:hAnsi="Times New Roman" w:cs="Times New Roman"/>
          <w:sz w:val="24"/>
          <w:szCs w:val="24"/>
        </w:rPr>
        <w:t xml:space="preserve"> (Roche Diagnosis, Switzerland)</w:t>
      </w:r>
      <w:r w:rsidR="00817919" w:rsidRPr="00817919">
        <w:rPr>
          <w:rFonts w:ascii="Times New Roman" w:hAnsi="Times New Roman" w:cs="Times New Roman"/>
          <w:sz w:val="24"/>
          <w:szCs w:val="24"/>
        </w:rPr>
        <w:t>.</w:t>
      </w:r>
    </w:p>
    <w:p w14:paraId="16754DDC" w14:textId="77777777" w:rsidR="006300AF" w:rsidRPr="00817919" w:rsidRDefault="006300AF" w:rsidP="00317D7C">
      <w:pPr>
        <w:spacing w:after="0" w:line="480" w:lineRule="auto"/>
        <w:rPr>
          <w:rFonts w:ascii="Times New Roman" w:hAnsi="Times New Roman" w:cs="Times New Roman"/>
          <w:sz w:val="24"/>
          <w:szCs w:val="24"/>
        </w:rPr>
      </w:pPr>
    </w:p>
    <w:p w14:paraId="075EAFF1" w14:textId="65C2C508" w:rsidR="00EE343C" w:rsidRDefault="006300AF" w:rsidP="00EE343C">
      <w:pPr>
        <w:spacing w:after="0" w:line="480" w:lineRule="auto"/>
        <w:rPr>
          <w:rFonts w:ascii="Times New Roman" w:hAnsi="Times New Roman" w:cs="Times New Roman"/>
          <w:i/>
          <w:sz w:val="24"/>
          <w:szCs w:val="24"/>
        </w:rPr>
      </w:pPr>
      <w:r w:rsidRPr="006300AF">
        <w:rPr>
          <w:rFonts w:ascii="Times New Roman" w:hAnsi="Times New Roman" w:cs="Times New Roman"/>
          <w:i/>
          <w:sz w:val="24"/>
          <w:szCs w:val="24"/>
        </w:rPr>
        <w:t>Randomization Procedures</w:t>
      </w:r>
    </w:p>
    <w:p w14:paraId="7C0DA742" w14:textId="7228C4A8" w:rsidR="006300AF" w:rsidRPr="006300AF" w:rsidRDefault="006300AF" w:rsidP="00EE343C">
      <w:pPr>
        <w:spacing w:after="0" w:line="480" w:lineRule="auto"/>
        <w:rPr>
          <w:rFonts w:ascii="Times New Roman" w:hAnsi="Times New Roman" w:cs="Times New Roman"/>
          <w:i/>
          <w:sz w:val="24"/>
          <w:szCs w:val="24"/>
        </w:rPr>
      </w:pPr>
      <w:r>
        <w:rPr>
          <w:rFonts w:ascii="AdvPS94BA" w:hAnsi="AdvPS94BA" w:cs="AdvPS94BA"/>
          <w:sz w:val="24"/>
          <w:szCs w:val="24"/>
        </w:rPr>
        <w:t>Randomization assignments were placed in sealed opaque envelopes, shuffled and put into boxes corresponding to stratification groups (CD4 ≥</w:t>
      </w:r>
      <w:r w:rsidRPr="00177540">
        <w:rPr>
          <w:rFonts w:ascii="AdvPS94BA" w:hAnsi="AdvPS94BA" w:cs="AdvPS94BA"/>
          <w:sz w:val="24"/>
          <w:szCs w:val="24"/>
        </w:rPr>
        <w:t>200</w:t>
      </w:r>
      <w:r>
        <w:rPr>
          <w:rFonts w:ascii="AdvPS94BA" w:hAnsi="AdvPS94BA" w:cs="AdvPS94BA"/>
          <w:sz w:val="24"/>
          <w:szCs w:val="24"/>
        </w:rPr>
        <w:t xml:space="preserve"> and &lt;</w:t>
      </w:r>
      <w:r w:rsidRPr="00177540">
        <w:rPr>
          <w:rFonts w:ascii="AdvPS94BA" w:hAnsi="AdvPS94BA" w:cs="AdvPS94BA"/>
          <w:sz w:val="24"/>
          <w:szCs w:val="24"/>
        </w:rPr>
        <w:t>200</w:t>
      </w:r>
      <w:r>
        <w:rPr>
          <w:rFonts w:ascii="AdvPS94BA" w:hAnsi="AdvPS94BA" w:cs="AdvPS94BA"/>
          <w:sz w:val="24"/>
          <w:szCs w:val="24"/>
        </w:rPr>
        <w:t xml:space="preserve"> cells/mm</w:t>
      </w:r>
      <w:r>
        <w:rPr>
          <w:rFonts w:ascii="AdvPS94BA" w:hAnsi="AdvPS94BA" w:cs="AdvPS94BA"/>
          <w:sz w:val="24"/>
          <w:szCs w:val="24"/>
          <w:vertAlign w:val="superscript"/>
        </w:rPr>
        <w:t>3</w:t>
      </w:r>
      <w:r>
        <w:rPr>
          <w:rFonts w:ascii="AdvPS94BA" w:hAnsi="AdvPS94BA" w:cs="AdvPS94BA"/>
          <w:sz w:val="24"/>
          <w:szCs w:val="24"/>
        </w:rPr>
        <w:t xml:space="preserve">).  Study nurses allocated newly enrolled participants by randomly selecting a sealed envelope from the appropriate box after confirming HIV infection status and CD4 cell count.  </w:t>
      </w:r>
    </w:p>
    <w:p w14:paraId="210D4DFB" w14:textId="77777777" w:rsidR="006300AF" w:rsidRDefault="006300AF" w:rsidP="00EE343C">
      <w:pPr>
        <w:spacing w:after="0" w:line="480" w:lineRule="auto"/>
        <w:rPr>
          <w:rFonts w:ascii="Times New Roman" w:hAnsi="Times New Roman" w:cs="Times New Roman"/>
          <w:i/>
          <w:sz w:val="24"/>
          <w:szCs w:val="24"/>
        </w:rPr>
      </w:pPr>
    </w:p>
    <w:p w14:paraId="383B955F" w14:textId="45802614" w:rsidR="00125F9C" w:rsidRDefault="00125F9C" w:rsidP="00EE343C">
      <w:pPr>
        <w:spacing w:after="0" w:line="480" w:lineRule="auto"/>
        <w:rPr>
          <w:rFonts w:ascii="Times New Roman" w:hAnsi="Times New Roman" w:cs="Times New Roman"/>
          <w:i/>
          <w:sz w:val="24"/>
          <w:szCs w:val="24"/>
        </w:rPr>
      </w:pPr>
      <w:r>
        <w:rPr>
          <w:rFonts w:ascii="Times New Roman" w:hAnsi="Times New Roman" w:cs="Times New Roman"/>
          <w:i/>
          <w:sz w:val="24"/>
          <w:szCs w:val="24"/>
        </w:rPr>
        <w:t>Vaccination</w:t>
      </w:r>
    </w:p>
    <w:p w14:paraId="11186EDA" w14:textId="4A805C74" w:rsidR="00125F9C" w:rsidRDefault="00125F9C" w:rsidP="00125F9C">
      <w:pPr>
        <w:spacing w:after="0" w:line="480" w:lineRule="auto"/>
        <w:rPr>
          <w:rFonts w:ascii="Times New Roman" w:hAnsi="Times New Roman" w:cs="Times New Roman"/>
          <w:i/>
          <w:sz w:val="24"/>
          <w:szCs w:val="24"/>
        </w:rPr>
      </w:pPr>
      <w:r>
        <w:rPr>
          <w:rFonts w:ascii="Times New Roman" w:hAnsi="Times New Roman" w:cs="Times New Roman"/>
          <w:sz w:val="24"/>
        </w:rPr>
        <w:t xml:space="preserve">IM vaccine was administered </w:t>
      </w:r>
      <w:r w:rsidRPr="007D01F6">
        <w:rPr>
          <w:rFonts w:ascii="Times New Roman" w:hAnsi="Times New Roman" w:cs="Times New Roman"/>
          <w:sz w:val="24"/>
        </w:rPr>
        <w:t>in the deltoid muscle of the arm</w:t>
      </w:r>
      <w:r>
        <w:rPr>
          <w:rFonts w:ascii="Times New Roman" w:hAnsi="Times New Roman" w:cs="Times New Roman"/>
          <w:sz w:val="24"/>
        </w:rPr>
        <w:t xml:space="preserve"> and ID vaccine</w:t>
      </w:r>
      <w:r w:rsidRPr="007D01F6">
        <w:rPr>
          <w:rFonts w:ascii="Times New Roman" w:hAnsi="Times New Roman" w:cs="Times New Roman"/>
          <w:sz w:val="24"/>
        </w:rPr>
        <w:t xml:space="preserve"> via a micro-injection system into the skin over the deltoid region</w:t>
      </w:r>
      <w:r>
        <w:rPr>
          <w:rFonts w:ascii="Times New Roman" w:hAnsi="Times New Roman" w:cs="Times New Roman"/>
          <w:sz w:val="24"/>
        </w:rPr>
        <w:t>.</w:t>
      </w:r>
    </w:p>
    <w:p w14:paraId="7365526F" w14:textId="77777777" w:rsidR="00125F9C" w:rsidRDefault="00125F9C" w:rsidP="00EE343C">
      <w:pPr>
        <w:spacing w:after="0" w:line="480" w:lineRule="auto"/>
        <w:rPr>
          <w:rFonts w:ascii="Times New Roman" w:hAnsi="Times New Roman" w:cs="Times New Roman"/>
          <w:i/>
          <w:sz w:val="24"/>
          <w:szCs w:val="24"/>
        </w:rPr>
      </w:pPr>
    </w:p>
    <w:p w14:paraId="5FC902A0" w14:textId="4F583E66" w:rsidR="00317D7C" w:rsidRPr="00EE343C" w:rsidRDefault="00EE343C" w:rsidP="00EE343C">
      <w:pPr>
        <w:spacing w:after="0" w:line="480" w:lineRule="auto"/>
        <w:rPr>
          <w:rFonts w:ascii="Times New Roman" w:hAnsi="Times New Roman" w:cs="Times New Roman"/>
          <w:i/>
          <w:sz w:val="24"/>
          <w:szCs w:val="24"/>
        </w:rPr>
      </w:pPr>
      <w:r w:rsidRPr="00EE343C">
        <w:rPr>
          <w:rFonts w:ascii="Times New Roman" w:hAnsi="Times New Roman" w:cs="Times New Roman"/>
          <w:i/>
          <w:sz w:val="24"/>
          <w:szCs w:val="24"/>
        </w:rPr>
        <w:t>Post Vaccination Safety Monitoring</w:t>
      </w:r>
    </w:p>
    <w:p w14:paraId="179BCEC6" w14:textId="67F7FAB8" w:rsidR="00EE343C" w:rsidRDefault="00EE343C" w:rsidP="0059310F">
      <w:pPr>
        <w:pStyle w:val="ListParagraph"/>
        <w:spacing w:line="480" w:lineRule="auto"/>
        <w:ind w:left="0" w:firstLine="576"/>
        <w:rPr>
          <w:rFonts w:ascii="Times New Roman" w:hAnsi="Times New Roman"/>
        </w:rPr>
      </w:pPr>
      <w:r w:rsidRPr="00177540">
        <w:rPr>
          <w:rFonts w:ascii="Times New Roman" w:hAnsi="Times New Roman"/>
          <w:szCs w:val="22"/>
        </w:rPr>
        <w:t>Prior to receiving the influenza vacci</w:t>
      </w:r>
      <w:r>
        <w:rPr>
          <w:rFonts w:ascii="Times New Roman" w:hAnsi="Times New Roman"/>
          <w:szCs w:val="22"/>
        </w:rPr>
        <w:t xml:space="preserve">ne, all study participants </w:t>
      </w:r>
      <w:r w:rsidRPr="00177540">
        <w:rPr>
          <w:rFonts w:ascii="Times New Roman" w:hAnsi="Times New Roman"/>
          <w:szCs w:val="22"/>
        </w:rPr>
        <w:t>receive</w:t>
      </w:r>
      <w:r>
        <w:rPr>
          <w:rFonts w:ascii="Times New Roman" w:hAnsi="Times New Roman"/>
          <w:szCs w:val="22"/>
        </w:rPr>
        <w:t>d</w:t>
      </w:r>
      <w:r w:rsidRPr="00177540">
        <w:rPr>
          <w:rFonts w:ascii="Times New Roman" w:hAnsi="Times New Roman"/>
          <w:szCs w:val="22"/>
        </w:rPr>
        <w:t xml:space="preserve"> an influenza vaccine fact sheet which outline</w:t>
      </w:r>
      <w:r>
        <w:rPr>
          <w:rFonts w:ascii="Times New Roman" w:hAnsi="Times New Roman"/>
          <w:szCs w:val="22"/>
        </w:rPr>
        <w:t>d</w:t>
      </w:r>
      <w:r w:rsidRPr="00177540">
        <w:rPr>
          <w:rFonts w:ascii="Times New Roman" w:hAnsi="Times New Roman"/>
          <w:szCs w:val="22"/>
        </w:rPr>
        <w:t xml:space="preserve"> potential risks, side effects, and benefits of the vaccine. </w:t>
      </w:r>
      <w:r w:rsidRPr="00177540">
        <w:rPr>
          <w:rFonts w:ascii="Times New Roman" w:hAnsi="Times New Roman"/>
        </w:rPr>
        <w:t xml:space="preserve">All participants </w:t>
      </w:r>
      <w:r>
        <w:rPr>
          <w:rFonts w:ascii="Times New Roman" w:hAnsi="Times New Roman"/>
        </w:rPr>
        <w:t>were</w:t>
      </w:r>
      <w:r w:rsidRPr="00177540">
        <w:rPr>
          <w:rFonts w:ascii="Times New Roman" w:hAnsi="Times New Roman"/>
        </w:rPr>
        <w:t xml:space="preserve"> observed for 30 minutes post vaccination to monitor for any immediate adverse reactions to the vaccine. Participants </w:t>
      </w:r>
      <w:r>
        <w:rPr>
          <w:rFonts w:ascii="Times New Roman" w:hAnsi="Times New Roman"/>
        </w:rPr>
        <w:t>were provided</w:t>
      </w:r>
      <w:r w:rsidRPr="00177540">
        <w:rPr>
          <w:rFonts w:ascii="Times New Roman" w:hAnsi="Times New Roman"/>
        </w:rPr>
        <w:t xml:space="preserve"> with adverse event diary cards with a symptom check-list on one side and important phone numbers on the other side. Participants also receive</w:t>
      </w:r>
      <w:r>
        <w:rPr>
          <w:rFonts w:ascii="Times New Roman" w:hAnsi="Times New Roman"/>
        </w:rPr>
        <w:t>d</w:t>
      </w:r>
      <w:r w:rsidRPr="00177540">
        <w:rPr>
          <w:rFonts w:ascii="Times New Roman" w:hAnsi="Times New Roman"/>
        </w:rPr>
        <w:t xml:space="preserve"> a thermometer and ruler to </w:t>
      </w:r>
      <w:r w:rsidRPr="00177540">
        <w:rPr>
          <w:rFonts w:ascii="Times New Roman" w:hAnsi="Times New Roman"/>
        </w:rPr>
        <w:lastRenderedPageBreak/>
        <w:t xml:space="preserve">measure temperature, diameter of local skin erythema and induration, and arm circumference at the site of vaccination. Participants </w:t>
      </w:r>
      <w:r>
        <w:rPr>
          <w:rFonts w:ascii="Times New Roman" w:hAnsi="Times New Roman"/>
        </w:rPr>
        <w:t>were</w:t>
      </w:r>
      <w:r w:rsidRPr="00177540">
        <w:rPr>
          <w:rFonts w:ascii="Times New Roman" w:hAnsi="Times New Roman"/>
        </w:rPr>
        <w:t xml:space="preserve"> provided with a phone number for a study nurse to call in case they have any questions or experience any reactions to the vaccine. This phone number </w:t>
      </w:r>
      <w:r>
        <w:rPr>
          <w:rFonts w:ascii="Times New Roman" w:hAnsi="Times New Roman"/>
        </w:rPr>
        <w:t>was</w:t>
      </w:r>
      <w:r w:rsidRPr="00177540">
        <w:rPr>
          <w:rFonts w:ascii="Times New Roman" w:hAnsi="Times New Roman"/>
        </w:rPr>
        <w:t xml:space="preserve"> available to call 24 hours per day, 7 days per week for the first 7 days after vaccination. Participants </w:t>
      </w:r>
      <w:r>
        <w:rPr>
          <w:rFonts w:ascii="Times New Roman" w:hAnsi="Times New Roman"/>
        </w:rPr>
        <w:t>were</w:t>
      </w:r>
      <w:r w:rsidRPr="00177540">
        <w:rPr>
          <w:rFonts w:ascii="Times New Roman" w:hAnsi="Times New Roman"/>
        </w:rPr>
        <w:t xml:space="preserve"> contacted by phone 3 days post vaccination to gather data on whether or not they experienced any adverse reactions from the vaccine. </w:t>
      </w:r>
      <w:r>
        <w:rPr>
          <w:rFonts w:ascii="Times New Roman" w:hAnsi="Times New Roman"/>
        </w:rPr>
        <w:t>During the call, a</w:t>
      </w:r>
      <w:r w:rsidRPr="00177540">
        <w:rPr>
          <w:rFonts w:ascii="Times New Roman" w:hAnsi="Times New Roman"/>
        </w:rPr>
        <w:t xml:space="preserve"> standardized adverse event questionnaire w</w:t>
      </w:r>
      <w:r>
        <w:rPr>
          <w:rFonts w:ascii="Times New Roman" w:hAnsi="Times New Roman"/>
        </w:rPr>
        <w:t>as</w:t>
      </w:r>
      <w:r w:rsidRPr="00177540">
        <w:rPr>
          <w:rFonts w:ascii="Times New Roman" w:hAnsi="Times New Roman"/>
        </w:rPr>
        <w:t xml:space="preserve"> administered to all participants</w:t>
      </w:r>
      <w:r>
        <w:rPr>
          <w:rFonts w:ascii="Times New Roman" w:hAnsi="Times New Roman"/>
        </w:rPr>
        <w:t xml:space="preserve"> and they were also reminded </w:t>
      </w:r>
      <w:r w:rsidRPr="00177540">
        <w:rPr>
          <w:rFonts w:ascii="Times New Roman" w:hAnsi="Times New Roman"/>
        </w:rPr>
        <w:t>to return adverse event cards to the research coordinator at the end of 7 days (in person, by fax, by email, or by standard ma</w:t>
      </w:r>
      <w:r>
        <w:rPr>
          <w:rFonts w:ascii="Times New Roman" w:hAnsi="Times New Roman"/>
        </w:rPr>
        <w:t xml:space="preserve">il). The study coordinator contacted </w:t>
      </w:r>
      <w:r w:rsidRPr="00177540">
        <w:rPr>
          <w:rFonts w:ascii="Times New Roman" w:hAnsi="Times New Roman"/>
        </w:rPr>
        <w:t xml:space="preserve">participants to clarify any missing values and to review all Grade 3 or greater adverse events. </w:t>
      </w:r>
      <w:r>
        <w:rPr>
          <w:rFonts w:ascii="Times New Roman" w:hAnsi="Times New Roman"/>
        </w:rPr>
        <w:t>P</w:t>
      </w:r>
      <w:r w:rsidRPr="00177540">
        <w:rPr>
          <w:rFonts w:ascii="Times New Roman" w:hAnsi="Times New Roman"/>
        </w:rPr>
        <w:t xml:space="preserve">articipants </w:t>
      </w:r>
      <w:r>
        <w:rPr>
          <w:rFonts w:ascii="Times New Roman" w:hAnsi="Times New Roman"/>
        </w:rPr>
        <w:t>were</w:t>
      </w:r>
      <w:r w:rsidRPr="00177540">
        <w:rPr>
          <w:rFonts w:ascii="Times New Roman" w:hAnsi="Times New Roman"/>
        </w:rPr>
        <w:t xml:space="preserve"> instructed t</w:t>
      </w:r>
      <w:r>
        <w:rPr>
          <w:rFonts w:ascii="Times New Roman" w:hAnsi="Times New Roman"/>
        </w:rPr>
        <w:t>o seek medical care immediately if they e</w:t>
      </w:r>
      <w:r w:rsidRPr="00177540">
        <w:rPr>
          <w:rFonts w:ascii="Times New Roman" w:hAnsi="Times New Roman"/>
        </w:rPr>
        <w:t>xperience any severe or life-threat</w:t>
      </w:r>
      <w:r>
        <w:rPr>
          <w:rFonts w:ascii="Times New Roman" w:hAnsi="Times New Roman"/>
        </w:rPr>
        <w:t>ening reactions to the vaccine.</w:t>
      </w:r>
    </w:p>
    <w:p w14:paraId="2F5A43DB" w14:textId="77777777" w:rsidR="0059310F" w:rsidRPr="00317D7C" w:rsidRDefault="0059310F" w:rsidP="0059310F">
      <w:pPr>
        <w:pStyle w:val="ListParagraph"/>
        <w:spacing w:line="480" w:lineRule="auto"/>
        <w:ind w:left="0" w:firstLine="576"/>
        <w:rPr>
          <w:rFonts w:ascii="Times New Roman" w:hAnsi="Times New Roman"/>
        </w:rPr>
      </w:pPr>
    </w:p>
    <w:p w14:paraId="60435777" w14:textId="20FBF636" w:rsidR="00317D7C" w:rsidRPr="0059310F" w:rsidRDefault="00EE343C" w:rsidP="0059310F">
      <w:pPr>
        <w:spacing w:after="0" w:line="480" w:lineRule="auto"/>
        <w:rPr>
          <w:rFonts w:ascii="Times New Roman" w:hAnsi="Times New Roman" w:cs="Times New Roman"/>
          <w:i/>
          <w:sz w:val="24"/>
          <w:szCs w:val="24"/>
        </w:rPr>
      </w:pPr>
      <w:r w:rsidRPr="0059310F">
        <w:rPr>
          <w:rFonts w:ascii="Times New Roman" w:hAnsi="Times New Roman" w:cs="Times New Roman"/>
          <w:i/>
          <w:sz w:val="24"/>
          <w:szCs w:val="24"/>
        </w:rPr>
        <w:t>Adverse Event Monitoring</w:t>
      </w:r>
      <w:r w:rsidR="0059310F">
        <w:rPr>
          <w:rFonts w:ascii="Times New Roman" w:hAnsi="Times New Roman" w:cs="Times New Roman"/>
          <w:i/>
          <w:sz w:val="24"/>
          <w:szCs w:val="24"/>
        </w:rPr>
        <w:t xml:space="preserve"> and Study Halting Criteria</w:t>
      </w:r>
    </w:p>
    <w:p w14:paraId="57505F8A" w14:textId="77777777" w:rsidR="0059310F" w:rsidRPr="0059310F" w:rsidRDefault="0059310F" w:rsidP="0059310F">
      <w:pPr>
        <w:spacing w:after="0" w:line="480" w:lineRule="auto"/>
        <w:ind w:firstLine="576"/>
        <w:rPr>
          <w:rFonts w:ascii="Times New Roman" w:hAnsi="Times New Roman" w:cs="Times New Roman"/>
          <w:sz w:val="24"/>
          <w:szCs w:val="24"/>
        </w:rPr>
      </w:pPr>
      <w:r w:rsidRPr="0059310F">
        <w:rPr>
          <w:rFonts w:ascii="Times New Roman" w:hAnsi="Times New Roman" w:cs="Times New Roman"/>
          <w:sz w:val="24"/>
          <w:szCs w:val="24"/>
        </w:rPr>
        <w:t xml:space="preserve">The Adverse Event Scales that follow have been established based upon the 2007 report on Guidance for Industry: Toxicity Grading Scale for Healthy Adult and Adolescent Volunteers Enrolled in Preventive Vaccine Clinical Trials. U.S. Department of Health and Human Services; Food and Drug Administration; Centers for Biological Evaluation and Research.  </w:t>
      </w:r>
    </w:p>
    <w:p w14:paraId="416E2832" w14:textId="77777777" w:rsidR="0059310F" w:rsidRPr="0059310F" w:rsidRDefault="0059310F" w:rsidP="0059310F">
      <w:pPr>
        <w:spacing w:after="0" w:line="480" w:lineRule="auto"/>
        <w:rPr>
          <w:rFonts w:ascii="Times New Roman" w:hAnsi="Times New Roman" w:cs="Times New Roman"/>
          <w:b/>
          <w:sz w:val="24"/>
          <w:szCs w:val="24"/>
        </w:rPr>
      </w:pPr>
    </w:p>
    <w:p w14:paraId="3A08D1B1" w14:textId="5A6E247F" w:rsidR="0059310F" w:rsidRPr="002372B9" w:rsidRDefault="0059310F" w:rsidP="0059310F">
      <w:pPr>
        <w:pStyle w:val="ListParagraph"/>
        <w:spacing w:after="0" w:line="480" w:lineRule="auto"/>
        <w:ind w:left="0"/>
        <w:contextualSpacing w:val="0"/>
        <w:rPr>
          <w:rFonts w:ascii="Times New Roman" w:hAnsi="Times New Roman"/>
        </w:rPr>
      </w:pPr>
      <w:r w:rsidRPr="002372B9">
        <w:rPr>
          <w:rFonts w:ascii="Times New Roman" w:hAnsi="Times New Roman"/>
        </w:rPr>
        <w:t>Grading of Solicited Adverse Vaccine Events</w:t>
      </w:r>
    </w:p>
    <w:tbl>
      <w:tblPr>
        <w:tblStyle w:val="TableGrid"/>
        <w:tblW w:w="0" w:type="auto"/>
        <w:tblLayout w:type="fixed"/>
        <w:tblLook w:val="00A0" w:firstRow="1" w:lastRow="0" w:firstColumn="1" w:lastColumn="0" w:noHBand="0" w:noVBand="0"/>
      </w:tblPr>
      <w:tblGrid>
        <w:gridCol w:w="1458"/>
        <w:gridCol w:w="180"/>
        <w:gridCol w:w="1620"/>
        <w:gridCol w:w="180"/>
        <w:gridCol w:w="2160"/>
        <w:gridCol w:w="2160"/>
        <w:gridCol w:w="1818"/>
      </w:tblGrid>
      <w:tr w:rsidR="0059310F" w:rsidRPr="0059310F" w14:paraId="175C6981" w14:textId="77777777" w:rsidTr="0059310F">
        <w:tc>
          <w:tcPr>
            <w:tcW w:w="1458" w:type="dxa"/>
          </w:tcPr>
          <w:p w14:paraId="7F6150BC" w14:textId="77777777" w:rsidR="0059310F" w:rsidRPr="0059310F" w:rsidRDefault="0059310F" w:rsidP="0059310F">
            <w:pPr>
              <w:pStyle w:val="ListParagraph"/>
              <w:ind w:left="0"/>
              <w:contextualSpacing w:val="0"/>
              <w:jc w:val="center"/>
              <w:rPr>
                <w:rFonts w:asciiTheme="minorHAnsi" w:hAnsiTheme="minorHAnsi"/>
                <w:sz w:val="20"/>
                <w:szCs w:val="20"/>
              </w:rPr>
            </w:pPr>
          </w:p>
        </w:tc>
        <w:tc>
          <w:tcPr>
            <w:tcW w:w="1800" w:type="dxa"/>
            <w:gridSpan w:val="2"/>
            <w:vAlign w:val="center"/>
          </w:tcPr>
          <w:p w14:paraId="5363298B" w14:textId="77777777" w:rsidR="0059310F" w:rsidRPr="0059310F" w:rsidRDefault="0059310F" w:rsidP="0059310F">
            <w:pPr>
              <w:pStyle w:val="ListParagraph"/>
              <w:ind w:left="0"/>
              <w:contextualSpacing w:val="0"/>
              <w:jc w:val="center"/>
              <w:rPr>
                <w:rFonts w:asciiTheme="minorHAnsi" w:hAnsiTheme="minorHAnsi"/>
                <w:sz w:val="20"/>
                <w:szCs w:val="20"/>
              </w:rPr>
            </w:pPr>
          </w:p>
          <w:p w14:paraId="1E3D8D0B" w14:textId="1138D54C"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Mild</w:t>
            </w:r>
          </w:p>
          <w:p w14:paraId="3A58A6C7"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(Grade 1)</w:t>
            </w:r>
          </w:p>
        </w:tc>
        <w:tc>
          <w:tcPr>
            <w:tcW w:w="2340" w:type="dxa"/>
            <w:gridSpan w:val="2"/>
            <w:vAlign w:val="center"/>
          </w:tcPr>
          <w:p w14:paraId="7602FA94" w14:textId="77777777" w:rsidR="0059310F" w:rsidRPr="0059310F" w:rsidRDefault="0059310F" w:rsidP="0059310F">
            <w:pPr>
              <w:pStyle w:val="ListParagraph"/>
              <w:ind w:left="0"/>
              <w:contextualSpacing w:val="0"/>
              <w:jc w:val="center"/>
              <w:rPr>
                <w:rFonts w:asciiTheme="minorHAnsi" w:hAnsiTheme="minorHAnsi"/>
                <w:sz w:val="20"/>
                <w:szCs w:val="20"/>
              </w:rPr>
            </w:pPr>
          </w:p>
          <w:p w14:paraId="6B53FB3F" w14:textId="4C5B7C21"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Moderate</w:t>
            </w:r>
          </w:p>
          <w:p w14:paraId="0FDA86EB"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(Grade 2)</w:t>
            </w:r>
          </w:p>
        </w:tc>
        <w:tc>
          <w:tcPr>
            <w:tcW w:w="2160" w:type="dxa"/>
            <w:vAlign w:val="center"/>
          </w:tcPr>
          <w:p w14:paraId="4D768F8E" w14:textId="77777777" w:rsidR="0059310F" w:rsidRPr="0059310F" w:rsidRDefault="0059310F" w:rsidP="0059310F">
            <w:pPr>
              <w:pStyle w:val="ListParagraph"/>
              <w:ind w:left="0"/>
              <w:contextualSpacing w:val="0"/>
              <w:jc w:val="center"/>
              <w:rPr>
                <w:rFonts w:asciiTheme="minorHAnsi" w:hAnsiTheme="minorHAnsi"/>
                <w:sz w:val="20"/>
                <w:szCs w:val="20"/>
              </w:rPr>
            </w:pPr>
          </w:p>
          <w:p w14:paraId="586E1E8A" w14:textId="6CB5EEAE"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Severe</w:t>
            </w:r>
          </w:p>
          <w:p w14:paraId="139679D0"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(Grade 3)</w:t>
            </w:r>
          </w:p>
        </w:tc>
        <w:tc>
          <w:tcPr>
            <w:tcW w:w="1818" w:type="dxa"/>
            <w:vAlign w:val="center"/>
          </w:tcPr>
          <w:p w14:paraId="0ECBE6B3" w14:textId="1A926A3F"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Potentially Life-Threatening</w:t>
            </w:r>
          </w:p>
          <w:p w14:paraId="3F5E151A"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(Grade 4)</w:t>
            </w:r>
          </w:p>
        </w:tc>
      </w:tr>
      <w:tr w:rsidR="0059310F" w:rsidRPr="0059310F" w14:paraId="1FBDEBBE" w14:textId="77777777" w:rsidTr="001257A9">
        <w:tc>
          <w:tcPr>
            <w:tcW w:w="9576" w:type="dxa"/>
            <w:gridSpan w:val="7"/>
          </w:tcPr>
          <w:p w14:paraId="4F483249"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Local Reactions</w:t>
            </w:r>
          </w:p>
        </w:tc>
      </w:tr>
      <w:tr w:rsidR="0059310F" w:rsidRPr="0059310F" w14:paraId="15645378" w14:textId="77777777" w:rsidTr="0059310F">
        <w:tc>
          <w:tcPr>
            <w:tcW w:w="1458" w:type="dxa"/>
          </w:tcPr>
          <w:p w14:paraId="5409ADF7"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Pain</w:t>
            </w:r>
          </w:p>
        </w:tc>
        <w:tc>
          <w:tcPr>
            <w:tcW w:w="1800" w:type="dxa"/>
            <w:gridSpan w:val="2"/>
            <w:vAlign w:val="center"/>
          </w:tcPr>
          <w:p w14:paraId="1263C3AF"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Does not interfere with activity</w:t>
            </w:r>
          </w:p>
        </w:tc>
        <w:tc>
          <w:tcPr>
            <w:tcW w:w="2340" w:type="dxa"/>
            <w:gridSpan w:val="2"/>
            <w:vAlign w:val="center"/>
          </w:tcPr>
          <w:p w14:paraId="1856DA15"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Repeated use of non-narcotic pain reliever &gt; 24 hours or interferes with activity</w:t>
            </w:r>
          </w:p>
        </w:tc>
        <w:tc>
          <w:tcPr>
            <w:tcW w:w="2160" w:type="dxa"/>
            <w:vAlign w:val="center"/>
          </w:tcPr>
          <w:p w14:paraId="56F9125F"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Any use of narcotic pain reliever or prevents daily activity</w:t>
            </w:r>
          </w:p>
        </w:tc>
        <w:tc>
          <w:tcPr>
            <w:tcW w:w="1818" w:type="dxa"/>
            <w:vAlign w:val="center"/>
          </w:tcPr>
          <w:p w14:paraId="2C42AFF0"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r w:rsidR="0059310F" w:rsidRPr="0059310F" w14:paraId="1E9F9ADF" w14:textId="77777777" w:rsidTr="0059310F">
        <w:tc>
          <w:tcPr>
            <w:tcW w:w="1458" w:type="dxa"/>
          </w:tcPr>
          <w:p w14:paraId="44E2EECC"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Tenderness</w:t>
            </w:r>
          </w:p>
        </w:tc>
        <w:tc>
          <w:tcPr>
            <w:tcW w:w="1800" w:type="dxa"/>
            <w:gridSpan w:val="2"/>
            <w:vAlign w:val="center"/>
          </w:tcPr>
          <w:p w14:paraId="50EFD788"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Mild discomfort to touch</w:t>
            </w:r>
          </w:p>
        </w:tc>
        <w:tc>
          <w:tcPr>
            <w:tcW w:w="2340" w:type="dxa"/>
            <w:gridSpan w:val="2"/>
            <w:vAlign w:val="center"/>
          </w:tcPr>
          <w:p w14:paraId="1C2C6AEE"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Discomfort with movement</w:t>
            </w:r>
          </w:p>
        </w:tc>
        <w:tc>
          <w:tcPr>
            <w:tcW w:w="2160" w:type="dxa"/>
            <w:vAlign w:val="center"/>
          </w:tcPr>
          <w:p w14:paraId="6F0EDCDD"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Significant discomfort at rest</w:t>
            </w:r>
          </w:p>
        </w:tc>
        <w:tc>
          <w:tcPr>
            <w:tcW w:w="1818" w:type="dxa"/>
            <w:vAlign w:val="center"/>
          </w:tcPr>
          <w:p w14:paraId="283BF12A"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r w:rsidR="0059310F" w:rsidRPr="0059310F" w14:paraId="55485D02" w14:textId="77777777" w:rsidTr="0059310F">
        <w:tc>
          <w:tcPr>
            <w:tcW w:w="1458" w:type="dxa"/>
          </w:tcPr>
          <w:p w14:paraId="6C0522D8"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lastRenderedPageBreak/>
              <w:t>Redness/ Erythema</w:t>
            </w:r>
          </w:p>
        </w:tc>
        <w:tc>
          <w:tcPr>
            <w:tcW w:w="1800" w:type="dxa"/>
            <w:gridSpan w:val="2"/>
            <w:vAlign w:val="center"/>
          </w:tcPr>
          <w:p w14:paraId="1C169D66"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2.5- 5 cm</w:t>
            </w:r>
          </w:p>
        </w:tc>
        <w:tc>
          <w:tcPr>
            <w:tcW w:w="2340" w:type="dxa"/>
            <w:gridSpan w:val="2"/>
            <w:vAlign w:val="center"/>
          </w:tcPr>
          <w:p w14:paraId="2AA11F4F"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5.1- 10 cm</w:t>
            </w:r>
          </w:p>
        </w:tc>
        <w:tc>
          <w:tcPr>
            <w:tcW w:w="2160" w:type="dxa"/>
            <w:vAlign w:val="center"/>
          </w:tcPr>
          <w:p w14:paraId="023AD798"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&gt; 10 cm</w:t>
            </w:r>
          </w:p>
        </w:tc>
        <w:tc>
          <w:tcPr>
            <w:tcW w:w="1818" w:type="dxa"/>
            <w:vAlign w:val="center"/>
          </w:tcPr>
          <w:p w14:paraId="266D970C"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Necrosis or exfoliative dermatitis</w:t>
            </w:r>
          </w:p>
        </w:tc>
      </w:tr>
      <w:tr w:rsidR="0059310F" w:rsidRPr="0059310F" w14:paraId="46DBC7E7" w14:textId="77777777" w:rsidTr="0059310F">
        <w:tc>
          <w:tcPr>
            <w:tcW w:w="1458" w:type="dxa"/>
          </w:tcPr>
          <w:p w14:paraId="542508AA"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Swelling/ Induration</w:t>
            </w:r>
          </w:p>
        </w:tc>
        <w:tc>
          <w:tcPr>
            <w:tcW w:w="1800" w:type="dxa"/>
            <w:gridSpan w:val="2"/>
            <w:vAlign w:val="center"/>
          </w:tcPr>
          <w:p w14:paraId="2BCA5406"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2.5- 5 cm and does not interfere with activity</w:t>
            </w:r>
          </w:p>
        </w:tc>
        <w:tc>
          <w:tcPr>
            <w:tcW w:w="2340" w:type="dxa"/>
            <w:gridSpan w:val="2"/>
            <w:vAlign w:val="center"/>
          </w:tcPr>
          <w:p w14:paraId="0C064419"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5.1- 10 cm or interferes with activity</w:t>
            </w:r>
          </w:p>
        </w:tc>
        <w:tc>
          <w:tcPr>
            <w:tcW w:w="2160" w:type="dxa"/>
            <w:vAlign w:val="center"/>
          </w:tcPr>
          <w:p w14:paraId="676F255B"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&gt; 10 cm or prevents daily activity</w:t>
            </w:r>
          </w:p>
        </w:tc>
        <w:tc>
          <w:tcPr>
            <w:tcW w:w="1818" w:type="dxa"/>
            <w:vAlign w:val="center"/>
          </w:tcPr>
          <w:p w14:paraId="2DF90FB1"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Necrosis</w:t>
            </w:r>
          </w:p>
        </w:tc>
      </w:tr>
      <w:tr w:rsidR="0059310F" w:rsidRPr="0059310F" w14:paraId="3D617CF7" w14:textId="77777777" w:rsidTr="001257A9">
        <w:tc>
          <w:tcPr>
            <w:tcW w:w="9576" w:type="dxa"/>
            <w:gridSpan w:val="7"/>
          </w:tcPr>
          <w:p w14:paraId="7890B125" w14:textId="77777777" w:rsidR="0059310F" w:rsidRPr="0059310F" w:rsidRDefault="0059310F" w:rsidP="0059310F">
            <w:pPr>
              <w:pStyle w:val="ListParagraph"/>
              <w:ind w:left="0"/>
              <w:contextualSpacing w:val="0"/>
              <w:rPr>
                <w:rFonts w:asciiTheme="minorHAnsi" w:hAnsiTheme="minorHAnsi"/>
                <w:sz w:val="20"/>
                <w:szCs w:val="20"/>
              </w:rPr>
            </w:pPr>
          </w:p>
          <w:p w14:paraId="61E8DC8A"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Systemic Symptoms</w:t>
            </w:r>
          </w:p>
        </w:tc>
      </w:tr>
      <w:tr w:rsidR="0059310F" w:rsidRPr="0059310F" w14:paraId="5EFF5F90" w14:textId="77777777" w:rsidTr="001257A9">
        <w:tc>
          <w:tcPr>
            <w:tcW w:w="1638" w:type="dxa"/>
            <w:gridSpan w:val="2"/>
          </w:tcPr>
          <w:p w14:paraId="6003D99C"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Feverishness</w:t>
            </w:r>
          </w:p>
        </w:tc>
        <w:tc>
          <w:tcPr>
            <w:tcW w:w="1800" w:type="dxa"/>
            <w:gridSpan w:val="2"/>
          </w:tcPr>
          <w:p w14:paraId="0EC01343"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&gt;37.8 and &lt;38° C</w:t>
            </w:r>
          </w:p>
          <w:p w14:paraId="79AF9FCB"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and no interference</w:t>
            </w:r>
          </w:p>
          <w:p w14:paraId="61922043"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with activity</w:t>
            </w:r>
          </w:p>
        </w:tc>
        <w:tc>
          <w:tcPr>
            <w:tcW w:w="2160" w:type="dxa"/>
          </w:tcPr>
          <w:p w14:paraId="3DEC8B5F"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 38 and &lt; 38.5° C</w:t>
            </w:r>
          </w:p>
          <w:p w14:paraId="36AB9DF8"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and some interference with activity</w:t>
            </w:r>
          </w:p>
        </w:tc>
        <w:tc>
          <w:tcPr>
            <w:tcW w:w="2160" w:type="dxa"/>
          </w:tcPr>
          <w:p w14:paraId="70D8007E"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 38.5 and &lt; 39° C</w:t>
            </w:r>
          </w:p>
          <w:p w14:paraId="2997D3F7"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and prevents daily activity</w:t>
            </w:r>
          </w:p>
        </w:tc>
        <w:tc>
          <w:tcPr>
            <w:tcW w:w="1818" w:type="dxa"/>
          </w:tcPr>
          <w:p w14:paraId="40AB7DAD"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 39° C</w:t>
            </w:r>
          </w:p>
          <w:p w14:paraId="0E01329D"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and hospitalization</w:t>
            </w:r>
          </w:p>
        </w:tc>
      </w:tr>
      <w:tr w:rsidR="0059310F" w:rsidRPr="0059310F" w14:paraId="5523BED8" w14:textId="77777777" w:rsidTr="001257A9">
        <w:tc>
          <w:tcPr>
            <w:tcW w:w="1638" w:type="dxa"/>
            <w:gridSpan w:val="2"/>
          </w:tcPr>
          <w:p w14:paraId="06020FCD"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Fatigue/Malaise</w:t>
            </w:r>
          </w:p>
        </w:tc>
        <w:tc>
          <w:tcPr>
            <w:tcW w:w="1800" w:type="dxa"/>
            <w:gridSpan w:val="2"/>
          </w:tcPr>
          <w:p w14:paraId="1824E1F3"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No interference with activity</w:t>
            </w:r>
          </w:p>
        </w:tc>
        <w:tc>
          <w:tcPr>
            <w:tcW w:w="2160" w:type="dxa"/>
          </w:tcPr>
          <w:p w14:paraId="59FCDCC6"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Some interference with activity</w:t>
            </w:r>
          </w:p>
        </w:tc>
        <w:tc>
          <w:tcPr>
            <w:tcW w:w="2160" w:type="dxa"/>
          </w:tcPr>
          <w:p w14:paraId="54AE8C4B"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Prevents daily activity</w:t>
            </w:r>
          </w:p>
        </w:tc>
        <w:tc>
          <w:tcPr>
            <w:tcW w:w="1818" w:type="dxa"/>
          </w:tcPr>
          <w:p w14:paraId="4748F675"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r w:rsidR="0059310F" w:rsidRPr="0059310F" w14:paraId="78B14DE6" w14:textId="77777777" w:rsidTr="001257A9">
        <w:tc>
          <w:tcPr>
            <w:tcW w:w="1638" w:type="dxa"/>
            <w:gridSpan w:val="2"/>
          </w:tcPr>
          <w:p w14:paraId="575D443A"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Myalgia/ Body Aches</w:t>
            </w:r>
          </w:p>
        </w:tc>
        <w:tc>
          <w:tcPr>
            <w:tcW w:w="1800" w:type="dxa"/>
            <w:gridSpan w:val="2"/>
          </w:tcPr>
          <w:p w14:paraId="300F4428"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No interference with activity</w:t>
            </w:r>
          </w:p>
        </w:tc>
        <w:tc>
          <w:tcPr>
            <w:tcW w:w="2160" w:type="dxa"/>
          </w:tcPr>
          <w:p w14:paraId="54B67943"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Some interference with activity</w:t>
            </w:r>
          </w:p>
        </w:tc>
        <w:tc>
          <w:tcPr>
            <w:tcW w:w="2160" w:type="dxa"/>
          </w:tcPr>
          <w:p w14:paraId="7756EB29"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Prevents daily activity</w:t>
            </w:r>
          </w:p>
        </w:tc>
        <w:tc>
          <w:tcPr>
            <w:tcW w:w="1818" w:type="dxa"/>
          </w:tcPr>
          <w:p w14:paraId="5C886C58"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r w:rsidR="0059310F" w:rsidRPr="0059310F" w14:paraId="3068C8E2" w14:textId="77777777" w:rsidTr="001257A9">
        <w:tc>
          <w:tcPr>
            <w:tcW w:w="1638" w:type="dxa"/>
            <w:gridSpan w:val="2"/>
          </w:tcPr>
          <w:p w14:paraId="450659E7"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Headache</w:t>
            </w:r>
          </w:p>
        </w:tc>
        <w:tc>
          <w:tcPr>
            <w:tcW w:w="1800" w:type="dxa"/>
            <w:gridSpan w:val="2"/>
          </w:tcPr>
          <w:p w14:paraId="1FB3DBBF"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No interference with activity</w:t>
            </w:r>
          </w:p>
        </w:tc>
        <w:tc>
          <w:tcPr>
            <w:tcW w:w="2160" w:type="dxa"/>
          </w:tcPr>
          <w:p w14:paraId="5201E648"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Some interference with activity</w:t>
            </w:r>
          </w:p>
        </w:tc>
        <w:tc>
          <w:tcPr>
            <w:tcW w:w="2160" w:type="dxa"/>
          </w:tcPr>
          <w:p w14:paraId="2DEC4554"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Prevents daily activity</w:t>
            </w:r>
          </w:p>
        </w:tc>
        <w:tc>
          <w:tcPr>
            <w:tcW w:w="1818" w:type="dxa"/>
          </w:tcPr>
          <w:p w14:paraId="5C2C73F1"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r w:rsidR="0059310F" w:rsidRPr="0059310F" w14:paraId="6A0BF5A2" w14:textId="77777777" w:rsidTr="001257A9">
        <w:tc>
          <w:tcPr>
            <w:tcW w:w="1638" w:type="dxa"/>
            <w:gridSpan w:val="2"/>
          </w:tcPr>
          <w:p w14:paraId="3EEF41E5"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Nausea</w:t>
            </w:r>
          </w:p>
        </w:tc>
        <w:tc>
          <w:tcPr>
            <w:tcW w:w="1800" w:type="dxa"/>
            <w:gridSpan w:val="2"/>
          </w:tcPr>
          <w:p w14:paraId="7BBFC614"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No interference with activity</w:t>
            </w:r>
          </w:p>
        </w:tc>
        <w:tc>
          <w:tcPr>
            <w:tcW w:w="2160" w:type="dxa"/>
          </w:tcPr>
          <w:p w14:paraId="071EEFF2"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Some interference with activity</w:t>
            </w:r>
          </w:p>
        </w:tc>
        <w:tc>
          <w:tcPr>
            <w:tcW w:w="2160" w:type="dxa"/>
          </w:tcPr>
          <w:p w14:paraId="48E7C1FF"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Prevents daily activity</w:t>
            </w:r>
          </w:p>
        </w:tc>
        <w:tc>
          <w:tcPr>
            <w:tcW w:w="1818" w:type="dxa"/>
          </w:tcPr>
          <w:p w14:paraId="7E0A3E7B"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r w:rsidR="0059310F" w:rsidRPr="0059310F" w14:paraId="731B26DD" w14:textId="77777777" w:rsidTr="001257A9">
        <w:tc>
          <w:tcPr>
            <w:tcW w:w="1638" w:type="dxa"/>
            <w:gridSpan w:val="2"/>
          </w:tcPr>
          <w:p w14:paraId="67DB38EB" w14:textId="77777777" w:rsidR="0059310F" w:rsidRPr="0059310F" w:rsidRDefault="0059310F" w:rsidP="0059310F">
            <w:pPr>
              <w:pStyle w:val="ListParagraph"/>
              <w:ind w:left="0"/>
              <w:contextualSpacing w:val="0"/>
              <w:rPr>
                <w:rFonts w:asciiTheme="minorHAnsi" w:hAnsiTheme="minorHAnsi"/>
                <w:sz w:val="20"/>
                <w:szCs w:val="20"/>
              </w:rPr>
            </w:pPr>
            <w:r w:rsidRPr="0059310F">
              <w:rPr>
                <w:rFonts w:asciiTheme="minorHAnsi" w:hAnsiTheme="minorHAnsi"/>
                <w:sz w:val="20"/>
                <w:szCs w:val="20"/>
              </w:rPr>
              <w:t xml:space="preserve">Itching </w:t>
            </w:r>
          </w:p>
        </w:tc>
        <w:tc>
          <w:tcPr>
            <w:tcW w:w="1800" w:type="dxa"/>
            <w:gridSpan w:val="2"/>
          </w:tcPr>
          <w:p w14:paraId="60236CE1"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No interference with activity</w:t>
            </w:r>
          </w:p>
        </w:tc>
        <w:tc>
          <w:tcPr>
            <w:tcW w:w="2160" w:type="dxa"/>
          </w:tcPr>
          <w:p w14:paraId="4A14E7F4"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Some interference with activity</w:t>
            </w:r>
          </w:p>
        </w:tc>
        <w:tc>
          <w:tcPr>
            <w:tcW w:w="2160" w:type="dxa"/>
          </w:tcPr>
          <w:p w14:paraId="1F134AEB"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Prevents daily activity</w:t>
            </w:r>
          </w:p>
        </w:tc>
        <w:tc>
          <w:tcPr>
            <w:tcW w:w="1818" w:type="dxa"/>
          </w:tcPr>
          <w:p w14:paraId="422DD397" w14:textId="77777777" w:rsidR="0059310F" w:rsidRPr="0059310F" w:rsidRDefault="0059310F" w:rsidP="0059310F">
            <w:pPr>
              <w:pStyle w:val="ListParagraph"/>
              <w:ind w:left="0"/>
              <w:contextualSpacing w:val="0"/>
              <w:jc w:val="center"/>
              <w:rPr>
                <w:rFonts w:asciiTheme="minorHAnsi" w:hAnsiTheme="minorHAnsi"/>
                <w:sz w:val="20"/>
                <w:szCs w:val="20"/>
              </w:rPr>
            </w:pPr>
            <w:r w:rsidRPr="0059310F">
              <w:rPr>
                <w:rFonts w:asciiTheme="minorHAnsi" w:hAnsiTheme="minorHAnsi"/>
                <w:sz w:val="20"/>
                <w:szCs w:val="20"/>
              </w:rPr>
              <w:t>Hospitalization</w:t>
            </w:r>
          </w:p>
        </w:tc>
      </w:tr>
    </w:tbl>
    <w:p w14:paraId="49527203" w14:textId="57743AAD" w:rsidR="0059310F" w:rsidRPr="0059310F" w:rsidRDefault="0059310F" w:rsidP="0059310F">
      <w:pPr>
        <w:spacing w:after="0" w:line="480" w:lineRule="auto"/>
        <w:rPr>
          <w:rFonts w:ascii="Times New Roman" w:hAnsi="Times New Roman" w:cs="Times New Roman"/>
          <w:sz w:val="24"/>
          <w:szCs w:val="24"/>
        </w:rPr>
      </w:pPr>
      <w:r w:rsidRPr="0059310F">
        <w:rPr>
          <w:rFonts w:ascii="Times New Roman" w:hAnsi="Times New Roman" w:cs="Times New Roman"/>
          <w:sz w:val="24"/>
          <w:szCs w:val="24"/>
        </w:rPr>
        <w:t>Potentially life threatening adverse event</w:t>
      </w:r>
      <w:r>
        <w:rPr>
          <w:rFonts w:ascii="Times New Roman" w:hAnsi="Times New Roman" w:cs="Times New Roman"/>
          <w:sz w:val="24"/>
          <w:szCs w:val="24"/>
        </w:rPr>
        <w:t xml:space="preserve"> is </w:t>
      </w:r>
      <w:r w:rsidRPr="0059310F">
        <w:rPr>
          <w:rFonts w:ascii="Times New Roman" w:hAnsi="Times New Roman" w:cs="Times New Roman"/>
          <w:sz w:val="24"/>
          <w:szCs w:val="24"/>
        </w:rPr>
        <w:t>an event that meets one of the following criteria:</w:t>
      </w:r>
    </w:p>
    <w:p w14:paraId="7AECC53D" w14:textId="77777777" w:rsidR="0059310F" w:rsidRPr="0059310F" w:rsidRDefault="0059310F" w:rsidP="0059310F">
      <w:pPr>
        <w:pStyle w:val="ListParagraph"/>
        <w:numPr>
          <w:ilvl w:val="0"/>
          <w:numId w:val="8"/>
        </w:numPr>
        <w:spacing w:after="0" w:line="480" w:lineRule="auto"/>
        <w:ind w:left="778"/>
        <w:contextualSpacing w:val="0"/>
        <w:rPr>
          <w:rFonts w:ascii="Times New Roman" w:hAnsi="Times New Roman"/>
        </w:rPr>
      </w:pPr>
      <w:r w:rsidRPr="0059310F">
        <w:rPr>
          <w:rFonts w:ascii="Times New Roman" w:hAnsi="Times New Roman"/>
        </w:rPr>
        <w:t>Death during the protocol period</w:t>
      </w:r>
    </w:p>
    <w:p w14:paraId="6857A16E" w14:textId="77777777" w:rsidR="0059310F" w:rsidRPr="0059310F" w:rsidRDefault="0059310F" w:rsidP="0059310F">
      <w:pPr>
        <w:pStyle w:val="ListParagraph"/>
        <w:numPr>
          <w:ilvl w:val="0"/>
          <w:numId w:val="8"/>
        </w:numPr>
        <w:spacing w:after="0" w:line="480" w:lineRule="auto"/>
        <w:ind w:left="778"/>
        <w:contextualSpacing w:val="0"/>
        <w:rPr>
          <w:rFonts w:ascii="Times New Roman" w:hAnsi="Times New Roman"/>
        </w:rPr>
      </w:pPr>
      <w:r w:rsidRPr="0059310F">
        <w:rPr>
          <w:rFonts w:ascii="Times New Roman" w:hAnsi="Times New Roman"/>
        </w:rPr>
        <w:t>Life-threatening event</w:t>
      </w:r>
    </w:p>
    <w:p w14:paraId="04D8E4F0" w14:textId="77777777" w:rsidR="0059310F" w:rsidRPr="0059310F" w:rsidRDefault="0059310F" w:rsidP="0059310F">
      <w:pPr>
        <w:pStyle w:val="ListParagraph"/>
        <w:numPr>
          <w:ilvl w:val="0"/>
          <w:numId w:val="8"/>
        </w:numPr>
        <w:spacing w:after="0" w:line="480" w:lineRule="auto"/>
        <w:ind w:left="778"/>
        <w:contextualSpacing w:val="0"/>
        <w:rPr>
          <w:rFonts w:ascii="Times New Roman" w:hAnsi="Times New Roman"/>
        </w:rPr>
      </w:pPr>
      <w:r w:rsidRPr="0059310F">
        <w:rPr>
          <w:rFonts w:ascii="Times New Roman" w:hAnsi="Times New Roman"/>
        </w:rPr>
        <w:t xml:space="preserve">Event requiring inpatient hospitalization </w:t>
      </w:r>
    </w:p>
    <w:p w14:paraId="0FD374DA" w14:textId="77777777" w:rsidR="0059310F" w:rsidRPr="0059310F" w:rsidRDefault="0059310F" w:rsidP="0059310F">
      <w:pPr>
        <w:pStyle w:val="ListParagraph"/>
        <w:numPr>
          <w:ilvl w:val="0"/>
          <w:numId w:val="8"/>
        </w:numPr>
        <w:spacing w:after="0" w:line="480" w:lineRule="auto"/>
        <w:ind w:left="778"/>
        <w:contextualSpacing w:val="0"/>
        <w:rPr>
          <w:rFonts w:ascii="Times New Roman" w:hAnsi="Times New Roman"/>
        </w:rPr>
      </w:pPr>
      <w:r w:rsidRPr="0059310F">
        <w:rPr>
          <w:rFonts w:ascii="Times New Roman" w:hAnsi="Times New Roman"/>
        </w:rPr>
        <w:t>Results in persistent or significant disability/ incapacity</w:t>
      </w:r>
    </w:p>
    <w:p w14:paraId="3E36825F" w14:textId="77777777" w:rsidR="0059310F" w:rsidRPr="0059310F" w:rsidRDefault="0059310F" w:rsidP="0059310F">
      <w:pPr>
        <w:pStyle w:val="ListParagraph"/>
        <w:numPr>
          <w:ilvl w:val="0"/>
          <w:numId w:val="8"/>
        </w:numPr>
        <w:spacing w:after="0" w:line="480" w:lineRule="auto"/>
        <w:ind w:left="778"/>
        <w:contextualSpacing w:val="0"/>
        <w:rPr>
          <w:rFonts w:ascii="Times New Roman" w:hAnsi="Times New Roman"/>
        </w:rPr>
      </w:pPr>
      <w:r w:rsidRPr="0059310F">
        <w:rPr>
          <w:rFonts w:ascii="Times New Roman" w:hAnsi="Times New Roman"/>
        </w:rPr>
        <w:t>Any other important medical event based upon appropriate medical judgment</w:t>
      </w:r>
    </w:p>
    <w:p w14:paraId="7E02AF0D" w14:textId="77777777" w:rsidR="0059310F" w:rsidRDefault="0059310F" w:rsidP="0059310F">
      <w:pPr>
        <w:spacing w:after="0" w:line="480" w:lineRule="auto"/>
        <w:rPr>
          <w:rFonts w:ascii="Times New Roman" w:hAnsi="Times New Roman" w:cs="Times New Roman"/>
          <w:sz w:val="24"/>
          <w:szCs w:val="24"/>
        </w:rPr>
      </w:pPr>
    </w:p>
    <w:p w14:paraId="0E547A5D" w14:textId="77777777" w:rsidR="0059310F" w:rsidRPr="0059310F" w:rsidRDefault="0059310F" w:rsidP="0059310F">
      <w:pPr>
        <w:spacing w:after="0" w:line="480" w:lineRule="auto"/>
        <w:rPr>
          <w:rFonts w:ascii="Times New Roman" w:hAnsi="Times New Roman" w:cs="Times New Roman"/>
          <w:sz w:val="24"/>
          <w:szCs w:val="24"/>
        </w:rPr>
      </w:pPr>
      <w:r w:rsidRPr="0059310F">
        <w:rPr>
          <w:rFonts w:ascii="Times New Roman" w:hAnsi="Times New Roman" w:cs="Times New Roman"/>
          <w:sz w:val="24"/>
          <w:szCs w:val="24"/>
        </w:rPr>
        <w:t>The study will be halted for Safety Monitor Review/ recommendation if:</w:t>
      </w:r>
    </w:p>
    <w:p w14:paraId="59E6E826" w14:textId="77777777" w:rsidR="0059310F" w:rsidRPr="0059310F" w:rsidRDefault="0059310F" w:rsidP="0059310F">
      <w:pPr>
        <w:pStyle w:val="ListParagraph"/>
        <w:numPr>
          <w:ilvl w:val="0"/>
          <w:numId w:val="9"/>
        </w:numPr>
        <w:spacing w:after="0" w:line="480" w:lineRule="auto"/>
        <w:contextualSpacing w:val="0"/>
        <w:rPr>
          <w:rFonts w:ascii="Times New Roman" w:hAnsi="Times New Roman"/>
          <w:u w:val="single"/>
        </w:rPr>
      </w:pPr>
      <w:r w:rsidRPr="0059310F">
        <w:rPr>
          <w:rFonts w:ascii="Times New Roman" w:hAnsi="Times New Roman"/>
        </w:rPr>
        <w:t>Any potentially life-threatening event occurs (Grade 4)</w:t>
      </w:r>
    </w:p>
    <w:p w14:paraId="0A64D3A6" w14:textId="77777777" w:rsidR="0059310F" w:rsidRPr="0059310F" w:rsidRDefault="0059310F" w:rsidP="0059310F">
      <w:pPr>
        <w:pStyle w:val="ListParagraph"/>
        <w:numPr>
          <w:ilvl w:val="0"/>
          <w:numId w:val="6"/>
        </w:numPr>
        <w:spacing w:after="0" w:line="480" w:lineRule="auto"/>
        <w:ind w:left="778"/>
        <w:contextualSpacing w:val="0"/>
        <w:rPr>
          <w:rFonts w:ascii="Times New Roman" w:hAnsi="Times New Roman"/>
        </w:rPr>
      </w:pPr>
      <w:r w:rsidRPr="0059310F">
        <w:rPr>
          <w:rFonts w:ascii="Times New Roman" w:hAnsi="Times New Roman"/>
        </w:rPr>
        <w:t xml:space="preserve">Any participant experiences ulceration, abscess, or necrosis associated with vaccine </w:t>
      </w:r>
    </w:p>
    <w:p w14:paraId="5918329D" w14:textId="77777777" w:rsidR="0059310F" w:rsidRPr="0059310F" w:rsidRDefault="0059310F" w:rsidP="0059310F">
      <w:pPr>
        <w:pStyle w:val="ListParagraph"/>
        <w:numPr>
          <w:ilvl w:val="0"/>
          <w:numId w:val="6"/>
        </w:numPr>
        <w:spacing w:after="0" w:line="480" w:lineRule="auto"/>
        <w:ind w:left="778"/>
        <w:contextualSpacing w:val="0"/>
        <w:rPr>
          <w:rFonts w:ascii="Times New Roman" w:hAnsi="Times New Roman"/>
        </w:rPr>
      </w:pPr>
      <w:r w:rsidRPr="0059310F">
        <w:rPr>
          <w:rFonts w:ascii="Times New Roman" w:hAnsi="Times New Roman"/>
        </w:rPr>
        <w:t>Any participant experiences laryngospasm, bronchospasm, or anaphylaxis associated with vaccine administration</w:t>
      </w:r>
    </w:p>
    <w:p w14:paraId="105A8A6E" w14:textId="77777777" w:rsidR="0059310F" w:rsidRPr="0059310F" w:rsidRDefault="0059310F" w:rsidP="0059310F">
      <w:pPr>
        <w:pStyle w:val="ListParagraph"/>
        <w:numPr>
          <w:ilvl w:val="0"/>
          <w:numId w:val="6"/>
        </w:numPr>
        <w:spacing w:after="0" w:line="480" w:lineRule="auto"/>
        <w:ind w:left="778"/>
        <w:contextualSpacing w:val="0"/>
        <w:rPr>
          <w:rFonts w:ascii="Times New Roman" w:hAnsi="Times New Roman"/>
        </w:rPr>
      </w:pPr>
      <w:r w:rsidRPr="0059310F">
        <w:rPr>
          <w:rFonts w:ascii="Times New Roman" w:hAnsi="Times New Roman"/>
        </w:rPr>
        <w:t xml:space="preserve">2 or more participants experience </w:t>
      </w:r>
      <w:proofErr w:type="spellStart"/>
      <w:r w:rsidRPr="0059310F">
        <w:rPr>
          <w:rFonts w:ascii="Times New Roman" w:hAnsi="Times New Roman"/>
        </w:rPr>
        <w:t>urticaria</w:t>
      </w:r>
      <w:proofErr w:type="spellEnd"/>
      <w:r w:rsidRPr="0059310F">
        <w:rPr>
          <w:rFonts w:ascii="Times New Roman" w:hAnsi="Times New Roman"/>
        </w:rPr>
        <w:t xml:space="preserve"> associated with vaccine administration</w:t>
      </w:r>
    </w:p>
    <w:p w14:paraId="7C7D45D2" w14:textId="77777777" w:rsidR="0059310F" w:rsidRPr="0059310F" w:rsidRDefault="0059310F" w:rsidP="0059310F">
      <w:pPr>
        <w:spacing w:after="0" w:line="480" w:lineRule="auto"/>
        <w:ind w:left="418"/>
        <w:rPr>
          <w:rFonts w:ascii="Times New Roman" w:hAnsi="Times New Roman" w:cs="Times New Roman"/>
          <w:sz w:val="24"/>
          <w:szCs w:val="24"/>
        </w:rPr>
      </w:pPr>
    </w:p>
    <w:p w14:paraId="6CEC7B67" w14:textId="77777777" w:rsidR="0059310F" w:rsidRPr="0059310F" w:rsidRDefault="0059310F" w:rsidP="0059310F">
      <w:pPr>
        <w:spacing w:after="0" w:line="480" w:lineRule="auto"/>
        <w:rPr>
          <w:rFonts w:ascii="Times New Roman" w:hAnsi="Times New Roman" w:cs="Times New Roman"/>
          <w:sz w:val="24"/>
          <w:szCs w:val="24"/>
        </w:rPr>
      </w:pPr>
      <w:r w:rsidRPr="0059310F">
        <w:rPr>
          <w:rFonts w:ascii="Times New Roman" w:hAnsi="Times New Roman" w:cs="Times New Roman"/>
          <w:sz w:val="24"/>
          <w:szCs w:val="24"/>
        </w:rPr>
        <w:lastRenderedPageBreak/>
        <w:t>The study will be halted for Safety Monitor Review/ recommendation if during the 7 days after vaccine administration any of the following occur:</w:t>
      </w:r>
    </w:p>
    <w:p w14:paraId="474710D5" w14:textId="77777777" w:rsidR="0059310F" w:rsidRPr="0059310F" w:rsidRDefault="0059310F" w:rsidP="0059310F">
      <w:pPr>
        <w:pStyle w:val="ListParagraph"/>
        <w:numPr>
          <w:ilvl w:val="0"/>
          <w:numId w:val="7"/>
        </w:numPr>
        <w:spacing w:after="0" w:line="480" w:lineRule="auto"/>
        <w:contextualSpacing w:val="0"/>
        <w:rPr>
          <w:rFonts w:ascii="Times New Roman" w:hAnsi="Times New Roman"/>
          <w:u w:val="single"/>
        </w:rPr>
      </w:pPr>
      <w:r w:rsidRPr="0059310F">
        <w:rPr>
          <w:rFonts w:ascii="Times New Roman" w:hAnsi="Times New Roman"/>
        </w:rPr>
        <w:t>15% or more participants enrolled to date experience a severe (Grade 3 or higher) vaccine-related local reaction</w:t>
      </w:r>
    </w:p>
    <w:p w14:paraId="0C5DA34F" w14:textId="77777777" w:rsidR="0059310F" w:rsidRPr="0059310F" w:rsidRDefault="0059310F" w:rsidP="0059310F">
      <w:pPr>
        <w:pStyle w:val="ListParagraph"/>
        <w:numPr>
          <w:ilvl w:val="0"/>
          <w:numId w:val="7"/>
        </w:numPr>
        <w:spacing w:after="0" w:line="480" w:lineRule="auto"/>
        <w:contextualSpacing w:val="0"/>
        <w:rPr>
          <w:rFonts w:ascii="Times New Roman" w:hAnsi="Times New Roman"/>
          <w:u w:val="single"/>
        </w:rPr>
      </w:pPr>
      <w:r w:rsidRPr="0059310F">
        <w:rPr>
          <w:rFonts w:ascii="Times New Roman" w:hAnsi="Times New Roman"/>
        </w:rPr>
        <w:t>15% or more participants enrolled to date experience a severe (Grade 3 or higher) vaccine-related quantitative systemic reaction</w:t>
      </w:r>
    </w:p>
    <w:p w14:paraId="7F4EBEB3" w14:textId="77777777" w:rsidR="0059310F" w:rsidRPr="0059310F" w:rsidRDefault="0059310F" w:rsidP="0059310F">
      <w:pPr>
        <w:pStyle w:val="ListParagraph"/>
        <w:numPr>
          <w:ilvl w:val="0"/>
          <w:numId w:val="7"/>
        </w:numPr>
        <w:spacing w:after="0" w:line="480" w:lineRule="auto"/>
        <w:contextualSpacing w:val="0"/>
        <w:rPr>
          <w:rFonts w:ascii="Times New Roman" w:hAnsi="Times New Roman"/>
          <w:u w:val="single"/>
        </w:rPr>
      </w:pPr>
      <w:r w:rsidRPr="0059310F">
        <w:rPr>
          <w:rFonts w:ascii="Times New Roman" w:hAnsi="Times New Roman"/>
        </w:rPr>
        <w:t>15% or more participants enrolled to date experience a severe (Grade 3 or higher) vaccine-related subjective systemic reaction that is corroborated by study personnel</w:t>
      </w:r>
    </w:p>
    <w:p w14:paraId="177311B7" w14:textId="77777777" w:rsidR="00477764" w:rsidRDefault="00477764" w:rsidP="00317D7C">
      <w:pPr>
        <w:spacing w:after="0" w:line="480" w:lineRule="auto"/>
        <w:rPr>
          <w:rFonts w:ascii="Times New Roman" w:hAnsi="Times New Roman" w:cs="Times New Roman"/>
          <w:b/>
          <w:sz w:val="24"/>
          <w:szCs w:val="24"/>
        </w:rPr>
      </w:pPr>
    </w:p>
    <w:p w14:paraId="721A24EC" w14:textId="4B9327C6" w:rsidR="00317D7C" w:rsidRDefault="00317D7C" w:rsidP="00317D7C">
      <w:pPr>
        <w:spacing w:after="0" w:line="480" w:lineRule="auto"/>
        <w:rPr>
          <w:rFonts w:ascii="Times New Roman" w:hAnsi="Times New Roman" w:cs="Times New Roman"/>
          <w:b/>
          <w:sz w:val="24"/>
          <w:szCs w:val="24"/>
        </w:rPr>
      </w:pPr>
      <w:r w:rsidRPr="00317D7C">
        <w:rPr>
          <w:rFonts w:ascii="Times New Roman" w:hAnsi="Times New Roman" w:cs="Times New Roman"/>
          <w:b/>
          <w:sz w:val="24"/>
          <w:szCs w:val="24"/>
        </w:rPr>
        <w:t>Results</w:t>
      </w:r>
      <w:r w:rsidR="007700E8" w:rsidRPr="00317D7C">
        <w:rPr>
          <w:rFonts w:ascii="Times New Roman" w:hAnsi="Times New Roman" w:cs="Times New Roman"/>
          <w:b/>
          <w:sz w:val="24"/>
          <w:szCs w:val="24"/>
        </w:rPr>
        <w:t xml:space="preserve"> </w:t>
      </w:r>
    </w:p>
    <w:p w14:paraId="62643627" w14:textId="77777777" w:rsidR="00EA1EBB" w:rsidRPr="00E503AD" w:rsidRDefault="00EA1EBB" w:rsidP="00EA1EBB">
      <w:pPr>
        <w:spacing w:after="0" w:line="480" w:lineRule="auto"/>
        <w:rPr>
          <w:rFonts w:ascii="Times New Roman" w:hAnsi="Times New Roman" w:cs="Times New Roman"/>
          <w:sz w:val="24"/>
          <w:szCs w:val="24"/>
        </w:rPr>
      </w:pPr>
      <w:r w:rsidRPr="00E503AD">
        <w:rPr>
          <w:rFonts w:ascii="Times New Roman" w:hAnsi="Times New Roman" w:cs="Times New Roman"/>
          <w:sz w:val="24"/>
          <w:szCs w:val="24"/>
        </w:rPr>
        <w:t>Interim safety analysis</w:t>
      </w:r>
    </w:p>
    <w:p w14:paraId="397E6E94" w14:textId="77777777" w:rsidR="00EA1EBB" w:rsidRDefault="00EA1EBB" w:rsidP="00EA1EBB">
      <w:pPr>
        <w:spacing w:after="0" w:line="480" w:lineRule="auto"/>
        <w:rPr>
          <w:rFonts w:ascii="Times New Roman" w:hAnsi="Times New Roman" w:cs="Times New Roman"/>
          <w:sz w:val="24"/>
          <w:szCs w:val="24"/>
        </w:rPr>
      </w:pPr>
      <w:r w:rsidRPr="00317D7C">
        <w:rPr>
          <w:rFonts w:ascii="Times New Roman" w:hAnsi="Times New Roman" w:cs="Times New Roman"/>
          <w:sz w:val="24"/>
          <w:szCs w:val="24"/>
        </w:rPr>
        <w:t xml:space="preserve">An interim safety analysis was conducted after 10% of participants were enrolled in January 2012. The safety monitor concluded that 95% of adverse events were mild, 4% of adverse events were moderate and all adverse events resolved within 7 days of symptom onset.  </w:t>
      </w:r>
    </w:p>
    <w:p w14:paraId="0B50308B" w14:textId="77777777" w:rsidR="00F323D3" w:rsidRDefault="00F323D3" w:rsidP="00EA1EBB">
      <w:pPr>
        <w:spacing w:after="0" w:line="480" w:lineRule="auto"/>
        <w:rPr>
          <w:rFonts w:ascii="Times New Roman" w:hAnsi="Times New Roman" w:cs="Times New Roman"/>
          <w:sz w:val="24"/>
          <w:szCs w:val="24"/>
        </w:rPr>
      </w:pPr>
    </w:p>
    <w:p w14:paraId="59CA0326" w14:textId="429B4727" w:rsidR="00F323D3" w:rsidRPr="00F323D3" w:rsidRDefault="00F323D3" w:rsidP="00EA1EBB">
      <w:pPr>
        <w:spacing w:after="0" w:line="480" w:lineRule="auto"/>
        <w:rPr>
          <w:rFonts w:ascii="Times New Roman" w:hAnsi="Times New Roman" w:cs="Times New Roman"/>
          <w:b/>
          <w:sz w:val="24"/>
          <w:szCs w:val="24"/>
        </w:rPr>
      </w:pPr>
      <w:r w:rsidRPr="00F323D3">
        <w:rPr>
          <w:rFonts w:ascii="Times New Roman" w:hAnsi="Times New Roman" w:cs="Times New Roman"/>
          <w:b/>
          <w:sz w:val="24"/>
          <w:szCs w:val="24"/>
        </w:rPr>
        <w:t>Antibody Responses at 6 and 12 Months Post-Vaccination</w:t>
      </w:r>
      <w:r w:rsidR="00317FD1">
        <w:rPr>
          <w:rFonts w:ascii="Times New Roman" w:hAnsi="Times New Roman" w:cs="Times New Roman"/>
          <w:b/>
          <w:sz w:val="24"/>
          <w:szCs w:val="24"/>
        </w:rPr>
        <w:t xml:space="preserve"> Among HIV-infected Participants</w:t>
      </w:r>
    </w:p>
    <w:p w14:paraId="474FFB30" w14:textId="4F8C30A5" w:rsidR="00EA1EBB" w:rsidRPr="00317D7C" w:rsidRDefault="00F323D3" w:rsidP="00317D7C">
      <w:pPr>
        <w:spacing w:after="0" w:line="480" w:lineRule="auto"/>
        <w:rPr>
          <w:rFonts w:ascii="Times New Roman" w:hAnsi="Times New Roman" w:cs="Times New Roman"/>
          <w:b/>
          <w:sz w:val="24"/>
          <w:szCs w:val="24"/>
        </w:rPr>
      </w:pPr>
      <w:r>
        <w:rPr>
          <w:rFonts w:ascii="Times New Roman" w:hAnsi="Times New Roman" w:cs="Times New Roman"/>
          <w:sz w:val="24"/>
        </w:rPr>
        <w:t xml:space="preserve">At </w:t>
      </w:r>
      <w:r w:rsidRPr="006F784D">
        <w:rPr>
          <w:rFonts w:ascii="Times New Roman" w:hAnsi="Times New Roman" w:cs="Times New Roman"/>
          <w:sz w:val="24"/>
        </w:rPr>
        <w:t>6 months, 3% (95% CI: 1–6) of ID and 6% (95% CI: 3–10%) of IM vaccine recipients had seroprotection to all 3 vaccine strains; at 12 months 2% (95% CI: 0–4%) of ID and 5% (95% CI: 2–8%) of IM vaccine recipients had seroprotection to all 3 vaccine strains (Figure 3a). At 6 months, 74% (95% CI: 67–80%) of ID and 77% (95% CI: 70–82%) of IM vaccine recipients had seroprotection to at least one of the 3 vaccine strains; at 12 months 51% (95% CI: 44–58%) of ID and 57% (95% CI: 49–64%) of IM vaccine</w:t>
      </w:r>
      <w:r>
        <w:rPr>
          <w:rFonts w:ascii="Times New Roman" w:hAnsi="Times New Roman" w:cs="Times New Roman"/>
          <w:sz w:val="24"/>
        </w:rPr>
        <w:t xml:space="preserve"> recipients had seroprotection to at least one of the 3 vaccine strains (Figure 3b).</w:t>
      </w:r>
    </w:p>
    <w:p w14:paraId="4264F9A2" w14:textId="77777777" w:rsidR="00EA1EBB" w:rsidRDefault="00EA1EBB" w:rsidP="00CA0F2D">
      <w:pPr>
        <w:pStyle w:val="CommentText"/>
        <w:rPr>
          <w:rFonts w:ascii="Times New Roman" w:hAnsi="Times New Roman" w:cs="Times New Roman"/>
          <w:sz w:val="24"/>
          <w:szCs w:val="24"/>
        </w:rPr>
      </w:pPr>
    </w:p>
    <w:p w14:paraId="36C99BD6" w14:textId="77777777" w:rsidR="00EA1EBB" w:rsidRDefault="00EA1EBB" w:rsidP="00CA0F2D">
      <w:pPr>
        <w:pStyle w:val="CommentText"/>
        <w:rPr>
          <w:rFonts w:ascii="Times New Roman" w:hAnsi="Times New Roman" w:cs="Times New Roman"/>
          <w:sz w:val="24"/>
          <w:szCs w:val="24"/>
        </w:rPr>
      </w:pPr>
    </w:p>
    <w:p w14:paraId="6F6C2E5E" w14:textId="77777777" w:rsidR="00EA1EBB" w:rsidRDefault="00EA1EBB" w:rsidP="00CA0F2D">
      <w:pPr>
        <w:pStyle w:val="CommentText"/>
        <w:rPr>
          <w:rFonts w:ascii="Times New Roman" w:hAnsi="Times New Roman" w:cs="Times New Roman"/>
          <w:sz w:val="24"/>
          <w:szCs w:val="24"/>
        </w:rPr>
      </w:pPr>
    </w:p>
    <w:p w14:paraId="38E71E50" w14:textId="45B4F7CC" w:rsidR="00CA0F2D" w:rsidRPr="00926092" w:rsidRDefault="00CA0F2D" w:rsidP="00CA0F2D">
      <w:pPr>
        <w:pStyle w:val="CommentText"/>
        <w:rPr>
          <w:rFonts w:ascii="Arial" w:eastAsia="Times New Roman" w:hAnsi="Arial" w:cs="Arial"/>
          <w:sz w:val="16"/>
          <w:szCs w:val="16"/>
        </w:rPr>
      </w:pPr>
      <w:r>
        <w:rPr>
          <w:rFonts w:ascii="Times New Roman" w:hAnsi="Times New Roman" w:cs="Times New Roman"/>
          <w:sz w:val="24"/>
          <w:szCs w:val="24"/>
        </w:rPr>
        <w:lastRenderedPageBreak/>
        <w:t xml:space="preserve">Supplemental Figure </w:t>
      </w:r>
      <w:r w:rsidR="00926092">
        <w:rPr>
          <w:rFonts w:ascii="Times New Roman" w:hAnsi="Times New Roman" w:cs="Times New Roman"/>
          <w:sz w:val="24"/>
          <w:szCs w:val="24"/>
        </w:rPr>
        <w:t>1</w:t>
      </w:r>
      <w:r>
        <w:rPr>
          <w:rFonts w:ascii="Times New Roman" w:hAnsi="Times New Roman" w:cs="Times New Roman"/>
          <w:sz w:val="24"/>
          <w:szCs w:val="24"/>
        </w:rPr>
        <w:t xml:space="preserve">a. </w:t>
      </w:r>
      <w:r w:rsidRPr="005B0AEF">
        <w:rPr>
          <w:rFonts w:ascii="Times New Roman" w:eastAsia="Times New Roman" w:hAnsi="Times New Roman" w:cs="Times New Roman"/>
          <w:sz w:val="24"/>
          <w:szCs w:val="24"/>
        </w:rPr>
        <w:t xml:space="preserve">Percent and 95% </w:t>
      </w:r>
      <w:r>
        <w:rPr>
          <w:rFonts w:ascii="Times New Roman" w:eastAsia="Times New Roman" w:hAnsi="Times New Roman" w:cs="Times New Roman"/>
          <w:sz w:val="24"/>
          <w:szCs w:val="24"/>
        </w:rPr>
        <w:t>c</w:t>
      </w:r>
      <w:r w:rsidRPr="005B0AEF">
        <w:rPr>
          <w:rFonts w:ascii="Times New Roman" w:eastAsia="Times New Roman" w:hAnsi="Times New Roman" w:cs="Times New Roman"/>
          <w:sz w:val="24"/>
          <w:szCs w:val="24"/>
        </w:rPr>
        <w:t xml:space="preserve">onfidence </w:t>
      </w:r>
      <w:r>
        <w:rPr>
          <w:rFonts w:ascii="Times New Roman" w:eastAsia="Times New Roman" w:hAnsi="Times New Roman" w:cs="Times New Roman"/>
          <w:sz w:val="24"/>
          <w:szCs w:val="24"/>
        </w:rPr>
        <w:t>i</w:t>
      </w:r>
      <w:r w:rsidRPr="005B0AEF">
        <w:rPr>
          <w:rFonts w:ascii="Times New Roman" w:eastAsia="Times New Roman" w:hAnsi="Times New Roman" w:cs="Times New Roman"/>
          <w:sz w:val="24"/>
          <w:szCs w:val="24"/>
        </w:rPr>
        <w:t xml:space="preserve">nterval for HIV-infected participants </w:t>
      </w:r>
      <w:r>
        <w:rPr>
          <w:rFonts w:ascii="Times New Roman" w:eastAsia="Times New Roman" w:hAnsi="Times New Roman" w:cs="Times New Roman"/>
          <w:sz w:val="24"/>
          <w:szCs w:val="24"/>
        </w:rPr>
        <w:t xml:space="preserve">who seroconverted </w:t>
      </w:r>
      <w:r w:rsidRPr="005B0AEF">
        <w:rPr>
          <w:rFonts w:ascii="Times New Roman" w:eastAsia="Times New Roman" w:hAnsi="Times New Roman" w:cs="Times New Roman"/>
          <w:sz w:val="24"/>
          <w:szCs w:val="24"/>
        </w:rPr>
        <w:t xml:space="preserve">to all </w:t>
      </w:r>
      <w:r>
        <w:rPr>
          <w:rFonts w:ascii="Times New Roman" w:eastAsia="Times New Roman" w:hAnsi="Times New Roman" w:cs="Times New Roman"/>
          <w:sz w:val="24"/>
          <w:szCs w:val="24"/>
        </w:rPr>
        <w:t>three</w:t>
      </w:r>
      <w:r w:rsidRPr="005B0AEF">
        <w:rPr>
          <w:rFonts w:ascii="Times New Roman" w:eastAsia="Times New Roman" w:hAnsi="Times New Roman" w:cs="Times New Roman"/>
          <w:sz w:val="24"/>
          <w:szCs w:val="24"/>
        </w:rPr>
        <w:t xml:space="preserve"> vaccine strains </w:t>
      </w:r>
      <w:r w:rsidR="00FA108D">
        <w:rPr>
          <w:rFonts w:ascii="Times New Roman" w:eastAsia="Times New Roman" w:hAnsi="Times New Roman" w:cs="Times New Roman"/>
          <w:sz w:val="24"/>
          <w:szCs w:val="24"/>
        </w:rPr>
        <w:t>at</w:t>
      </w:r>
      <w:r w:rsidR="00953399">
        <w:rPr>
          <w:rFonts w:ascii="Times New Roman" w:eastAsia="Times New Roman" w:hAnsi="Times New Roman" w:cs="Times New Roman"/>
          <w:sz w:val="24"/>
          <w:szCs w:val="24"/>
        </w:rPr>
        <w:t xml:space="preserve"> 1, 6, and 12 months post-</w:t>
      </w:r>
      <w:r w:rsidRPr="005B0AEF">
        <w:rPr>
          <w:rFonts w:ascii="Times New Roman" w:eastAsia="Times New Roman" w:hAnsi="Times New Roman" w:cs="Times New Roman"/>
          <w:sz w:val="24"/>
          <w:szCs w:val="24"/>
        </w:rPr>
        <w:t xml:space="preserve">vaccination </w:t>
      </w:r>
      <w:r>
        <w:rPr>
          <w:rFonts w:ascii="Times New Roman" w:eastAsia="Times New Roman" w:hAnsi="Times New Roman" w:cs="Times New Roman"/>
          <w:sz w:val="24"/>
          <w:szCs w:val="24"/>
        </w:rPr>
        <w:t xml:space="preserve">       </w:t>
      </w:r>
    </w:p>
    <w:p w14:paraId="1582B317" w14:textId="77777777" w:rsidR="00CA0F2D" w:rsidRDefault="00CA0F2D" w:rsidP="00CA0F2D">
      <w:pPr>
        <w:pStyle w:val="CommentTex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423991" wp14:editId="3BA7598D">
            <wp:extent cx="5943600" cy="322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20720"/>
                    </a:xfrm>
                    <a:prstGeom prst="rect">
                      <a:avLst/>
                    </a:prstGeom>
                  </pic:spPr>
                </pic:pic>
              </a:graphicData>
            </a:graphic>
          </wp:inline>
        </w:drawing>
      </w:r>
    </w:p>
    <w:p w14:paraId="69FEDC06" w14:textId="77777777" w:rsidR="00EA1EBB" w:rsidRDefault="00EA1EBB" w:rsidP="002349CB">
      <w:pPr>
        <w:pStyle w:val="CommentText"/>
        <w:rPr>
          <w:rFonts w:ascii="Times New Roman" w:hAnsi="Times New Roman" w:cs="Times New Roman"/>
          <w:sz w:val="24"/>
          <w:szCs w:val="24"/>
        </w:rPr>
      </w:pPr>
    </w:p>
    <w:p w14:paraId="03737EDB" w14:textId="782B79C1" w:rsidR="002349CB" w:rsidRPr="00F54B93" w:rsidRDefault="00CA0F2D" w:rsidP="002349CB">
      <w:pPr>
        <w:pStyle w:val="CommentText"/>
        <w:rPr>
          <w:rFonts w:ascii="Times New Roman" w:eastAsia="Times New Roman" w:hAnsi="Times New Roman" w:cs="Times New Roman"/>
          <w:sz w:val="24"/>
          <w:szCs w:val="24"/>
        </w:rPr>
      </w:pPr>
      <w:r>
        <w:rPr>
          <w:rFonts w:ascii="Times New Roman" w:hAnsi="Times New Roman" w:cs="Times New Roman"/>
          <w:sz w:val="24"/>
          <w:szCs w:val="24"/>
        </w:rPr>
        <w:t xml:space="preserve">Supplemental Figure </w:t>
      </w:r>
      <w:r w:rsidR="00926092">
        <w:rPr>
          <w:rFonts w:ascii="Times New Roman" w:hAnsi="Times New Roman" w:cs="Times New Roman"/>
          <w:sz w:val="24"/>
          <w:szCs w:val="24"/>
        </w:rPr>
        <w:t>1</w:t>
      </w:r>
      <w:r>
        <w:rPr>
          <w:rFonts w:ascii="Times New Roman" w:hAnsi="Times New Roman" w:cs="Times New Roman"/>
          <w:sz w:val="24"/>
          <w:szCs w:val="24"/>
        </w:rPr>
        <w:t>b.</w:t>
      </w:r>
      <w:r w:rsidR="002349CB" w:rsidRPr="002349CB">
        <w:rPr>
          <w:rFonts w:ascii="Times New Roman" w:eastAsia="Times New Roman" w:hAnsi="Times New Roman" w:cs="Times New Roman"/>
          <w:sz w:val="24"/>
          <w:szCs w:val="24"/>
        </w:rPr>
        <w:t xml:space="preserve"> </w:t>
      </w:r>
      <w:r w:rsidR="002349CB" w:rsidRPr="005B0AEF">
        <w:rPr>
          <w:rFonts w:ascii="Times New Roman" w:eastAsia="Times New Roman" w:hAnsi="Times New Roman" w:cs="Times New Roman"/>
          <w:sz w:val="24"/>
          <w:szCs w:val="24"/>
        </w:rPr>
        <w:t xml:space="preserve">Percent </w:t>
      </w:r>
      <w:r w:rsidR="002349CB">
        <w:rPr>
          <w:rFonts w:ascii="Times New Roman" w:eastAsia="Times New Roman" w:hAnsi="Times New Roman" w:cs="Times New Roman"/>
          <w:sz w:val="24"/>
          <w:szCs w:val="24"/>
        </w:rPr>
        <w:t xml:space="preserve">and 95% confidence interval of </w:t>
      </w:r>
      <w:r w:rsidR="002349CB" w:rsidRPr="005B0AEF">
        <w:rPr>
          <w:rFonts w:ascii="Times New Roman" w:eastAsia="Times New Roman" w:hAnsi="Times New Roman" w:cs="Times New Roman"/>
          <w:sz w:val="24"/>
          <w:szCs w:val="24"/>
        </w:rPr>
        <w:t xml:space="preserve">HIV-infected participants who seroconverted to any of the three vaccine </w:t>
      </w:r>
      <w:r w:rsidR="00953399">
        <w:rPr>
          <w:rFonts w:ascii="Times New Roman" w:eastAsia="Times New Roman" w:hAnsi="Times New Roman" w:cs="Times New Roman"/>
          <w:sz w:val="24"/>
          <w:szCs w:val="24"/>
        </w:rPr>
        <w:t>strains at 1, 6, and 12 months post-</w:t>
      </w:r>
      <w:r w:rsidR="002349CB" w:rsidRPr="005B0AEF">
        <w:rPr>
          <w:rFonts w:ascii="Times New Roman" w:eastAsia="Times New Roman" w:hAnsi="Times New Roman" w:cs="Times New Roman"/>
          <w:sz w:val="24"/>
          <w:szCs w:val="24"/>
        </w:rPr>
        <w:t>vaccination</w:t>
      </w:r>
    </w:p>
    <w:p w14:paraId="00D6590D" w14:textId="77777777" w:rsidR="002349CB" w:rsidRDefault="002349CB" w:rsidP="002349CB">
      <w:pPr>
        <w:pStyle w:val="CommentTex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22F1C2" wp14:editId="69A1757E">
            <wp:extent cx="5943600" cy="321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216275"/>
                    </a:xfrm>
                    <a:prstGeom prst="rect">
                      <a:avLst/>
                    </a:prstGeom>
                  </pic:spPr>
                </pic:pic>
              </a:graphicData>
            </a:graphic>
          </wp:inline>
        </w:drawing>
      </w:r>
    </w:p>
    <w:p w14:paraId="7002E2DC" w14:textId="77777777" w:rsidR="00EA1EBB" w:rsidRDefault="00EA1EBB" w:rsidP="00EA1EBB">
      <w:pPr>
        <w:spacing w:after="0" w:line="240" w:lineRule="auto"/>
        <w:rPr>
          <w:rFonts w:ascii="Times New Roman" w:hAnsi="Times New Roman" w:cs="Times New Roman"/>
          <w:sz w:val="24"/>
          <w:szCs w:val="24"/>
        </w:rPr>
      </w:pPr>
    </w:p>
    <w:p w14:paraId="39C5FABF" w14:textId="77777777" w:rsidR="00EA1EBB" w:rsidRDefault="00EA1EBB" w:rsidP="00EA1EBB">
      <w:pPr>
        <w:spacing w:after="0" w:line="240" w:lineRule="auto"/>
        <w:rPr>
          <w:rFonts w:ascii="Times New Roman" w:hAnsi="Times New Roman" w:cs="Times New Roman"/>
          <w:sz w:val="24"/>
          <w:szCs w:val="24"/>
        </w:rPr>
      </w:pPr>
    </w:p>
    <w:p w14:paraId="7B314FB8" w14:textId="77777777" w:rsidR="00EA1EBB" w:rsidRDefault="00EA1EBB" w:rsidP="00EA1EBB">
      <w:pPr>
        <w:spacing w:after="0" w:line="240" w:lineRule="auto"/>
        <w:rPr>
          <w:rFonts w:ascii="Times New Roman" w:hAnsi="Times New Roman" w:cs="Times New Roman"/>
          <w:sz w:val="24"/>
          <w:szCs w:val="24"/>
        </w:rPr>
      </w:pPr>
    </w:p>
    <w:p w14:paraId="6ACFB5CB" w14:textId="32BBAB97" w:rsidR="00EA1EBB" w:rsidRDefault="00EA1EBB" w:rsidP="00EA1E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Supplemental Figure 2a. Geometric Mean Titer and 95% Confidence Interval of HIV-infected Participants to the A/H1N1 Vaccine Strain Pr</w:t>
      </w:r>
      <w:r w:rsidR="00953399">
        <w:rPr>
          <w:rFonts w:ascii="Times New Roman" w:hAnsi="Times New Roman" w:cs="Times New Roman"/>
          <w:sz w:val="24"/>
          <w:szCs w:val="24"/>
        </w:rPr>
        <w:t>ior to and 1, 6, and 12 months Post-</w:t>
      </w:r>
      <w:r>
        <w:rPr>
          <w:rFonts w:ascii="Times New Roman" w:hAnsi="Times New Roman" w:cs="Times New Roman"/>
          <w:sz w:val="24"/>
          <w:szCs w:val="24"/>
        </w:rPr>
        <w:t>Vaccination</w:t>
      </w:r>
    </w:p>
    <w:p w14:paraId="3D7E0E9A" w14:textId="77777777" w:rsidR="00EA1EBB" w:rsidRPr="00BE315E" w:rsidRDefault="00EA1EBB" w:rsidP="00EA1EBB">
      <w:pPr>
        <w:spacing w:after="0" w:line="240" w:lineRule="auto"/>
        <w:rPr>
          <w:rFonts w:ascii="Times New Roman" w:hAnsi="Times New Roman" w:cs="Times New Roman"/>
          <w:sz w:val="24"/>
          <w:szCs w:val="24"/>
        </w:rPr>
      </w:pPr>
    </w:p>
    <w:p w14:paraId="12372432" w14:textId="639FF4FF" w:rsidR="00EA1EBB" w:rsidRPr="00675D14" w:rsidRDefault="00675D14" w:rsidP="00675D14">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A80265" wp14:editId="7577E3D9">
            <wp:extent cx="6400800" cy="3453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6400800" cy="3453765"/>
                    </a:xfrm>
                    <a:prstGeom prst="rect">
                      <a:avLst/>
                    </a:prstGeom>
                  </pic:spPr>
                </pic:pic>
              </a:graphicData>
            </a:graphic>
          </wp:inline>
        </w:drawing>
      </w:r>
    </w:p>
    <w:p w14:paraId="52DC5101" w14:textId="77777777" w:rsidR="00EA1EBB" w:rsidRDefault="00EA1EBB" w:rsidP="00EA1EBB">
      <w:pPr>
        <w:spacing w:after="0" w:line="240" w:lineRule="auto"/>
        <w:rPr>
          <w:rFonts w:ascii="Times New Roman" w:hAnsi="Times New Roman" w:cs="Times New Roman"/>
          <w:sz w:val="24"/>
          <w:szCs w:val="24"/>
        </w:rPr>
      </w:pPr>
    </w:p>
    <w:p w14:paraId="691C6F26" w14:textId="77777777" w:rsidR="00EA1EBB" w:rsidRDefault="00EA1EBB" w:rsidP="00EA1EBB">
      <w:pPr>
        <w:spacing w:after="0" w:line="240" w:lineRule="auto"/>
        <w:rPr>
          <w:rFonts w:ascii="Times New Roman" w:hAnsi="Times New Roman" w:cs="Times New Roman"/>
          <w:sz w:val="24"/>
          <w:szCs w:val="24"/>
        </w:rPr>
      </w:pPr>
    </w:p>
    <w:p w14:paraId="31DCE602" w14:textId="791CDEE5" w:rsidR="00EA1EBB" w:rsidRDefault="00EA1EBB" w:rsidP="00675D14">
      <w:pPr>
        <w:spacing w:after="0" w:line="240" w:lineRule="auto"/>
        <w:rPr>
          <w:rFonts w:ascii="Times New Roman" w:hAnsi="Times New Roman" w:cs="Times New Roman"/>
          <w:sz w:val="24"/>
          <w:szCs w:val="24"/>
        </w:rPr>
      </w:pPr>
      <w:r>
        <w:rPr>
          <w:rFonts w:ascii="Times New Roman" w:hAnsi="Times New Roman" w:cs="Times New Roman"/>
          <w:sz w:val="24"/>
          <w:szCs w:val="24"/>
        </w:rPr>
        <w:t>Supplemental Figure 2b. Geometric Mean Titer and 95% Confidence Interval of HIV-infected Participants to the A/H3N2 Vaccine Strain Pr</w:t>
      </w:r>
      <w:r w:rsidR="00953399">
        <w:rPr>
          <w:rFonts w:ascii="Times New Roman" w:hAnsi="Times New Roman" w:cs="Times New Roman"/>
          <w:sz w:val="24"/>
          <w:szCs w:val="24"/>
        </w:rPr>
        <w:t>ior to and 1, 6, and 12 months Post-</w:t>
      </w:r>
      <w:r>
        <w:rPr>
          <w:rFonts w:ascii="Times New Roman" w:hAnsi="Times New Roman" w:cs="Times New Roman"/>
          <w:sz w:val="24"/>
          <w:szCs w:val="24"/>
        </w:rPr>
        <w:t>Vaccination</w:t>
      </w:r>
    </w:p>
    <w:p w14:paraId="0A86B395" w14:textId="77777777" w:rsidR="00675D14" w:rsidRPr="00675D14" w:rsidRDefault="00675D14" w:rsidP="00675D14">
      <w:pPr>
        <w:spacing w:after="0" w:line="240" w:lineRule="auto"/>
        <w:rPr>
          <w:rFonts w:ascii="Times New Roman" w:hAnsi="Times New Roman" w:cs="Times New Roman"/>
          <w:sz w:val="24"/>
          <w:szCs w:val="24"/>
        </w:rPr>
      </w:pPr>
    </w:p>
    <w:p w14:paraId="60243D3B" w14:textId="2C1778E0" w:rsidR="00675D14" w:rsidRDefault="00675D14" w:rsidP="00EA1EBB">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B84F9A0" wp14:editId="762B605E">
            <wp:extent cx="6400800" cy="3453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3.png"/>
                    <pic:cNvPicPr/>
                  </pic:nvPicPr>
                  <pic:blipFill>
                    <a:blip r:embed="rId8">
                      <a:extLst>
                        <a:ext uri="{28A0092B-C50C-407E-A947-70E740481C1C}">
                          <a14:useLocalDpi xmlns:a14="http://schemas.microsoft.com/office/drawing/2010/main" val="0"/>
                        </a:ext>
                      </a:extLst>
                    </a:blip>
                    <a:stretch>
                      <a:fillRect/>
                    </a:stretch>
                  </pic:blipFill>
                  <pic:spPr>
                    <a:xfrm>
                      <a:off x="0" y="0"/>
                      <a:ext cx="6400800" cy="3453765"/>
                    </a:xfrm>
                    <a:prstGeom prst="rect">
                      <a:avLst/>
                    </a:prstGeom>
                  </pic:spPr>
                </pic:pic>
              </a:graphicData>
            </a:graphic>
          </wp:inline>
        </w:drawing>
      </w:r>
    </w:p>
    <w:p w14:paraId="08E2633D" w14:textId="1427D790" w:rsidR="00EA1EBB" w:rsidRDefault="00EA1EBB" w:rsidP="00EA1E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Supplemental Figure 2c. Geometric Mean Titer and 95% Confidence Interval of HIV-infected Participants to the B Vaccine Strain Prior </w:t>
      </w:r>
      <w:r w:rsidR="00953399">
        <w:rPr>
          <w:rFonts w:ascii="Times New Roman" w:hAnsi="Times New Roman" w:cs="Times New Roman"/>
          <w:sz w:val="24"/>
          <w:szCs w:val="24"/>
        </w:rPr>
        <w:t>to and 1, 6, and 12 months Post-</w:t>
      </w:r>
      <w:r>
        <w:rPr>
          <w:rFonts w:ascii="Times New Roman" w:hAnsi="Times New Roman" w:cs="Times New Roman"/>
          <w:sz w:val="24"/>
          <w:szCs w:val="24"/>
        </w:rPr>
        <w:t>Vaccination</w:t>
      </w:r>
    </w:p>
    <w:p w14:paraId="7005DFCB" w14:textId="77777777" w:rsidR="00EA1EBB" w:rsidRPr="00BE315E" w:rsidRDefault="00EA1EBB" w:rsidP="00EA1EBB">
      <w:pPr>
        <w:spacing w:after="0" w:line="480" w:lineRule="auto"/>
        <w:rPr>
          <w:rFonts w:ascii="Times New Roman" w:hAnsi="Times New Roman" w:cs="Times New Roman"/>
          <w:sz w:val="24"/>
          <w:szCs w:val="24"/>
        </w:rPr>
      </w:pPr>
    </w:p>
    <w:p w14:paraId="2C675746" w14:textId="6856AC7E" w:rsidR="00EA1EBB" w:rsidRDefault="00EA1EBB" w:rsidP="00EA1EBB">
      <w:pPr>
        <w:spacing w:after="0" w:line="480" w:lineRule="auto"/>
        <w:rPr>
          <w:rFonts w:ascii="Times New Roman" w:hAnsi="Times New Roman" w:cs="Times New Roman"/>
          <w:b/>
          <w:sz w:val="24"/>
          <w:szCs w:val="24"/>
        </w:rPr>
      </w:pPr>
    </w:p>
    <w:p w14:paraId="138BDAE5" w14:textId="18C84FA1" w:rsidR="00EA1EBB" w:rsidRDefault="00675D14" w:rsidP="00EA1EBB">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7A383BE" wp14:editId="5D7EB27B">
            <wp:extent cx="6400800" cy="34613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4.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461385"/>
                    </a:xfrm>
                    <a:prstGeom prst="rect">
                      <a:avLst/>
                    </a:prstGeom>
                  </pic:spPr>
                </pic:pic>
              </a:graphicData>
            </a:graphic>
          </wp:inline>
        </w:drawing>
      </w:r>
    </w:p>
    <w:p w14:paraId="2DCC39FC" w14:textId="77777777" w:rsidR="00EA1EBB" w:rsidRDefault="00EA1EBB" w:rsidP="00926092">
      <w:pPr>
        <w:spacing w:after="0" w:line="480" w:lineRule="auto"/>
        <w:rPr>
          <w:rFonts w:ascii="Times New Roman" w:hAnsi="Times New Roman" w:cs="Times New Roman"/>
          <w:sz w:val="24"/>
          <w:szCs w:val="24"/>
        </w:rPr>
      </w:pPr>
    </w:p>
    <w:p w14:paraId="0ED94102" w14:textId="77777777" w:rsidR="00EA1EBB" w:rsidRDefault="00EA1EBB" w:rsidP="00926092">
      <w:pPr>
        <w:spacing w:after="0" w:line="480" w:lineRule="auto"/>
        <w:rPr>
          <w:rFonts w:ascii="Times New Roman" w:hAnsi="Times New Roman" w:cs="Times New Roman"/>
          <w:sz w:val="24"/>
          <w:szCs w:val="24"/>
        </w:rPr>
      </w:pPr>
    </w:p>
    <w:p w14:paraId="3F9F8FA4" w14:textId="77777777" w:rsidR="00EA1EBB" w:rsidRDefault="00EA1EBB" w:rsidP="00926092">
      <w:pPr>
        <w:spacing w:after="0" w:line="480" w:lineRule="auto"/>
        <w:rPr>
          <w:rFonts w:ascii="Times New Roman" w:hAnsi="Times New Roman" w:cs="Times New Roman"/>
          <w:sz w:val="24"/>
          <w:szCs w:val="24"/>
        </w:rPr>
      </w:pPr>
    </w:p>
    <w:p w14:paraId="67565CF8" w14:textId="77777777" w:rsidR="00EA1EBB" w:rsidRDefault="00EA1EBB" w:rsidP="00926092">
      <w:pPr>
        <w:spacing w:after="0" w:line="480" w:lineRule="auto"/>
        <w:rPr>
          <w:rFonts w:ascii="Times New Roman" w:hAnsi="Times New Roman" w:cs="Times New Roman"/>
          <w:sz w:val="24"/>
          <w:szCs w:val="24"/>
        </w:rPr>
      </w:pPr>
    </w:p>
    <w:p w14:paraId="7739807D" w14:textId="77777777" w:rsidR="00EA1EBB" w:rsidRDefault="00EA1EBB" w:rsidP="00926092">
      <w:pPr>
        <w:spacing w:after="0" w:line="480" w:lineRule="auto"/>
        <w:rPr>
          <w:rFonts w:ascii="Times New Roman" w:hAnsi="Times New Roman" w:cs="Times New Roman"/>
          <w:sz w:val="24"/>
          <w:szCs w:val="24"/>
        </w:rPr>
      </w:pPr>
    </w:p>
    <w:p w14:paraId="740338EA" w14:textId="77777777" w:rsidR="00EA1EBB" w:rsidRDefault="00EA1EBB" w:rsidP="00926092">
      <w:pPr>
        <w:spacing w:after="0" w:line="480" w:lineRule="auto"/>
        <w:rPr>
          <w:rFonts w:ascii="Times New Roman" w:hAnsi="Times New Roman" w:cs="Times New Roman"/>
          <w:sz w:val="24"/>
          <w:szCs w:val="24"/>
        </w:rPr>
      </w:pPr>
    </w:p>
    <w:p w14:paraId="3AAB4C70" w14:textId="77777777" w:rsidR="00EA1EBB" w:rsidRDefault="00EA1EBB" w:rsidP="00926092">
      <w:pPr>
        <w:spacing w:after="0" w:line="480" w:lineRule="auto"/>
        <w:rPr>
          <w:rFonts w:ascii="Times New Roman" w:hAnsi="Times New Roman" w:cs="Times New Roman"/>
          <w:sz w:val="24"/>
          <w:szCs w:val="24"/>
        </w:rPr>
      </w:pPr>
    </w:p>
    <w:p w14:paraId="58A04006" w14:textId="77777777" w:rsidR="00EA1EBB" w:rsidRDefault="00EA1EBB" w:rsidP="00926092">
      <w:pPr>
        <w:spacing w:after="0" w:line="480" w:lineRule="auto"/>
        <w:rPr>
          <w:rFonts w:ascii="Times New Roman" w:hAnsi="Times New Roman" w:cs="Times New Roman"/>
          <w:sz w:val="24"/>
          <w:szCs w:val="24"/>
        </w:rPr>
      </w:pPr>
    </w:p>
    <w:p w14:paraId="16C51022" w14:textId="77777777" w:rsidR="00EA1EBB" w:rsidRDefault="00EA1EBB" w:rsidP="00926092">
      <w:pPr>
        <w:spacing w:after="0" w:line="480" w:lineRule="auto"/>
        <w:rPr>
          <w:rFonts w:ascii="Times New Roman" w:hAnsi="Times New Roman" w:cs="Times New Roman"/>
          <w:sz w:val="24"/>
          <w:szCs w:val="24"/>
        </w:rPr>
      </w:pPr>
    </w:p>
    <w:p w14:paraId="210895AF" w14:textId="77777777" w:rsidR="00EA1EBB" w:rsidRDefault="00EA1EBB" w:rsidP="00926092">
      <w:pPr>
        <w:spacing w:after="0" w:line="480" w:lineRule="auto"/>
        <w:rPr>
          <w:rFonts w:ascii="Times New Roman" w:hAnsi="Times New Roman" w:cs="Times New Roman"/>
          <w:sz w:val="24"/>
          <w:szCs w:val="24"/>
        </w:rPr>
      </w:pPr>
    </w:p>
    <w:p w14:paraId="6163304A" w14:textId="77777777" w:rsidR="00EA1EBB" w:rsidRDefault="00EA1EBB" w:rsidP="00926092">
      <w:pPr>
        <w:spacing w:after="0" w:line="480" w:lineRule="auto"/>
        <w:rPr>
          <w:rFonts w:ascii="Times New Roman" w:hAnsi="Times New Roman" w:cs="Times New Roman"/>
          <w:sz w:val="24"/>
          <w:szCs w:val="24"/>
        </w:rPr>
      </w:pPr>
    </w:p>
    <w:p w14:paraId="2F2E6D30" w14:textId="4670B6D6" w:rsidR="00926092" w:rsidRDefault="00926092" w:rsidP="00926092">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Supplemental Figure </w:t>
      </w:r>
      <w:r w:rsidR="00EA1EBB">
        <w:rPr>
          <w:rFonts w:ascii="Times New Roman" w:hAnsi="Times New Roman" w:cs="Times New Roman"/>
          <w:sz w:val="24"/>
          <w:szCs w:val="24"/>
        </w:rPr>
        <w:t>3</w:t>
      </w:r>
      <w:r>
        <w:rPr>
          <w:rFonts w:ascii="Times New Roman" w:hAnsi="Times New Roman" w:cs="Times New Roman"/>
          <w:sz w:val="24"/>
          <w:szCs w:val="24"/>
        </w:rPr>
        <w:t>. Enrollment and follow-up HIV-uninfected study participant</w:t>
      </w:r>
    </w:p>
    <w:p w14:paraId="231F997D" w14:textId="77777777" w:rsidR="00926092" w:rsidRPr="008C6722" w:rsidRDefault="00926092" w:rsidP="00926092">
      <w:pPr>
        <w:spacing w:after="0" w:line="480" w:lineRule="auto"/>
        <w:rPr>
          <w:rFonts w:ascii="Times New Roman" w:hAnsi="Times New Roman" w:cs="Times New Roman"/>
          <w:sz w:val="24"/>
          <w:szCs w:val="24"/>
        </w:rPr>
      </w:pPr>
    </w:p>
    <w:p w14:paraId="0E501C17" w14:textId="77777777" w:rsidR="00926092" w:rsidRDefault="00926092" w:rsidP="00926092">
      <w:pPr>
        <w:pStyle w:val="CommentText"/>
        <w:rPr>
          <w:rFonts w:eastAsia="Times New Roman" w:cs="Times New Roman"/>
        </w:rPr>
      </w:pPr>
      <w:r w:rsidRPr="008C6722">
        <w:rPr>
          <w:rFonts w:eastAsia="Times New Roman" w:cs="Times New Roman"/>
          <w:noProof/>
        </w:rPr>
        <mc:AlternateContent>
          <mc:Choice Requires="wps">
            <w:drawing>
              <wp:anchor distT="0" distB="0" distL="114300" distR="114300" simplePos="0" relativeHeight="251697664" behindDoc="0" locked="0" layoutInCell="1" allowOverlap="1" wp14:anchorId="43BEF322" wp14:editId="0F823CCA">
                <wp:simplePos x="0" y="0"/>
                <wp:positionH relativeFrom="column">
                  <wp:posOffset>2979420</wp:posOffset>
                </wp:positionH>
                <wp:positionV relativeFrom="paragraph">
                  <wp:posOffset>228600</wp:posOffset>
                </wp:positionV>
                <wp:extent cx="0" cy="1061720"/>
                <wp:effectExtent l="76200" t="0" r="57150" b="6223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20AB5" id="_x0000_t32" coordsize="21600,21600" o:spt="32" o:oned="t" path="m,l21600,21600e" filled="f">
                <v:path arrowok="t" fillok="f" o:connecttype="none"/>
                <o:lock v:ext="edit" shapetype="t"/>
              </v:shapetype>
              <v:shape id="AutoShape 51" o:spid="_x0000_s1026" type="#_x0000_t32" style="position:absolute;margin-left:234.6pt;margin-top:18pt;width:0;height:8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cE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">
                <v:stroke endarrow="block"/>
              </v:shape>
            </w:pict>
          </mc:Fallback>
        </mc:AlternateContent>
      </w:r>
    </w:p>
    <w:p w14:paraId="3252635E" w14:textId="77777777" w:rsidR="00926092" w:rsidRDefault="00926092" w:rsidP="00926092">
      <w:pPr>
        <w:pStyle w:val="CommentText"/>
        <w:rPr>
          <w:rFonts w:eastAsia="Times New Roman" w:cs="Times New Roman"/>
        </w:rPr>
      </w:pPr>
    </w:p>
    <w:p w14:paraId="1DBACBCA" w14:textId="77777777" w:rsidR="00926092" w:rsidRDefault="00926092" w:rsidP="00926092">
      <w:pPr>
        <w:pStyle w:val="CommentText"/>
        <w:rPr>
          <w:rFonts w:eastAsia="Times New Roman" w:cs="Times New Roman"/>
        </w:rPr>
      </w:pPr>
      <w:r w:rsidRPr="008C6722">
        <w:rPr>
          <w:rFonts w:eastAsia="Times New Roman" w:cs="Times New Roman"/>
          <w:noProof/>
        </w:rPr>
        <mc:AlternateContent>
          <mc:Choice Requires="wps">
            <w:drawing>
              <wp:anchor distT="0" distB="0" distL="114300" distR="114300" simplePos="0" relativeHeight="251693568" behindDoc="0" locked="0" layoutInCell="1" allowOverlap="1" wp14:anchorId="1262D845" wp14:editId="750F7C18">
                <wp:simplePos x="0" y="0"/>
                <wp:positionH relativeFrom="column">
                  <wp:posOffset>1979930</wp:posOffset>
                </wp:positionH>
                <wp:positionV relativeFrom="paragraph">
                  <wp:posOffset>-731520</wp:posOffset>
                </wp:positionV>
                <wp:extent cx="2000250" cy="397510"/>
                <wp:effectExtent l="0" t="0" r="19050" b="2159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0BD8D0AD" w14:textId="77777777" w:rsidR="00EA1EBB" w:rsidRPr="00172316" w:rsidRDefault="00EA1EBB" w:rsidP="00926092">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83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D845" id="Rectangle 23" o:spid="_x0000_s1026" style="position:absolute;margin-left:155.9pt;margin-top:-57.6pt;width:157.5pt;height:3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">
                <v:textbox inset=",7.2pt,,7.2pt">
                  <w:txbxContent>
                    <w:p w14:paraId="0BD8D0AD" w14:textId="77777777" w:rsidR="00EA1EBB" w:rsidRPr="00172316" w:rsidRDefault="00EA1EBB" w:rsidP="00926092">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83</w:t>
                      </w:r>
                      <w:r w:rsidRPr="00172316">
                        <w:rPr>
                          <w:rFonts w:ascii="Arial" w:hAnsi="Arial" w:cs="Arial"/>
                          <w:sz w:val="20"/>
                          <w:szCs w:val="20"/>
                          <w:lang w:val="en-CA"/>
                        </w:rPr>
                        <w:t>)</w:t>
                      </w:r>
                    </w:p>
                  </w:txbxContent>
                </v:textbox>
              </v:rect>
            </w:pict>
          </mc:Fallback>
        </mc:AlternateContent>
      </w:r>
    </w:p>
    <w:p w14:paraId="2228D888" w14:textId="77777777" w:rsidR="00926092" w:rsidRDefault="00926092" w:rsidP="00926092">
      <w:pPr>
        <w:pStyle w:val="CommentText"/>
        <w:rPr>
          <w:rFonts w:eastAsia="Times New Roman" w:cs="Times New Roman"/>
        </w:rPr>
      </w:pPr>
    </w:p>
    <w:p w14:paraId="14078C36" w14:textId="77777777" w:rsidR="00926092" w:rsidRPr="0045480F" w:rsidRDefault="00926092" w:rsidP="00926092">
      <w:pPr>
        <w:rPr>
          <w:sz w:val="28"/>
          <w:szCs w:val="28"/>
        </w:rPr>
      </w:pPr>
      <w:r w:rsidRPr="008C6722">
        <w:rPr>
          <w:rFonts w:eastAsia="Times New Roman" w:cs="Times New Roman"/>
          <w:noProof/>
        </w:rPr>
        <mc:AlternateContent>
          <mc:Choice Requires="wps">
            <w:drawing>
              <wp:anchor distT="0" distB="0" distL="114300" distR="114300" simplePos="0" relativeHeight="251694592" behindDoc="0" locked="0" layoutInCell="1" allowOverlap="1" wp14:anchorId="6E18AB4A" wp14:editId="4370186A">
                <wp:simplePos x="0" y="0"/>
                <wp:positionH relativeFrom="column">
                  <wp:posOffset>2023110</wp:posOffset>
                </wp:positionH>
                <wp:positionV relativeFrom="paragraph">
                  <wp:posOffset>180340</wp:posOffset>
                </wp:positionV>
                <wp:extent cx="1901825" cy="342900"/>
                <wp:effectExtent l="0" t="0" r="22225" b="1905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342900"/>
                        </a:xfrm>
                        <a:prstGeom prst="rect">
                          <a:avLst/>
                        </a:prstGeom>
                        <a:solidFill>
                          <a:srgbClr val="FFFFFF"/>
                        </a:solidFill>
                        <a:ln w="9525">
                          <a:solidFill>
                            <a:srgbClr val="000000"/>
                          </a:solidFill>
                          <a:miter lim="800000"/>
                          <a:headEnd/>
                          <a:tailEnd/>
                        </a:ln>
                      </wps:spPr>
                      <wps:txbx>
                        <w:txbxContent>
                          <w:p w14:paraId="441401A9" w14:textId="77777777" w:rsidR="00EA1EBB" w:rsidRPr="00172316" w:rsidRDefault="00EA1EBB" w:rsidP="00926092">
                            <w:pPr>
                              <w:widowControl w:val="0"/>
                              <w:jc w:val="center"/>
                              <w:rPr>
                                <w:rFonts w:ascii="Arial" w:hAnsi="Arial" w:cs="Arial"/>
                                <w:sz w:val="20"/>
                                <w:szCs w:val="20"/>
                              </w:rPr>
                            </w:pPr>
                            <w:r>
                              <w:rPr>
                                <w:rFonts w:ascii="Arial" w:hAnsi="Arial" w:cs="Arial"/>
                                <w:sz w:val="20"/>
                                <w:szCs w:val="20"/>
                                <w:lang w:val="en-CA"/>
                              </w:rPr>
                              <w:t>Enrolled</w:t>
                            </w:r>
                            <w:r w:rsidRPr="00172316">
                              <w:rPr>
                                <w:rFonts w:ascii="Arial" w:hAnsi="Arial" w:cs="Arial"/>
                                <w:sz w:val="20"/>
                                <w:szCs w:val="20"/>
                                <w:lang w:val="en-CA"/>
                              </w:rPr>
                              <w:t xml:space="preserve"> (n=</w:t>
                            </w:r>
                            <w:r>
                              <w:rPr>
                                <w:rFonts w:ascii="Arial" w:hAnsi="Arial" w:cs="Arial"/>
                                <w:sz w:val="20"/>
                                <w:szCs w:val="20"/>
                                <w:lang w:val="en-CA"/>
                              </w:rPr>
                              <w:t>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AB4A" id="Rectangle 41" o:spid="_x0000_s1027" style="position:absolute;margin-left:159.3pt;margin-top:14.2pt;width:149.7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">
                <v:textbox inset=",7.2pt,,7.2pt">
                  <w:txbxContent>
                    <w:p w14:paraId="441401A9" w14:textId="77777777" w:rsidR="00EA1EBB" w:rsidRPr="00172316" w:rsidRDefault="00EA1EBB" w:rsidP="00926092">
                      <w:pPr>
                        <w:widowControl w:val="0"/>
                        <w:jc w:val="center"/>
                        <w:rPr>
                          <w:rFonts w:ascii="Arial" w:hAnsi="Arial" w:cs="Arial"/>
                          <w:sz w:val="20"/>
                          <w:szCs w:val="20"/>
                        </w:rPr>
                      </w:pPr>
                      <w:r>
                        <w:rPr>
                          <w:rFonts w:ascii="Arial" w:hAnsi="Arial" w:cs="Arial"/>
                          <w:sz w:val="20"/>
                          <w:szCs w:val="20"/>
                          <w:lang w:val="en-CA"/>
                        </w:rPr>
                        <w:t>Enrolled</w:t>
                      </w:r>
                      <w:r w:rsidRPr="00172316">
                        <w:rPr>
                          <w:rFonts w:ascii="Arial" w:hAnsi="Arial" w:cs="Arial"/>
                          <w:sz w:val="20"/>
                          <w:szCs w:val="20"/>
                          <w:lang w:val="en-CA"/>
                        </w:rPr>
                        <w:t xml:space="preserve"> (n=</w:t>
                      </w:r>
                      <w:r>
                        <w:rPr>
                          <w:rFonts w:ascii="Arial" w:hAnsi="Arial" w:cs="Arial"/>
                          <w:sz w:val="20"/>
                          <w:szCs w:val="20"/>
                          <w:lang w:val="en-CA"/>
                        </w:rPr>
                        <w:t>83)</w:t>
                      </w:r>
                    </w:p>
                  </w:txbxContent>
                </v:textbox>
              </v:rect>
            </w:pict>
          </mc:Fallback>
        </mc:AlternateContent>
      </w:r>
    </w:p>
    <w:p w14:paraId="009AACF1" w14:textId="77777777" w:rsidR="00926092" w:rsidRPr="0045480F" w:rsidRDefault="00926092" w:rsidP="00926092">
      <w:pPr>
        <w:rPr>
          <w:sz w:val="28"/>
          <w:szCs w:val="28"/>
        </w:rPr>
      </w:pPr>
      <w:r w:rsidRPr="008C6722">
        <w:rPr>
          <w:rFonts w:eastAsia="Times New Roman" w:cs="Times New Roman"/>
          <w:noProof/>
        </w:rPr>
        <mc:AlternateContent>
          <mc:Choice Requires="wps">
            <w:drawing>
              <wp:anchor distT="0" distB="0" distL="114300" distR="114300" simplePos="0" relativeHeight="251695616" behindDoc="0" locked="0" layoutInCell="1" allowOverlap="1" wp14:anchorId="3E656EF4" wp14:editId="545E5550">
                <wp:simplePos x="0" y="0"/>
                <wp:positionH relativeFrom="column">
                  <wp:posOffset>2948940</wp:posOffset>
                </wp:positionH>
                <wp:positionV relativeFrom="paragraph">
                  <wp:posOffset>163830</wp:posOffset>
                </wp:positionV>
                <wp:extent cx="15240" cy="815340"/>
                <wp:effectExtent l="76200" t="0" r="60960" b="6096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815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2F8AE" id="AutoShape 51" o:spid="_x0000_s1026" type="#_x0000_t32" style="position:absolute;margin-left:232.2pt;margin-top:12.9pt;width:1.2pt;height:64.2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NvPQIAAGw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">
                <v:stroke endarrow="block"/>
              </v:shape>
            </w:pict>
          </mc:Fallback>
        </mc:AlternateContent>
      </w:r>
    </w:p>
    <w:p w14:paraId="48E94B4E" w14:textId="77777777" w:rsidR="00926092" w:rsidRPr="0045480F" w:rsidRDefault="00926092" w:rsidP="00926092">
      <w:pPr>
        <w:rPr>
          <w:sz w:val="28"/>
          <w:szCs w:val="28"/>
        </w:rPr>
      </w:pPr>
    </w:p>
    <w:p w14:paraId="38FABA31" w14:textId="77777777" w:rsidR="00926092" w:rsidRPr="0045480F" w:rsidRDefault="00926092" w:rsidP="00926092">
      <w:pPr>
        <w:rPr>
          <w:sz w:val="28"/>
          <w:szCs w:val="28"/>
        </w:rPr>
      </w:pPr>
      <w:r w:rsidRPr="008C6722">
        <w:rPr>
          <w:rFonts w:eastAsia="Times New Roman" w:cs="Times New Roman"/>
          <w:noProof/>
        </w:rPr>
        <mc:AlternateContent>
          <mc:Choice Requires="wps">
            <w:drawing>
              <wp:anchor distT="0" distB="0" distL="114300" distR="114300" simplePos="0" relativeHeight="251696640" behindDoc="0" locked="0" layoutInCell="1" allowOverlap="1" wp14:anchorId="41FBD3A0" wp14:editId="74F27ABD">
                <wp:simplePos x="0" y="0"/>
                <wp:positionH relativeFrom="column">
                  <wp:posOffset>1987550</wp:posOffset>
                </wp:positionH>
                <wp:positionV relativeFrom="paragraph">
                  <wp:posOffset>224790</wp:posOffset>
                </wp:positionV>
                <wp:extent cx="1901825" cy="342900"/>
                <wp:effectExtent l="0" t="0" r="22225" b="19050"/>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342900"/>
                        </a:xfrm>
                        <a:prstGeom prst="rect">
                          <a:avLst/>
                        </a:prstGeom>
                        <a:solidFill>
                          <a:srgbClr val="FFFFFF"/>
                        </a:solidFill>
                        <a:ln w="9525">
                          <a:solidFill>
                            <a:srgbClr val="000000"/>
                          </a:solidFill>
                          <a:miter lim="800000"/>
                          <a:headEnd/>
                          <a:tailEnd/>
                        </a:ln>
                      </wps:spPr>
                      <wps:txbx>
                        <w:txbxContent>
                          <w:p w14:paraId="178D2E92" w14:textId="77777777" w:rsidR="00EA1EBB" w:rsidRPr="00172316" w:rsidRDefault="00EA1EBB" w:rsidP="00926092">
                            <w:pPr>
                              <w:widowControl w:val="0"/>
                              <w:jc w:val="center"/>
                              <w:rPr>
                                <w:rFonts w:ascii="Arial" w:hAnsi="Arial" w:cs="Arial"/>
                                <w:sz w:val="20"/>
                                <w:szCs w:val="20"/>
                              </w:rPr>
                            </w:pPr>
                            <w:r>
                              <w:rPr>
                                <w:rFonts w:ascii="Arial" w:hAnsi="Arial" w:cs="Arial"/>
                                <w:sz w:val="20"/>
                                <w:szCs w:val="20"/>
                                <w:lang w:val="en-CA"/>
                              </w:rPr>
                              <w:t>Randomized</w:t>
                            </w:r>
                            <w:r w:rsidRPr="00172316">
                              <w:rPr>
                                <w:rFonts w:ascii="Arial" w:hAnsi="Arial" w:cs="Arial"/>
                                <w:sz w:val="20"/>
                                <w:szCs w:val="20"/>
                                <w:lang w:val="en-CA"/>
                              </w:rPr>
                              <w:t xml:space="preserve"> (n=</w:t>
                            </w:r>
                            <w:r>
                              <w:rPr>
                                <w:rFonts w:ascii="Arial" w:hAnsi="Arial" w:cs="Arial"/>
                                <w:sz w:val="20"/>
                                <w:szCs w:val="20"/>
                                <w:lang w:val="en-CA"/>
                              </w:rPr>
                              <w:t>80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D3A0" id="Rectangle 53" o:spid="_x0000_s1028" style="position:absolute;margin-left:156.5pt;margin-top:17.7pt;width:149.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">
                <v:textbox inset=",7.2pt,,7.2pt">
                  <w:txbxContent>
                    <w:p w14:paraId="178D2E92" w14:textId="77777777" w:rsidR="00EA1EBB" w:rsidRPr="00172316" w:rsidRDefault="00EA1EBB" w:rsidP="00926092">
                      <w:pPr>
                        <w:widowControl w:val="0"/>
                        <w:jc w:val="center"/>
                        <w:rPr>
                          <w:rFonts w:ascii="Arial" w:hAnsi="Arial" w:cs="Arial"/>
                          <w:sz w:val="20"/>
                          <w:szCs w:val="20"/>
                        </w:rPr>
                      </w:pPr>
                      <w:r>
                        <w:rPr>
                          <w:rFonts w:ascii="Arial" w:hAnsi="Arial" w:cs="Arial"/>
                          <w:sz w:val="20"/>
                          <w:szCs w:val="20"/>
                          <w:lang w:val="en-CA"/>
                        </w:rPr>
                        <w:t>Randomized</w:t>
                      </w:r>
                      <w:r w:rsidRPr="00172316">
                        <w:rPr>
                          <w:rFonts w:ascii="Arial" w:hAnsi="Arial" w:cs="Arial"/>
                          <w:sz w:val="20"/>
                          <w:szCs w:val="20"/>
                          <w:lang w:val="en-CA"/>
                        </w:rPr>
                        <w:t xml:space="preserve"> (n=</w:t>
                      </w:r>
                      <w:r>
                        <w:rPr>
                          <w:rFonts w:ascii="Arial" w:hAnsi="Arial" w:cs="Arial"/>
                          <w:sz w:val="20"/>
                          <w:szCs w:val="20"/>
                          <w:lang w:val="en-CA"/>
                        </w:rPr>
                        <w:t>80</w:t>
                      </w:r>
                      <w:r w:rsidRPr="00172316">
                        <w:rPr>
                          <w:rFonts w:ascii="Arial" w:hAnsi="Arial" w:cs="Arial"/>
                          <w:sz w:val="20"/>
                          <w:szCs w:val="20"/>
                          <w:lang w:val="en-CA"/>
                        </w:rPr>
                        <w:t>)</w:t>
                      </w:r>
                    </w:p>
                  </w:txbxContent>
                </v:textbox>
              </v:rect>
            </w:pict>
          </mc:Fallback>
        </mc:AlternateContent>
      </w:r>
    </w:p>
    <w:p w14:paraId="05C5BA5A" w14:textId="77777777" w:rsidR="00926092" w:rsidRPr="0045480F" w:rsidRDefault="00926092" w:rsidP="00926092">
      <w:pPr>
        <w:rPr>
          <w:sz w:val="28"/>
          <w:szCs w:val="28"/>
        </w:rPr>
      </w:pPr>
      <w:r>
        <w:rPr>
          <w:b/>
          <w:noProof/>
          <w:sz w:val="28"/>
          <w:szCs w:val="28"/>
        </w:rPr>
        <mc:AlternateContent>
          <mc:Choice Requires="wps">
            <w:drawing>
              <wp:anchor distT="0" distB="0" distL="114300" distR="114300" simplePos="0" relativeHeight="251700736" behindDoc="0" locked="0" layoutInCell="1" allowOverlap="1" wp14:anchorId="155B87CB" wp14:editId="73753635">
                <wp:simplePos x="0" y="0"/>
                <wp:positionH relativeFrom="column">
                  <wp:posOffset>2945130</wp:posOffset>
                </wp:positionH>
                <wp:positionV relativeFrom="paragraph">
                  <wp:posOffset>191135</wp:posOffset>
                </wp:positionV>
                <wp:extent cx="0" cy="389890"/>
                <wp:effectExtent l="76200" t="0" r="76200" b="48260"/>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DAA7B" id="AutoShape 66" o:spid="_x0000_s1026" type="#_x0000_t32" style="position:absolute;margin-left:231.9pt;margin-top:15.05pt;width:0;height:30.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Nf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5vNA0GBcAX6V2tnQIj2pZ/Ok6TeHlK46oloevV/OBoKzEJG8CQkbZ6DMfvikGfgQ&#10;KBDZOjW2DymBB3SKQznfhsJPHtHxkMLp/WK5WM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">
                <v:stroke endarrow="block"/>
              </v:shape>
            </w:pict>
          </mc:Fallback>
        </mc:AlternateContent>
      </w:r>
    </w:p>
    <w:p w14:paraId="0D8ACC4A" w14:textId="77777777" w:rsidR="00926092" w:rsidRDefault="00926092" w:rsidP="00926092">
      <w:pPr>
        <w:rPr>
          <w:sz w:val="28"/>
          <w:szCs w:val="28"/>
        </w:rPr>
      </w:pPr>
      <w:r>
        <w:rPr>
          <w:b/>
          <w:noProof/>
          <w:sz w:val="28"/>
          <w:szCs w:val="28"/>
        </w:rPr>
        <mc:AlternateContent>
          <mc:Choice Requires="wps">
            <w:drawing>
              <wp:anchor distT="36576" distB="36576" distL="36576" distR="36576" simplePos="0" relativeHeight="251676160" behindDoc="0" locked="0" layoutInCell="1" allowOverlap="1" wp14:anchorId="72AD89AF" wp14:editId="0687F74A">
                <wp:simplePos x="0" y="0"/>
                <wp:positionH relativeFrom="column">
                  <wp:posOffset>3718560</wp:posOffset>
                </wp:positionH>
                <wp:positionV relativeFrom="paragraph">
                  <wp:posOffset>223520</wp:posOffset>
                </wp:positionV>
                <wp:extent cx="914400" cy="400050"/>
                <wp:effectExtent l="0" t="0" r="76200" b="5715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BEF86F" id="_x0000_t33" coordsize="21600,21600" o:spt="33" o:oned="t" path="m,l21600,r,21600e" filled="f">
                <v:stroke joinstyle="miter"/>
                <v:path arrowok="t" fillok="f" o:connecttype="none"/>
                <o:lock v:ext="edit" shapetype="t"/>
              </v:shapetype>
              <v:shape id="AutoShape 39" o:spid="_x0000_s1026" type="#_x0000_t33" style="position:absolute;margin-left:292.8pt;margin-top:17.6pt;width:1in;height:31.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">
                <v:stroke endarrow="block"/>
                <v:shadow color="#ccc"/>
              </v:shape>
            </w:pict>
          </mc:Fallback>
        </mc:AlternateContent>
      </w:r>
      <w:r>
        <w:rPr>
          <w:noProof/>
          <w:sz w:val="28"/>
          <w:szCs w:val="28"/>
        </w:rPr>
        <mc:AlternateContent>
          <mc:Choice Requires="wps">
            <w:drawing>
              <wp:anchor distT="0" distB="0" distL="114300" distR="114300" simplePos="0" relativeHeight="251701760" behindDoc="0" locked="0" layoutInCell="1" allowOverlap="1" wp14:anchorId="292676F9" wp14:editId="22F6E741">
                <wp:simplePos x="0" y="0"/>
                <wp:positionH relativeFrom="column">
                  <wp:posOffset>2103120</wp:posOffset>
                </wp:positionH>
                <wp:positionV relativeFrom="paragraph">
                  <wp:posOffset>219710</wp:posOffset>
                </wp:positionV>
                <wp:extent cx="1609090"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1609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DF0AA" id="Straight Connector 2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pt,17.3pt" to="292.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" strokecolor="black [3213]"/>
            </w:pict>
          </mc:Fallback>
        </mc:AlternateContent>
      </w:r>
      <w:r>
        <w:rPr>
          <w:b/>
          <w:noProof/>
          <w:sz w:val="28"/>
          <w:szCs w:val="28"/>
        </w:rPr>
        <mc:AlternateContent>
          <mc:Choice Requires="wps">
            <w:drawing>
              <wp:anchor distT="36576" distB="36576" distL="36576" distR="36576" simplePos="0" relativeHeight="251675136" behindDoc="0" locked="0" layoutInCell="1" allowOverlap="1" wp14:anchorId="2C5CC31A" wp14:editId="7DB58F76">
                <wp:simplePos x="0" y="0"/>
                <wp:positionH relativeFrom="column">
                  <wp:posOffset>1185545</wp:posOffset>
                </wp:positionH>
                <wp:positionV relativeFrom="paragraph">
                  <wp:posOffset>217805</wp:posOffset>
                </wp:positionV>
                <wp:extent cx="914400" cy="400050"/>
                <wp:effectExtent l="76200" t="0" r="19050" b="5715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440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5F20C7" id="AutoShape 38" o:spid="_x0000_s1026" type="#_x0000_t33" style="position:absolute;margin-left:93.35pt;margin-top:17.15pt;width:1in;height:31.5pt;rotation:180;flip:y;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">
                <v:stroke endarrow="block"/>
                <v:shadow color="#ccc"/>
              </v:shape>
            </w:pict>
          </mc:Fallback>
        </mc:AlternateContent>
      </w:r>
    </w:p>
    <w:p w14:paraId="20CBF233" w14:textId="77777777" w:rsidR="00926092" w:rsidRPr="0045480F" w:rsidRDefault="00926092" w:rsidP="00926092">
      <w:pPr>
        <w:rPr>
          <w:sz w:val="28"/>
          <w:szCs w:val="28"/>
        </w:rPr>
      </w:pPr>
      <w:r>
        <w:rPr>
          <w:noProof/>
          <w:sz w:val="28"/>
          <w:szCs w:val="28"/>
        </w:rPr>
        <mc:AlternateContent>
          <mc:Choice Requires="wps">
            <w:drawing>
              <wp:anchor distT="0" distB="0" distL="114300" distR="114300" simplePos="0" relativeHeight="251673088" behindDoc="0" locked="0" layoutInCell="1" allowOverlap="1" wp14:anchorId="394DABF6" wp14:editId="73CACD36">
                <wp:simplePos x="0" y="0"/>
                <wp:positionH relativeFrom="column">
                  <wp:posOffset>3512820</wp:posOffset>
                </wp:positionH>
                <wp:positionV relativeFrom="paragraph">
                  <wp:posOffset>241300</wp:posOffset>
                </wp:positionV>
                <wp:extent cx="2255520" cy="552450"/>
                <wp:effectExtent l="0" t="0" r="11430" b="19050"/>
                <wp:wrapNone/>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552450"/>
                        </a:xfrm>
                        <a:prstGeom prst="rect">
                          <a:avLst/>
                        </a:prstGeom>
                        <a:solidFill>
                          <a:srgbClr val="FFFFFF"/>
                        </a:solidFill>
                        <a:ln w="9525">
                          <a:solidFill>
                            <a:srgbClr val="000000"/>
                          </a:solidFill>
                          <a:miter lim="800000"/>
                          <a:headEnd/>
                          <a:tailEnd/>
                        </a:ln>
                      </wps:spPr>
                      <wps:txbx>
                        <w:txbxContent>
                          <w:p w14:paraId="24605127" w14:textId="77777777" w:rsidR="00EA1EBB" w:rsidRPr="003A1A17" w:rsidRDefault="00EA1EBB" w:rsidP="00926092">
                            <w:pPr>
                              <w:spacing w:after="0"/>
                              <w:ind w:left="360" w:hanging="360"/>
                              <w:jc w:val="center"/>
                              <w:rPr>
                                <w:rFonts w:ascii="Arial" w:hAnsi="Arial" w:cs="Arial"/>
                                <w:sz w:val="20"/>
                                <w:szCs w:val="20"/>
                                <w:lang w:val="en-CA"/>
                              </w:rPr>
                            </w:pPr>
                            <w:r>
                              <w:rPr>
                                <w:rFonts w:ascii="Arial" w:hAnsi="Arial" w:cs="Arial"/>
                                <w:sz w:val="20"/>
                                <w:szCs w:val="20"/>
                                <w:lang w:val="en-CA"/>
                              </w:rPr>
                              <w:t>Received intradermal vaccine**</w:t>
                            </w:r>
                            <w:r w:rsidRPr="00172316">
                              <w:rPr>
                                <w:rFonts w:ascii="Arial" w:hAnsi="Arial" w:cs="Arial"/>
                                <w:sz w:val="20"/>
                                <w:szCs w:val="20"/>
                                <w:lang w:val="en-CA"/>
                              </w:rPr>
                              <w:t xml:space="preserve"> (n=</w:t>
                            </w:r>
                            <w:r>
                              <w:rPr>
                                <w:rFonts w:ascii="Arial" w:hAnsi="Arial" w:cs="Arial"/>
                                <w:sz w:val="20"/>
                                <w:szCs w:val="20"/>
                                <w:lang w:val="en-CA"/>
                              </w:rPr>
                              <w:t>40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ABF6" id="Rectangle 63" o:spid="_x0000_s1029" style="position:absolute;margin-left:276.6pt;margin-top:19pt;width:177.6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">
                <v:textbox inset=",7.2pt,,7.2pt">
                  <w:txbxContent>
                    <w:p w14:paraId="24605127" w14:textId="77777777" w:rsidR="00EA1EBB" w:rsidRPr="003A1A17" w:rsidRDefault="00EA1EBB" w:rsidP="00926092">
                      <w:pPr>
                        <w:spacing w:after="0"/>
                        <w:ind w:left="360" w:hanging="360"/>
                        <w:jc w:val="center"/>
                        <w:rPr>
                          <w:rFonts w:ascii="Arial" w:hAnsi="Arial" w:cs="Arial"/>
                          <w:sz w:val="20"/>
                          <w:szCs w:val="20"/>
                          <w:lang w:val="en-CA"/>
                        </w:rPr>
                      </w:pPr>
                      <w:r>
                        <w:rPr>
                          <w:rFonts w:ascii="Arial" w:hAnsi="Arial" w:cs="Arial"/>
                          <w:sz w:val="20"/>
                          <w:szCs w:val="20"/>
                          <w:lang w:val="en-CA"/>
                        </w:rPr>
                        <w:t>Received intradermal vaccine**</w:t>
                      </w:r>
                      <w:r w:rsidRPr="00172316">
                        <w:rPr>
                          <w:rFonts w:ascii="Arial" w:hAnsi="Arial" w:cs="Arial"/>
                          <w:sz w:val="20"/>
                          <w:szCs w:val="20"/>
                          <w:lang w:val="en-CA"/>
                        </w:rPr>
                        <w:t xml:space="preserve"> (n=</w:t>
                      </w:r>
                      <w:r>
                        <w:rPr>
                          <w:rFonts w:ascii="Arial" w:hAnsi="Arial" w:cs="Arial"/>
                          <w:sz w:val="20"/>
                          <w:szCs w:val="20"/>
                          <w:lang w:val="en-CA"/>
                        </w:rPr>
                        <w:t>40</w:t>
                      </w:r>
                      <w:r w:rsidRPr="00172316">
                        <w:rPr>
                          <w:rFonts w:ascii="Arial" w:hAnsi="Arial" w:cs="Arial"/>
                          <w:sz w:val="20"/>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74112" behindDoc="0" locked="0" layoutInCell="1" allowOverlap="1" wp14:anchorId="462F9072" wp14:editId="29C53AC2">
                <wp:simplePos x="0" y="0"/>
                <wp:positionH relativeFrom="column">
                  <wp:posOffset>-9525</wp:posOffset>
                </wp:positionH>
                <wp:positionV relativeFrom="paragraph">
                  <wp:posOffset>250825</wp:posOffset>
                </wp:positionV>
                <wp:extent cx="2381250" cy="552450"/>
                <wp:effectExtent l="0" t="0" r="19050" b="1905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2450"/>
                        </a:xfrm>
                        <a:prstGeom prst="rect">
                          <a:avLst/>
                        </a:prstGeom>
                        <a:solidFill>
                          <a:srgbClr val="FFFFFF"/>
                        </a:solidFill>
                        <a:ln w="9525">
                          <a:solidFill>
                            <a:srgbClr val="000000"/>
                          </a:solidFill>
                          <a:miter lim="800000"/>
                          <a:headEnd/>
                          <a:tailEnd/>
                        </a:ln>
                      </wps:spPr>
                      <wps:txbx>
                        <w:txbxContent>
                          <w:p w14:paraId="4D97309A" w14:textId="77777777" w:rsidR="00EA1EBB" w:rsidRDefault="00EA1EBB" w:rsidP="00926092">
                            <w:pPr>
                              <w:spacing w:after="0"/>
                              <w:ind w:left="360" w:hanging="360"/>
                              <w:jc w:val="center"/>
                              <w:rPr>
                                <w:rFonts w:ascii="Arial" w:hAnsi="Arial" w:cs="Arial"/>
                                <w:sz w:val="20"/>
                                <w:szCs w:val="20"/>
                                <w:lang w:val="en-CA"/>
                              </w:rPr>
                            </w:pPr>
                            <w:r>
                              <w:rPr>
                                <w:rFonts w:ascii="Arial" w:hAnsi="Arial" w:cs="Arial"/>
                                <w:sz w:val="20"/>
                                <w:szCs w:val="20"/>
                                <w:lang w:val="en-CA"/>
                              </w:rPr>
                              <w:t>Received intramuscular vaccine*</w:t>
                            </w:r>
                            <w:r w:rsidRPr="00172316">
                              <w:rPr>
                                <w:rFonts w:ascii="Arial" w:hAnsi="Arial" w:cs="Arial"/>
                                <w:sz w:val="20"/>
                                <w:szCs w:val="20"/>
                                <w:lang w:val="en-CA"/>
                              </w:rPr>
                              <w:t xml:space="preserve"> </w:t>
                            </w:r>
                          </w:p>
                          <w:p w14:paraId="3C30655A" w14:textId="77777777" w:rsidR="00EA1EBB" w:rsidRPr="003A1A17" w:rsidRDefault="00EA1EBB" w:rsidP="00926092">
                            <w:pPr>
                              <w:spacing w:after="0"/>
                              <w:ind w:left="360" w:hanging="360"/>
                              <w:jc w:val="center"/>
                              <w:rPr>
                                <w:rFonts w:ascii="Arial" w:hAnsi="Arial" w:cs="Arial"/>
                                <w:sz w:val="20"/>
                                <w:szCs w:val="20"/>
                                <w:lang w:val="en-CA"/>
                              </w:rPr>
                            </w:pPr>
                            <w:r w:rsidRPr="00172316">
                              <w:rPr>
                                <w:rFonts w:ascii="Arial" w:hAnsi="Arial" w:cs="Arial"/>
                                <w:sz w:val="20"/>
                                <w:szCs w:val="20"/>
                                <w:lang w:val="en-CA"/>
                              </w:rPr>
                              <w:t>(n=</w:t>
                            </w:r>
                            <w:r>
                              <w:rPr>
                                <w:rFonts w:ascii="Arial" w:hAnsi="Arial" w:cs="Arial"/>
                                <w:sz w:val="20"/>
                                <w:szCs w:val="20"/>
                                <w:lang w:val="en-CA"/>
                              </w:rPr>
                              <w:t>40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9072" id="Rectangle 27" o:spid="_x0000_s1030" style="position:absolute;margin-left:-.75pt;margin-top:19.75pt;width:187.5pt;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">
                <v:textbox inset=",7.2pt,,7.2pt">
                  <w:txbxContent>
                    <w:p w14:paraId="4D97309A" w14:textId="77777777" w:rsidR="00EA1EBB" w:rsidRDefault="00EA1EBB" w:rsidP="00926092">
                      <w:pPr>
                        <w:spacing w:after="0"/>
                        <w:ind w:left="360" w:hanging="360"/>
                        <w:jc w:val="center"/>
                        <w:rPr>
                          <w:rFonts w:ascii="Arial" w:hAnsi="Arial" w:cs="Arial"/>
                          <w:sz w:val="20"/>
                          <w:szCs w:val="20"/>
                          <w:lang w:val="en-CA"/>
                        </w:rPr>
                      </w:pPr>
                      <w:r>
                        <w:rPr>
                          <w:rFonts w:ascii="Arial" w:hAnsi="Arial" w:cs="Arial"/>
                          <w:sz w:val="20"/>
                          <w:szCs w:val="20"/>
                          <w:lang w:val="en-CA"/>
                        </w:rPr>
                        <w:t>Received intramuscular vaccine*</w:t>
                      </w:r>
                      <w:r w:rsidRPr="00172316">
                        <w:rPr>
                          <w:rFonts w:ascii="Arial" w:hAnsi="Arial" w:cs="Arial"/>
                          <w:sz w:val="20"/>
                          <w:szCs w:val="20"/>
                          <w:lang w:val="en-CA"/>
                        </w:rPr>
                        <w:t xml:space="preserve"> </w:t>
                      </w:r>
                    </w:p>
                    <w:p w14:paraId="3C30655A" w14:textId="77777777" w:rsidR="00EA1EBB" w:rsidRPr="003A1A17" w:rsidRDefault="00EA1EBB" w:rsidP="00926092">
                      <w:pPr>
                        <w:spacing w:after="0"/>
                        <w:ind w:left="360" w:hanging="360"/>
                        <w:jc w:val="center"/>
                        <w:rPr>
                          <w:rFonts w:ascii="Arial" w:hAnsi="Arial" w:cs="Arial"/>
                          <w:sz w:val="20"/>
                          <w:szCs w:val="20"/>
                          <w:lang w:val="en-CA"/>
                        </w:rPr>
                      </w:pPr>
                      <w:r w:rsidRPr="00172316">
                        <w:rPr>
                          <w:rFonts w:ascii="Arial" w:hAnsi="Arial" w:cs="Arial"/>
                          <w:sz w:val="20"/>
                          <w:szCs w:val="20"/>
                          <w:lang w:val="en-CA"/>
                        </w:rPr>
                        <w:t>(n=</w:t>
                      </w:r>
                      <w:r>
                        <w:rPr>
                          <w:rFonts w:ascii="Arial" w:hAnsi="Arial" w:cs="Arial"/>
                          <w:sz w:val="20"/>
                          <w:szCs w:val="20"/>
                          <w:lang w:val="en-CA"/>
                        </w:rPr>
                        <w:t>40</w:t>
                      </w:r>
                      <w:r w:rsidRPr="00172316">
                        <w:rPr>
                          <w:rFonts w:ascii="Arial" w:hAnsi="Arial" w:cs="Arial"/>
                          <w:sz w:val="20"/>
                          <w:szCs w:val="20"/>
                          <w:lang w:val="en-CA"/>
                        </w:rPr>
                        <w:t>)</w:t>
                      </w:r>
                    </w:p>
                  </w:txbxContent>
                </v:textbox>
              </v:rect>
            </w:pict>
          </mc:Fallback>
        </mc:AlternateContent>
      </w:r>
    </w:p>
    <w:p w14:paraId="4B1754A9" w14:textId="77777777" w:rsidR="00926092" w:rsidRDefault="00926092" w:rsidP="00926092">
      <w:pPr>
        <w:pStyle w:val="CommentText"/>
        <w:rPr>
          <w:rFonts w:eastAsia="Times New Roman" w:cs="Times New Roman"/>
        </w:rPr>
      </w:pPr>
    </w:p>
    <w:p w14:paraId="5917B1D5" w14:textId="77777777" w:rsidR="00926092" w:rsidRDefault="00926092" w:rsidP="00926092">
      <w:pPr>
        <w:pStyle w:val="CommentText"/>
        <w:rPr>
          <w:rFonts w:eastAsia="Times New Roman" w:cs="Times New Roman"/>
        </w:rPr>
      </w:pPr>
      <w:r>
        <w:rPr>
          <w:b/>
          <w:noProof/>
          <w:sz w:val="28"/>
          <w:szCs w:val="28"/>
        </w:rPr>
        <mc:AlternateContent>
          <mc:Choice Requires="wps">
            <w:drawing>
              <wp:anchor distT="0" distB="0" distL="114300" distR="114300" simplePos="0" relativeHeight="251699712" behindDoc="0" locked="0" layoutInCell="1" allowOverlap="1" wp14:anchorId="0E6BFA0C" wp14:editId="5F646278">
                <wp:simplePos x="0" y="0"/>
                <wp:positionH relativeFrom="column">
                  <wp:posOffset>4630420</wp:posOffset>
                </wp:positionH>
                <wp:positionV relativeFrom="paragraph">
                  <wp:posOffset>116840</wp:posOffset>
                </wp:positionV>
                <wp:extent cx="0" cy="389890"/>
                <wp:effectExtent l="76200" t="0" r="76200" b="48260"/>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9E666" id="AutoShape 66" o:spid="_x0000_s1026" type="#_x0000_t32" style="position:absolute;margin-left:364.6pt;margin-top:9.2pt;width:0;height:30.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">
                <v:stroke endarrow="block"/>
              </v:shape>
            </w:pict>
          </mc:Fallback>
        </mc:AlternateContent>
      </w:r>
      <w:r>
        <w:rPr>
          <w:b/>
          <w:noProof/>
          <w:sz w:val="28"/>
          <w:szCs w:val="28"/>
        </w:rPr>
        <mc:AlternateContent>
          <mc:Choice Requires="wps">
            <w:drawing>
              <wp:anchor distT="0" distB="0" distL="114300" distR="114300" simplePos="0" relativeHeight="251698688" behindDoc="0" locked="0" layoutInCell="1" allowOverlap="1" wp14:anchorId="292273B5" wp14:editId="29BD9FA0">
                <wp:simplePos x="0" y="0"/>
                <wp:positionH relativeFrom="column">
                  <wp:posOffset>1184910</wp:posOffset>
                </wp:positionH>
                <wp:positionV relativeFrom="paragraph">
                  <wp:posOffset>151130</wp:posOffset>
                </wp:positionV>
                <wp:extent cx="0" cy="389890"/>
                <wp:effectExtent l="76200" t="0" r="76200" b="48260"/>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60DE3" id="AutoShape 66" o:spid="_x0000_s1026" type="#_x0000_t32" style="position:absolute;margin-left:93.3pt;margin-top:11.9pt;width:0;height:3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n/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">
                <v:stroke endarrow="block"/>
              </v:shape>
            </w:pict>
          </mc:Fallback>
        </mc:AlternateContent>
      </w:r>
    </w:p>
    <w:p w14:paraId="7D0E1B6E" w14:textId="1F551C47" w:rsidR="00926092" w:rsidRDefault="003A13B0" w:rsidP="00926092">
      <w:pPr>
        <w:pStyle w:val="CommentText"/>
        <w:rPr>
          <w:rFonts w:eastAsia="Times New Roman" w:cs="Times New Roman"/>
        </w:rPr>
      </w:pPr>
      <w:r w:rsidRPr="002C46E0">
        <w:rPr>
          <w:rFonts w:eastAsia="Times New Roman" w:cs="Times New Roman"/>
          <w:noProof/>
        </w:rPr>
        <mc:AlternateContent>
          <mc:Choice Requires="wps">
            <w:drawing>
              <wp:anchor distT="36576" distB="36576" distL="36576" distR="36576" simplePos="0" relativeHeight="251688448" behindDoc="0" locked="0" layoutInCell="1" allowOverlap="1" wp14:anchorId="4984306E" wp14:editId="65BBDBF1">
                <wp:simplePos x="0" y="0"/>
                <wp:positionH relativeFrom="column">
                  <wp:posOffset>3341370</wp:posOffset>
                </wp:positionH>
                <wp:positionV relativeFrom="paragraph">
                  <wp:posOffset>278130</wp:posOffset>
                </wp:positionV>
                <wp:extent cx="1615440" cy="407670"/>
                <wp:effectExtent l="76200" t="0" r="22860" b="4953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15440" cy="40767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8B1618" id="_x0000_t33" coordsize="21600,21600" o:spt="33" o:oned="t" path="m,l21600,r,21600e" filled="f">
                <v:stroke joinstyle="miter"/>
                <v:path arrowok="t" fillok="f" o:connecttype="none"/>
                <o:lock v:ext="edit" shapetype="t"/>
              </v:shapetype>
              <v:shape id="AutoShape 60" o:spid="_x0000_s1026" type="#_x0000_t33" style="position:absolute;margin-left:263.1pt;margin-top:21.9pt;width:127.2pt;height:32.1pt;rotation:180;flip:y;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">
                <v:stroke endarrow="block"/>
                <v:shadow color="#ccc"/>
              </v:shape>
            </w:pict>
          </mc:Fallback>
        </mc:AlternateContent>
      </w:r>
      <w:r>
        <w:rPr>
          <w:b/>
          <w:noProof/>
          <w:sz w:val="28"/>
          <w:szCs w:val="28"/>
        </w:rPr>
        <mc:AlternateContent>
          <mc:Choice Requires="wps">
            <w:drawing>
              <wp:anchor distT="36576" distB="36576" distL="36576" distR="36576" simplePos="0" relativeHeight="251680256" behindDoc="0" locked="0" layoutInCell="1" allowOverlap="1" wp14:anchorId="24A88518" wp14:editId="3B169DCC">
                <wp:simplePos x="0" y="0"/>
                <wp:positionH relativeFrom="column">
                  <wp:posOffset>-45720</wp:posOffset>
                </wp:positionH>
                <wp:positionV relativeFrom="paragraph">
                  <wp:posOffset>297180</wp:posOffset>
                </wp:positionV>
                <wp:extent cx="1645920" cy="403860"/>
                <wp:effectExtent l="76200" t="0" r="11430" b="53340"/>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45920" cy="40386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A6F05" id="AutoShape 60" o:spid="_x0000_s1026" type="#_x0000_t33" style="position:absolute;margin-left:-3.6pt;margin-top:23.4pt;width:129.6pt;height:31.8pt;rotation:180;flip:y;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">
                <v:stroke endarrow="block"/>
                <v:shadow color="#ccc"/>
              </v:shape>
            </w:pict>
          </mc:Fallback>
        </mc:AlternateContent>
      </w:r>
      <w:r w:rsidR="00926092" w:rsidRPr="002C46E0">
        <w:rPr>
          <w:rFonts w:eastAsia="Times New Roman" w:cs="Times New Roman"/>
          <w:noProof/>
        </w:rPr>
        <mc:AlternateContent>
          <mc:Choice Requires="wps">
            <w:drawing>
              <wp:anchor distT="36576" distB="36576" distL="36576" distR="36576" simplePos="0" relativeHeight="251687424" behindDoc="0" locked="0" layoutInCell="1" allowOverlap="1" wp14:anchorId="6AA191CB" wp14:editId="248A9DD7">
                <wp:simplePos x="0" y="0"/>
                <wp:positionH relativeFrom="column">
                  <wp:posOffset>4936490</wp:posOffset>
                </wp:positionH>
                <wp:positionV relativeFrom="paragraph">
                  <wp:posOffset>274955</wp:posOffset>
                </wp:positionV>
                <wp:extent cx="914400" cy="400050"/>
                <wp:effectExtent l="0" t="0" r="76200" b="5715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2070E9" id="AutoShape 61" o:spid="_x0000_s1026" type="#_x0000_t33" style="position:absolute;margin-left:388.7pt;margin-top:21.65pt;width:1in;height:31.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">
                <v:stroke endarrow="block"/>
                <v:shadow color="#ccc"/>
              </v:shape>
            </w:pict>
          </mc:Fallback>
        </mc:AlternateContent>
      </w:r>
    </w:p>
    <w:p w14:paraId="213F501C" w14:textId="6BB1CEBD" w:rsidR="00926092" w:rsidRDefault="00926092" w:rsidP="00926092">
      <w:pPr>
        <w:spacing w:after="0" w:line="480" w:lineRule="auto"/>
        <w:rPr>
          <w:rFonts w:ascii="Times New Roman" w:hAnsi="Times New Roman" w:cs="Times New Roman"/>
          <w:sz w:val="24"/>
          <w:szCs w:val="24"/>
        </w:rPr>
      </w:pPr>
      <w:r>
        <w:rPr>
          <w:b/>
          <w:noProof/>
          <w:sz w:val="28"/>
          <w:szCs w:val="28"/>
        </w:rPr>
        <mc:AlternateContent>
          <mc:Choice Requires="wps">
            <w:drawing>
              <wp:anchor distT="36576" distB="36576" distL="36576" distR="36576" simplePos="0" relativeHeight="251679232" behindDoc="0" locked="0" layoutInCell="1" allowOverlap="1" wp14:anchorId="75FEABC8" wp14:editId="0E8AD09B">
                <wp:simplePos x="0" y="0"/>
                <wp:positionH relativeFrom="column">
                  <wp:posOffset>1601470</wp:posOffset>
                </wp:positionH>
                <wp:positionV relativeFrom="paragraph">
                  <wp:posOffset>13335</wp:posOffset>
                </wp:positionV>
                <wp:extent cx="914400" cy="400050"/>
                <wp:effectExtent l="0" t="0" r="76200" b="571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EECD5F" id="AutoShape 61" o:spid="_x0000_s1026" type="#_x0000_t33" style="position:absolute;margin-left:126.1pt;margin-top:1.05pt;width:1in;height:31.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">
                <v:stroke endarrow="block"/>
                <v:shadow color="#ccc"/>
              </v:shape>
            </w:pict>
          </mc:Fallback>
        </mc:AlternateContent>
      </w:r>
      <w:r>
        <w:rPr>
          <w:b/>
          <w:noProof/>
          <w:sz w:val="28"/>
          <w:szCs w:val="28"/>
        </w:rPr>
        <mc:AlternateContent>
          <mc:Choice Requires="wps">
            <w:drawing>
              <wp:anchor distT="0" distB="0" distL="114300" distR="114300" simplePos="0" relativeHeight="251678208" behindDoc="0" locked="0" layoutInCell="1" allowOverlap="1" wp14:anchorId="1726979C" wp14:editId="561841A8">
                <wp:simplePos x="0" y="0"/>
                <wp:positionH relativeFrom="column">
                  <wp:posOffset>1608455</wp:posOffset>
                </wp:positionH>
                <wp:positionV relativeFrom="paragraph">
                  <wp:posOffset>13335</wp:posOffset>
                </wp:positionV>
                <wp:extent cx="0" cy="393700"/>
                <wp:effectExtent l="76200" t="0" r="57150" b="6350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5F9DD" id="_x0000_t32" coordsize="21600,21600" o:spt="32" o:oned="t" path="m,l21600,21600e" filled="f">
                <v:path arrowok="t" fillok="f" o:connecttype="none"/>
                <o:lock v:ext="edit" shapetype="t"/>
              </v:shapetype>
              <v:shape id="AutoShape 67" o:spid="_x0000_s1026" type="#_x0000_t32" style="position:absolute;margin-left:126.65pt;margin-top:1.05pt;width:0;height: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6E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">
                <v:stroke endarrow="block"/>
              </v:shape>
            </w:pict>
          </mc:Fallback>
        </mc:AlternateContent>
      </w:r>
      <w:r>
        <w:rPr>
          <w:b/>
          <w:noProof/>
          <w:sz w:val="28"/>
          <w:szCs w:val="28"/>
        </w:rPr>
        <mc:AlternateContent>
          <mc:Choice Requires="wps">
            <w:drawing>
              <wp:anchor distT="0" distB="0" distL="114300" distR="114300" simplePos="0" relativeHeight="251677184" behindDoc="0" locked="0" layoutInCell="1" allowOverlap="1" wp14:anchorId="6FB69AA0" wp14:editId="4B56DB8B">
                <wp:simplePos x="0" y="0"/>
                <wp:positionH relativeFrom="column">
                  <wp:posOffset>765810</wp:posOffset>
                </wp:positionH>
                <wp:positionV relativeFrom="paragraph">
                  <wp:posOffset>11430</wp:posOffset>
                </wp:positionV>
                <wp:extent cx="0" cy="389890"/>
                <wp:effectExtent l="76200" t="0" r="76200" b="4826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6AE40" id="AutoShape 66" o:spid="_x0000_s1026" type="#_x0000_t32" style="position:absolute;margin-left:60.3pt;margin-top:.9pt;width:0;height:30.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vT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83kgaDCuAL9K7WxokZ7Us3nS9JtDSlcdUS2P3i9nA8FZiEjehISNM1BmP3zSDHwI&#10;FIhsnRrbh5TAAzrFoZxvQ+Enj+h4SOH0frFcLO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">
                <v:stroke endarrow="block"/>
              </v:shape>
            </w:pict>
          </mc:Fallback>
        </mc:AlternateContent>
      </w:r>
      <w:r w:rsidRPr="002C46E0">
        <w:rPr>
          <w:rFonts w:eastAsia="Times New Roman" w:cs="Times New Roman"/>
          <w:noProof/>
        </w:rPr>
        <mc:AlternateContent>
          <mc:Choice Requires="wps">
            <w:drawing>
              <wp:anchor distT="0" distB="0" distL="114300" distR="114300" simplePos="0" relativeHeight="251685376" behindDoc="0" locked="0" layoutInCell="1" allowOverlap="1" wp14:anchorId="5E31413B" wp14:editId="22A05731">
                <wp:simplePos x="0" y="0"/>
                <wp:positionH relativeFrom="column">
                  <wp:posOffset>4153535</wp:posOffset>
                </wp:positionH>
                <wp:positionV relativeFrom="paragraph">
                  <wp:posOffset>6985</wp:posOffset>
                </wp:positionV>
                <wp:extent cx="0" cy="389890"/>
                <wp:effectExtent l="76200" t="0" r="76200" b="48260"/>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27B24" id="AutoShape 66" o:spid="_x0000_s1026" type="#_x0000_t32" style="position:absolute;margin-left:327.05pt;margin-top:.55pt;width:0;height:3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q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">
                <v:stroke endarrow="block"/>
              </v:shape>
            </w:pict>
          </mc:Fallback>
        </mc:AlternateContent>
      </w:r>
      <w:r w:rsidRPr="002C46E0">
        <w:rPr>
          <w:rFonts w:eastAsia="Times New Roman" w:cs="Times New Roman"/>
          <w:noProof/>
        </w:rPr>
        <mc:AlternateContent>
          <mc:Choice Requires="wps">
            <w:drawing>
              <wp:anchor distT="0" distB="0" distL="114300" distR="114300" simplePos="0" relativeHeight="251686400" behindDoc="0" locked="0" layoutInCell="1" allowOverlap="1" wp14:anchorId="7C3DB5B5" wp14:editId="6670E8D2">
                <wp:simplePos x="0" y="0"/>
                <wp:positionH relativeFrom="column">
                  <wp:posOffset>4996815</wp:posOffset>
                </wp:positionH>
                <wp:positionV relativeFrom="paragraph">
                  <wp:posOffset>15875</wp:posOffset>
                </wp:positionV>
                <wp:extent cx="0" cy="393700"/>
                <wp:effectExtent l="76200" t="0" r="57150" b="63500"/>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36D02" id="AutoShape 67" o:spid="_x0000_s1026" type="#_x0000_t32" style="position:absolute;margin-left:393.45pt;margin-top:1.25pt;width:0;height: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Xj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Y4wU&#10;6WBGjwevY2k0nQWCeuMK8KvU1oYW6Um9mCdNvzmkdNUStefR+/VsIDgLEcm7kLBxBsrs+s+agQ+B&#10;ApGtU2O7kBJ4QKc4lPN9KPzkEb0cUjgdL8azN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">
                <v:stroke endarrow="block"/>
              </v:shape>
            </w:pict>
          </mc:Fallback>
        </mc:AlternateContent>
      </w:r>
      <w:r>
        <w:rPr>
          <w:b/>
          <w:noProof/>
          <w:sz w:val="28"/>
          <w:szCs w:val="28"/>
        </w:rPr>
        <mc:AlternateContent>
          <mc:Choice Requires="wps">
            <w:drawing>
              <wp:anchor distT="0" distB="0" distL="114300" distR="114300" simplePos="0" relativeHeight="251682304" behindDoc="0" locked="0" layoutInCell="1" allowOverlap="1" wp14:anchorId="14A0BB19" wp14:editId="75367CC1">
                <wp:simplePos x="0" y="0"/>
                <wp:positionH relativeFrom="column">
                  <wp:posOffset>407035</wp:posOffset>
                </wp:positionH>
                <wp:positionV relativeFrom="paragraph">
                  <wp:posOffset>425450</wp:posOffset>
                </wp:positionV>
                <wp:extent cx="725170" cy="847090"/>
                <wp:effectExtent l="0" t="0" r="17780" b="10160"/>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34CA5BA6"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6</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33</w:t>
                            </w:r>
                            <w:r w:rsidRPr="00B420F2">
                              <w:rPr>
                                <w:rFonts w:ascii="Arial" w:hAnsi="Arial" w:cs="Arial"/>
                                <w:sz w:val="16"/>
                                <w:szCs w:val="16"/>
                                <w:lang w:val="en-CA"/>
                              </w:rPr>
                              <w:t>)</w:t>
                            </w:r>
                          </w:p>
                          <w:p w14:paraId="522ABD01" w14:textId="77777777" w:rsidR="00EA1EBB" w:rsidRPr="00B420F2" w:rsidRDefault="00EA1EBB" w:rsidP="00926092">
                            <w:pPr>
                              <w:spacing w:after="0"/>
                              <w:ind w:left="360" w:hanging="360"/>
                              <w:rPr>
                                <w:rFonts w:ascii="Arial" w:hAnsi="Arial" w:cs="Arial"/>
                                <w:sz w:val="16"/>
                                <w:szCs w:val="16"/>
                                <w:lang w:val="en-CA"/>
                              </w:rPr>
                            </w:pPr>
                          </w:p>
                          <w:p w14:paraId="4CA1B710" w14:textId="77777777" w:rsidR="00EA1EBB" w:rsidRPr="00B420F2" w:rsidRDefault="00EA1EBB" w:rsidP="00926092">
                            <w:pPr>
                              <w:spacing w:after="0"/>
                              <w:ind w:left="360" w:hanging="360"/>
                              <w:rPr>
                                <w:rFonts w:ascii="Arial" w:hAnsi="Arial" w:cs="Arial"/>
                                <w:sz w:val="16"/>
                                <w:szCs w:val="16"/>
                                <w:lang w:val="en-CA"/>
                              </w:rPr>
                            </w:pPr>
                          </w:p>
                          <w:p w14:paraId="72F8C9A2"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B19" id="Rectangle 73" o:spid="_x0000_s1031" style="position:absolute;margin-left:32.05pt;margin-top:33.5pt;width:57.1pt;height:6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">
                <v:textbox inset=",7.2pt,,7.2pt">
                  <w:txbxContent>
                    <w:p w14:paraId="34CA5BA6"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6</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33</w:t>
                      </w:r>
                      <w:r w:rsidRPr="00B420F2">
                        <w:rPr>
                          <w:rFonts w:ascii="Arial" w:hAnsi="Arial" w:cs="Arial"/>
                          <w:sz w:val="16"/>
                          <w:szCs w:val="16"/>
                          <w:lang w:val="en-CA"/>
                        </w:rPr>
                        <w:t>)</w:t>
                      </w:r>
                    </w:p>
                    <w:p w14:paraId="522ABD01" w14:textId="77777777" w:rsidR="00EA1EBB" w:rsidRPr="00B420F2" w:rsidRDefault="00EA1EBB" w:rsidP="00926092">
                      <w:pPr>
                        <w:spacing w:after="0"/>
                        <w:ind w:left="360" w:hanging="360"/>
                        <w:rPr>
                          <w:rFonts w:ascii="Arial" w:hAnsi="Arial" w:cs="Arial"/>
                          <w:sz w:val="16"/>
                          <w:szCs w:val="16"/>
                          <w:lang w:val="en-CA"/>
                        </w:rPr>
                      </w:pPr>
                    </w:p>
                    <w:p w14:paraId="4CA1B710" w14:textId="77777777" w:rsidR="00EA1EBB" w:rsidRPr="00B420F2" w:rsidRDefault="00EA1EBB" w:rsidP="00926092">
                      <w:pPr>
                        <w:spacing w:after="0"/>
                        <w:ind w:left="360" w:hanging="360"/>
                        <w:rPr>
                          <w:rFonts w:ascii="Arial" w:hAnsi="Arial" w:cs="Arial"/>
                          <w:sz w:val="16"/>
                          <w:szCs w:val="16"/>
                          <w:lang w:val="en-CA"/>
                        </w:rPr>
                      </w:pPr>
                    </w:p>
                    <w:p w14:paraId="72F8C9A2"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Pr>
          <w:b/>
          <w:noProof/>
          <w:sz w:val="28"/>
          <w:szCs w:val="28"/>
        </w:rPr>
        <mc:AlternateContent>
          <mc:Choice Requires="wps">
            <w:drawing>
              <wp:anchor distT="0" distB="0" distL="114300" distR="114300" simplePos="0" relativeHeight="251683328" behindDoc="0" locked="0" layoutInCell="1" allowOverlap="1" wp14:anchorId="465CEDAD" wp14:editId="7616DF89">
                <wp:simplePos x="0" y="0"/>
                <wp:positionH relativeFrom="column">
                  <wp:posOffset>1243330</wp:posOffset>
                </wp:positionH>
                <wp:positionV relativeFrom="paragraph">
                  <wp:posOffset>429260</wp:posOffset>
                </wp:positionV>
                <wp:extent cx="725170" cy="847090"/>
                <wp:effectExtent l="0" t="0" r="17780" b="10160"/>
                <wp:wrapNone/>
                <wp:docPr id="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69881F46"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12</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35</w:t>
                            </w:r>
                          </w:p>
                          <w:p w14:paraId="2624C129" w14:textId="77777777" w:rsidR="00EA1EBB" w:rsidRPr="00B420F2" w:rsidRDefault="00EA1EBB" w:rsidP="00926092">
                            <w:pPr>
                              <w:spacing w:after="0"/>
                              <w:ind w:left="360" w:hanging="360"/>
                              <w:rPr>
                                <w:rFonts w:ascii="Arial" w:hAnsi="Arial" w:cs="Arial"/>
                                <w:sz w:val="16"/>
                                <w:szCs w:val="16"/>
                                <w:lang w:val="en-CA"/>
                              </w:rPr>
                            </w:pPr>
                          </w:p>
                          <w:p w14:paraId="6B12F79E" w14:textId="77777777" w:rsidR="00EA1EBB" w:rsidRPr="00B420F2" w:rsidRDefault="00EA1EBB" w:rsidP="00926092">
                            <w:pPr>
                              <w:spacing w:after="0"/>
                              <w:ind w:left="360" w:hanging="360"/>
                              <w:rPr>
                                <w:rFonts w:ascii="Arial" w:hAnsi="Arial" w:cs="Arial"/>
                                <w:sz w:val="16"/>
                                <w:szCs w:val="16"/>
                                <w:lang w:val="en-CA"/>
                              </w:rPr>
                            </w:pPr>
                          </w:p>
                          <w:p w14:paraId="51B24B4E"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EDAD" id="_x0000_s1032" style="position:absolute;margin-left:97.9pt;margin-top:33.8pt;width:57.1pt;height:6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">
                <v:textbox inset=",7.2pt,,7.2pt">
                  <w:txbxContent>
                    <w:p w14:paraId="69881F46"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12</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35</w:t>
                      </w:r>
                    </w:p>
                    <w:p w14:paraId="2624C129" w14:textId="77777777" w:rsidR="00EA1EBB" w:rsidRPr="00B420F2" w:rsidRDefault="00EA1EBB" w:rsidP="00926092">
                      <w:pPr>
                        <w:spacing w:after="0"/>
                        <w:ind w:left="360" w:hanging="360"/>
                        <w:rPr>
                          <w:rFonts w:ascii="Arial" w:hAnsi="Arial" w:cs="Arial"/>
                          <w:sz w:val="16"/>
                          <w:szCs w:val="16"/>
                          <w:lang w:val="en-CA"/>
                        </w:rPr>
                      </w:pPr>
                    </w:p>
                    <w:p w14:paraId="6B12F79E" w14:textId="77777777" w:rsidR="00EA1EBB" w:rsidRPr="00B420F2" w:rsidRDefault="00EA1EBB" w:rsidP="00926092">
                      <w:pPr>
                        <w:spacing w:after="0"/>
                        <w:ind w:left="360" w:hanging="360"/>
                        <w:rPr>
                          <w:rFonts w:ascii="Arial" w:hAnsi="Arial" w:cs="Arial"/>
                          <w:sz w:val="16"/>
                          <w:szCs w:val="16"/>
                          <w:lang w:val="en-CA"/>
                        </w:rPr>
                      </w:pPr>
                    </w:p>
                    <w:p w14:paraId="51B24B4E"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Pr>
          <w:b/>
          <w:noProof/>
          <w:sz w:val="28"/>
          <w:szCs w:val="28"/>
        </w:rPr>
        <mc:AlternateContent>
          <mc:Choice Requires="wps">
            <w:drawing>
              <wp:anchor distT="0" distB="0" distL="114300" distR="114300" simplePos="0" relativeHeight="251684352" behindDoc="0" locked="0" layoutInCell="1" allowOverlap="1" wp14:anchorId="668A74DE" wp14:editId="68B24A47">
                <wp:simplePos x="0" y="0"/>
                <wp:positionH relativeFrom="column">
                  <wp:posOffset>2100580</wp:posOffset>
                </wp:positionH>
                <wp:positionV relativeFrom="paragraph">
                  <wp:posOffset>429260</wp:posOffset>
                </wp:positionV>
                <wp:extent cx="725170" cy="847090"/>
                <wp:effectExtent l="0" t="0" r="17780" b="10160"/>
                <wp:wrapNone/>
                <wp:docPr id="4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517CA48A"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all study</w:t>
                            </w:r>
                            <w:r w:rsidRPr="00B420F2">
                              <w:rPr>
                                <w:rFonts w:ascii="Arial" w:hAnsi="Arial" w:cs="Arial"/>
                                <w:sz w:val="16"/>
                                <w:szCs w:val="16"/>
                                <w:lang w:val="en-CA"/>
                              </w:rPr>
                              <w:t xml:space="preserve"> visit</w:t>
                            </w:r>
                            <w:r>
                              <w:rPr>
                                <w:rFonts w:ascii="Arial" w:hAnsi="Arial" w:cs="Arial"/>
                                <w:sz w:val="16"/>
                                <w:szCs w:val="16"/>
                                <w:lang w:val="en-CA"/>
                              </w:rPr>
                              <w:t>s per protocol</w:t>
                            </w:r>
                            <w:r w:rsidRPr="00B420F2">
                              <w:rPr>
                                <w:rFonts w:ascii="Arial" w:hAnsi="Arial" w:cs="Arial"/>
                                <w:sz w:val="16"/>
                                <w:szCs w:val="16"/>
                                <w:lang w:val="en-CA"/>
                              </w:rPr>
                              <w:t xml:space="preserve"> (n=</w:t>
                            </w:r>
                            <w:r>
                              <w:rPr>
                                <w:rFonts w:ascii="Arial" w:hAnsi="Arial" w:cs="Arial"/>
                                <w:sz w:val="16"/>
                                <w:szCs w:val="16"/>
                                <w:lang w:val="en-CA"/>
                              </w:rPr>
                              <w:t>32</w:t>
                            </w:r>
                            <w:r w:rsidRPr="00B420F2">
                              <w:rPr>
                                <w:rFonts w:ascii="Arial" w:hAnsi="Arial" w:cs="Arial"/>
                                <w:sz w:val="16"/>
                                <w:szCs w:val="16"/>
                                <w:lang w:val="en-CA"/>
                              </w:rPr>
                              <w:t>)</w:t>
                            </w:r>
                          </w:p>
                          <w:p w14:paraId="35C11754" w14:textId="77777777" w:rsidR="00EA1EBB" w:rsidRPr="00B420F2" w:rsidRDefault="00EA1EBB" w:rsidP="00926092">
                            <w:pPr>
                              <w:spacing w:after="0"/>
                              <w:ind w:left="360" w:hanging="360"/>
                              <w:rPr>
                                <w:rFonts w:ascii="Arial" w:hAnsi="Arial" w:cs="Arial"/>
                                <w:sz w:val="16"/>
                                <w:szCs w:val="16"/>
                                <w:lang w:val="en-CA"/>
                              </w:rPr>
                            </w:pPr>
                          </w:p>
                          <w:p w14:paraId="4BA8B926" w14:textId="77777777" w:rsidR="00EA1EBB" w:rsidRPr="00B420F2" w:rsidRDefault="00EA1EBB" w:rsidP="00926092">
                            <w:pPr>
                              <w:spacing w:after="0"/>
                              <w:ind w:left="360" w:hanging="360"/>
                              <w:rPr>
                                <w:rFonts w:ascii="Arial" w:hAnsi="Arial" w:cs="Arial"/>
                                <w:sz w:val="16"/>
                                <w:szCs w:val="16"/>
                                <w:lang w:val="en-CA"/>
                              </w:rPr>
                            </w:pPr>
                          </w:p>
                          <w:p w14:paraId="22D3B329"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A74DE" id="_x0000_s1033" style="position:absolute;margin-left:165.4pt;margin-top:33.8pt;width:57.1pt;height:6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">
                <v:textbox inset=",7.2pt,,7.2pt">
                  <w:txbxContent>
                    <w:p w14:paraId="517CA48A"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all study</w:t>
                      </w:r>
                      <w:r w:rsidRPr="00B420F2">
                        <w:rPr>
                          <w:rFonts w:ascii="Arial" w:hAnsi="Arial" w:cs="Arial"/>
                          <w:sz w:val="16"/>
                          <w:szCs w:val="16"/>
                          <w:lang w:val="en-CA"/>
                        </w:rPr>
                        <w:t xml:space="preserve"> visit</w:t>
                      </w:r>
                      <w:r>
                        <w:rPr>
                          <w:rFonts w:ascii="Arial" w:hAnsi="Arial" w:cs="Arial"/>
                          <w:sz w:val="16"/>
                          <w:szCs w:val="16"/>
                          <w:lang w:val="en-CA"/>
                        </w:rPr>
                        <w:t>s per protocol</w:t>
                      </w:r>
                      <w:r w:rsidRPr="00B420F2">
                        <w:rPr>
                          <w:rFonts w:ascii="Arial" w:hAnsi="Arial" w:cs="Arial"/>
                          <w:sz w:val="16"/>
                          <w:szCs w:val="16"/>
                          <w:lang w:val="en-CA"/>
                        </w:rPr>
                        <w:t xml:space="preserve"> (n=</w:t>
                      </w:r>
                      <w:r>
                        <w:rPr>
                          <w:rFonts w:ascii="Arial" w:hAnsi="Arial" w:cs="Arial"/>
                          <w:sz w:val="16"/>
                          <w:szCs w:val="16"/>
                          <w:lang w:val="en-CA"/>
                        </w:rPr>
                        <w:t>32</w:t>
                      </w:r>
                      <w:r w:rsidRPr="00B420F2">
                        <w:rPr>
                          <w:rFonts w:ascii="Arial" w:hAnsi="Arial" w:cs="Arial"/>
                          <w:sz w:val="16"/>
                          <w:szCs w:val="16"/>
                          <w:lang w:val="en-CA"/>
                        </w:rPr>
                        <w:t>)</w:t>
                      </w:r>
                    </w:p>
                    <w:p w14:paraId="35C11754" w14:textId="77777777" w:rsidR="00EA1EBB" w:rsidRPr="00B420F2" w:rsidRDefault="00EA1EBB" w:rsidP="00926092">
                      <w:pPr>
                        <w:spacing w:after="0"/>
                        <w:ind w:left="360" w:hanging="360"/>
                        <w:rPr>
                          <w:rFonts w:ascii="Arial" w:hAnsi="Arial" w:cs="Arial"/>
                          <w:sz w:val="16"/>
                          <w:szCs w:val="16"/>
                          <w:lang w:val="en-CA"/>
                        </w:rPr>
                      </w:pPr>
                    </w:p>
                    <w:p w14:paraId="4BA8B926" w14:textId="77777777" w:rsidR="00EA1EBB" w:rsidRPr="00B420F2" w:rsidRDefault="00EA1EBB" w:rsidP="00926092">
                      <w:pPr>
                        <w:spacing w:after="0"/>
                        <w:ind w:left="360" w:hanging="360"/>
                        <w:rPr>
                          <w:rFonts w:ascii="Arial" w:hAnsi="Arial" w:cs="Arial"/>
                          <w:sz w:val="16"/>
                          <w:szCs w:val="16"/>
                          <w:lang w:val="en-CA"/>
                        </w:rPr>
                      </w:pPr>
                    </w:p>
                    <w:p w14:paraId="22D3B329"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sidRPr="002C46E0">
        <w:rPr>
          <w:rFonts w:eastAsia="Times New Roman" w:cs="Times New Roman"/>
          <w:noProof/>
        </w:rPr>
        <mc:AlternateContent>
          <mc:Choice Requires="wps">
            <w:drawing>
              <wp:anchor distT="0" distB="0" distL="114300" distR="114300" simplePos="0" relativeHeight="251689472" behindDoc="0" locked="0" layoutInCell="1" allowOverlap="1" wp14:anchorId="1AD879A2" wp14:editId="7DBF0EA5">
                <wp:simplePos x="0" y="0"/>
                <wp:positionH relativeFrom="column">
                  <wp:posOffset>2983865</wp:posOffset>
                </wp:positionH>
                <wp:positionV relativeFrom="paragraph">
                  <wp:posOffset>422275</wp:posOffset>
                </wp:positionV>
                <wp:extent cx="725170" cy="847090"/>
                <wp:effectExtent l="0" t="0" r="17780" b="10160"/>
                <wp:wrapNone/>
                <wp:docPr id="4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6DE92B1A"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 xml:space="preserve">Completed </w:t>
                            </w:r>
                            <w:r w:rsidRPr="00B420F2">
                              <w:rPr>
                                <w:rFonts w:ascii="Arial" w:hAnsi="Arial" w:cs="Arial"/>
                                <w:sz w:val="16"/>
                                <w:szCs w:val="16"/>
                                <w:lang w:val="en-CA"/>
                              </w:rPr>
                              <w:t>1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39</w:t>
                            </w:r>
                            <w:r w:rsidRPr="00B420F2">
                              <w:rPr>
                                <w:rFonts w:ascii="Arial" w:hAnsi="Arial" w:cs="Arial"/>
                                <w:sz w:val="16"/>
                                <w:szCs w:val="16"/>
                                <w:lang w:val="en-CA"/>
                              </w:rPr>
                              <w:t>)</w:t>
                            </w:r>
                          </w:p>
                          <w:p w14:paraId="25278254" w14:textId="77777777" w:rsidR="00EA1EBB" w:rsidRPr="00B420F2" w:rsidRDefault="00EA1EBB" w:rsidP="00926092">
                            <w:pPr>
                              <w:spacing w:after="0"/>
                              <w:ind w:left="360" w:hanging="360"/>
                              <w:rPr>
                                <w:rFonts w:ascii="Arial" w:hAnsi="Arial" w:cs="Arial"/>
                                <w:sz w:val="16"/>
                                <w:szCs w:val="16"/>
                                <w:lang w:val="en-CA"/>
                              </w:rPr>
                            </w:pPr>
                          </w:p>
                          <w:p w14:paraId="77BF89FC" w14:textId="77777777" w:rsidR="00EA1EBB" w:rsidRPr="00B420F2" w:rsidRDefault="00EA1EBB" w:rsidP="00926092">
                            <w:pPr>
                              <w:spacing w:after="0"/>
                              <w:ind w:left="360" w:hanging="360"/>
                              <w:rPr>
                                <w:rFonts w:ascii="Arial" w:hAnsi="Arial" w:cs="Arial"/>
                                <w:sz w:val="16"/>
                                <w:szCs w:val="16"/>
                                <w:lang w:val="en-CA"/>
                              </w:rPr>
                            </w:pPr>
                          </w:p>
                          <w:p w14:paraId="0A1D6E9A"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79A2" id="_x0000_s1034" style="position:absolute;margin-left:234.95pt;margin-top:33.25pt;width:57.1pt;height:66.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">
                <v:textbox inset=",7.2pt,,7.2pt">
                  <w:txbxContent>
                    <w:p w14:paraId="6DE92B1A"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 xml:space="preserve">Completed </w:t>
                      </w:r>
                      <w:r w:rsidRPr="00B420F2">
                        <w:rPr>
                          <w:rFonts w:ascii="Arial" w:hAnsi="Arial" w:cs="Arial"/>
                          <w:sz w:val="16"/>
                          <w:szCs w:val="16"/>
                          <w:lang w:val="en-CA"/>
                        </w:rPr>
                        <w:t>1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39</w:t>
                      </w:r>
                      <w:r w:rsidRPr="00B420F2">
                        <w:rPr>
                          <w:rFonts w:ascii="Arial" w:hAnsi="Arial" w:cs="Arial"/>
                          <w:sz w:val="16"/>
                          <w:szCs w:val="16"/>
                          <w:lang w:val="en-CA"/>
                        </w:rPr>
                        <w:t>)</w:t>
                      </w:r>
                    </w:p>
                    <w:p w14:paraId="25278254" w14:textId="77777777" w:rsidR="00EA1EBB" w:rsidRPr="00B420F2" w:rsidRDefault="00EA1EBB" w:rsidP="00926092">
                      <w:pPr>
                        <w:spacing w:after="0"/>
                        <w:ind w:left="360" w:hanging="360"/>
                        <w:rPr>
                          <w:rFonts w:ascii="Arial" w:hAnsi="Arial" w:cs="Arial"/>
                          <w:sz w:val="16"/>
                          <w:szCs w:val="16"/>
                          <w:lang w:val="en-CA"/>
                        </w:rPr>
                      </w:pPr>
                    </w:p>
                    <w:p w14:paraId="77BF89FC" w14:textId="77777777" w:rsidR="00EA1EBB" w:rsidRPr="00B420F2" w:rsidRDefault="00EA1EBB" w:rsidP="00926092">
                      <w:pPr>
                        <w:spacing w:after="0"/>
                        <w:ind w:left="360" w:hanging="360"/>
                        <w:rPr>
                          <w:rFonts w:ascii="Arial" w:hAnsi="Arial" w:cs="Arial"/>
                          <w:sz w:val="16"/>
                          <w:szCs w:val="16"/>
                          <w:lang w:val="en-CA"/>
                        </w:rPr>
                      </w:pPr>
                    </w:p>
                    <w:p w14:paraId="0A1D6E9A"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sidRPr="002C46E0">
        <w:rPr>
          <w:rFonts w:eastAsia="Times New Roman" w:cs="Times New Roman"/>
          <w:noProof/>
        </w:rPr>
        <mc:AlternateContent>
          <mc:Choice Requires="wps">
            <w:drawing>
              <wp:anchor distT="0" distB="0" distL="114300" distR="114300" simplePos="0" relativeHeight="251690496" behindDoc="0" locked="0" layoutInCell="1" allowOverlap="1" wp14:anchorId="25A1C522" wp14:editId="4A146020">
                <wp:simplePos x="0" y="0"/>
                <wp:positionH relativeFrom="column">
                  <wp:posOffset>3795395</wp:posOffset>
                </wp:positionH>
                <wp:positionV relativeFrom="paragraph">
                  <wp:posOffset>422275</wp:posOffset>
                </wp:positionV>
                <wp:extent cx="725170" cy="847090"/>
                <wp:effectExtent l="0" t="0" r="17780" b="10160"/>
                <wp:wrapNone/>
                <wp:docPr id="4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06420F87"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6</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36</w:t>
                            </w:r>
                            <w:r w:rsidRPr="00B420F2">
                              <w:rPr>
                                <w:rFonts w:ascii="Arial" w:hAnsi="Arial" w:cs="Arial"/>
                                <w:sz w:val="16"/>
                                <w:szCs w:val="16"/>
                                <w:lang w:val="en-CA"/>
                              </w:rPr>
                              <w:t>)</w:t>
                            </w:r>
                          </w:p>
                          <w:p w14:paraId="2F5A645E" w14:textId="77777777" w:rsidR="00EA1EBB" w:rsidRPr="00B420F2" w:rsidRDefault="00EA1EBB" w:rsidP="00926092">
                            <w:pPr>
                              <w:spacing w:after="0"/>
                              <w:ind w:left="360" w:hanging="360"/>
                              <w:rPr>
                                <w:rFonts w:ascii="Arial" w:hAnsi="Arial" w:cs="Arial"/>
                                <w:sz w:val="16"/>
                                <w:szCs w:val="16"/>
                                <w:lang w:val="en-CA"/>
                              </w:rPr>
                            </w:pPr>
                          </w:p>
                          <w:p w14:paraId="39C93813" w14:textId="77777777" w:rsidR="00EA1EBB" w:rsidRPr="00B420F2" w:rsidRDefault="00EA1EBB" w:rsidP="00926092">
                            <w:pPr>
                              <w:spacing w:after="0"/>
                              <w:ind w:left="360" w:hanging="360"/>
                              <w:rPr>
                                <w:rFonts w:ascii="Arial" w:hAnsi="Arial" w:cs="Arial"/>
                                <w:sz w:val="16"/>
                                <w:szCs w:val="16"/>
                                <w:lang w:val="en-CA"/>
                              </w:rPr>
                            </w:pPr>
                          </w:p>
                          <w:p w14:paraId="77790724"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C522" id="_x0000_s1035" style="position:absolute;margin-left:298.85pt;margin-top:33.25pt;width:57.1pt;height:6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">
                <v:textbox inset=",7.2pt,,7.2pt">
                  <w:txbxContent>
                    <w:p w14:paraId="06420F87"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6</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36</w:t>
                      </w:r>
                      <w:r w:rsidRPr="00B420F2">
                        <w:rPr>
                          <w:rFonts w:ascii="Arial" w:hAnsi="Arial" w:cs="Arial"/>
                          <w:sz w:val="16"/>
                          <w:szCs w:val="16"/>
                          <w:lang w:val="en-CA"/>
                        </w:rPr>
                        <w:t>)</w:t>
                      </w:r>
                    </w:p>
                    <w:p w14:paraId="2F5A645E" w14:textId="77777777" w:rsidR="00EA1EBB" w:rsidRPr="00B420F2" w:rsidRDefault="00EA1EBB" w:rsidP="00926092">
                      <w:pPr>
                        <w:spacing w:after="0"/>
                        <w:ind w:left="360" w:hanging="360"/>
                        <w:rPr>
                          <w:rFonts w:ascii="Arial" w:hAnsi="Arial" w:cs="Arial"/>
                          <w:sz w:val="16"/>
                          <w:szCs w:val="16"/>
                          <w:lang w:val="en-CA"/>
                        </w:rPr>
                      </w:pPr>
                    </w:p>
                    <w:p w14:paraId="39C93813" w14:textId="77777777" w:rsidR="00EA1EBB" w:rsidRPr="00B420F2" w:rsidRDefault="00EA1EBB" w:rsidP="00926092">
                      <w:pPr>
                        <w:spacing w:after="0"/>
                        <w:ind w:left="360" w:hanging="360"/>
                        <w:rPr>
                          <w:rFonts w:ascii="Arial" w:hAnsi="Arial" w:cs="Arial"/>
                          <w:sz w:val="16"/>
                          <w:szCs w:val="16"/>
                          <w:lang w:val="en-CA"/>
                        </w:rPr>
                      </w:pPr>
                    </w:p>
                    <w:p w14:paraId="77790724"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sidRPr="002C46E0">
        <w:rPr>
          <w:rFonts w:eastAsia="Times New Roman" w:cs="Times New Roman"/>
          <w:noProof/>
        </w:rPr>
        <mc:AlternateContent>
          <mc:Choice Requires="wps">
            <w:drawing>
              <wp:anchor distT="0" distB="0" distL="114300" distR="114300" simplePos="0" relativeHeight="251691520" behindDoc="0" locked="0" layoutInCell="1" allowOverlap="1" wp14:anchorId="0AB87D00" wp14:editId="62A02684">
                <wp:simplePos x="0" y="0"/>
                <wp:positionH relativeFrom="column">
                  <wp:posOffset>4631690</wp:posOffset>
                </wp:positionH>
                <wp:positionV relativeFrom="paragraph">
                  <wp:posOffset>426085</wp:posOffset>
                </wp:positionV>
                <wp:extent cx="725170" cy="847090"/>
                <wp:effectExtent l="0" t="0" r="17780" b="10160"/>
                <wp:wrapNone/>
                <wp:docPr id="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0D5A6774"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12</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35</w:t>
                            </w:r>
                            <w:r w:rsidRPr="00B420F2">
                              <w:rPr>
                                <w:rFonts w:ascii="Arial" w:hAnsi="Arial" w:cs="Arial"/>
                                <w:sz w:val="16"/>
                                <w:szCs w:val="16"/>
                                <w:lang w:val="en-CA"/>
                              </w:rPr>
                              <w:t>)</w:t>
                            </w:r>
                          </w:p>
                          <w:p w14:paraId="603F9765" w14:textId="77777777" w:rsidR="00EA1EBB" w:rsidRPr="00B420F2" w:rsidRDefault="00EA1EBB" w:rsidP="00926092">
                            <w:pPr>
                              <w:spacing w:after="0"/>
                              <w:ind w:left="360" w:hanging="360"/>
                              <w:rPr>
                                <w:rFonts w:ascii="Arial" w:hAnsi="Arial" w:cs="Arial"/>
                                <w:sz w:val="16"/>
                                <w:szCs w:val="16"/>
                                <w:lang w:val="en-CA"/>
                              </w:rPr>
                            </w:pPr>
                          </w:p>
                          <w:p w14:paraId="029FD7C2" w14:textId="77777777" w:rsidR="00EA1EBB" w:rsidRPr="00B420F2" w:rsidRDefault="00EA1EBB" w:rsidP="00926092">
                            <w:pPr>
                              <w:spacing w:after="0"/>
                              <w:ind w:left="360" w:hanging="360"/>
                              <w:rPr>
                                <w:rFonts w:ascii="Arial" w:hAnsi="Arial" w:cs="Arial"/>
                                <w:sz w:val="16"/>
                                <w:szCs w:val="16"/>
                                <w:lang w:val="en-CA"/>
                              </w:rPr>
                            </w:pPr>
                          </w:p>
                          <w:p w14:paraId="4924EDB1"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7D00" id="_x0000_s1036" style="position:absolute;margin-left:364.7pt;margin-top:33.55pt;width:57.1pt;height:66.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">
                <v:textbox inset=",7.2pt,,7.2pt">
                  <w:txbxContent>
                    <w:p w14:paraId="0D5A6774"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12</w:t>
                      </w:r>
                      <w:r w:rsidRPr="00B420F2">
                        <w:rPr>
                          <w:rFonts w:ascii="Arial" w:hAnsi="Arial" w:cs="Arial"/>
                          <w:sz w:val="16"/>
                          <w:szCs w:val="16"/>
                          <w:lang w:val="en-CA"/>
                        </w:rPr>
                        <w:t xml:space="preserve">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35</w:t>
                      </w:r>
                      <w:r w:rsidRPr="00B420F2">
                        <w:rPr>
                          <w:rFonts w:ascii="Arial" w:hAnsi="Arial" w:cs="Arial"/>
                          <w:sz w:val="16"/>
                          <w:szCs w:val="16"/>
                          <w:lang w:val="en-CA"/>
                        </w:rPr>
                        <w:t>)</w:t>
                      </w:r>
                    </w:p>
                    <w:p w14:paraId="603F9765" w14:textId="77777777" w:rsidR="00EA1EBB" w:rsidRPr="00B420F2" w:rsidRDefault="00EA1EBB" w:rsidP="00926092">
                      <w:pPr>
                        <w:spacing w:after="0"/>
                        <w:ind w:left="360" w:hanging="360"/>
                        <w:rPr>
                          <w:rFonts w:ascii="Arial" w:hAnsi="Arial" w:cs="Arial"/>
                          <w:sz w:val="16"/>
                          <w:szCs w:val="16"/>
                          <w:lang w:val="en-CA"/>
                        </w:rPr>
                      </w:pPr>
                    </w:p>
                    <w:p w14:paraId="029FD7C2" w14:textId="77777777" w:rsidR="00EA1EBB" w:rsidRPr="00B420F2" w:rsidRDefault="00EA1EBB" w:rsidP="00926092">
                      <w:pPr>
                        <w:spacing w:after="0"/>
                        <w:ind w:left="360" w:hanging="360"/>
                        <w:rPr>
                          <w:rFonts w:ascii="Arial" w:hAnsi="Arial" w:cs="Arial"/>
                          <w:sz w:val="16"/>
                          <w:szCs w:val="16"/>
                          <w:lang w:val="en-CA"/>
                        </w:rPr>
                      </w:pPr>
                    </w:p>
                    <w:p w14:paraId="4924EDB1"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Pr>
          <w:b/>
          <w:noProof/>
          <w:sz w:val="28"/>
          <w:szCs w:val="28"/>
        </w:rPr>
        <mc:AlternateContent>
          <mc:Choice Requires="wps">
            <w:drawing>
              <wp:anchor distT="0" distB="0" distL="114300" distR="114300" simplePos="0" relativeHeight="251681280" behindDoc="0" locked="0" layoutInCell="1" allowOverlap="1" wp14:anchorId="34F274AA" wp14:editId="54726803">
                <wp:simplePos x="0" y="0"/>
                <wp:positionH relativeFrom="column">
                  <wp:posOffset>-404495</wp:posOffset>
                </wp:positionH>
                <wp:positionV relativeFrom="paragraph">
                  <wp:posOffset>425450</wp:posOffset>
                </wp:positionV>
                <wp:extent cx="725170" cy="847090"/>
                <wp:effectExtent l="0" t="0" r="17780" b="10160"/>
                <wp:wrapNone/>
                <wp:docPr id="5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52ABB8DE"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 xml:space="preserve">Completed </w:t>
                            </w:r>
                            <w:r w:rsidRPr="00B420F2">
                              <w:rPr>
                                <w:rFonts w:ascii="Arial" w:hAnsi="Arial" w:cs="Arial"/>
                                <w:sz w:val="16"/>
                                <w:szCs w:val="16"/>
                                <w:lang w:val="en-CA"/>
                              </w:rPr>
                              <w:t>1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38</w:t>
                            </w:r>
                            <w:r w:rsidRPr="00B420F2">
                              <w:rPr>
                                <w:rFonts w:ascii="Arial" w:hAnsi="Arial" w:cs="Arial"/>
                                <w:sz w:val="16"/>
                                <w:szCs w:val="16"/>
                                <w:lang w:val="en-CA"/>
                              </w:rPr>
                              <w:t>)</w:t>
                            </w:r>
                          </w:p>
                          <w:p w14:paraId="20DFFB23" w14:textId="77777777" w:rsidR="00EA1EBB" w:rsidRPr="00B420F2" w:rsidRDefault="00EA1EBB" w:rsidP="00926092">
                            <w:pPr>
                              <w:spacing w:after="0"/>
                              <w:ind w:left="360" w:hanging="360"/>
                              <w:rPr>
                                <w:rFonts w:ascii="Arial" w:hAnsi="Arial" w:cs="Arial"/>
                                <w:sz w:val="16"/>
                                <w:szCs w:val="16"/>
                                <w:lang w:val="en-CA"/>
                              </w:rPr>
                            </w:pPr>
                          </w:p>
                          <w:p w14:paraId="4BB22310" w14:textId="77777777" w:rsidR="00EA1EBB" w:rsidRPr="00B420F2" w:rsidRDefault="00EA1EBB" w:rsidP="00926092">
                            <w:pPr>
                              <w:spacing w:after="0"/>
                              <w:ind w:left="360" w:hanging="360"/>
                              <w:rPr>
                                <w:rFonts w:ascii="Arial" w:hAnsi="Arial" w:cs="Arial"/>
                                <w:sz w:val="16"/>
                                <w:szCs w:val="16"/>
                                <w:lang w:val="en-CA"/>
                              </w:rPr>
                            </w:pPr>
                          </w:p>
                          <w:p w14:paraId="0BF8033E"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74AA" id="_x0000_s1037" style="position:absolute;margin-left:-31.85pt;margin-top:33.5pt;width:57.1pt;height:66.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">
                <v:textbox inset=",7.2pt,,7.2pt">
                  <w:txbxContent>
                    <w:p w14:paraId="52ABB8DE"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 xml:space="preserve">Completed </w:t>
                      </w:r>
                      <w:r w:rsidRPr="00B420F2">
                        <w:rPr>
                          <w:rFonts w:ascii="Arial" w:hAnsi="Arial" w:cs="Arial"/>
                          <w:sz w:val="16"/>
                          <w:szCs w:val="16"/>
                          <w:lang w:val="en-CA"/>
                        </w:rPr>
                        <w:t>1 mo</w:t>
                      </w:r>
                      <w:r>
                        <w:rPr>
                          <w:rFonts w:ascii="Arial" w:hAnsi="Arial" w:cs="Arial"/>
                          <w:sz w:val="16"/>
                          <w:szCs w:val="16"/>
                          <w:lang w:val="en-CA"/>
                        </w:rPr>
                        <w:t>nth</w:t>
                      </w:r>
                      <w:r w:rsidRPr="00B420F2">
                        <w:rPr>
                          <w:rFonts w:ascii="Arial" w:hAnsi="Arial" w:cs="Arial"/>
                          <w:sz w:val="16"/>
                          <w:szCs w:val="16"/>
                          <w:lang w:val="en-CA"/>
                        </w:rPr>
                        <w:t xml:space="preserve"> visit</w:t>
                      </w:r>
                      <w:r>
                        <w:rPr>
                          <w:rFonts w:ascii="Arial" w:hAnsi="Arial" w:cs="Arial"/>
                          <w:sz w:val="16"/>
                          <w:szCs w:val="16"/>
                          <w:lang w:val="en-CA"/>
                        </w:rPr>
                        <w:t xml:space="preserve"> per protocol</w:t>
                      </w:r>
                      <w:r w:rsidRPr="00B420F2">
                        <w:rPr>
                          <w:rFonts w:ascii="Arial" w:hAnsi="Arial" w:cs="Arial"/>
                          <w:sz w:val="16"/>
                          <w:szCs w:val="16"/>
                          <w:lang w:val="en-CA"/>
                        </w:rPr>
                        <w:t xml:space="preserve"> (n=</w:t>
                      </w:r>
                      <w:r>
                        <w:rPr>
                          <w:rFonts w:ascii="Arial" w:hAnsi="Arial" w:cs="Arial"/>
                          <w:sz w:val="16"/>
                          <w:szCs w:val="16"/>
                          <w:lang w:val="en-CA"/>
                        </w:rPr>
                        <w:t>38</w:t>
                      </w:r>
                      <w:r w:rsidRPr="00B420F2">
                        <w:rPr>
                          <w:rFonts w:ascii="Arial" w:hAnsi="Arial" w:cs="Arial"/>
                          <w:sz w:val="16"/>
                          <w:szCs w:val="16"/>
                          <w:lang w:val="en-CA"/>
                        </w:rPr>
                        <w:t>)</w:t>
                      </w:r>
                    </w:p>
                    <w:p w14:paraId="20DFFB23" w14:textId="77777777" w:rsidR="00EA1EBB" w:rsidRPr="00B420F2" w:rsidRDefault="00EA1EBB" w:rsidP="00926092">
                      <w:pPr>
                        <w:spacing w:after="0"/>
                        <w:ind w:left="360" w:hanging="360"/>
                        <w:rPr>
                          <w:rFonts w:ascii="Arial" w:hAnsi="Arial" w:cs="Arial"/>
                          <w:sz w:val="16"/>
                          <w:szCs w:val="16"/>
                          <w:lang w:val="en-CA"/>
                        </w:rPr>
                      </w:pPr>
                    </w:p>
                    <w:p w14:paraId="4BB22310" w14:textId="77777777" w:rsidR="00EA1EBB" w:rsidRPr="00B420F2" w:rsidRDefault="00EA1EBB" w:rsidP="00926092">
                      <w:pPr>
                        <w:spacing w:after="0"/>
                        <w:ind w:left="360" w:hanging="360"/>
                        <w:rPr>
                          <w:rFonts w:ascii="Arial" w:hAnsi="Arial" w:cs="Arial"/>
                          <w:sz w:val="16"/>
                          <w:szCs w:val="16"/>
                          <w:lang w:val="en-CA"/>
                        </w:rPr>
                      </w:pPr>
                    </w:p>
                    <w:p w14:paraId="0BF8033E"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r w:rsidRPr="002C46E0">
        <w:rPr>
          <w:rFonts w:eastAsia="Times New Roman" w:cs="Times New Roman"/>
          <w:noProof/>
        </w:rPr>
        <mc:AlternateContent>
          <mc:Choice Requires="wps">
            <w:drawing>
              <wp:anchor distT="0" distB="0" distL="114300" distR="114300" simplePos="0" relativeHeight="251692544" behindDoc="0" locked="0" layoutInCell="1" allowOverlap="1" wp14:anchorId="440D1527" wp14:editId="44F15FBF">
                <wp:simplePos x="0" y="0"/>
                <wp:positionH relativeFrom="column">
                  <wp:posOffset>5500370</wp:posOffset>
                </wp:positionH>
                <wp:positionV relativeFrom="paragraph">
                  <wp:posOffset>427990</wp:posOffset>
                </wp:positionV>
                <wp:extent cx="725170" cy="847090"/>
                <wp:effectExtent l="0" t="0" r="17780" b="10160"/>
                <wp:wrapNone/>
                <wp:docPr id="5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847090"/>
                        </a:xfrm>
                        <a:prstGeom prst="rect">
                          <a:avLst/>
                        </a:prstGeom>
                        <a:solidFill>
                          <a:srgbClr val="FFFFFF"/>
                        </a:solidFill>
                        <a:ln w="9525">
                          <a:solidFill>
                            <a:srgbClr val="000000"/>
                          </a:solidFill>
                          <a:miter lim="800000"/>
                          <a:headEnd/>
                          <a:tailEnd/>
                        </a:ln>
                      </wps:spPr>
                      <wps:txbx>
                        <w:txbxContent>
                          <w:p w14:paraId="746CFEA0"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all study</w:t>
                            </w:r>
                            <w:r w:rsidRPr="00B420F2">
                              <w:rPr>
                                <w:rFonts w:ascii="Arial" w:hAnsi="Arial" w:cs="Arial"/>
                                <w:sz w:val="16"/>
                                <w:szCs w:val="16"/>
                                <w:lang w:val="en-CA"/>
                              </w:rPr>
                              <w:t xml:space="preserve"> visit</w:t>
                            </w:r>
                            <w:r>
                              <w:rPr>
                                <w:rFonts w:ascii="Arial" w:hAnsi="Arial" w:cs="Arial"/>
                                <w:sz w:val="16"/>
                                <w:szCs w:val="16"/>
                                <w:lang w:val="en-CA"/>
                              </w:rPr>
                              <w:t>s per protocol</w:t>
                            </w:r>
                            <w:r w:rsidRPr="00B420F2">
                              <w:rPr>
                                <w:rFonts w:ascii="Arial" w:hAnsi="Arial" w:cs="Arial"/>
                                <w:sz w:val="16"/>
                                <w:szCs w:val="16"/>
                                <w:lang w:val="en-CA"/>
                              </w:rPr>
                              <w:t xml:space="preserve"> (n=</w:t>
                            </w:r>
                            <w:r>
                              <w:rPr>
                                <w:rFonts w:ascii="Arial" w:hAnsi="Arial" w:cs="Arial"/>
                                <w:sz w:val="16"/>
                                <w:szCs w:val="16"/>
                                <w:lang w:val="en-CA"/>
                              </w:rPr>
                              <w:t>32</w:t>
                            </w:r>
                            <w:r w:rsidRPr="00B420F2">
                              <w:rPr>
                                <w:rFonts w:ascii="Arial" w:hAnsi="Arial" w:cs="Arial"/>
                                <w:sz w:val="16"/>
                                <w:szCs w:val="16"/>
                                <w:lang w:val="en-CA"/>
                              </w:rPr>
                              <w:t>)</w:t>
                            </w:r>
                          </w:p>
                          <w:p w14:paraId="147126EE" w14:textId="77777777" w:rsidR="00EA1EBB" w:rsidRPr="00B420F2" w:rsidRDefault="00EA1EBB" w:rsidP="00926092">
                            <w:pPr>
                              <w:spacing w:after="0"/>
                              <w:ind w:left="360" w:hanging="360"/>
                              <w:rPr>
                                <w:rFonts w:ascii="Arial" w:hAnsi="Arial" w:cs="Arial"/>
                                <w:sz w:val="16"/>
                                <w:szCs w:val="16"/>
                                <w:lang w:val="en-CA"/>
                              </w:rPr>
                            </w:pPr>
                          </w:p>
                          <w:p w14:paraId="53EF3407" w14:textId="77777777" w:rsidR="00EA1EBB" w:rsidRPr="00B420F2" w:rsidRDefault="00EA1EBB" w:rsidP="00926092">
                            <w:pPr>
                              <w:spacing w:after="0"/>
                              <w:ind w:left="360" w:hanging="360"/>
                              <w:rPr>
                                <w:rFonts w:ascii="Arial" w:hAnsi="Arial" w:cs="Arial"/>
                                <w:sz w:val="16"/>
                                <w:szCs w:val="16"/>
                                <w:lang w:val="en-CA"/>
                              </w:rPr>
                            </w:pPr>
                          </w:p>
                          <w:p w14:paraId="1AABD9E5" w14:textId="77777777" w:rsidR="00EA1EBB" w:rsidRPr="00B420F2" w:rsidRDefault="00EA1EBB" w:rsidP="00926092">
                            <w:pPr>
                              <w:spacing w:after="0"/>
                              <w:ind w:left="360" w:hanging="360"/>
                              <w:jc w:val="center"/>
                              <w:rPr>
                                <w:rFonts w:cs="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1527" id="_x0000_s1038" style="position:absolute;margin-left:433.1pt;margin-top:33.7pt;width:57.1pt;height:66.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">
                <v:textbox inset=",7.2pt,,7.2pt">
                  <w:txbxContent>
                    <w:p w14:paraId="746CFEA0" w14:textId="77777777" w:rsidR="00EA1EBB" w:rsidRPr="00B420F2" w:rsidRDefault="00EA1EBB" w:rsidP="00926092">
                      <w:pPr>
                        <w:spacing w:after="0"/>
                        <w:jc w:val="center"/>
                        <w:rPr>
                          <w:rFonts w:ascii="Arial" w:hAnsi="Arial" w:cs="Arial"/>
                          <w:sz w:val="16"/>
                          <w:szCs w:val="16"/>
                          <w:lang w:val="en-CA"/>
                        </w:rPr>
                      </w:pPr>
                      <w:r>
                        <w:rPr>
                          <w:rFonts w:ascii="Arial" w:hAnsi="Arial" w:cs="Arial"/>
                          <w:sz w:val="16"/>
                          <w:szCs w:val="16"/>
                          <w:lang w:val="en-CA"/>
                        </w:rPr>
                        <w:t>Completed all study</w:t>
                      </w:r>
                      <w:r w:rsidRPr="00B420F2">
                        <w:rPr>
                          <w:rFonts w:ascii="Arial" w:hAnsi="Arial" w:cs="Arial"/>
                          <w:sz w:val="16"/>
                          <w:szCs w:val="16"/>
                          <w:lang w:val="en-CA"/>
                        </w:rPr>
                        <w:t xml:space="preserve"> visit</w:t>
                      </w:r>
                      <w:r>
                        <w:rPr>
                          <w:rFonts w:ascii="Arial" w:hAnsi="Arial" w:cs="Arial"/>
                          <w:sz w:val="16"/>
                          <w:szCs w:val="16"/>
                          <w:lang w:val="en-CA"/>
                        </w:rPr>
                        <w:t>s per protocol</w:t>
                      </w:r>
                      <w:r w:rsidRPr="00B420F2">
                        <w:rPr>
                          <w:rFonts w:ascii="Arial" w:hAnsi="Arial" w:cs="Arial"/>
                          <w:sz w:val="16"/>
                          <w:szCs w:val="16"/>
                          <w:lang w:val="en-CA"/>
                        </w:rPr>
                        <w:t xml:space="preserve"> (n=</w:t>
                      </w:r>
                      <w:r>
                        <w:rPr>
                          <w:rFonts w:ascii="Arial" w:hAnsi="Arial" w:cs="Arial"/>
                          <w:sz w:val="16"/>
                          <w:szCs w:val="16"/>
                          <w:lang w:val="en-CA"/>
                        </w:rPr>
                        <w:t>32</w:t>
                      </w:r>
                      <w:r w:rsidRPr="00B420F2">
                        <w:rPr>
                          <w:rFonts w:ascii="Arial" w:hAnsi="Arial" w:cs="Arial"/>
                          <w:sz w:val="16"/>
                          <w:szCs w:val="16"/>
                          <w:lang w:val="en-CA"/>
                        </w:rPr>
                        <w:t>)</w:t>
                      </w:r>
                    </w:p>
                    <w:p w14:paraId="147126EE" w14:textId="77777777" w:rsidR="00EA1EBB" w:rsidRPr="00B420F2" w:rsidRDefault="00EA1EBB" w:rsidP="00926092">
                      <w:pPr>
                        <w:spacing w:after="0"/>
                        <w:ind w:left="360" w:hanging="360"/>
                        <w:rPr>
                          <w:rFonts w:ascii="Arial" w:hAnsi="Arial" w:cs="Arial"/>
                          <w:sz w:val="16"/>
                          <w:szCs w:val="16"/>
                          <w:lang w:val="en-CA"/>
                        </w:rPr>
                      </w:pPr>
                    </w:p>
                    <w:p w14:paraId="53EF3407" w14:textId="77777777" w:rsidR="00EA1EBB" w:rsidRPr="00B420F2" w:rsidRDefault="00EA1EBB" w:rsidP="00926092">
                      <w:pPr>
                        <w:spacing w:after="0"/>
                        <w:ind w:left="360" w:hanging="360"/>
                        <w:rPr>
                          <w:rFonts w:ascii="Arial" w:hAnsi="Arial" w:cs="Arial"/>
                          <w:sz w:val="16"/>
                          <w:szCs w:val="16"/>
                          <w:lang w:val="en-CA"/>
                        </w:rPr>
                      </w:pPr>
                    </w:p>
                    <w:p w14:paraId="1AABD9E5" w14:textId="77777777" w:rsidR="00EA1EBB" w:rsidRPr="00B420F2" w:rsidRDefault="00EA1EBB" w:rsidP="00926092">
                      <w:pPr>
                        <w:spacing w:after="0"/>
                        <w:ind w:left="360" w:hanging="360"/>
                        <w:jc w:val="center"/>
                        <w:rPr>
                          <w:rFonts w:cs="Calibri"/>
                          <w:sz w:val="16"/>
                          <w:szCs w:val="16"/>
                        </w:rPr>
                      </w:pPr>
                    </w:p>
                  </w:txbxContent>
                </v:textbox>
              </v:rect>
            </w:pict>
          </mc:Fallback>
        </mc:AlternateContent>
      </w:r>
    </w:p>
    <w:p w14:paraId="14F11379" w14:textId="77777777" w:rsidR="00926092" w:rsidRDefault="00926092" w:rsidP="00926092">
      <w:pPr>
        <w:spacing w:after="0" w:line="480" w:lineRule="auto"/>
        <w:rPr>
          <w:rFonts w:ascii="Times New Roman" w:hAnsi="Times New Roman" w:cs="Times New Roman"/>
          <w:sz w:val="24"/>
          <w:szCs w:val="24"/>
        </w:rPr>
      </w:pPr>
    </w:p>
    <w:p w14:paraId="7F84BF80" w14:textId="77777777" w:rsidR="00926092" w:rsidRDefault="00926092" w:rsidP="00926092">
      <w:pPr>
        <w:spacing w:after="0" w:line="480" w:lineRule="auto"/>
        <w:rPr>
          <w:rFonts w:ascii="Times New Roman" w:hAnsi="Times New Roman" w:cs="Times New Roman"/>
          <w:sz w:val="24"/>
          <w:szCs w:val="24"/>
        </w:rPr>
      </w:pPr>
    </w:p>
    <w:p w14:paraId="22B39AB2" w14:textId="77777777" w:rsidR="00926092" w:rsidRDefault="00926092" w:rsidP="00926092">
      <w:pPr>
        <w:spacing w:after="0" w:line="480" w:lineRule="auto"/>
        <w:rPr>
          <w:rFonts w:ascii="Times New Roman" w:hAnsi="Times New Roman" w:cs="Times New Roman"/>
          <w:sz w:val="24"/>
          <w:szCs w:val="24"/>
        </w:rPr>
      </w:pPr>
    </w:p>
    <w:p w14:paraId="5F42689E" w14:textId="77777777" w:rsidR="00926092" w:rsidRDefault="00926092" w:rsidP="00926092">
      <w:pPr>
        <w:pStyle w:val="CommentText"/>
        <w:rPr>
          <w:rFonts w:ascii="Arial" w:eastAsia="Times New Roman" w:hAnsi="Arial" w:cs="Arial"/>
          <w:sz w:val="16"/>
          <w:szCs w:val="16"/>
        </w:rPr>
      </w:pPr>
    </w:p>
    <w:p w14:paraId="11B459F5" w14:textId="77777777" w:rsidR="00926092" w:rsidRPr="00EA1EBB" w:rsidRDefault="00926092" w:rsidP="00926092">
      <w:pPr>
        <w:pStyle w:val="CommentText"/>
        <w:rPr>
          <w:rFonts w:ascii="Times New Roman" w:eastAsia="Times New Roman" w:hAnsi="Times New Roman" w:cs="Times New Roman"/>
        </w:rPr>
      </w:pPr>
      <w:r w:rsidRPr="00EA1EBB">
        <w:rPr>
          <w:rFonts w:ascii="Times New Roman" w:eastAsia="Times New Roman" w:hAnsi="Times New Roman" w:cs="Times New Roman"/>
        </w:rPr>
        <w:t>*For intramuscular vaccine: 2 persons did not complete the 1 month visit; 2 persons did not complete the 6 month visit and 5 completed it outside the acceptable window period; 1 person did not complete the 12 month visit and 4 completed it outside the acceptable window period</w:t>
      </w:r>
    </w:p>
    <w:p w14:paraId="4EEBB656" w14:textId="77777777" w:rsidR="00926092" w:rsidRPr="00EA1EBB" w:rsidRDefault="00926092" w:rsidP="00926092">
      <w:pPr>
        <w:pStyle w:val="CommentText"/>
        <w:rPr>
          <w:rFonts w:ascii="Times New Roman" w:eastAsia="Times New Roman" w:hAnsi="Times New Roman" w:cs="Times New Roman"/>
        </w:rPr>
      </w:pPr>
      <w:r w:rsidRPr="00EA1EBB">
        <w:rPr>
          <w:rFonts w:ascii="Times New Roman" w:eastAsia="Times New Roman" w:hAnsi="Times New Roman" w:cs="Times New Roman"/>
        </w:rPr>
        <w:t>**For intradermal vaccine: 0 persons did not complete the 1 month visit and 1 completed it outside of the acceptable window period; 0 persons did not complete the 6 month visit and 4 completed it outside the acceptable window period; 0 persons did not complete the 12 month visit and 5 completed it outside the acceptable window period</w:t>
      </w:r>
    </w:p>
    <w:p w14:paraId="2BD4554A" w14:textId="77777777" w:rsidR="00926092" w:rsidRDefault="00926092" w:rsidP="00E503AD">
      <w:pPr>
        <w:spacing w:after="0" w:line="480" w:lineRule="auto"/>
        <w:rPr>
          <w:rFonts w:ascii="Times New Roman" w:hAnsi="Times New Roman" w:cs="Times New Roman"/>
          <w:sz w:val="24"/>
          <w:szCs w:val="24"/>
        </w:rPr>
      </w:pPr>
    </w:p>
    <w:p w14:paraId="3ACD113C" w14:textId="77777777" w:rsidR="00EA1EBB" w:rsidRDefault="00EA1EBB" w:rsidP="00E503AD">
      <w:pPr>
        <w:spacing w:after="0" w:line="480" w:lineRule="auto"/>
        <w:rPr>
          <w:rFonts w:ascii="Times New Roman" w:hAnsi="Times New Roman" w:cs="Times New Roman"/>
          <w:sz w:val="24"/>
          <w:szCs w:val="24"/>
        </w:rPr>
      </w:pPr>
    </w:p>
    <w:p w14:paraId="376CA862" w14:textId="07B7C792" w:rsidR="00E503AD" w:rsidRDefault="00E503AD" w:rsidP="00E503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Supplemental Table 1.</w:t>
      </w:r>
      <w:r w:rsidR="00324C4E">
        <w:rPr>
          <w:rFonts w:ascii="Times New Roman" w:hAnsi="Times New Roman" w:cs="Times New Roman"/>
          <w:sz w:val="24"/>
          <w:szCs w:val="24"/>
        </w:rPr>
        <w:t xml:space="preserve"> Baseline demographic and clinical characteristics of HIV-uninfected participants</w:t>
      </w:r>
      <w:r w:rsidR="00FA108D">
        <w:rPr>
          <w:rFonts w:ascii="Times New Roman" w:hAnsi="Times New Roman" w:cs="Times New Roman"/>
          <w:sz w:val="24"/>
          <w:szCs w:val="24"/>
        </w:rPr>
        <w:t xml:space="preserve"> </w:t>
      </w:r>
    </w:p>
    <w:tbl>
      <w:tblPr>
        <w:tblStyle w:val="TableGrid"/>
        <w:tblW w:w="91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69"/>
        <w:gridCol w:w="2859"/>
        <w:gridCol w:w="2970"/>
      </w:tblGrid>
      <w:tr w:rsidR="00324C4E" w:rsidRPr="00324C4E" w14:paraId="576DD39D" w14:textId="77777777" w:rsidTr="002112AB">
        <w:trPr>
          <w:trHeight w:val="773"/>
        </w:trPr>
        <w:tc>
          <w:tcPr>
            <w:tcW w:w="3369" w:type="dxa"/>
            <w:tcBorders>
              <w:bottom w:val="single" w:sz="4" w:space="0" w:color="auto"/>
            </w:tcBorders>
            <w:vAlign w:val="center"/>
          </w:tcPr>
          <w:p w14:paraId="5C3B5D46" w14:textId="64C4F8D2" w:rsidR="00324C4E" w:rsidRPr="00324C4E" w:rsidRDefault="00324C4E" w:rsidP="001257A9">
            <w:pPr>
              <w:rPr>
                <w:rFonts w:cs="Times New Roman"/>
                <w:sz w:val="24"/>
                <w:szCs w:val="24"/>
              </w:rPr>
            </w:pPr>
            <w:r w:rsidRPr="00324C4E">
              <w:rPr>
                <w:rFonts w:cs="Times New Roman"/>
                <w:sz w:val="24"/>
                <w:szCs w:val="24"/>
              </w:rPr>
              <w:t>Characteristics</w:t>
            </w:r>
          </w:p>
        </w:tc>
        <w:tc>
          <w:tcPr>
            <w:tcW w:w="2859" w:type="dxa"/>
            <w:tcBorders>
              <w:bottom w:val="single" w:sz="4" w:space="0" w:color="auto"/>
            </w:tcBorders>
            <w:vAlign w:val="center"/>
          </w:tcPr>
          <w:p w14:paraId="098A4A9D" w14:textId="77777777" w:rsidR="00324C4E" w:rsidRPr="00324C4E" w:rsidRDefault="00324C4E" w:rsidP="001257A9">
            <w:pPr>
              <w:jc w:val="center"/>
              <w:rPr>
                <w:rFonts w:cs="Times New Roman"/>
                <w:sz w:val="24"/>
                <w:szCs w:val="24"/>
              </w:rPr>
            </w:pPr>
            <w:r w:rsidRPr="00324C4E">
              <w:rPr>
                <w:rFonts w:cs="Times New Roman"/>
                <w:sz w:val="24"/>
                <w:szCs w:val="24"/>
              </w:rPr>
              <w:t>Intramuscular Vaccine</w:t>
            </w:r>
          </w:p>
          <w:p w14:paraId="195D28E0" w14:textId="77777777" w:rsidR="00324C4E" w:rsidRPr="00324C4E" w:rsidRDefault="00324C4E" w:rsidP="001257A9">
            <w:pPr>
              <w:jc w:val="center"/>
              <w:rPr>
                <w:rFonts w:cs="Times New Roman"/>
                <w:i/>
                <w:iCs/>
                <w:color w:val="FF0000"/>
                <w:sz w:val="24"/>
                <w:szCs w:val="24"/>
              </w:rPr>
            </w:pPr>
            <w:r w:rsidRPr="00324C4E">
              <w:rPr>
                <w:rFonts w:cs="Times New Roman"/>
                <w:i/>
                <w:iCs/>
                <w:sz w:val="24"/>
                <w:szCs w:val="24"/>
              </w:rPr>
              <w:t>(n=40)</w:t>
            </w:r>
          </w:p>
        </w:tc>
        <w:tc>
          <w:tcPr>
            <w:tcW w:w="2970" w:type="dxa"/>
            <w:tcBorders>
              <w:bottom w:val="single" w:sz="4" w:space="0" w:color="auto"/>
            </w:tcBorders>
            <w:vAlign w:val="center"/>
          </w:tcPr>
          <w:p w14:paraId="25F5E9ED" w14:textId="77777777" w:rsidR="00324C4E" w:rsidRPr="00324C4E" w:rsidRDefault="00324C4E" w:rsidP="001257A9">
            <w:pPr>
              <w:jc w:val="center"/>
              <w:rPr>
                <w:rFonts w:cs="Times New Roman"/>
                <w:sz w:val="24"/>
                <w:szCs w:val="24"/>
              </w:rPr>
            </w:pPr>
            <w:r w:rsidRPr="00324C4E">
              <w:rPr>
                <w:rFonts w:cs="Times New Roman"/>
                <w:sz w:val="24"/>
                <w:szCs w:val="24"/>
              </w:rPr>
              <w:t>Intradermal Vaccine</w:t>
            </w:r>
          </w:p>
          <w:p w14:paraId="661BE6B0" w14:textId="77777777" w:rsidR="00324C4E" w:rsidRPr="00324C4E" w:rsidRDefault="00324C4E" w:rsidP="001257A9">
            <w:pPr>
              <w:jc w:val="center"/>
              <w:rPr>
                <w:rFonts w:cs="Times New Roman"/>
                <w:i/>
                <w:iCs/>
                <w:color w:val="FF0000"/>
                <w:sz w:val="24"/>
                <w:szCs w:val="24"/>
              </w:rPr>
            </w:pPr>
            <w:r w:rsidRPr="00324C4E">
              <w:rPr>
                <w:rFonts w:cs="Times New Roman"/>
                <w:i/>
                <w:iCs/>
                <w:sz w:val="24"/>
                <w:szCs w:val="24"/>
              </w:rPr>
              <w:t xml:space="preserve"> (</w:t>
            </w:r>
            <w:r w:rsidRPr="00324C4E">
              <w:rPr>
                <w:rFonts w:cs="Times New Roman"/>
                <w:sz w:val="24"/>
                <w:szCs w:val="24"/>
              </w:rPr>
              <w:t>n=40)</w:t>
            </w:r>
          </w:p>
        </w:tc>
      </w:tr>
      <w:tr w:rsidR="00324C4E" w:rsidRPr="00324C4E" w14:paraId="3D0ED315" w14:textId="77777777" w:rsidTr="002112AB">
        <w:trPr>
          <w:trHeight w:val="341"/>
        </w:trPr>
        <w:tc>
          <w:tcPr>
            <w:tcW w:w="3369" w:type="dxa"/>
            <w:tcBorders>
              <w:bottom w:val="nil"/>
            </w:tcBorders>
            <w:shd w:val="pct10" w:color="auto" w:fill="auto"/>
            <w:vAlign w:val="center"/>
          </w:tcPr>
          <w:p w14:paraId="2B5C1A88" w14:textId="77777777" w:rsidR="00324C4E" w:rsidRPr="00324C4E" w:rsidRDefault="00324C4E" w:rsidP="001257A9">
            <w:pPr>
              <w:spacing w:after="120"/>
              <w:rPr>
                <w:rFonts w:cs="Times New Roman"/>
                <w:sz w:val="24"/>
                <w:szCs w:val="24"/>
              </w:rPr>
            </w:pPr>
            <w:r w:rsidRPr="00324C4E">
              <w:rPr>
                <w:rFonts w:cs="Times New Roman"/>
                <w:sz w:val="24"/>
                <w:szCs w:val="24"/>
              </w:rPr>
              <w:t xml:space="preserve">Age in years; </w:t>
            </w:r>
            <w:r w:rsidRPr="00324C4E">
              <w:rPr>
                <w:rFonts w:cs="Times New Roman"/>
                <w:i/>
                <w:sz w:val="24"/>
                <w:szCs w:val="24"/>
              </w:rPr>
              <w:t>median (range)</w:t>
            </w:r>
          </w:p>
        </w:tc>
        <w:tc>
          <w:tcPr>
            <w:tcW w:w="2859" w:type="dxa"/>
            <w:tcBorders>
              <w:bottom w:val="nil"/>
            </w:tcBorders>
            <w:shd w:val="pct10" w:color="auto" w:fill="auto"/>
            <w:vAlign w:val="center"/>
          </w:tcPr>
          <w:p w14:paraId="47FA6577" w14:textId="77777777" w:rsidR="00324C4E" w:rsidRPr="00324C4E" w:rsidRDefault="00324C4E" w:rsidP="001257A9">
            <w:pPr>
              <w:spacing w:after="120"/>
              <w:jc w:val="center"/>
              <w:rPr>
                <w:rFonts w:cs="Times New Roman"/>
                <w:sz w:val="24"/>
                <w:szCs w:val="24"/>
              </w:rPr>
            </w:pPr>
            <w:r w:rsidRPr="00324C4E">
              <w:rPr>
                <w:rFonts w:cs="Times New Roman"/>
                <w:sz w:val="24"/>
                <w:szCs w:val="24"/>
              </w:rPr>
              <w:t>30 (19-48)</w:t>
            </w:r>
          </w:p>
        </w:tc>
        <w:tc>
          <w:tcPr>
            <w:tcW w:w="2970" w:type="dxa"/>
            <w:tcBorders>
              <w:bottom w:val="nil"/>
            </w:tcBorders>
            <w:shd w:val="pct10" w:color="auto" w:fill="auto"/>
            <w:vAlign w:val="center"/>
          </w:tcPr>
          <w:p w14:paraId="6C135773" w14:textId="77777777" w:rsidR="00324C4E" w:rsidRPr="00324C4E" w:rsidRDefault="00324C4E" w:rsidP="001257A9">
            <w:pPr>
              <w:spacing w:after="120"/>
              <w:jc w:val="center"/>
              <w:rPr>
                <w:rFonts w:cs="Times New Roman"/>
                <w:sz w:val="24"/>
                <w:szCs w:val="24"/>
              </w:rPr>
            </w:pPr>
            <w:r w:rsidRPr="00324C4E">
              <w:rPr>
                <w:rFonts w:cs="Times New Roman"/>
                <w:sz w:val="24"/>
                <w:szCs w:val="24"/>
              </w:rPr>
              <w:t>29 (20-45)</w:t>
            </w:r>
          </w:p>
        </w:tc>
      </w:tr>
      <w:tr w:rsidR="00324C4E" w:rsidRPr="00324C4E" w14:paraId="3420D20A" w14:textId="77777777" w:rsidTr="002112AB">
        <w:trPr>
          <w:trHeight w:val="341"/>
        </w:trPr>
        <w:tc>
          <w:tcPr>
            <w:tcW w:w="3369" w:type="dxa"/>
            <w:tcBorders>
              <w:top w:val="nil"/>
              <w:bottom w:val="nil"/>
            </w:tcBorders>
            <w:shd w:val="clear" w:color="auto" w:fill="auto"/>
            <w:vAlign w:val="center"/>
          </w:tcPr>
          <w:p w14:paraId="7CC4B3A7" w14:textId="77777777" w:rsidR="00324C4E" w:rsidRPr="00324C4E" w:rsidRDefault="00324C4E" w:rsidP="001257A9">
            <w:pPr>
              <w:spacing w:after="120"/>
              <w:rPr>
                <w:rFonts w:cs="Times New Roman"/>
                <w:i/>
                <w:sz w:val="24"/>
                <w:szCs w:val="24"/>
              </w:rPr>
            </w:pPr>
            <w:r w:rsidRPr="00324C4E">
              <w:rPr>
                <w:rFonts w:cs="Times New Roman"/>
                <w:sz w:val="24"/>
                <w:szCs w:val="24"/>
              </w:rPr>
              <w:t xml:space="preserve">BMCS Cohort Member; </w:t>
            </w:r>
            <w:r w:rsidRPr="00324C4E">
              <w:rPr>
                <w:rFonts w:cs="Times New Roman"/>
                <w:i/>
                <w:sz w:val="24"/>
                <w:szCs w:val="24"/>
              </w:rPr>
              <w:t>no. (%)</w:t>
            </w:r>
          </w:p>
        </w:tc>
        <w:tc>
          <w:tcPr>
            <w:tcW w:w="2859" w:type="dxa"/>
            <w:tcBorders>
              <w:top w:val="nil"/>
              <w:bottom w:val="nil"/>
            </w:tcBorders>
            <w:shd w:val="clear" w:color="auto" w:fill="auto"/>
            <w:vAlign w:val="center"/>
          </w:tcPr>
          <w:p w14:paraId="01771F60" w14:textId="77777777" w:rsidR="00324C4E" w:rsidRPr="00324C4E" w:rsidRDefault="00324C4E" w:rsidP="001257A9">
            <w:pPr>
              <w:spacing w:after="120"/>
              <w:jc w:val="center"/>
              <w:rPr>
                <w:rFonts w:cs="Times New Roman"/>
                <w:sz w:val="24"/>
                <w:szCs w:val="24"/>
              </w:rPr>
            </w:pPr>
            <w:r w:rsidRPr="00324C4E">
              <w:rPr>
                <w:rFonts w:cs="Times New Roman"/>
                <w:sz w:val="24"/>
                <w:szCs w:val="24"/>
              </w:rPr>
              <w:t>23 (58)</w:t>
            </w:r>
          </w:p>
        </w:tc>
        <w:tc>
          <w:tcPr>
            <w:tcW w:w="2970" w:type="dxa"/>
            <w:tcBorders>
              <w:top w:val="nil"/>
              <w:bottom w:val="nil"/>
            </w:tcBorders>
            <w:shd w:val="clear" w:color="auto" w:fill="auto"/>
            <w:vAlign w:val="center"/>
          </w:tcPr>
          <w:p w14:paraId="51FB6364" w14:textId="77777777" w:rsidR="00324C4E" w:rsidRPr="00324C4E" w:rsidRDefault="00324C4E" w:rsidP="001257A9">
            <w:pPr>
              <w:spacing w:after="120"/>
              <w:jc w:val="center"/>
              <w:rPr>
                <w:rFonts w:cs="Times New Roman"/>
                <w:sz w:val="24"/>
                <w:szCs w:val="24"/>
              </w:rPr>
            </w:pPr>
            <w:r w:rsidRPr="00324C4E">
              <w:rPr>
                <w:rFonts w:cs="Times New Roman"/>
                <w:sz w:val="24"/>
                <w:szCs w:val="24"/>
              </w:rPr>
              <w:t>33 (83)</w:t>
            </w:r>
          </w:p>
        </w:tc>
      </w:tr>
      <w:tr w:rsidR="002112AB" w:rsidRPr="00324C4E" w14:paraId="51F3F8C7" w14:textId="77777777" w:rsidTr="002112AB">
        <w:trPr>
          <w:trHeight w:val="341"/>
        </w:trPr>
        <w:tc>
          <w:tcPr>
            <w:tcW w:w="9198" w:type="dxa"/>
            <w:gridSpan w:val="3"/>
            <w:tcBorders>
              <w:top w:val="nil"/>
              <w:bottom w:val="nil"/>
            </w:tcBorders>
            <w:shd w:val="pct10" w:color="auto" w:fill="auto"/>
            <w:vAlign w:val="center"/>
          </w:tcPr>
          <w:p w14:paraId="0A6B504B" w14:textId="405C4A5A" w:rsidR="002112AB" w:rsidRPr="00324C4E" w:rsidRDefault="002112AB" w:rsidP="002112AB">
            <w:pPr>
              <w:spacing w:after="120"/>
              <w:rPr>
                <w:rFonts w:cs="Times New Roman"/>
                <w:sz w:val="24"/>
                <w:szCs w:val="24"/>
              </w:rPr>
            </w:pPr>
            <w:r>
              <w:rPr>
                <w:rFonts w:cs="Times New Roman"/>
                <w:sz w:val="24"/>
                <w:szCs w:val="24"/>
              </w:rPr>
              <w:t xml:space="preserve">Employment status; </w:t>
            </w:r>
            <w:r w:rsidRPr="002112AB">
              <w:rPr>
                <w:rFonts w:cs="Times New Roman"/>
                <w:i/>
                <w:sz w:val="24"/>
                <w:szCs w:val="24"/>
              </w:rPr>
              <w:t>no. (%)</w:t>
            </w:r>
          </w:p>
        </w:tc>
      </w:tr>
      <w:tr w:rsidR="00324C4E" w:rsidRPr="00324C4E" w14:paraId="78B2A66E" w14:textId="77777777" w:rsidTr="002112AB">
        <w:trPr>
          <w:trHeight w:val="341"/>
        </w:trPr>
        <w:tc>
          <w:tcPr>
            <w:tcW w:w="3369" w:type="dxa"/>
            <w:tcBorders>
              <w:top w:val="nil"/>
              <w:bottom w:val="nil"/>
            </w:tcBorders>
            <w:shd w:val="clear" w:color="auto" w:fill="auto"/>
            <w:vAlign w:val="center"/>
          </w:tcPr>
          <w:p w14:paraId="58017BE4" w14:textId="77777777" w:rsidR="00324C4E" w:rsidRPr="00324C4E" w:rsidRDefault="00324C4E" w:rsidP="001257A9">
            <w:pPr>
              <w:spacing w:after="120"/>
              <w:rPr>
                <w:rFonts w:cs="Times New Roman"/>
                <w:sz w:val="24"/>
                <w:szCs w:val="24"/>
              </w:rPr>
            </w:pPr>
            <w:r w:rsidRPr="00324C4E">
              <w:rPr>
                <w:rFonts w:cs="Times New Roman"/>
                <w:sz w:val="24"/>
                <w:szCs w:val="24"/>
              </w:rPr>
              <w:t xml:space="preserve">     Employed full time</w:t>
            </w:r>
          </w:p>
        </w:tc>
        <w:tc>
          <w:tcPr>
            <w:tcW w:w="2859" w:type="dxa"/>
            <w:tcBorders>
              <w:top w:val="nil"/>
              <w:bottom w:val="nil"/>
            </w:tcBorders>
            <w:shd w:val="clear" w:color="auto" w:fill="auto"/>
            <w:vAlign w:val="center"/>
          </w:tcPr>
          <w:p w14:paraId="4A73C82B" w14:textId="77777777" w:rsidR="00324C4E" w:rsidRPr="00324C4E" w:rsidRDefault="00324C4E" w:rsidP="001257A9">
            <w:pPr>
              <w:spacing w:after="120"/>
              <w:jc w:val="center"/>
              <w:rPr>
                <w:rFonts w:cs="Times New Roman"/>
                <w:sz w:val="24"/>
                <w:szCs w:val="24"/>
              </w:rPr>
            </w:pPr>
            <w:r w:rsidRPr="00324C4E">
              <w:rPr>
                <w:rFonts w:cs="Times New Roman"/>
                <w:sz w:val="24"/>
                <w:szCs w:val="24"/>
              </w:rPr>
              <w:t>36 (90)</w:t>
            </w:r>
          </w:p>
        </w:tc>
        <w:tc>
          <w:tcPr>
            <w:tcW w:w="2970" w:type="dxa"/>
            <w:tcBorders>
              <w:top w:val="nil"/>
              <w:bottom w:val="nil"/>
            </w:tcBorders>
            <w:shd w:val="clear" w:color="auto" w:fill="auto"/>
            <w:vAlign w:val="center"/>
          </w:tcPr>
          <w:p w14:paraId="56D306A4" w14:textId="77777777" w:rsidR="00324C4E" w:rsidRPr="00324C4E" w:rsidRDefault="00324C4E" w:rsidP="001257A9">
            <w:pPr>
              <w:spacing w:after="120"/>
              <w:jc w:val="center"/>
              <w:rPr>
                <w:rFonts w:cs="Times New Roman"/>
                <w:sz w:val="24"/>
                <w:szCs w:val="24"/>
              </w:rPr>
            </w:pPr>
            <w:r w:rsidRPr="00324C4E">
              <w:rPr>
                <w:rFonts w:cs="Times New Roman"/>
                <w:sz w:val="24"/>
                <w:szCs w:val="24"/>
              </w:rPr>
              <w:t>33(83)</w:t>
            </w:r>
          </w:p>
        </w:tc>
      </w:tr>
      <w:tr w:rsidR="00324C4E" w:rsidRPr="00324C4E" w14:paraId="4CF9A40C" w14:textId="77777777" w:rsidTr="002112AB">
        <w:trPr>
          <w:trHeight w:val="341"/>
        </w:trPr>
        <w:tc>
          <w:tcPr>
            <w:tcW w:w="3369" w:type="dxa"/>
            <w:tcBorders>
              <w:top w:val="nil"/>
              <w:bottom w:val="nil"/>
            </w:tcBorders>
            <w:shd w:val="pct10" w:color="auto" w:fill="auto"/>
            <w:vAlign w:val="center"/>
          </w:tcPr>
          <w:p w14:paraId="78A7B687" w14:textId="77777777" w:rsidR="00324C4E" w:rsidRPr="00324C4E" w:rsidRDefault="00324C4E" w:rsidP="001257A9">
            <w:pPr>
              <w:spacing w:after="120"/>
              <w:rPr>
                <w:rFonts w:cs="Times New Roman"/>
                <w:sz w:val="24"/>
                <w:szCs w:val="24"/>
              </w:rPr>
            </w:pPr>
            <w:r w:rsidRPr="00324C4E">
              <w:rPr>
                <w:rFonts w:cs="Times New Roman"/>
                <w:sz w:val="24"/>
                <w:szCs w:val="24"/>
              </w:rPr>
              <w:t xml:space="preserve">     Unemployed </w:t>
            </w:r>
            <w:r w:rsidRPr="00324C4E">
              <w:rPr>
                <w:rFonts w:cs="Times New Roman"/>
                <w:color w:val="FF0000"/>
                <w:sz w:val="24"/>
                <w:szCs w:val="24"/>
              </w:rPr>
              <w:t xml:space="preserve"> </w:t>
            </w:r>
          </w:p>
        </w:tc>
        <w:tc>
          <w:tcPr>
            <w:tcW w:w="2859" w:type="dxa"/>
            <w:tcBorders>
              <w:top w:val="nil"/>
              <w:bottom w:val="nil"/>
            </w:tcBorders>
            <w:shd w:val="pct10" w:color="auto" w:fill="auto"/>
            <w:vAlign w:val="center"/>
          </w:tcPr>
          <w:p w14:paraId="6E32330E"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c>
          <w:tcPr>
            <w:tcW w:w="2970" w:type="dxa"/>
            <w:tcBorders>
              <w:top w:val="nil"/>
              <w:bottom w:val="nil"/>
            </w:tcBorders>
            <w:shd w:val="pct10" w:color="auto" w:fill="auto"/>
            <w:vAlign w:val="center"/>
          </w:tcPr>
          <w:p w14:paraId="16DD9068"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r>
      <w:tr w:rsidR="00324C4E" w:rsidRPr="00324C4E" w14:paraId="6FAEB5EE" w14:textId="77777777" w:rsidTr="002112AB">
        <w:trPr>
          <w:trHeight w:val="341"/>
        </w:trPr>
        <w:tc>
          <w:tcPr>
            <w:tcW w:w="3369" w:type="dxa"/>
            <w:tcBorders>
              <w:top w:val="nil"/>
              <w:bottom w:val="nil"/>
            </w:tcBorders>
            <w:shd w:val="clear" w:color="auto" w:fill="auto"/>
            <w:vAlign w:val="center"/>
          </w:tcPr>
          <w:p w14:paraId="20173807" w14:textId="77777777" w:rsidR="00324C4E" w:rsidRPr="00324C4E" w:rsidRDefault="00324C4E" w:rsidP="001257A9">
            <w:pPr>
              <w:spacing w:after="120"/>
              <w:rPr>
                <w:rFonts w:cs="Times New Roman"/>
                <w:sz w:val="24"/>
                <w:szCs w:val="24"/>
              </w:rPr>
            </w:pPr>
            <w:r w:rsidRPr="00324C4E">
              <w:rPr>
                <w:rFonts w:cs="Times New Roman"/>
                <w:sz w:val="24"/>
                <w:szCs w:val="24"/>
              </w:rPr>
              <w:t xml:space="preserve">      Other </w:t>
            </w:r>
            <w:r w:rsidRPr="00324C4E">
              <w:rPr>
                <w:rFonts w:cs="Times New Roman"/>
                <w:color w:val="FF0000"/>
                <w:sz w:val="24"/>
                <w:szCs w:val="24"/>
              </w:rPr>
              <w:t xml:space="preserve"> </w:t>
            </w:r>
          </w:p>
        </w:tc>
        <w:tc>
          <w:tcPr>
            <w:tcW w:w="2859" w:type="dxa"/>
            <w:tcBorders>
              <w:top w:val="nil"/>
              <w:bottom w:val="nil"/>
            </w:tcBorders>
            <w:shd w:val="clear" w:color="auto" w:fill="auto"/>
            <w:vAlign w:val="center"/>
          </w:tcPr>
          <w:p w14:paraId="187D20B8" w14:textId="77777777" w:rsidR="00324C4E" w:rsidRPr="00324C4E" w:rsidRDefault="00324C4E" w:rsidP="001257A9">
            <w:pPr>
              <w:spacing w:after="120"/>
              <w:jc w:val="center"/>
              <w:rPr>
                <w:rFonts w:cs="Times New Roman"/>
                <w:sz w:val="24"/>
                <w:szCs w:val="24"/>
              </w:rPr>
            </w:pPr>
            <w:r w:rsidRPr="00324C4E">
              <w:rPr>
                <w:rFonts w:cs="Times New Roman"/>
                <w:sz w:val="24"/>
                <w:szCs w:val="24"/>
              </w:rPr>
              <w:t>4 (10)</w:t>
            </w:r>
          </w:p>
        </w:tc>
        <w:tc>
          <w:tcPr>
            <w:tcW w:w="2970" w:type="dxa"/>
            <w:tcBorders>
              <w:top w:val="nil"/>
              <w:bottom w:val="nil"/>
            </w:tcBorders>
            <w:shd w:val="clear" w:color="auto" w:fill="auto"/>
            <w:vAlign w:val="center"/>
          </w:tcPr>
          <w:p w14:paraId="135CF1A3" w14:textId="77777777" w:rsidR="00324C4E" w:rsidRPr="00324C4E" w:rsidRDefault="00324C4E" w:rsidP="001257A9">
            <w:pPr>
              <w:spacing w:after="120"/>
              <w:jc w:val="center"/>
              <w:rPr>
                <w:rFonts w:cs="Times New Roman"/>
                <w:sz w:val="24"/>
                <w:szCs w:val="24"/>
              </w:rPr>
            </w:pPr>
            <w:r w:rsidRPr="00324C4E">
              <w:rPr>
                <w:rFonts w:cs="Times New Roman"/>
                <w:sz w:val="24"/>
                <w:szCs w:val="24"/>
              </w:rPr>
              <w:t>7 (18)</w:t>
            </w:r>
          </w:p>
        </w:tc>
      </w:tr>
      <w:tr w:rsidR="002112AB" w:rsidRPr="00324C4E" w14:paraId="367623A0" w14:textId="77777777" w:rsidTr="002112AB">
        <w:trPr>
          <w:trHeight w:val="341"/>
        </w:trPr>
        <w:tc>
          <w:tcPr>
            <w:tcW w:w="9198" w:type="dxa"/>
            <w:gridSpan w:val="3"/>
            <w:tcBorders>
              <w:top w:val="nil"/>
              <w:bottom w:val="nil"/>
            </w:tcBorders>
            <w:shd w:val="pct10" w:color="auto" w:fill="auto"/>
            <w:vAlign w:val="center"/>
          </w:tcPr>
          <w:p w14:paraId="42C5B9CF" w14:textId="47BA54BC" w:rsidR="002112AB" w:rsidRPr="00324C4E" w:rsidRDefault="002112AB" w:rsidP="002112AB">
            <w:pPr>
              <w:spacing w:after="120"/>
              <w:rPr>
                <w:rFonts w:cs="Times New Roman"/>
                <w:sz w:val="24"/>
                <w:szCs w:val="24"/>
              </w:rPr>
            </w:pPr>
            <w:r>
              <w:rPr>
                <w:rFonts w:cs="Times New Roman"/>
                <w:sz w:val="24"/>
                <w:szCs w:val="24"/>
              </w:rPr>
              <w:t xml:space="preserve">Education level; </w:t>
            </w:r>
            <w:r w:rsidRPr="002112AB">
              <w:rPr>
                <w:rFonts w:cs="Times New Roman"/>
                <w:i/>
                <w:sz w:val="24"/>
                <w:szCs w:val="24"/>
              </w:rPr>
              <w:t>no. (%)</w:t>
            </w:r>
          </w:p>
        </w:tc>
      </w:tr>
      <w:tr w:rsidR="00324C4E" w:rsidRPr="00324C4E" w14:paraId="56E71680" w14:textId="77777777" w:rsidTr="002112AB">
        <w:trPr>
          <w:trHeight w:val="341"/>
        </w:trPr>
        <w:tc>
          <w:tcPr>
            <w:tcW w:w="3369" w:type="dxa"/>
            <w:tcBorders>
              <w:top w:val="nil"/>
              <w:bottom w:val="nil"/>
            </w:tcBorders>
            <w:shd w:val="clear" w:color="auto" w:fill="auto"/>
            <w:vAlign w:val="center"/>
          </w:tcPr>
          <w:p w14:paraId="5BF65E5C" w14:textId="77777777" w:rsidR="00324C4E" w:rsidRPr="00324C4E" w:rsidRDefault="00324C4E" w:rsidP="001257A9">
            <w:pPr>
              <w:spacing w:after="120"/>
              <w:rPr>
                <w:rFonts w:cs="Times New Roman"/>
                <w:sz w:val="24"/>
                <w:szCs w:val="24"/>
              </w:rPr>
            </w:pPr>
            <w:r w:rsidRPr="00324C4E">
              <w:rPr>
                <w:rFonts w:cs="Times New Roman"/>
                <w:sz w:val="24"/>
                <w:szCs w:val="24"/>
              </w:rPr>
              <w:t xml:space="preserve">     Less than high school </w:t>
            </w:r>
            <w:r w:rsidRPr="00324C4E">
              <w:rPr>
                <w:rFonts w:cs="Times New Roman"/>
                <w:color w:val="FF0000"/>
                <w:sz w:val="24"/>
                <w:szCs w:val="24"/>
              </w:rPr>
              <w:t xml:space="preserve"> </w:t>
            </w:r>
          </w:p>
        </w:tc>
        <w:tc>
          <w:tcPr>
            <w:tcW w:w="2859" w:type="dxa"/>
            <w:tcBorders>
              <w:top w:val="nil"/>
              <w:bottom w:val="nil"/>
            </w:tcBorders>
            <w:shd w:val="clear" w:color="auto" w:fill="auto"/>
            <w:vAlign w:val="center"/>
          </w:tcPr>
          <w:p w14:paraId="2CE15F86" w14:textId="77777777" w:rsidR="00324C4E" w:rsidRPr="00324C4E" w:rsidRDefault="00324C4E" w:rsidP="001257A9">
            <w:pPr>
              <w:spacing w:after="120"/>
              <w:jc w:val="center"/>
              <w:rPr>
                <w:rFonts w:cs="Times New Roman"/>
                <w:sz w:val="24"/>
                <w:szCs w:val="24"/>
              </w:rPr>
            </w:pPr>
            <w:r w:rsidRPr="00324C4E">
              <w:rPr>
                <w:rFonts w:cs="Times New Roman"/>
                <w:sz w:val="24"/>
                <w:szCs w:val="24"/>
              </w:rPr>
              <w:t>1 (3)</w:t>
            </w:r>
          </w:p>
        </w:tc>
        <w:tc>
          <w:tcPr>
            <w:tcW w:w="2970" w:type="dxa"/>
            <w:tcBorders>
              <w:top w:val="nil"/>
              <w:bottom w:val="nil"/>
            </w:tcBorders>
            <w:shd w:val="clear" w:color="auto" w:fill="auto"/>
            <w:vAlign w:val="center"/>
          </w:tcPr>
          <w:p w14:paraId="5D1A5977"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r>
      <w:tr w:rsidR="00324C4E" w:rsidRPr="00324C4E" w14:paraId="088E6E19" w14:textId="77777777" w:rsidTr="002112AB">
        <w:trPr>
          <w:trHeight w:val="341"/>
        </w:trPr>
        <w:tc>
          <w:tcPr>
            <w:tcW w:w="3369" w:type="dxa"/>
            <w:tcBorders>
              <w:top w:val="nil"/>
              <w:bottom w:val="nil"/>
            </w:tcBorders>
            <w:shd w:val="pct10" w:color="auto" w:fill="auto"/>
            <w:vAlign w:val="center"/>
          </w:tcPr>
          <w:p w14:paraId="7A571865" w14:textId="77777777" w:rsidR="00324C4E" w:rsidRPr="00324C4E" w:rsidRDefault="00324C4E" w:rsidP="001257A9">
            <w:pPr>
              <w:spacing w:after="120"/>
              <w:rPr>
                <w:rFonts w:cs="Times New Roman"/>
                <w:sz w:val="24"/>
                <w:szCs w:val="24"/>
              </w:rPr>
            </w:pPr>
            <w:r w:rsidRPr="00324C4E">
              <w:rPr>
                <w:rFonts w:cs="Times New Roman"/>
                <w:sz w:val="24"/>
                <w:szCs w:val="24"/>
              </w:rPr>
              <w:t xml:space="preserve">     High school </w:t>
            </w:r>
            <w:r w:rsidRPr="00324C4E">
              <w:rPr>
                <w:rFonts w:cs="Times New Roman"/>
                <w:color w:val="FF0000"/>
                <w:sz w:val="24"/>
                <w:szCs w:val="24"/>
              </w:rPr>
              <w:t xml:space="preserve"> </w:t>
            </w:r>
          </w:p>
        </w:tc>
        <w:tc>
          <w:tcPr>
            <w:tcW w:w="2859" w:type="dxa"/>
            <w:tcBorders>
              <w:top w:val="nil"/>
              <w:bottom w:val="nil"/>
            </w:tcBorders>
            <w:shd w:val="pct10" w:color="auto" w:fill="auto"/>
            <w:vAlign w:val="center"/>
          </w:tcPr>
          <w:p w14:paraId="1F63B41D" w14:textId="77777777" w:rsidR="00324C4E" w:rsidRPr="00324C4E" w:rsidRDefault="00324C4E" w:rsidP="001257A9">
            <w:pPr>
              <w:spacing w:after="120"/>
              <w:jc w:val="center"/>
              <w:rPr>
                <w:rFonts w:cs="Times New Roman"/>
                <w:sz w:val="24"/>
                <w:szCs w:val="24"/>
              </w:rPr>
            </w:pPr>
            <w:r w:rsidRPr="00324C4E">
              <w:rPr>
                <w:rFonts w:cs="Times New Roman"/>
                <w:sz w:val="24"/>
                <w:szCs w:val="24"/>
              </w:rPr>
              <w:t>5 (13)</w:t>
            </w:r>
          </w:p>
        </w:tc>
        <w:tc>
          <w:tcPr>
            <w:tcW w:w="2970" w:type="dxa"/>
            <w:tcBorders>
              <w:top w:val="nil"/>
              <w:bottom w:val="nil"/>
            </w:tcBorders>
            <w:shd w:val="pct10" w:color="auto" w:fill="auto"/>
            <w:vAlign w:val="center"/>
          </w:tcPr>
          <w:p w14:paraId="4F01866A" w14:textId="77777777" w:rsidR="00324C4E" w:rsidRPr="00324C4E" w:rsidRDefault="00324C4E" w:rsidP="001257A9">
            <w:pPr>
              <w:spacing w:after="120"/>
              <w:jc w:val="center"/>
              <w:rPr>
                <w:rFonts w:cs="Times New Roman"/>
                <w:sz w:val="24"/>
                <w:szCs w:val="24"/>
              </w:rPr>
            </w:pPr>
            <w:r w:rsidRPr="00324C4E">
              <w:rPr>
                <w:rFonts w:cs="Times New Roman"/>
                <w:sz w:val="24"/>
                <w:szCs w:val="24"/>
              </w:rPr>
              <w:t>4 (10)</w:t>
            </w:r>
          </w:p>
        </w:tc>
      </w:tr>
      <w:tr w:rsidR="00324C4E" w:rsidRPr="00324C4E" w14:paraId="6E6E42A8" w14:textId="77777777" w:rsidTr="002112AB">
        <w:trPr>
          <w:trHeight w:val="359"/>
        </w:trPr>
        <w:tc>
          <w:tcPr>
            <w:tcW w:w="3369" w:type="dxa"/>
            <w:tcBorders>
              <w:top w:val="nil"/>
              <w:bottom w:val="nil"/>
            </w:tcBorders>
            <w:shd w:val="clear" w:color="auto" w:fill="auto"/>
            <w:vAlign w:val="center"/>
          </w:tcPr>
          <w:p w14:paraId="5B226389" w14:textId="77777777" w:rsidR="00324C4E" w:rsidRPr="00324C4E" w:rsidRDefault="00324C4E" w:rsidP="001257A9">
            <w:pPr>
              <w:spacing w:after="120"/>
              <w:rPr>
                <w:rFonts w:cs="Times New Roman"/>
                <w:sz w:val="24"/>
                <w:szCs w:val="24"/>
              </w:rPr>
            </w:pPr>
            <w:r w:rsidRPr="00324C4E">
              <w:rPr>
                <w:rFonts w:cs="Times New Roman"/>
                <w:sz w:val="24"/>
                <w:szCs w:val="24"/>
              </w:rPr>
              <w:t xml:space="preserve">     Greater than high school </w:t>
            </w:r>
            <w:r w:rsidRPr="00324C4E">
              <w:rPr>
                <w:rFonts w:cs="Times New Roman"/>
                <w:color w:val="FF0000"/>
                <w:sz w:val="24"/>
                <w:szCs w:val="24"/>
              </w:rPr>
              <w:t xml:space="preserve"> </w:t>
            </w:r>
          </w:p>
        </w:tc>
        <w:tc>
          <w:tcPr>
            <w:tcW w:w="2859" w:type="dxa"/>
            <w:tcBorders>
              <w:top w:val="nil"/>
              <w:bottom w:val="nil"/>
            </w:tcBorders>
            <w:shd w:val="clear" w:color="auto" w:fill="auto"/>
            <w:vAlign w:val="center"/>
          </w:tcPr>
          <w:p w14:paraId="046D00D0" w14:textId="77777777" w:rsidR="00324C4E" w:rsidRPr="00324C4E" w:rsidRDefault="00324C4E" w:rsidP="001257A9">
            <w:pPr>
              <w:spacing w:after="120"/>
              <w:jc w:val="center"/>
              <w:rPr>
                <w:rFonts w:cs="Times New Roman"/>
                <w:sz w:val="24"/>
                <w:szCs w:val="24"/>
              </w:rPr>
            </w:pPr>
            <w:r w:rsidRPr="00324C4E">
              <w:rPr>
                <w:rFonts w:cs="Times New Roman"/>
                <w:sz w:val="24"/>
                <w:szCs w:val="24"/>
              </w:rPr>
              <w:t>34 (85)</w:t>
            </w:r>
          </w:p>
        </w:tc>
        <w:tc>
          <w:tcPr>
            <w:tcW w:w="2970" w:type="dxa"/>
            <w:tcBorders>
              <w:top w:val="nil"/>
              <w:bottom w:val="nil"/>
            </w:tcBorders>
            <w:shd w:val="clear" w:color="auto" w:fill="auto"/>
            <w:vAlign w:val="center"/>
          </w:tcPr>
          <w:p w14:paraId="64C4D6B8" w14:textId="77777777" w:rsidR="00324C4E" w:rsidRPr="00324C4E" w:rsidRDefault="00324C4E" w:rsidP="001257A9">
            <w:pPr>
              <w:spacing w:after="120"/>
              <w:jc w:val="center"/>
              <w:rPr>
                <w:rFonts w:cs="Times New Roman"/>
                <w:sz w:val="24"/>
                <w:szCs w:val="24"/>
              </w:rPr>
            </w:pPr>
            <w:r w:rsidRPr="00324C4E">
              <w:rPr>
                <w:rFonts w:cs="Times New Roman"/>
                <w:sz w:val="24"/>
                <w:szCs w:val="24"/>
              </w:rPr>
              <w:t>36 (90)</w:t>
            </w:r>
          </w:p>
        </w:tc>
      </w:tr>
      <w:tr w:rsidR="002112AB" w:rsidRPr="00324C4E" w14:paraId="642F1F78" w14:textId="77777777" w:rsidTr="002112AB">
        <w:trPr>
          <w:trHeight w:val="350"/>
        </w:trPr>
        <w:tc>
          <w:tcPr>
            <w:tcW w:w="9198" w:type="dxa"/>
            <w:gridSpan w:val="3"/>
            <w:tcBorders>
              <w:top w:val="nil"/>
              <w:bottom w:val="nil"/>
            </w:tcBorders>
            <w:shd w:val="pct10" w:color="auto" w:fill="auto"/>
            <w:vAlign w:val="center"/>
          </w:tcPr>
          <w:p w14:paraId="52FD8DA0" w14:textId="65BCD04A" w:rsidR="002112AB" w:rsidRPr="00324C4E" w:rsidRDefault="002112AB" w:rsidP="002112AB">
            <w:pPr>
              <w:spacing w:after="120"/>
              <w:rPr>
                <w:rFonts w:cs="Times New Roman"/>
                <w:sz w:val="24"/>
                <w:szCs w:val="24"/>
              </w:rPr>
            </w:pPr>
            <w:r>
              <w:rPr>
                <w:rFonts w:cs="Times New Roman"/>
                <w:sz w:val="24"/>
                <w:szCs w:val="24"/>
              </w:rPr>
              <w:t xml:space="preserve">Income level; </w:t>
            </w:r>
            <w:r w:rsidRPr="002112AB">
              <w:rPr>
                <w:rFonts w:cs="Times New Roman"/>
                <w:i/>
                <w:sz w:val="24"/>
                <w:szCs w:val="24"/>
              </w:rPr>
              <w:t>no. (%)</w:t>
            </w:r>
          </w:p>
        </w:tc>
      </w:tr>
      <w:tr w:rsidR="00324C4E" w:rsidRPr="00324C4E" w14:paraId="54BB92B4" w14:textId="77777777" w:rsidTr="002112AB">
        <w:trPr>
          <w:trHeight w:val="350"/>
        </w:trPr>
        <w:tc>
          <w:tcPr>
            <w:tcW w:w="3369" w:type="dxa"/>
            <w:tcBorders>
              <w:top w:val="nil"/>
              <w:bottom w:val="nil"/>
            </w:tcBorders>
            <w:shd w:val="clear" w:color="auto" w:fill="auto"/>
            <w:vAlign w:val="center"/>
          </w:tcPr>
          <w:p w14:paraId="1153C9A6" w14:textId="77777777" w:rsidR="00324C4E" w:rsidRPr="00324C4E" w:rsidRDefault="00324C4E" w:rsidP="001257A9">
            <w:pPr>
              <w:spacing w:after="120"/>
              <w:rPr>
                <w:rFonts w:cs="Times New Roman"/>
                <w:sz w:val="24"/>
                <w:szCs w:val="24"/>
              </w:rPr>
            </w:pPr>
            <w:r w:rsidRPr="00324C4E">
              <w:rPr>
                <w:rFonts w:cs="Times New Roman"/>
                <w:sz w:val="24"/>
                <w:szCs w:val="24"/>
              </w:rPr>
              <w:t xml:space="preserve">     &lt;10000 Baht </w:t>
            </w:r>
            <w:r w:rsidRPr="00324C4E">
              <w:rPr>
                <w:rFonts w:cs="Times New Roman"/>
                <w:color w:val="FF0000"/>
                <w:sz w:val="24"/>
                <w:szCs w:val="24"/>
              </w:rPr>
              <w:t xml:space="preserve"> </w:t>
            </w:r>
          </w:p>
        </w:tc>
        <w:tc>
          <w:tcPr>
            <w:tcW w:w="2859" w:type="dxa"/>
            <w:tcBorders>
              <w:top w:val="nil"/>
              <w:bottom w:val="nil"/>
            </w:tcBorders>
            <w:shd w:val="clear" w:color="auto" w:fill="auto"/>
            <w:vAlign w:val="center"/>
          </w:tcPr>
          <w:p w14:paraId="5BED1748" w14:textId="77777777" w:rsidR="00324C4E" w:rsidRPr="00324C4E" w:rsidRDefault="00324C4E" w:rsidP="001257A9">
            <w:pPr>
              <w:spacing w:after="120"/>
              <w:jc w:val="center"/>
              <w:rPr>
                <w:rFonts w:cs="Times New Roman"/>
                <w:sz w:val="24"/>
                <w:szCs w:val="24"/>
              </w:rPr>
            </w:pPr>
            <w:r w:rsidRPr="00324C4E">
              <w:rPr>
                <w:rFonts w:cs="Times New Roman"/>
                <w:sz w:val="24"/>
                <w:szCs w:val="24"/>
              </w:rPr>
              <w:t>10 (25)</w:t>
            </w:r>
          </w:p>
        </w:tc>
        <w:tc>
          <w:tcPr>
            <w:tcW w:w="2970" w:type="dxa"/>
            <w:tcBorders>
              <w:top w:val="nil"/>
              <w:bottom w:val="nil"/>
            </w:tcBorders>
            <w:shd w:val="clear" w:color="auto" w:fill="auto"/>
            <w:vAlign w:val="center"/>
          </w:tcPr>
          <w:p w14:paraId="31A2FC73" w14:textId="77777777" w:rsidR="00324C4E" w:rsidRPr="00324C4E" w:rsidRDefault="00324C4E" w:rsidP="001257A9">
            <w:pPr>
              <w:spacing w:after="120"/>
              <w:jc w:val="center"/>
              <w:rPr>
                <w:rFonts w:cs="Times New Roman"/>
                <w:sz w:val="24"/>
                <w:szCs w:val="24"/>
              </w:rPr>
            </w:pPr>
            <w:r w:rsidRPr="00324C4E">
              <w:rPr>
                <w:rFonts w:cs="Times New Roman"/>
                <w:sz w:val="24"/>
                <w:szCs w:val="24"/>
              </w:rPr>
              <w:t>5 (13)</w:t>
            </w:r>
          </w:p>
        </w:tc>
      </w:tr>
      <w:tr w:rsidR="00324C4E" w:rsidRPr="00324C4E" w14:paraId="176AD204" w14:textId="77777777" w:rsidTr="002112AB">
        <w:trPr>
          <w:trHeight w:val="351"/>
        </w:trPr>
        <w:tc>
          <w:tcPr>
            <w:tcW w:w="3369" w:type="dxa"/>
            <w:tcBorders>
              <w:top w:val="nil"/>
              <w:bottom w:val="nil"/>
            </w:tcBorders>
            <w:shd w:val="pct10" w:color="auto" w:fill="auto"/>
            <w:vAlign w:val="center"/>
          </w:tcPr>
          <w:p w14:paraId="3AF7F5CF" w14:textId="77777777" w:rsidR="00324C4E" w:rsidRPr="00324C4E" w:rsidRDefault="00324C4E" w:rsidP="001257A9">
            <w:pPr>
              <w:spacing w:after="120"/>
              <w:rPr>
                <w:rFonts w:cs="Times New Roman"/>
                <w:sz w:val="24"/>
                <w:szCs w:val="24"/>
              </w:rPr>
            </w:pPr>
            <w:r w:rsidRPr="00324C4E">
              <w:rPr>
                <w:rFonts w:cs="Times New Roman"/>
                <w:sz w:val="24"/>
                <w:szCs w:val="24"/>
              </w:rPr>
              <w:t xml:space="preserve">     10001-15000 Baht  </w:t>
            </w:r>
            <w:r w:rsidRPr="00324C4E">
              <w:rPr>
                <w:rFonts w:cs="Times New Roman"/>
                <w:color w:val="FF0000"/>
                <w:sz w:val="24"/>
                <w:szCs w:val="24"/>
              </w:rPr>
              <w:t xml:space="preserve"> </w:t>
            </w:r>
          </w:p>
        </w:tc>
        <w:tc>
          <w:tcPr>
            <w:tcW w:w="2859" w:type="dxa"/>
            <w:tcBorders>
              <w:top w:val="nil"/>
              <w:bottom w:val="nil"/>
            </w:tcBorders>
            <w:shd w:val="pct10" w:color="auto" w:fill="auto"/>
            <w:vAlign w:val="center"/>
          </w:tcPr>
          <w:p w14:paraId="77426842" w14:textId="77777777" w:rsidR="00324C4E" w:rsidRPr="00324C4E" w:rsidRDefault="00324C4E" w:rsidP="001257A9">
            <w:pPr>
              <w:spacing w:after="120"/>
              <w:jc w:val="center"/>
              <w:rPr>
                <w:rFonts w:cs="Times New Roman"/>
                <w:sz w:val="24"/>
                <w:szCs w:val="24"/>
              </w:rPr>
            </w:pPr>
            <w:r w:rsidRPr="00324C4E">
              <w:rPr>
                <w:rFonts w:cs="Times New Roman"/>
                <w:sz w:val="24"/>
                <w:szCs w:val="24"/>
              </w:rPr>
              <w:t>5 (13)</w:t>
            </w:r>
          </w:p>
        </w:tc>
        <w:tc>
          <w:tcPr>
            <w:tcW w:w="2970" w:type="dxa"/>
            <w:tcBorders>
              <w:top w:val="nil"/>
              <w:bottom w:val="nil"/>
            </w:tcBorders>
            <w:shd w:val="pct10" w:color="auto" w:fill="auto"/>
            <w:vAlign w:val="center"/>
          </w:tcPr>
          <w:p w14:paraId="49A699E5" w14:textId="77777777" w:rsidR="00324C4E" w:rsidRPr="00324C4E" w:rsidRDefault="00324C4E" w:rsidP="001257A9">
            <w:pPr>
              <w:spacing w:after="120"/>
              <w:jc w:val="center"/>
              <w:rPr>
                <w:rFonts w:cs="Times New Roman"/>
                <w:sz w:val="24"/>
                <w:szCs w:val="24"/>
              </w:rPr>
            </w:pPr>
            <w:r w:rsidRPr="00324C4E">
              <w:rPr>
                <w:rFonts w:cs="Times New Roman"/>
                <w:sz w:val="24"/>
                <w:szCs w:val="24"/>
              </w:rPr>
              <w:t>11 (28)</w:t>
            </w:r>
          </w:p>
        </w:tc>
      </w:tr>
      <w:tr w:rsidR="00324C4E" w:rsidRPr="00324C4E" w14:paraId="3C2EBE4D" w14:textId="77777777" w:rsidTr="002112AB">
        <w:trPr>
          <w:trHeight w:val="351"/>
        </w:trPr>
        <w:tc>
          <w:tcPr>
            <w:tcW w:w="3369" w:type="dxa"/>
            <w:tcBorders>
              <w:top w:val="nil"/>
              <w:bottom w:val="nil"/>
            </w:tcBorders>
            <w:shd w:val="clear" w:color="auto" w:fill="auto"/>
            <w:vAlign w:val="center"/>
          </w:tcPr>
          <w:p w14:paraId="7807A589" w14:textId="77777777" w:rsidR="00324C4E" w:rsidRPr="00324C4E" w:rsidRDefault="00324C4E" w:rsidP="001257A9">
            <w:pPr>
              <w:spacing w:after="120"/>
              <w:rPr>
                <w:rFonts w:cs="Times New Roman"/>
                <w:sz w:val="24"/>
                <w:szCs w:val="24"/>
              </w:rPr>
            </w:pPr>
            <w:r w:rsidRPr="00324C4E">
              <w:rPr>
                <w:rFonts w:cs="Times New Roman"/>
                <w:sz w:val="24"/>
                <w:szCs w:val="24"/>
              </w:rPr>
              <w:t xml:space="preserve">     ≥15001 Baht </w:t>
            </w:r>
            <w:r w:rsidRPr="00324C4E">
              <w:rPr>
                <w:rFonts w:cs="Times New Roman"/>
                <w:color w:val="FF0000"/>
                <w:sz w:val="24"/>
                <w:szCs w:val="24"/>
              </w:rPr>
              <w:t xml:space="preserve"> </w:t>
            </w:r>
            <w:r w:rsidRPr="00324C4E">
              <w:rPr>
                <w:rFonts w:cs="Times New Roman"/>
                <w:sz w:val="24"/>
                <w:szCs w:val="24"/>
              </w:rPr>
              <w:t xml:space="preserve">  </w:t>
            </w:r>
          </w:p>
        </w:tc>
        <w:tc>
          <w:tcPr>
            <w:tcW w:w="2859" w:type="dxa"/>
            <w:tcBorders>
              <w:top w:val="nil"/>
              <w:bottom w:val="nil"/>
            </w:tcBorders>
            <w:shd w:val="clear" w:color="auto" w:fill="auto"/>
            <w:vAlign w:val="center"/>
          </w:tcPr>
          <w:p w14:paraId="2D8B15A9" w14:textId="77777777" w:rsidR="00324C4E" w:rsidRPr="00324C4E" w:rsidRDefault="00324C4E" w:rsidP="001257A9">
            <w:pPr>
              <w:spacing w:after="120"/>
              <w:jc w:val="center"/>
              <w:rPr>
                <w:rFonts w:cs="Times New Roman"/>
                <w:sz w:val="24"/>
                <w:szCs w:val="24"/>
              </w:rPr>
            </w:pPr>
            <w:r w:rsidRPr="00324C4E">
              <w:rPr>
                <w:rFonts w:cs="Times New Roman"/>
                <w:sz w:val="24"/>
                <w:szCs w:val="24"/>
              </w:rPr>
              <w:t>25 (63)</w:t>
            </w:r>
          </w:p>
        </w:tc>
        <w:tc>
          <w:tcPr>
            <w:tcW w:w="2970" w:type="dxa"/>
            <w:tcBorders>
              <w:top w:val="nil"/>
              <w:bottom w:val="nil"/>
            </w:tcBorders>
            <w:shd w:val="clear" w:color="auto" w:fill="auto"/>
            <w:vAlign w:val="center"/>
          </w:tcPr>
          <w:p w14:paraId="4BCABFD9" w14:textId="77777777" w:rsidR="00324C4E" w:rsidRPr="00324C4E" w:rsidRDefault="00324C4E" w:rsidP="001257A9">
            <w:pPr>
              <w:spacing w:after="120"/>
              <w:jc w:val="center"/>
              <w:rPr>
                <w:rFonts w:cs="Times New Roman"/>
                <w:sz w:val="24"/>
                <w:szCs w:val="24"/>
              </w:rPr>
            </w:pPr>
            <w:r w:rsidRPr="00324C4E">
              <w:rPr>
                <w:rFonts w:cs="Times New Roman"/>
                <w:sz w:val="24"/>
                <w:szCs w:val="24"/>
              </w:rPr>
              <w:t>24 (60)</w:t>
            </w:r>
          </w:p>
        </w:tc>
      </w:tr>
      <w:tr w:rsidR="00324C4E" w:rsidRPr="00324C4E" w14:paraId="1575EB18" w14:textId="77777777" w:rsidTr="002112AB">
        <w:trPr>
          <w:trHeight w:val="351"/>
        </w:trPr>
        <w:tc>
          <w:tcPr>
            <w:tcW w:w="3369" w:type="dxa"/>
            <w:tcBorders>
              <w:top w:val="nil"/>
              <w:bottom w:val="nil"/>
            </w:tcBorders>
            <w:shd w:val="pct10" w:color="auto" w:fill="auto"/>
            <w:vAlign w:val="center"/>
          </w:tcPr>
          <w:p w14:paraId="68475AF9" w14:textId="2BF99D73" w:rsidR="00324C4E" w:rsidRPr="00324C4E" w:rsidRDefault="00324C4E" w:rsidP="002112AB">
            <w:pPr>
              <w:spacing w:after="120"/>
              <w:rPr>
                <w:rFonts w:cs="Times New Roman"/>
                <w:sz w:val="24"/>
                <w:szCs w:val="24"/>
              </w:rPr>
            </w:pPr>
            <w:r w:rsidRPr="00324C4E">
              <w:rPr>
                <w:rFonts w:cs="Times New Roman"/>
                <w:sz w:val="24"/>
                <w:szCs w:val="24"/>
              </w:rPr>
              <w:t xml:space="preserve">     </w:t>
            </w:r>
            <w:r w:rsidR="002112AB">
              <w:rPr>
                <w:rFonts w:cs="Times New Roman"/>
                <w:sz w:val="24"/>
                <w:szCs w:val="24"/>
              </w:rPr>
              <w:t>Unknown</w:t>
            </w:r>
            <w:r w:rsidRPr="00324C4E">
              <w:rPr>
                <w:rFonts w:cs="Times New Roman"/>
                <w:sz w:val="24"/>
                <w:szCs w:val="24"/>
              </w:rPr>
              <w:t xml:space="preserve"> </w:t>
            </w:r>
            <w:r w:rsidRPr="00324C4E">
              <w:rPr>
                <w:rFonts w:cs="Times New Roman"/>
                <w:color w:val="FF0000"/>
                <w:sz w:val="24"/>
                <w:szCs w:val="24"/>
              </w:rPr>
              <w:t xml:space="preserve"> </w:t>
            </w:r>
          </w:p>
        </w:tc>
        <w:tc>
          <w:tcPr>
            <w:tcW w:w="2859" w:type="dxa"/>
            <w:tcBorders>
              <w:top w:val="nil"/>
              <w:bottom w:val="nil"/>
            </w:tcBorders>
            <w:shd w:val="pct10" w:color="auto" w:fill="auto"/>
            <w:vAlign w:val="center"/>
          </w:tcPr>
          <w:p w14:paraId="13A6C485"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c>
          <w:tcPr>
            <w:tcW w:w="2970" w:type="dxa"/>
            <w:tcBorders>
              <w:top w:val="nil"/>
              <w:bottom w:val="nil"/>
            </w:tcBorders>
            <w:shd w:val="pct10" w:color="auto" w:fill="auto"/>
            <w:vAlign w:val="center"/>
          </w:tcPr>
          <w:p w14:paraId="7FCDCE72"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r>
      <w:tr w:rsidR="00324C4E" w:rsidRPr="00324C4E" w14:paraId="074C29AC" w14:textId="77777777" w:rsidTr="002112AB">
        <w:trPr>
          <w:trHeight w:val="351"/>
        </w:trPr>
        <w:tc>
          <w:tcPr>
            <w:tcW w:w="3369" w:type="dxa"/>
            <w:tcBorders>
              <w:top w:val="nil"/>
              <w:bottom w:val="nil"/>
            </w:tcBorders>
            <w:shd w:val="clear" w:color="auto" w:fill="auto"/>
            <w:vAlign w:val="center"/>
          </w:tcPr>
          <w:p w14:paraId="67C8BEF9" w14:textId="77777777" w:rsidR="00324C4E" w:rsidRPr="00324C4E" w:rsidRDefault="00324C4E" w:rsidP="001257A9">
            <w:pPr>
              <w:spacing w:after="120"/>
              <w:rPr>
                <w:rFonts w:cs="Times New Roman"/>
                <w:i/>
                <w:sz w:val="24"/>
                <w:szCs w:val="24"/>
              </w:rPr>
            </w:pPr>
            <w:r w:rsidRPr="00324C4E">
              <w:rPr>
                <w:rFonts w:cs="Times New Roman"/>
                <w:sz w:val="24"/>
                <w:szCs w:val="24"/>
              </w:rPr>
              <w:t xml:space="preserve">Current tobacco use; </w:t>
            </w:r>
            <w:r w:rsidRPr="00324C4E">
              <w:rPr>
                <w:rFonts w:cs="Times New Roman"/>
                <w:i/>
                <w:sz w:val="24"/>
                <w:szCs w:val="24"/>
              </w:rPr>
              <w:t xml:space="preserve">no. (%) </w:t>
            </w:r>
          </w:p>
        </w:tc>
        <w:tc>
          <w:tcPr>
            <w:tcW w:w="2859" w:type="dxa"/>
            <w:tcBorders>
              <w:top w:val="nil"/>
              <w:bottom w:val="nil"/>
            </w:tcBorders>
            <w:shd w:val="clear" w:color="auto" w:fill="auto"/>
            <w:vAlign w:val="center"/>
          </w:tcPr>
          <w:p w14:paraId="7BC0591B" w14:textId="77777777" w:rsidR="00324C4E" w:rsidRPr="00324C4E" w:rsidRDefault="00324C4E" w:rsidP="001257A9">
            <w:pPr>
              <w:spacing w:after="120"/>
              <w:jc w:val="center"/>
              <w:rPr>
                <w:rFonts w:cs="Times New Roman"/>
                <w:sz w:val="24"/>
                <w:szCs w:val="24"/>
              </w:rPr>
            </w:pPr>
            <w:r w:rsidRPr="00324C4E">
              <w:rPr>
                <w:rFonts w:cs="Times New Roman"/>
                <w:sz w:val="24"/>
                <w:szCs w:val="24"/>
              </w:rPr>
              <w:t>10 (25)</w:t>
            </w:r>
          </w:p>
        </w:tc>
        <w:tc>
          <w:tcPr>
            <w:tcW w:w="2970" w:type="dxa"/>
            <w:tcBorders>
              <w:top w:val="nil"/>
              <w:bottom w:val="nil"/>
            </w:tcBorders>
            <w:shd w:val="clear" w:color="auto" w:fill="auto"/>
            <w:vAlign w:val="center"/>
          </w:tcPr>
          <w:p w14:paraId="1D2749EF" w14:textId="77777777" w:rsidR="00324C4E" w:rsidRPr="00324C4E" w:rsidRDefault="00324C4E" w:rsidP="001257A9">
            <w:pPr>
              <w:spacing w:after="120"/>
              <w:jc w:val="center"/>
              <w:rPr>
                <w:rFonts w:cs="Times New Roman"/>
                <w:sz w:val="24"/>
                <w:szCs w:val="24"/>
              </w:rPr>
            </w:pPr>
            <w:r w:rsidRPr="00324C4E">
              <w:rPr>
                <w:rFonts w:cs="Times New Roman"/>
                <w:sz w:val="24"/>
                <w:szCs w:val="24"/>
              </w:rPr>
              <w:t>6 (15)</w:t>
            </w:r>
          </w:p>
        </w:tc>
      </w:tr>
      <w:tr w:rsidR="00324C4E" w:rsidRPr="00324C4E" w14:paraId="0DD3C37E" w14:textId="77777777" w:rsidTr="002112AB">
        <w:trPr>
          <w:trHeight w:val="369"/>
        </w:trPr>
        <w:tc>
          <w:tcPr>
            <w:tcW w:w="3369" w:type="dxa"/>
            <w:tcBorders>
              <w:top w:val="nil"/>
              <w:bottom w:val="nil"/>
            </w:tcBorders>
            <w:shd w:val="pct10" w:color="auto" w:fill="auto"/>
            <w:vAlign w:val="center"/>
          </w:tcPr>
          <w:p w14:paraId="0FE768C7" w14:textId="77777777" w:rsidR="00324C4E" w:rsidRPr="00324C4E" w:rsidRDefault="00324C4E" w:rsidP="001257A9">
            <w:pPr>
              <w:spacing w:after="120"/>
              <w:rPr>
                <w:rFonts w:cs="Times New Roman"/>
                <w:i/>
                <w:sz w:val="24"/>
                <w:szCs w:val="24"/>
              </w:rPr>
            </w:pPr>
            <w:r w:rsidRPr="00324C4E">
              <w:rPr>
                <w:rFonts w:cs="Times New Roman"/>
                <w:sz w:val="24"/>
                <w:szCs w:val="24"/>
              </w:rPr>
              <w:t>Injection drug use</w:t>
            </w:r>
            <w:r w:rsidRPr="00324C4E">
              <w:rPr>
                <w:rFonts w:cs="Times New Roman"/>
                <w:sz w:val="24"/>
                <w:szCs w:val="24"/>
                <w:vertAlign w:val="superscript"/>
              </w:rPr>
              <w:t>1</w:t>
            </w:r>
            <w:r w:rsidRPr="00324C4E">
              <w:rPr>
                <w:rFonts w:cs="Times New Roman"/>
                <w:sz w:val="24"/>
                <w:szCs w:val="24"/>
              </w:rPr>
              <w:t xml:space="preserve">; </w:t>
            </w:r>
            <w:r w:rsidRPr="00324C4E">
              <w:rPr>
                <w:rFonts w:cs="Times New Roman"/>
                <w:i/>
                <w:sz w:val="24"/>
                <w:szCs w:val="24"/>
              </w:rPr>
              <w:t>no. (%)</w:t>
            </w:r>
          </w:p>
        </w:tc>
        <w:tc>
          <w:tcPr>
            <w:tcW w:w="2859" w:type="dxa"/>
            <w:tcBorders>
              <w:top w:val="nil"/>
              <w:bottom w:val="nil"/>
            </w:tcBorders>
            <w:shd w:val="pct10" w:color="auto" w:fill="auto"/>
            <w:vAlign w:val="center"/>
          </w:tcPr>
          <w:p w14:paraId="64B150F7"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c>
          <w:tcPr>
            <w:tcW w:w="2970" w:type="dxa"/>
            <w:tcBorders>
              <w:top w:val="nil"/>
              <w:bottom w:val="nil"/>
            </w:tcBorders>
            <w:shd w:val="pct10" w:color="auto" w:fill="auto"/>
            <w:vAlign w:val="center"/>
          </w:tcPr>
          <w:p w14:paraId="017C04E0"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r>
      <w:tr w:rsidR="00324C4E" w:rsidRPr="00324C4E" w14:paraId="54C97967" w14:textId="77777777" w:rsidTr="002112AB">
        <w:trPr>
          <w:trHeight w:val="369"/>
        </w:trPr>
        <w:tc>
          <w:tcPr>
            <w:tcW w:w="3369" w:type="dxa"/>
            <w:tcBorders>
              <w:top w:val="nil"/>
              <w:bottom w:val="nil"/>
            </w:tcBorders>
            <w:shd w:val="clear" w:color="auto" w:fill="auto"/>
            <w:vAlign w:val="center"/>
          </w:tcPr>
          <w:p w14:paraId="0FFF8282" w14:textId="77777777" w:rsidR="00324C4E" w:rsidRPr="00324C4E" w:rsidRDefault="00324C4E" w:rsidP="001257A9">
            <w:pPr>
              <w:spacing w:after="120"/>
              <w:rPr>
                <w:rFonts w:cs="Times New Roman"/>
                <w:i/>
                <w:color w:val="FF0000"/>
                <w:sz w:val="24"/>
                <w:szCs w:val="24"/>
              </w:rPr>
            </w:pPr>
            <w:r w:rsidRPr="00324C4E">
              <w:rPr>
                <w:rFonts w:cs="Times New Roman"/>
                <w:sz w:val="24"/>
                <w:szCs w:val="24"/>
              </w:rPr>
              <w:t>Non-injection drug use</w:t>
            </w:r>
            <w:r w:rsidRPr="00324C4E">
              <w:rPr>
                <w:rFonts w:cs="Times New Roman"/>
                <w:sz w:val="24"/>
                <w:szCs w:val="24"/>
                <w:vertAlign w:val="superscript"/>
              </w:rPr>
              <w:t>1</w:t>
            </w:r>
            <w:r w:rsidRPr="00324C4E">
              <w:rPr>
                <w:rFonts w:cs="Times New Roman"/>
                <w:sz w:val="24"/>
                <w:szCs w:val="24"/>
              </w:rPr>
              <w:t xml:space="preserve">; </w:t>
            </w:r>
            <w:r w:rsidRPr="00324C4E">
              <w:rPr>
                <w:rFonts w:cs="Times New Roman"/>
                <w:i/>
                <w:sz w:val="24"/>
                <w:szCs w:val="24"/>
              </w:rPr>
              <w:t xml:space="preserve">no. (%) </w:t>
            </w:r>
            <w:r w:rsidRPr="00324C4E">
              <w:rPr>
                <w:rFonts w:cs="Times New Roman"/>
                <w:i/>
                <w:color w:val="FF0000"/>
                <w:sz w:val="24"/>
                <w:szCs w:val="24"/>
              </w:rPr>
              <w:t xml:space="preserve"> </w:t>
            </w:r>
          </w:p>
        </w:tc>
        <w:tc>
          <w:tcPr>
            <w:tcW w:w="2859" w:type="dxa"/>
            <w:tcBorders>
              <w:top w:val="nil"/>
              <w:bottom w:val="nil"/>
            </w:tcBorders>
            <w:shd w:val="clear" w:color="auto" w:fill="auto"/>
            <w:vAlign w:val="center"/>
          </w:tcPr>
          <w:p w14:paraId="5E3DE340" w14:textId="77777777" w:rsidR="00324C4E" w:rsidRPr="00324C4E" w:rsidRDefault="00324C4E" w:rsidP="001257A9">
            <w:pPr>
              <w:spacing w:after="120"/>
              <w:jc w:val="center"/>
              <w:rPr>
                <w:rFonts w:cs="Times New Roman"/>
                <w:sz w:val="24"/>
                <w:szCs w:val="24"/>
              </w:rPr>
            </w:pPr>
            <w:r w:rsidRPr="00324C4E">
              <w:rPr>
                <w:rFonts w:cs="Times New Roman"/>
                <w:sz w:val="24"/>
                <w:szCs w:val="24"/>
              </w:rPr>
              <w:t>7 (18)</w:t>
            </w:r>
          </w:p>
        </w:tc>
        <w:tc>
          <w:tcPr>
            <w:tcW w:w="2970" w:type="dxa"/>
            <w:tcBorders>
              <w:top w:val="nil"/>
              <w:bottom w:val="nil"/>
            </w:tcBorders>
            <w:shd w:val="clear" w:color="auto" w:fill="auto"/>
            <w:vAlign w:val="center"/>
          </w:tcPr>
          <w:p w14:paraId="0743F2E2" w14:textId="77777777" w:rsidR="00324C4E" w:rsidRPr="00324C4E" w:rsidRDefault="00324C4E" w:rsidP="001257A9">
            <w:pPr>
              <w:spacing w:after="120"/>
              <w:jc w:val="center"/>
              <w:rPr>
                <w:rFonts w:cs="Times New Roman"/>
                <w:sz w:val="24"/>
                <w:szCs w:val="24"/>
              </w:rPr>
            </w:pPr>
            <w:r w:rsidRPr="00324C4E">
              <w:rPr>
                <w:rFonts w:cs="Times New Roman"/>
                <w:sz w:val="24"/>
                <w:szCs w:val="24"/>
              </w:rPr>
              <w:t>1 (3)</w:t>
            </w:r>
          </w:p>
        </w:tc>
      </w:tr>
      <w:tr w:rsidR="002112AB" w:rsidRPr="00324C4E" w14:paraId="69F92DF4" w14:textId="77777777" w:rsidTr="002112AB">
        <w:trPr>
          <w:trHeight w:val="369"/>
        </w:trPr>
        <w:tc>
          <w:tcPr>
            <w:tcW w:w="9198" w:type="dxa"/>
            <w:gridSpan w:val="3"/>
            <w:tcBorders>
              <w:top w:val="nil"/>
              <w:bottom w:val="nil"/>
            </w:tcBorders>
            <w:shd w:val="pct10" w:color="auto" w:fill="auto"/>
            <w:vAlign w:val="center"/>
          </w:tcPr>
          <w:p w14:paraId="00522244" w14:textId="3FC96CCD" w:rsidR="002112AB" w:rsidRPr="00324C4E" w:rsidRDefault="002112AB" w:rsidP="002112AB">
            <w:pPr>
              <w:spacing w:after="120"/>
              <w:rPr>
                <w:rFonts w:cs="Times New Roman"/>
                <w:sz w:val="24"/>
                <w:szCs w:val="24"/>
              </w:rPr>
            </w:pPr>
            <w:r>
              <w:rPr>
                <w:rFonts w:cs="Times New Roman"/>
                <w:sz w:val="24"/>
                <w:szCs w:val="24"/>
              </w:rPr>
              <w:t xml:space="preserve">Medical conditions; </w:t>
            </w:r>
            <w:r w:rsidRPr="002112AB">
              <w:rPr>
                <w:rFonts w:cs="Times New Roman"/>
                <w:i/>
                <w:sz w:val="24"/>
                <w:szCs w:val="24"/>
              </w:rPr>
              <w:t>no. (%)</w:t>
            </w:r>
          </w:p>
        </w:tc>
      </w:tr>
      <w:tr w:rsidR="00324C4E" w:rsidRPr="00324C4E" w14:paraId="0E954A89" w14:textId="77777777" w:rsidTr="002112AB">
        <w:trPr>
          <w:trHeight w:val="369"/>
        </w:trPr>
        <w:tc>
          <w:tcPr>
            <w:tcW w:w="3369" w:type="dxa"/>
            <w:tcBorders>
              <w:top w:val="nil"/>
              <w:bottom w:val="nil"/>
            </w:tcBorders>
            <w:shd w:val="clear" w:color="auto" w:fill="auto"/>
            <w:vAlign w:val="center"/>
          </w:tcPr>
          <w:p w14:paraId="5989909A" w14:textId="77777777" w:rsidR="00324C4E" w:rsidRPr="00324C4E" w:rsidRDefault="00324C4E" w:rsidP="001257A9">
            <w:pPr>
              <w:spacing w:after="120"/>
              <w:rPr>
                <w:rFonts w:cs="Times New Roman"/>
                <w:sz w:val="24"/>
                <w:szCs w:val="24"/>
              </w:rPr>
            </w:pPr>
            <w:r w:rsidRPr="00324C4E">
              <w:rPr>
                <w:rFonts w:cs="Times New Roman"/>
                <w:sz w:val="24"/>
                <w:szCs w:val="24"/>
              </w:rPr>
              <w:t xml:space="preserve">     Hepatitis B </w:t>
            </w:r>
            <w:r w:rsidRPr="00324C4E">
              <w:rPr>
                <w:rFonts w:cs="Times New Roman"/>
                <w:i/>
                <w:color w:val="FF0000"/>
                <w:sz w:val="24"/>
                <w:szCs w:val="24"/>
              </w:rPr>
              <w:t xml:space="preserve"> </w:t>
            </w:r>
          </w:p>
        </w:tc>
        <w:tc>
          <w:tcPr>
            <w:tcW w:w="2859" w:type="dxa"/>
            <w:tcBorders>
              <w:top w:val="nil"/>
              <w:bottom w:val="nil"/>
            </w:tcBorders>
            <w:shd w:val="clear" w:color="auto" w:fill="auto"/>
            <w:vAlign w:val="center"/>
          </w:tcPr>
          <w:p w14:paraId="02D560D8" w14:textId="77777777" w:rsidR="00324C4E" w:rsidRPr="00324C4E" w:rsidRDefault="00324C4E" w:rsidP="001257A9">
            <w:pPr>
              <w:spacing w:after="120"/>
              <w:jc w:val="center"/>
              <w:rPr>
                <w:rFonts w:cs="Times New Roman"/>
                <w:sz w:val="24"/>
                <w:szCs w:val="24"/>
              </w:rPr>
            </w:pPr>
            <w:r w:rsidRPr="00324C4E">
              <w:rPr>
                <w:rFonts w:cs="Times New Roman"/>
                <w:sz w:val="24"/>
                <w:szCs w:val="24"/>
              </w:rPr>
              <w:t>1 (3)</w:t>
            </w:r>
          </w:p>
        </w:tc>
        <w:tc>
          <w:tcPr>
            <w:tcW w:w="2970" w:type="dxa"/>
            <w:tcBorders>
              <w:top w:val="nil"/>
              <w:bottom w:val="nil"/>
            </w:tcBorders>
            <w:shd w:val="clear" w:color="auto" w:fill="auto"/>
            <w:vAlign w:val="center"/>
          </w:tcPr>
          <w:p w14:paraId="4EF0FFE1"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r>
      <w:tr w:rsidR="00324C4E" w:rsidRPr="00324C4E" w14:paraId="4566741A" w14:textId="77777777" w:rsidTr="002112AB">
        <w:trPr>
          <w:trHeight w:val="369"/>
        </w:trPr>
        <w:tc>
          <w:tcPr>
            <w:tcW w:w="3369" w:type="dxa"/>
            <w:tcBorders>
              <w:top w:val="nil"/>
              <w:bottom w:val="nil"/>
            </w:tcBorders>
            <w:shd w:val="pct10" w:color="auto" w:fill="auto"/>
            <w:vAlign w:val="center"/>
          </w:tcPr>
          <w:p w14:paraId="1059348D" w14:textId="77777777" w:rsidR="00324C4E" w:rsidRPr="00324C4E" w:rsidRDefault="00324C4E" w:rsidP="001257A9">
            <w:pPr>
              <w:spacing w:after="120"/>
              <w:rPr>
                <w:rFonts w:cs="Times New Roman"/>
                <w:sz w:val="24"/>
                <w:szCs w:val="24"/>
              </w:rPr>
            </w:pPr>
            <w:r w:rsidRPr="00324C4E">
              <w:rPr>
                <w:rFonts w:cs="Times New Roman"/>
                <w:sz w:val="24"/>
                <w:szCs w:val="24"/>
              </w:rPr>
              <w:t xml:space="preserve">     Hepatitis C </w:t>
            </w:r>
            <w:r w:rsidRPr="00324C4E">
              <w:rPr>
                <w:rFonts w:cs="Times New Roman"/>
                <w:i/>
                <w:color w:val="FF0000"/>
                <w:sz w:val="24"/>
                <w:szCs w:val="24"/>
              </w:rPr>
              <w:t xml:space="preserve"> </w:t>
            </w:r>
          </w:p>
        </w:tc>
        <w:tc>
          <w:tcPr>
            <w:tcW w:w="2859" w:type="dxa"/>
            <w:tcBorders>
              <w:top w:val="nil"/>
              <w:bottom w:val="nil"/>
            </w:tcBorders>
            <w:shd w:val="pct10" w:color="auto" w:fill="auto"/>
            <w:vAlign w:val="center"/>
          </w:tcPr>
          <w:p w14:paraId="576674E4"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c>
          <w:tcPr>
            <w:tcW w:w="2970" w:type="dxa"/>
            <w:tcBorders>
              <w:top w:val="nil"/>
              <w:bottom w:val="nil"/>
            </w:tcBorders>
            <w:shd w:val="pct10" w:color="auto" w:fill="auto"/>
            <w:vAlign w:val="center"/>
          </w:tcPr>
          <w:p w14:paraId="109F2BF8"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r>
      <w:tr w:rsidR="00324C4E" w:rsidRPr="00324C4E" w14:paraId="73BD010C" w14:textId="77777777" w:rsidTr="002112AB">
        <w:trPr>
          <w:trHeight w:val="369"/>
        </w:trPr>
        <w:tc>
          <w:tcPr>
            <w:tcW w:w="3369" w:type="dxa"/>
            <w:tcBorders>
              <w:top w:val="nil"/>
              <w:bottom w:val="nil"/>
            </w:tcBorders>
            <w:shd w:val="clear" w:color="auto" w:fill="auto"/>
            <w:vAlign w:val="center"/>
          </w:tcPr>
          <w:p w14:paraId="0680ED54" w14:textId="77777777" w:rsidR="00324C4E" w:rsidRPr="00324C4E" w:rsidRDefault="00324C4E" w:rsidP="001257A9">
            <w:pPr>
              <w:spacing w:after="120"/>
              <w:rPr>
                <w:rFonts w:cs="Times New Roman"/>
                <w:sz w:val="24"/>
                <w:szCs w:val="24"/>
              </w:rPr>
            </w:pPr>
            <w:r w:rsidRPr="00324C4E">
              <w:rPr>
                <w:rFonts w:cs="Times New Roman"/>
                <w:sz w:val="24"/>
                <w:szCs w:val="24"/>
              </w:rPr>
              <w:t xml:space="preserve">     Tuberculosis </w:t>
            </w:r>
            <w:r w:rsidRPr="00324C4E">
              <w:rPr>
                <w:rFonts w:cs="Times New Roman"/>
                <w:i/>
                <w:color w:val="FF0000"/>
                <w:sz w:val="24"/>
                <w:szCs w:val="24"/>
              </w:rPr>
              <w:t xml:space="preserve"> </w:t>
            </w:r>
          </w:p>
        </w:tc>
        <w:tc>
          <w:tcPr>
            <w:tcW w:w="2859" w:type="dxa"/>
            <w:tcBorders>
              <w:top w:val="nil"/>
              <w:bottom w:val="nil"/>
            </w:tcBorders>
            <w:shd w:val="clear" w:color="auto" w:fill="auto"/>
            <w:vAlign w:val="center"/>
          </w:tcPr>
          <w:p w14:paraId="235FAF33"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c>
          <w:tcPr>
            <w:tcW w:w="2970" w:type="dxa"/>
            <w:tcBorders>
              <w:top w:val="nil"/>
              <w:bottom w:val="nil"/>
            </w:tcBorders>
            <w:shd w:val="clear" w:color="auto" w:fill="auto"/>
            <w:vAlign w:val="center"/>
          </w:tcPr>
          <w:p w14:paraId="28D0F7BE"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r>
      <w:tr w:rsidR="00324C4E" w:rsidRPr="00324C4E" w14:paraId="34226FC9" w14:textId="77777777" w:rsidTr="002112AB">
        <w:trPr>
          <w:trHeight w:val="369"/>
        </w:trPr>
        <w:tc>
          <w:tcPr>
            <w:tcW w:w="3369" w:type="dxa"/>
            <w:tcBorders>
              <w:top w:val="nil"/>
              <w:bottom w:val="nil"/>
            </w:tcBorders>
            <w:shd w:val="pct10" w:color="auto" w:fill="auto"/>
            <w:vAlign w:val="center"/>
          </w:tcPr>
          <w:p w14:paraId="34DE1F13" w14:textId="77777777" w:rsidR="00324C4E" w:rsidRPr="00324C4E" w:rsidRDefault="00324C4E" w:rsidP="001257A9">
            <w:pPr>
              <w:spacing w:after="120"/>
              <w:rPr>
                <w:rFonts w:cs="Times New Roman"/>
                <w:sz w:val="24"/>
                <w:szCs w:val="24"/>
              </w:rPr>
            </w:pPr>
            <w:r w:rsidRPr="00324C4E">
              <w:rPr>
                <w:rFonts w:cs="Times New Roman"/>
                <w:sz w:val="24"/>
                <w:szCs w:val="24"/>
              </w:rPr>
              <w:t xml:space="preserve">     Asthma </w:t>
            </w:r>
            <w:r w:rsidRPr="00324C4E">
              <w:rPr>
                <w:rFonts w:cs="Times New Roman"/>
                <w:i/>
                <w:color w:val="FF0000"/>
                <w:sz w:val="24"/>
                <w:szCs w:val="24"/>
              </w:rPr>
              <w:t xml:space="preserve"> </w:t>
            </w:r>
          </w:p>
        </w:tc>
        <w:tc>
          <w:tcPr>
            <w:tcW w:w="2859" w:type="dxa"/>
            <w:tcBorders>
              <w:top w:val="nil"/>
              <w:bottom w:val="nil"/>
            </w:tcBorders>
            <w:shd w:val="pct10" w:color="auto" w:fill="auto"/>
            <w:vAlign w:val="center"/>
          </w:tcPr>
          <w:p w14:paraId="113718EB" w14:textId="77777777" w:rsidR="00324C4E" w:rsidRPr="00324C4E" w:rsidRDefault="00324C4E" w:rsidP="001257A9">
            <w:pPr>
              <w:spacing w:after="120"/>
              <w:jc w:val="center"/>
              <w:rPr>
                <w:rFonts w:cs="Times New Roman"/>
                <w:sz w:val="24"/>
                <w:szCs w:val="24"/>
              </w:rPr>
            </w:pPr>
            <w:r w:rsidRPr="00324C4E">
              <w:rPr>
                <w:rFonts w:cs="Times New Roman"/>
                <w:sz w:val="24"/>
                <w:szCs w:val="24"/>
              </w:rPr>
              <w:t>1 (3)</w:t>
            </w:r>
          </w:p>
        </w:tc>
        <w:tc>
          <w:tcPr>
            <w:tcW w:w="2970" w:type="dxa"/>
            <w:tcBorders>
              <w:top w:val="nil"/>
              <w:bottom w:val="nil"/>
            </w:tcBorders>
            <w:shd w:val="pct10" w:color="auto" w:fill="auto"/>
            <w:vAlign w:val="center"/>
          </w:tcPr>
          <w:p w14:paraId="09C3B5CF" w14:textId="77777777" w:rsidR="00324C4E" w:rsidRPr="00324C4E" w:rsidRDefault="00324C4E" w:rsidP="001257A9">
            <w:pPr>
              <w:spacing w:after="120"/>
              <w:jc w:val="center"/>
              <w:rPr>
                <w:rFonts w:cs="Times New Roman"/>
                <w:sz w:val="24"/>
                <w:szCs w:val="24"/>
              </w:rPr>
            </w:pPr>
            <w:r w:rsidRPr="00324C4E">
              <w:rPr>
                <w:rFonts w:cs="Times New Roman"/>
                <w:sz w:val="24"/>
                <w:szCs w:val="24"/>
              </w:rPr>
              <w:t>1 (3)</w:t>
            </w:r>
          </w:p>
        </w:tc>
      </w:tr>
      <w:tr w:rsidR="00324C4E" w:rsidRPr="00324C4E" w14:paraId="623E459F" w14:textId="77777777" w:rsidTr="002112AB">
        <w:trPr>
          <w:trHeight w:val="369"/>
        </w:trPr>
        <w:tc>
          <w:tcPr>
            <w:tcW w:w="3369" w:type="dxa"/>
            <w:tcBorders>
              <w:top w:val="nil"/>
              <w:bottom w:val="nil"/>
            </w:tcBorders>
            <w:shd w:val="clear" w:color="auto" w:fill="auto"/>
            <w:vAlign w:val="center"/>
          </w:tcPr>
          <w:p w14:paraId="28274498" w14:textId="77777777" w:rsidR="00324C4E" w:rsidRPr="00324C4E" w:rsidRDefault="00324C4E" w:rsidP="001257A9">
            <w:pPr>
              <w:spacing w:after="120"/>
              <w:rPr>
                <w:rFonts w:cs="Times New Roman"/>
                <w:sz w:val="24"/>
                <w:szCs w:val="24"/>
              </w:rPr>
            </w:pPr>
            <w:r w:rsidRPr="00324C4E">
              <w:rPr>
                <w:rFonts w:cs="Times New Roman"/>
                <w:sz w:val="24"/>
                <w:szCs w:val="24"/>
              </w:rPr>
              <w:t xml:space="preserve">     Diabetes </w:t>
            </w:r>
            <w:r w:rsidRPr="00324C4E">
              <w:rPr>
                <w:rFonts w:cs="Times New Roman"/>
                <w:i/>
                <w:color w:val="FF0000"/>
                <w:sz w:val="24"/>
                <w:szCs w:val="24"/>
              </w:rPr>
              <w:t xml:space="preserve"> </w:t>
            </w:r>
          </w:p>
        </w:tc>
        <w:tc>
          <w:tcPr>
            <w:tcW w:w="2859" w:type="dxa"/>
            <w:tcBorders>
              <w:top w:val="nil"/>
              <w:bottom w:val="nil"/>
            </w:tcBorders>
            <w:shd w:val="clear" w:color="auto" w:fill="auto"/>
            <w:vAlign w:val="center"/>
          </w:tcPr>
          <w:p w14:paraId="689F333A"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c>
          <w:tcPr>
            <w:tcW w:w="2970" w:type="dxa"/>
            <w:tcBorders>
              <w:top w:val="nil"/>
              <w:bottom w:val="nil"/>
            </w:tcBorders>
            <w:shd w:val="clear" w:color="auto" w:fill="auto"/>
            <w:vAlign w:val="center"/>
          </w:tcPr>
          <w:p w14:paraId="3E7D2697"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r>
      <w:tr w:rsidR="00324C4E" w:rsidRPr="00324C4E" w14:paraId="48927398" w14:textId="77777777" w:rsidTr="002112AB">
        <w:trPr>
          <w:trHeight w:val="369"/>
        </w:trPr>
        <w:tc>
          <w:tcPr>
            <w:tcW w:w="3369" w:type="dxa"/>
            <w:tcBorders>
              <w:top w:val="nil"/>
              <w:bottom w:val="nil"/>
            </w:tcBorders>
            <w:shd w:val="pct10" w:color="auto" w:fill="auto"/>
            <w:vAlign w:val="center"/>
          </w:tcPr>
          <w:p w14:paraId="0A01CBA4" w14:textId="77777777" w:rsidR="00324C4E" w:rsidRPr="00324C4E" w:rsidRDefault="00324C4E" w:rsidP="001257A9">
            <w:pPr>
              <w:spacing w:after="120"/>
              <w:rPr>
                <w:rFonts w:cs="Times New Roman"/>
                <w:sz w:val="24"/>
                <w:szCs w:val="24"/>
              </w:rPr>
            </w:pPr>
            <w:r w:rsidRPr="00324C4E">
              <w:rPr>
                <w:rFonts w:cs="Times New Roman"/>
                <w:sz w:val="24"/>
                <w:szCs w:val="24"/>
              </w:rPr>
              <w:t xml:space="preserve">     Chronic lung diseases </w:t>
            </w:r>
            <w:r w:rsidRPr="00324C4E">
              <w:rPr>
                <w:rFonts w:cs="Times New Roman"/>
                <w:i/>
                <w:color w:val="FF0000"/>
                <w:sz w:val="24"/>
                <w:szCs w:val="24"/>
              </w:rPr>
              <w:t xml:space="preserve"> </w:t>
            </w:r>
          </w:p>
        </w:tc>
        <w:tc>
          <w:tcPr>
            <w:tcW w:w="2859" w:type="dxa"/>
            <w:tcBorders>
              <w:top w:val="nil"/>
              <w:bottom w:val="nil"/>
            </w:tcBorders>
            <w:shd w:val="pct10" w:color="auto" w:fill="auto"/>
            <w:vAlign w:val="center"/>
          </w:tcPr>
          <w:p w14:paraId="73EAC7E4" w14:textId="77777777" w:rsidR="00324C4E" w:rsidRPr="00324C4E" w:rsidRDefault="00324C4E" w:rsidP="001257A9">
            <w:pPr>
              <w:spacing w:after="120"/>
              <w:jc w:val="center"/>
              <w:rPr>
                <w:rFonts w:cs="Times New Roman"/>
                <w:sz w:val="24"/>
                <w:szCs w:val="24"/>
              </w:rPr>
            </w:pPr>
            <w:r w:rsidRPr="00324C4E">
              <w:rPr>
                <w:rFonts w:cs="Times New Roman"/>
                <w:sz w:val="24"/>
                <w:szCs w:val="24"/>
              </w:rPr>
              <w:t>1 (3)</w:t>
            </w:r>
          </w:p>
        </w:tc>
        <w:tc>
          <w:tcPr>
            <w:tcW w:w="2970" w:type="dxa"/>
            <w:tcBorders>
              <w:top w:val="nil"/>
              <w:bottom w:val="nil"/>
            </w:tcBorders>
            <w:shd w:val="pct10" w:color="auto" w:fill="auto"/>
            <w:vAlign w:val="center"/>
          </w:tcPr>
          <w:p w14:paraId="110359A3" w14:textId="77777777" w:rsidR="00324C4E" w:rsidRPr="00324C4E" w:rsidRDefault="00324C4E" w:rsidP="001257A9">
            <w:pPr>
              <w:spacing w:after="120"/>
              <w:jc w:val="center"/>
              <w:rPr>
                <w:rFonts w:cs="Times New Roman"/>
                <w:sz w:val="24"/>
                <w:szCs w:val="24"/>
              </w:rPr>
            </w:pPr>
            <w:r w:rsidRPr="00324C4E">
              <w:rPr>
                <w:rFonts w:cs="Times New Roman"/>
                <w:sz w:val="24"/>
                <w:szCs w:val="24"/>
              </w:rPr>
              <w:t>2 (5)</w:t>
            </w:r>
          </w:p>
        </w:tc>
      </w:tr>
      <w:tr w:rsidR="00324C4E" w:rsidRPr="00324C4E" w14:paraId="7C705234" w14:textId="77777777" w:rsidTr="002112AB">
        <w:trPr>
          <w:trHeight w:val="369"/>
        </w:trPr>
        <w:tc>
          <w:tcPr>
            <w:tcW w:w="3369" w:type="dxa"/>
            <w:tcBorders>
              <w:top w:val="nil"/>
              <w:bottom w:val="nil"/>
            </w:tcBorders>
            <w:shd w:val="clear" w:color="auto" w:fill="auto"/>
            <w:vAlign w:val="center"/>
          </w:tcPr>
          <w:p w14:paraId="35695C98" w14:textId="77777777" w:rsidR="00324C4E" w:rsidRPr="00324C4E" w:rsidRDefault="00324C4E" w:rsidP="001257A9">
            <w:pPr>
              <w:spacing w:after="120"/>
              <w:rPr>
                <w:rFonts w:cs="Times New Roman"/>
                <w:sz w:val="24"/>
                <w:szCs w:val="24"/>
              </w:rPr>
            </w:pPr>
            <w:r w:rsidRPr="00324C4E">
              <w:rPr>
                <w:rFonts w:cs="Times New Roman"/>
                <w:sz w:val="24"/>
                <w:szCs w:val="24"/>
              </w:rPr>
              <w:t xml:space="preserve">     Cardiovascular disease </w:t>
            </w:r>
            <w:r w:rsidRPr="00324C4E">
              <w:rPr>
                <w:rFonts w:cs="Times New Roman"/>
                <w:i/>
                <w:color w:val="FF0000"/>
                <w:sz w:val="24"/>
                <w:szCs w:val="24"/>
              </w:rPr>
              <w:t xml:space="preserve"> </w:t>
            </w:r>
          </w:p>
        </w:tc>
        <w:tc>
          <w:tcPr>
            <w:tcW w:w="2859" w:type="dxa"/>
            <w:tcBorders>
              <w:top w:val="nil"/>
              <w:bottom w:val="nil"/>
            </w:tcBorders>
            <w:shd w:val="clear" w:color="auto" w:fill="auto"/>
            <w:vAlign w:val="center"/>
          </w:tcPr>
          <w:p w14:paraId="3A490CDF"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c>
          <w:tcPr>
            <w:tcW w:w="2970" w:type="dxa"/>
            <w:tcBorders>
              <w:top w:val="nil"/>
              <w:bottom w:val="nil"/>
            </w:tcBorders>
            <w:shd w:val="clear" w:color="auto" w:fill="auto"/>
            <w:vAlign w:val="center"/>
          </w:tcPr>
          <w:p w14:paraId="1F7F947D" w14:textId="77777777" w:rsidR="00324C4E" w:rsidRPr="00324C4E" w:rsidRDefault="00324C4E" w:rsidP="001257A9">
            <w:pPr>
              <w:spacing w:after="120"/>
              <w:jc w:val="center"/>
              <w:rPr>
                <w:rFonts w:cs="Times New Roman"/>
                <w:sz w:val="24"/>
                <w:szCs w:val="24"/>
              </w:rPr>
            </w:pPr>
            <w:r w:rsidRPr="00324C4E">
              <w:rPr>
                <w:rFonts w:cs="Times New Roman"/>
                <w:sz w:val="24"/>
                <w:szCs w:val="24"/>
              </w:rPr>
              <w:t>0</w:t>
            </w:r>
          </w:p>
        </w:tc>
      </w:tr>
      <w:tr w:rsidR="00324C4E" w:rsidRPr="00324C4E" w14:paraId="4B3D812E" w14:textId="77777777" w:rsidTr="002112AB">
        <w:trPr>
          <w:trHeight w:val="351"/>
        </w:trPr>
        <w:tc>
          <w:tcPr>
            <w:tcW w:w="3369" w:type="dxa"/>
            <w:tcBorders>
              <w:top w:val="nil"/>
            </w:tcBorders>
            <w:shd w:val="pct10" w:color="auto" w:fill="auto"/>
            <w:vAlign w:val="center"/>
          </w:tcPr>
          <w:p w14:paraId="7C0E8A13" w14:textId="77777777" w:rsidR="00324C4E" w:rsidRPr="00324C4E" w:rsidRDefault="00324C4E" w:rsidP="001257A9">
            <w:pPr>
              <w:spacing w:after="120"/>
              <w:rPr>
                <w:rFonts w:cs="Times New Roman"/>
                <w:sz w:val="24"/>
                <w:szCs w:val="24"/>
              </w:rPr>
            </w:pPr>
            <w:r w:rsidRPr="00324C4E">
              <w:rPr>
                <w:rFonts w:cs="Times New Roman"/>
                <w:sz w:val="24"/>
                <w:szCs w:val="24"/>
              </w:rPr>
              <w:t xml:space="preserve">Hospitalized in month prior to vaccination; </w:t>
            </w:r>
            <w:r w:rsidRPr="00324C4E">
              <w:rPr>
                <w:rFonts w:cs="Times New Roman"/>
                <w:i/>
                <w:sz w:val="24"/>
                <w:szCs w:val="24"/>
              </w:rPr>
              <w:t xml:space="preserve">no. (%) </w:t>
            </w:r>
            <w:r w:rsidRPr="00324C4E">
              <w:rPr>
                <w:rFonts w:cs="Times New Roman"/>
                <w:i/>
                <w:color w:val="FF0000"/>
                <w:sz w:val="24"/>
                <w:szCs w:val="24"/>
              </w:rPr>
              <w:t xml:space="preserve"> </w:t>
            </w:r>
          </w:p>
        </w:tc>
        <w:tc>
          <w:tcPr>
            <w:tcW w:w="2859" w:type="dxa"/>
            <w:tcBorders>
              <w:top w:val="nil"/>
            </w:tcBorders>
            <w:shd w:val="pct10" w:color="auto" w:fill="auto"/>
            <w:vAlign w:val="center"/>
          </w:tcPr>
          <w:p w14:paraId="44E9B722"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c>
          <w:tcPr>
            <w:tcW w:w="2970" w:type="dxa"/>
            <w:tcBorders>
              <w:top w:val="nil"/>
            </w:tcBorders>
            <w:shd w:val="pct10" w:color="auto" w:fill="auto"/>
            <w:vAlign w:val="center"/>
          </w:tcPr>
          <w:p w14:paraId="55236DF0" w14:textId="77777777" w:rsidR="00324C4E" w:rsidRPr="00324C4E" w:rsidRDefault="00324C4E" w:rsidP="001257A9">
            <w:pPr>
              <w:spacing w:after="120"/>
              <w:jc w:val="center"/>
              <w:rPr>
                <w:rFonts w:cs="Times New Roman"/>
                <w:sz w:val="24"/>
                <w:szCs w:val="24"/>
              </w:rPr>
            </w:pPr>
            <w:r w:rsidRPr="00324C4E">
              <w:rPr>
                <w:rFonts w:cs="Times New Roman"/>
                <w:sz w:val="24"/>
                <w:szCs w:val="24"/>
              </w:rPr>
              <w:t xml:space="preserve">0  </w:t>
            </w:r>
          </w:p>
        </w:tc>
      </w:tr>
    </w:tbl>
    <w:p w14:paraId="44DD68F4" w14:textId="77777777" w:rsidR="002112AB" w:rsidRDefault="002112AB" w:rsidP="002112AB">
      <w:pPr>
        <w:spacing w:before="120" w:after="0" w:line="240" w:lineRule="auto"/>
        <w:rPr>
          <w:rFonts w:ascii="Times New Roman" w:eastAsia="Times New Roman" w:hAnsi="Times New Roman" w:cs="Times New Roman"/>
          <w:sz w:val="20"/>
          <w:szCs w:val="20"/>
        </w:rPr>
      </w:pPr>
      <w:r w:rsidRPr="00570B5A">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Use in the 4 months prior to vaccination</w:t>
      </w:r>
    </w:p>
    <w:p w14:paraId="7D103240" w14:textId="77777777" w:rsidR="002112AB" w:rsidRPr="00803173" w:rsidRDefault="002112AB" w:rsidP="002112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2 </w:t>
      </w:r>
      <w:r>
        <w:rPr>
          <w:rFonts w:ascii="Times New Roman" w:eastAsia="Times New Roman" w:hAnsi="Times New Roman" w:cs="Times New Roman"/>
          <w:sz w:val="20"/>
          <w:szCs w:val="20"/>
        </w:rPr>
        <w:t>Non-injection drug use included</w:t>
      </w:r>
      <w:r w:rsidRPr="008031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r w:rsidRPr="00803173">
        <w:rPr>
          <w:rFonts w:ascii="Times New Roman" w:eastAsia="Times New Roman" w:hAnsi="Times New Roman" w:cs="Times New Roman"/>
          <w:sz w:val="20"/>
          <w:szCs w:val="20"/>
        </w:rPr>
        <w:t xml:space="preserve">arijuana, </w:t>
      </w:r>
      <w:r>
        <w:rPr>
          <w:rFonts w:ascii="Times New Roman" w:eastAsia="Times New Roman" w:hAnsi="Times New Roman" w:cs="Times New Roman"/>
          <w:sz w:val="20"/>
          <w:szCs w:val="20"/>
        </w:rPr>
        <w:t>c</w:t>
      </w:r>
      <w:r w:rsidRPr="00803173">
        <w:rPr>
          <w:rFonts w:ascii="Times New Roman" w:eastAsia="Times New Roman" w:hAnsi="Times New Roman" w:cs="Times New Roman"/>
          <w:sz w:val="20"/>
          <w:szCs w:val="20"/>
        </w:rPr>
        <w:t xml:space="preserve">ocaine, </w:t>
      </w:r>
      <w:r>
        <w:rPr>
          <w:rFonts w:ascii="Times New Roman" w:eastAsia="Times New Roman" w:hAnsi="Times New Roman" w:cs="Times New Roman"/>
          <w:sz w:val="20"/>
          <w:szCs w:val="20"/>
        </w:rPr>
        <w:t>e</w:t>
      </w:r>
      <w:r w:rsidRPr="00803173">
        <w:rPr>
          <w:rFonts w:ascii="Times New Roman" w:eastAsia="Times New Roman" w:hAnsi="Times New Roman" w:cs="Times New Roman"/>
          <w:sz w:val="20"/>
          <w:szCs w:val="20"/>
        </w:rPr>
        <w:t xml:space="preserve">cstasy, </w:t>
      </w:r>
      <w:r>
        <w:rPr>
          <w:rFonts w:ascii="Times New Roman" w:hAnsi="Times New Roman" w:cs="Times New Roman"/>
          <w:sz w:val="20"/>
          <w:szCs w:val="20"/>
        </w:rPr>
        <w:t>c</w:t>
      </w:r>
      <w:r w:rsidRPr="00803173">
        <w:rPr>
          <w:rFonts w:ascii="Times New Roman" w:hAnsi="Times New Roman" w:cs="Times New Roman"/>
          <w:sz w:val="20"/>
          <w:szCs w:val="20"/>
        </w:rPr>
        <w:t xml:space="preserve">rystal </w:t>
      </w:r>
      <w:r>
        <w:rPr>
          <w:rFonts w:ascii="Times New Roman" w:hAnsi="Times New Roman" w:cs="Times New Roman"/>
          <w:sz w:val="20"/>
          <w:szCs w:val="20"/>
        </w:rPr>
        <w:t>m</w:t>
      </w:r>
      <w:r w:rsidRPr="00803173">
        <w:rPr>
          <w:rFonts w:ascii="Times New Roman" w:hAnsi="Times New Roman" w:cs="Times New Roman"/>
          <w:sz w:val="20"/>
          <w:szCs w:val="20"/>
        </w:rPr>
        <w:t xml:space="preserve">ethamphetamine, </w:t>
      </w:r>
      <w:r>
        <w:rPr>
          <w:rFonts w:ascii="Times New Roman" w:hAnsi="Times New Roman" w:cs="Times New Roman"/>
          <w:sz w:val="20"/>
          <w:szCs w:val="20"/>
        </w:rPr>
        <w:t>g</w:t>
      </w:r>
      <w:r w:rsidRPr="00803173">
        <w:rPr>
          <w:rFonts w:ascii="Times New Roman" w:hAnsi="Times New Roman" w:cs="Times New Roman"/>
          <w:sz w:val="20"/>
          <w:szCs w:val="20"/>
        </w:rPr>
        <w:t>amma-</w:t>
      </w:r>
      <w:proofErr w:type="spellStart"/>
      <w:r>
        <w:rPr>
          <w:rFonts w:ascii="Times New Roman" w:hAnsi="Times New Roman" w:cs="Times New Roman"/>
          <w:sz w:val="20"/>
          <w:szCs w:val="20"/>
        </w:rPr>
        <w:t>h</w:t>
      </w:r>
      <w:r w:rsidRPr="00803173">
        <w:rPr>
          <w:rFonts w:ascii="Times New Roman" w:hAnsi="Times New Roman" w:cs="Times New Roman"/>
          <w:sz w:val="20"/>
          <w:szCs w:val="20"/>
        </w:rPr>
        <w:t>ydroxybutyric</w:t>
      </w:r>
      <w:proofErr w:type="spellEnd"/>
      <w:r w:rsidRPr="00803173">
        <w:rPr>
          <w:rFonts w:ascii="Times New Roman" w:hAnsi="Times New Roman" w:cs="Times New Roman"/>
          <w:sz w:val="20"/>
          <w:szCs w:val="20"/>
        </w:rPr>
        <w:t xml:space="preserve"> acid, </w:t>
      </w:r>
      <w:r>
        <w:rPr>
          <w:rFonts w:ascii="Times New Roman" w:hAnsi="Times New Roman" w:cs="Times New Roman"/>
          <w:sz w:val="20"/>
          <w:szCs w:val="20"/>
        </w:rPr>
        <w:t>k</w:t>
      </w:r>
      <w:r w:rsidRPr="00803173">
        <w:rPr>
          <w:rFonts w:ascii="Times New Roman" w:hAnsi="Times New Roman" w:cs="Times New Roman"/>
          <w:sz w:val="20"/>
          <w:szCs w:val="20"/>
        </w:rPr>
        <w:t xml:space="preserve">etamine, </w:t>
      </w:r>
      <w:r>
        <w:rPr>
          <w:rFonts w:ascii="Times New Roman" w:hAnsi="Times New Roman" w:cs="Times New Roman"/>
          <w:sz w:val="20"/>
          <w:szCs w:val="20"/>
        </w:rPr>
        <w:t>i</w:t>
      </w:r>
      <w:r w:rsidRPr="00803173">
        <w:rPr>
          <w:rFonts w:ascii="Times New Roman" w:hAnsi="Times New Roman" w:cs="Times New Roman"/>
          <w:sz w:val="20"/>
          <w:szCs w:val="20"/>
        </w:rPr>
        <w:t xml:space="preserve">nhalants, </w:t>
      </w:r>
      <w:r>
        <w:rPr>
          <w:rFonts w:ascii="Times New Roman" w:hAnsi="Times New Roman" w:cs="Times New Roman"/>
          <w:sz w:val="20"/>
          <w:szCs w:val="20"/>
        </w:rPr>
        <w:t>or</w:t>
      </w:r>
      <w:r w:rsidRPr="00803173">
        <w:rPr>
          <w:rFonts w:ascii="Times New Roman" w:hAnsi="Times New Roman" w:cs="Times New Roman"/>
          <w:sz w:val="20"/>
          <w:szCs w:val="20"/>
        </w:rPr>
        <w:t xml:space="preserve"> </w:t>
      </w:r>
      <w:r>
        <w:rPr>
          <w:rFonts w:ascii="Times New Roman" w:hAnsi="Times New Roman" w:cs="Times New Roman"/>
          <w:sz w:val="20"/>
          <w:szCs w:val="20"/>
        </w:rPr>
        <w:t>p</w:t>
      </w:r>
      <w:r w:rsidRPr="00803173">
        <w:rPr>
          <w:rFonts w:ascii="Times New Roman" w:hAnsi="Times New Roman" w:cs="Times New Roman"/>
          <w:sz w:val="20"/>
          <w:szCs w:val="20"/>
        </w:rPr>
        <w:t>oppers</w:t>
      </w:r>
    </w:p>
    <w:p w14:paraId="7164CABE" w14:textId="77777777" w:rsidR="002112AB" w:rsidRPr="00A17001" w:rsidRDefault="002112AB" w:rsidP="002112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sidRPr="00A17001">
        <w:rPr>
          <w:rFonts w:ascii="Times New Roman" w:eastAsia="Times New Roman" w:hAnsi="Times New Roman" w:cs="Times New Roman"/>
          <w:sz w:val="20"/>
          <w:szCs w:val="20"/>
        </w:rPr>
        <w:t>At time of study enrollment</w:t>
      </w:r>
    </w:p>
    <w:p w14:paraId="0DBE1367" w14:textId="77777777" w:rsidR="007700E8" w:rsidRPr="00317D7C" w:rsidRDefault="007700E8" w:rsidP="00E503AD">
      <w:pPr>
        <w:spacing w:after="0" w:line="480" w:lineRule="auto"/>
        <w:rPr>
          <w:rFonts w:ascii="Times New Roman" w:hAnsi="Times New Roman" w:cs="Times New Roman"/>
          <w:color w:val="1F497D"/>
          <w:sz w:val="24"/>
          <w:szCs w:val="24"/>
        </w:rPr>
      </w:pPr>
    </w:p>
    <w:p w14:paraId="012937FA" w14:textId="306FCFB5" w:rsidR="00754169" w:rsidRPr="00317D7C" w:rsidRDefault="00E503AD" w:rsidP="00E503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Supplemental Table 2.</w:t>
      </w:r>
      <w:r w:rsidR="00754169">
        <w:rPr>
          <w:rFonts w:ascii="Times New Roman" w:hAnsi="Times New Roman" w:cs="Times New Roman"/>
          <w:sz w:val="24"/>
          <w:szCs w:val="24"/>
        </w:rPr>
        <w:t xml:space="preserve"> Solicited adverse events (AE) during the 7 days after receipt of vaccine by </w:t>
      </w:r>
      <w:r w:rsidR="00FA108D">
        <w:rPr>
          <w:rFonts w:ascii="Times New Roman" w:hAnsi="Times New Roman" w:cs="Times New Roman"/>
          <w:sz w:val="24"/>
          <w:szCs w:val="24"/>
        </w:rPr>
        <w:t xml:space="preserve">vaccine type and </w:t>
      </w:r>
      <w:r w:rsidR="00754169">
        <w:rPr>
          <w:rFonts w:ascii="Times New Roman" w:hAnsi="Times New Roman" w:cs="Times New Roman"/>
          <w:sz w:val="24"/>
          <w:szCs w:val="24"/>
        </w:rPr>
        <w:t>AE severity grade among HIV-uninfected participants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1865"/>
        <w:gridCol w:w="1941"/>
        <w:gridCol w:w="1941"/>
        <w:gridCol w:w="1748"/>
      </w:tblGrid>
      <w:tr w:rsidR="00754169" w:rsidRPr="00754169" w14:paraId="68A3E265" w14:textId="77777777" w:rsidTr="00754169">
        <w:trPr>
          <w:trHeight w:val="746"/>
        </w:trPr>
        <w:tc>
          <w:tcPr>
            <w:tcW w:w="1282" w:type="pct"/>
            <w:vMerge w:val="restart"/>
            <w:vAlign w:val="center"/>
          </w:tcPr>
          <w:p w14:paraId="2555255F" w14:textId="77777777" w:rsidR="00754169" w:rsidRPr="00754169" w:rsidRDefault="00754169" w:rsidP="001257A9">
            <w:pPr>
              <w:rPr>
                <w:rFonts w:cs="Times New Roman"/>
                <w:b/>
                <w:sz w:val="24"/>
                <w:szCs w:val="24"/>
              </w:rPr>
            </w:pPr>
            <w:r w:rsidRPr="00754169">
              <w:rPr>
                <w:rFonts w:cs="Times New Roman"/>
                <w:b/>
                <w:sz w:val="24"/>
                <w:szCs w:val="24"/>
              </w:rPr>
              <w:t>Adverse event</w:t>
            </w:r>
          </w:p>
        </w:tc>
        <w:tc>
          <w:tcPr>
            <w:tcW w:w="1888" w:type="pct"/>
            <w:gridSpan w:val="2"/>
            <w:tcBorders>
              <w:top w:val="single" w:sz="4" w:space="0" w:color="auto"/>
              <w:bottom w:val="single" w:sz="4" w:space="0" w:color="auto"/>
            </w:tcBorders>
            <w:vAlign w:val="center"/>
          </w:tcPr>
          <w:p w14:paraId="58DA82B6" w14:textId="77777777" w:rsidR="00754169" w:rsidRPr="00754169" w:rsidRDefault="00754169" w:rsidP="00754169">
            <w:pPr>
              <w:jc w:val="center"/>
              <w:rPr>
                <w:rFonts w:cs="Times New Roman"/>
                <w:sz w:val="24"/>
                <w:szCs w:val="24"/>
              </w:rPr>
            </w:pPr>
            <w:r w:rsidRPr="00754169">
              <w:rPr>
                <w:rFonts w:cs="Times New Roman"/>
                <w:b/>
                <w:sz w:val="24"/>
                <w:szCs w:val="24"/>
              </w:rPr>
              <w:t xml:space="preserve">    </w:t>
            </w:r>
            <w:r w:rsidRPr="00754169">
              <w:rPr>
                <w:rFonts w:cs="Times New Roman"/>
                <w:bCs/>
                <w:i/>
                <w:iCs/>
                <w:color w:val="FF0000"/>
                <w:sz w:val="24"/>
                <w:szCs w:val="24"/>
              </w:rPr>
              <w:t xml:space="preserve"> </w:t>
            </w:r>
            <w:r w:rsidRPr="00754169">
              <w:rPr>
                <w:rFonts w:cs="Times New Roman"/>
                <w:sz w:val="24"/>
                <w:szCs w:val="24"/>
              </w:rPr>
              <w:t xml:space="preserve">IM Vaccine (n=40) </w:t>
            </w:r>
          </w:p>
          <w:p w14:paraId="08905A33" w14:textId="51D55D7A" w:rsidR="00754169" w:rsidRPr="00754169" w:rsidRDefault="00754169" w:rsidP="00754169">
            <w:pPr>
              <w:jc w:val="center"/>
              <w:rPr>
                <w:rFonts w:cs="Times New Roman"/>
                <w:b/>
                <w:sz w:val="24"/>
                <w:szCs w:val="24"/>
              </w:rPr>
            </w:pPr>
            <w:r w:rsidRPr="00754169">
              <w:rPr>
                <w:sz w:val="24"/>
                <w:szCs w:val="24"/>
              </w:rPr>
              <w:t>n (%; 95% confidence interval)</w:t>
            </w:r>
          </w:p>
        </w:tc>
        <w:tc>
          <w:tcPr>
            <w:tcW w:w="1830" w:type="pct"/>
            <w:gridSpan w:val="2"/>
            <w:tcBorders>
              <w:top w:val="single" w:sz="4" w:space="0" w:color="auto"/>
              <w:bottom w:val="single" w:sz="4" w:space="0" w:color="auto"/>
            </w:tcBorders>
            <w:vAlign w:val="center"/>
          </w:tcPr>
          <w:p w14:paraId="016FF79A" w14:textId="77777777" w:rsidR="00754169" w:rsidRPr="00754169" w:rsidRDefault="00754169" w:rsidP="001257A9">
            <w:pPr>
              <w:jc w:val="center"/>
              <w:rPr>
                <w:rFonts w:cs="Times New Roman"/>
                <w:sz w:val="24"/>
                <w:szCs w:val="24"/>
              </w:rPr>
            </w:pPr>
            <w:r w:rsidRPr="00754169">
              <w:rPr>
                <w:rFonts w:cs="Times New Roman"/>
                <w:sz w:val="24"/>
                <w:szCs w:val="24"/>
              </w:rPr>
              <w:t xml:space="preserve">ID Vaccine (n=40) </w:t>
            </w:r>
          </w:p>
          <w:p w14:paraId="403266F0" w14:textId="3F7A8019" w:rsidR="00754169" w:rsidRPr="00754169" w:rsidRDefault="00754169" w:rsidP="001257A9">
            <w:pPr>
              <w:jc w:val="center"/>
              <w:rPr>
                <w:rFonts w:cs="Times New Roman"/>
                <w:b/>
                <w:sz w:val="24"/>
                <w:szCs w:val="24"/>
              </w:rPr>
            </w:pPr>
            <w:r w:rsidRPr="00754169">
              <w:rPr>
                <w:sz w:val="24"/>
                <w:szCs w:val="24"/>
              </w:rPr>
              <w:t>n (%; 95% confidence interval)</w:t>
            </w:r>
          </w:p>
        </w:tc>
      </w:tr>
      <w:tr w:rsidR="00754169" w:rsidRPr="00754169" w14:paraId="116CDC63" w14:textId="77777777" w:rsidTr="00754169">
        <w:trPr>
          <w:trHeight w:val="422"/>
        </w:trPr>
        <w:tc>
          <w:tcPr>
            <w:tcW w:w="1282" w:type="pct"/>
            <w:vMerge/>
            <w:tcBorders>
              <w:bottom w:val="single" w:sz="4" w:space="0" w:color="auto"/>
            </w:tcBorders>
            <w:shd w:val="clear" w:color="auto" w:fill="auto"/>
            <w:vAlign w:val="center"/>
          </w:tcPr>
          <w:p w14:paraId="62B7B642" w14:textId="77777777" w:rsidR="00754169" w:rsidRPr="00754169" w:rsidRDefault="00754169" w:rsidP="001257A9">
            <w:pPr>
              <w:rPr>
                <w:rFonts w:cs="Times New Roman"/>
                <w:sz w:val="24"/>
                <w:szCs w:val="24"/>
              </w:rPr>
            </w:pPr>
          </w:p>
        </w:tc>
        <w:tc>
          <w:tcPr>
            <w:tcW w:w="925" w:type="pct"/>
            <w:tcBorders>
              <w:top w:val="single" w:sz="4" w:space="0" w:color="auto"/>
              <w:bottom w:val="single" w:sz="4" w:space="0" w:color="auto"/>
            </w:tcBorders>
            <w:shd w:val="clear" w:color="auto" w:fill="auto"/>
            <w:vAlign w:val="center"/>
          </w:tcPr>
          <w:p w14:paraId="60E3803B" w14:textId="77777777" w:rsidR="00754169" w:rsidRPr="00754169" w:rsidRDefault="00754169" w:rsidP="001257A9">
            <w:pPr>
              <w:jc w:val="center"/>
              <w:rPr>
                <w:rFonts w:cs="Times New Roman"/>
                <w:color w:val="FF0000"/>
                <w:sz w:val="24"/>
                <w:szCs w:val="24"/>
              </w:rPr>
            </w:pPr>
            <w:r w:rsidRPr="00754169">
              <w:rPr>
                <w:rFonts w:cs="Times New Roman"/>
                <w:sz w:val="24"/>
                <w:szCs w:val="24"/>
              </w:rPr>
              <w:t xml:space="preserve">Grade 1–2  </w:t>
            </w:r>
          </w:p>
        </w:tc>
        <w:tc>
          <w:tcPr>
            <w:tcW w:w="963" w:type="pct"/>
            <w:tcBorders>
              <w:top w:val="single" w:sz="4" w:space="0" w:color="auto"/>
              <w:bottom w:val="single" w:sz="4" w:space="0" w:color="auto"/>
            </w:tcBorders>
            <w:vAlign w:val="center"/>
          </w:tcPr>
          <w:p w14:paraId="12BB4CC6" w14:textId="67F4773C" w:rsidR="00754169" w:rsidRPr="00754169" w:rsidRDefault="00754169" w:rsidP="001257A9">
            <w:pPr>
              <w:jc w:val="center"/>
              <w:rPr>
                <w:rFonts w:cs="Times New Roman"/>
                <w:i/>
                <w:iCs/>
                <w:color w:val="C00000"/>
                <w:sz w:val="24"/>
                <w:szCs w:val="24"/>
              </w:rPr>
            </w:pPr>
            <w:r w:rsidRPr="00754169">
              <w:rPr>
                <w:rFonts w:cs="Times New Roman"/>
                <w:sz w:val="24"/>
                <w:szCs w:val="24"/>
              </w:rPr>
              <w:t xml:space="preserve">Grade </w:t>
            </w:r>
            <w:r w:rsidRPr="00754169">
              <w:rPr>
                <w:rFonts w:cs="Times New Roman"/>
                <w:sz w:val="24"/>
                <w:szCs w:val="24"/>
                <w:u w:val="single"/>
              </w:rPr>
              <w:t>&gt;</w:t>
            </w:r>
            <w:r>
              <w:rPr>
                <w:rFonts w:cs="Times New Roman"/>
                <w:sz w:val="24"/>
                <w:szCs w:val="24"/>
              </w:rPr>
              <w:t>3</w:t>
            </w:r>
          </w:p>
        </w:tc>
        <w:tc>
          <w:tcPr>
            <w:tcW w:w="963" w:type="pct"/>
            <w:tcBorders>
              <w:top w:val="single" w:sz="4" w:space="0" w:color="auto"/>
              <w:bottom w:val="single" w:sz="4" w:space="0" w:color="auto"/>
            </w:tcBorders>
            <w:shd w:val="clear" w:color="auto" w:fill="auto"/>
            <w:vAlign w:val="center"/>
          </w:tcPr>
          <w:p w14:paraId="367D0CA4" w14:textId="77777777" w:rsidR="00754169" w:rsidRPr="00754169" w:rsidRDefault="00754169" w:rsidP="001257A9">
            <w:pPr>
              <w:jc w:val="center"/>
              <w:rPr>
                <w:rFonts w:cs="Times New Roman"/>
                <w:color w:val="FF0000"/>
                <w:sz w:val="24"/>
                <w:szCs w:val="24"/>
              </w:rPr>
            </w:pPr>
            <w:r w:rsidRPr="00754169">
              <w:rPr>
                <w:rFonts w:cs="Times New Roman"/>
                <w:sz w:val="24"/>
                <w:szCs w:val="24"/>
              </w:rPr>
              <w:t xml:space="preserve">Grade 1–2  </w:t>
            </w:r>
          </w:p>
        </w:tc>
        <w:tc>
          <w:tcPr>
            <w:tcW w:w="867" w:type="pct"/>
            <w:tcBorders>
              <w:top w:val="single" w:sz="4" w:space="0" w:color="auto"/>
              <w:bottom w:val="single" w:sz="4" w:space="0" w:color="auto"/>
            </w:tcBorders>
            <w:vAlign w:val="center"/>
          </w:tcPr>
          <w:p w14:paraId="765AB8B5" w14:textId="77777777" w:rsidR="00754169" w:rsidRPr="00754169" w:rsidRDefault="00754169" w:rsidP="001257A9">
            <w:pPr>
              <w:jc w:val="center"/>
              <w:rPr>
                <w:rFonts w:cs="Times New Roman"/>
                <w:sz w:val="24"/>
                <w:szCs w:val="24"/>
              </w:rPr>
            </w:pPr>
            <w:r w:rsidRPr="00754169">
              <w:rPr>
                <w:rFonts w:cs="Times New Roman"/>
                <w:sz w:val="24"/>
                <w:szCs w:val="24"/>
              </w:rPr>
              <w:t xml:space="preserve">Grade </w:t>
            </w:r>
            <w:r w:rsidRPr="00754169">
              <w:rPr>
                <w:rFonts w:cs="Times New Roman"/>
                <w:sz w:val="24"/>
                <w:szCs w:val="24"/>
                <w:u w:val="single"/>
              </w:rPr>
              <w:t>&gt;</w:t>
            </w:r>
            <w:r w:rsidRPr="00754169">
              <w:rPr>
                <w:rFonts w:cs="Times New Roman"/>
                <w:sz w:val="24"/>
                <w:szCs w:val="24"/>
              </w:rPr>
              <w:t xml:space="preserve">3 </w:t>
            </w:r>
          </w:p>
        </w:tc>
      </w:tr>
      <w:tr w:rsidR="00754169" w:rsidRPr="00754169" w14:paraId="61B5F470" w14:textId="77777777" w:rsidTr="00754169">
        <w:trPr>
          <w:trHeight w:val="360"/>
        </w:trPr>
        <w:tc>
          <w:tcPr>
            <w:tcW w:w="5000" w:type="pct"/>
            <w:gridSpan w:val="5"/>
            <w:tcBorders>
              <w:top w:val="single" w:sz="4" w:space="0" w:color="auto"/>
              <w:bottom w:val="nil"/>
            </w:tcBorders>
            <w:shd w:val="pct12" w:color="auto" w:fill="auto"/>
            <w:vAlign w:val="center"/>
          </w:tcPr>
          <w:p w14:paraId="62BF5893" w14:textId="5C0A5BAF" w:rsidR="00754169" w:rsidRPr="00754169" w:rsidRDefault="00754169" w:rsidP="00754169">
            <w:pPr>
              <w:rPr>
                <w:rFonts w:cs="Times New Roman"/>
                <w:b/>
                <w:sz w:val="24"/>
                <w:szCs w:val="24"/>
              </w:rPr>
            </w:pPr>
            <w:r w:rsidRPr="00754169">
              <w:rPr>
                <w:rFonts w:cs="Times New Roman"/>
                <w:b/>
                <w:sz w:val="24"/>
                <w:szCs w:val="24"/>
              </w:rPr>
              <w:t>Injection Site Reactions</w:t>
            </w:r>
          </w:p>
        </w:tc>
      </w:tr>
      <w:tr w:rsidR="00754169" w:rsidRPr="00754169" w14:paraId="65F3A4B0" w14:textId="77777777" w:rsidTr="00754169">
        <w:trPr>
          <w:trHeight w:val="360"/>
        </w:trPr>
        <w:tc>
          <w:tcPr>
            <w:tcW w:w="1282" w:type="pct"/>
            <w:tcBorders>
              <w:top w:val="nil"/>
            </w:tcBorders>
            <w:shd w:val="clear" w:color="auto" w:fill="auto"/>
            <w:vAlign w:val="center"/>
          </w:tcPr>
          <w:p w14:paraId="5A879AA8" w14:textId="77777777" w:rsidR="00754169" w:rsidRPr="00754169" w:rsidRDefault="00754169" w:rsidP="001257A9">
            <w:pPr>
              <w:rPr>
                <w:rFonts w:cs="Times New Roman"/>
                <w:sz w:val="24"/>
                <w:szCs w:val="24"/>
              </w:rPr>
            </w:pPr>
            <w:r w:rsidRPr="00754169">
              <w:rPr>
                <w:rFonts w:cs="Times New Roman"/>
                <w:sz w:val="24"/>
                <w:szCs w:val="24"/>
              </w:rPr>
              <w:t>Pain</w:t>
            </w:r>
            <w:r w:rsidRPr="00754169">
              <w:rPr>
                <w:rFonts w:cs="Times New Roman"/>
                <w:i/>
                <w:iCs/>
                <w:color w:val="FF0000"/>
                <w:sz w:val="24"/>
                <w:szCs w:val="24"/>
              </w:rPr>
              <w:t xml:space="preserve"> </w:t>
            </w:r>
          </w:p>
        </w:tc>
        <w:tc>
          <w:tcPr>
            <w:tcW w:w="925" w:type="pct"/>
            <w:tcBorders>
              <w:top w:val="nil"/>
            </w:tcBorders>
            <w:shd w:val="clear" w:color="auto" w:fill="auto"/>
            <w:vAlign w:val="center"/>
          </w:tcPr>
          <w:p w14:paraId="797BC4D3" w14:textId="77777777" w:rsidR="00754169" w:rsidRPr="00754169" w:rsidRDefault="00754169" w:rsidP="001257A9">
            <w:pPr>
              <w:jc w:val="center"/>
              <w:rPr>
                <w:rFonts w:cs="Times New Roman"/>
                <w:sz w:val="24"/>
                <w:szCs w:val="24"/>
              </w:rPr>
            </w:pPr>
            <w:r w:rsidRPr="00754169">
              <w:rPr>
                <w:rFonts w:cs="Times New Roman"/>
                <w:sz w:val="24"/>
                <w:szCs w:val="24"/>
              </w:rPr>
              <w:t>14 (35;21–52)</w:t>
            </w:r>
          </w:p>
        </w:tc>
        <w:tc>
          <w:tcPr>
            <w:tcW w:w="963" w:type="pct"/>
            <w:tcBorders>
              <w:top w:val="nil"/>
            </w:tcBorders>
            <w:vAlign w:val="center"/>
          </w:tcPr>
          <w:p w14:paraId="1C3AD627"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tcBorders>
              <w:top w:val="nil"/>
            </w:tcBorders>
            <w:shd w:val="clear" w:color="auto" w:fill="auto"/>
            <w:vAlign w:val="center"/>
          </w:tcPr>
          <w:p w14:paraId="1836679E" w14:textId="77777777" w:rsidR="00754169" w:rsidRPr="00754169" w:rsidRDefault="00754169" w:rsidP="001257A9">
            <w:pPr>
              <w:jc w:val="center"/>
              <w:rPr>
                <w:rFonts w:cs="Times New Roman"/>
                <w:sz w:val="24"/>
                <w:szCs w:val="24"/>
              </w:rPr>
            </w:pPr>
            <w:r w:rsidRPr="00754169">
              <w:rPr>
                <w:rFonts w:cs="Times New Roman"/>
                <w:sz w:val="24"/>
                <w:szCs w:val="24"/>
              </w:rPr>
              <w:t>5 (13; 4–27)</w:t>
            </w:r>
          </w:p>
        </w:tc>
        <w:tc>
          <w:tcPr>
            <w:tcW w:w="867" w:type="pct"/>
            <w:tcBorders>
              <w:top w:val="nil"/>
            </w:tcBorders>
            <w:vAlign w:val="center"/>
          </w:tcPr>
          <w:p w14:paraId="7A31DCE1"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3C249239" w14:textId="77777777" w:rsidTr="00754169">
        <w:trPr>
          <w:trHeight w:val="360"/>
        </w:trPr>
        <w:tc>
          <w:tcPr>
            <w:tcW w:w="1282" w:type="pct"/>
            <w:shd w:val="pct10" w:color="auto" w:fill="auto"/>
            <w:vAlign w:val="center"/>
          </w:tcPr>
          <w:p w14:paraId="4F01E501" w14:textId="77777777" w:rsidR="00754169" w:rsidRPr="00754169" w:rsidRDefault="00754169" w:rsidP="001257A9">
            <w:pPr>
              <w:rPr>
                <w:rFonts w:cs="Times New Roman"/>
                <w:sz w:val="24"/>
                <w:szCs w:val="24"/>
              </w:rPr>
            </w:pPr>
            <w:r w:rsidRPr="00754169">
              <w:rPr>
                <w:rFonts w:cs="Times New Roman"/>
                <w:sz w:val="24"/>
                <w:szCs w:val="24"/>
              </w:rPr>
              <w:t>Redness</w:t>
            </w:r>
          </w:p>
        </w:tc>
        <w:tc>
          <w:tcPr>
            <w:tcW w:w="925" w:type="pct"/>
            <w:shd w:val="pct10" w:color="auto" w:fill="auto"/>
            <w:vAlign w:val="center"/>
          </w:tcPr>
          <w:p w14:paraId="653C9F3B"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pct10" w:color="auto" w:fill="auto"/>
            <w:vAlign w:val="center"/>
          </w:tcPr>
          <w:p w14:paraId="61B5808F"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pct10" w:color="auto" w:fill="auto"/>
            <w:vAlign w:val="center"/>
          </w:tcPr>
          <w:p w14:paraId="0B11DDE5" w14:textId="77777777" w:rsidR="00754169" w:rsidRPr="00754169" w:rsidRDefault="00754169" w:rsidP="001257A9">
            <w:pPr>
              <w:jc w:val="center"/>
              <w:rPr>
                <w:rFonts w:cs="Times New Roman"/>
                <w:sz w:val="24"/>
                <w:szCs w:val="24"/>
              </w:rPr>
            </w:pPr>
            <w:r w:rsidRPr="00754169">
              <w:rPr>
                <w:rFonts w:cs="Times New Roman"/>
                <w:sz w:val="24"/>
                <w:szCs w:val="24"/>
              </w:rPr>
              <w:t>20 (50; 34–66)</w:t>
            </w:r>
          </w:p>
        </w:tc>
        <w:tc>
          <w:tcPr>
            <w:tcW w:w="867" w:type="pct"/>
            <w:shd w:val="pct10" w:color="auto" w:fill="auto"/>
            <w:vAlign w:val="center"/>
          </w:tcPr>
          <w:p w14:paraId="477A5BE7"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590188D3" w14:textId="77777777" w:rsidTr="00754169">
        <w:trPr>
          <w:trHeight w:val="360"/>
        </w:trPr>
        <w:tc>
          <w:tcPr>
            <w:tcW w:w="1282" w:type="pct"/>
            <w:shd w:val="clear" w:color="auto" w:fill="auto"/>
            <w:vAlign w:val="center"/>
          </w:tcPr>
          <w:p w14:paraId="620A5E5C" w14:textId="77777777" w:rsidR="00754169" w:rsidRPr="00754169" w:rsidRDefault="00754169" w:rsidP="001257A9">
            <w:pPr>
              <w:rPr>
                <w:rFonts w:cs="Times New Roman"/>
                <w:sz w:val="24"/>
                <w:szCs w:val="24"/>
              </w:rPr>
            </w:pPr>
            <w:r w:rsidRPr="00754169">
              <w:rPr>
                <w:rFonts w:cs="Times New Roman"/>
                <w:sz w:val="24"/>
                <w:szCs w:val="24"/>
              </w:rPr>
              <w:t>Swelling</w:t>
            </w:r>
          </w:p>
        </w:tc>
        <w:tc>
          <w:tcPr>
            <w:tcW w:w="925" w:type="pct"/>
            <w:shd w:val="clear" w:color="auto" w:fill="auto"/>
            <w:vAlign w:val="center"/>
          </w:tcPr>
          <w:p w14:paraId="6312A8D2" w14:textId="77777777" w:rsidR="00754169" w:rsidRPr="00754169" w:rsidRDefault="00754169" w:rsidP="001257A9">
            <w:pPr>
              <w:jc w:val="center"/>
              <w:rPr>
                <w:rFonts w:cs="Times New Roman"/>
                <w:sz w:val="24"/>
                <w:szCs w:val="24"/>
              </w:rPr>
            </w:pPr>
            <w:r w:rsidRPr="00754169">
              <w:rPr>
                <w:rFonts w:cs="Times New Roman"/>
                <w:sz w:val="24"/>
                <w:szCs w:val="24"/>
              </w:rPr>
              <w:t>3 (8; 2–20)</w:t>
            </w:r>
          </w:p>
        </w:tc>
        <w:tc>
          <w:tcPr>
            <w:tcW w:w="963" w:type="pct"/>
            <w:vAlign w:val="center"/>
          </w:tcPr>
          <w:p w14:paraId="5DE372B4"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clear" w:color="auto" w:fill="auto"/>
            <w:vAlign w:val="center"/>
          </w:tcPr>
          <w:p w14:paraId="79B44B3D" w14:textId="77777777" w:rsidR="00754169" w:rsidRPr="00754169" w:rsidRDefault="00754169" w:rsidP="001257A9">
            <w:pPr>
              <w:jc w:val="center"/>
              <w:rPr>
                <w:rFonts w:cs="Times New Roman"/>
                <w:sz w:val="24"/>
                <w:szCs w:val="24"/>
              </w:rPr>
            </w:pPr>
            <w:r w:rsidRPr="00754169">
              <w:rPr>
                <w:rFonts w:cs="Times New Roman"/>
                <w:sz w:val="24"/>
                <w:szCs w:val="24"/>
              </w:rPr>
              <w:t>29 (73; 56–85)</w:t>
            </w:r>
          </w:p>
        </w:tc>
        <w:tc>
          <w:tcPr>
            <w:tcW w:w="867" w:type="pct"/>
            <w:vAlign w:val="center"/>
          </w:tcPr>
          <w:p w14:paraId="14B759ED"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3AF619D3" w14:textId="77777777" w:rsidTr="00754169">
        <w:trPr>
          <w:trHeight w:val="360"/>
        </w:trPr>
        <w:tc>
          <w:tcPr>
            <w:tcW w:w="1282" w:type="pct"/>
            <w:shd w:val="pct10" w:color="auto" w:fill="auto"/>
            <w:vAlign w:val="center"/>
          </w:tcPr>
          <w:p w14:paraId="2AEAFB8B" w14:textId="77777777" w:rsidR="00754169" w:rsidRPr="00754169" w:rsidRDefault="00754169" w:rsidP="001257A9">
            <w:pPr>
              <w:rPr>
                <w:rFonts w:cs="Times New Roman"/>
                <w:sz w:val="24"/>
                <w:szCs w:val="24"/>
              </w:rPr>
            </w:pPr>
            <w:r w:rsidRPr="00754169">
              <w:rPr>
                <w:rFonts w:cs="Times New Roman"/>
                <w:sz w:val="24"/>
                <w:szCs w:val="24"/>
              </w:rPr>
              <w:t>Tenderness</w:t>
            </w:r>
          </w:p>
        </w:tc>
        <w:tc>
          <w:tcPr>
            <w:tcW w:w="925" w:type="pct"/>
            <w:shd w:val="pct10" w:color="auto" w:fill="auto"/>
            <w:vAlign w:val="center"/>
          </w:tcPr>
          <w:p w14:paraId="4182AAE1" w14:textId="77777777" w:rsidR="00754169" w:rsidRPr="00754169" w:rsidRDefault="00754169" w:rsidP="001257A9">
            <w:pPr>
              <w:jc w:val="center"/>
              <w:rPr>
                <w:rFonts w:cs="Times New Roman"/>
                <w:sz w:val="24"/>
                <w:szCs w:val="24"/>
              </w:rPr>
            </w:pPr>
            <w:r w:rsidRPr="00754169">
              <w:rPr>
                <w:rFonts w:cs="Times New Roman"/>
                <w:sz w:val="24"/>
                <w:szCs w:val="24"/>
              </w:rPr>
              <w:t>17 (43;  27–59)</w:t>
            </w:r>
          </w:p>
        </w:tc>
        <w:tc>
          <w:tcPr>
            <w:tcW w:w="963" w:type="pct"/>
            <w:shd w:val="pct10" w:color="auto" w:fill="auto"/>
            <w:vAlign w:val="center"/>
          </w:tcPr>
          <w:p w14:paraId="4CE24C4F"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pct10" w:color="auto" w:fill="auto"/>
            <w:vAlign w:val="center"/>
          </w:tcPr>
          <w:p w14:paraId="209652FC" w14:textId="77777777" w:rsidR="00754169" w:rsidRPr="00754169" w:rsidRDefault="00754169" w:rsidP="001257A9">
            <w:pPr>
              <w:jc w:val="center"/>
              <w:rPr>
                <w:rFonts w:cs="Times New Roman"/>
                <w:sz w:val="24"/>
                <w:szCs w:val="24"/>
              </w:rPr>
            </w:pPr>
            <w:r w:rsidRPr="00754169">
              <w:rPr>
                <w:rFonts w:cs="Times New Roman"/>
                <w:sz w:val="24"/>
                <w:szCs w:val="24"/>
              </w:rPr>
              <w:t>23 (58; 41–73)</w:t>
            </w:r>
          </w:p>
        </w:tc>
        <w:tc>
          <w:tcPr>
            <w:tcW w:w="867" w:type="pct"/>
            <w:shd w:val="pct10" w:color="auto" w:fill="auto"/>
            <w:vAlign w:val="center"/>
          </w:tcPr>
          <w:p w14:paraId="41FA50AF"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65C53EBA" w14:textId="77777777" w:rsidTr="00754169">
        <w:trPr>
          <w:trHeight w:val="540"/>
        </w:trPr>
        <w:tc>
          <w:tcPr>
            <w:tcW w:w="1282" w:type="pct"/>
            <w:tcBorders>
              <w:bottom w:val="nil"/>
            </w:tcBorders>
            <w:shd w:val="clear" w:color="auto" w:fill="auto"/>
            <w:vAlign w:val="center"/>
          </w:tcPr>
          <w:p w14:paraId="0E497BBD" w14:textId="77777777" w:rsidR="00754169" w:rsidRPr="00754169" w:rsidRDefault="00754169" w:rsidP="001257A9">
            <w:pPr>
              <w:rPr>
                <w:rFonts w:cs="Times New Roman"/>
                <w:sz w:val="24"/>
                <w:szCs w:val="24"/>
              </w:rPr>
            </w:pPr>
            <w:r w:rsidRPr="00754169">
              <w:rPr>
                <w:rFonts w:cs="Times New Roman"/>
                <w:sz w:val="24"/>
                <w:szCs w:val="24"/>
              </w:rPr>
              <w:t>Any injection-site reaction</w:t>
            </w:r>
          </w:p>
        </w:tc>
        <w:tc>
          <w:tcPr>
            <w:tcW w:w="925" w:type="pct"/>
            <w:tcBorders>
              <w:bottom w:val="nil"/>
            </w:tcBorders>
            <w:shd w:val="clear" w:color="auto" w:fill="auto"/>
            <w:vAlign w:val="center"/>
          </w:tcPr>
          <w:p w14:paraId="3E5489D4" w14:textId="77777777" w:rsidR="00754169" w:rsidRPr="00754169" w:rsidRDefault="00754169" w:rsidP="001257A9">
            <w:pPr>
              <w:jc w:val="center"/>
              <w:rPr>
                <w:rFonts w:cs="Times New Roman"/>
                <w:sz w:val="24"/>
                <w:szCs w:val="24"/>
              </w:rPr>
            </w:pPr>
            <w:r w:rsidRPr="00754169">
              <w:rPr>
                <w:rFonts w:cs="Times New Roman"/>
                <w:sz w:val="24"/>
                <w:szCs w:val="24"/>
              </w:rPr>
              <w:t>19  (48; 32–64)</w:t>
            </w:r>
          </w:p>
        </w:tc>
        <w:tc>
          <w:tcPr>
            <w:tcW w:w="963" w:type="pct"/>
            <w:tcBorders>
              <w:bottom w:val="nil"/>
            </w:tcBorders>
            <w:vAlign w:val="center"/>
          </w:tcPr>
          <w:p w14:paraId="4C385505"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tcBorders>
              <w:bottom w:val="nil"/>
            </w:tcBorders>
            <w:shd w:val="clear" w:color="auto" w:fill="auto"/>
            <w:vAlign w:val="center"/>
          </w:tcPr>
          <w:p w14:paraId="282273D7" w14:textId="77777777" w:rsidR="00754169" w:rsidRPr="00754169" w:rsidRDefault="00754169" w:rsidP="001257A9">
            <w:pPr>
              <w:jc w:val="center"/>
              <w:rPr>
                <w:rFonts w:cs="Times New Roman"/>
                <w:sz w:val="24"/>
                <w:szCs w:val="24"/>
              </w:rPr>
            </w:pPr>
            <w:r w:rsidRPr="00754169">
              <w:rPr>
                <w:rFonts w:cs="Times New Roman"/>
                <w:sz w:val="24"/>
                <w:szCs w:val="24"/>
              </w:rPr>
              <w:t>36  (90; 76–97)</w:t>
            </w:r>
          </w:p>
        </w:tc>
        <w:tc>
          <w:tcPr>
            <w:tcW w:w="867" w:type="pct"/>
            <w:tcBorders>
              <w:bottom w:val="nil"/>
            </w:tcBorders>
            <w:vAlign w:val="center"/>
          </w:tcPr>
          <w:p w14:paraId="4CC2BC79"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0300FD3F" w14:textId="77777777" w:rsidTr="00754169">
        <w:trPr>
          <w:trHeight w:val="369"/>
        </w:trPr>
        <w:tc>
          <w:tcPr>
            <w:tcW w:w="5000" w:type="pct"/>
            <w:gridSpan w:val="5"/>
            <w:tcBorders>
              <w:top w:val="nil"/>
              <w:bottom w:val="nil"/>
            </w:tcBorders>
            <w:shd w:val="pct12" w:color="auto" w:fill="auto"/>
            <w:vAlign w:val="center"/>
          </w:tcPr>
          <w:p w14:paraId="3C22180A" w14:textId="146C3A18" w:rsidR="00754169" w:rsidRPr="00754169" w:rsidRDefault="00754169" w:rsidP="00754169">
            <w:pPr>
              <w:rPr>
                <w:rFonts w:cs="Times New Roman"/>
                <w:b/>
                <w:sz w:val="24"/>
                <w:szCs w:val="24"/>
              </w:rPr>
            </w:pPr>
            <w:r w:rsidRPr="00754169">
              <w:rPr>
                <w:rFonts w:cs="Times New Roman"/>
                <w:b/>
                <w:sz w:val="24"/>
                <w:szCs w:val="24"/>
              </w:rPr>
              <w:t>Systemic Reactions</w:t>
            </w:r>
          </w:p>
        </w:tc>
      </w:tr>
      <w:tr w:rsidR="00754169" w:rsidRPr="00754169" w14:paraId="26CDADAF" w14:textId="77777777" w:rsidTr="00754169">
        <w:trPr>
          <w:trHeight w:val="369"/>
        </w:trPr>
        <w:tc>
          <w:tcPr>
            <w:tcW w:w="1282" w:type="pct"/>
            <w:tcBorders>
              <w:top w:val="nil"/>
            </w:tcBorders>
            <w:shd w:val="clear" w:color="auto" w:fill="auto"/>
            <w:vAlign w:val="center"/>
          </w:tcPr>
          <w:p w14:paraId="21311A0D" w14:textId="77777777" w:rsidR="00754169" w:rsidRPr="00754169" w:rsidRDefault="00754169" w:rsidP="001257A9">
            <w:pPr>
              <w:rPr>
                <w:rFonts w:cs="Times New Roman"/>
                <w:sz w:val="24"/>
                <w:szCs w:val="24"/>
              </w:rPr>
            </w:pPr>
            <w:r w:rsidRPr="00754169">
              <w:rPr>
                <w:rFonts w:cs="Times New Roman"/>
                <w:sz w:val="24"/>
                <w:szCs w:val="24"/>
              </w:rPr>
              <w:t>Feverishness</w:t>
            </w:r>
          </w:p>
        </w:tc>
        <w:tc>
          <w:tcPr>
            <w:tcW w:w="925" w:type="pct"/>
            <w:tcBorders>
              <w:top w:val="nil"/>
            </w:tcBorders>
            <w:shd w:val="clear" w:color="auto" w:fill="auto"/>
            <w:vAlign w:val="center"/>
          </w:tcPr>
          <w:p w14:paraId="77FAD812" w14:textId="77777777" w:rsidR="00754169" w:rsidRPr="00754169" w:rsidRDefault="00754169" w:rsidP="001257A9">
            <w:pPr>
              <w:jc w:val="center"/>
              <w:rPr>
                <w:rFonts w:cs="Times New Roman"/>
                <w:sz w:val="24"/>
                <w:szCs w:val="24"/>
              </w:rPr>
            </w:pPr>
            <w:r w:rsidRPr="00754169">
              <w:rPr>
                <w:rFonts w:cs="Times New Roman"/>
                <w:sz w:val="24"/>
                <w:szCs w:val="24"/>
              </w:rPr>
              <w:t>6 (15; 4–26)</w:t>
            </w:r>
          </w:p>
        </w:tc>
        <w:tc>
          <w:tcPr>
            <w:tcW w:w="963" w:type="pct"/>
            <w:tcBorders>
              <w:top w:val="nil"/>
            </w:tcBorders>
            <w:vAlign w:val="center"/>
          </w:tcPr>
          <w:p w14:paraId="6D402DF6" w14:textId="77777777" w:rsidR="00754169" w:rsidRPr="00754169" w:rsidRDefault="00754169" w:rsidP="001257A9">
            <w:pPr>
              <w:jc w:val="center"/>
              <w:rPr>
                <w:rFonts w:cs="Times New Roman"/>
                <w:sz w:val="24"/>
                <w:szCs w:val="24"/>
              </w:rPr>
            </w:pPr>
            <w:r w:rsidRPr="00754169">
              <w:rPr>
                <w:rFonts w:cs="Times New Roman"/>
                <w:sz w:val="24"/>
                <w:szCs w:val="24"/>
              </w:rPr>
              <w:t>1 (3; 0–7)</w:t>
            </w:r>
          </w:p>
        </w:tc>
        <w:tc>
          <w:tcPr>
            <w:tcW w:w="963" w:type="pct"/>
            <w:tcBorders>
              <w:top w:val="nil"/>
            </w:tcBorders>
            <w:shd w:val="clear" w:color="auto" w:fill="auto"/>
            <w:vAlign w:val="center"/>
          </w:tcPr>
          <w:p w14:paraId="52302749" w14:textId="77777777" w:rsidR="00754169" w:rsidRPr="00754169" w:rsidRDefault="00754169" w:rsidP="001257A9">
            <w:pPr>
              <w:jc w:val="center"/>
              <w:rPr>
                <w:rFonts w:cs="Times New Roman"/>
                <w:sz w:val="24"/>
                <w:szCs w:val="24"/>
              </w:rPr>
            </w:pPr>
            <w:r w:rsidRPr="00754169">
              <w:rPr>
                <w:rFonts w:cs="Times New Roman"/>
                <w:sz w:val="24"/>
                <w:szCs w:val="24"/>
              </w:rPr>
              <w:t>2 (5; 0–17)</w:t>
            </w:r>
          </w:p>
        </w:tc>
        <w:tc>
          <w:tcPr>
            <w:tcW w:w="867" w:type="pct"/>
            <w:tcBorders>
              <w:top w:val="nil"/>
            </w:tcBorders>
            <w:vAlign w:val="center"/>
          </w:tcPr>
          <w:p w14:paraId="1C5FEB2C" w14:textId="77777777" w:rsidR="00754169" w:rsidRPr="00754169" w:rsidRDefault="00754169" w:rsidP="001257A9">
            <w:pPr>
              <w:jc w:val="center"/>
              <w:rPr>
                <w:rFonts w:cs="Times New Roman"/>
                <w:sz w:val="24"/>
                <w:szCs w:val="24"/>
              </w:rPr>
            </w:pPr>
            <w:r w:rsidRPr="00754169">
              <w:rPr>
                <w:rFonts w:cs="Times New Roman"/>
                <w:sz w:val="24"/>
                <w:szCs w:val="24"/>
              </w:rPr>
              <w:t>1 (3; 0–13)</w:t>
            </w:r>
          </w:p>
        </w:tc>
      </w:tr>
      <w:tr w:rsidR="00754169" w:rsidRPr="00754169" w14:paraId="257C2A81" w14:textId="77777777" w:rsidTr="00754169">
        <w:trPr>
          <w:trHeight w:val="351"/>
        </w:trPr>
        <w:tc>
          <w:tcPr>
            <w:tcW w:w="1282" w:type="pct"/>
            <w:shd w:val="pct10" w:color="auto" w:fill="auto"/>
            <w:vAlign w:val="center"/>
          </w:tcPr>
          <w:p w14:paraId="3B8CDCFB" w14:textId="77777777" w:rsidR="00754169" w:rsidRPr="00754169" w:rsidRDefault="00754169" w:rsidP="001257A9">
            <w:pPr>
              <w:rPr>
                <w:rFonts w:cs="Times New Roman"/>
                <w:sz w:val="24"/>
                <w:szCs w:val="24"/>
              </w:rPr>
            </w:pPr>
            <w:r w:rsidRPr="00754169">
              <w:rPr>
                <w:rFonts w:cs="Times New Roman"/>
                <w:sz w:val="24"/>
                <w:szCs w:val="24"/>
              </w:rPr>
              <w:t>Malaise</w:t>
            </w:r>
          </w:p>
        </w:tc>
        <w:tc>
          <w:tcPr>
            <w:tcW w:w="925" w:type="pct"/>
            <w:shd w:val="pct10" w:color="auto" w:fill="auto"/>
            <w:vAlign w:val="center"/>
          </w:tcPr>
          <w:p w14:paraId="5432D469" w14:textId="77777777" w:rsidR="00754169" w:rsidRPr="00754169" w:rsidRDefault="00754169" w:rsidP="001257A9">
            <w:pPr>
              <w:jc w:val="center"/>
              <w:rPr>
                <w:rFonts w:cs="Times New Roman"/>
                <w:sz w:val="24"/>
                <w:szCs w:val="24"/>
              </w:rPr>
            </w:pPr>
            <w:r w:rsidRPr="00754169">
              <w:rPr>
                <w:rFonts w:cs="Times New Roman"/>
                <w:sz w:val="24"/>
                <w:szCs w:val="24"/>
              </w:rPr>
              <w:t>14 (35; 21–52)</w:t>
            </w:r>
          </w:p>
        </w:tc>
        <w:tc>
          <w:tcPr>
            <w:tcW w:w="963" w:type="pct"/>
            <w:shd w:val="pct10" w:color="auto" w:fill="auto"/>
            <w:vAlign w:val="center"/>
          </w:tcPr>
          <w:p w14:paraId="3D0B9EC8"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pct10" w:color="auto" w:fill="auto"/>
            <w:vAlign w:val="center"/>
          </w:tcPr>
          <w:p w14:paraId="01D721F2" w14:textId="77777777" w:rsidR="00754169" w:rsidRPr="00754169" w:rsidRDefault="00754169" w:rsidP="001257A9">
            <w:pPr>
              <w:jc w:val="center"/>
              <w:rPr>
                <w:rFonts w:cs="Times New Roman"/>
                <w:sz w:val="24"/>
                <w:szCs w:val="24"/>
              </w:rPr>
            </w:pPr>
            <w:r w:rsidRPr="00754169">
              <w:rPr>
                <w:rFonts w:cs="Times New Roman"/>
                <w:sz w:val="24"/>
                <w:szCs w:val="24"/>
              </w:rPr>
              <w:t>6 (15; 6–30)</w:t>
            </w:r>
          </w:p>
        </w:tc>
        <w:tc>
          <w:tcPr>
            <w:tcW w:w="867" w:type="pct"/>
            <w:shd w:val="pct10" w:color="auto" w:fill="auto"/>
            <w:vAlign w:val="center"/>
          </w:tcPr>
          <w:p w14:paraId="353DF8BD" w14:textId="77777777" w:rsidR="00754169" w:rsidRPr="00754169" w:rsidRDefault="00754169" w:rsidP="001257A9">
            <w:pPr>
              <w:jc w:val="center"/>
              <w:rPr>
                <w:rFonts w:cs="Times New Roman"/>
                <w:sz w:val="24"/>
                <w:szCs w:val="24"/>
              </w:rPr>
            </w:pPr>
            <w:r w:rsidRPr="00754169">
              <w:rPr>
                <w:rFonts w:cs="Times New Roman"/>
                <w:sz w:val="24"/>
                <w:szCs w:val="24"/>
              </w:rPr>
              <w:t>1 (3; 0–13)</w:t>
            </w:r>
          </w:p>
        </w:tc>
      </w:tr>
      <w:tr w:rsidR="00754169" w:rsidRPr="00754169" w14:paraId="3021A268" w14:textId="77777777" w:rsidTr="00754169">
        <w:trPr>
          <w:trHeight w:val="369"/>
        </w:trPr>
        <w:tc>
          <w:tcPr>
            <w:tcW w:w="1282" w:type="pct"/>
            <w:shd w:val="clear" w:color="auto" w:fill="auto"/>
            <w:vAlign w:val="center"/>
          </w:tcPr>
          <w:p w14:paraId="2777580D" w14:textId="77777777" w:rsidR="00754169" w:rsidRPr="00754169" w:rsidRDefault="00754169" w:rsidP="001257A9">
            <w:pPr>
              <w:rPr>
                <w:rFonts w:cs="Times New Roman"/>
                <w:sz w:val="24"/>
                <w:szCs w:val="24"/>
              </w:rPr>
            </w:pPr>
            <w:r w:rsidRPr="00754169">
              <w:rPr>
                <w:rFonts w:cs="Times New Roman"/>
                <w:sz w:val="24"/>
                <w:szCs w:val="24"/>
              </w:rPr>
              <w:t>Myalgia</w:t>
            </w:r>
          </w:p>
        </w:tc>
        <w:tc>
          <w:tcPr>
            <w:tcW w:w="925" w:type="pct"/>
            <w:shd w:val="clear" w:color="auto" w:fill="auto"/>
            <w:vAlign w:val="center"/>
          </w:tcPr>
          <w:p w14:paraId="609F7F6D" w14:textId="77777777" w:rsidR="00754169" w:rsidRPr="00754169" w:rsidRDefault="00754169" w:rsidP="001257A9">
            <w:pPr>
              <w:jc w:val="center"/>
              <w:rPr>
                <w:rFonts w:cs="Times New Roman"/>
                <w:sz w:val="24"/>
                <w:szCs w:val="24"/>
              </w:rPr>
            </w:pPr>
            <w:r w:rsidRPr="00754169">
              <w:rPr>
                <w:rFonts w:cs="Times New Roman"/>
                <w:sz w:val="24"/>
                <w:szCs w:val="24"/>
              </w:rPr>
              <w:t>21 (53; 37-68)</w:t>
            </w:r>
          </w:p>
        </w:tc>
        <w:tc>
          <w:tcPr>
            <w:tcW w:w="963" w:type="pct"/>
            <w:vAlign w:val="center"/>
          </w:tcPr>
          <w:p w14:paraId="61E86E02"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clear" w:color="auto" w:fill="auto"/>
            <w:vAlign w:val="center"/>
          </w:tcPr>
          <w:p w14:paraId="2CD134C5" w14:textId="77777777" w:rsidR="00754169" w:rsidRPr="00754169" w:rsidRDefault="00754169" w:rsidP="001257A9">
            <w:pPr>
              <w:jc w:val="center"/>
              <w:rPr>
                <w:rFonts w:cs="Times New Roman"/>
                <w:sz w:val="24"/>
                <w:szCs w:val="24"/>
              </w:rPr>
            </w:pPr>
            <w:r w:rsidRPr="00754169">
              <w:rPr>
                <w:rFonts w:cs="Times New Roman"/>
                <w:sz w:val="24"/>
                <w:szCs w:val="24"/>
              </w:rPr>
              <w:t>7 (18; 7–33)</w:t>
            </w:r>
          </w:p>
        </w:tc>
        <w:tc>
          <w:tcPr>
            <w:tcW w:w="867" w:type="pct"/>
            <w:vAlign w:val="center"/>
          </w:tcPr>
          <w:p w14:paraId="70E22E93" w14:textId="77777777" w:rsidR="00754169" w:rsidRPr="00754169" w:rsidRDefault="00754169" w:rsidP="001257A9">
            <w:pPr>
              <w:jc w:val="center"/>
              <w:rPr>
                <w:rFonts w:cs="Times New Roman"/>
                <w:sz w:val="24"/>
                <w:szCs w:val="24"/>
              </w:rPr>
            </w:pPr>
            <w:r w:rsidRPr="00754169">
              <w:rPr>
                <w:rFonts w:cs="Times New Roman"/>
                <w:sz w:val="24"/>
                <w:szCs w:val="24"/>
              </w:rPr>
              <w:t>1 (3; 0–13)</w:t>
            </w:r>
          </w:p>
        </w:tc>
      </w:tr>
      <w:tr w:rsidR="00754169" w:rsidRPr="00754169" w14:paraId="2477F65F" w14:textId="77777777" w:rsidTr="00754169">
        <w:trPr>
          <w:trHeight w:val="441"/>
        </w:trPr>
        <w:tc>
          <w:tcPr>
            <w:tcW w:w="1282" w:type="pct"/>
            <w:shd w:val="pct10" w:color="auto" w:fill="auto"/>
            <w:vAlign w:val="center"/>
          </w:tcPr>
          <w:p w14:paraId="156043EE" w14:textId="77777777" w:rsidR="00754169" w:rsidRPr="00754169" w:rsidRDefault="00754169" w:rsidP="001257A9">
            <w:pPr>
              <w:rPr>
                <w:rFonts w:cs="Times New Roman"/>
                <w:sz w:val="24"/>
                <w:szCs w:val="24"/>
              </w:rPr>
            </w:pPr>
            <w:r w:rsidRPr="00754169">
              <w:rPr>
                <w:rFonts w:cs="Times New Roman"/>
                <w:sz w:val="24"/>
                <w:szCs w:val="24"/>
              </w:rPr>
              <w:t>Headache</w:t>
            </w:r>
          </w:p>
        </w:tc>
        <w:tc>
          <w:tcPr>
            <w:tcW w:w="925" w:type="pct"/>
            <w:shd w:val="pct10" w:color="auto" w:fill="auto"/>
            <w:vAlign w:val="center"/>
          </w:tcPr>
          <w:p w14:paraId="48470FD1" w14:textId="77777777" w:rsidR="00754169" w:rsidRPr="00754169" w:rsidRDefault="00754169" w:rsidP="001257A9">
            <w:pPr>
              <w:jc w:val="center"/>
              <w:rPr>
                <w:rFonts w:cs="Times New Roman"/>
                <w:sz w:val="24"/>
                <w:szCs w:val="24"/>
              </w:rPr>
            </w:pPr>
            <w:r w:rsidRPr="00754169">
              <w:rPr>
                <w:rFonts w:cs="Times New Roman"/>
                <w:sz w:val="24"/>
                <w:szCs w:val="24"/>
              </w:rPr>
              <w:t>13 (33;  19–49)</w:t>
            </w:r>
          </w:p>
        </w:tc>
        <w:tc>
          <w:tcPr>
            <w:tcW w:w="963" w:type="pct"/>
            <w:shd w:val="pct10" w:color="auto" w:fill="auto"/>
            <w:vAlign w:val="center"/>
          </w:tcPr>
          <w:p w14:paraId="69369925"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pct10" w:color="auto" w:fill="auto"/>
            <w:vAlign w:val="center"/>
          </w:tcPr>
          <w:p w14:paraId="6E9E0092" w14:textId="77777777" w:rsidR="00754169" w:rsidRPr="00754169" w:rsidRDefault="00754169" w:rsidP="001257A9">
            <w:pPr>
              <w:jc w:val="center"/>
              <w:rPr>
                <w:rFonts w:cs="Times New Roman"/>
                <w:sz w:val="24"/>
                <w:szCs w:val="24"/>
              </w:rPr>
            </w:pPr>
            <w:r w:rsidRPr="00754169">
              <w:rPr>
                <w:rFonts w:cs="Times New Roman"/>
                <w:sz w:val="24"/>
                <w:szCs w:val="24"/>
              </w:rPr>
              <w:t>7 (18; 7–33)</w:t>
            </w:r>
          </w:p>
        </w:tc>
        <w:tc>
          <w:tcPr>
            <w:tcW w:w="867" w:type="pct"/>
            <w:shd w:val="pct10" w:color="auto" w:fill="auto"/>
            <w:vAlign w:val="center"/>
          </w:tcPr>
          <w:p w14:paraId="3E88E2F7" w14:textId="77777777" w:rsidR="00754169" w:rsidRPr="00754169" w:rsidRDefault="00754169" w:rsidP="001257A9">
            <w:pPr>
              <w:jc w:val="center"/>
              <w:rPr>
                <w:rFonts w:cs="Times New Roman"/>
                <w:sz w:val="24"/>
                <w:szCs w:val="24"/>
              </w:rPr>
            </w:pPr>
            <w:r w:rsidRPr="00754169">
              <w:rPr>
                <w:rFonts w:cs="Times New Roman"/>
                <w:sz w:val="24"/>
                <w:szCs w:val="24"/>
              </w:rPr>
              <w:t>1 (3; 0–13)</w:t>
            </w:r>
          </w:p>
        </w:tc>
      </w:tr>
      <w:tr w:rsidR="00754169" w:rsidRPr="00754169" w14:paraId="51FE886B" w14:textId="77777777" w:rsidTr="00754169">
        <w:trPr>
          <w:trHeight w:val="369"/>
        </w:trPr>
        <w:tc>
          <w:tcPr>
            <w:tcW w:w="1282" w:type="pct"/>
            <w:shd w:val="clear" w:color="auto" w:fill="auto"/>
            <w:vAlign w:val="center"/>
          </w:tcPr>
          <w:p w14:paraId="29336FC8" w14:textId="77777777" w:rsidR="00754169" w:rsidRPr="00754169" w:rsidRDefault="00754169" w:rsidP="001257A9">
            <w:pPr>
              <w:rPr>
                <w:rFonts w:cs="Times New Roman"/>
                <w:sz w:val="24"/>
                <w:szCs w:val="24"/>
              </w:rPr>
            </w:pPr>
            <w:r w:rsidRPr="00754169">
              <w:rPr>
                <w:rFonts w:cs="Times New Roman"/>
                <w:sz w:val="24"/>
                <w:szCs w:val="24"/>
              </w:rPr>
              <w:t>Nausea</w:t>
            </w:r>
          </w:p>
        </w:tc>
        <w:tc>
          <w:tcPr>
            <w:tcW w:w="925" w:type="pct"/>
            <w:shd w:val="clear" w:color="auto" w:fill="auto"/>
            <w:vAlign w:val="center"/>
          </w:tcPr>
          <w:p w14:paraId="7A41B2E6" w14:textId="77777777" w:rsidR="00754169" w:rsidRPr="00754169" w:rsidRDefault="00754169" w:rsidP="001257A9">
            <w:pPr>
              <w:jc w:val="center"/>
              <w:rPr>
                <w:rFonts w:cs="Times New Roman"/>
                <w:sz w:val="24"/>
                <w:szCs w:val="24"/>
              </w:rPr>
            </w:pPr>
            <w:r w:rsidRPr="00754169">
              <w:rPr>
                <w:rFonts w:cs="Times New Roman"/>
                <w:sz w:val="24"/>
                <w:szCs w:val="24"/>
              </w:rPr>
              <w:t>3 (8; 2–20)</w:t>
            </w:r>
          </w:p>
        </w:tc>
        <w:tc>
          <w:tcPr>
            <w:tcW w:w="963" w:type="pct"/>
            <w:vAlign w:val="center"/>
          </w:tcPr>
          <w:p w14:paraId="45792581" w14:textId="77777777" w:rsidR="00754169" w:rsidRPr="00754169" w:rsidRDefault="00754169" w:rsidP="001257A9">
            <w:pPr>
              <w:jc w:val="center"/>
              <w:rPr>
                <w:rFonts w:cs="Times New Roman"/>
                <w:sz w:val="24"/>
                <w:szCs w:val="24"/>
              </w:rPr>
            </w:pPr>
            <w:r w:rsidRPr="00754169">
              <w:rPr>
                <w:rFonts w:cs="Times New Roman"/>
                <w:sz w:val="24"/>
                <w:szCs w:val="24"/>
              </w:rPr>
              <w:t>1 (3; 0-13)</w:t>
            </w:r>
          </w:p>
        </w:tc>
        <w:tc>
          <w:tcPr>
            <w:tcW w:w="963" w:type="pct"/>
            <w:shd w:val="clear" w:color="auto" w:fill="auto"/>
            <w:vAlign w:val="center"/>
          </w:tcPr>
          <w:p w14:paraId="53A09AC2" w14:textId="77777777" w:rsidR="00754169" w:rsidRPr="00754169" w:rsidRDefault="00754169" w:rsidP="001257A9">
            <w:pPr>
              <w:jc w:val="center"/>
              <w:rPr>
                <w:rFonts w:cs="Times New Roman"/>
                <w:sz w:val="24"/>
                <w:szCs w:val="24"/>
              </w:rPr>
            </w:pPr>
            <w:r w:rsidRPr="00754169">
              <w:rPr>
                <w:rFonts w:cs="Times New Roman"/>
                <w:sz w:val="24"/>
                <w:szCs w:val="24"/>
              </w:rPr>
              <w:t>5 (13;  4–27)</w:t>
            </w:r>
          </w:p>
        </w:tc>
        <w:tc>
          <w:tcPr>
            <w:tcW w:w="867" w:type="pct"/>
            <w:vAlign w:val="center"/>
          </w:tcPr>
          <w:p w14:paraId="535DD699"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7575ACBA" w14:textId="77777777" w:rsidTr="00754169">
        <w:trPr>
          <w:trHeight w:val="360"/>
        </w:trPr>
        <w:tc>
          <w:tcPr>
            <w:tcW w:w="1282" w:type="pct"/>
            <w:shd w:val="pct10" w:color="auto" w:fill="auto"/>
            <w:vAlign w:val="center"/>
          </w:tcPr>
          <w:p w14:paraId="2CC44CBC" w14:textId="77777777" w:rsidR="00754169" w:rsidRPr="00754169" w:rsidRDefault="00754169" w:rsidP="001257A9">
            <w:pPr>
              <w:rPr>
                <w:rFonts w:cs="Times New Roman"/>
                <w:sz w:val="24"/>
                <w:szCs w:val="24"/>
              </w:rPr>
            </w:pPr>
            <w:r w:rsidRPr="00754169">
              <w:rPr>
                <w:rFonts w:cs="Times New Roman"/>
                <w:sz w:val="24"/>
                <w:szCs w:val="24"/>
              </w:rPr>
              <w:t>Itching</w:t>
            </w:r>
          </w:p>
        </w:tc>
        <w:tc>
          <w:tcPr>
            <w:tcW w:w="925" w:type="pct"/>
            <w:shd w:val="pct10" w:color="auto" w:fill="auto"/>
            <w:vAlign w:val="center"/>
          </w:tcPr>
          <w:p w14:paraId="19E24E45" w14:textId="77777777" w:rsidR="00754169" w:rsidRPr="00754169" w:rsidRDefault="00754169" w:rsidP="001257A9">
            <w:pPr>
              <w:jc w:val="center"/>
              <w:rPr>
                <w:rFonts w:cs="Times New Roman"/>
                <w:sz w:val="24"/>
                <w:szCs w:val="24"/>
              </w:rPr>
            </w:pPr>
            <w:r w:rsidRPr="00754169">
              <w:rPr>
                <w:rFonts w:cs="Times New Roman"/>
                <w:sz w:val="24"/>
                <w:szCs w:val="24"/>
              </w:rPr>
              <w:t>2 (5; 0–17)</w:t>
            </w:r>
          </w:p>
        </w:tc>
        <w:tc>
          <w:tcPr>
            <w:tcW w:w="963" w:type="pct"/>
            <w:shd w:val="pct10" w:color="auto" w:fill="auto"/>
            <w:vAlign w:val="center"/>
          </w:tcPr>
          <w:p w14:paraId="19E174A0" w14:textId="77777777" w:rsidR="00754169" w:rsidRPr="00754169" w:rsidRDefault="00754169" w:rsidP="001257A9">
            <w:pPr>
              <w:jc w:val="center"/>
              <w:rPr>
                <w:rFonts w:cs="Times New Roman"/>
                <w:sz w:val="24"/>
                <w:szCs w:val="24"/>
              </w:rPr>
            </w:pPr>
            <w:r w:rsidRPr="00754169">
              <w:rPr>
                <w:rFonts w:cs="Times New Roman"/>
                <w:sz w:val="24"/>
                <w:szCs w:val="24"/>
              </w:rPr>
              <w:t>0</w:t>
            </w:r>
          </w:p>
        </w:tc>
        <w:tc>
          <w:tcPr>
            <w:tcW w:w="963" w:type="pct"/>
            <w:shd w:val="pct10" w:color="auto" w:fill="auto"/>
            <w:vAlign w:val="center"/>
          </w:tcPr>
          <w:p w14:paraId="7943E381" w14:textId="77777777" w:rsidR="00754169" w:rsidRPr="00754169" w:rsidRDefault="00754169" w:rsidP="001257A9">
            <w:pPr>
              <w:jc w:val="center"/>
              <w:rPr>
                <w:rFonts w:cs="Times New Roman"/>
                <w:sz w:val="24"/>
                <w:szCs w:val="24"/>
              </w:rPr>
            </w:pPr>
            <w:r w:rsidRPr="00754169">
              <w:rPr>
                <w:rFonts w:cs="Times New Roman"/>
                <w:sz w:val="24"/>
                <w:szCs w:val="24"/>
              </w:rPr>
              <w:t>1 (3; 0–13)</w:t>
            </w:r>
          </w:p>
        </w:tc>
        <w:tc>
          <w:tcPr>
            <w:tcW w:w="867" w:type="pct"/>
            <w:shd w:val="pct10" w:color="auto" w:fill="auto"/>
            <w:vAlign w:val="center"/>
          </w:tcPr>
          <w:p w14:paraId="3C7BD3B5" w14:textId="77777777" w:rsidR="00754169" w:rsidRPr="00754169" w:rsidRDefault="00754169" w:rsidP="001257A9">
            <w:pPr>
              <w:jc w:val="center"/>
              <w:rPr>
                <w:rFonts w:cs="Times New Roman"/>
                <w:sz w:val="24"/>
                <w:szCs w:val="24"/>
              </w:rPr>
            </w:pPr>
            <w:r w:rsidRPr="00754169">
              <w:rPr>
                <w:rFonts w:cs="Times New Roman"/>
                <w:sz w:val="24"/>
                <w:szCs w:val="24"/>
              </w:rPr>
              <w:t>0</w:t>
            </w:r>
          </w:p>
        </w:tc>
      </w:tr>
      <w:tr w:rsidR="00754169" w:rsidRPr="00754169" w14:paraId="783D245A" w14:textId="77777777" w:rsidTr="00754169">
        <w:trPr>
          <w:trHeight w:val="360"/>
        </w:trPr>
        <w:tc>
          <w:tcPr>
            <w:tcW w:w="1282" w:type="pct"/>
            <w:tcBorders>
              <w:bottom w:val="single" w:sz="4" w:space="0" w:color="auto"/>
            </w:tcBorders>
            <w:shd w:val="clear" w:color="auto" w:fill="auto"/>
            <w:vAlign w:val="center"/>
          </w:tcPr>
          <w:p w14:paraId="3E7063F1" w14:textId="77777777" w:rsidR="00754169" w:rsidRPr="00754169" w:rsidRDefault="00754169" w:rsidP="001257A9">
            <w:pPr>
              <w:rPr>
                <w:rFonts w:cs="Times New Roman"/>
                <w:sz w:val="24"/>
                <w:szCs w:val="24"/>
              </w:rPr>
            </w:pPr>
            <w:r w:rsidRPr="00754169">
              <w:rPr>
                <w:rFonts w:cs="Times New Roman"/>
                <w:sz w:val="24"/>
                <w:szCs w:val="24"/>
              </w:rPr>
              <w:t>Any systemic reaction</w:t>
            </w:r>
          </w:p>
        </w:tc>
        <w:tc>
          <w:tcPr>
            <w:tcW w:w="925" w:type="pct"/>
            <w:tcBorders>
              <w:bottom w:val="single" w:sz="4" w:space="0" w:color="auto"/>
            </w:tcBorders>
            <w:shd w:val="clear" w:color="auto" w:fill="auto"/>
            <w:vAlign w:val="center"/>
          </w:tcPr>
          <w:p w14:paraId="0571A3E6" w14:textId="77777777" w:rsidR="00754169" w:rsidRPr="00754169" w:rsidRDefault="00754169" w:rsidP="001257A9">
            <w:pPr>
              <w:jc w:val="center"/>
              <w:rPr>
                <w:rFonts w:cs="Times New Roman"/>
                <w:sz w:val="24"/>
                <w:szCs w:val="24"/>
              </w:rPr>
            </w:pPr>
            <w:r w:rsidRPr="00754169">
              <w:rPr>
                <w:rFonts w:cs="Times New Roman"/>
                <w:sz w:val="24"/>
                <w:szCs w:val="24"/>
              </w:rPr>
              <w:t>26 (65; 48–79)</w:t>
            </w:r>
          </w:p>
        </w:tc>
        <w:tc>
          <w:tcPr>
            <w:tcW w:w="963" w:type="pct"/>
            <w:tcBorders>
              <w:bottom w:val="single" w:sz="4" w:space="0" w:color="auto"/>
            </w:tcBorders>
            <w:vAlign w:val="center"/>
          </w:tcPr>
          <w:p w14:paraId="73A94FD2" w14:textId="77777777" w:rsidR="00754169" w:rsidRPr="00754169" w:rsidRDefault="00754169" w:rsidP="001257A9">
            <w:pPr>
              <w:jc w:val="center"/>
              <w:rPr>
                <w:rFonts w:cs="Times New Roman"/>
                <w:sz w:val="24"/>
                <w:szCs w:val="24"/>
              </w:rPr>
            </w:pPr>
            <w:r w:rsidRPr="00754169">
              <w:rPr>
                <w:rFonts w:cs="Times New Roman"/>
                <w:sz w:val="24"/>
                <w:szCs w:val="24"/>
              </w:rPr>
              <w:t>2 (5; 1–17)</w:t>
            </w:r>
          </w:p>
        </w:tc>
        <w:tc>
          <w:tcPr>
            <w:tcW w:w="963" w:type="pct"/>
            <w:tcBorders>
              <w:bottom w:val="single" w:sz="4" w:space="0" w:color="auto"/>
            </w:tcBorders>
            <w:shd w:val="clear" w:color="auto" w:fill="auto"/>
            <w:vAlign w:val="center"/>
          </w:tcPr>
          <w:p w14:paraId="41681E01" w14:textId="77777777" w:rsidR="00754169" w:rsidRPr="00754169" w:rsidRDefault="00754169" w:rsidP="001257A9">
            <w:pPr>
              <w:jc w:val="center"/>
              <w:rPr>
                <w:rFonts w:cs="Times New Roman"/>
                <w:sz w:val="24"/>
                <w:szCs w:val="24"/>
              </w:rPr>
            </w:pPr>
            <w:r w:rsidRPr="00754169">
              <w:rPr>
                <w:rFonts w:cs="Times New Roman"/>
                <w:sz w:val="24"/>
                <w:szCs w:val="24"/>
              </w:rPr>
              <w:t>17 (35; 21–52)</w:t>
            </w:r>
          </w:p>
        </w:tc>
        <w:tc>
          <w:tcPr>
            <w:tcW w:w="867" w:type="pct"/>
            <w:tcBorders>
              <w:bottom w:val="single" w:sz="4" w:space="0" w:color="auto"/>
            </w:tcBorders>
            <w:vAlign w:val="center"/>
          </w:tcPr>
          <w:p w14:paraId="5253E9CC" w14:textId="77777777" w:rsidR="00754169" w:rsidRPr="00754169" w:rsidRDefault="00754169" w:rsidP="001257A9">
            <w:pPr>
              <w:jc w:val="center"/>
              <w:rPr>
                <w:rFonts w:cs="Times New Roman"/>
                <w:sz w:val="24"/>
                <w:szCs w:val="24"/>
              </w:rPr>
            </w:pPr>
            <w:r w:rsidRPr="00754169">
              <w:rPr>
                <w:rFonts w:cs="Times New Roman"/>
                <w:sz w:val="24"/>
                <w:szCs w:val="24"/>
              </w:rPr>
              <w:t>1 (3; 0–13)</w:t>
            </w:r>
          </w:p>
        </w:tc>
      </w:tr>
      <w:tr w:rsidR="00754169" w:rsidRPr="00754169" w14:paraId="43B16784" w14:textId="77777777" w:rsidTr="00754169">
        <w:trPr>
          <w:trHeight w:val="431"/>
        </w:trPr>
        <w:tc>
          <w:tcPr>
            <w:tcW w:w="1282" w:type="pct"/>
            <w:tcBorders>
              <w:top w:val="single" w:sz="4" w:space="0" w:color="auto"/>
              <w:bottom w:val="single" w:sz="4" w:space="0" w:color="auto"/>
            </w:tcBorders>
            <w:shd w:val="pct10" w:color="auto" w:fill="auto"/>
            <w:vAlign w:val="center"/>
          </w:tcPr>
          <w:p w14:paraId="5CA88A74" w14:textId="77777777" w:rsidR="00754169" w:rsidRPr="00754169" w:rsidRDefault="00754169" w:rsidP="001257A9">
            <w:pPr>
              <w:rPr>
                <w:rFonts w:cs="Times New Roman"/>
                <w:b/>
                <w:sz w:val="24"/>
                <w:szCs w:val="24"/>
              </w:rPr>
            </w:pPr>
            <w:r w:rsidRPr="00754169">
              <w:rPr>
                <w:rFonts w:cs="Times New Roman"/>
                <w:b/>
                <w:sz w:val="24"/>
                <w:szCs w:val="24"/>
              </w:rPr>
              <w:t>Any adverse event</w:t>
            </w:r>
          </w:p>
        </w:tc>
        <w:tc>
          <w:tcPr>
            <w:tcW w:w="925" w:type="pct"/>
            <w:tcBorders>
              <w:top w:val="single" w:sz="4" w:space="0" w:color="auto"/>
              <w:bottom w:val="single" w:sz="4" w:space="0" w:color="auto"/>
            </w:tcBorders>
            <w:shd w:val="pct10" w:color="auto" w:fill="auto"/>
            <w:vAlign w:val="center"/>
          </w:tcPr>
          <w:p w14:paraId="066D5F5A" w14:textId="77777777" w:rsidR="00754169" w:rsidRPr="00754169" w:rsidRDefault="00754169" w:rsidP="001257A9">
            <w:pPr>
              <w:jc w:val="center"/>
              <w:rPr>
                <w:rFonts w:cs="Times New Roman"/>
                <w:sz w:val="24"/>
                <w:szCs w:val="24"/>
              </w:rPr>
            </w:pPr>
            <w:r w:rsidRPr="00754169">
              <w:rPr>
                <w:rFonts w:cs="Times New Roman"/>
                <w:sz w:val="24"/>
                <w:szCs w:val="24"/>
              </w:rPr>
              <w:t>31 (78; 62–89)</w:t>
            </w:r>
          </w:p>
        </w:tc>
        <w:tc>
          <w:tcPr>
            <w:tcW w:w="963" w:type="pct"/>
            <w:tcBorders>
              <w:top w:val="single" w:sz="4" w:space="0" w:color="auto"/>
              <w:bottom w:val="single" w:sz="4" w:space="0" w:color="auto"/>
            </w:tcBorders>
            <w:shd w:val="pct10" w:color="auto" w:fill="auto"/>
            <w:vAlign w:val="center"/>
          </w:tcPr>
          <w:p w14:paraId="2CEFC455" w14:textId="77777777" w:rsidR="00754169" w:rsidRPr="00754169" w:rsidRDefault="00754169" w:rsidP="001257A9">
            <w:pPr>
              <w:jc w:val="center"/>
              <w:rPr>
                <w:rFonts w:cs="Times New Roman"/>
                <w:sz w:val="24"/>
                <w:szCs w:val="24"/>
              </w:rPr>
            </w:pPr>
            <w:r w:rsidRPr="00754169">
              <w:rPr>
                <w:rFonts w:cs="Times New Roman"/>
                <w:sz w:val="24"/>
                <w:szCs w:val="24"/>
              </w:rPr>
              <w:t>2 (5;  1–17)</w:t>
            </w:r>
          </w:p>
        </w:tc>
        <w:tc>
          <w:tcPr>
            <w:tcW w:w="963" w:type="pct"/>
            <w:tcBorders>
              <w:top w:val="single" w:sz="4" w:space="0" w:color="auto"/>
              <w:bottom w:val="single" w:sz="4" w:space="0" w:color="auto"/>
            </w:tcBorders>
            <w:shd w:val="pct10" w:color="auto" w:fill="auto"/>
            <w:vAlign w:val="center"/>
          </w:tcPr>
          <w:p w14:paraId="054BBE8B" w14:textId="77777777" w:rsidR="00754169" w:rsidRPr="00754169" w:rsidRDefault="00754169" w:rsidP="001257A9">
            <w:pPr>
              <w:jc w:val="center"/>
              <w:rPr>
                <w:rFonts w:cs="Times New Roman"/>
                <w:sz w:val="24"/>
                <w:szCs w:val="24"/>
              </w:rPr>
            </w:pPr>
            <w:r w:rsidRPr="00754169">
              <w:rPr>
                <w:rFonts w:cs="Times New Roman"/>
                <w:sz w:val="24"/>
                <w:szCs w:val="24"/>
              </w:rPr>
              <w:t>37 (93; 80–98)</w:t>
            </w:r>
          </w:p>
        </w:tc>
        <w:tc>
          <w:tcPr>
            <w:tcW w:w="867" w:type="pct"/>
            <w:tcBorders>
              <w:top w:val="single" w:sz="4" w:space="0" w:color="auto"/>
              <w:bottom w:val="single" w:sz="4" w:space="0" w:color="auto"/>
            </w:tcBorders>
            <w:shd w:val="pct10" w:color="auto" w:fill="auto"/>
            <w:vAlign w:val="center"/>
          </w:tcPr>
          <w:p w14:paraId="45D97D86" w14:textId="77777777" w:rsidR="00754169" w:rsidRPr="00754169" w:rsidRDefault="00754169" w:rsidP="001257A9">
            <w:pPr>
              <w:jc w:val="center"/>
              <w:rPr>
                <w:rFonts w:cs="Times New Roman"/>
                <w:sz w:val="24"/>
                <w:szCs w:val="24"/>
              </w:rPr>
            </w:pPr>
            <w:r w:rsidRPr="00754169">
              <w:rPr>
                <w:rFonts w:cs="Times New Roman"/>
                <w:sz w:val="24"/>
                <w:szCs w:val="24"/>
              </w:rPr>
              <w:t>1 (3; 0–13)</w:t>
            </w:r>
          </w:p>
        </w:tc>
      </w:tr>
    </w:tbl>
    <w:p w14:paraId="2BAA51D4" w14:textId="1450F73A" w:rsidR="007700E8" w:rsidRPr="00317D7C" w:rsidRDefault="007700E8" w:rsidP="00E503AD">
      <w:pPr>
        <w:spacing w:after="0" w:line="480" w:lineRule="auto"/>
        <w:rPr>
          <w:rFonts w:ascii="Times New Roman" w:hAnsi="Times New Roman" w:cs="Times New Roman"/>
          <w:sz w:val="24"/>
          <w:szCs w:val="24"/>
        </w:rPr>
      </w:pPr>
    </w:p>
    <w:p w14:paraId="37F00D31" w14:textId="77777777" w:rsidR="007700E8" w:rsidRDefault="007700E8" w:rsidP="00E503AD">
      <w:pPr>
        <w:spacing w:after="0" w:line="480" w:lineRule="auto"/>
        <w:rPr>
          <w:rFonts w:ascii="Times New Roman" w:hAnsi="Times New Roman" w:cs="Times New Roman"/>
          <w:sz w:val="24"/>
          <w:szCs w:val="24"/>
        </w:rPr>
      </w:pPr>
    </w:p>
    <w:p w14:paraId="347B51C1" w14:textId="77777777" w:rsidR="00477764" w:rsidRDefault="00477764" w:rsidP="00E503AD">
      <w:pPr>
        <w:spacing w:after="0" w:line="480" w:lineRule="auto"/>
        <w:rPr>
          <w:rFonts w:ascii="Times New Roman" w:hAnsi="Times New Roman" w:cs="Times New Roman"/>
          <w:sz w:val="24"/>
          <w:szCs w:val="24"/>
        </w:rPr>
      </w:pPr>
    </w:p>
    <w:p w14:paraId="79FC1C65" w14:textId="77777777" w:rsidR="00477764" w:rsidRDefault="00477764" w:rsidP="00E503AD">
      <w:pPr>
        <w:spacing w:after="0" w:line="480" w:lineRule="auto"/>
        <w:rPr>
          <w:rFonts w:ascii="Times New Roman" w:hAnsi="Times New Roman" w:cs="Times New Roman"/>
          <w:sz w:val="24"/>
          <w:szCs w:val="24"/>
        </w:rPr>
      </w:pPr>
    </w:p>
    <w:p w14:paraId="291D8EF8" w14:textId="77777777" w:rsidR="00EA1EBB" w:rsidRDefault="00EA1EBB" w:rsidP="00E503AD">
      <w:pPr>
        <w:spacing w:after="0" w:line="480" w:lineRule="auto"/>
        <w:rPr>
          <w:rFonts w:ascii="Times New Roman" w:hAnsi="Times New Roman" w:cs="Times New Roman"/>
          <w:sz w:val="24"/>
          <w:szCs w:val="24"/>
        </w:rPr>
      </w:pPr>
    </w:p>
    <w:p w14:paraId="6E029309" w14:textId="77777777" w:rsidR="00EA1EBB" w:rsidRDefault="00EA1EBB" w:rsidP="00E503AD">
      <w:pPr>
        <w:spacing w:after="0" w:line="480" w:lineRule="auto"/>
        <w:rPr>
          <w:rFonts w:ascii="Times New Roman" w:hAnsi="Times New Roman" w:cs="Times New Roman"/>
          <w:sz w:val="24"/>
          <w:szCs w:val="24"/>
        </w:rPr>
      </w:pPr>
    </w:p>
    <w:p w14:paraId="73CFC364" w14:textId="77777777" w:rsidR="00EA1EBB" w:rsidRDefault="00EA1EBB" w:rsidP="00E503AD">
      <w:pPr>
        <w:spacing w:after="0" w:line="480" w:lineRule="auto"/>
        <w:rPr>
          <w:rFonts w:ascii="Times New Roman" w:hAnsi="Times New Roman" w:cs="Times New Roman"/>
          <w:sz w:val="24"/>
          <w:szCs w:val="24"/>
        </w:rPr>
      </w:pPr>
    </w:p>
    <w:p w14:paraId="0487CEBD" w14:textId="77777777" w:rsidR="00EA1EBB" w:rsidRDefault="00EA1EBB" w:rsidP="00E503AD">
      <w:pPr>
        <w:spacing w:after="0" w:line="480" w:lineRule="auto"/>
        <w:rPr>
          <w:rFonts w:ascii="Times New Roman" w:hAnsi="Times New Roman" w:cs="Times New Roman"/>
          <w:sz w:val="24"/>
          <w:szCs w:val="24"/>
        </w:rPr>
      </w:pPr>
    </w:p>
    <w:p w14:paraId="6912E26D" w14:textId="77777777" w:rsidR="00EA1EBB" w:rsidRDefault="00EA1EBB" w:rsidP="00E503AD">
      <w:pPr>
        <w:spacing w:after="0" w:line="480" w:lineRule="auto"/>
        <w:rPr>
          <w:rFonts w:ascii="Times New Roman" w:hAnsi="Times New Roman" w:cs="Times New Roman"/>
          <w:sz w:val="24"/>
          <w:szCs w:val="24"/>
        </w:rPr>
      </w:pPr>
    </w:p>
    <w:p w14:paraId="14857187" w14:textId="77777777" w:rsidR="00EA1EBB" w:rsidRDefault="00EA1EBB" w:rsidP="00E503AD">
      <w:pPr>
        <w:spacing w:after="0" w:line="480" w:lineRule="auto"/>
        <w:rPr>
          <w:rFonts w:ascii="Times New Roman" w:hAnsi="Times New Roman" w:cs="Times New Roman"/>
          <w:sz w:val="24"/>
          <w:szCs w:val="24"/>
        </w:rPr>
      </w:pPr>
    </w:p>
    <w:p w14:paraId="3E4C0A10" w14:textId="60E19E65" w:rsidR="00E503AD" w:rsidRDefault="00E503AD" w:rsidP="00E503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Supplemental Table 3.</w:t>
      </w:r>
      <w:r w:rsidR="001257A9">
        <w:rPr>
          <w:rFonts w:ascii="Times New Roman" w:hAnsi="Times New Roman" w:cs="Times New Roman"/>
          <w:sz w:val="24"/>
          <w:szCs w:val="24"/>
        </w:rPr>
        <w:t xml:space="preserve"> An</w:t>
      </w:r>
      <w:r w:rsidR="00FA108D">
        <w:rPr>
          <w:rFonts w:ascii="Times New Roman" w:hAnsi="Times New Roman" w:cs="Times New Roman"/>
          <w:sz w:val="24"/>
          <w:szCs w:val="24"/>
        </w:rPr>
        <w:t>tibody responses at one month post-</w:t>
      </w:r>
      <w:r w:rsidR="001257A9">
        <w:rPr>
          <w:rFonts w:ascii="Times New Roman" w:hAnsi="Times New Roman" w:cs="Times New Roman"/>
          <w:sz w:val="24"/>
          <w:szCs w:val="24"/>
        </w:rPr>
        <w:t>vaccination by vaccine type among HIV-uninfected vaccine recipients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3056"/>
        <w:gridCol w:w="2802"/>
      </w:tblGrid>
      <w:tr w:rsidR="001257A9" w:rsidRPr="001257A9" w14:paraId="3B590C02" w14:textId="77777777" w:rsidTr="0095410B">
        <w:trPr>
          <w:trHeight w:val="494"/>
        </w:trPr>
        <w:tc>
          <w:tcPr>
            <w:tcW w:w="2094" w:type="pct"/>
            <w:tcBorders>
              <w:top w:val="single" w:sz="4" w:space="0" w:color="auto"/>
              <w:bottom w:val="single" w:sz="4" w:space="0" w:color="auto"/>
            </w:tcBorders>
            <w:vAlign w:val="center"/>
          </w:tcPr>
          <w:p w14:paraId="2C05C497" w14:textId="24D0703C" w:rsidR="001257A9" w:rsidRPr="001257A9" w:rsidRDefault="001257A9" w:rsidP="001257A9">
            <w:pPr>
              <w:rPr>
                <w:rFonts w:cs="Times New Roman"/>
                <w:b/>
                <w:sz w:val="24"/>
                <w:szCs w:val="24"/>
              </w:rPr>
            </w:pPr>
            <w:r w:rsidRPr="001257A9">
              <w:rPr>
                <w:rFonts w:cs="Times New Roman"/>
                <w:b/>
                <w:sz w:val="24"/>
                <w:szCs w:val="24"/>
              </w:rPr>
              <w:t xml:space="preserve">Virus </w:t>
            </w:r>
          </w:p>
        </w:tc>
        <w:tc>
          <w:tcPr>
            <w:tcW w:w="1516" w:type="pct"/>
            <w:tcBorders>
              <w:top w:val="single" w:sz="4" w:space="0" w:color="auto"/>
              <w:bottom w:val="single" w:sz="4" w:space="0" w:color="auto"/>
            </w:tcBorders>
            <w:vAlign w:val="center"/>
          </w:tcPr>
          <w:p w14:paraId="5F367396" w14:textId="0F42ED0C" w:rsidR="001257A9" w:rsidRPr="001257A9" w:rsidRDefault="001257A9" w:rsidP="001257A9">
            <w:pPr>
              <w:jc w:val="center"/>
              <w:rPr>
                <w:rFonts w:cs="Times New Roman"/>
                <w:b/>
                <w:sz w:val="24"/>
                <w:szCs w:val="24"/>
              </w:rPr>
            </w:pPr>
            <w:r w:rsidRPr="001257A9">
              <w:rPr>
                <w:rFonts w:cs="Times New Roman"/>
                <w:b/>
                <w:sz w:val="24"/>
                <w:szCs w:val="24"/>
              </w:rPr>
              <w:t xml:space="preserve"> IM Vaccine (N=40)</w:t>
            </w:r>
          </w:p>
        </w:tc>
        <w:tc>
          <w:tcPr>
            <w:tcW w:w="1390" w:type="pct"/>
            <w:tcBorders>
              <w:top w:val="single" w:sz="4" w:space="0" w:color="auto"/>
              <w:bottom w:val="single" w:sz="4" w:space="0" w:color="auto"/>
            </w:tcBorders>
            <w:vAlign w:val="center"/>
          </w:tcPr>
          <w:p w14:paraId="487B4028" w14:textId="6DAB6169" w:rsidR="001257A9" w:rsidRPr="001257A9" w:rsidRDefault="001257A9" w:rsidP="001257A9">
            <w:pPr>
              <w:jc w:val="center"/>
              <w:rPr>
                <w:rFonts w:cs="Times New Roman"/>
                <w:b/>
                <w:sz w:val="24"/>
                <w:szCs w:val="24"/>
              </w:rPr>
            </w:pPr>
            <w:r w:rsidRPr="001257A9">
              <w:rPr>
                <w:rFonts w:cs="Times New Roman"/>
                <w:b/>
                <w:sz w:val="24"/>
                <w:szCs w:val="24"/>
              </w:rPr>
              <w:t>ID Vaccine (N=40)</w:t>
            </w:r>
          </w:p>
        </w:tc>
      </w:tr>
      <w:tr w:rsidR="001257A9" w:rsidRPr="001257A9" w14:paraId="148F9C19" w14:textId="77777777" w:rsidTr="0095410B">
        <w:trPr>
          <w:trHeight w:val="427"/>
        </w:trPr>
        <w:tc>
          <w:tcPr>
            <w:tcW w:w="5000" w:type="pct"/>
            <w:gridSpan w:val="3"/>
            <w:tcBorders>
              <w:top w:val="single" w:sz="4" w:space="0" w:color="auto"/>
            </w:tcBorders>
            <w:shd w:val="pct12" w:color="auto" w:fill="auto"/>
            <w:vAlign w:val="center"/>
          </w:tcPr>
          <w:p w14:paraId="02305DEA" w14:textId="53F4C3DE" w:rsidR="001257A9" w:rsidRPr="001257A9" w:rsidRDefault="001257A9" w:rsidP="001257A9">
            <w:pPr>
              <w:rPr>
                <w:rFonts w:cs="Times New Roman"/>
                <w:sz w:val="24"/>
                <w:szCs w:val="24"/>
              </w:rPr>
            </w:pPr>
            <w:r w:rsidRPr="001257A9">
              <w:rPr>
                <w:rFonts w:cs="Times New Roman"/>
                <w:b/>
                <w:bCs/>
                <w:sz w:val="24"/>
                <w:szCs w:val="24"/>
              </w:rPr>
              <w:t>Influenza A/H1N1</w:t>
            </w:r>
          </w:p>
        </w:tc>
      </w:tr>
      <w:tr w:rsidR="001257A9" w:rsidRPr="001257A9" w14:paraId="45354730" w14:textId="77777777" w:rsidTr="0095410B">
        <w:trPr>
          <w:trHeight w:val="427"/>
        </w:trPr>
        <w:tc>
          <w:tcPr>
            <w:tcW w:w="2094" w:type="pct"/>
            <w:vAlign w:val="center"/>
          </w:tcPr>
          <w:p w14:paraId="0FE3CCBC" w14:textId="7B1AB09B" w:rsidR="001257A9" w:rsidRPr="001257A9" w:rsidRDefault="001257A9" w:rsidP="001257A9">
            <w:pPr>
              <w:rPr>
                <w:rFonts w:cs="Times New Roman"/>
                <w:sz w:val="24"/>
                <w:szCs w:val="24"/>
              </w:rPr>
            </w:pPr>
            <w:r w:rsidRPr="001257A9">
              <w:rPr>
                <w:sz w:val="24"/>
                <w:szCs w:val="24"/>
              </w:rPr>
              <w:t xml:space="preserve">Seroprotection; no. </w:t>
            </w:r>
            <w:r w:rsidRPr="001257A9">
              <w:rPr>
                <w:i/>
                <w:sz w:val="24"/>
                <w:szCs w:val="24"/>
              </w:rPr>
              <w:t>(%; 95% CI)</w:t>
            </w:r>
            <w:r w:rsidRPr="001257A9">
              <w:rPr>
                <w:sz w:val="24"/>
                <w:szCs w:val="24"/>
              </w:rPr>
              <w:t xml:space="preserve">  </w:t>
            </w:r>
          </w:p>
        </w:tc>
        <w:tc>
          <w:tcPr>
            <w:tcW w:w="1516" w:type="pct"/>
            <w:vAlign w:val="center"/>
          </w:tcPr>
          <w:p w14:paraId="00992B94" w14:textId="77777777" w:rsidR="001257A9" w:rsidRPr="001257A9" w:rsidRDefault="001257A9" w:rsidP="001257A9">
            <w:pPr>
              <w:jc w:val="center"/>
              <w:rPr>
                <w:rFonts w:cs="Times New Roman"/>
                <w:sz w:val="24"/>
                <w:szCs w:val="24"/>
              </w:rPr>
            </w:pPr>
            <w:r w:rsidRPr="001257A9">
              <w:rPr>
                <w:rFonts w:cs="Times New Roman"/>
                <w:sz w:val="24"/>
                <w:szCs w:val="24"/>
              </w:rPr>
              <w:t>29 (73; 56-85)</w:t>
            </w:r>
          </w:p>
        </w:tc>
        <w:tc>
          <w:tcPr>
            <w:tcW w:w="1390" w:type="pct"/>
            <w:vAlign w:val="center"/>
          </w:tcPr>
          <w:p w14:paraId="0F2979E0" w14:textId="77777777" w:rsidR="001257A9" w:rsidRPr="001257A9" w:rsidRDefault="001257A9" w:rsidP="001257A9">
            <w:pPr>
              <w:jc w:val="center"/>
              <w:rPr>
                <w:rFonts w:cs="Times New Roman"/>
                <w:sz w:val="24"/>
                <w:szCs w:val="24"/>
              </w:rPr>
            </w:pPr>
            <w:r w:rsidRPr="001257A9">
              <w:rPr>
                <w:rFonts w:cs="Times New Roman"/>
                <w:sz w:val="24"/>
                <w:szCs w:val="24"/>
              </w:rPr>
              <w:t>27 (68; 51–81)</w:t>
            </w:r>
          </w:p>
        </w:tc>
      </w:tr>
      <w:tr w:rsidR="001257A9" w:rsidRPr="001257A9" w14:paraId="5511AE3C" w14:textId="77777777" w:rsidTr="0095410B">
        <w:trPr>
          <w:trHeight w:val="427"/>
        </w:trPr>
        <w:tc>
          <w:tcPr>
            <w:tcW w:w="2094" w:type="pct"/>
            <w:shd w:val="pct10" w:color="auto" w:fill="auto"/>
            <w:vAlign w:val="center"/>
          </w:tcPr>
          <w:p w14:paraId="12A9C7B1" w14:textId="01798FFB" w:rsidR="001257A9" w:rsidRPr="001257A9" w:rsidRDefault="001257A9" w:rsidP="001257A9">
            <w:pPr>
              <w:rPr>
                <w:rFonts w:cs="Times New Roman"/>
                <w:sz w:val="24"/>
                <w:szCs w:val="24"/>
              </w:rPr>
            </w:pPr>
            <w:r w:rsidRPr="001257A9">
              <w:rPr>
                <w:sz w:val="24"/>
                <w:szCs w:val="24"/>
              </w:rPr>
              <w:t xml:space="preserve">Seroconversion; no. </w:t>
            </w:r>
            <w:r w:rsidRPr="001257A9">
              <w:rPr>
                <w:i/>
                <w:sz w:val="24"/>
                <w:szCs w:val="24"/>
              </w:rPr>
              <w:t>(%; 95% CI)</w:t>
            </w:r>
          </w:p>
        </w:tc>
        <w:tc>
          <w:tcPr>
            <w:tcW w:w="1516" w:type="pct"/>
            <w:shd w:val="pct10" w:color="auto" w:fill="auto"/>
            <w:vAlign w:val="center"/>
          </w:tcPr>
          <w:p w14:paraId="6DB71C7B" w14:textId="77777777" w:rsidR="001257A9" w:rsidRPr="001257A9" w:rsidRDefault="001257A9" w:rsidP="001257A9">
            <w:pPr>
              <w:jc w:val="center"/>
              <w:rPr>
                <w:rFonts w:cs="Times New Roman"/>
                <w:sz w:val="24"/>
                <w:szCs w:val="24"/>
              </w:rPr>
            </w:pPr>
            <w:r w:rsidRPr="001257A9">
              <w:rPr>
                <w:rFonts w:cs="Times New Roman"/>
                <w:sz w:val="24"/>
                <w:szCs w:val="24"/>
              </w:rPr>
              <w:t>24 (60; 43–75)</w:t>
            </w:r>
          </w:p>
        </w:tc>
        <w:tc>
          <w:tcPr>
            <w:tcW w:w="1390" w:type="pct"/>
            <w:shd w:val="pct10" w:color="auto" w:fill="auto"/>
            <w:vAlign w:val="center"/>
          </w:tcPr>
          <w:p w14:paraId="24CC84DC" w14:textId="77777777" w:rsidR="001257A9" w:rsidRPr="001257A9" w:rsidRDefault="001257A9" w:rsidP="001257A9">
            <w:pPr>
              <w:jc w:val="center"/>
              <w:rPr>
                <w:rFonts w:cs="Times New Roman"/>
                <w:sz w:val="24"/>
                <w:szCs w:val="24"/>
              </w:rPr>
            </w:pPr>
            <w:r w:rsidRPr="001257A9">
              <w:rPr>
                <w:rFonts w:cs="Times New Roman"/>
                <w:sz w:val="24"/>
                <w:szCs w:val="24"/>
              </w:rPr>
              <w:t>21 (53; 36–68)</w:t>
            </w:r>
          </w:p>
        </w:tc>
      </w:tr>
      <w:tr w:rsidR="001257A9" w:rsidRPr="001257A9" w14:paraId="5A8089A3" w14:textId="77777777" w:rsidTr="0095410B">
        <w:trPr>
          <w:trHeight w:val="427"/>
        </w:trPr>
        <w:tc>
          <w:tcPr>
            <w:tcW w:w="2094" w:type="pct"/>
            <w:vAlign w:val="center"/>
          </w:tcPr>
          <w:p w14:paraId="58E8E84F" w14:textId="0E094849" w:rsidR="001257A9" w:rsidRPr="001257A9" w:rsidRDefault="001257A9" w:rsidP="001257A9">
            <w:pPr>
              <w:rPr>
                <w:rFonts w:cs="Times New Roman"/>
                <w:sz w:val="24"/>
                <w:szCs w:val="24"/>
              </w:rPr>
            </w:pPr>
            <w:r w:rsidRPr="001257A9">
              <w:rPr>
                <w:sz w:val="24"/>
                <w:szCs w:val="24"/>
              </w:rPr>
              <w:t xml:space="preserve">Geometric mean titer </w:t>
            </w:r>
            <w:r w:rsidRPr="001257A9">
              <w:rPr>
                <w:i/>
                <w:sz w:val="24"/>
                <w:szCs w:val="24"/>
              </w:rPr>
              <w:t>(range)</w:t>
            </w:r>
          </w:p>
        </w:tc>
        <w:tc>
          <w:tcPr>
            <w:tcW w:w="1516" w:type="pct"/>
            <w:vAlign w:val="center"/>
          </w:tcPr>
          <w:p w14:paraId="161BF7BD" w14:textId="77777777" w:rsidR="001257A9" w:rsidRPr="001257A9" w:rsidRDefault="001257A9" w:rsidP="001257A9">
            <w:pPr>
              <w:jc w:val="center"/>
              <w:rPr>
                <w:rFonts w:cs="Times New Roman"/>
                <w:sz w:val="24"/>
                <w:szCs w:val="24"/>
              </w:rPr>
            </w:pPr>
            <w:r w:rsidRPr="001257A9">
              <w:rPr>
                <w:rFonts w:cs="Times New Roman"/>
                <w:sz w:val="24"/>
                <w:szCs w:val="24"/>
              </w:rPr>
              <w:t>68 (43–108)</w:t>
            </w:r>
          </w:p>
        </w:tc>
        <w:tc>
          <w:tcPr>
            <w:tcW w:w="1390" w:type="pct"/>
            <w:vAlign w:val="center"/>
          </w:tcPr>
          <w:p w14:paraId="49FBC34F" w14:textId="77777777" w:rsidR="001257A9" w:rsidRPr="001257A9" w:rsidRDefault="001257A9" w:rsidP="001257A9">
            <w:pPr>
              <w:jc w:val="center"/>
              <w:rPr>
                <w:rFonts w:cs="Times New Roman"/>
                <w:sz w:val="24"/>
                <w:szCs w:val="24"/>
              </w:rPr>
            </w:pPr>
            <w:r w:rsidRPr="001257A9">
              <w:rPr>
                <w:rFonts w:cs="Times New Roman"/>
                <w:sz w:val="24"/>
                <w:szCs w:val="24"/>
              </w:rPr>
              <w:t>67 (43–106)</w:t>
            </w:r>
          </w:p>
        </w:tc>
      </w:tr>
      <w:tr w:rsidR="001257A9" w:rsidRPr="001257A9" w14:paraId="0505CB94" w14:textId="77777777" w:rsidTr="0095410B">
        <w:trPr>
          <w:trHeight w:val="427"/>
        </w:trPr>
        <w:tc>
          <w:tcPr>
            <w:tcW w:w="2094" w:type="pct"/>
            <w:shd w:val="pct10" w:color="auto" w:fill="auto"/>
            <w:vAlign w:val="center"/>
          </w:tcPr>
          <w:p w14:paraId="102D0730" w14:textId="0B93C114" w:rsidR="001257A9" w:rsidRPr="001257A9" w:rsidRDefault="001257A9" w:rsidP="001257A9">
            <w:pPr>
              <w:rPr>
                <w:rFonts w:cs="Times New Roman"/>
                <w:sz w:val="24"/>
                <w:szCs w:val="24"/>
              </w:rPr>
            </w:pPr>
            <w:r w:rsidRPr="001257A9">
              <w:rPr>
                <w:sz w:val="24"/>
                <w:szCs w:val="24"/>
              </w:rPr>
              <w:t xml:space="preserve">Geometric mean titer ratio </w:t>
            </w:r>
            <w:r w:rsidRPr="001257A9">
              <w:rPr>
                <w:i/>
                <w:sz w:val="24"/>
                <w:szCs w:val="24"/>
              </w:rPr>
              <w:t>(range)</w:t>
            </w:r>
          </w:p>
        </w:tc>
        <w:tc>
          <w:tcPr>
            <w:tcW w:w="1516" w:type="pct"/>
            <w:shd w:val="pct10" w:color="auto" w:fill="auto"/>
            <w:vAlign w:val="center"/>
          </w:tcPr>
          <w:p w14:paraId="1EDE1925" w14:textId="77777777" w:rsidR="001257A9" w:rsidRPr="001257A9" w:rsidRDefault="001257A9" w:rsidP="001257A9">
            <w:pPr>
              <w:jc w:val="center"/>
              <w:rPr>
                <w:rFonts w:cs="Times New Roman"/>
                <w:sz w:val="24"/>
                <w:szCs w:val="24"/>
              </w:rPr>
            </w:pPr>
            <w:r w:rsidRPr="001257A9">
              <w:rPr>
                <w:rFonts w:cs="Times New Roman"/>
                <w:sz w:val="24"/>
                <w:szCs w:val="24"/>
              </w:rPr>
              <w:t>7 (4–10)</w:t>
            </w:r>
          </w:p>
        </w:tc>
        <w:tc>
          <w:tcPr>
            <w:tcW w:w="1390" w:type="pct"/>
            <w:shd w:val="pct10" w:color="auto" w:fill="auto"/>
            <w:vAlign w:val="center"/>
          </w:tcPr>
          <w:p w14:paraId="4977690C" w14:textId="77777777" w:rsidR="001257A9" w:rsidRPr="001257A9" w:rsidRDefault="001257A9" w:rsidP="001257A9">
            <w:pPr>
              <w:jc w:val="center"/>
              <w:rPr>
                <w:rFonts w:cs="Times New Roman"/>
                <w:sz w:val="24"/>
                <w:szCs w:val="24"/>
              </w:rPr>
            </w:pPr>
            <w:r w:rsidRPr="001257A9">
              <w:rPr>
                <w:rFonts w:cs="Times New Roman"/>
                <w:sz w:val="24"/>
                <w:szCs w:val="24"/>
              </w:rPr>
              <w:t>6 (4–9)</w:t>
            </w:r>
          </w:p>
        </w:tc>
      </w:tr>
      <w:tr w:rsidR="001257A9" w:rsidRPr="001257A9" w14:paraId="2009F94C" w14:textId="77777777" w:rsidTr="0095410B">
        <w:trPr>
          <w:trHeight w:val="427"/>
        </w:trPr>
        <w:tc>
          <w:tcPr>
            <w:tcW w:w="5000" w:type="pct"/>
            <w:gridSpan w:val="3"/>
            <w:shd w:val="clear" w:color="auto" w:fill="FFFFFF" w:themeFill="background1"/>
            <w:vAlign w:val="center"/>
          </w:tcPr>
          <w:p w14:paraId="447A39D8" w14:textId="0B43A3D7" w:rsidR="001257A9" w:rsidRPr="001257A9" w:rsidRDefault="001257A9" w:rsidP="001257A9">
            <w:pPr>
              <w:rPr>
                <w:rFonts w:cs="Times New Roman"/>
                <w:sz w:val="24"/>
                <w:szCs w:val="24"/>
              </w:rPr>
            </w:pPr>
            <w:r w:rsidRPr="001257A9">
              <w:rPr>
                <w:rFonts w:cs="Times New Roman"/>
                <w:b/>
                <w:bCs/>
                <w:sz w:val="24"/>
                <w:szCs w:val="24"/>
              </w:rPr>
              <w:t>Influenza A/H3N2</w:t>
            </w:r>
          </w:p>
        </w:tc>
      </w:tr>
      <w:tr w:rsidR="001257A9" w:rsidRPr="001257A9" w14:paraId="2E5B73F0" w14:textId="77777777" w:rsidTr="0095410B">
        <w:trPr>
          <w:trHeight w:val="427"/>
        </w:trPr>
        <w:tc>
          <w:tcPr>
            <w:tcW w:w="2094" w:type="pct"/>
            <w:shd w:val="pct10" w:color="auto" w:fill="FFFFFF" w:themeFill="background1"/>
            <w:vAlign w:val="center"/>
          </w:tcPr>
          <w:p w14:paraId="77D4ED2D" w14:textId="441C22AD" w:rsidR="001257A9" w:rsidRPr="001257A9" w:rsidRDefault="001257A9" w:rsidP="001257A9">
            <w:pPr>
              <w:rPr>
                <w:rFonts w:cs="Times New Roman"/>
                <w:sz w:val="24"/>
                <w:szCs w:val="24"/>
              </w:rPr>
            </w:pPr>
            <w:r w:rsidRPr="001257A9">
              <w:rPr>
                <w:sz w:val="24"/>
                <w:szCs w:val="24"/>
              </w:rPr>
              <w:t xml:space="preserve">Seroprotection; no. </w:t>
            </w:r>
            <w:r w:rsidRPr="001257A9">
              <w:rPr>
                <w:i/>
                <w:sz w:val="24"/>
                <w:szCs w:val="24"/>
              </w:rPr>
              <w:t>(%; 95% CI)</w:t>
            </w:r>
            <w:r w:rsidRPr="001257A9">
              <w:rPr>
                <w:sz w:val="24"/>
                <w:szCs w:val="24"/>
              </w:rPr>
              <w:t xml:space="preserve">  </w:t>
            </w:r>
          </w:p>
        </w:tc>
        <w:tc>
          <w:tcPr>
            <w:tcW w:w="1516" w:type="pct"/>
            <w:shd w:val="pct10" w:color="auto" w:fill="FFFFFF" w:themeFill="background1"/>
            <w:vAlign w:val="center"/>
          </w:tcPr>
          <w:p w14:paraId="33F47E87" w14:textId="77777777" w:rsidR="001257A9" w:rsidRPr="001257A9" w:rsidRDefault="001257A9" w:rsidP="001257A9">
            <w:pPr>
              <w:jc w:val="center"/>
              <w:rPr>
                <w:rFonts w:cs="Times New Roman"/>
                <w:sz w:val="24"/>
                <w:szCs w:val="24"/>
              </w:rPr>
            </w:pPr>
            <w:r w:rsidRPr="001257A9">
              <w:rPr>
                <w:rFonts w:cs="Times New Roman"/>
                <w:sz w:val="24"/>
                <w:szCs w:val="24"/>
              </w:rPr>
              <w:t>25 (63; 46–77)</w:t>
            </w:r>
          </w:p>
        </w:tc>
        <w:tc>
          <w:tcPr>
            <w:tcW w:w="1390" w:type="pct"/>
            <w:shd w:val="pct10" w:color="auto" w:fill="FFFFFF" w:themeFill="background1"/>
            <w:vAlign w:val="center"/>
          </w:tcPr>
          <w:p w14:paraId="45A6E2E6" w14:textId="77777777" w:rsidR="001257A9" w:rsidRPr="001257A9" w:rsidRDefault="001257A9" w:rsidP="001257A9">
            <w:pPr>
              <w:jc w:val="center"/>
              <w:rPr>
                <w:rFonts w:cs="Times New Roman"/>
                <w:sz w:val="24"/>
                <w:szCs w:val="24"/>
              </w:rPr>
            </w:pPr>
            <w:r w:rsidRPr="001257A9">
              <w:rPr>
                <w:rFonts w:cs="Times New Roman"/>
                <w:sz w:val="24"/>
                <w:szCs w:val="24"/>
              </w:rPr>
              <w:t>27 (68; 51–81)</w:t>
            </w:r>
          </w:p>
        </w:tc>
      </w:tr>
      <w:tr w:rsidR="001257A9" w:rsidRPr="001257A9" w14:paraId="2FE38AA3" w14:textId="77777777" w:rsidTr="0095410B">
        <w:trPr>
          <w:trHeight w:val="427"/>
        </w:trPr>
        <w:tc>
          <w:tcPr>
            <w:tcW w:w="2094" w:type="pct"/>
            <w:shd w:val="clear" w:color="auto" w:fill="FFFFFF" w:themeFill="background1"/>
            <w:vAlign w:val="center"/>
          </w:tcPr>
          <w:p w14:paraId="6E9B97B5" w14:textId="57D765D7" w:rsidR="001257A9" w:rsidRPr="001257A9" w:rsidRDefault="001257A9" w:rsidP="001257A9">
            <w:pPr>
              <w:rPr>
                <w:rFonts w:cs="Times New Roman"/>
                <w:sz w:val="24"/>
                <w:szCs w:val="24"/>
              </w:rPr>
            </w:pPr>
            <w:r w:rsidRPr="001257A9">
              <w:rPr>
                <w:sz w:val="24"/>
                <w:szCs w:val="24"/>
              </w:rPr>
              <w:t xml:space="preserve">Seroconversion; no. </w:t>
            </w:r>
            <w:r w:rsidRPr="001257A9">
              <w:rPr>
                <w:i/>
                <w:sz w:val="24"/>
                <w:szCs w:val="24"/>
              </w:rPr>
              <w:t>(%; 95% CI)</w:t>
            </w:r>
          </w:p>
        </w:tc>
        <w:tc>
          <w:tcPr>
            <w:tcW w:w="1516" w:type="pct"/>
            <w:shd w:val="clear" w:color="auto" w:fill="FFFFFF" w:themeFill="background1"/>
            <w:vAlign w:val="center"/>
          </w:tcPr>
          <w:p w14:paraId="6D45FA7F" w14:textId="77777777" w:rsidR="001257A9" w:rsidRPr="001257A9" w:rsidRDefault="001257A9" w:rsidP="001257A9">
            <w:pPr>
              <w:jc w:val="center"/>
              <w:rPr>
                <w:rFonts w:cs="Times New Roman"/>
                <w:sz w:val="24"/>
                <w:szCs w:val="24"/>
              </w:rPr>
            </w:pPr>
            <w:r w:rsidRPr="001257A9">
              <w:rPr>
                <w:rFonts w:cs="Times New Roman"/>
                <w:sz w:val="24"/>
                <w:szCs w:val="24"/>
              </w:rPr>
              <w:t>23 (58; 41–73)</w:t>
            </w:r>
          </w:p>
        </w:tc>
        <w:tc>
          <w:tcPr>
            <w:tcW w:w="1390" w:type="pct"/>
            <w:shd w:val="clear" w:color="auto" w:fill="FFFFFF" w:themeFill="background1"/>
            <w:vAlign w:val="center"/>
          </w:tcPr>
          <w:p w14:paraId="30A7C955" w14:textId="77777777" w:rsidR="001257A9" w:rsidRPr="001257A9" w:rsidRDefault="001257A9" w:rsidP="001257A9">
            <w:pPr>
              <w:jc w:val="center"/>
              <w:rPr>
                <w:rFonts w:cs="Times New Roman"/>
                <w:sz w:val="24"/>
                <w:szCs w:val="24"/>
              </w:rPr>
            </w:pPr>
            <w:r w:rsidRPr="001257A9">
              <w:rPr>
                <w:rFonts w:cs="Times New Roman"/>
                <w:sz w:val="24"/>
                <w:szCs w:val="24"/>
              </w:rPr>
              <w:t>22 (55; 38–71)</w:t>
            </w:r>
          </w:p>
        </w:tc>
      </w:tr>
      <w:tr w:rsidR="001257A9" w:rsidRPr="001257A9" w14:paraId="2C5DFCE4" w14:textId="77777777" w:rsidTr="0095410B">
        <w:trPr>
          <w:trHeight w:val="427"/>
        </w:trPr>
        <w:tc>
          <w:tcPr>
            <w:tcW w:w="2094" w:type="pct"/>
            <w:shd w:val="pct10" w:color="auto" w:fill="FFFFFF" w:themeFill="background1"/>
            <w:vAlign w:val="center"/>
          </w:tcPr>
          <w:p w14:paraId="09125946" w14:textId="04FEE17E" w:rsidR="001257A9" w:rsidRPr="001257A9" w:rsidRDefault="001257A9" w:rsidP="001257A9">
            <w:pPr>
              <w:rPr>
                <w:rFonts w:cs="Times New Roman"/>
                <w:sz w:val="24"/>
                <w:szCs w:val="24"/>
              </w:rPr>
            </w:pPr>
            <w:r w:rsidRPr="001257A9">
              <w:rPr>
                <w:sz w:val="24"/>
                <w:szCs w:val="24"/>
              </w:rPr>
              <w:t xml:space="preserve">Geometric mean titer </w:t>
            </w:r>
            <w:r w:rsidRPr="001257A9">
              <w:rPr>
                <w:i/>
                <w:sz w:val="24"/>
                <w:szCs w:val="24"/>
              </w:rPr>
              <w:t>(range)</w:t>
            </w:r>
          </w:p>
        </w:tc>
        <w:tc>
          <w:tcPr>
            <w:tcW w:w="1516" w:type="pct"/>
            <w:shd w:val="pct10" w:color="auto" w:fill="FFFFFF" w:themeFill="background1"/>
            <w:vAlign w:val="center"/>
          </w:tcPr>
          <w:p w14:paraId="2FAF9A26" w14:textId="77777777" w:rsidR="001257A9" w:rsidRPr="001257A9" w:rsidRDefault="001257A9" w:rsidP="001257A9">
            <w:pPr>
              <w:jc w:val="center"/>
              <w:rPr>
                <w:rFonts w:cs="Times New Roman"/>
                <w:sz w:val="24"/>
                <w:szCs w:val="24"/>
              </w:rPr>
            </w:pPr>
            <w:r w:rsidRPr="001257A9">
              <w:rPr>
                <w:rFonts w:cs="Times New Roman"/>
                <w:sz w:val="24"/>
                <w:szCs w:val="24"/>
              </w:rPr>
              <w:t>47 (29–75)</w:t>
            </w:r>
          </w:p>
        </w:tc>
        <w:tc>
          <w:tcPr>
            <w:tcW w:w="1390" w:type="pct"/>
            <w:shd w:val="pct10" w:color="auto" w:fill="FFFFFF" w:themeFill="background1"/>
            <w:vAlign w:val="center"/>
          </w:tcPr>
          <w:p w14:paraId="7EB978D8" w14:textId="77777777" w:rsidR="001257A9" w:rsidRPr="001257A9" w:rsidRDefault="001257A9" w:rsidP="001257A9">
            <w:pPr>
              <w:jc w:val="center"/>
              <w:rPr>
                <w:rFonts w:cs="Times New Roman"/>
                <w:sz w:val="24"/>
                <w:szCs w:val="24"/>
              </w:rPr>
            </w:pPr>
            <w:r w:rsidRPr="001257A9">
              <w:rPr>
                <w:rFonts w:cs="Times New Roman"/>
                <w:sz w:val="24"/>
                <w:szCs w:val="24"/>
              </w:rPr>
              <w:t>53 (34–82)</w:t>
            </w:r>
          </w:p>
        </w:tc>
      </w:tr>
      <w:tr w:rsidR="001257A9" w:rsidRPr="001257A9" w14:paraId="2B030E71" w14:textId="77777777" w:rsidTr="0095410B">
        <w:trPr>
          <w:trHeight w:val="427"/>
        </w:trPr>
        <w:tc>
          <w:tcPr>
            <w:tcW w:w="2094" w:type="pct"/>
            <w:shd w:val="clear" w:color="auto" w:fill="FFFFFF" w:themeFill="background1"/>
            <w:vAlign w:val="center"/>
          </w:tcPr>
          <w:p w14:paraId="2CBB8B93" w14:textId="1E87204D" w:rsidR="001257A9" w:rsidRPr="001257A9" w:rsidRDefault="001257A9" w:rsidP="001257A9">
            <w:pPr>
              <w:rPr>
                <w:rFonts w:cs="Times New Roman"/>
                <w:sz w:val="24"/>
                <w:szCs w:val="24"/>
              </w:rPr>
            </w:pPr>
            <w:r w:rsidRPr="001257A9">
              <w:rPr>
                <w:sz w:val="24"/>
                <w:szCs w:val="24"/>
              </w:rPr>
              <w:t xml:space="preserve">Geometric mean titer ratio </w:t>
            </w:r>
            <w:r w:rsidRPr="001257A9">
              <w:rPr>
                <w:i/>
                <w:sz w:val="24"/>
                <w:szCs w:val="24"/>
              </w:rPr>
              <w:t>(range)</w:t>
            </w:r>
          </w:p>
        </w:tc>
        <w:tc>
          <w:tcPr>
            <w:tcW w:w="1516" w:type="pct"/>
            <w:shd w:val="clear" w:color="auto" w:fill="FFFFFF" w:themeFill="background1"/>
            <w:vAlign w:val="center"/>
          </w:tcPr>
          <w:p w14:paraId="4CD10236" w14:textId="77777777" w:rsidR="001257A9" w:rsidRPr="001257A9" w:rsidRDefault="001257A9" w:rsidP="001257A9">
            <w:pPr>
              <w:jc w:val="center"/>
              <w:rPr>
                <w:rFonts w:cs="Times New Roman"/>
                <w:sz w:val="24"/>
                <w:szCs w:val="24"/>
              </w:rPr>
            </w:pPr>
            <w:r w:rsidRPr="001257A9">
              <w:rPr>
                <w:rFonts w:cs="Times New Roman"/>
                <w:sz w:val="24"/>
                <w:szCs w:val="24"/>
              </w:rPr>
              <w:t>6 (4–9)</w:t>
            </w:r>
          </w:p>
        </w:tc>
        <w:tc>
          <w:tcPr>
            <w:tcW w:w="1390" w:type="pct"/>
            <w:shd w:val="clear" w:color="auto" w:fill="FFFFFF" w:themeFill="background1"/>
            <w:vAlign w:val="center"/>
          </w:tcPr>
          <w:p w14:paraId="094EB1AE" w14:textId="77777777" w:rsidR="001257A9" w:rsidRPr="001257A9" w:rsidRDefault="001257A9" w:rsidP="001257A9">
            <w:pPr>
              <w:jc w:val="center"/>
              <w:rPr>
                <w:rFonts w:cs="Times New Roman"/>
                <w:sz w:val="24"/>
                <w:szCs w:val="24"/>
              </w:rPr>
            </w:pPr>
            <w:r w:rsidRPr="001257A9">
              <w:rPr>
                <w:rFonts w:cs="Times New Roman"/>
                <w:sz w:val="24"/>
                <w:szCs w:val="24"/>
              </w:rPr>
              <w:t>5 (4–8)</w:t>
            </w:r>
          </w:p>
        </w:tc>
      </w:tr>
      <w:tr w:rsidR="001257A9" w:rsidRPr="001257A9" w14:paraId="390A78F6" w14:textId="77777777" w:rsidTr="0095410B">
        <w:trPr>
          <w:trHeight w:val="427"/>
        </w:trPr>
        <w:tc>
          <w:tcPr>
            <w:tcW w:w="5000" w:type="pct"/>
            <w:gridSpan w:val="3"/>
            <w:shd w:val="pct10" w:color="auto" w:fill="FFFFFF" w:themeFill="background1"/>
            <w:vAlign w:val="center"/>
          </w:tcPr>
          <w:p w14:paraId="482E734F" w14:textId="7C9C9139" w:rsidR="001257A9" w:rsidRPr="001257A9" w:rsidRDefault="001257A9" w:rsidP="001257A9">
            <w:pPr>
              <w:rPr>
                <w:rFonts w:cs="Times New Roman"/>
                <w:sz w:val="24"/>
                <w:szCs w:val="24"/>
              </w:rPr>
            </w:pPr>
            <w:r w:rsidRPr="001257A9">
              <w:rPr>
                <w:rFonts w:cs="Times New Roman"/>
                <w:b/>
                <w:bCs/>
                <w:sz w:val="24"/>
                <w:szCs w:val="24"/>
              </w:rPr>
              <w:t>Influenza B</w:t>
            </w:r>
          </w:p>
        </w:tc>
      </w:tr>
      <w:tr w:rsidR="001257A9" w:rsidRPr="001257A9" w14:paraId="350C1798" w14:textId="77777777" w:rsidTr="0095410B">
        <w:trPr>
          <w:trHeight w:val="427"/>
        </w:trPr>
        <w:tc>
          <w:tcPr>
            <w:tcW w:w="2094" w:type="pct"/>
            <w:shd w:val="clear" w:color="auto" w:fill="FFFFFF" w:themeFill="background1"/>
            <w:vAlign w:val="center"/>
          </w:tcPr>
          <w:p w14:paraId="78C84D8D" w14:textId="568AF195" w:rsidR="001257A9" w:rsidRPr="001257A9" w:rsidRDefault="001257A9" w:rsidP="001257A9">
            <w:pPr>
              <w:rPr>
                <w:rFonts w:cs="Times New Roman"/>
                <w:sz w:val="24"/>
                <w:szCs w:val="24"/>
              </w:rPr>
            </w:pPr>
            <w:r w:rsidRPr="001257A9">
              <w:rPr>
                <w:sz w:val="24"/>
                <w:szCs w:val="24"/>
              </w:rPr>
              <w:t xml:space="preserve">Seroprotection; no. </w:t>
            </w:r>
            <w:r w:rsidRPr="001257A9">
              <w:rPr>
                <w:i/>
                <w:sz w:val="24"/>
                <w:szCs w:val="24"/>
              </w:rPr>
              <w:t>(%; 95% CI)</w:t>
            </w:r>
            <w:r w:rsidRPr="001257A9">
              <w:rPr>
                <w:sz w:val="24"/>
                <w:szCs w:val="24"/>
              </w:rPr>
              <w:t xml:space="preserve">  </w:t>
            </w:r>
          </w:p>
        </w:tc>
        <w:tc>
          <w:tcPr>
            <w:tcW w:w="1516" w:type="pct"/>
            <w:shd w:val="clear" w:color="auto" w:fill="FFFFFF" w:themeFill="background1"/>
            <w:vAlign w:val="center"/>
          </w:tcPr>
          <w:p w14:paraId="125FD044" w14:textId="77777777" w:rsidR="001257A9" w:rsidRPr="001257A9" w:rsidRDefault="001257A9" w:rsidP="001257A9">
            <w:pPr>
              <w:jc w:val="center"/>
              <w:rPr>
                <w:rFonts w:cs="Times New Roman"/>
                <w:sz w:val="24"/>
                <w:szCs w:val="24"/>
              </w:rPr>
            </w:pPr>
            <w:r w:rsidRPr="001257A9">
              <w:rPr>
                <w:rFonts w:cs="Times New Roman"/>
                <w:sz w:val="24"/>
                <w:szCs w:val="24"/>
              </w:rPr>
              <w:t>28 (70; 53–83)</w:t>
            </w:r>
          </w:p>
        </w:tc>
        <w:tc>
          <w:tcPr>
            <w:tcW w:w="1390" w:type="pct"/>
            <w:shd w:val="clear" w:color="auto" w:fill="FFFFFF" w:themeFill="background1"/>
            <w:vAlign w:val="center"/>
          </w:tcPr>
          <w:p w14:paraId="00C58857" w14:textId="77777777" w:rsidR="001257A9" w:rsidRPr="001257A9" w:rsidRDefault="001257A9" w:rsidP="001257A9">
            <w:pPr>
              <w:jc w:val="center"/>
              <w:rPr>
                <w:rFonts w:cs="Times New Roman"/>
                <w:sz w:val="24"/>
                <w:szCs w:val="24"/>
              </w:rPr>
            </w:pPr>
            <w:r w:rsidRPr="001257A9">
              <w:rPr>
                <w:rFonts w:cs="Times New Roman"/>
                <w:sz w:val="24"/>
                <w:szCs w:val="24"/>
              </w:rPr>
              <w:t>26 (65; 48–79)</w:t>
            </w:r>
          </w:p>
        </w:tc>
      </w:tr>
      <w:tr w:rsidR="001257A9" w:rsidRPr="001257A9" w14:paraId="2834DE6B" w14:textId="77777777" w:rsidTr="0095410B">
        <w:trPr>
          <w:trHeight w:val="427"/>
        </w:trPr>
        <w:tc>
          <w:tcPr>
            <w:tcW w:w="2094" w:type="pct"/>
            <w:shd w:val="pct10" w:color="auto" w:fill="FFFFFF" w:themeFill="background1"/>
            <w:vAlign w:val="center"/>
          </w:tcPr>
          <w:p w14:paraId="7DE6C28A" w14:textId="06A88264" w:rsidR="001257A9" w:rsidRPr="001257A9" w:rsidRDefault="001257A9" w:rsidP="001257A9">
            <w:pPr>
              <w:rPr>
                <w:rFonts w:cs="Times New Roman"/>
                <w:sz w:val="24"/>
                <w:szCs w:val="24"/>
              </w:rPr>
            </w:pPr>
            <w:r w:rsidRPr="001257A9">
              <w:rPr>
                <w:sz w:val="24"/>
                <w:szCs w:val="24"/>
              </w:rPr>
              <w:t xml:space="preserve">Seroconversion; no. </w:t>
            </w:r>
            <w:r w:rsidRPr="001257A9">
              <w:rPr>
                <w:i/>
                <w:sz w:val="24"/>
                <w:szCs w:val="24"/>
              </w:rPr>
              <w:t>(%; 95% CI)</w:t>
            </w:r>
          </w:p>
        </w:tc>
        <w:tc>
          <w:tcPr>
            <w:tcW w:w="1516" w:type="pct"/>
            <w:shd w:val="pct10" w:color="auto" w:fill="FFFFFF" w:themeFill="background1"/>
            <w:vAlign w:val="center"/>
          </w:tcPr>
          <w:p w14:paraId="5E09F394" w14:textId="77777777" w:rsidR="001257A9" w:rsidRPr="001257A9" w:rsidRDefault="001257A9" w:rsidP="001257A9">
            <w:pPr>
              <w:jc w:val="center"/>
              <w:rPr>
                <w:rFonts w:cs="Times New Roman"/>
                <w:sz w:val="24"/>
                <w:szCs w:val="24"/>
              </w:rPr>
            </w:pPr>
            <w:r w:rsidRPr="001257A9">
              <w:rPr>
                <w:rFonts w:cs="Times New Roman"/>
                <w:sz w:val="24"/>
                <w:szCs w:val="24"/>
              </w:rPr>
              <w:t>24 (60; 43–75)</w:t>
            </w:r>
          </w:p>
        </w:tc>
        <w:tc>
          <w:tcPr>
            <w:tcW w:w="1390" w:type="pct"/>
            <w:shd w:val="pct10" w:color="auto" w:fill="FFFFFF" w:themeFill="background1"/>
            <w:vAlign w:val="center"/>
          </w:tcPr>
          <w:p w14:paraId="3ED26336" w14:textId="77777777" w:rsidR="001257A9" w:rsidRPr="001257A9" w:rsidRDefault="001257A9" w:rsidP="001257A9">
            <w:pPr>
              <w:jc w:val="center"/>
              <w:rPr>
                <w:rFonts w:cs="Times New Roman"/>
                <w:sz w:val="24"/>
                <w:szCs w:val="24"/>
              </w:rPr>
            </w:pPr>
            <w:r w:rsidRPr="001257A9">
              <w:rPr>
                <w:rFonts w:cs="Times New Roman"/>
                <w:sz w:val="24"/>
                <w:szCs w:val="24"/>
              </w:rPr>
              <w:t>19 (48; 32–64)</w:t>
            </w:r>
          </w:p>
        </w:tc>
      </w:tr>
      <w:tr w:rsidR="001257A9" w:rsidRPr="001257A9" w14:paraId="23C213D6" w14:textId="77777777" w:rsidTr="0095410B">
        <w:trPr>
          <w:trHeight w:val="427"/>
        </w:trPr>
        <w:tc>
          <w:tcPr>
            <w:tcW w:w="2094" w:type="pct"/>
            <w:shd w:val="clear" w:color="auto" w:fill="FFFFFF" w:themeFill="background1"/>
            <w:vAlign w:val="center"/>
          </w:tcPr>
          <w:p w14:paraId="766D0463" w14:textId="2DD0344A" w:rsidR="001257A9" w:rsidRPr="001257A9" w:rsidRDefault="001257A9" w:rsidP="001257A9">
            <w:pPr>
              <w:rPr>
                <w:rFonts w:cs="Times New Roman"/>
                <w:sz w:val="24"/>
                <w:szCs w:val="24"/>
              </w:rPr>
            </w:pPr>
            <w:r w:rsidRPr="001257A9">
              <w:rPr>
                <w:sz w:val="24"/>
                <w:szCs w:val="24"/>
              </w:rPr>
              <w:t xml:space="preserve">Geometric mean titer </w:t>
            </w:r>
            <w:r w:rsidRPr="001257A9">
              <w:rPr>
                <w:i/>
                <w:sz w:val="24"/>
                <w:szCs w:val="24"/>
              </w:rPr>
              <w:t>(range)</w:t>
            </w:r>
          </w:p>
        </w:tc>
        <w:tc>
          <w:tcPr>
            <w:tcW w:w="1516" w:type="pct"/>
            <w:shd w:val="clear" w:color="auto" w:fill="FFFFFF" w:themeFill="background1"/>
            <w:vAlign w:val="center"/>
          </w:tcPr>
          <w:p w14:paraId="06560AC2" w14:textId="77777777" w:rsidR="001257A9" w:rsidRPr="001257A9" w:rsidRDefault="001257A9" w:rsidP="001257A9">
            <w:pPr>
              <w:jc w:val="center"/>
              <w:rPr>
                <w:rFonts w:cs="Times New Roman"/>
                <w:sz w:val="24"/>
                <w:szCs w:val="24"/>
              </w:rPr>
            </w:pPr>
            <w:r w:rsidRPr="001257A9">
              <w:rPr>
                <w:rFonts w:cs="Times New Roman"/>
                <w:sz w:val="24"/>
                <w:szCs w:val="24"/>
              </w:rPr>
              <w:t>47 (32–68)</w:t>
            </w:r>
          </w:p>
        </w:tc>
        <w:tc>
          <w:tcPr>
            <w:tcW w:w="1390" w:type="pct"/>
            <w:shd w:val="clear" w:color="auto" w:fill="FFFFFF" w:themeFill="background1"/>
            <w:vAlign w:val="center"/>
          </w:tcPr>
          <w:p w14:paraId="2DE776B7" w14:textId="77777777" w:rsidR="001257A9" w:rsidRPr="001257A9" w:rsidRDefault="001257A9" w:rsidP="001257A9">
            <w:pPr>
              <w:jc w:val="center"/>
              <w:rPr>
                <w:rFonts w:cs="Times New Roman"/>
                <w:sz w:val="24"/>
                <w:szCs w:val="24"/>
              </w:rPr>
            </w:pPr>
            <w:r w:rsidRPr="001257A9">
              <w:rPr>
                <w:rFonts w:cs="Times New Roman"/>
                <w:sz w:val="24"/>
                <w:szCs w:val="24"/>
              </w:rPr>
              <w:t>48 (33–68)</w:t>
            </w:r>
          </w:p>
        </w:tc>
      </w:tr>
      <w:tr w:rsidR="001257A9" w:rsidRPr="001257A9" w14:paraId="7B99DB0C" w14:textId="77777777" w:rsidTr="0095410B">
        <w:trPr>
          <w:trHeight w:val="427"/>
        </w:trPr>
        <w:tc>
          <w:tcPr>
            <w:tcW w:w="2094" w:type="pct"/>
            <w:shd w:val="pct10" w:color="auto" w:fill="FFFFFF" w:themeFill="background1"/>
            <w:vAlign w:val="center"/>
          </w:tcPr>
          <w:p w14:paraId="677FCBE9" w14:textId="78C82C5D" w:rsidR="001257A9" w:rsidRPr="001257A9" w:rsidRDefault="001257A9" w:rsidP="001257A9">
            <w:pPr>
              <w:rPr>
                <w:rFonts w:cs="Times New Roman"/>
                <w:sz w:val="24"/>
                <w:szCs w:val="24"/>
              </w:rPr>
            </w:pPr>
            <w:r w:rsidRPr="001257A9">
              <w:rPr>
                <w:sz w:val="24"/>
                <w:szCs w:val="24"/>
              </w:rPr>
              <w:t xml:space="preserve">Geometric mean titer ratio </w:t>
            </w:r>
            <w:r w:rsidRPr="001257A9">
              <w:rPr>
                <w:i/>
                <w:sz w:val="24"/>
                <w:szCs w:val="24"/>
              </w:rPr>
              <w:t>(range)</w:t>
            </w:r>
          </w:p>
        </w:tc>
        <w:tc>
          <w:tcPr>
            <w:tcW w:w="1516" w:type="pct"/>
            <w:shd w:val="pct10" w:color="auto" w:fill="FFFFFF" w:themeFill="background1"/>
            <w:vAlign w:val="center"/>
          </w:tcPr>
          <w:p w14:paraId="549E4D80" w14:textId="77777777" w:rsidR="001257A9" w:rsidRPr="001257A9" w:rsidRDefault="001257A9" w:rsidP="001257A9">
            <w:pPr>
              <w:jc w:val="center"/>
              <w:rPr>
                <w:rFonts w:cs="Times New Roman"/>
                <w:sz w:val="24"/>
                <w:szCs w:val="24"/>
              </w:rPr>
            </w:pPr>
            <w:r w:rsidRPr="001257A9">
              <w:rPr>
                <w:rFonts w:cs="Times New Roman"/>
                <w:sz w:val="24"/>
                <w:szCs w:val="24"/>
              </w:rPr>
              <w:t>6 (4–9)</w:t>
            </w:r>
          </w:p>
        </w:tc>
        <w:tc>
          <w:tcPr>
            <w:tcW w:w="1390" w:type="pct"/>
            <w:shd w:val="pct10" w:color="auto" w:fill="FFFFFF" w:themeFill="background1"/>
            <w:vAlign w:val="center"/>
          </w:tcPr>
          <w:p w14:paraId="58101246" w14:textId="77777777" w:rsidR="001257A9" w:rsidRPr="001257A9" w:rsidRDefault="001257A9" w:rsidP="001257A9">
            <w:pPr>
              <w:jc w:val="center"/>
              <w:rPr>
                <w:rFonts w:cs="Times New Roman"/>
                <w:sz w:val="24"/>
                <w:szCs w:val="24"/>
              </w:rPr>
            </w:pPr>
            <w:r w:rsidRPr="001257A9">
              <w:rPr>
                <w:rFonts w:cs="Times New Roman"/>
                <w:sz w:val="24"/>
                <w:szCs w:val="24"/>
              </w:rPr>
              <w:t>5 (3–8)</w:t>
            </w:r>
          </w:p>
        </w:tc>
      </w:tr>
      <w:tr w:rsidR="001257A9" w:rsidRPr="001257A9" w14:paraId="33D96744" w14:textId="77777777" w:rsidTr="0095410B">
        <w:trPr>
          <w:trHeight w:val="427"/>
        </w:trPr>
        <w:tc>
          <w:tcPr>
            <w:tcW w:w="5000" w:type="pct"/>
            <w:gridSpan w:val="3"/>
            <w:shd w:val="clear" w:color="auto" w:fill="FFFFFF" w:themeFill="background1"/>
            <w:vAlign w:val="center"/>
          </w:tcPr>
          <w:p w14:paraId="743517A7" w14:textId="083632AD" w:rsidR="001257A9" w:rsidRPr="001257A9" w:rsidRDefault="001257A9" w:rsidP="001257A9">
            <w:pPr>
              <w:rPr>
                <w:rFonts w:cs="Times New Roman"/>
                <w:sz w:val="24"/>
                <w:szCs w:val="24"/>
              </w:rPr>
            </w:pPr>
            <w:r w:rsidRPr="001257A9">
              <w:rPr>
                <w:rFonts w:cs="Times New Roman"/>
                <w:b/>
                <w:bCs/>
                <w:sz w:val="24"/>
                <w:szCs w:val="24"/>
              </w:rPr>
              <w:t>All 3 influenza virus strains</w:t>
            </w:r>
          </w:p>
        </w:tc>
      </w:tr>
      <w:tr w:rsidR="001257A9" w:rsidRPr="001257A9" w14:paraId="199089A1" w14:textId="77777777" w:rsidTr="0095410B">
        <w:trPr>
          <w:trHeight w:val="427"/>
        </w:trPr>
        <w:tc>
          <w:tcPr>
            <w:tcW w:w="2094" w:type="pct"/>
            <w:shd w:val="pct10" w:color="auto" w:fill="FFFFFF" w:themeFill="background1"/>
            <w:vAlign w:val="center"/>
          </w:tcPr>
          <w:p w14:paraId="7DD8914A" w14:textId="2F5CAD32" w:rsidR="001257A9" w:rsidRPr="001257A9" w:rsidRDefault="001257A9" w:rsidP="001257A9">
            <w:pPr>
              <w:rPr>
                <w:rFonts w:cs="Times New Roman"/>
                <w:sz w:val="24"/>
                <w:szCs w:val="24"/>
              </w:rPr>
            </w:pPr>
            <w:r w:rsidRPr="001257A9">
              <w:rPr>
                <w:sz w:val="24"/>
                <w:szCs w:val="24"/>
              </w:rPr>
              <w:t xml:space="preserve">Seroprotection; no. </w:t>
            </w:r>
            <w:r w:rsidRPr="001257A9">
              <w:rPr>
                <w:i/>
                <w:sz w:val="24"/>
                <w:szCs w:val="24"/>
              </w:rPr>
              <w:t>(%;95% CI)</w:t>
            </w:r>
            <w:r w:rsidRPr="001257A9">
              <w:rPr>
                <w:sz w:val="24"/>
                <w:szCs w:val="24"/>
              </w:rPr>
              <w:t xml:space="preserve">  </w:t>
            </w:r>
          </w:p>
        </w:tc>
        <w:tc>
          <w:tcPr>
            <w:tcW w:w="1516" w:type="pct"/>
            <w:shd w:val="pct10" w:color="auto" w:fill="FFFFFF" w:themeFill="background1"/>
            <w:vAlign w:val="center"/>
          </w:tcPr>
          <w:p w14:paraId="40D9C7A0" w14:textId="77777777" w:rsidR="001257A9" w:rsidRPr="001257A9" w:rsidRDefault="001257A9" w:rsidP="001257A9">
            <w:pPr>
              <w:jc w:val="center"/>
              <w:rPr>
                <w:rFonts w:cs="Times New Roman"/>
                <w:sz w:val="24"/>
                <w:szCs w:val="24"/>
              </w:rPr>
            </w:pPr>
            <w:r w:rsidRPr="001257A9">
              <w:rPr>
                <w:rFonts w:cs="Times New Roman"/>
                <w:sz w:val="24"/>
                <w:szCs w:val="24"/>
              </w:rPr>
              <w:t>16 (40; 25–57)</w:t>
            </w:r>
          </w:p>
        </w:tc>
        <w:tc>
          <w:tcPr>
            <w:tcW w:w="1390" w:type="pct"/>
            <w:shd w:val="pct10" w:color="auto" w:fill="FFFFFF" w:themeFill="background1"/>
            <w:vAlign w:val="center"/>
          </w:tcPr>
          <w:p w14:paraId="7DCC16B8" w14:textId="77777777" w:rsidR="001257A9" w:rsidRPr="001257A9" w:rsidRDefault="001257A9" w:rsidP="001257A9">
            <w:pPr>
              <w:jc w:val="center"/>
              <w:rPr>
                <w:rFonts w:cs="Times New Roman"/>
                <w:sz w:val="24"/>
                <w:szCs w:val="24"/>
              </w:rPr>
            </w:pPr>
            <w:r w:rsidRPr="001257A9">
              <w:rPr>
                <w:rFonts w:cs="Times New Roman"/>
                <w:sz w:val="24"/>
                <w:szCs w:val="24"/>
              </w:rPr>
              <w:t>12 (30; 17–47)</w:t>
            </w:r>
          </w:p>
        </w:tc>
      </w:tr>
      <w:tr w:rsidR="001257A9" w:rsidRPr="001257A9" w14:paraId="7838165A" w14:textId="77777777" w:rsidTr="0095410B">
        <w:trPr>
          <w:trHeight w:val="427"/>
        </w:trPr>
        <w:tc>
          <w:tcPr>
            <w:tcW w:w="2094" w:type="pct"/>
            <w:shd w:val="clear" w:color="auto" w:fill="FFFFFF" w:themeFill="background1"/>
            <w:vAlign w:val="center"/>
          </w:tcPr>
          <w:p w14:paraId="7225581E" w14:textId="237C965E" w:rsidR="001257A9" w:rsidRPr="001257A9" w:rsidRDefault="001257A9" w:rsidP="001257A9">
            <w:pPr>
              <w:rPr>
                <w:rFonts w:cs="Times New Roman"/>
                <w:sz w:val="24"/>
                <w:szCs w:val="24"/>
              </w:rPr>
            </w:pPr>
            <w:r w:rsidRPr="001257A9">
              <w:rPr>
                <w:sz w:val="24"/>
                <w:szCs w:val="24"/>
              </w:rPr>
              <w:t xml:space="preserve">Seroconversion; no. </w:t>
            </w:r>
            <w:r w:rsidRPr="001257A9">
              <w:rPr>
                <w:i/>
                <w:sz w:val="24"/>
                <w:szCs w:val="24"/>
              </w:rPr>
              <w:t>(%;95% CI)</w:t>
            </w:r>
          </w:p>
        </w:tc>
        <w:tc>
          <w:tcPr>
            <w:tcW w:w="1516" w:type="pct"/>
            <w:shd w:val="clear" w:color="auto" w:fill="FFFFFF" w:themeFill="background1"/>
            <w:vAlign w:val="center"/>
          </w:tcPr>
          <w:p w14:paraId="61470D04" w14:textId="77777777" w:rsidR="001257A9" w:rsidRPr="001257A9" w:rsidRDefault="001257A9" w:rsidP="001257A9">
            <w:pPr>
              <w:jc w:val="center"/>
              <w:rPr>
                <w:rFonts w:cs="Times New Roman"/>
                <w:sz w:val="24"/>
                <w:szCs w:val="24"/>
              </w:rPr>
            </w:pPr>
            <w:r w:rsidRPr="001257A9">
              <w:rPr>
                <w:rFonts w:cs="Times New Roman"/>
                <w:sz w:val="24"/>
                <w:szCs w:val="24"/>
              </w:rPr>
              <w:t>12 (30; 17–47)</w:t>
            </w:r>
          </w:p>
        </w:tc>
        <w:tc>
          <w:tcPr>
            <w:tcW w:w="1390" w:type="pct"/>
            <w:shd w:val="clear" w:color="auto" w:fill="FFFFFF" w:themeFill="background1"/>
            <w:vAlign w:val="center"/>
          </w:tcPr>
          <w:p w14:paraId="7DCB3834" w14:textId="77777777" w:rsidR="001257A9" w:rsidRPr="001257A9" w:rsidRDefault="001257A9" w:rsidP="001257A9">
            <w:pPr>
              <w:jc w:val="center"/>
              <w:rPr>
                <w:rFonts w:cs="Times New Roman"/>
                <w:sz w:val="24"/>
                <w:szCs w:val="24"/>
              </w:rPr>
            </w:pPr>
            <w:r w:rsidRPr="001257A9">
              <w:rPr>
                <w:rFonts w:cs="Times New Roman"/>
                <w:sz w:val="24"/>
                <w:szCs w:val="24"/>
              </w:rPr>
              <w:t>6 (15; 6–30)</w:t>
            </w:r>
          </w:p>
        </w:tc>
      </w:tr>
      <w:tr w:rsidR="001257A9" w:rsidRPr="001257A9" w14:paraId="22FC5AFA" w14:textId="77777777" w:rsidTr="0095410B">
        <w:trPr>
          <w:trHeight w:val="427"/>
        </w:trPr>
        <w:tc>
          <w:tcPr>
            <w:tcW w:w="5000" w:type="pct"/>
            <w:gridSpan w:val="3"/>
            <w:shd w:val="pct10" w:color="auto" w:fill="FFFFFF" w:themeFill="background1"/>
            <w:vAlign w:val="center"/>
          </w:tcPr>
          <w:p w14:paraId="445C4629" w14:textId="0DB31766" w:rsidR="001257A9" w:rsidRPr="001257A9" w:rsidRDefault="001257A9" w:rsidP="001257A9">
            <w:pPr>
              <w:rPr>
                <w:rFonts w:cs="Times New Roman"/>
                <w:sz w:val="24"/>
                <w:szCs w:val="24"/>
              </w:rPr>
            </w:pPr>
            <w:r w:rsidRPr="001257A9">
              <w:rPr>
                <w:rFonts w:cs="Times New Roman"/>
                <w:b/>
                <w:bCs/>
                <w:sz w:val="24"/>
                <w:szCs w:val="24"/>
              </w:rPr>
              <w:t>Any of the 3 virus strains</w:t>
            </w:r>
          </w:p>
        </w:tc>
      </w:tr>
      <w:tr w:rsidR="001257A9" w:rsidRPr="001257A9" w14:paraId="27590EE9" w14:textId="77777777" w:rsidTr="0095410B">
        <w:trPr>
          <w:trHeight w:val="427"/>
        </w:trPr>
        <w:tc>
          <w:tcPr>
            <w:tcW w:w="2094" w:type="pct"/>
            <w:shd w:val="clear" w:color="auto" w:fill="FFFFFF" w:themeFill="background1"/>
            <w:vAlign w:val="center"/>
          </w:tcPr>
          <w:p w14:paraId="160B52A9" w14:textId="5FE89E32" w:rsidR="001257A9" w:rsidRPr="001257A9" w:rsidRDefault="001257A9" w:rsidP="001257A9">
            <w:pPr>
              <w:rPr>
                <w:rFonts w:cs="Times New Roman"/>
                <w:sz w:val="24"/>
                <w:szCs w:val="24"/>
              </w:rPr>
            </w:pPr>
            <w:r w:rsidRPr="001257A9">
              <w:rPr>
                <w:sz w:val="24"/>
                <w:szCs w:val="24"/>
              </w:rPr>
              <w:t xml:space="preserve">Seroprotection; no. </w:t>
            </w:r>
            <w:r w:rsidRPr="001257A9">
              <w:rPr>
                <w:i/>
                <w:sz w:val="24"/>
                <w:szCs w:val="24"/>
              </w:rPr>
              <w:t>(%;95% CI)</w:t>
            </w:r>
            <w:r w:rsidRPr="001257A9">
              <w:rPr>
                <w:sz w:val="24"/>
                <w:szCs w:val="24"/>
              </w:rPr>
              <w:t xml:space="preserve">  </w:t>
            </w:r>
          </w:p>
        </w:tc>
        <w:tc>
          <w:tcPr>
            <w:tcW w:w="1516" w:type="pct"/>
            <w:shd w:val="clear" w:color="auto" w:fill="FFFFFF" w:themeFill="background1"/>
            <w:vAlign w:val="center"/>
          </w:tcPr>
          <w:p w14:paraId="1AC0E9F8" w14:textId="77777777" w:rsidR="001257A9" w:rsidRPr="001257A9" w:rsidRDefault="001257A9" w:rsidP="001257A9">
            <w:pPr>
              <w:jc w:val="center"/>
              <w:rPr>
                <w:rFonts w:cs="Times New Roman"/>
                <w:sz w:val="24"/>
                <w:szCs w:val="24"/>
              </w:rPr>
            </w:pPr>
            <w:r w:rsidRPr="001257A9">
              <w:rPr>
                <w:rFonts w:cs="Times New Roman"/>
                <w:sz w:val="24"/>
                <w:szCs w:val="24"/>
              </w:rPr>
              <w:t>37 (93; 80–98)</w:t>
            </w:r>
          </w:p>
        </w:tc>
        <w:tc>
          <w:tcPr>
            <w:tcW w:w="1390" w:type="pct"/>
            <w:shd w:val="clear" w:color="auto" w:fill="FFFFFF" w:themeFill="background1"/>
            <w:vAlign w:val="center"/>
          </w:tcPr>
          <w:p w14:paraId="75DC814B" w14:textId="77777777" w:rsidR="001257A9" w:rsidRPr="001257A9" w:rsidRDefault="001257A9" w:rsidP="001257A9">
            <w:pPr>
              <w:jc w:val="center"/>
              <w:rPr>
                <w:rFonts w:cs="Times New Roman"/>
                <w:sz w:val="24"/>
                <w:szCs w:val="24"/>
              </w:rPr>
            </w:pPr>
            <w:r w:rsidRPr="001257A9">
              <w:rPr>
                <w:rFonts w:cs="Times New Roman"/>
                <w:sz w:val="24"/>
                <w:szCs w:val="24"/>
              </w:rPr>
              <w:t>38 (95; 83–99)</w:t>
            </w:r>
          </w:p>
        </w:tc>
      </w:tr>
      <w:tr w:rsidR="001257A9" w:rsidRPr="001257A9" w14:paraId="0BD448B3" w14:textId="77777777" w:rsidTr="0095410B">
        <w:trPr>
          <w:trHeight w:val="427"/>
        </w:trPr>
        <w:tc>
          <w:tcPr>
            <w:tcW w:w="2094" w:type="pct"/>
            <w:shd w:val="pct10" w:color="auto" w:fill="FFFFFF" w:themeFill="background1"/>
            <w:vAlign w:val="center"/>
          </w:tcPr>
          <w:p w14:paraId="27C564E1" w14:textId="66125845" w:rsidR="001257A9" w:rsidRPr="001257A9" w:rsidRDefault="001257A9" w:rsidP="001257A9">
            <w:pPr>
              <w:rPr>
                <w:rFonts w:cs="Times New Roman"/>
                <w:sz w:val="24"/>
                <w:szCs w:val="24"/>
              </w:rPr>
            </w:pPr>
            <w:r w:rsidRPr="001257A9">
              <w:rPr>
                <w:sz w:val="24"/>
                <w:szCs w:val="24"/>
              </w:rPr>
              <w:t xml:space="preserve">Seroconversion; no. </w:t>
            </w:r>
            <w:r w:rsidRPr="001257A9">
              <w:rPr>
                <w:i/>
                <w:sz w:val="24"/>
                <w:szCs w:val="24"/>
              </w:rPr>
              <w:t>(%;95% CI)</w:t>
            </w:r>
          </w:p>
        </w:tc>
        <w:tc>
          <w:tcPr>
            <w:tcW w:w="1516" w:type="pct"/>
            <w:shd w:val="pct10" w:color="auto" w:fill="FFFFFF" w:themeFill="background1"/>
            <w:vAlign w:val="center"/>
          </w:tcPr>
          <w:p w14:paraId="08ADB8AD" w14:textId="77777777" w:rsidR="001257A9" w:rsidRPr="001257A9" w:rsidRDefault="001257A9" w:rsidP="001257A9">
            <w:pPr>
              <w:jc w:val="center"/>
              <w:rPr>
                <w:rFonts w:cs="Times New Roman"/>
                <w:sz w:val="24"/>
                <w:szCs w:val="24"/>
              </w:rPr>
            </w:pPr>
            <w:r w:rsidRPr="001257A9">
              <w:rPr>
                <w:rFonts w:cs="Times New Roman"/>
                <w:sz w:val="24"/>
                <w:szCs w:val="24"/>
              </w:rPr>
              <w:t>34 (85; 70–94)</w:t>
            </w:r>
          </w:p>
        </w:tc>
        <w:tc>
          <w:tcPr>
            <w:tcW w:w="1390" w:type="pct"/>
            <w:shd w:val="pct10" w:color="auto" w:fill="FFFFFF" w:themeFill="background1"/>
            <w:vAlign w:val="center"/>
          </w:tcPr>
          <w:p w14:paraId="0B926FB6" w14:textId="77777777" w:rsidR="001257A9" w:rsidRPr="001257A9" w:rsidRDefault="001257A9" w:rsidP="001257A9">
            <w:pPr>
              <w:jc w:val="center"/>
              <w:rPr>
                <w:rFonts w:cs="Times New Roman"/>
                <w:sz w:val="24"/>
                <w:szCs w:val="24"/>
              </w:rPr>
            </w:pPr>
            <w:r w:rsidRPr="001257A9">
              <w:rPr>
                <w:rFonts w:cs="Times New Roman"/>
                <w:sz w:val="24"/>
                <w:szCs w:val="24"/>
              </w:rPr>
              <w:t>36 (90; 76–97)</w:t>
            </w:r>
          </w:p>
        </w:tc>
      </w:tr>
    </w:tbl>
    <w:p w14:paraId="3A67ECE4" w14:textId="77777777" w:rsidR="001257A9" w:rsidRPr="00317D7C" w:rsidRDefault="001257A9" w:rsidP="00E503AD">
      <w:pPr>
        <w:spacing w:after="0" w:line="480" w:lineRule="auto"/>
        <w:rPr>
          <w:rFonts w:ascii="Times New Roman" w:hAnsi="Times New Roman" w:cs="Times New Roman"/>
          <w:sz w:val="24"/>
          <w:szCs w:val="24"/>
        </w:rPr>
      </w:pPr>
    </w:p>
    <w:p w14:paraId="4927C380" w14:textId="77777777" w:rsidR="00364E30" w:rsidRDefault="00364E30" w:rsidP="007700E8">
      <w:pPr>
        <w:spacing w:after="0"/>
        <w:rPr>
          <w:rFonts w:ascii="Times New Roman" w:hAnsi="Times New Roman" w:cs="Times New Roman"/>
          <w:sz w:val="24"/>
          <w:szCs w:val="24"/>
        </w:rPr>
      </w:pPr>
    </w:p>
    <w:p w14:paraId="7B4D12A1" w14:textId="77777777" w:rsidR="0095410B" w:rsidRDefault="0095410B" w:rsidP="007700E8">
      <w:pPr>
        <w:spacing w:after="0"/>
        <w:rPr>
          <w:rFonts w:ascii="Times New Roman" w:hAnsi="Times New Roman" w:cs="Times New Roman"/>
          <w:sz w:val="24"/>
          <w:szCs w:val="24"/>
        </w:rPr>
      </w:pPr>
    </w:p>
    <w:p w14:paraId="56D0A9A4" w14:textId="77777777" w:rsidR="0095410B" w:rsidRDefault="0095410B" w:rsidP="007700E8">
      <w:pPr>
        <w:spacing w:after="0"/>
        <w:rPr>
          <w:rFonts w:ascii="Times New Roman" w:hAnsi="Times New Roman" w:cs="Times New Roman"/>
          <w:sz w:val="24"/>
          <w:szCs w:val="24"/>
        </w:rPr>
      </w:pPr>
    </w:p>
    <w:p w14:paraId="57DA533D" w14:textId="77777777" w:rsidR="00477764" w:rsidRDefault="00477764" w:rsidP="007700E8">
      <w:pPr>
        <w:spacing w:after="0"/>
        <w:rPr>
          <w:rFonts w:ascii="Times New Roman" w:hAnsi="Times New Roman" w:cs="Times New Roman"/>
          <w:sz w:val="24"/>
          <w:szCs w:val="24"/>
        </w:rPr>
      </w:pPr>
    </w:p>
    <w:p w14:paraId="6DB8316F" w14:textId="77777777" w:rsidR="00477764" w:rsidRDefault="00477764" w:rsidP="007700E8">
      <w:pPr>
        <w:spacing w:after="0"/>
        <w:rPr>
          <w:rFonts w:ascii="Times New Roman" w:hAnsi="Times New Roman" w:cs="Times New Roman"/>
          <w:sz w:val="24"/>
          <w:szCs w:val="24"/>
        </w:rPr>
      </w:pPr>
    </w:p>
    <w:p w14:paraId="1E08DBDC" w14:textId="77777777" w:rsidR="0095410B" w:rsidRDefault="0095410B" w:rsidP="007700E8">
      <w:pPr>
        <w:spacing w:after="0"/>
        <w:rPr>
          <w:rFonts w:ascii="Times New Roman" w:hAnsi="Times New Roman" w:cs="Times New Roman"/>
          <w:sz w:val="24"/>
          <w:szCs w:val="24"/>
        </w:rPr>
      </w:pPr>
    </w:p>
    <w:p w14:paraId="54E7543F" w14:textId="77777777" w:rsidR="0095410B" w:rsidRPr="00317D7C" w:rsidRDefault="0095410B" w:rsidP="007700E8">
      <w:pPr>
        <w:spacing w:after="0"/>
        <w:rPr>
          <w:rFonts w:ascii="Times New Roman" w:hAnsi="Times New Roman" w:cs="Times New Roman"/>
          <w:sz w:val="24"/>
          <w:szCs w:val="24"/>
        </w:rPr>
      </w:pPr>
    </w:p>
    <w:p w14:paraId="1583DA79" w14:textId="2CE62CF4" w:rsidR="00364E30" w:rsidRPr="00317D7C" w:rsidRDefault="00364E30" w:rsidP="00364E30">
      <w:pPr>
        <w:spacing w:after="0" w:line="240" w:lineRule="auto"/>
        <w:rPr>
          <w:rFonts w:ascii="Times New Roman" w:eastAsia="Times New Roman" w:hAnsi="Times New Roman" w:cs="Times New Roman"/>
          <w:bCs/>
          <w:sz w:val="24"/>
          <w:szCs w:val="24"/>
        </w:rPr>
      </w:pPr>
      <w:r w:rsidRPr="00317D7C">
        <w:rPr>
          <w:rFonts w:ascii="Times New Roman" w:eastAsia="Times New Roman" w:hAnsi="Times New Roman" w:cs="Times New Roman"/>
          <w:bCs/>
          <w:sz w:val="24"/>
          <w:szCs w:val="24"/>
        </w:rPr>
        <w:lastRenderedPageBreak/>
        <w:t xml:space="preserve">Supplemental Table </w:t>
      </w:r>
      <w:r w:rsidR="00B07B16">
        <w:rPr>
          <w:rFonts w:ascii="Times New Roman" w:eastAsia="Times New Roman" w:hAnsi="Times New Roman" w:cs="Times New Roman"/>
          <w:bCs/>
          <w:sz w:val="24"/>
          <w:szCs w:val="24"/>
        </w:rPr>
        <w:t>4</w:t>
      </w:r>
      <w:r w:rsidRPr="00317D7C">
        <w:rPr>
          <w:rFonts w:ascii="Times New Roman" w:eastAsia="Times New Roman" w:hAnsi="Times New Roman" w:cs="Times New Roman"/>
          <w:bCs/>
          <w:sz w:val="24"/>
          <w:szCs w:val="24"/>
        </w:rPr>
        <w:t>. Antibody response at one month post vaccination among vaccine recipients by HIV status</w:t>
      </w:r>
    </w:p>
    <w:p w14:paraId="7E6106AE" w14:textId="77777777" w:rsidR="00364E30" w:rsidRPr="00317D7C" w:rsidRDefault="00364E30" w:rsidP="00364E30">
      <w:pPr>
        <w:spacing w:after="0" w:line="240" w:lineRule="auto"/>
        <w:rPr>
          <w:rFonts w:ascii="Times New Roman" w:eastAsia="Times New Roman" w:hAnsi="Times New Roman" w:cs="Times New Roman"/>
          <w:b/>
          <w:bCs/>
          <w:sz w:val="24"/>
          <w:szCs w:val="24"/>
        </w:rPr>
      </w:pPr>
    </w:p>
    <w:tbl>
      <w:tblPr>
        <w:tblStyle w:val="TableGrid"/>
        <w:tblW w:w="4128" w:type="pct"/>
        <w:tblBorders>
          <w:left w:val="none" w:sz="0" w:space="0" w:color="auto"/>
          <w:right w:val="none" w:sz="0" w:space="0" w:color="auto"/>
          <w:insideV w:val="none" w:sz="0" w:space="0" w:color="auto"/>
        </w:tblBorders>
        <w:tblLook w:val="04A0" w:firstRow="1" w:lastRow="0" w:firstColumn="1" w:lastColumn="0" w:noHBand="0" w:noVBand="1"/>
      </w:tblPr>
      <w:tblGrid>
        <w:gridCol w:w="3808"/>
        <w:gridCol w:w="2558"/>
        <w:gridCol w:w="1956"/>
      </w:tblGrid>
      <w:tr w:rsidR="00364E30" w:rsidRPr="00317D7C" w14:paraId="5E7EC0BE" w14:textId="77777777" w:rsidTr="001257A9">
        <w:trPr>
          <w:trHeight w:val="710"/>
        </w:trPr>
        <w:tc>
          <w:tcPr>
            <w:tcW w:w="2288" w:type="pct"/>
            <w:tcBorders>
              <w:bottom w:val="single" w:sz="4" w:space="0" w:color="auto"/>
            </w:tcBorders>
            <w:shd w:val="clear" w:color="auto" w:fill="auto"/>
            <w:vAlign w:val="center"/>
          </w:tcPr>
          <w:p w14:paraId="6B4A4049" w14:textId="77777777" w:rsidR="00364E30" w:rsidRPr="00317D7C" w:rsidRDefault="00364E30" w:rsidP="001257A9">
            <w:pPr>
              <w:rPr>
                <w:rFonts w:cs="Times New Roman"/>
                <w:b/>
                <w:sz w:val="24"/>
                <w:szCs w:val="24"/>
              </w:rPr>
            </w:pPr>
            <w:r w:rsidRPr="00317D7C">
              <w:rPr>
                <w:rFonts w:cs="Times New Roman"/>
                <w:b/>
                <w:sz w:val="24"/>
                <w:szCs w:val="24"/>
              </w:rPr>
              <w:t xml:space="preserve">Virus </w:t>
            </w:r>
          </w:p>
        </w:tc>
        <w:tc>
          <w:tcPr>
            <w:tcW w:w="1537" w:type="pct"/>
            <w:tcBorders>
              <w:bottom w:val="single" w:sz="4" w:space="0" w:color="auto"/>
            </w:tcBorders>
            <w:shd w:val="clear" w:color="auto" w:fill="auto"/>
            <w:vAlign w:val="center"/>
          </w:tcPr>
          <w:p w14:paraId="1A91331F" w14:textId="77777777" w:rsidR="00364E30" w:rsidRPr="00317D7C" w:rsidRDefault="00364E30" w:rsidP="001257A9">
            <w:pPr>
              <w:jc w:val="center"/>
              <w:rPr>
                <w:rFonts w:cs="Times New Roman"/>
                <w:b/>
                <w:sz w:val="24"/>
                <w:szCs w:val="24"/>
              </w:rPr>
            </w:pPr>
            <w:r w:rsidRPr="00317D7C">
              <w:rPr>
                <w:rFonts w:cs="Times New Roman"/>
                <w:b/>
                <w:sz w:val="24"/>
                <w:szCs w:val="24"/>
              </w:rPr>
              <w:t xml:space="preserve">HIV-Infected </w:t>
            </w:r>
          </w:p>
          <w:p w14:paraId="4F62F6D1" w14:textId="77777777" w:rsidR="00364E30" w:rsidRPr="00317D7C" w:rsidRDefault="00364E30" w:rsidP="001257A9">
            <w:pPr>
              <w:jc w:val="center"/>
              <w:rPr>
                <w:rFonts w:cs="Times New Roman"/>
                <w:sz w:val="24"/>
                <w:szCs w:val="24"/>
              </w:rPr>
            </w:pPr>
            <w:r w:rsidRPr="00317D7C">
              <w:rPr>
                <w:rFonts w:cs="Times New Roman"/>
                <w:b/>
                <w:sz w:val="24"/>
                <w:szCs w:val="24"/>
              </w:rPr>
              <w:t>(N=400)</w:t>
            </w:r>
          </w:p>
        </w:tc>
        <w:tc>
          <w:tcPr>
            <w:tcW w:w="1175" w:type="pct"/>
            <w:tcBorders>
              <w:bottom w:val="single" w:sz="4" w:space="0" w:color="auto"/>
            </w:tcBorders>
            <w:shd w:val="clear" w:color="auto" w:fill="auto"/>
            <w:vAlign w:val="center"/>
          </w:tcPr>
          <w:p w14:paraId="22A37F80" w14:textId="77777777" w:rsidR="00364E30" w:rsidRPr="00317D7C" w:rsidRDefault="00364E30" w:rsidP="001257A9">
            <w:pPr>
              <w:jc w:val="center"/>
              <w:rPr>
                <w:rFonts w:cs="Times New Roman"/>
                <w:b/>
                <w:sz w:val="24"/>
                <w:szCs w:val="24"/>
              </w:rPr>
            </w:pPr>
            <w:r w:rsidRPr="00317D7C">
              <w:rPr>
                <w:rFonts w:cs="Times New Roman"/>
                <w:b/>
                <w:sz w:val="24"/>
                <w:szCs w:val="24"/>
              </w:rPr>
              <w:t xml:space="preserve">HIV-Uninfected </w:t>
            </w:r>
          </w:p>
          <w:p w14:paraId="755F2797" w14:textId="77777777" w:rsidR="00364E30" w:rsidRPr="00317D7C" w:rsidRDefault="00364E30" w:rsidP="001257A9">
            <w:pPr>
              <w:jc w:val="center"/>
              <w:rPr>
                <w:rFonts w:cs="Times New Roman"/>
                <w:sz w:val="24"/>
                <w:szCs w:val="24"/>
              </w:rPr>
            </w:pPr>
            <w:r w:rsidRPr="00317D7C">
              <w:rPr>
                <w:rFonts w:cs="Times New Roman"/>
                <w:b/>
                <w:sz w:val="24"/>
                <w:szCs w:val="24"/>
              </w:rPr>
              <w:t>(N=80)</w:t>
            </w:r>
          </w:p>
        </w:tc>
      </w:tr>
      <w:tr w:rsidR="00364E30" w:rsidRPr="00317D7C" w14:paraId="22B2622A" w14:textId="77777777" w:rsidTr="001257A9">
        <w:trPr>
          <w:trHeight w:val="427"/>
        </w:trPr>
        <w:tc>
          <w:tcPr>
            <w:tcW w:w="5000" w:type="pct"/>
            <w:gridSpan w:val="3"/>
            <w:tcBorders>
              <w:bottom w:val="nil"/>
            </w:tcBorders>
            <w:shd w:val="pct10" w:color="auto" w:fill="auto"/>
            <w:vAlign w:val="center"/>
          </w:tcPr>
          <w:p w14:paraId="3FB520A6" w14:textId="77777777" w:rsidR="00364E30" w:rsidRPr="00317D7C" w:rsidRDefault="00364E30" w:rsidP="001257A9">
            <w:pPr>
              <w:rPr>
                <w:rFonts w:cs="Times New Roman"/>
                <w:b/>
                <w:bCs/>
                <w:sz w:val="24"/>
                <w:szCs w:val="24"/>
              </w:rPr>
            </w:pPr>
            <w:r w:rsidRPr="00317D7C">
              <w:rPr>
                <w:rFonts w:cs="Times New Roman"/>
                <w:b/>
                <w:bCs/>
                <w:sz w:val="24"/>
                <w:szCs w:val="24"/>
              </w:rPr>
              <w:t>Influenza A (H1N1)</w:t>
            </w:r>
          </w:p>
        </w:tc>
      </w:tr>
      <w:tr w:rsidR="00364E30" w:rsidRPr="00317D7C" w14:paraId="4A8ECE63" w14:textId="77777777" w:rsidTr="001257A9">
        <w:trPr>
          <w:trHeight w:val="359"/>
        </w:trPr>
        <w:tc>
          <w:tcPr>
            <w:tcW w:w="2288" w:type="pct"/>
            <w:tcBorders>
              <w:top w:val="nil"/>
              <w:bottom w:val="nil"/>
            </w:tcBorders>
            <w:shd w:val="clear" w:color="auto" w:fill="auto"/>
            <w:vAlign w:val="center"/>
          </w:tcPr>
          <w:p w14:paraId="306CA147" w14:textId="77777777" w:rsidR="00364E30" w:rsidRPr="00317D7C" w:rsidRDefault="00364E30" w:rsidP="001257A9">
            <w:pPr>
              <w:rPr>
                <w:rFonts w:cs="Times New Roman"/>
                <w:sz w:val="24"/>
                <w:szCs w:val="24"/>
              </w:rPr>
            </w:pPr>
            <w:r w:rsidRPr="00317D7C">
              <w:rPr>
                <w:rFonts w:cs="Times New Roman"/>
                <w:sz w:val="24"/>
                <w:szCs w:val="24"/>
              </w:rPr>
              <w:t xml:space="preserve">Seroprotection; no. </w:t>
            </w:r>
            <w:r w:rsidRPr="00317D7C">
              <w:rPr>
                <w:rFonts w:cs="Times New Roman"/>
                <w:i/>
                <w:sz w:val="24"/>
                <w:szCs w:val="24"/>
              </w:rPr>
              <w:t>(%; 95% CI)</w:t>
            </w:r>
            <w:r w:rsidRPr="00317D7C">
              <w:rPr>
                <w:rFonts w:cs="Times New Roman"/>
                <w:sz w:val="24"/>
                <w:szCs w:val="24"/>
              </w:rPr>
              <w:t xml:space="preserve">  </w:t>
            </w:r>
          </w:p>
        </w:tc>
        <w:tc>
          <w:tcPr>
            <w:tcW w:w="1537" w:type="pct"/>
            <w:tcBorders>
              <w:top w:val="nil"/>
              <w:bottom w:val="nil"/>
            </w:tcBorders>
            <w:shd w:val="clear" w:color="auto" w:fill="auto"/>
            <w:vAlign w:val="center"/>
          </w:tcPr>
          <w:p w14:paraId="5273E73A" w14:textId="77777777" w:rsidR="00364E30" w:rsidRPr="00317D7C" w:rsidRDefault="00364E30" w:rsidP="001257A9">
            <w:pPr>
              <w:jc w:val="center"/>
              <w:rPr>
                <w:rFonts w:cs="Times New Roman"/>
                <w:sz w:val="24"/>
                <w:szCs w:val="24"/>
              </w:rPr>
            </w:pPr>
            <w:r w:rsidRPr="00317D7C">
              <w:rPr>
                <w:rFonts w:cs="Times New Roman"/>
                <w:bCs/>
                <w:sz w:val="24"/>
                <w:szCs w:val="24"/>
              </w:rPr>
              <w:t>233 (58; 53</w:t>
            </w:r>
            <w:r w:rsidRPr="00317D7C">
              <w:rPr>
                <w:rFonts w:cs="Times New Roman"/>
                <w:sz w:val="24"/>
                <w:szCs w:val="24"/>
              </w:rPr>
              <w:t>–</w:t>
            </w:r>
            <w:r w:rsidRPr="00317D7C">
              <w:rPr>
                <w:rFonts w:cs="Times New Roman"/>
                <w:bCs/>
                <w:sz w:val="24"/>
                <w:szCs w:val="24"/>
              </w:rPr>
              <w:t>63)</w:t>
            </w:r>
          </w:p>
        </w:tc>
        <w:tc>
          <w:tcPr>
            <w:tcW w:w="1175" w:type="pct"/>
            <w:tcBorders>
              <w:top w:val="nil"/>
              <w:bottom w:val="nil"/>
            </w:tcBorders>
            <w:shd w:val="clear" w:color="auto" w:fill="auto"/>
            <w:vAlign w:val="center"/>
          </w:tcPr>
          <w:p w14:paraId="437A6C05" w14:textId="77777777" w:rsidR="00364E30" w:rsidRPr="00317D7C" w:rsidRDefault="00364E30" w:rsidP="001257A9">
            <w:pPr>
              <w:jc w:val="center"/>
              <w:rPr>
                <w:rFonts w:cs="Times New Roman"/>
                <w:sz w:val="24"/>
                <w:szCs w:val="24"/>
              </w:rPr>
            </w:pPr>
            <w:r w:rsidRPr="00317D7C">
              <w:rPr>
                <w:rFonts w:cs="Times New Roman"/>
                <w:sz w:val="24"/>
                <w:szCs w:val="24"/>
              </w:rPr>
              <w:t>56 (70</w:t>
            </w:r>
            <w:r w:rsidRPr="00317D7C">
              <w:rPr>
                <w:rFonts w:cs="Times New Roman"/>
                <w:bCs/>
                <w:sz w:val="24"/>
                <w:szCs w:val="24"/>
              </w:rPr>
              <w:t>;</w:t>
            </w:r>
            <w:r w:rsidRPr="00317D7C">
              <w:rPr>
                <w:rFonts w:cs="Times New Roman"/>
                <w:sz w:val="24"/>
                <w:szCs w:val="24"/>
              </w:rPr>
              <w:t xml:space="preserve"> 59–80)</w:t>
            </w:r>
          </w:p>
        </w:tc>
      </w:tr>
      <w:tr w:rsidR="00364E30" w:rsidRPr="00317D7C" w14:paraId="3CF5BA10" w14:textId="77777777" w:rsidTr="001257A9">
        <w:trPr>
          <w:trHeight w:val="359"/>
        </w:trPr>
        <w:tc>
          <w:tcPr>
            <w:tcW w:w="2288" w:type="pct"/>
            <w:tcBorders>
              <w:top w:val="nil"/>
              <w:bottom w:val="nil"/>
            </w:tcBorders>
            <w:shd w:val="pct10" w:color="auto" w:fill="auto"/>
            <w:vAlign w:val="center"/>
          </w:tcPr>
          <w:p w14:paraId="63908C3F" w14:textId="77777777" w:rsidR="00364E30" w:rsidRPr="00317D7C" w:rsidRDefault="00364E30" w:rsidP="001257A9">
            <w:pPr>
              <w:rPr>
                <w:rFonts w:cs="Times New Roman"/>
                <w:sz w:val="24"/>
                <w:szCs w:val="24"/>
              </w:rPr>
            </w:pPr>
            <w:r w:rsidRPr="00317D7C">
              <w:rPr>
                <w:rFonts w:cs="Times New Roman"/>
                <w:sz w:val="24"/>
                <w:szCs w:val="24"/>
              </w:rPr>
              <w:t xml:space="preserve">Seroconversion; no. </w:t>
            </w:r>
            <w:r w:rsidRPr="00317D7C">
              <w:rPr>
                <w:rFonts w:cs="Times New Roman"/>
                <w:i/>
                <w:sz w:val="24"/>
                <w:szCs w:val="24"/>
              </w:rPr>
              <w:t>(%; 95% CI)</w:t>
            </w:r>
          </w:p>
        </w:tc>
        <w:tc>
          <w:tcPr>
            <w:tcW w:w="1537" w:type="pct"/>
            <w:tcBorders>
              <w:top w:val="nil"/>
              <w:bottom w:val="nil"/>
            </w:tcBorders>
            <w:shd w:val="pct10" w:color="auto" w:fill="auto"/>
            <w:vAlign w:val="center"/>
          </w:tcPr>
          <w:p w14:paraId="3B613663" w14:textId="77777777" w:rsidR="00364E30" w:rsidRPr="00317D7C" w:rsidRDefault="00364E30" w:rsidP="001257A9">
            <w:pPr>
              <w:jc w:val="center"/>
              <w:rPr>
                <w:rFonts w:cs="Times New Roman"/>
                <w:sz w:val="24"/>
                <w:szCs w:val="24"/>
              </w:rPr>
            </w:pPr>
            <w:r w:rsidRPr="00317D7C">
              <w:rPr>
                <w:rFonts w:cs="Times New Roman"/>
                <w:sz w:val="24"/>
                <w:szCs w:val="24"/>
              </w:rPr>
              <w:t>191 (48</w:t>
            </w:r>
            <w:r w:rsidRPr="00317D7C">
              <w:rPr>
                <w:rFonts w:cs="Times New Roman"/>
                <w:bCs/>
                <w:sz w:val="24"/>
                <w:szCs w:val="24"/>
              </w:rPr>
              <w:t>;</w:t>
            </w:r>
            <w:r w:rsidRPr="00317D7C">
              <w:rPr>
                <w:rFonts w:cs="Times New Roman"/>
                <w:sz w:val="24"/>
                <w:szCs w:val="24"/>
              </w:rPr>
              <w:t xml:space="preserve"> 43–53)</w:t>
            </w:r>
          </w:p>
        </w:tc>
        <w:tc>
          <w:tcPr>
            <w:tcW w:w="1175" w:type="pct"/>
            <w:tcBorders>
              <w:top w:val="nil"/>
              <w:bottom w:val="nil"/>
            </w:tcBorders>
            <w:shd w:val="pct10" w:color="auto" w:fill="auto"/>
            <w:vAlign w:val="center"/>
          </w:tcPr>
          <w:p w14:paraId="1B704437" w14:textId="77777777" w:rsidR="00364E30" w:rsidRPr="00317D7C" w:rsidRDefault="00364E30" w:rsidP="001257A9">
            <w:pPr>
              <w:jc w:val="center"/>
              <w:rPr>
                <w:rFonts w:cs="Times New Roman"/>
                <w:sz w:val="24"/>
                <w:szCs w:val="24"/>
              </w:rPr>
            </w:pPr>
            <w:r w:rsidRPr="00317D7C">
              <w:rPr>
                <w:rFonts w:cs="Times New Roman"/>
                <w:sz w:val="24"/>
                <w:szCs w:val="24"/>
              </w:rPr>
              <w:t>45 (56</w:t>
            </w:r>
            <w:r w:rsidRPr="00317D7C">
              <w:rPr>
                <w:rFonts w:cs="Times New Roman"/>
                <w:bCs/>
                <w:sz w:val="24"/>
                <w:szCs w:val="24"/>
              </w:rPr>
              <w:t>;</w:t>
            </w:r>
            <w:r w:rsidRPr="00317D7C">
              <w:rPr>
                <w:rFonts w:cs="Times New Roman"/>
                <w:sz w:val="24"/>
                <w:szCs w:val="24"/>
              </w:rPr>
              <w:t xml:space="preserve"> 45–67)</w:t>
            </w:r>
          </w:p>
        </w:tc>
      </w:tr>
      <w:tr w:rsidR="00364E30" w:rsidRPr="00317D7C" w14:paraId="3A59D0B1" w14:textId="77777777" w:rsidTr="001257A9">
        <w:trPr>
          <w:trHeight w:val="350"/>
        </w:trPr>
        <w:tc>
          <w:tcPr>
            <w:tcW w:w="2288" w:type="pct"/>
            <w:tcBorders>
              <w:top w:val="nil"/>
              <w:bottom w:val="nil"/>
            </w:tcBorders>
            <w:shd w:val="clear" w:color="auto" w:fill="auto"/>
            <w:vAlign w:val="center"/>
          </w:tcPr>
          <w:p w14:paraId="39EFC79D" w14:textId="77777777" w:rsidR="00364E30" w:rsidRPr="00317D7C" w:rsidRDefault="00364E30" w:rsidP="001257A9">
            <w:pPr>
              <w:rPr>
                <w:rFonts w:cs="Times New Roman"/>
                <w:sz w:val="24"/>
                <w:szCs w:val="24"/>
              </w:rPr>
            </w:pPr>
            <w:r w:rsidRPr="00317D7C">
              <w:rPr>
                <w:rFonts w:cs="Times New Roman"/>
                <w:sz w:val="24"/>
                <w:szCs w:val="24"/>
              </w:rPr>
              <w:t xml:space="preserve">Geometric mean titer </w:t>
            </w:r>
            <w:r w:rsidRPr="00317D7C">
              <w:rPr>
                <w:rFonts w:cs="Times New Roman"/>
                <w:i/>
                <w:sz w:val="24"/>
                <w:szCs w:val="24"/>
              </w:rPr>
              <w:t>(range)</w:t>
            </w:r>
          </w:p>
        </w:tc>
        <w:tc>
          <w:tcPr>
            <w:tcW w:w="1537" w:type="pct"/>
            <w:tcBorders>
              <w:top w:val="nil"/>
              <w:bottom w:val="nil"/>
            </w:tcBorders>
            <w:shd w:val="clear" w:color="auto" w:fill="auto"/>
            <w:vAlign w:val="center"/>
          </w:tcPr>
          <w:p w14:paraId="3EC996AB" w14:textId="77777777" w:rsidR="00364E30" w:rsidRPr="00317D7C" w:rsidRDefault="00364E30" w:rsidP="001257A9">
            <w:pPr>
              <w:jc w:val="center"/>
              <w:rPr>
                <w:rFonts w:cs="Times New Roman"/>
                <w:sz w:val="24"/>
                <w:szCs w:val="24"/>
              </w:rPr>
            </w:pPr>
            <w:r w:rsidRPr="00317D7C">
              <w:rPr>
                <w:rFonts w:cs="Times New Roman"/>
                <w:sz w:val="24"/>
                <w:szCs w:val="24"/>
              </w:rPr>
              <w:t>42 (36–48)</w:t>
            </w:r>
          </w:p>
        </w:tc>
        <w:tc>
          <w:tcPr>
            <w:tcW w:w="1175" w:type="pct"/>
            <w:tcBorders>
              <w:top w:val="nil"/>
              <w:bottom w:val="nil"/>
            </w:tcBorders>
            <w:shd w:val="clear" w:color="auto" w:fill="auto"/>
            <w:vAlign w:val="center"/>
          </w:tcPr>
          <w:p w14:paraId="56A606A5" w14:textId="77777777" w:rsidR="00364E30" w:rsidRPr="00317D7C" w:rsidRDefault="00364E30" w:rsidP="001257A9">
            <w:pPr>
              <w:jc w:val="center"/>
              <w:rPr>
                <w:rFonts w:cs="Times New Roman"/>
                <w:sz w:val="24"/>
                <w:szCs w:val="24"/>
              </w:rPr>
            </w:pPr>
            <w:r w:rsidRPr="00317D7C">
              <w:rPr>
                <w:rFonts w:cs="Times New Roman"/>
                <w:sz w:val="24"/>
                <w:szCs w:val="24"/>
              </w:rPr>
              <w:t>68 (50–93)</w:t>
            </w:r>
          </w:p>
        </w:tc>
      </w:tr>
      <w:tr w:rsidR="00364E30" w:rsidRPr="00317D7C" w14:paraId="649A6568" w14:textId="77777777" w:rsidTr="001257A9">
        <w:trPr>
          <w:trHeight w:val="350"/>
        </w:trPr>
        <w:tc>
          <w:tcPr>
            <w:tcW w:w="2288" w:type="pct"/>
            <w:tcBorders>
              <w:top w:val="nil"/>
              <w:bottom w:val="single" w:sz="4" w:space="0" w:color="auto"/>
            </w:tcBorders>
            <w:shd w:val="pct10" w:color="auto" w:fill="auto"/>
            <w:vAlign w:val="center"/>
          </w:tcPr>
          <w:p w14:paraId="22A7ED98" w14:textId="77777777" w:rsidR="00364E30" w:rsidRPr="00317D7C" w:rsidRDefault="00364E30" w:rsidP="001257A9">
            <w:pPr>
              <w:rPr>
                <w:rFonts w:cs="Times New Roman"/>
                <w:sz w:val="24"/>
                <w:szCs w:val="24"/>
              </w:rPr>
            </w:pPr>
            <w:r w:rsidRPr="00317D7C">
              <w:rPr>
                <w:rFonts w:cs="Times New Roman"/>
                <w:sz w:val="24"/>
                <w:szCs w:val="24"/>
              </w:rPr>
              <w:t xml:space="preserve">Geometric mean titer ratio  </w:t>
            </w:r>
            <w:r w:rsidRPr="00317D7C">
              <w:rPr>
                <w:rFonts w:cs="Times New Roman"/>
                <w:i/>
                <w:sz w:val="24"/>
                <w:szCs w:val="24"/>
              </w:rPr>
              <w:t>(range)</w:t>
            </w:r>
          </w:p>
        </w:tc>
        <w:tc>
          <w:tcPr>
            <w:tcW w:w="1537" w:type="pct"/>
            <w:tcBorders>
              <w:top w:val="nil"/>
              <w:bottom w:val="single" w:sz="4" w:space="0" w:color="auto"/>
            </w:tcBorders>
            <w:shd w:val="pct10" w:color="auto" w:fill="auto"/>
            <w:vAlign w:val="center"/>
          </w:tcPr>
          <w:p w14:paraId="1F52AB26" w14:textId="77777777" w:rsidR="00364E30" w:rsidRPr="00317D7C" w:rsidRDefault="00364E30" w:rsidP="001257A9">
            <w:pPr>
              <w:jc w:val="center"/>
              <w:rPr>
                <w:rFonts w:cs="Times New Roman"/>
                <w:sz w:val="24"/>
                <w:szCs w:val="24"/>
              </w:rPr>
            </w:pPr>
            <w:r w:rsidRPr="00317D7C">
              <w:rPr>
                <w:rFonts w:cs="Times New Roman"/>
                <w:sz w:val="24"/>
                <w:szCs w:val="24"/>
              </w:rPr>
              <w:t xml:space="preserve">4 (4–5) </w:t>
            </w:r>
          </w:p>
        </w:tc>
        <w:tc>
          <w:tcPr>
            <w:tcW w:w="1175" w:type="pct"/>
            <w:tcBorders>
              <w:top w:val="nil"/>
              <w:bottom w:val="single" w:sz="4" w:space="0" w:color="auto"/>
            </w:tcBorders>
            <w:shd w:val="pct10" w:color="auto" w:fill="auto"/>
            <w:vAlign w:val="center"/>
          </w:tcPr>
          <w:p w14:paraId="417C9CDB" w14:textId="77777777" w:rsidR="00364E30" w:rsidRPr="00317D7C" w:rsidRDefault="00364E30" w:rsidP="001257A9">
            <w:pPr>
              <w:jc w:val="center"/>
              <w:rPr>
                <w:rFonts w:cs="Times New Roman"/>
                <w:sz w:val="24"/>
                <w:szCs w:val="24"/>
              </w:rPr>
            </w:pPr>
            <w:r w:rsidRPr="00317D7C">
              <w:rPr>
                <w:rFonts w:cs="Times New Roman"/>
                <w:sz w:val="24"/>
                <w:szCs w:val="24"/>
              </w:rPr>
              <w:t>6 (5–8)</w:t>
            </w:r>
          </w:p>
        </w:tc>
      </w:tr>
      <w:tr w:rsidR="00364E30" w:rsidRPr="00317D7C" w14:paraId="0612D385" w14:textId="77777777" w:rsidTr="001257A9">
        <w:trPr>
          <w:trHeight w:val="427"/>
        </w:trPr>
        <w:tc>
          <w:tcPr>
            <w:tcW w:w="5000" w:type="pct"/>
            <w:gridSpan w:val="3"/>
            <w:tcBorders>
              <w:bottom w:val="nil"/>
            </w:tcBorders>
            <w:shd w:val="clear" w:color="auto" w:fill="auto"/>
            <w:vAlign w:val="center"/>
          </w:tcPr>
          <w:p w14:paraId="12313D8C" w14:textId="77777777" w:rsidR="00364E30" w:rsidRPr="00317D7C" w:rsidRDefault="00364E30" w:rsidP="001257A9">
            <w:pPr>
              <w:rPr>
                <w:rFonts w:cs="Times New Roman"/>
                <w:b/>
                <w:bCs/>
                <w:sz w:val="24"/>
                <w:szCs w:val="24"/>
              </w:rPr>
            </w:pPr>
            <w:r w:rsidRPr="00317D7C">
              <w:rPr>
                <w:rFonts w:cs="Times New Roman"/>
                <w:b/>
                <w:bCs/>
                <w:sz w:val="24"/>
                <w:szCs w:val="24"/>
              </w:rPr>
              <w:t>Influenza A (H3N2)</w:t>
            </w:r>
          </w:p>
        </w:tc>
      </w:tr>
      <w:tr w:rsidR="00364E30" w:rsidRPr="00317D7C" w14:paraId="7E0ECE16" w14:textId="77777777" w:rsidTr="001257A9">
        <w:trPr>
          <w:trHeight w:val="359"/>
        </w:trPr>
        <w:tc>
          <w:tcPr>
            <w:tcW w:w="2288" w:type="pct"/>
            <w:tcBorders>
              <w:top w:val="nil"/>
              <w:bottom w:val="nil"/>
            </w:tcBorders>
            <w:shd w:val="pct10" w:color="auto" w:fill="auto"/>
            <w:vAlign w:val="center"/>
          </w:tcPr>
          <w:p w14:paraId="1B493683" w14:textId="77777777" w:rsidR="00364E30" w:rsidRPr="00317D7C" w:rsidRDefault="00364E30" w:rsidP="001257A9">
            <w:pPr>
              <w:rPr>
                <w:rFonts w:cs="Times New Roman"/>
                <w:sz w:val="24"/>
                <w:szCs w:val="24"/>
              </w:rPr>
            </w:pPr>
            <w:r w:rsidRPr="00317D7C">
              <w:rPr>
                <w:rFonts w:cs="Times New Roman"/>
                <w:sz w:val="24"/>
                <w:szCs w:val="24"/>
              </w:rPr>
              <w:t xml:space="preserve">Seroprotection; no. </w:t>
            </w:r>
            <w:r w:rsidRPr="00317D7C">
              <w:rPr>
                <w:rFonts w:cs="Times New Roman"/>
                <w:i/>
                <w:sz w:val="24"/>
                <w:szCs w:val="24"/>
              </w:rPr>
              <w:t>(%; 95% CI)</w:t>
            </w:r>
            <w:r w:rsidRPr="00317D7C">
              <w:rPr>
                <w:rFonts w:cs="Times New Roman"/>
                <w:sz w:val="24"/>
                <w:szCs w:val="24"/>
              </w:rPr>
              <w:t xml:space="preserve">  </w:t>
            </w:r>
          </w:p>
        </w:tc>
        <w:tc>
          <w:tcPr>
            <w:tcW w:w="1537" w:type="pct"/>
            <w:tcBorders>
              <w:top w:val="nil"/>
              <w:bottom w:val="nil"/>
            </w:tcBorders>
            <w:shd w:val="pct10" w:color="auto" w:fill="auto"/>
            <w:vAlign w:val="center"/>
          </w:tcPr>
          <w:p w14:paraId="62BD04F9" w14:textId="77777777" w:rsidR="00364E30" w:rsidRPr="00317D7C" w:rsidRDefault="00364E30" w:rsidP="001257A9">
            <w:pPr>
              <w:jc w:val="center"/>
              <w:rPr>
                <w:rFonts w:cs="Times New Roman"/>
                <w:sz w:val="24"/>
                <w:szCs w:val="24"/>
              </w:rPr>
            </w:pPr>
            <w:r w:rsidRPr="00317D7C">
              <w:rPr>
                <w:rFonts w:cs="Times New Roman"/>
                <w:sz w:val="24"/>
                <w:szCs w:val="24"/>
              </w:rPr>
              <w:t>180 (45</w:t>
            </w:r>
            <w:r w:rsidRPr="00317D7C">
              <w:rPr>
                <w:rFonts w:cs="Times New Roman"/>
                <w:bCs/>
                <w:sz w:val="24"/>
                <w:szCs w:val="24"/>
              </w:rPr>
              <w:t xml:space="preserve">; </w:t>
            </w:r>
            <w:r w:rsidRPr="00317D7C">
              <w:rPr>
                <w:rFonts w:cs="Times New Roman"/>
                <w:sz w:val="24"/>
                <w:szCs w:val="24"/>
              </w:rPr>
              <w:t>40–50)</w:t>
            </w:r>
          </w:p>
        </w:tc>
        <w:tc>
          <w:tcPr>
            <w:tcW w:w="1175" w:type="pct"/>
            <w:tcBorders>
              <w:top w:val="nil"/>
              <w:bottom w:val="nil"/>
            </w:tcBorders>
            <w:shd w:val="pct10" w:color="auto" w:fill="auto"/>
            <w:vAlign w:val="center"/>
          </w:tcPr>
          <w:p w14:paraId="0874A5F1" w14:textId="77777777" w:rsidR="00364E30" w:rsidRPr="00317D7C" w:rsidRDefault="00364E30" w:rsidP="001257A9">
            <w:pPr>
              <w:jc w:val="center"/>
              <w:rPr>
                <w:rFonts w:cs="Times New Roman"/>
                <w:sz w:val="24"/>
                <w:szCs w:val="24"/>
              </w:rPr>
            </w:pPr>
            <w:r w:rsidRPr="00317D7C">
              <w:rPr>
                <w:rFonts w:cs="Times New Roman"/>
                <w:sz w:val="24"/>
                <w:szCs w:val="24"/>
              </w:rPr>
              <w:t>52 (65</w:t>
            </w:r>
            <w:r w:rsidRPr="00317D7C">
              <w:rPr>
                <w:rFonts w:cs="Times New Roman"/>
                <w:bCs/>
                <w:sz w:val="24"/>
                <w:szCs w:val="24"/>
              </w:rPr>
              <w:t xml:space="preserve">; </w:t>
            </w:r>
            <w:r w:rsidRPr="00317D7C">
              <w:rPr>
                <w:rFonts w:cs="Times New Roman"/>
                <w:sz w:val="24"/>
                <w:szCs w:val="24"/>
              </w:rPr>
              <w:t>54–75)</w:t>
            </w:r>
          </w:p>
        </w:tc>
      </w:tr>
      <w:tr w:rsidR="00364E30" w:rsidRPr="00317D7C" w14:paraId="003F63DE" w14:textId="77777777" w:rsidTr="001257A9">
        <w:trPr>
          <w:trHeight w:val="359"/>
        </w:trPr>
        <w:tc>
          <w:tcPr>
            <w:tcW w:w="2288" w:type="pct"/>
            <w:tcBorders>
              <w:top w:val="nil"/>
              <w:bottom w:val="nil"/>
            </w:tcBorders>
            <w:shd w:val="clear" w:color="auto" w:fill="auto"/>
            <w:vAlign w:val="center"/>
          </w:tcPr>
          <w:p w14:paraId="19052365" w14:textId="77777777" w:rsidR="00364E30" w:rsidRPr="00317D7C" w:rsidRDefault="00364E30" w:rsidP="001257A9">
            <w:pPr>
              <w:rPr>
                <w:rFonts w:cs="Times New Roman"/>
                <w:sz w:val="24"/>
                <w:szCs w:val="24"/>
              </w:rPr>
            </w:pPr>
            <w:r w:rsidRPr="00317D7C">
              <w:rPr>
                <w:rFonts w:cs="Times New Roman"/>
                <w:sz w:val="24"/>
                <w:szCs w:val="24"/>
              </w:rPr>
              <w:t xml:space="preserve">Seroconversion; no. </w:t>
            </w:r>
            <w:r w:rsidRPr="00317D7C">
              <w:rPr>
                <w:rFonts w:cs="Times New Roman"/>
                <w:i/>
                <w:sz w:val="24"/>
                <w:szCs w:val="24"/>
              </w:rPr>
              <w:t>(%; 95% CI)</w:t>
            </w:r>
          </w:p>
        </w:tc>
        <w:tc>
          <w:tcPr>
            <w:tcW w:w="1537" w:type="pct"/>
            <w:tcBorders>
              <w:top w:val="nil"/>
              <w:bottom w:val="nil"/>
            </w:tcBorders>
            <w:shd w:val="clear" w:color="auto" w:fill="auto"/>
            <w:vAlign w:val="center"/>
          </w:tcPr>
          <w:p w14:paraId="752BA7D7" w14:textId="77777777" w:rsidR="00364E30" w:rsidRPr="00317D7C" w:rsidRDefault="00364E30" w:rsidP="001257A9">
            <w:pPr>
              <w:jc w:val="center"/>
              <w:rPr>
                <w:rFonts w:cs="Times New Roman"/>
                <w:sz w:val="24"/>
                <w:szCs w:val="24"/>
              </w:rPr>
            </w:pPr>
            <w:r w:rsidRPr="00317D7C">
              <w:rPr>
                <w:rFonts w:cs="Times New Roman"/>
                <w:sz w:val="24"/>
                <w:szCs w:val="24"/>
              </w:rPr>
              <w:t>151 (38</w:t>
            </w:r>
            <w:r w:rsidRPr="00317D7C">
              <w:rPr>
                <w:rFonts w:cs="Times New Roman"/>
                <w:bCs/>
                <w:sz w:val="24"/>
                <w:szCs w:val="24"/>
              </w:rPr>
              <w:t xml:space="preserve">; </w:t>
            </w:r>
            <w:r w:rsidRPr="00317D7C">
              <w:rPr>
                <w:rFonts w:cs="Times New Roman"/>
                <w:sz w:val="24"/>
                <w:szCs w:val="24"/>
              </w:rPr>
              <w:t>33-43)</w:t>
            </w:r>
          </w:p>
        </w:tc>
        <w:tc>
          <w:tcPr>
            <w:tcW w:w="1175" w:type="pct"/>
            <w:tcBorders>
              <w:top w:val="nil"/>
              <w:bottom w:val="nil"/>
            </w:tcBorders>
            <w:shd w:val="clear" w:color="auto" w:fill="auto"/>
            <w:vAlign w:val="center"/>
          </w:tcPr>
          <w:p w14:paraId="26D2CE41" w14:textId="77777777" w:rsidR="00364E30" w:rsidRPr="00317D7C" w:rsidRDefault="00364E30" w:rsidP="001257A9">
            <w:pPr>
              <w:jc w:val="center"/>
              <w:rPr>
                <w:rFonts w:cs="Times New Roman"/>
                <w:sz w:val="24"/>
                <w:szCs w:val="24"/>
              </w:rPr>
            </w:pPr>
            <w:r w:rsidRPr="00317D7C">
              <w:rPr>
                <w:rFonts w:cs="Times New Roman"/>
                <w:sz w:val="24"/>
                <w:szCs w:val="24"/>
              </w:rPr>
              <w:t>45 (56</w:t>
            </w:r>
            <w:r w:rsidRPr="00317D7C">
              <w:rPr>
                <w:rFonts w:cs="Times New Roman"/>
                <w:bCs/>
                <w:sz w:val="24"/>
                <w:szCs w:val="24"/>
              </w:rPr>
              <w:t xml:space="preserve">; </w:t>
            </w:r>
            <w:r w:rsidRPr="00317D7C">
              <w:rPr>
                <w:rFonts w:cs="Times New Roman"/>
                <w:sz w:val="24"/>
                <w:szCs w:val="24"/>
              </w:rPr>
              <w:t>45–67)</w:t>
            </w:r>
          </w:p>
        </w:tc>
      </w:tr>
      <w:tr w:rsidR="00364E30" w:rsidRPr="00317D7C" w14:paraId="53628E57" w14:textId="77777777" w:rsidTr="001257A9">
        <w:trPr>
          <w:trHeight w:val="341"/>
        </w:trPr>
        <w:tc>
          <w:tcPr>
            <w:tcW w:w="2288" w:type="pct"/>
            <w:tcBorders>
              <w:top w:val="nil"/>
              <w:bottom w:val="nil"/>
            </w:tcBorders>
            <w:shd w:val="pct10" w:color="auto" w:fill="auto"/>
            <w:vAlign w:val="center"/>
          </w:tcPr>
          <w:p w14:paraId="1AE6DD5E" w14:textId="77777777" w:rsidR="00364E30" w:rsidRPr="00317D7C" w:rsidRDefault="00364E30" w:rsidP="001257A9">
            <w:pPr>
              <w:rPr>
                <w:rFonts w:cs="Times New Roman"/>
                <w:sz w:val="24"/>
                <w:szCs w:val="24"/>
              </w:rPr>
            </w:pPr>
            <w:r w:rsidRPr="00317D7C">
              <w:rPr>
                <w:rFonts w:cs="Times New Roman"/>
                <w:sz w:val="24"/>
                <w:szCs w:val="24"/>
              </w:rPr>
              <w:t xml:space="preserve">Geometric mean titer </w:t>
            </w:r>
            <w:r w:rsidRPr="00317D7C">
              <w:rPr>
                <w:rFonts w:cs="Times New Roman"/>
                <w:i/>
                <w:sz w:val="24"/>
                <w:szCs w:val="24"/>
              </w:rPr>
              <w:t>(range)</w:t>
            </w:r>
          </w:p>
        </w:tc>
        <w:tc>
          <w:tcPr>
            <w:tcW w:w="1537" w:type="pct"/>
            <w:tcBorders>
              <w:top w:val="nil"/>
              <w:bottom w:val="nil"/>
            </w:tcBorders>
            <w:shd w:val="pct10" w:color="auto" w:fill="auto"/>
            <w:vAlign w:val="center"/>
          </w:tcPr>
          <w:p w14:paraId="25C72EF3" w14:textId="77777777" w:rsidR="00364E30" w:rsidRPr="00317D7C" w:rsidRDefault="00364E30" w:rsidP="001257A9">
            <w:pPr>
              <w:jc w:val="center"/>
              <w:rPr>
                <w:rFonts w:cs="Times New Roman"/>
                <w:sz w:val="24"/>
                <w:szCs w:val="24"/>
              </w:rPr>
            </w:pPr>
            <w:r w:rsidRPr="00317D7C">
              <w:rPr>
                <w:rFonts w:cs="Times New Roman"/>
                <w:sz w:val="24"/>
                <w:szCs w:val="24"/>
              </w:rPr>
              <w:t>26 (23–30)</w:t>
            </w:r>
          </w:p>
        </w:tc>
        <w:tc>
          <w:tcPr>
            <w:tcW w:w="1175" w:type="pct"/>
            <w:tcBorders>
              <w:top w:val="nil"/>
              <w:bottom w:val="nil"/>
            </w:tcBorders>
            <w:shd w:val="pct10" w:color="auto" w:fill="auto"/>
            <w:vAlign w:val="center"/>
          </w:tcPr>
          <w:p w14:paraId="6560F34C" w14:textId="77777777" w:rsidR="00364E30" w:rsidRPr="00317D7C" w:rsidRDefault="00364E30" w:rsidP="001257A9">
            <w:pPr>
              <w:jc w:val="center"/>
              <w:rPr>
                <w:rFonts w:cs="Times New Roman"/>
                <w:sz w:val="24"/>
                <w:szCs w:val="24"/>
              </w:rPr>
            </w:pPr>
            <w:r w:rsidRPr="00317D7C">
              <w:rPr>
                <w:rFonts w:cs="Times New Roman"/>
                <w:sz w:val="24"/>
                <w:szCs w:val="24"/>
              </w:rPr>
              <w:t>50 (36–68)</w:t>
            </w:r>
          </w:p>
        </w:tc>
      </w:tr>
      <w:tr w:rsidR="00364E30" w:rsidRPr="00317D7C" w14:paraId="51DBC24B" w14:textId="77777777" w:rsidTr="001257A9">
        <w:trPr>
          <w:trHeight w:val="359"/>
        </w:trPr>
        <w:tc>
          <w:tcPr>
            <w:tcW w:w="2288" w:type="pct"/>
            <w:tcBorders>
              <w:top w:val="nil"/>
              <w:bottom w:val="single" w:sz="4" w:space="0" w:color="auto"/>
            </w:tcBorders>
            <w:shd w:val="clear" w:color="auto" w:fill="auto"/>
            <w:vAlign w:val="center"/>
          </w:tcPr>
          <w:p w14:paraId="06FB7062" w14:textId="77777777" w:rsidR="00364E30" w:rsidRPr="00317D7C" w:rsidRDefault="00364E30" w:rsidP="001257A9">
            <w:pPr>
              <w:rPr>
                <w:rFonts w:cs="Times New Roman"/>
                <w:sz w:val="24"/>
                <w:szCs w:val="24"/>
              </w:rPr>
            </w:pPr>
            <w:r w:rsidRPr="00317D7C">
              <w:rPr>
                <w:rFonts w:cs="Times New Roman"/>
                <w:sz w:val="24"/>
                <w:szCs w:val="24"/>
              </w:rPr>
              <w:t xml:space="preserve">Geometric mean titer ratio </w:t>
            </w:r>
            <w:r w:rsidRPr="00317D7C">
              <w:rPr>
                <w:rFonts w:cs="Times New Roman"/>
                <w:i/>
                <w:sz w:val="24"/>
                <w:szCs w:val="24"/>
              </w:rPr>
              <w:t>(range)</w:t>
            </w:r>
          </w:p>
        </w:tc>
        <w:tc>
          <w:tcPr>
            <w:tcW w:w="1537" w:type="pct"/>
            <w:tcBorders>
              <w:top w:val="nil"/>
              <w:bottom w:val="single" w:sz="4" w:space="0" w:color="auto"/>
            </w:tcBorders>
            <w:shd w:val="clear" w:color="auto" w:fill="auto"/>
            <w:vAlign w:val="center"/>
          </w:tcPr>
          <w:p w14:paraId="77130BBB" w14:textId="77777777" w:rsidR="00364E30" w:rsidRPr="00317D7C" w:rsidRDefault="00364E30" w:rsidP="001257A9">
            <w:pPr>
              <w:jc w:val="center"/>
              <w:rPr>
                <w:rFonts w:cs="Times New Roman"/>
                <w:sz w:val="24"/>
                <w:szCs w:val="24"/>
              </w:rPr>
            </w:pPr>
            <w:r w:rsidRPr="00317D7C">
              <w:rPr>
                <w:rFonts w:cs="Times New Roman"/>
                <w:sz w:val="24"/>
                <w:szCs w:val="24"/>
              </w:rPr>
              <w:t>4 (3–4)</w:t>
            </w:r>
          </w:p>
        </w:tc>
        <w:tc>
          <w:tcPr>
            <w:tcW w:w="1175" w:type="pct"/>
            <w:tcBorders>
              <w:top w:val="nil"/>
              <w:bottom w:val="single" w:sz="4" w:space="0" w:color="auto"/>
            </w:tcBorders>
            <w:shd w:val="clear" w:color="auto" w:fill="auto"/>
            <w:vAlign w:val="center"/>
          </w:tcPr>
          <w:p w14:paraId="30B6049D" w14:textId="77777777" w:rsidR="00364E30" w:rsidRPr="00317D7C" w:rsidRDefault="00364E30" w:rsidP="001257A9">
            <w:pPr>
              <w:jc w:val="center"/>
              <w:rPr>
                <w:rFonts w:cs="Times New Roman"/>
                <w:sz w:val="24"/>
                <w:szCs w:val="24"/>
              </w:rPr>
            </w:pPr>
            <w:r w:rsidRPr="00317D7C">
              <w:rPr>
                <w:rFonts w:cs="Times New Roman"/>
                <w:sz w:val="24"/>
                <w:szCs w:val="24"/>
              </w:rPr>
              <w:t>6 (4–8)</w:t>
            </w:r>
          </w:p>
        </w:tc>
      </w:tr>
      <w:tr w:rsidR="00364E30" w:rsidRPr="00317D7C" w14:paraId="46817BDD" w14:textId="77777777" w:rsidTr="001257A9">
        <w:trPr>
          <w:trHeight w:val="431"/>
        </w:trPr>
        <w:tc>
          <w:tcPr>
            <w:tcW w:w="5000" w:type="pct"/>
            <w:gridSpan w:val="3"/>
            <w:tcBorders>
              <w:bottom w:val="nil"/>
            </w:tcBorders>
            <w:shd w:val="pct10" w:color="auto" w:fill="auto"/>
            <w:vAlign w:val="center"/>
          </w:tcPr>
          <w:p w14:paraId="76B9871E" w14:textId="77777777" w:rsidR="00364E30" w:rsidRPr="00317D7C" w:rsidRDefault="00364E30" w:rsidP="001257A9">
            <w:pPr>
              <w:rPr>
                <w:rFonts w:cs="Times New Roman"/>
                <w:b/>
                <w:bCs/>
                <w:sz w:val="24"/>
                <w:szCs w:val="24"/>
              </w:rPr>
            </w:pPr>
            <w:r w:rsidRPr="00317D7C">
              <w:rPr>
                <w:rFonts w:cs="Times New Roman"/>
                <w:b/>
                <w:bCs/>
                <w:sz w:val="24"/>
                <w:szCs w:val="24"/>
              </w:rPr>
              <w:t>Influenza B</w:t>
            </w:r>
          </w:p>
        </w:tc>
      </w:tr>
      <w:tr w:rsidR="00364E30" w:rsidRPr="00317D7C" w14:paraId="26D2FC05" w14:textId="77777777" w:rsidTr="001257A9">
        <w:trPr>
          <w:trHeight w:val="350"/>
        </w:trPr>
        <w:tc>
          <w:tcPr>
            <w:tcW w:w="2288" w:type="pct"/>
            <w:tcBorders>
              <w:top w:val="nil"/>
              <w:bottom w:val="nil"/>
            </w:tcBorders>
            <w:shd w:val="clear" w:color="auto" w:fill="auto"/>
            <w:vAlign w:val="center"/>
          </w:tcPr>
          <w:p w14:paraId="7079B1C3" w14:textId="77777777" w:rsidR="00364E30" w:rsidRPr="00317D7C" w:rsidRDefault="00364E30" w:rsidP="001257A9">
            <w:pPr>
              <w:rPr>
                <w:rFonts w:cs="Times New Roman"/>
                <w:sz w:val="24"/>
                <w:szCs w:val="24"/>
              </w:rPr>
            </w:pPr>
            <w:r w:rsidRPr="00317D7C">
              <w:rPr>
                <w:rFonts w:cs="Times New Roman"/>
                <w:sz w:val="24"/>
                <w:szCs w:val="24"/>
              </w:rPr>
              <w:t>Seroprotection; no.</w:t>
            </w:r>
            <w:r w:rsidRPr="00317D7C">
              <w:rPr>
                <w:rFonts w:cs="Times New Roman"/>
                <w:i/>
                <w:sz w:val="24"/>
                <w:szCs w:val="24"/>
              </w:rPr>
              <w:t xml:space="preserve"> (%; 95% CI)</w:t>
            </w:r>
            <w:r w:rsidRPr="00317D7C">
              <w:rPr>
                <w:rFonts w:cs="Times New Roman"/>
                <w:sz w:val="24"/>
                <w:szCs w:val="24"/>
              </w:rPr>
              <w:t xml:space="preserve">  </w:t>
            </w:r>
          </w:p>
        </w:tc>
        <w:tc>
          <w:tcPr>
            <w:tcW w:w="1537" w:type="pct"/>
            <w:tcBorders>
              <w:top w:val="nil"/>
              <w:bottom w:val="nil"/>
            </w:tcBorders>
            <w:shd w:val="clear" w:color="auto" w:fill="auto"/>
            <w:vAlign w:val="center"/>
          </w:tcPr>
          <w:p w14:paraId="07A575F0" w14:textId="77777777" w:rsidR="00364E30" w:rsidRPr="00317D7C" w:rsidRDefault="00364E30" w:rsidP="001257A9">
            <w:pPr>
              <w:jc w:val="center"/>
              <w:rPr>
                <w:rFonts w:cs="Times New Roman"/>
                <w:sz w:val="24"/>
                <w:szCs w:val="24"/>
              </w:rPr>
            </w:pPr>
            <w:r w:rsidRPr="00317D7C">
              <w:rPr>
                <w:rFonts w:cs="Times New Roman"/>
                <w:sz w:val="24"/>
                <w:szCs w:val="24"/>
              </w:rPr>
              <w:t>172 (43</w:t>
            </w:r>
            <w:r w:rsidRPr="00317D7C">
              <w:rPr>
                <w:rFonts w:cs="Times New Roman"/>
                <w:bCs/>
                <w:sz w:val="24"/>
                <w:szCs w:val="24"/>
              </w:rPr>
              <w:t xml:space="preserve">; </w:t>
            </w:r>
            <w:r w:rsidRPr="00317D7C">
              <w:rPr>
                <w:rFonts w:cs="Times New Roman"/>
                <w:sz w:val="24"/>
                <w:szCs w:val="24"/>
              </w:rPr>
              <w:t>38–48)</w:t>
            </w:r>
          </w:p>
        </w:tc>
        <w:tc>
          <w:tcPr>
            <w:tcW w:w="1175" w:type="pct"/>
            <w:tcBorders>
              <w:top w:val="nil"/>
              <w:bottom w:val="nil"/>
            </w:tcBorders>
            <w:shd w:val="clear" w:color="auto" w:fill="auto"/>
            <w:vAlign w:val="center"/>
          </w:tcPr>
          <w:p w14:paraId="71AA2178" w14:textId="77777777" w:rsidR="00364E30" w:rsidRPr="00317D7C" w:rsidRDefault="00364E30" w:rsidP="001257A9">
            <w:pPr>
              <w:jc w:val="center"/>
              <w:rPr>
                <w:rFonts w:cs="Times New Roman"/>
                <w:sz w:val="24"/>
                <w:szCs w:val="24"/>
              </w:rPr>
            </w:pPr>
            <w:r w:rsidRPr="00317D7C">
              <w:rPr>
                <w:rFonts w:cs="Times New Roman"/>
                <w:sz w:val="24"/>
                <w:szCs w:val="24"/>
              </w:rPr>
              <w:t>54 (68</w:t>
            </w:r>
            <w:r w:rsidRPr="00317D7C">
              <w:rPr>
                <w:rFonts w:cs="Times New Roman"/>
                <w:bCs/>
                <w:sz w:val="24"/>
                <w:szCs w:val="24"/>
              </w:rPr>
              <w:t>;</w:t>
            </w:r>
            <w:r w:rsidRPr="00317D7C">
              <w:rPr>
                <w:rFonts w:cs="Times New Roman"/>
                <w:sz w:val="24"/>
                <w:szCs w:val="24"/>
              </w:rPr>
              <w:t xml:space="preserve"> 56–78)</w:t>
            </w:r>
          </w:p>
        </w:tc>
      </w:tr>
      <w:tr w:rsidR="00364E30" w:rsidRPr="00317D7C" w14:paraId="77C84E84" w14:textId="77777777" w:rsidTr="001257A9">
        <w:trPr>
          <w:trHeight w:val="350"/>
        </w:trPr>
        <w:tc>
          <w:tcPr>
            <w:tcW w:w="2288" w:type="pct"/>
            <w:tcBorders>
              <w:top w:val="nil"/>
              <w:bottom w:val="nil"/>
            </w:tcBorders>
            <w:shd w:val="pct10" w:color="auto" w:fill="auto"/>
            <w:vAlign w:val="center"/>
          </w:tcPr>
          <w:p w14:paraId="071B1660" w14:textId="77777777" w:rsidR="00364E30" w:rsidRPr="00317D7C" w:rsidRDefault="00364E30" w:rsidP="001257A9">
            <w:pPr>
              <w:rPr>
                <w:rFonts w:cs="Times New Roman"/>
                <w:sz w:val="24"/>
                <w:szCs w:val="24"/>
              </w:rPr>
            </w:pPr>
            <w:r w:rsidRPr="00317D7C">
              <w:rPr>
                <w:rFonts w:cs="Times New Roman"/>
                <w:sz w:val="24"/>
                <w:szCs w:val="24"/>
              </w:rPr>
              <w:t xml:space="preserve">Seroconversion; no. </w:t>
            </w:r>
            <w:r w:rsidRPr="00317D7C">
              <w:rPr>
                <w:rFonts w:cs="Times New Roman"/>
                <w:i/>
                <w:sz w:val="24"/>
                <w:szCs w:val="24"/>
              </w:rPr>
              <w:t>(%; 95% CI)</w:t>
            </w:r>
          </w:p>
        </w:tc>
        <w:tc>
          <w:tcPr>
            <w:tcW w:w="1537" w:type="pct"/>
            <w:tcBorders>
              <w:top w:val="nil"/>
              <w:bottom w:val="nil"/>
            </w:tcBorders>
            <w:shd w:val="pct10" w:color="auto" w:fill="auto"/>
            <w:vAlign w:val="center"/>
          </w:tcPr>
          <w:p w14:paraId="35360A16" w14:textId="77777777" w:rsidR="00364E30" w:rsidRPr="00317D7C" w:rsidRDefault="00364E30" w:rsidP="001257A9">
            <w:pPr>
              <w:jc w:val="center"/>
              <w:rPr>
                <w:rFonts w:cs="Times New Roman"/>
                <w:sz w:val="24"/>
                <w:szCs w:val="24"/>
              </w:rPr>
            </w:pPr>
            <w:r w:rsidRPr="00317D7C">
              <w:rPr>
                <w:rFonts w:cs="Times New Roman"/>
                <w:sz w:val="24"/>
                <w:szCs w:val="24"/>
              </w:rPr>
              <w:t>145 (36</w:t>
            </w:r>
            <w:r w:rsidRPr="00317D7C">
              <w:rPr>
                <w:rFonts w:cs="Times New Roman"/>
                <w:bCs/>
                <w:sz w:val="24"/>
                <w:szCs w:val="24"/>
              </w:rPr>
              <w:t xml:space="preserve">; </w:t>
            </w:r>
            <w:r w:rsidRPr="00317D7C">
              <w:rPr>
                <w:rFonts w:cs="Times New Roman"/>
                <w:sz w:val="24"/>
                <w:szCs w:val="24"/>
              </w:rPr>
              <w:t>32–41)</w:t>
            </w:r>
          </w:p>
        </w:tc>
        <w:tc>
          <w:tcPr>
            <w:tcW w:w="1175" w:type="pct"/>
            <w:tcBorders>
              <w:top w:val="nil"/>
              <w:bottom w:val="nil"/>
            </w:tcBorders>
            <w:shd w:val="pct10" w:color="auto" w:fill="auto"/>
            <w:vAlign w:val="center"/>
          </w:tcPr>
          <w:p w14:paraId="752DC415" w14:textId="77777777" w:rsidR="00364E30" w:rsidRPr="00317D7C" w:rsidRDefault="00364E30" w:rsidP="001257A9">
            <w:pPr>
              <w:jc w:val="center"/>
              <w:rPr>
                <w:rFonts w:cs="Times New Roman"/>
                <w:sz w:val="24"/>
                <w:szCs w:val="24"/>
              </w:rPr>
            </w:pPr>
            <w:r w:rsidRPr="00317D7C">
              <w:rPr>
                <w:rFonts w:cs="Times New Roman"/>
                <w:sz w:val="24"/>
                <w:szCs w:val="24"/>
              </w:rPr>
              <w:t>43 (54</w:t>
            </w:r>
            <w:r w:rsidRPr="00317D7C">
              <w:rPr>
                <w:rFonts w:cs="Times New Roman"/>
                <w:bCs/>
                <w:sz w:val="24"/>
                <w:szCs w:val="24"/>
              </w:rPr>
              <w:t xml:space="preserve">; </w:t>
            </w:r>
            <w:r w:rsidRPr="00317D7C">
              <w:rPr>
                <w:rFonts w:cs="Times New Roman"/>
                <w:sz w:val="24"/>
                <w:szCs w:val="24"/>
              </w:rPr>
              <w:t>42–65)</w:t>
            </w:r>
          </w:p>
        </w:tc>
      </w:tr>
      <w:tr w:rsidR="00364E30" w:rsidRPr="00317D7C" w14:paraId="2991B9EB" w14:textId="77777777" w:rsidTr="001257A9">
        <w:trPr>
          <w:trHeight w:val="350"/>
        </w:trPr>
        <w:tc>
          <w:tcPr>
            <w:tcW w:w="2288" w:type="pct"/>
            <w:tcBorders>
              <w:top w:val="nil"/>
              <w:bottom w:val="nil"/>
            </w:tcBorders>
            <w:shd w:val="clear" w:color="auto" w:fill="auto"/>
            <w:vAlign w:val="center"/>
          </w:tcPr>
          <w:p w14:paraId="5A790594" w14:textId="77777777" w:rsidR="00364E30" w:rsidRPr="00317D7C" w:rsidRDefault="00364E30" w:rsidP="001257A9">
            <w:pPr>
              <w:rPr>
                <w:rFonts w:cs="Times New Roman"/>
                <w:sz w:val="24"/>
                <w:szCs w:val="24"/>
              </w:rPr>
            </w:pPr>
            <w:r w:rsidRPr="00317D7C">
              <w:rPr>
                <w:rFonts w:cs="Times New Roman"/>
                <w:sz w:val="24"/>
                <w:szCs w:val="24"/>
              </w:rPr>
              <w:t xml:space="preserve">Geometric mean titer </w:t>
            </w:r>
            <w:r w:rsidRPr="00317D7C">
              <w:rPr>
                <w:rFonts w:cs="Times New Roman"/>
                <w:i/>
                <w:sz w:val="24"/>
                <w:szCs w:val="24"/>
              </w:rPr>
              <w:t>(range)</w:t>
            </w:r>
          </w:p>
        </w:tc>
        <w:tc>
          <w:tcPr>
            <w:tcW w:w="1537" w:type="pct"/>
            <w:tcBorders>
              <w:top w:val="nil"/>
              <w:bottom w:val="nil"/>
            </w:tcBorders>
            <w:shd w:val="clear" w:color="auto" w:fill="auto"/>
            <w:vAlign w:val="center"/>
          </w:tcPr>
          <w:p w14:paraId="6FD7E0B2" w14:textId="77777777" w:rsidR="00364E30" w:rsidRPr="00317D7C" w:rsidRDefault="00364E30" w:rsidP="001257A9">
            <w:pPr>
              <w:jc w:val="center"/>
              <w:rPr>
                <w:rFonts w:cs="Times New Roman"/>
                <w:sz w:val="24"/>
                <w:szCs w:val="24"/>
              </w:rPr>
            </w:pPr>
            <w:r w:rsidRPr="00317D7C">
              <w:rPr>
                <w:rFonts w:cs="Times New Roman"/>
                <w:sz w:val="24"/>
                <w:szCs w:val="24"/>
              </w:rPr>
              <w:t>24 (21–27)</w:t>
            </w:r>
          </w:p>
        </w:tc>
        <w:tc>
          <w:tcPr>
            <w:tcW w:w="1175" w:type="pct"/>
            <w:tcBorders>
              <w:top w:val="nil"/>
              <w:bottom w:val="nil"/>
            </w:tcBorders>
            <w:shd w:val="clear" w:color="auto" w:fill="auto"/>
            <w:vAlign w:val="center"/>
          </w:tcPr>
          <w:p w14:paraId="47D3F603" w14:textId="77777777" w:rsidR="00364E30" w:rsidRPr="00317D7C" w:rsidRDefault="00364E30" w:rsidP="001257A9">
            <w:pPr>
              <w:jc w:val="center"/>
              <w:rPr>
                <w:rFonts w:cs="Times New Roman"/>
                <w:sz w:val="24"/>
                <w:szCs w:val="24"/>
              </w:rPr>
            </w:pPr>
            <w:r w:rsidRPr="00317D7C">
              <w:rPr>
                <w:rFonts w:cs="Times New Roman"/>
                <w:sz w:val="24"/>
                <w:szCs w:val="24"/>
              </w:rPr>
              <w:t>47 (37–61)</w:t>
            </w:r>
          </w:p>
        </w:tc>
      </w:tr>
      <w:tr w:rsidR="00364E30" w:rsidRPr="00317D7C" w14:paraId="7E6EDECC" w14:textId="77777777" w:rsidTr="001257A9">
        <w:trPr>
          <w:trHeight w:val="350"/>
        </w:trPr>
        <w:tc>
          <w:tcPr>
            <w:tcW w:w="2288" w:type="pct"/>
            <w:tcBorders>
              <w:top w:val="nil"/>
              <w:bottom w:val="single" w:sz="4" w:space="0" w:color="auto"/>
            </w:tcBorders>
            <w:shd w:val="pct10" w:color="auto" w:fill="auto"/>
            <w:vAlign w:val="center"/>
          </w:tcPr>
          <w:p w14:paraId="56962444" w14:textId="77777777" w:rsidR="00364E30" w:rsidRPr="00317D7C" w:rsidRDefault="00364E30" w:rsidP="001257A9">
            <w:pPr>
              <w:rPr>
                <w:rFonts w:cs="Times New Roman"/>
                <w:sz w:val="24"/>
                <w:szCs w:val="24"/>
              </w:rPr>
            </w:pPr>
            <w:r w:rsidRPr="00317D7C">
              <w:rPr>
                <w:rFonts w:cs="Times New Roman"/>
                <w:sz w:val="24"/>
                <w:szCs w:val="24"/>
              </w:rPr>
              <w:t xml:space="preserve">Geometric mean titer ratio </w:t>
            </w:r>
            <w:r w:rsidRPr="00317D7C">
              <w:rPr>
                <w:rFonts w:cs="Times New Roman"/>
                <w:i/>
                <w:sz w:val="24"/>
                <w:szCs w:val="24"/>
              </w:rPr>
              <w:t>(range)</w:t>
            </w:r>
          </w:p>
        </w:tc>
        <w:tc>
          <w:tcPr>
            <w:tcW w:w="1537" w:type="pct"/>
            <w:tcBorders>
              <w:top w:val="nil"/>
              <w:bottom w:val="single" w:sz="4" w:space="0" w:color="auto"/>
            </w:tcBorders>
            <w:shd w:val="pct10" w:color="auto" w:fill="auto"/>
            <w:vAlign w:val="center"/>
          </w:tcPr>
          <w:p w14:paraId="58FA31DF" w14:textId="77777777" w:rsidR="00364E30" w:rsidRPr="00317D7C" w:rsidRDefault="00364E30" w:rsidP="001257A9">
            <w:pPr>
              <w:jc w:val="center"/>
              <w:rPr>
                <w:rFonts w:cs="Times New Roman"/>
                <w:sz w:val="24"/>
                <w:szCs w:val="24"/>
              </w:rPr>
            </w:pPr>
            <w:r w:rsidRPr="00317D7C">
              <w:rPr>
                <w:rFonts w:cs="Times New Roman"/>
                <w:sz w:val="24"/>
                <w:szCs w:val="24"/>
              </w:rPr>
              <w:t>3 (3–4)</w:t>
            </w:r>
          </w:p>
        </w:tc>
        <w:tc>
          <w:tcPr>
            <w:tcW w:w="1175" w:type="pct"/>
            <w:tcBorders>
              <w:top w:val="nil"/>
              <w:bottom w:val="single" w:sz="4" w:space="0" w:color="auto"/>
            </w:tcBorders>
            <w:shd w:val="pct10" w:color="auto" w:fill="auto"/>
            <w:vAlign w:val="center"/>
          </w:tcPr>
          <w:p w14:paraId="11582ACE" w14:textId="77777777" w:rsidR="00364E30" w:rsidRPr="00317D7C" w:rsidRDefault="00364E30" w:rsidP="001257A9">
            <w:pPr>
              <w:jc w:val="center"/>
              <w:rPr>
                <w:rFonts w:cs="Times New Roman"/>
                <w:sz w:val="24"/>
                <w:szCs w:val="24"/>
              </w:rPr>
            </w:pPr>
            <w:r w:rsidRPr="00317D7C">
              <w:rPr>
                <w:rFonts w:cs="Times New Roman"/>
                <w:sz w:val="24"/>
                <w:szCs w:val="24"/>
              </w:rPr>
              <w:t>6 (4–7)</w:t>
            </w:r>
          </w:p>
        </w:tc>
      </w:tr>
      <w:tr w:rsidR="00364E30" w:rsidRPr="00317D7C" w14:paraId="33CA3888" w14:textId="77777777" w:rsidTr="001257A9">
        <w:trPr>
          <w:trHeight w:val="427"/>
        </w:trPr>
        <w:tc>
          <w:tcPr>
            <w:tcW w:w="5000" w:type="pct"/>
            <w:gridSpan w:val="3"/>
            <w:tcBorders>
              <w:bottom w:val="nil"/>
            </w:tcBorders>
            <w:shd w:val="clear" w:color="auto" w:fill="auto"/>
            <w:vAlign w:val="center"/>
          </w:tcPr>
          <w:p w14:paraId="7E6640A0" w14:textId="77777777" w:rsidR="00364E30" w:rsidRPr="00317D7C" w:rsidRDefault="00364E30" w:rsidP="001257A9">
            <w:pPr>
              <w:rPr>
                <w:rFonts w:cs="Times New Roman"/>
                <w:b/>
                <w:bCs/>
                <w:sz w:val="24"/>
                <w:szCs w:val="24"/>
              </w:rPr>
            </w:pPr>
            <w:r w:rsidRPr="00317D7C">
              <w:rPr>
                <w:rFonts w:cs="Times New Roman"/>
                <w:b/>
                <w:bCs/>
                <w:sz w:val="24"/>
                <w:szCs w:val="24"/>
              </w:rPr>
              <w:t>All 3 virus strains</w:t>
            </w:r>
          </w:p>
        </w:tc>
      </w:tr>
      <w:tr w:rsidR="00364E30" w:rsidRPr="00317D7C" w14:paraId="7EA3985C" w14:textId="77777777" w:rsidTr="001257A9">
        <w:trPr>
          <w:trHeight w:val="368"/>
        </w:trPr>
        <w:tc>
          <w:tcPr>
            <w:tcW w:w="2288" w:type="pct"/>
            <w:tcBorders>
              <w:top w:val="nil"/>
              <w:bottom w:val="nil"/>
            </w:tcBorders>
            <w:shd w:val="pct10" w:color="auto" w:fill="auto"/>
            <w:vAlign w:val="center"/>
          </w:tcPr>
          <w:p w14:paraId="6FE77D5D" w14:textId="77777777" w:rsidR="00364E30" w:rsidRPr="00317D7C" w:rsidRDefault="00364E30" w:rsidP="001257A9">
            <w:pPr>
              <w:rPr>
                <w:rFonts w:cs="Times New Roman"/>
                <w:sz w:val="24"/>
                <w:szCs w:val="24"/>
              </w:rPr>
            </w:pPr>
            <w:r w:rsidRPr="00317D7C">
              <w:rPr>
                <w:rFonts w:cs="Times New Roman"/>
                <w:sz w:val="24"/>
                <w:szCs w:val="24"/>
              </w:rPr>
              <w:t xml:space="preserve">Seroprotection; no. </w:t>
            </w:r>
            <w:r w:rsidRPr="00317D7C">
              <w:rPr>
                <w:rFonts w:cs="Times New Roman"/>
                <w:i/>
                <w:sz w:val="24"/>
                <w:szCs w:val="24"/>
              </w:rPr>
              <w:t>(%; 95% CI)</w:t>
            </w:r>
            <w:r w:rsidRPr="00317D7C">
              <w:rPr>
                <w:rFonts w:cs="Times New Roman"/>
                <w:sz w:val="24"/>
                <w:szCs w:val="24"/>
              </w:rPr>
              <w:t xml:space="preserve">  </w:t>
            </w:r>
          </w:p>
        </w:tc>
        <w:tc>
          <w:tcPr>
            <w:tcW w:w="1537" w:type="pct"/>
            <w:tcBorders>
              <w:top w:val="nil"/>
              <w:bottom w:val="nil"/>
            </w:tcBorders>
            <w:shd w:val="pct10" w:color="auto" w:fill="auto"/>
            <w:vAlign w:val="center"/>
          </w:tcPr>
          <w:p w14:paraId="1EC14F53" w14:textId="77777777" w:rsidR="00364E30" w:rsidRPr="00317D7C" w:rsidRDefault="00364E30" w:rsidP="001257A9">
            <w:pPr>
              <w:jc w:val="center"/>
              <w:rPr>
                <w:rFonts w:cs="Times New Roman"/>
                <w:sz w:val="24"/>
                <w:szCs w:val="24"/>
              </w:rPr>
            </w:pPr>
            <w:r w:rsidRPr="00317D7C">
              <w:rPr>
                <w:rFonts w:cs="Times New Roman"/>
                <w:sz w:val="24"/>
                <w:szCs w:val="24"/>
              </w:rPr>
              <w:t>82 (21</w:t>
            </w:r>
            <w:r w:rsidRPr="00317D7C">
              <w:rPr>
                <w:rFonts w:cs="Times New Roman"/>
                <w:bCs/>
                <w:sz w:val="24"/>
                <w:szCs w:val="24"/>
              </w:rPr>
              <w:t>;</w:t>
            </w:r>
            <w:r w:rsidRPr="00317D7C">
              <w:rPr>
                <w:rFonts w:cs="Times New Roman"/>
                <w:sz w:val="24"/>
                <w:szCs w:val="24"/>
              </w:rPr>
              <w:t xml:space="preserve"> 17–25)</w:t>
            </w:r>
          </w:p>
        </w:tc>
        <w:tc>
          <w:tcPr>
            <w:tcW w:w="1175" w:type="pct"/>
            <w:tcBorders>
              <w:top w:val="nil"/>
              <w:bottom w:val="nil"/>
            </w:tcBorders>
            <w:shd w:val="pct10" w:color="auto" w:fill="auto"/>
            <w:vAlign w:val="center"/>
          </w:tcPr>
          <w:p w14:paraId="790CE469" w14:textId="77777777" w:rsidR="00364E30" w:rsidRPr="00317D7C" w:rsidRDefault="00364E30" w:rsidP="001257A9">
            <w:pPr>
              <w:jc w:val="center"/>
              <w:rPr>
                <w:rFonts w:cs="Times New Roman"/>
                <w:sz w:val="24"/>
                <w:szCs w:val="24"/>
              </w:rPr>
            </w:pPr>
            <w:r w:rsidRPr="00317D7C">
              <w:rPr>
                <w:rFonts w:cs="Times New Roman"/>
                <w:sz w:val="24"/>
                <w:szCs w:val="24"/>
              </w:rPr>
              <w:t>28 (35</w:t>
            </w:r>
            <w:r w:rsidRPr="00317D7C">
              <w:rPr>
                <w:rFonts w:cs="Times New Roman"/>
                <w:bCs/>
                <w:sz w:val="24"/>
                <w:szCs w:val="24"/>
              </w:rPr>
              <w:t xml:space="preserve">; </w:t>
            </w:r>
            <w:r w:rsidRPr="00317D7C">
              <w:rPr>
                <w:rFonts w:cs="Times New Roman"/>
                <w:sz w:val="24"/>
                <w:szCs w:val="24"/>
              </w:rPr>
              <w:t>25–46)</w:t>
            </w:r>
          </w:p>
        </w:tc>
      </w:tr>
      <w:tr w:rsidR="00364E30" w:rsidRPr="00317D7C" w14:paraId="1CAA0524" w14:textId="77777777" w:rsidTr="001257A9">
        <w:trPr>
          <w:trHeight w:val="341"/>
        </w:trPr>
        <w:tc>
          <w:tcPr>
            <w:tcW w:w="2288" w:type="pct"/>
            <w:tcBorders>
              <w:top w:val="nil"/>
              <w:bottom w:val="single" w:sz="4" w:space="0" w:color="auto"/>
            </w:tcBorders>
            <w:shd w:val="clear" w:color="auto" w:fill="auto"/>
            <w:vAlign w:val="center"/>
          </w:tcPr>
          <w:p w14:paraId="65190A50" w14:textId="77777777" w:rsidR="00364E30" w:rsidRPr="00317D7C" w:rsidRDefault="00364E30" w:rsidP="001257A9">
            <w:pPr>
              <w:rPr>
                <w:rFonts w:cs="Times New Roman"/>
                <w:sz w:val="24"/>
                <w:szCs w:val="24"/>
              </w:rPr>
            </w:pPr>
            <w:r w:rsidRPr="00317D7C">
              <w:rPr>
                <w:rFonts w:cs="Times New Roman"/>
                <w:sz w:val="24"/>
                <w:szCs w:val="24"/>
              </w:rPr>
              <w:t xml:space="preserve">Seroconversion; no. </w:t>
            </w:r>
            <w:r w:rsidRPr="00317D7C">
              <w:rPr>
                <w:rFonts w:cs="Times New Roman"/>
                <w:i/>
                <w:sz w:val="24"/>
                <w:szCs w:val="24"/>
              </w:rPr>
              <w:t>(%; 95% CI)</w:t>
            </w:r>
          </w:p>
        </w:tc>
        <w:tc>
          <w:tcPr>
            <w:tcW w:w="1537" w:type="pct"/>
            <w:tcBorders>
              <w:top w:val="nil"/>
              <w:bottom w:val="single" w:sz="4" w:space="0" w:color="auto"/>
            </w:tcBorders>
            <w:shd w:val="clear" w:color="auto" w:fill="auto"/>
            <w:vAlign w:val="center"/>
          </w:tcPr>
          <w:p w14:paraId="0CAD99E0" w14:textId="77777777" w:rsidR="00364E30" w:rsidRPr="00317D7C" w:rsidRDefault="00364E30" w:rsidP="001257A9">
            <w:pPr>
              <w:jc w:val="center"/>
              <w:rPr>
                <w:rFonts w:cs="Times New Roman"/>
                <w:sz w:val="24"/>
                <w:szCs w:val="24"/>
              </w:rPr>
            </w:pPr>
            <w:r w:rsidRPr="00317D7C">
              <w:rPr>
                <w:rFonts w:cs="Times New Roman"/>
                <w:sz w:val="24"/>
                <w:szCs w:val="24"/>
              </w:rPr>
              <w:t>58 (15</w:t>
            </w:r>
            <w:r w:rsidRPr="00317D7C">
              <w:rPr>
                <w:rFonts w:cs="Times New Roman"/>
                <w:bCs/>
                <w:sz w:val="24"/>
                <w:szCs w:val="24"/>
              </w:rPr>
              <w:t xml:space="preserve">; </w:t>
            </w:r>
            <w:r w:rsidRPr="00317D7C">
              <w:rPr>
                <w:rFonts w:cs="Times New Roman"/>
                <w:sz w:val="24"/>
                <w:szCs w:val="24"/>
              </w:rPr>
              <w:t>11–18)</w:t>
            </w:r>
          </w:p>
        </w:tc>
        <w:tc>
          <w:tcPr>
            <w:tcW w:w="1175" w:type="pct"/>
            <w:tcBorders>
              <w:top w:val="nil"/>
              <w:bottom w:val="single" w:sz="4" w:space="0" w:color="auto"/>
            </w:tcBorders>
            <w:shd w:val="clear" w:color="auto" w:fill="auto"/>
            <w:vAlign w:val="center"/>
          </w:tcPr>
          <w:p w14:paraId="7AF4CEAF" w14:textId="77777777" w:rsidR="00364E30" w:rsidRPr="00317D7C" w:rsidRDefault="00364E30" w:rsidP="001257A9">
            <w:pPr>
              <w:jc w:val="center"/>
              <w:rPr>
                <w:rFonts w:cs="Times New Roman"/>
                <w:sz w:val="24"/>
                <w:szCs w:val="24"/>
              </w:rPr>
            </w:pPr>
            <w:r w:rsidRPr="00317D7C">
              <w:rPr>
                <w:rFonts w:cs="Times New Roman"/>
                <w:sz w:val="24"/>
                <w:szCs w:val="24"/>
              </w:rPr>
              <w:t>18 (23</w:t>
            </w:r>
            <w:r w:rsidRPr="00317D7C">
              <w:rPr>
                <w:rFonts w:cs="Times New Roman"/>
                <w:bCs/>
                <w:sz w:val="24"/>
                <w:szCs w:val="24"/>
              </w:rPr>
              <w:t>;</w:t>
            </w:r>
            <w:r w:rsidRPr="00317D7C">
              <w:rPr>
                <w:rFonts w:cs="Times New Roman"/>
                <w:sz w:val="24"/>
                <w:szCs w:val="24"/>
              </w:rPr>
              <w:t xml:space="preserve"> 14–33)</w:t>
            </w:r>
          </w:p>
        </w:tc>
      </w:tr>
      <w:tr w:rsidR="00364E30" w:rsidRPr="00317D7C" w14:paraId="626DFE84" w14:textId="77777777" w:rsidTr="001257A9">
        <w:trPr>
          <w:trHeight w:val="449"/>
        </w:trPr>
        <w:tc>
          <w:tcPr>
            <w:tcW w:w="5000" w:type="pct"/>
            <w:gridSpan w:val="3"/>
            <w:tcBorders>
              <w:bottom w:val="nil"/>
            </w:tcBorders>
            <w:shd w:val="pct10" w:color="auto" w:fill="auto"/>
            <w:vAlign w:val="center"/>
          </w:tcPr>
          <w:p w14:paraId="4193E967" w14:textId="77777777" w:rsidR="00364E30" w:rsidRPr="00317D7C" w:rsidRDefault="00364E30" w:rsidP="001257A9">
            <w:pPr>
              <w:rPr>
                <w:rFonts w:cs="Times New Roman"/>
                <w:sz w:val="24"/>
                <w:szCs w:val="24"/>
              </w:rPr>
            </w:pPr>
            <w:r w:rsidRPr="00317D7C">
              <w:rPr>
                <w:rFonts w:cs="Times New Roman"/>
                <w:b/>
                <w:bCs/>
                <w:sz w:val="24"/>
                <w:szCs w:val="24"/>
              </w:rPr>
              <w:t>Any of the 3 virus strains</w:t>
            </w:r>
          </w:p>
        </w:tc>
      </w:tr>
      <w:tr w:rsidR="00364E30" w:rsidRPr="00317D7C" w14:paraId="6E86EFA6" w14:textId="77777777" w:rsidTr="001257A9">
        <w:trPr>
          <w:trHeight w:val="341"/>
        </w:trPr>
        <w:tc>
          <w:tcPr>
            <w:tcW w:w="2288" w:type="pct"/>
            <w:tcBorders>
              <w:top w:val="nil"/>
              <w:bottom w:val="nil"/>
            </w:tcBorders>
            <w:shd w:val="clear" w:color="auto" w:fill="auto"/>
            <w:vAlign w:val="center"/>
          </w:tcPr>
          <w:p w14:paraId="30C9EF96" w14:textId="77777777" w:rsidR="00364E30" w:rsidRPr="00317D7C" w:rsidRDefault="00364E30" w:rsidP="001257A9">
            <w:pPr>
              <w:rPr>
                <w:rFonts w:cs="Times New Roman"/>
                <w:sz w:val="24"/>
                <w:szCs w:val="24"/>
              </w:rPr>
            </w:pPr>
            <w:r w:rsidRPr="00317D7C">
              <w:rPr>
                <w:rFonts w:cs="Times New Roman"/>
                <w:sz w:val="24"/>
                <w:szCs w:val="24"/>
              </w:rPr>
              <w:t xml:space="preserve">Seroprotection; no. </w:t>
            </w:r>
            <w:r w:rsidRPr="00317D7C">
              <w:rPr>
                <w:rFonts w:cs="Times New Roman"/>
                <w:i/>
                <w:sz w:val="24"/>
                <w:szCs w:val="24"/>
              </w:rPr>
              <w:t>(%; 95% CI)</w:t>
            </w:r>
            <w:r w:rsidRPr="00317D7C">
              <w:rPr>
                <w:rFonts w:cs="Times New Roman"/>
                <w:sz w:val="24"/>
                <w:szCs w:val="24"/>
              </w:rPr>
              <w:t xml:space="preserve">  </w:t>
            </w:r>
          </w:p>
        </w:tc>
        <w:tc>
          <w:tcPr>
            <w:tcW w:w="1537" w:type="pct"/>
            <w:tcBorders>
              <w:top w:val="nil"/>
              <w:bottom w:val="nil"/>
            </w:tcBorders>
            <w:shd w:val="clear" w:color="auto" w:fill="auto"/>
            <w:vAlign w:val="center"/>
          </w:tcPr>
          <w:p w14:paraId="4DF91AF8" w14:textId="77777777" w:rsidR="00364E30" w:rsidRPr="00317D7C" w:rsidRDefault="00364E30" w:rsidP="001257A9">
            <w:pPr>
              <w:jc w:val="center"/>
              <w:rPr>
                <w:rFonts w:cs="Times New Roman"/>
                <w:sz w:val="24"/>
                <w:szCs w:val="24"/>
              </w:rPr>
            </w:pPr>
            <w:r w:rsidRPr="00317D7C">
              <w:rPr>
                <w:rFonts w:cs="Times New Roman"/>
                <w:sz w:val="24"/>
                <w:szCs w:val="24"/>
              </w:rPr>
              <w:t>301 (75</w:t>
            </w:r>
            <w:r w:rsidRPr="00317D7C">
              <w:rPr>
                <w:rFonts w:cs="Times New Roman"/>
                <w:bCs/>
                <w:sz w:val="24"/>
                <w:szCs w:val="24"/>
              </w:rPr>
              <w:t xml:space="preserve">; </w:t>
            </w:r>
            <w:r w:rsidRPr="00317D7C">
              <w:rPr>
                <w:rFonts w:cs="Times New Roman"/>
                <w:sz w:val="24"/>
                <w:szCs w:val="24"/>
              </w:rPr>
              <w:t>71–79)</w:t>
            </w:r>
          </w:p>
        </w:tc>
        <w:tc>
          <w:tcPr>
            <w:tcW w:w="1175" w:type="pct"/>
            <w:tcBorders>
              <w:top w:val="nil"/>
              <w:bottom w:val="nil"/>
            </w:tcBorders>
            <w:shd w:val="clear" w:color="auto" w:fill="auto"/>
            <w:vAlign w:val="center"/>
          </w:tcPr>
          <w:p w14:paraId="688C6EE3" w14:textId="77777777" w:rsidR="00364E30" w:rsidRPr="00317D7C" w:rsidRDefault="00364E30" w:rsidP="001257A9">
            <w:pPr>
              <w:jc w:val="center"/>
              <w:rPr>
                <w:rFonts w:cs="Times New Roman"/>
                <w:sz w:val="24"/>
                <w:szCs w:val="24"/>
              </w:rPr>
            </w:pPr>
            <w:r w:rsidRPr="00317D7C">
              <w:rPr>
                <w:rFonts w:cs="Times New Roman"/>
                <w:sz w:val="24"/>
                <w:szCs w:val="24"/>
              </w:rPr>
              <w:t>75 (94</w:t>
            </w:r>
            <w:r w:rsidRPr="00317D7C">
              <w:rPr>
                <w:rFonts w:cs="Times New Roman"/>
                <w:bCs/>
                <w:sz w:val="24"/>
                <w:szCs w:val="24"/>
              </w:rPr>
              <w:t>;</w:t>
            </w:r>
            <w:r w:rsidRPr="00317D7C">
              <w:rPr>
                <w:rFonts w:cs="Times New Roman"/>
                <w:sz w:val="24"/>
                <w:szCs w:val="24"/>
              </w:rPr>
              <w:t xml:space="preserve"> 86–98)</w:t>
            </w:r>
          </w:p>
        </w:tc>
      </w:tr>
      <w:tr w:rsidR="00364E30" w:rsidRPr="00317D7C" w14:paraId="7E2C7FF3" w14:textId="77777777" w:rsidTr="001257A9">
        <w:trPr>
          <w:trHeight w:val="350"/>
        </w:trPr>
        <w:tc>
          <w:tcPr>
            <w:tcW w:w="2288" w:type="pct"/>
            <w:tcBorders>
              <w:top w:val="nil"/>
            </w:tcBorders>
            <w:shd w:val="pct10" w:color="auto" w:fill="auto"/>
            <w:vAlign w:val="center"/>
          </w:tcPr>
          <w:p w14:paraId="49A4B6CE" w14:textId="77777777" w:rsidR="00364E30" w:rsidRPr="00317D7C" w:rsidRDefault="00364E30" w:rsidP="001257A9">
            <w:pPr>
              <w:rPr>
                <w:rFonts w:cs="Times New Roman"/>
                <w:sz w:val="24"/>
                <w:szCs w:val="24"/>
              </w:rPr>
            </w:pPr>
            <w:r w:rsidRPr="00317D7C">
              <w:rPr>
                <w:rFonts w:cs="Times New Roman"/>
                <w:sz w:val="24"/>
                <w:szCs w:val="24"/>
              </w:rPr>
              <w:t xml:space="preserve">Seroconversion; no. </w:t>
            </w:r>
            <w:r w:rsidRPr="00317D7C">
              <w:rPr>
                <w:rFonts w:cs="Times New Roman"/>
                <w:i/>
                <w:sz w:val="24"/>
                <w:szCs w:val="24"/>
              </w:rPr>
              <w:t>(%; 95% CI)</w:t>
            </w:r>
          </w:p>
        </w:tc>
        <w:tc>
          <w:tcPr>
            <w:tcW w:w="1537" w:type="pct"/>
            <w:tcBorders>
              <w:top w:val="nil"/>
            </w:tcBorders>
            <w:shd w:val="pct10" w:color="auto" w:fill="auto"/>
            <w:vAlign w:val="center"/>
          </w:tcPr>
          <w:p w14:paraId="4F05CE48" w14:textId="77777777" w:rsidR="00364E30" w:rsidRPr="00317D7C" w:rsidRDefault="00364E30" w:rsidP="001257A9">
            <w:pPr>
              <w:jc w:val="center"/>
              <w:rPr>
                <w:rFonts w:cs="Times New Roman"/>
                <w:sz w:val="24"/>
                <w:szCs w:val="24"/>
              </w:rPr>
            </w:pPr>
            <w:r w:rsidRPr="00317D7C">
              <w:rPr>
                <w:rFonts w:cs="Times New Roman"/>
                <w:sz w:val="24"/>
                <w:szCs w:val="24"/>
              </w:rPr>
              <w:t>273 (68</w:t>
            </w:r>
            <w:r w:rsidRPr="00317D7C">
              <w:rPr>
                <w:rFonts w:cs="Times New Roman"/>
                <w:bCs/>
                <w:sz w:val="24"/>
                <w:szCs w:val="24"/>
              </w:rPr>
              <w:t xml:space="preserve">; </w:t>
            </w:r>
            <w:r w:rsidRPr="00317D7C">
              <w:rPr>
                <w:rFonts w:cs="Times New Roman"/>
                <w:sz w:val="24"/>
                <w:szCs w:val="24"/>
              </w:rPr>
              <w:t>63–73)</w:t>
            </w:r>
          </w:p>
        </w:tc>
        <w:tc>
          <w:tcPr>
            <w:tcW w:w="1175" w:type="pct"/>
            <w:tcBorders>
              <w:top w:val="nil"/>
            </w:tcBorders>
            <w:shd w:val="pct10" w:color="auto" w:fill="auto"/>
            <w:vAlign w:val="center"/>
          </w:tcPr>
          <w:p w14:paraId="2CC78B01" w14:textId="77777777" w:rsidR="00364E30" w:rsidRPr="00317D7C" w:rsidRDefault="00364E30" w:rsidP="001257A9">
            <w:pPr>
              <w:jc w:val="center"/>
              <w:rPr>
                <w:rFonts w:cs="Times New Roman"/>
                <w:sz w:val="24"/>
                <w:szCs w:val="24"/>
              </w:rPr>
            </w:pPr>
            <w:r w:rsidRPr="00317D7C">
              <w:rPr>
                <w:rFonts w:cs="Times New Roman"/>
                <w:sz w:val="24"/>
                <w:szCs w:val="24"/>
              </w:rPr>
              <w:t>70 (88</w:t>
            </w:r>
            <w:r w:rsidRPr="00317D7C">
              <w:rPr>
                <w:rFonts w:cs="Times New Roman"/>
                <w:bCs/>
                <w:sz w:val="24"/>
                <w:szCs w:val="24"/>
              </w:rPr>
              <w:t xml:space="preserve">; </w:t>
            </w:r>
            <w:r w:rsidRPr="00317D7C">
              <w:rPr>
                <w:rFonts w:cs="Times New Roman"/>
                <w:sz w:val="24"/>
                <w:szCs w:val="24"/>
              </w:rPr>
              <w:t>78–94)</w:t>
            </w:r>
          </w:p>
        </w:tc>
      </w:tr>
    </w:tbl>
    <w:p w14:paraId="0C357E46" w14:textId="77777777" w:rsidR="00364E30" w:rsidRPr="00317D7C" w:rsidRDefault="00364E30" w:rsidP="00364E30">
      <w:pPr>
        <w:rPr>
          <w:rFonts w:ascii="Times New Roman" w:eastAsia="Times New Roman" w:hAnsi="Times New Roman" w:cs="Times New Roman"/>
          <w:b/>
          <w:sz w:val="24"/>
          <w:szCs w:val="24"/>
        </w:rPr>
      </w:pPr>
    </w:p>
    <w:p w14:paraId="53D55C8E" w14:textId="77777777" w:rsidR="00BE315E" w:rsidRDefault="00BE315E" w:rsidP="00BE315E">
      <w:pPr>
        <w:spacing w:after="0" w:line="240" w:lineRule="auto"/>
        <w:rPr>
          <w:rFonts w:ascii="Times New Roman" w:hAnsi="Times New Roman" w:cs="Times New Roman"/>
          <w:sz w:val="24"/>
          <w:szCs w:val="24"/>
        </w:rPr>
      </w:pPr>
    </w:p>
    <w:p w14:paraId="3B4C8F60" w14:textId="77777777" w:rsidR="00BE315E" w:rsidRDefault="00BE315E" w:rsidP="00BE315E">
      <w:pPr>
        <w:spacing w:after="0" w:line="240" w:lineRule="auto"/>
        <w:rPr>
          <w:rFonts w:ascii="Times New Roman" w:hAnsi="Times New Roman" w:cs="Times New Roman"/>
          <w:sz w:val="24"/>
          <w:szCs w:val="24"/>
        </w:rPr>
      </w:pPr>
    </w:p>
    <w:p w14:paraId="03251CE9" w14:textId="77777777" w:rsidR="00BE315E" w:rsidRDefault="00BE315E" w:rsidP="00BE315E">
      <w:pPr>
        <w:spacing w:after="0" w:line="240" w:lineRule="auto"/>
        <w:rPr>
          <w:rFonts w:ascii="Times New Roman" w:hAnsi="Times New Roman" w:cs="Times New Roman"/>
          <w:sz w:val="24"/>
          <w:szCs w:val="24"/>
        </w:rPr>
      </w:pPr>
    </w:p>
    <w:p w14:paraId="41D2D19D" w14:textId="77777777" w:rsidR="00BE315E" w:rsidRDefault="00BE315E" w:rsidP="00BE315E">
      <w:pPr>
        <w:spacing w:after="0" w:line="240" w:lineRule="auto"/>
        <w:rPr>
          <w:rFonts w:ascii="Times New Roman" w:hAnsi="Times New Roman" w:cs="Times New Roman"/>
          <w:sz w:val="24"/>
          <w:szCs w:val="24"/>
        </w:rPr>
      </w:pPr>
    </w:p>
    <w:p w14:paraId="4FC04C01" w14:textId="77777777" w:rsidR="00BE315E" w:rsidRDefault="00BE315E" w:rsidP="00BE315E">
      <w:pPr>
        <w:spacing w:after="0" w:line="240" w:lineRule="auto"/>
        <w:rPr>
          <w:rFonts w:ascii="Times New Roman" w:hAnsi="Times New Roman" w:cs="Times New Roman"/>
          <w:sz w:val="24"/>
          <w:szCs w:val="24"/>
        </w:rPr>
      </w:pPr>
    </w:p>
    <w:p w14:paraId="1F309649" w14:textId="77777777" w:rsidR="00BE315E" w:rsidRDefault="00BE315E" w:rsidP="00BE315E">
      <w:pPr>
        <w:spacing w:after="0" w:line="240" w:lineRule="auto"/>
        <w:rPr>
          <w:rFonts w:ascii="Times New Roman" w:hAnsi="Times New Roman" w:cs="Times New Roman"/>
          <w:sz w:val="24"/>
          <w:szCs w:val="24"/>
        </w:rPr>
      </w:pPr>
    </w:p>
    <w:p w14:paraId="260232C8" w14:textId="77777777" w:rsidR="00BE315E" w:rsidRDefault="00BE315E" w:rsidP="00BE315E">
      <w:pPr>
        <w:spacing w:after="0" w:line="240" w:lineRule="auto"/>
        <w:rPr>
          <w:rFonts w:ascii="Times New Roman" w:hAnsi="Times New Roman" w:cs="Times New Roman"/>
          <w:sz w:val="24"/>
          <w:szCs w:val="24"/>
        </w:rPr>
      </w:pPr>
    </w:p>
    <w:p w14:paraId="3D62E857" w14:textId="77777777" w:rsidR="00BE315E" w:rsidRDefault="00BE315E" w:rsidP="00BE315E">
      <w:pPr>
        <w:spacing w:after="0" w:line="240" w:lineRule="auto"/>
        <w:rPr>
          <w:rFonts w:ascii="Times New Roman" w:hAnsi="Times New Roman" w:cs="Times New Roman"/>
          <w:sz w:val="24"/>
          <w:szCs w:val="24"/>
        </w:rPr>
      </w:pPr>
    </w:p>
    <w:p w14:paraId="1678289A" w14:textId="77777777" w:rsidR="00BE315E" w:rsidRDefault="00BE315E" w:rsidP="00BE315E">
      <w:pPr>
        <w:spacing w:after="0" w:line="240" w:lineRule="auto"/>
        <w:rPr>
          <w:rFonts w:ascii="Times New Roman" w:hAnsi="Times New Roman" w:cs="Times New Roman"/>
          <w:sz w:val="24"/>
          <w:szCs w:val="24"/>
        </w:rPr>
      </w:pPr>
    </w:p>
    <w:p w14:paraId="1ABA4B01" w14:textId="77777777" w:rsidR="00BE315E" w:rsidRDefault="00BE315E" w:rsidP="00BE315E">
      <w:pPr>
        <w:spacing w:after="0" w:line="240" w:lineRule="auto"/>
        <w:rPr>
          <w:rFonts w:ascii="Times New Roman" w:hAnsi="Times New Roman" w:cs="Times New Roman"/>
          <w:sz w:val="24"/>
          <w:szCs w:val="24"/>
        </w:rPr>
      </w:pPr>
    </w:p>
    <w:p w14:paraId="77DC1B89" w14:textId="77777777" w:rsidR="00BE315E" w:rsidRDefault="00BE315E" w:rsidP="00BE315E">
      <w:pPr>
        <w:spacing w:after="0" w:line="240" w:lineRule="auto"/>
        <w:rPr>
          <w:rFonts w:ascii="Times New Roman" w:hAnsi="Times New Roman" w:cs="Times New Roman"/>
          <w:sz w:val="24"/>
          <w:szCs w:val="24"/>
        </w:rPr>
      </w:pPr>
    </w:p>
    <w:p w14:paraId="52193D1F" w14:textId="77777777" w:rsidR="00BE315E" w:rsidRDefault="00BE315E" w:rsidP="00BE315E">
      <w:pPr>
        <w:spacing w:after="0" w:line="240" w:lineRule="auto"/>
        <w:rPr>
          <w:rFonts w:ascii="Times New Roman" w:hAnsi="Times New Roman" w:cs="Times New Roman"/>
          <w:sz w:val="24"/>
          <w:szCs w:val="24"/>
        </w:rPr>
      </w:pPr>
    </w:p>
    <w:p w14:paraId="779B428A" w14:textId="77777777" w:rsidR="00BE315E" w:rsidRPr="000C55E4" w:rsidRDefault="00BE315E" w:rsidP="00BE31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Supplemental Table 5</w:t>
      </w:r>
      <w:r w:rsidRPr="000C55E4">
        <w:rPr>
          <w:rFonts w:ascii="Times New Roman" w:hAnsi="Times New Roman" w:cs="Times New Roman"/>
          <w:sz w:val="24"/>
          <w:szCs w:val="24"/>
        </w:rPr>
        <w:t xml:space="preserve">. Antibody responses by CD4 cell count at enrollment </w:t>
      </w:r>
      <w:r>
        <w:rPr>
          <w:rFonts w:ascii="Times New Roman" w:hAnsi="Times New Roman" w:cs="Times New Roman"/>
          <w:sz w:val="24"/>
          <w:szCs w:val="24"/>
        </w:rPr>
        <w:t xml:space="preserve">and at 1 month post vaccination </w:t>
      </w:r>
      <w:r w:rsidRPr="000C55E4">
        <w:rPr>
          <w:rFonts w:ascii="Times New Roman" w:hAnsi="Times New Roman" w:cs="Times New Roman"/>
          <w:sz w:val="24"/>
          <w:szCs w:val="24"/>
        </w:rPr>
        <w:t>among HIV-infected participants</w:t>
      </w:r>
      <w:r w:rsidRPr="000C55E4">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 </w:t>
      </w:r>
    </w:p>
    <w:p w14:paraId="1A548F76" w14:textId="77777777" w:rsidR="00BE315E" w:rsidRDefault="00BE315E" w:rsidP="00BE315E">
      <w:pPr>
        <w:spacing w:after="0" w:line="240" w:lineRule="auto"/>
      </w:pPr>
    </w:p>
    <w:tbl>
      <w:tblPr>
        <w:tblStyle w:val="TableGrid"/>
        <w:tblW w:w="10071" w:type="dxa"/>
        <w:tblInd w:w="-176" w:type="dxa"/>
        <w:tblBorders>
          <w:top w:val="single" w:sz="4" w:space="0" w:color="000000" w:themeColor="text1"/>
        </w:tblBorders>
        <w:tblLook w:val="04A0" w:firstRow="1" w:lastRow="0" w:firstColumn="1" w:lastColumn="0" w:noHBand="0" w:noVBand="1"/>
      </w:tblPr>
      <w:tblGrid>
        <w:gridCol w:w="3231"/>
        <w:gridCol w:w="1530"/>
        <w:gridCol w:w="1710"/>
        <w:gridCol w:w="1530"/>
        <w:gridCol w:w="2070"/>
      </w:tblGrid>
      <w:tr w:rsidR="00BE315E" w:rsidRPr="00D77706" w14:paraId="5FA1589A" w14:textId="77777777" w:rsidTr="006300AF">
        <w:trPr>
          <w:trHeight w:val="440"/>
        </w:trPr>
        <w:tc>
          <w:tcPr>
            <w:tcW w:w="3231" w:type="dxa"/>
            <w:tcBorders>
              <w:top w:val="single" w:sz="4" w:space="0" w:color="auto"/>
              <w:left w:val="nil"/>
              <w:bottom w:val="single" w:sz="4" w:space="0" w:color="auto"/>
              <w:right w:val="nil"/>
            </w:tcBorders>
            <w:shd w:val="clear" w:color="auto" w:fill="auto"/>
            <w:vAlign w:val="center"/>
          </w:tcPr>
          <w:p w14:paraId="391067ED" w14:textId="77777777" w:rsidR="00BE315E" w:rsidRPr="00C46EC1" w:rsidRDefault="00BE315E" w:rsidP="006300AF">
            <w:pPr>
              <w:rPr>
                <w:b/>
              </w:rPr>
            </w:pPr>
            <w:r w:rsidRPr="00C46EC1">
              <w:rPr>
                <w:b/>
              </w:rPr>
              <w:t>Virus Strain</w:t>
            </w:r>
          </w:p>
        </w:tc>
        <w:tc>
          <w:tcPr>
            <w:tcW w:w="3240" w:type="dxa"/>
            <w:gridSpan w:val="2"/>
            <w:tcBorders>
              <w:top w:val="single" w:sz="4" w:space="0" w:color="auto"/>
              <w:left w:val="nil"/>
              <w:bottom w:val="single" w:sz="4" w:space="0" w:color="auto"/>
            </w:tcBorders>
            <w:vAlign w:val="center"/>
          </w:tcPr>
          <w:p w14:paraId="456FC291" w14:textId="77777777" w:rsidR="00BE315E" w:rsidRPr="00C46EC1" w:rsidRDefault="00BE315E" w:rsidP="006300AF">
            <w:pPr>
              <w:jc w:val="center"/>
              <w:rPr>
                <w:b/>
              </w:rPr>
            </w:pPr>
            <w:r w:rsidRPr="00C46EC1">
              <w:rPr>
                <w:b/>
              </w:rPr>
              <w:t>CD4 Count &lt;200 (N=85)</w:t>
            </w:r>
          </w:p>
        </w:tc>
        <w:tc>
          <w:tcPr>
            <w:tcW w:w="3600" w:type="dxa"/>
            <w:gridSpan w:val="2"/>
            <w:tcBorders>
              <w:top w:val="single" w:sz="4" w:space="0" w:color="auto"/>
              <w:bottom w:val="single" w:sz="4" w:space="0" w:color="auto"/>
              <w:right w:val="nil"/>
            </w:tcBorders>
            <w:vAlign w:val="center"/>
          </w:tcPr>
          <w:p w14:paraId="6B881BDA" w14:textId="77777777" w:rsidR="00BE315E" w:rsidRPr="00C46EC1" w:rsidRDefault="00BE315E" w:rsidP="006300AF">
            <w:pPr>
              <w:jc w:val="center"/>
              <w:rPr>
                <w:b/>
              </w:rPr>
            </w:pPr>
            <w:r w:rsidRPr="00C46EC1">
              <w:rPr>
                <w:b/>
              </w:rPr>
              <w:t>CD4 Count ≥200 (N=315)</w:t>
            </w:r>
          </w:p>
        </w:tc>
      </w:tr>
      <w:tr w:rsidR="00BE315E" w:rsidRPr="00D77706" w14:paraId="3F7A568C" w14:textId="77777777" w:rsidTr="00EA1EBB">
        <w:trPr>
          <w:trHeight w:val="341"/>
        </w:trPr>
        <w:tc>
          <w:tcPr>
            <w:tcW w:w="3231" w:type="dxa"/>
            <w:tcBorders>
              <w:top w:val="single" w:sz="4" w:space="0" w:color="auto"/>
              <w:left w:val="nil"/>
              <w:bottom w:val="nil"/>
              <w:right w:val="nil"/>
            </w:tcBorders>
            <w:shd w:val="clear" w:color="auto" w:fill="auto"/>
            <w:vAlign w:val="center"/>
          </w:tcPr>
          <w:p w14:paraId="4BD1070D" w14:textId="77777777" w:rsidR="00BE315E" w:rsidRPr="00C46EC1" w:rsidRDefault="00BE315E" w:rsidP="006300AF">
            <w:pPr>
              <w:rPr>
                <w:b/>
              </w:rPr>
            </w:pPr>
          </w:p>
        </w:tc>
        <w:tc>
          <w:tcPr>
            <w:tcW w:w="1530" w:type="dxa"/>
            <w:tcBorders>
              <w:top w:val="single" w:sz="4" w:space="0" w:color="auto"/>
              <w:left w:val="nil"/>
              <w:bottom w:val="nil"/>
              <w:right w:val="nil"/>
            </w:tcBorders>
            <w:vAlign w:val="center"/>
          </w:tcPr>
          <w:p w14:paraId="2D086846" w14:textId="77777777" w:rsidR="00BE315E" w:rsidRPr="00C46EC1" w:rsidRDefault="00BE315E" w:rsidP="006300AF">
            <w:pPr>
              <w:jc w:val="center"/>
              <w:rPr>
                <w:b/>
              </w:rPr>
            </w:pPr>
            <w:r>
              <w:rPr>
                <w:b/>
              </w:rPr>
              <w:t>Day 0</w:t>
            </w:r>
          </w:p>
        </w:tc>
        <w:tc>
          <w:tcPr>
            <w:tcW w:w="1710" w:type="dxa"/>
            <w:tcBorders>
              <w:top w:val="single" w:sz="4" w:space="0" w:color="auto"/>
              <w:left w:val="nil"/>
              <w:bottom w:val="nil"/>
            </w:tcBorders>
            <w:shd w:val="clear" w:color="auto" w:fill="auto"/>
            <w:vAlign w:val="center"/>
          </w:tcPr>
          <w:p w14:paraId="36950425" w14:textId="77777777" w:rsidR="00BE315E" w:rsidRPr="00C46EC1" w:rsidRDefault="00BE315E" w:rsidP="006300AF">
            <w:pPr>
              <w:jc w:val="center"/>
              <w:rPr>
                <w:b/>
              </w:rPr>
            </w:pPr>
            <w:r>
              <w:rPr>
                <w:b/>
              </w:rPr>
              <w:t>Day 30</w:t>
            </w:r>
          </w:p>
        </w:tc>
        <w:tc>
          <w:tcPr>
            <w:tcW w:w="1530" w:type="dxa"/>
            <w:tcBorders>
              <w:top w:val="single" w:sz="4" w:space="0" w:color="auto"/>
              <w:bottom w:val="nil"/>
              <w:right w:val="nil"/>
            </w:tcBorders>
            <w:vAlign w:val="center"/>
          </w:tcPr>
          <w:p w14:paraId="0DCCDA8F" w14:textId="77777777" w:rsidR="00BE315E" w:rsidRPr="00C46EC1" w:rsidRDefault="00BE315E" w:rsidP="006300AF">
            <w:pPr>
              <w:jc w:val="center"/>
              <w:rPr>
                <w:b/>
              </w:rPr>
            </w:pPr>
            <w:r>
              <w:rPr>
                <w:b/>
              </w:rPr>
              <w:t>Day 0</w:t>
            </w:r>
          </w:p>
        </w:tc>
        <w:tc>
          <w:tcPr>
            <w:tcW w:w="2070" w:type="dxa"/>
            <w:tcBorders>
              <w:top w:val="single" w:sz="4" w:space="0" w:color="auto"/>
              <w:left w:val="nil"/>
              <w:bottom w:val="nil"/>
              <w:right w:val="nil"/>
            </w:tcBorders>
            <w:shd w:val="clear" w:color="auto" w:fill="auto"/>
            <w:vAlign w:val="center"/>
          </w:tcPr>
          <w:p w14:paraId="06E94EA2" w14:textId="77777777" w:rsidR="00BE315E" w:rsidRPr="00C46EC1" w:rsidRDefault="00BE315E" w:rsidP="006300AF">
            <w:pPr>
              <w:jc w:val="center"/>
              <w:rPr>
                <w:b/>
              </w:rPr>
            </w:pPr>
            <w:r>
              <w:rPr>
                <w:b/>
              </w:rPr>
              <w:t>Day 30</w:t>
            </w:r>
          </w:p>
        </w:tc>
      </w:tr>
      <w:tr w:rsidR="00BE315E" w:rsidRPr="00D77706" w14:paraId="53676D45" w14:textId="77777777" w:rsidTr="00EA1EBB">
        <w:trPr>
          <w:trHeight w:val="422"/>
        </w:trPr>
        <w:tc>
          <w:tcPr>
            <w:tcW w:w="3231" w:type="dxa"/>
            <w:tcBorders>
              <w:top w:val="nil"/>
              <w:left w:val="nil"/>
              <w:bottom w:val="nil"/>
              <w:right w:val="nil"/>
            </w:tcBorders>
            <w:shd w:val="clear" w:color="auto" w:fill="D9D9D9" w:themeFill="background1" w:themeFillShade="D9"/>
            <w:vAlign w:val="center"/>
          </w:tcPr>
          <w:p w14:paraId="53570D74" w14:textId="77777777" w:rsidR="00BE315E" w:rsidRPr="00F22F4B" w:rsidRDefault="00BE315E" w:rsidP="006300AF">
            <w:pPr>
              <w:rPr>
                <w:b/>
                <w:bCs/>
              </w:rPr>
            </w:pPr>
            <w:r w:rsidRPr="00F22F4B">
              <w:rPr>
                <w:b/>
                <w:bCs/>
              </w:rPr>
              <w:t>Influenza A</w:t>
            </w:r>
            <w:r>
              <w:rPr>
                <w:b/>
                <w:bCs/>
              </w:rPr>
              <w:t xml:space="preserve"> (</w:t>
            </w:r>
            <w:r w:rsidRPr="00F22F4B">
              <w:rPr>
                <w:b/>
                <w:bCs/>
              </w:rPr>
              <w:t>H1N1</w:t>
            </w:r>
            <w:r>
              <w:rPr>
                <w:b/>
                <w:bCs/>
              </w:rPr>
              <w:t>)</w:t>
            </w:r>
          </w:p>
        </w:tc>
        <w:tc>
          <w:tcPr>
            <w:tcW w:w="1530" w:type="dxa"/>
            <w:tcBorders>
              <w:top w:val="nil"/>
              <w:left w:val="nil"/>
              <w:bottom w:val="nil"/>
              <w:right w:val="nil"/>
            </w:tcBorders>
            <w:shd w:val="clear" w:color="auto" w:fill="D9D9D9" w:themeFill="background1" w:themeFillShade="D9"/>
          </w:tcPr>
          <w:p w14:paraId="4DABF7C0" w14:textId="77777777" w:rsidR="00BE315E" w:rsidRPr="00D77706" w:rsidRDefault="00BE315E" w:rsidP="006300AF">
            <w:pPr>
              <w:rPr>
                <w:b/>
                <w:bCs/>
              </w:rPr>
            </w:pPr>
          </w:p>
        </w:tc>
        <w:tc>
          <w:tcPr>
            <w:tcW w:w="1710" w:type="dxa"/>
            <w:tcBorders>
              <w:top w:val="nil"/>
              <w:left w:val="nil"/>
              <w:bottom w:val="nil"/>
              <w:right w:val="nil"/>
            </w:tcBorders>
            <w:shd w:val="clear" w:color="auto" w:fill="D9D9D9" w:themeFill="background1" w:themeFillShade="D9"/>
            <w:vAlign w:val="center"/>
          </w:tcPr>
          <w:p w14:paraId="594C6E12" w14:textId="77777777" w:rsidR="00BE315E" w:rsidRPr="00D77706" w:rsidRDefault="00BE315E" w:rsidP="006300AF">
            <w:pPr>
              <w:rPr>
                <w:b/>
                <w:bCs/>
              </w:rPr>
            </w:pPr>
          </w:p>
        </w:tc>
        <w:tc>
          <w:tcPr>
            <w:tcW w:w="1530" w:type="dxa"/>
            <w:tcBorders>
              <w:top w:val="nil"/>
              <w:left w:val="nil"/>
              <w:bottom w:val="nil"/>
              <w:right w:val="nil"/>
            </w:tcBorders>
            <w:shd w:val="clear" w:color="auto" w:fill="D9D9D9" w:themeFill="background1" w:themeFillShade="D9"/>
          </w:tcPr>
          <w:p w14:paraId="642782E7" w14:textId="77777777" w:rsidR="00BE315E" w:rsidRPr="00D77706" w:rsidRDefault="00BE315E" w:rsidP="006300AF">
            <w:pPr>
              <w:rPr>
                <w:b/>
                <w:bCs/>
              </w:rPr>
            </w:pPr>
          </w:p>
        </w:tc>
        <w:tc>
          <w:tcPr>
            <w:tcW w:w="2070" w:type="dxa"/>
            <w:tcBorders>
              <w:top w:val="nil"/>
              <w:left w:val="nil"/>
              <w:bottom w:val="nil"/>
              <w:right w:val="nil"/>
            </w:tcBorders>
            <w:shd w:val="clear" w:color="auto" w:fill="D9D9D9" w:themeFill="background1" w:themeFillShade="D9"/>
            <w:vAlign w:val="center"/>
          </w:tcPr>
          <w:p w14:paraId="5AD5B401" w14:textId="77777777" w:rsidR="00BE315E" w:rsidRPr="00D77706" w:rsidRDefault="00BE315E" w:rsidP="006300AF">
            <w:pPr>
              <w:rPr>
                <w:b/>
                <w:bCs/>
              </w:rPr>
            </w:pPr>
          </w:p>
        </w:tc>
      </w:tr>
      <w:tr w:rsidR="00BE315E" w:rsidRPr="00D77706" w14:paraId="7E28E416" w14:textId="77777777" w:rsidTr="00EA1EBB">
        <w:trPr>
          <w:trHeight w:val="422"/>
        </w:trPr>
        <w:tc>
          <w:tcPr>
            <w:tcW w:w="3231" w:type="dxa"/>
            <w:tcBorders>
              <w:top w:val="nil"/>
              <w:left w:val="nil"/>
              <w:bottom w:val="nil"/>
              <w:right w:val="nil"/>
            </w:tcBorders>
            <w:shd w:val="clear" w:color="auto" w:fill="auto"/>
            <w:vAlign w:val="center"/>
          </w:tcPr>
          <w:p w14:paraId="41D7C0EA" w14:textId="77777777" w:rsidR="00BE315E" w:rsidRPr="00F22F4B" w:rsidRDefault="00BE315E" w:rsidP="006300AF">
            <w:r>
              <w:t xml:space="preserve">Seroprotection; no. </w:t>
            </w:r>
            <w:r w:rsidRPr="006633AA">
              <w:rPr>
                <w:i/>
              </w:rPr>
              <w:t>(%; 95% CI)</w:t>
            </w:r>
            <w:r w:rsidRPr="00F22F4B">
              <w:t xml:space="preserve">  </w:t>
            </w:r>
          </w:p>
        </w:tc>
        <w:tc>
          <w:tcPr>
            <w:tcW w:w="1530" w:type="dxa"/>
            <w:tcBorders>
              <w:top w:val="nil"/>
              <w:left w:val="nil"/>
              <w:bottom w:val="nil"/>
              <w:right w:val="nil"/>
            </w:tcBorders>
            <w:vAlign w:val="center"/>
          </w:tcPr>
          <w:p w14:paraId="0D10AA7A" w14:textId="77777777" w:rsidR="00BE315E" w:rsidRPr="00D77706" w:rsidRDefault="00BE315E" w:rsidP="006300AF">
            <w:pPr>
              <w:jc w:val="center"/>
              <w:rPr>
                <w:rFonts w:cs="Arial"/>
              </w:rPr>
            </w:pPr>
            <w:r>
              <w:rPr>
                <w:rFonts w:cs="Arial"/>
              </w:rPr>
              <w:t>7 (8; 3-16)</w:t>
            </w:r>
          </w:p>
        </w:tc>
        <w:tc>
          <w:tcPr>
            <w:tcW w:w="1710" w:type="dxa"/>
            <w:tcBorders>
              <w:top w:val="nil"/>
              <w:left w:val="nil"/>
              <w:bottom w:val="nil"/>
            </w:tcBorders>
            <w:shd w:val="clear" w:color="auto" w:fill="auto"/>
            <w:vAlign w:val="center"/>
          </w:tcPr>
          <w:p w14:paraId="5368B926" w14:textId="77777777" w:rsidR="00BE315E" w:rsidRPr="00D77706" w:rsidRDefault="00BE315E" w:rsidP="006300AF">
            <w:pPr>
              <w:jc w:val="center"/>
              <w:rPr>
                <w:rFonts w:cs="Arial"/>
              </w:rPr>
            </w:pPr>
            <w:r w:rsidRPr="00D77706">
              <w:rPr>
                <w:rFonts w:cs="Arial"/>
              </w:rPr>
              <w:t>26 (3</w:t>
            </w:r>
            <w:r>
              <w:rPr>
                <w:rFonts w:cs="Arial"/>
              </w:rPr>
              <w:t>1</w:t>
            </w:r>
            <w:r w:rsidRPr="00D77706">
              <w:rPr>
                <w:rFonts w:cs="Arial"/>
              </w:rPr>
              <w:t>, 21-4</w:t>
            </w:r>
            <w:r>
              <w:rPr>
                <w:rFonts w:cs="Arial"/>
              </w:rPr>
              <w:t>2</w:t>
            </w:r>
            <w:r w:rsidRPr="00D77706">
              <w:rPr>
                <w:rFonts w:cs="Arial"/>
              </w:rPr>
              <w:t>)</w:t>
            </w:r>
          </w:p>
        </w:tc>
        <w:tc>
          <w:tcPr>
            <w:tcW w:w="1530" w:type="dxa"/>
            <w:tcBorders>
              <w:top w:val="nil"/>
              <w:bottom w:val="nil"/>
              <w:right w:val="nil"/>
            </w:tcBorders>
            <w:vAlign w:val="center"/>
          </w:tcPr>
          <w:p w14:paraId="7393D4CC" w14:textId="77777777" w:rsidR="00BE315E" w:rsidRPr="00D77706" w:rsidRDefault="00BE315E" w:rsidP="006300AF">
            <w:pPr>
              <w:jc w:val="center"/>
              <w:rPr>
                <w:rFonts w:cs="Arial"/>
              </w:rPr>
            </w:pPr>
            <w:r>
              <w:rPr>
                <w:rFonts w:cs="Arial"/>
              </w:rPr>
              <w:t>38 (12; 9-16)</w:t>
            </w:r>
          </w:p>
        </w:tc>
        <w:tc>
          <w:tcPr>
            <w:tcW w:w="2070" w:type="dxa"/>
            <w:tcBorders>
              <w:top w:val="nil"/>
              <w:left w:val="nil"/>
              <w:bottom w:val="nil"/>
              <w:right w:val="nil"/>
            </w:tcBorders>
            <w:shd w:val="clear" w:color="auto" w:fill="auto"/>
            <w:vAlign w:val="center"/>
          </w:tcPr>
          <w:p w14:paraId="095788D4" w14:textId="77777777" w:rsidR="00BE315E" w:rsidRPr="00D77706" w:rsidRDefault="00BE315E" w:rsidP="006300AF">
            <w:pPr>
              <w:jc w:val="center"/>
              <w:rPr>
                <w:rFonts w:cs="Arial"/>
              </w:rPr>
            </w:pPr>
            <w:r w:rsidRPr="00D77706">
              <w:rPr>
                <w:rFonts w:cs="Arial"/>
              </w:rPr>
              <w:t>207 (6</w:t>
            </w:r>
            <w:r>
              <w:rPr>
                <w:rFonts w:cs="Arial"/>
              </w:rPr>
              <w:t>6</w:t>
            </w:r>
            <w:r w:rsidRPr="00D77706">
              <w:rPr>
                <w:rFonts w:cs="Arial"/>
              </w:rPr>
              <w:t>%, 60-71)</w:t>
            </w:r>
          </w:p>
        </w:tc>
      </w:tr>
      <w:tr w:rsidR="00BE315E" w:rsidRPr="00D77706" w14:paraId="1D440723" w14:textId="77777777" w:rsidTr="00EA1EBB">
        <w:trPr>
          <w:trHeight w:val="422"/>
        </w:trPr>
        <w:tc>
          <w:tcPr>
            <w:tcW w:w="3231" w:type="dxa"/>
            <w:tcBorders>
              <w:top w:val="nil"/>
              <w:left w:val="nil"/>
              <w:bottom w:val="nil"/>
              <w:right w:val="nil"/>
            </w:tcBorders>
            <w:shd w:val="clear" w:color="auto" w:fill="D9D9D9" w:themeFill="background1" w:themeFillShade="D9"/>
            <w:vAlign w:val="center"/>
          </w:tcPr>
          <w:p w14:paraId="01C30D3E" w14:textId="77777777" w:rsidR="00BE315E" w:rsidRPr="00F22F4B" w:rsidRDefault="00BE315E" w:rsidP="006300AF">
            <w:r>
              <w:t xml:space="preserve">Seroconversion; no. </w:t>
            </w:r>
            <w:r w:rsidRPr="006633AA">
              <w:rPr>
                <w:i/>
              </w:rPr>
              <w:t>(%; 95% CI)</w:t>
            </w:r>
          </w:p>
        </w:tc>
        <w:tc>
          <w:tcPr>
            <w:tcW w:w="1530" w:type="dxa"/>
            <w:tcBorders>
              <w:top w:val="nil"/>
              <w:left w:val="nil"/>
              <w:bottom w:val="nil"/>
              <w:right w:val="nil"/>
            </w:tcBorders>
            <w:shd w:val="clear" w:color="auto" w:fill="D9D9D9" w:themeFill="background1" w:themeFillShade="D9"/>
            <w:vAlign w:val="center"/>
          </w:tcPr>
          <w:p w14:paraId="32DFB0B5" w14:textId="77777777" w:rsidR="00BE315E" w:rsidRPr="00D77706" w:rsidRDefault="00BE315E" w:rsidP="006300AF">
            <w:pPr>
              <w:jc w:val="center"/>
              <w:rPr>
                <w:rFonts w:cs="Arial"/>
              </w:rPr>
            </w:pPr>
            <w:r>
              <w:rPr>
                <w:rFonts w:cs="Arial"/>
              </w:rPr>
              <w:t>---</w:t>
            </w:r>
          </w:p>
        </w:tc>
        <w:tc>
          <w:tcPr>
            <w:tcW w:w="1710" w:type="dxa"/>
            <w:tcBorders>
              <w:top w:val="nil"/>
              <w:left w:val="nil"/>
              <w:bottom w:val="nil"/>
              <w:right w:val="nil"/>
            </w:tcBorders>
            <w:shd w:val="clear" w:color="auto" w:fill="D9D9D9" w:themeFill="background1" w:themeFillShade="D9"/>
            <w:vAlign w:val="center"/>
          </w:tcPr>
          <w:p w14:paraId="4A8AD78A" w14:textId="77777777" w:rsidR="00BE315E" w:rsidRPr="00D77706" w:rsidRDefault="00BE315E" w:rsidP="006300AF">
            <w:pPr>
              <w:jc w:val="center"/>
              <w:rPr>
                <w:rFonts w:cs="Arial"/>
              </w:rPr>
            </w:pPr>
            <w:r>
              <w:rPr>
                <w:rFonts w:cs="Arial"/>
              </w:rPr>
              <w:t>17 (20</w:t>
            </w:r>
            <w:r w:rsidRPr="00D77706">
              <w:rPr>
                <w:rFonts w:cs="Arial"/>
              </w:rPr>
              <w:t>, 12-30)</w:t>
            </w:r>
          </w:p>
        </w:tc>
        <w:tc>
          <w:tcPr>
            <w:tcW w:w="1530" w:type="dxa"/>
            <w:tcBorders>
              <w:top w:val="nil"/>
              <w:left w:val="nil"/>
              <w:bottom w:val="nil"/>
              <w:right w:val="nil"/>
            </w:tcBorders>
            <w:shd w:val="clear" w:color="auto" w:fill="D9D9D9" w:themeFill="background1" w:themeFillShade="D9"/>
            <w:vAlign w:val="center"/>
          </w:tcPr>
          <w:p w14:paraId="4B7B9410" w14:textId="77777777" w:rsidR="00BE315E" w:rsidRPr="00D77706" w:rsidRDefault="00BE315E" w:rsidP="006300AF">
            <w:pPr>
              <w:jc w:val="center"/>
              <w:rPr>
                <w:rFonts w:cs="Arial"/>
              </w:rPr>
            </w:pPr>
            <w:r>
              <w:rPr>
                <w:rFonts w:cs="Arial"/>
              </w:rPr>
              <w:t>---</w:t>
            </w:r>
          </w:p>
        </w:tc>
        <w:tc>
          <w:tcPr>
            <w:tcW w:w="2070" w:type="dxa"/>
            <w:tcBorders>
              <w:top w:val="nil"/>
              <w:left w:val="nil"/>
              <w:bottom w:val="nil"/>
              <w:right w:val="nil"/>
            </w:tcBorders>
            <w:shd w:val="clear" w:color="auto" w:fill="D9D9D9" w:themeFill="background1" w:themeFillShade="D9"/>
            <w:vAlign w:val="center"/>
          </w:tcPr>
          <w:p w14:paraId="5EEBF5DD" w14:textId="77777777" w:rsidR="00BE315E" w:rsidRPr="00D77706" w:rsidRDefault="00BE315E" w:rsidP="006300AF">
            <w:pPr>
              <w:jc w:val="center"/>
              <w:rPr>
                <w:rFonts w:cs="Arial"/>
              </w:rPr>
            </w:pPr>
            <w:r w:rsidRPr="00D77706">
              <w:rPr>
                <w:rFonts w:cs="Arial"/>
              </w:rPr>
              <w:t xml:space="preserve">174 (55%, </w:t>
            </w:r>
            <w:r>
              <w:rPr>
                <w:rFonts w:cs="Arial"/>
              </w:rPr>
              <w:t>50</w:t>
            </w:r>
            <w:r w:rsidRPr="00D77706">
              <w:rPr>
                <w:rFonts w:cs="Arial"/>
              </w:rPr>
              <w:t>-6</w:t>
            </w:r>
            <w:r>
              <w:rPr>
                <w:rFonts w:cs="Arial"/>
              </w:rPr>
              <w:t>1</w:t>
            </w:r>
            <w:r w:rsidRPr="00D77706">
              <w:rPr>
                <w:rFonts w:cs="Arial"/>
              </w:rPr>
              <w:t>)</w:t>
            </w:r>
          </w:p>
        </w:tc>
      </w:tr>
      <w:tr w:rsidR="00BE315E" w:rsidRPr="00D77706" w14:paraId="17A8B942" w14:textId="77777777" w:rsidTr="00EA1EBB">
        <w:trPr>
          <w:trHeight w:val="422"/>
        </w:trPr>
        <w:tc>
          <w:tcPr>
            <w:tcW w:w="3231" w:type="dxa"/>
            <w:tcBorders>
              <w:top w:val="nil"/>
              <w:left w:val="nil"/>
              <w:bottom w:val="nil"/>
              <w:right w:val="nil"/>
            </w:tcBorders>
            <w:shd w:val="clear" w:color="auto" w:fill="auto"/>
            <w:vAlign w:val="center"/>
          </w:tcPr>
          <w:p w14:paraId="55D29A1D" w14:textId="77777777" w:rsidR="00BE315E" w:rsidRPr="00F22F4B" w:rsidRDefault="00BE315E" w:rsidP="006300AF">
            <w:r w:rsidRPr="00F22F4B">
              <w:t>Geometric mean titer</w:t>
            </w:r>
            <w:r>
              <w:t xml:space="preserve"> </w:t>
            </w:r>
            <w:r w:rsidRPr="006633AA">
              <w:rPr>
                <w:i/>
              </w:rPr>
              <w:t>(range)</w:t>
            </w:r>
          </w:p>
        </w:tc>
        <w:tc>
          <w:tcPr>
            <w:tcW w:w="1530" w:type="dxa"/>
            <w:tcBorders>
              <w:top w:val="nil"/>
              <w:left w:val="nil"/>
              <w:bottom w:val="nil"/>
              <w:right w:val="nil"/>
            </w:tcBorders>
            <w:vAlign w:val="center"/>
          </w:tcPr>
          <w:p w14:paraId="0B6F208E" w14:textId="77777777" w:rsidR="00BE315E" w:rsidRPr="00D77706" w:rsidRDefault="00BE315E" w:rsidP="006300AF">
            <w:pPr>
              <w:jc w:val="center"/>
              <w:rPr>
                <w:rFonts w:cs="Arial"/>
              </w:rPr>
            </w:pPr>
            <w:r>
              <w:rPr>
                <w:rFonts w:cs="Arial"/>
              </w:rPr>
              <w:t>9 (8-11)</w:t>
            </w:r>
          </w:p>
        </w:tc>
        <w:tc>
          <w:tcPr>
            <w:tcW w:w="1710" w:type="dxa"/>
            <w:tcBorders>
              <w:top w:val="nil"/>
              <w:left w:val="nil"/>
              <w:bottom w:val="nil"/>
            </w:tcBorders>
            <w:shd w:val="clear" w:color="auto" w:fill="auto"/>
            <w:vAlign w:val="center"/>
          </w:tcPr>
          <w:p w14:paraId="4140AF25" w14:textId="77777777" w:rsidR="00BE315E" w:rsidRPr="00D77706" w:rsidRDefault="00BE315E" w:rsidP="006300AF">
            <w:pPr>
              <w:jc w:val="center"/>
              <w:rPr>
                <w:rFonts w:cs="Arial"/>
              </w:rPr>
            </w:pPr>
            <w:r w:rsidRPr="00D77706">
              <w:rPr>
                <w:rFonts w:cs="Arial"/>
              </w:rPr>
              <w:t>1</w:t>
            </w:r>
            <w:r>
              <w:rPr>
                <w:rFonts w:cs="Arial"/>
              </w:rPr>
              <w:t>8</w:t>
            </w:r>
            <w:r w:rsidRPr="00D77706">
              <w:rPr>
                <w:rFonts w:cs="Arial"/>
              </w:rPr>
              <w:t xml:space="preserve"> (1</w:t>
            </w:r>
            <w:r>
              <w:rPr>
                <w:rFonts w:cs="Arial"/>
              </w:rPr>
              <w:t>4</w:t>
            </w:r>
            <w:r w:rsidRPr="00D77706">
              <w:rPr>
                <w:rFonts w:cs="Arial"/>
              </w:rPr>
              <w:t>-2</w:t>
            </w:r>
            <w:r>
              <w:rPr>
                <w:rFonts w:cs="Arial"/>
              </w:rPr>
              <w:t>3</w:t>
            </w:r>
            <w:r w:rsidRPr="00D77706">
              <w:rPr>
                <w:rFonts w:cs="Arial"/>
              </w:rPr>
              <w:t>)</w:t>
            </w:r>
          </w:p>
        </w:tc>
        <w:tc>
          <w:tcPr>
            <w:tcW w:w="1530" w:type="dxa"/>
            <w:tcBorders>
              <w:top w:val="nil"/>
              <w:bottom w:val="nil"/>
              <w:right w:val="nil"/>
            </w:tcBorders>
            <w:vAlign w:val="center"/>
          </w:tcPr>
          <w:p w14:paraId="698BE3D3" w14:textId="77777777" w:rsidR="00BE315E" w:rsidRPr="00D77706" w:rsidRDefault="00BE315E" w:rsidP="006300AF">
            <w:pPr>
              <w:jc w:val="center"/>
              <w:rPr>
                <w:rFonts w:cs="Arial"/>
              </w:rPr>
            </w:pPr>
            <w:r>
              <w:rPr>
                <w:rFonts w:cs="Arial"/>
              </w:rPr>
              <w:t>11 (10-12)</w:t>
            </w:r>
          </w:p>
        </w:tc>
        <w:tc>
          <w:tcPr>
            <w:tcW w:w="2070" w:type="dxa"/>
            <w:tcBorders>
              <w:top w:val="nil"/>
              <w:left w:val="nil"/>
              <w:bottom w:val="nil"/>
              <w:right w:val="nil"/>
            </w:tcBorders>
            <w:shd w:val="clear" w:color="auto" w:fill="auto"/>
            <w:vAlign w:val="center"/>
          </w:tcPr>
          <w:p w14:paraId="36AFF723" w14:textId="77777777" w:rsidR="00BE315E" w:rsidRPr="00D77706" w:rsidRDefault="00BE315E" w:rsidP="006300AF">
            <w:pPr>
              <w:jc w:val="center"/>
              <w:rPr>
                <w:rFonts w:cs="Arial"/>
              </w:rPr>
            </w:pPr>
            <w:r w:rsidRPr="00D77706">
              <w:rPr>
                <w:rFonts w:cs="Arial"/>
              </w:rPr>
              <w:t>5</w:t>
            </w:r>
            <w:r>
              <w:rPr>
                <w:rFonts w:cs="Arial"/>
              </w:rPr>
              <w:t>3</w:t>
            </w:r>
            <w:r w:rsidRPr="00D77706">
              <w:rPr>
                <w:rFonts w:cs="Arial"/>
              </w:rPr>
              <w:t xml:space="preserve"> (4</w:t>
            </w:r>
            <w:r>
              <w:rPr>
                <w:rFonts w:cs="Arial"/>
              </w:rPr>
              <w:t>6</w:t>
            </w:r>
            <w:r w:rsidRPr="00D77706">
              <w:rPr>
                <w:rFonts w:cs="Arial"/>
              </w:rPr>
              <w:t>-61)</w:t>
            </w:r>
          </w:p>
        </w:tc>
      </w:tr>
      <w:tr w:rsidR="00BE315E" w:rsidRPr="00D77706" w14:paraId="64CC04C9" w14:textId="77777777" w:rsidTr="00EA1EBB">
        <w:trPr>
          <w:trHeight w:val="422"/>
        </w:trPr>
        <w:tc>
          <w:tcPr>
            <w:tcW w:w="3231" w:type="dxa"/>
            <w:tcBorders>
              <w:top w:val="nil"/>
              <w:left w:val="nil"/>
              <w:bottom w:val="single" w:sz="4" w:space="0" w:color="auto"/>
              <w:right w:val="nil"/>
            </w:tcBorders>
            <w:shd w:val="clear" w:color="auto" w:fill="D9D9D9" w:themeFill="background1" w:themeFillShade="D9"/>
            <w:vAlign w:val="center"/>
          </w:tcPr>
          <w:p w14:paraId="3ED7CDA7" w14:textId="77777777" w:rsidR="00BE315E" w:rsidRPr="00F22F4B" w:rsidRDefault="00BE315E" w:rsidP="006300AF">
            <w:r w:rsidRPr="00F22F4B">
              <w:t>Geometric mean titer ratio</w:t>
            </w:r>
            <w:r>
              <w:t xml:space="preserve"> </w:t>
            </w:r>
            <w:r w:rsidRPr="006633AA">
              <w:rPr>
                <w:i/>
              </w:rPr>
              <w:t>(range)</w:t>
            </w:r>
          </w:p>
        </w:tc>
        <w:tc>
          <w:tcPr>
            <w:tcW w:w="1530" w:type="dxa"/>
            <w:tcBorders>
              <w:top w:val="nil"/>
              <w:left w:val="nil"/>
              <w:bottom w:val="single" w:sz="4" w:space="0" w:color="auto"/>
              <w:right w:val="nil"/>
            </w:tcBorders>
            <w:shd w:val="clear" w:color="auto" w:fill="D9D9D9" w:themeFill="background1" w:themeFillShade="D9"/>
            <w:vAlign w:val="center"/>
          </w:tcPr>
          <w:p w14:paraId="77F94DBD" w14:textId="77777777" w:rsidR="00BE315E" w:rsidRDefault="00BE315E" w:rsidP="006300AF">
            <w:pPr>
              <w:jc w:val="center"/>
              <w:rPr>
                <w:rFonts w:cs="Arial"/>
              </w:rPr>
            </w:pPr>
            <w:r>
              <w:rPr>
                <w:rFonts w:cs="Arial"/>
              </w:rPr>
              <w:t>---</w:t>
            </w:r>
          </w:p>
        </w:tc>
        <w:tc>
          <w:tcPr>
            <w:tcW w:w="1710" w:type="dxa"/>
            <w:tcBorders>
              <w:top w:val="nil"/>
              <w:left w:val="nil"/>
              <w:bottom w:val="single" w:sz="4" w:space="0" w:color="auto"/>
            </w:tcBorders>
            <w:shd w:val="clear" w:color="auto" w:fill="D9D9D9" w:themeFill="background1" w:themeFillShade="D9"/>
            <w:vAlign w:val="center"/>
          </w:tcPr>
          <w:p w14:paraId="32285634" w14:textId="77777777" w:rsidR="00BE315E" w:rsidRPr="00D77706" w:rsidRDefault="00BE315E" w:rsidP="006300AF">
            <w:pPr>
              <w:jc w:val="center"/>
              <w:rPr>
                <w:rFonts w:cs="Arial"/>
              </w:rPr>
            </w:pPr>
            <w:r>
              <w:rPr>
                <w:rFonts w:cs="Arial"/>
              </w:rPr>
              <w:t>2</w:t>
            </w:r>
            <w:r w:rsidRPr="00D77706">
              <w:rPr>
                <w:rFonts w:cs="Arial"/>
              </w:rPr>
              <w:t xml:space="preserve"> (</w:t>
            </w:r>
            <w:r>
              <w:rPr>
                <w:rFonts w:cs="Arial"/>
              </w:rPr>
              <w:t>2</w:t>
            </w:r>
            <w:r w:rsidRPr="00D77706">
              <w:rPr>
                <w:rFonts w:cs="Arial"/>
              </w:rPr>
              <w:t>-2)</w:t>
            </w:r>
          </w:p>
        </w:tc>
        <w:tc>
          <w:tcPr>
            <w:tcW w:w="1530" w:type="dxa"/>
            <w:tcBorders>
              <w:top w:val="nil"/>
              <w:bottom w:val="single" w:sz="4" w:space="0" w:color="auto"/>
              <w:right w:val="nil"/>
            </w:tcBorders>
            <w:shd w:val="clear" w:color="auto" w:fill="D9D9D9" w:themeFill="background1" w:themeFillShade="D9"/>
            <w:vAlign w:val="center"/>
          </w:tcPr>
          <w:p w14:paraId="507FDD2F" w14:textId="77777777" w:rsidR="00BE315E" w:rsidRDefault="00BE315E" w:rsidP="006300AF">
            <w:pPr>
              <w:jc w:val="center"/>
              <w:rPr>
                <w:rFonts w:cs="Arial"/>
              </w:rPr>
            </w:pPr>
            <w:r>
              <w:rPr>
                <w:rFonts w:cs="Arial"/>
              </w:rPr>
              <w:t>---</w:t>
            </w:r>
          </w:p>
        </w:tc>
        <w:tc>
          <w:tcPr>
            <w:tcW w:w="2070" w:type="dxa"/>
            <w:tcBorders>
              <w:top w:val="nil"/>
              <w:left w:val="nil"/>
              <w:bottom w:val="single" w:sz="4" w:space="0" w:color="auto"/>
              <w:right w:val="nil"/>
            </w:tcBorders>
            <w:shd w:val="clear" w:color="auto" w:fill="D9D9D9" w:themeFill="background1" w:themeFillShade="D9"/>
            <w:vAlign w:val="center"/>
          </w:tcPr>
          <w:p w14:paraId="54553B2D" w14:textId="77777777" w:rsidR="00BE315E" w:rsidRPr="00D77706" w:rsidRDefault="00BE315E" w:rsidP="006300AF">
            <w:pPr>
              <w:jc w:val="center"/>
              <w:rPr>
                <w:rFonts w:cs="Arial"/>
              </w:rPr>
            </w:pPr>
            <w:r>
              <w:rPr>
                <w:rFonts w:cs="Arial"/>
              </w:rPr>
              <w:t>5</w:t>
            </w:r>
            <w:r w:rsidRPr="00D77706">
              <w:rPr>
                <w:rFonts w:cs="Arial"/>
              </w:rPr>
              <w:t xml:space="preserve"> (4-</w:t>
            </w:r>
            <w:r>
              <w:rPr>
                <w:rFonts w:cs="Arial"/>
              </w:rPr>
              <w:t>6</w:t>
            </w:r>
            <w:r w:rsidRPr="00D77706">
              <w:rPr>
                <w:rFonts w:cs="Arial"/>
              </w:rPr>
              <w:t>)</w:t>
            </w:r>
          </w:p>
        </w:tc>
      </w:tr>
      <w:tr w:rsidR="00BE315E" w:rsidRPr="00D77706" w14:paraId="2165732B" w14:textId="77777777" w:rsidTr="00EA1EBB">
        <w:trPr>
          <w:trHeight w:val="422"/>
        </w:trPr>
        <w:tc>
          <w:tcPr>
            <w:tcW w:w="3231" w:type="dxa"/>
            <w:tcBorders>
              <w:top w:val="single" w:sz="4" w:space="0" w:color="auto"/>
              <w:left w:val="nil"/>
              <w:bottom w:val="nil"/>
              <w:right w:val="nil"/>
            </w:tcBorders>
            <w:shd w:val="clear" w:color="auto" w:fill="auto"/>
            <w:vAlign w:val="center"/>
          </w:tcPr>
          <w:p w14:paraId="01E09240" w14:textId="77777777" w:rsidR="00BE315E" w:rsidRPr="00F22F4B" w:rsidRDefault="00BE315E" w:rsidP="006300AF">
            <w:pPr>
              <w:rPr>
                <w:b/>
                <w:bCs/>
              </w:rPr>
            </w:pPr>
            <w:r w:rsidRPr="00F22F4B">
              <w:rPr>
                <w:b/>
                <w:bCs/>
              </w:rPr>
              <w:t>Influenza A</w:t>
            </w:r>
            <w:r>
              <w:rPr>
                <w:b/>
                <w:bCs/>
              </w:rPr>
              <w:t xml:space="preserve"> (</w:t>
            </w:r>
            <w:r w:rsidRPr="00F22F4B">
              <w:rPr>
                <w:b/>
                <w:bCs/>
              </w:rPr>
              <w:t>H3N2</w:t>
            </w:r>
            <w:r>
              <w:rPr>
                <w:b/>
                <w:bCs/>
              </w:rPr>
              <w:t>)</w:t>
            </w:r>
          </w:p>
        </w:tc>
        <w:tc>
          <w:tcPr>
            <w:tcW w:w="1530" w:type="dxa"/>
            <w:tcBorders>
              <w:top w:val="single" w:sz="4" w:space="0" w:color="auto"/>
              <w:left w:val="nil"/>
              <w:bottom w:val="nil"/>
              <w:right w:val="nil"/>
            </w:tcBorders>
            <w:vAlign w:val="center"/>
          </w:tcPr>
          <w:p w14:paraId="1F576510" w14:textId="77777777" w:rsidR="00BE315E" w:rsidRPr="00D77706" w:rsidRDefault="00BE315E" w:rsidP="006300AF">
            <w:pPr>
              <w:jc w:val="center"/>
              <w:rPr>
                <w:rFonts w:cs="Arial"/>
                <w:b/>
                <w:bCs/>
              </w:rPr>
            </w:pPr>
          </w:p>
        </w:tc>
        <w:tc>
          <w:tcPr>
            <w:tcW w:w="1710" w:type="dxa"/>
            <w:tcBorders>
              <w:top w:val="single" w:sz="4" w:space="0" w:color="auto"/>
              <w:left w:val="nil"/>
              <w:bottom w:val="nil"/>
            </w:tcBorders>
            <w:shd w:val="clear" w:color="auto" w:fill="auto"/>
            <w:vAlign w:val="center"/>
          </w:tcPr>
          <w:p w14:paraId="76CCD90C" w14:textId="77777777" w:rsidR="00BE315E" w:rsidRPr="00D77706" w:rsidRDefault="00BE315E" w:rsidP="006300AF">
            <w:pPr>
              <w:jc w:val="center"/>
              <w:rPr>
                <w:rFonts w:cs="Arial"/>
                <w:b/>
                <w:bCs/>
              </w:rPr>
            </w:pPr>
          </w:p>
        </w:tc>
        <w:tc>
          <w:tcPr>
            <w:tcW w:w="1530" w:type="dxa"/>
            <w:tcBorders>
              <w:top w:val="single" w:sz="4" w:space="0" w:color="auto"/>
              <w:bottom w:val="nil"/>
              <w:right w:val="nil"/>
            </w:tcBorders>
            <w:vAlign w:val="center"/>
          </w:tcPr>
          <w:p w14:paraId="2BAFA815" w14:textId="77777777" w:rsidR="00BE315E" w:rsidRPr="00D77706" w:rsidRDefault="00BE315E" w:rsidP="006300AF">
            <w:pPr>
              <w:jc w:val="center"/>
              <w:rPr>
                <w:rFonts w:cs="Arial"/>
                <w:b/>
                <w:bCs/>
              </w:rPr>
            </w:pPr>
          </w:p>
        </w:tc>
        <w:tc>
          <w:tcPr>
            <w:tcW w:w="2070" w:type="dxa"/>
            <w:tcBorders>
              <w:top w:val="single" w:sz="4" w:space="0" w:color="auto"/>
              <w:left w:val="nil"/>
              <w:bottom w:val="nil"/>
              <w:right w:val="nil"/>
            </w:tcBorders>
            <w:shd w:val="clear" w:color="auto" w:fill="auto"/>
            <w:vAlign w:val="center"/>
          </w:tcPr>
          <w:p w14:paraId="0CCFF7E3" w14:textId="77777777" w:rsidR="00BE315E" w:rsidRPr="00D77706" w:rsidRDefault="00BE315E" w:rsidP="006300AF">
            <w:pPr>
              <w:jc w:val="center"/>
              <w:rPr>
                <w:rFonts w:cs="Arial"/>
                <w:b/>
                <w:bCs/>
              </w:rPr>
            </w:pPr>
          </w:p>
        </w:tc>
      </w:tr>
      <w:tr w:rsidR="00BE315E" w:rsidRPr="00D77706" w14:paraId="1092523F" w14:textId="77777777" w:rsidTr="00EA1EBB">
        <w:trPr>
          <w:trHeight w:val="422"/>
        </w:trPr>
        <w:tc>
          <w:tcPr>
            <w:tcW w:w="3231" w:type="dxa"/>
            <w:tcBorders>
              <w:top w:val="nil"/>
              <w:left w:val="nil"/>
              <w:bottom w:val="nil"/>
              <w:right w:val="nil"/>
            </w:tcBorders>
            <w:shd w:val="clear" w:color="auto" w:fill="D9D9D9" w:themeFill="background1" w:themeFillShade="D9"/>
            <w:vAlign w:val="center"/>
          </w:tcPr>
          <w:p w14:paraId="4BFFF8D6" w14:textId="77777777" w:rsidR="00BE315E" w:rsidRPr="009466EA" w:rsidRDefault="00BE315E" w:rsidP="006300AF">
            <w:r>
              <w:t xml:space="preserve">Seroprotection; no. </w:t>
            </w:r>
            <w:r w:rsidRPr="006633AA">
              <w:rPr>
                <w:i/>
              </w:rPr>
              <w:t xml:space="preserve">(%;95% CI)  </w:t>
            </w:r>
          </w:p>
        </w:tc>
        <w:tc>
          <w:tcPr>
            <w:tcW w:w="1530" w:type="dxa"/>
            <w:tcBorders>
              <w:top w:val="nil"/>
              <w:left w:val="nil"/>
              <w:bottom w:val="nil"/>
              <w:right w:val="nil"/>
            </w:tcBorders>
            <w:shd w:val="clear" w:color="auto" w:fill="D9D9D9" w:themeFill="background1" w:themeFillShade="D9"/>
            <w:vAlign w:val="center"/>
          </w:tcPr>
          <w:p w14:paraId="35F9F6C5" w14:textId="77777777" w:rsidR="00BE315E" w:rsidRPr="00D77706" w:rsidRDefault="00BE315E" w:rsidP="006300AF">
            <w:pPr>
              <w:jc w:val="center"/>
              <w:rPr>
                <w:rFonts w:cs="Arial"/>
              </w:rPr>
            </w:pPr>
            <w:r>
              <w:rPr>
                <w:rFonts w:cs="Arial"/>
              </w:rPr>
              <w:t>3 (4;1-10)</w:t>
            </w:r>
          </w:p>
        </w:tc>
        <w:tc>
          <w:tcPr>
            <w:tcW w:w="1710" w:type="dxa"/>
            <w:tcBorders>
              <w:top w:val="nil"/>
              <w:left w:val="nil"/>
              <w:bottom w:val="nil"/>
              <w:right w:val="nil"/>
            </w:tcBorders>
            <w:shd w:val="clear" w:color="auto" w:fill="D9D9D9" w:themeFill="background1" w:themeFillShade="D9"/>
            <w:vAlign w:val="center"/>
          </w:tcPr>
          <w:p w14:paraId="517CB2EA" w14:textId="77777777" w:rsidR="00BE315E" w:rsidRPr="00D77706" w:rsidRDefault="00BE315E" w:rsidP="006300AF">
            <w:pPr>
              <w:jc w:val="center"/>
              <w:rPr>
                <w:rFonts w:cs="Arial"/>
              </w:rPr>
            </w:pPr>
            <w:r w:rsidRPr="00D77706">
              <w:rPr>
                <w:rFonts w:cs="Arial"/>
              </w:rPr>
              <w:t>21 (2</w:t>
            </w:r>
            <w:r>
              <w:rPr>
                <w:rFonts w:cs="Arial"/>
              </w:rPr>
              <w:t>5</w:t>
            </w:r>
            <w:r w:rsidRPr="00D77706">
              <w:rPr>
                <w:rFonts w:cs="Arial"/>
              </w:rPr>
              <w:t>, 16-35)</w:t>
            </w:r>
          </w:p>
        </w:tc>
        <w:tc>
          <w:tcPr>
            <w:tcW w:w="1530" w:type="dxa"/>
            <w:tcBorders>
              <w:top w:val="nil"/>
              <w:left w:val="nil"/>
              <w:bottom w:val="nil"/>
              <w:right w:val="nil"/>
            </w:tcBorders>
            <w:shd w:val="clear" w:color="auto" w:fill="D9D9D9" w:themeFill="background1" w:themeFillShade="D9"/>
            <w:vAlign w:val="center"/>
          </w:tcPr>
          <w:p w14:paraId="37E8A28F" w14:textId="77777777" w:rsidR="00BE315E" w:rsidRPr="00D77706" w:rsidRDefault="00BE315E" w:rsidP="006300AF">
            <w:pPr>
              <w:jc w:val="center"/>
              <w:rPr>
                <w:rFonts w:cs="Arial"/>
              </w:rPr>
            </w:pPr>
            <w:r>
              <w:rPr>
                <w:rFonts w:cs="Arial"/>
              </w:rPr>
              <w:t>25 (8;5-12)</w:t>
            </w:r>
          </w:p>
        </w:tc>
        <w:tc>
          <w:tcPr>
            <w:tcW w:w="2070" w:type="dxa"/>
            <w:tcBorders>
              <w:top w:val="nil"/>
              <w:left w:val="nil"/>
              <w:bottom w:val="nil"/>
              <w:right w:val="nil"/>
            </w:tcBorders>
            <w:shd w:val="clear" w:color="auto" w:fill="D9D9D9" w:themeFill="background1" w:themeFillShade="D9"/>
            <w:vAlign w:val="center"/>
          </w:tcPr>
          <w:p w14:paraId="72B122D6" w14:textId="77777777" w:rsidR="00BE315E" w:rsidRPr="00D77706" w:rsidRDefault="00BE315E" w:rsidP="006300AF">
            <w:pPr>
              <w:jc w:val="center"/>
              <w:rPr>
                <w:rFonts w:cs="Arial"/>
              </w:rPr>
            </w:pPr>
            <w:r w:rsidRPr="00D77706">
              <w:rPr>
                <w:rFonts w:cs="Arial"/>
              </w:rPr>
              <w:t>159 (5</w:t>
            </w:r>
            <w:r>
              <w:rPr>
                <w:rFonts w:cs="Arial"/>
              </w:rPr>
              <w:t>1</w:t>
            </w:r>
            <w:r w:rsidRPr="00D77706">
              <w:rPr>
                <w:rFonts w:cs="Arial"/>
              </w:rPr>
              <w:t>%, 4</w:t>
            </w:r>
            <w:r>
              <w:rPr>
                <w:rFonts w:cs="Arial"/>
              </w:rPr>
              <w:t>5</w:t>
            </w:r>
            <w:r w:rsidRPr="00D77706">
              <w:rPr>
                <w:rFonts w:cs="Arial"/>
              </w:rPr>
              <w:t>-56)</w:t>
            </w:r>
          </w:p>
        </w:tc>
      </w:tr>
      <w:tr w:rsidR="00BE315E" w:rsidRPr="00D77706" w14:paraId="340A07A9" w14:textId="77777777" w:rsidTr="00EA1EBB">
        <w:trPr>
          <w:trHeight w:val="422"/>
        </w:trPr>
        <w:tc>
          <w:tcPr>
            <w:tcW w:w="3231" w:type="dxa"/>
            <w:tcBorders>
              <w:top w:val="nil"/>
              <w:left w:val="nil"/>
              <w:bottom w:val="nil"/>
              <w:right w:val="nil"/>
            </w:tcBorders>
            <w:shd w:val="clear" w:color="auto" w:fill="auto"/>
            <w:vAlign w:val="center"/>
          </w:tcPr>
          <w:p w14:paraId="586A00F2" w14:textId="77777777" w:rsidR="00BE315E" w:rsidRPr="009466EA" w:rsidRDefault="00BE315E" w:rsidP="006300AF">
            <w:r>
              <w:t>Seroconversion; no.</w:t>
            </w:r>
            <w:r w:rsidRPr="006633AA">
              <w:rPr>
                <w:i/>
              </w:rPr>
              <w:t xml:space="preserve"> (%;95% CI)</w:t>
            </w:r>
          </w:p>
        </w:tc>
        <w:tc>
          <w:tcPr>
            <w:tcW w:w="1530" w:type="dxa"/>
            <w:tcBorders>
              <w:top w:val="nil"/>
              <w:left w:val="nil"/>
              <w:bottom w:val="nil"/>
              <w:right w:val="nil"/>
            </w:tcBorders>
            <w:vAlign w:val="center"/>
          </w:tcPr>
          <w:p w14:paraId="75B31762" w14:textId="77777777" w:rsidR="00BE315E" w:rsidRPr="00D77706" w:rsidRDefault="00BE315E" w:rsidP="006300AF">
            <w:pPr>
              <w:jc w:val="center"/>
              <w:rPr>
                <w:rFonts w:cs="Arial"/>
              </w:rPr>
            </w:pPr>
            <w:r>
              <w:rPr>
                <w:rFonts w:cs="Arial"/>
              </w:rPr>
              <w:t>---</w:t>
            </w:r>
          </w:p>
        </w:tc>
        <w:tc>
          <w:tcPr>
            <w:tcW w:w="1710" w:type="dxa"/>
            <w:tcBorders>
              <w:top w:val="nil"/>
              <w:left w:val="nil"/>
              <w:bottom w:val="nil"/>
            </w:tcBorders>
            <w:shd w:val="clear" w:color="auto" w:fill="auto"/>
            <w:vAlign w:val="center"/>
          </w:tcPr>
          <w:p w14:paraId="7294F1C6" w14:textId="77777777" w:rsidR="00BE315E" w:rsidRPr="00D77706" w:rsidRDefault="00BE315E" w:rsidP="006300AF">
            <w:pPr>
              <w:jc w:val="center"/>
              <w:rPr>
                <w:rFonts w:cs="Arial"/>
              </w:rPr>
            </w:pPr>
            <w:r w:rsidRPr="00D77706">
              <w:rPr>
                <w:rFonts w:cs="Arial"/>
              </w:rPr>
              <w:t>1</w:t>
            </w:r>
            <w:r>
              <w:rPr>
                <w:rFonts w:cs="Arial"/>
              </w:rPr>
              <w:t>9</w:t>
            </w:r>
            <w:r w:rsidRPr="00D77706">
              <w:rPr>
                <w:rFonts w:cs="Arial"/>
              </w:rPr>
              <w:t xml:space="preserve"> (</w:t>
            </w:r>
            <w:r>
              <w:rPr>
                <w:rFonts w:cs="Arial"/>
              </w:rPr>
              <w:t>22</w:t>
            </w:r>
            <w:r w:rsidRPr="00D77706">
              <w:rPr>
                <w:rFonts w:cs="Arial"/>
              </w:rPr>
              <w:t xml:space="preserve">, </w:t>
            </w:r>
            <w:r>
              <w:rPr>
                <w:rFonts w:cs="Arial"/>
              </w:rPr>
              <w:t>14</w:t>
            </w:r>
            <w:r w:rsidRPr="00D77706">
              <w:rPr>
                <w:rFonts w:cs="Arial"/>
              </w:rPr>
              <w:t>-</w:t>
            </w:r>
            <w:r>
              <w:rPr>
                <w:rFonts w:cs="Arial"/>
              </w:rPr>
              <w:t>33</w:t>
            </w:r>
            <w:r w:rsidRPr="00D77706">
              <w:rPr>
                <w:rFonts w:cs="Arial"/>
              </w:rPr>
              <w:t>)</w:t>
            </w:r>
          </w:p>
        </w:tc>
        <w:tc>
          <w:tcPr>
            <w:tcW w:w="1530" w:type="dxa"/>
            <w:tcBorders>
              <w:top w:val="nil"/>
              <w:bottom w:val="nil"/>
              <w:right w:val="nil"/>
            </w:tcBorders>
            <w:vAlign w:val="center"/>
          </w:tcPr>
          <w:p w14:paraId="570C3DC7" w14:textId="77777777" w:rsidR="00BE315E" w:rsidRPr="00D77706" w:rsidRDefault="00BE315E" w:rsidP="006300AF">
            <w:pPr>
              <w:jc w:val="center"/>
              <w:rPr>
                <w:rFonts w:cs="Arial"/>
              </w:rPr>
            </w:pPr>
            <w:r>
              <w:rPr>
                <w:rFonts w:cs="Arial"/>
              </w:rPr>
              <w:t>---</w:t>
            </w:r>
          </w:p>
        </w:tc>
        <w:tc>
          <w:tcPr>
            <w:tcW w:w="2070" w:type="dxa"/>
            <w:tcBorders>
              <w:top w:val="nil"/>
              <w:left w:val="nil"/>
              <w:bottom w:val="nil"/>
              <w:right w:val="nil"/>
            </w:tcBorders>
            <w:shd w:val="clear" w:color="auto" w:fill="auto"/>
            <w:vAlign w:val="center"/>
          </w:tcPr>
          <w:p w14:paraId="0BAAD715" w14:textId="77777777" w:rsidR="00BE315E" w:rsidRPr="00D77706" w:rsidRDefault="00BE315E" w:rsidP="006300AF">
            <w:pPr>
              <w:jc w:val="center"/>
              <w:rPr>
                <w:rFonts w:cs="Arial"/>
              </w:rPr>
            </w:pPr>
            <w:r w:rsidRPr="00D77706">
              <w:rPr>
                <w:rFonts w:cs="Arial"/>
              </w:rPr>
              <w:t>13</w:t>
            </w:r>
            <w:r>
              <w:rPr>
                <w:rFonts w:cs="Arial"/>
              </w:rPr>
              <w:t>2</w:t>
            </w:r>
            <w:r w:rsidRPr="00D77706">
              <w:rPr>
                <w:rFonts w:cs="Arial"/>
              </w:rPr>
              <w:t xml:space="preserve">  (4</w:t>
            </w:r>
            <w:r>
              <w:rPr>
                <w:rFonts w:cs="Arial"/>
              </w:rPr>
              <w:t>2</w:t>
            </w:r>
            <w:r w:rsidRPr="00D77706">
              <w:rPr>
                <w:rFonts w:cs="Arial"/>
              </w:rPr>
              <w:t>%,  3</w:t>
            </w:r>
            <w:r>
              <w:rPr>
                <w:rFonts w:cs="Arial"/>
              </w:rPr>
              <w:t>6</w:t>
            </w:r>
            <w:r w:rsidRPr="00D77706">
              <w:rPr>
                <w:rFonts w:cs="Arial"/>
              </w:rPr>
              <w:t>-4</w:t>
            </w:r>
            <w:r>
              <w:rPr>
                <w:rFonts w:cs="Arial"/>
              </w:rPr>
              <w:t>8</w:t>
            </w:r>
            <w:r w:rsidRPr="00D77706">
              <w:rPr>
                <w:rFonts w:cs="Arial"/>
              </w:rPr>
              <w:t>)</w:t>
            </w:r>
          </w:p>
        </w:tc>
      </w:tr>
      <w:tr w:rsidR="00BE315E" w:rsidRPr="00D77706" w14:paraId="2FEF176B" w14:textId="77777777" w:rsidTr="00EA1EBB">
        <w:trPr>
          <w:trHeight w:val="422"/>
        </w:trPr>
        <w:tc>
          <w:tcPr>
            <w:tcW w:w="3231" w:type="dxa"/>
            <w:tcBorders>
              <w:top w:val="nil"/>
              <w:left w:val="nil"/>
              <w:bottom w:val="nil"/>
              <w:right w:val="nil"/>
            </w:tcBorders>
            <w:shd w:val="clear" w:color="auto" w:fill="D9D9D9" w:themeFill="background1" w:themeFillShade="D9"/>
            <w:vAlign w:val="center"/>
          </w:tcPr>
          <w:p w14:paraId="7FD4BFB9" w14:textId="77777777" w:rsidR="00BE315E" w:rsidRPr="00F22F4B" w:rsidRDefault="00BE315E" w:rsidP="006300AF">
            <w:r w:rsidRPr="00F22F4B">
              <w:t>Geometric mean titer</w:t>
            </w:r>
            <w:r>
              <w:t xml:space="preserve"> </w:t>
            </w:r>
            <w:r w:rsidRPr="006633AA">
              <w:rPr>
                <w:i/>
              </w:rPr>
              <w:t>(range)</w:t>
            </w:r>
          </w:p>
        </w:tc>
        <w:tc>
          <w:tcPr>
            <w:tcW w:w="1530" w:type="dxa"/>
            <w:tcBorders>
              <w:top w:val="nil"/>
              <w:left w:val="nil"/>
              <w:bottom w:val="nil"/>
              <w:right w:val="nil"/>
            </w:tcBorders>
            <w:shd w:val="clear" w:color="auto" w:fill="D9D9D9" w:themeFill="background1" w:themeFillShade="D9"/>
            <w:vAlign w:val="center"/>
          </w:tcPr>
          <w:p w14:paraId="1FCC1A8A" w14:textId="77777777" w:rsidR="00BE315E" w:rsidRPr="00D77706" w:rsidRDefault="00BE315E" w:rsidP="006300AF">
            <w:pPr>
              <w:jc w:val="center"/>
              <w:rPr>
                <w:rFonts w:cs="Arial"/>
              </w:rPr>
            </w:pPr>
            <w:r>
              <w:rPr>
                <w:rFonts w:cs="Arial"/>
              </w:rPr>
              <w:t>7 (6-18)</w:t>
            </w:r>
          </w:p>
        </w:tc>
        <w:tc>
          <w:tcPr>
            <w:tcW w:w="1710" w:type="dxa"/>
            <w:tcBorders>
              <w:top w:val="nil"/>
              <w:left w:val="nil"/>
              <w:bottom w:val="nil"/>
              <w:right w:val="nil"/>
            </w:tcBorders>
            <w:shd w:val="clear" w:color="auto" w:fill="D9D9D9" w:themeFill="background1" w:themeFillShade="D9"/>
            <w:vAlign w:val="center"/>
          </w:tcPr>
          <w:p w14:paraId="7422DD32" w14:textId="77777777" w:rsidR="00BE315E" w:rsidRPr="00D77706" w:rsidRDefault="00BE315E" w:rsidP="006300AF">
            <w:pPr>
              <w:jc w:val="center"/>
              <w:rPr>
                <w:rFonts w:cs="Arial"/>
              </w:rPr>
            </w:pPr>
            <w:r w:rsidRPr="00D77706">
              <w:rPr>
                <w:rFonts w:cs="Arial"/>
              </w:rPr>
              <w:t>13 (1</w:t>
            </w:r>
            <w:r>
              <w:rPr>
                <w:rFonts w:cs="Arial"/>
              </w:rPr>
              <w:t>0</w:t>
            </w:r>
            <w:r w:rsidRPr="00D77706">
              <w:rPr>
                <w:rFonts w:cs="Arial"/>
              </w:rPr>
              <w:t>-1</w:t>
            </w:r>
            <w:r>
              <w:rPr>
                <w:rFonts w:cs="Arial"/>
              </w:rPr>
              <w:t>7</w:t>
            </w:r>
            <w:r w:rsidRPr="00D77706">
              <w:rPr>
                <w:rFonts w:cs="Arial"/>
              </w:rPr>
              <w:t>)</w:t>
            </w:r>
          </w:p>
        </w:tc>
        <w:tc>
          <w:tcPr>
            <w:tcW w:w="1530" w:type="dxa"/>
            <w:tcBorders>
              <w:top w:val="nil"/>
              <w:left w:val="nil"/>
              <w:bottom w:val="nil"/>
              <w:right w:val="nil"/>
            </w:tcBorders>
            <w:shd w:val="clear" w:color="auto" w:fill="D9D9D9" w:themeFill="background1" w:themeFillShade="D9"/>
            <w:vAlign w:val="center"/>
          </w:tcPr>
          <w:p w14:paraId="788CC8C9" w14:textId="77777777" w:rsidR="00BE315E" w:rsidRPr="00D77706" w:rsidRDefault="00BE315E" w:rsidP="006300AF">
            <w:pPr>
              <w:jc w:val="center"/>
              <w:rPr>
                <w:rFonts w:cs="Arial"/>
              </w:rPr>
            </w:pPr>
            <w:r>
              <w:rPr>
                <w:rFonts w:cs="Arial"/>
              </w:rPr>
              <w:t>7 (7-8)</w:t>
            </w:r>
          </w:p>
        </w:tc>
        <w:tc>
          <w:tcPr>
            <w:tcW w:w="2070" w:type="dxa"/>
            <w:tcBorders>
              <w:top w:val="nil"/>
              <w:left w:val="nil"/>
              <w:bottom w:val="nil"/>
              <w:right w:val="nil"/>
            </w:tcBorders>
            <w:shd w:val="clear" w:color="auto" w:fill="D9D9D9" w:themeFill="background1" w:themeFillShade="D9"/>
            <w:vAlign w:val="center"/>
          </w:tcPr>
          <w:p w14:paraId="4BFFD083" w14:textId="77777777" w:rsidR="00BE315E" w:rsidRPr="00D77706" w:rsidRDefault="00BE315E" w:rsidP="006300AF">
            <w:pPr>
              <w:jc w:val="center"/>
              <w:rPr>
                <w:rFonts w:cs="Arial"/>
              </w:rPr>
            </w:pPr>
            <w:r w:rsidRPr="00D77706">
              <w:rPr>
                <w:rFonts w:cs="Arial"/>
              </w:rPr>
              <w:t>3</w:t>
            </w:r>
            <w:r>
              <w:rPr>
                <w:rFonts w:cs="Arial"/>
              </w:rPr>
              <w:t>1</w:t>
            </w:r>
            <w:r w:rsidRPr="00D77706">
              <w:rPr>
                <w:rFonts w:cs="Arial"/>
              </w:rPr>
              <w:t xml:space="preserve"> (2</w:t>
            </w:r>
            <w:r>
              <w:rPr>
                <w:rFonts w:cs="Arial"/>
              </w:rPr>
              <w:t>7</w:t>
            </w:r>
            <w:r w:rsidRPr="00D77706">
              <w:rPr>
                <w:rFonts w:cs="Arial"/>
              </w:rPr>
              <w:t>-3</w:t>
            </w:r>
            <w:r>
              <w:rPr>
                <w:rFonts w:cs="Arial"/>
              </w:rPr>
              <w:t>6</w:t>
            </w:r>
            <w:r w:rsidRPr="00D77706">
              <w:rPr>
                <w:rFonts w:cs="Arial"/>
              </w:rPr>
              <w:t>)</w:t>
            </w:r>
          </w:p>
        </w:tc>
      </w:tr>
      <w:tr w:rsidR="00BE315E" w:rsidRPr="00D77706" w14:paraId="493B29E2" w14:textId="77777777" w:rsidTr="00EA1EBB">
        <w:trPr>
          <w:trHeight w:val="422"/>
        </w:trPr>
        <w:tc>
          <w:tcPr>
            <w:tcW w:w="3231" w:type="dxa"/>
            <w:tcBorders>
              <w:top w:val="nil"/>
              <w:left w:val="nil"/>
              <w:bottom w:val="single" w:sz="4" w:space="0" w:color="auto"/>
              <w:right w:val="nil"/>
            </w:tcBorders>
            <w:shd w:val="clear" w:color="auto" w:fill="auto"/>
            <w:vAlign w:val="center"/>
          </w:tcPr>
          <w:p w14:paraId="026237F2" w14:textId="77777777" w:rsidR="00BE315E" w:rsidRPr="00F22F4B" w:rsidRDefault="00BE315E" w:rsidP="006300AF">
            <w:r w:rsidRPr="00F22F4B">
              <w:t>Geometric mean titer ratio</w:t>
            </w:r>
            <w:r>
              <w:t xml:space="preserve"> </w:t>
            </w:r>
            <w:r w:rsidRPr="006633AA">
              <w:rPr>
                <w:i/>
              </w:rPr>
              <w:t>(range)</w:t>
            </w:r>
          </w:p>
        </w:tc>
        <w:tc>
          <w:tcPr>
            <w:tcW w:w="1530" w:type="dxa"/>
            <w:tcBorders>
              <w:top w:val="nil"/>
              <w:left w:val="nil"/>
              <w:bottom w:val="single" w:sz="4" w:space="0" w:color="auto"/>
              <w:right w:val="nil"/>
            </w:tcBorders>
            <w:vAlign w:val="center"/>
          </w:tcPr>
          <w:p w14:paraId="0D08EAC0" w14:textId="77777777" w:rsidR="00BE315E" w:rsidRPr="00D77706" w:rsidRDefault="00BE315E" w:rsidP="006300AF">
            <w:pPr>
              <w:jc w:val="center"/>
              <w:rPr>
                <w:rFonts w:cs="Arial"/>
              </w:rPr>
            </w:pPr>
            <w:r>
              <w:rPr>
                <w:rFonts w:cs="Arial"/>
              </w:rPr>
              <w:t>---</w:t>
            </w:r>
          </w:p>
        </w:tc>
        <w:tc>
          <w:tcPr>
            <w:tcW w:w="1710" w:type="dxa"/>
            <w:tcBorders>
              <w:top w:val="nil"/>
              <w:left w:val="nil"/>
              <w:bottom w:val="single" w:sz="4" w:space="0" w:color="auto"/>
            </w:tcBorders>
            <w:shd w:val="clear" w:color="auto" w:fill="auto"/>
            <w:vAlign w:val="center"/>
          </w:tcPr>
          <w:p w14:paraId="2A228532" w14:textId="77777777" w:rsidR="00BE315E" w:rsidRPr="00D77706" w:rsidRDefault="00BE315E" w:rsidP="006300AF">
            <w:pPr>
              <w:jc w:val="center"/>
              <w:rPr>
                <w:rFonts w:cs="Arial"/>
              </w:rPr>
            </w:pPr>
            <w:r w:rsidRPr="00D77706">
              <w:rPr>
                <w:rFonts w:cs="Arial"/>
              </w:rPr>
              <w:t>2 (</w:t>
            </w:r>
            <w:r>
              <w:rPr>
                <w:rFonts w:cs="Arial"/>
              </w:rPr>
              <w:t>2</w:t>
            </w:r>
            <w:r w:rsidRPr="00D77706">
              <w:rPr>
                <w:rFonts w:cs="Arial"/>
              </w:rPr>
              <w:t>-</w:t>
            </w:r>
            <w:r>
              <w:rPr>
                <w:rFonts w:cs="Arial"/>
              </w:rPr>
              <w:t>3</w:t>
            </w:r>
            <w:r w:rsidRPr="00D77706">
              <w:rPr>
                <w:rFonts w:cs="Arial"/>
              </w:rPr>
              <w:t>)</w:t>
            </w:r>
          </w:p>
        </w:tc>
        <w:tc>
          <w:tcPr>
            <w:tcW w:w="1530" w:type="dxa"/>
            <w:tcBorders>
              <w:top w:val="nil"/>
              <w:bottom w:val="single" w:sz="4" w:space="0" w:color="auto"/>
              <w:right w:val="nil"/>
            </w:tcBorders>
            <w:vAlign w:val="center"/>
          </w:tcPr>
          <w:p w14:paraId="095C978A" w14:textId="77777777" w:rsidR="00BE315E" w:rsidRPr="00D77706" w:rsidRDefault="00BE315E" w:rsidP="006300AF">
            <w:pPr>
              <w:jc w:val="center"/>
              <w:rPr>
                <w:rFonts w:cs="Arial"/>
              </w:rPr>
            </w:pPr>
            <w:r>
              <w:rPr>
                <w:rFonts w:cs="Arial"/>
              </w:rPr>
              <w:t>---</w:t>
            </w:r>
          </w:p>
        </w:tc>
        <w:tc>
          <w:tcPr>
            <w:tcW w:w="2070" w:type="dxa"/>
            <w:tcBorders>
              <w:top w:val="nil"/>
              <w:left w:val="nil"/>
              <w:bottom w:val="single" w:sz="4" w:space="0" w:color="auto"/>
              <w:right w:val="nil"/>
            </w:tcBorders>
            <w:shd w:val="clear" w:color="auto" w:fill="auto"/>
            <w:vAlign w:val="center"/>
          </w:tcPr>
          <w:p w14:paraId="402E3F32" w14:textId="77777777" w:rsidR="00BE315E" w:rsidRPr="00D77706" w:rsidRDefault="00BE315E" w:rsidP="006300AF">
            <w:pPr>
              <w:jc w:val="center"/>
              <w:rPr>
                <w:rFonts w:cs="Arial"/>
              </w:rPr>
            </w:pPr>
            <w:r w:rsidRPr="00D77706">
              <w:rPr>
                <w:rFonts w:cs="Arial"/>
              </w:rPr>
              <w:t>4 (</w:t>
            </w:r>
            <w:r>
              <w:rPr>
                <w:rFonts w:cs="Arial"/>
              </w:rPr>
              <w:t>4</w:t>
            </w:r>
            <w:r w:rsidRPr="00D77706">
              <w:rPr>
                <w:rFonts w:cs="Arial"/>
              </w:rPr>
              <w:t>-</w:t>
            </w:r>
            <w:r>
              <w:rPr>
                <w:rFonts w:cs="Arial"/>
              </w:rPr>
              <w:t>5</w:t>
            </w:r>
            <w:r w:rsidRPr="00D77706">
              <w:rPr>
                <w:rFonts w:cs="Arial"/>
              </w:rPr>
              <w:t>)</w:t>
            </w:r>
          </w:p>
        </w:tc>
      </w:tr>
      <w:tr w:rsidR="00BE315E" w:rsidRPr="00D77706" w14:paraId="318B89B5" w14:textId="77777777" w:rsidTr="00EA1EBB">
        <w:trPr>
          <w:trHeight w:val="422"/>
        </w:trPr>
        <w:tc>
          <w:tcPr>
            <w:tcW w:w="3231" w:type="dxa"/>
            <w:tcBorders>
              <w:top w:val="single" w:sz="4" w:space="0" w:color="auto"/>
              <w:left w:val="nil"/>
              <w:bottom w:val="nil"/>
              <w:right w:val="nil"/>
            </w:tcBorders>
            <w:shd w:val="clear" w:color="auto" w:fill="D9D9D9" w:themeFill="background1" w:themeFillShade="D9"/>
            <w:vAlign w:val="center"/>
          </w:tcPr>
          <w:p w14:paraId="7DC2949F" w14:textId="77777777" w:rsidR="00BE315E" w:rsidRPr="00F22F4B" w:rsidRDefault="00BE315E" w:rsidP="006300AF">
            <w:pPr>
              <w:rPr>
                <w:b/>
                <w:bCs/>
              </w:rPr>
            </w:pPr>
            <w:r w:rsidRPr="00F22F4B">
              <w:rPr>
                <w:b/>
                <w:bCs/>
              </w:rPr>
              <w:t>Influenza B</w:t>
            </w:r>
          </w:p>
        </w:tc>
        <w:tc>
          <w:tcPr>
            <w:tcW w:w="1530" w:type="dxa"/>
            <w:tcBorders>
              <w:top w:val="single" w:sz="4" w:space="0" w:color="auto"/>
              <w:left w:val="nil"/>
              <w:bottom w:val="nil"/>
              <w:right w:val="nil"/>
            </w:tcBorders>
            <w:shd w:val="clear" w:color="auto" w:fill="D9D9D9" w:themeFill="background1" w:themeFillShade="D9"/>
            <w:vAlign w:val="center"/>
          </w:tcPr>
          <w:p w14:paraId="2CCC8994" w14:textId="77777777" w:rsidR="00BE315E" w:rsidRPr="00D77706" w:rsidRDefault="00BE315E" w:rsidP="006300AF">
            <w:pPr>
              <w:jc w:val="center"/>
              <w:rPr>
                <w:rFonts w:cs="Arial"/>
                <w:b/>
                <w:bCs/>
              </w:rPr>
            </w:pPr>
          </w:p>
        </w:tc>
        <w:tc>
          <w:tcPr>
            <w:tcW w:w="1710" w:type="dxa"/>
            <w:tcBorders>
              <w:top w:val="single" w:sz="4" w:space="0" w:color="auto"/>
              <w:left w:val="nil"/>
              <w:bottom w:val="nil"/>
            </w:tcBorders>
            <w:shd w:val="clear" w:color="auto" w:fill="D9D9D9" w:themeFill="background1" w:themeFillShade="D9"/>
            <w:vAlign w:val="center"/>
          </w:tcPr>
          <w:p w14:paraId="3DC6C94F" w14:textId="77777777" w:rsidR="00BE315E" w:rsidRPr="00D77706" w:rsidRDefault="00BE315E" w:rsidP="006300AF">
            <w:pPr>
              <w:jc w:val="center"/>
              <w:rPr>
                <w:rFonts w:cs="Arial"/>
                <w:b/>
                <w:bCs/>
              </w:rPr>
            </w:pPr>
          </w:p>
        </w:tc>
        <w:tc>
          <w:tcPr>
            <w:tcW w:w="1530" w:type="dxa"/>
            <w:tcBorders>
              <w:top w:val="single" w:sz="4" w:space="0" w:color="auto"/>
              <w:bottom w:val="nil"/>
              <w:right w:val="nil"/>
            </w:tcBorders>
            <w:shd w:val="clear" w:color="auto" w:fill="D9D9D9" w:themeFill="background1" w:themeFillShade="D9"/>
            <w:vAlign w:val="center"/>
          </w:tcPr>
          <w:p w14:paraId="0E25ADAD" w14:textId="77777777" w:rsidR="00BE315E" w:rsidRPr="00D77706" w:rsidRDefault="00BE315E" w:rsidP="006300AF">
            <w:pPr>
              <w:jc w:val="center"/>
              <w:rPr>
                <w:rFonts w:cs="Arial"/>
                <w:b/>
                <w:bCs/>
              </w:rPr>
            </w:pPr>
          </w:p>
        </w:tc>
        <w:tc>
          <w:tcPr>
            <w:tcW w:w="2070" w:type="dxa"/>
            <w:tcBorders>
              <w:top w:val="single" w:sz="4" w:space="0" w:color="auto"/>
              <w:left w:val="nil"/>
              <w:bottom w:val="nil"/>
              <w:right w:val="nil"/>
            </w:tcBorders>
            <w:shd w:val="clear" w:color="auto" w:fill="D9D9D9" w:themeFill="background1" w:themeFillShade="D9"/>
            <w:vAlign w:val="center"/>
          </w:tcPr>
          <w:p w14:paraId="56846E62" w14:textId="77777777" w:rsidR="00BE315E" w:rsidRPr="00D77706" w:rsidRDefault="00BE315E" w:rsidP="006300AF">
            <w:pPr>
              <w:jc w:val="center"/>
              <w:rPr>
                <w:rFonts w:cs="Arial"/>
                <w:b/>
                <w:bCs/>
              </w:rPr>
            </w:pPr>
          </w:p>
        </w:tc>
      </w:tr>
      <w:tr w:rsidR="00BE315E" w:rsidRPr="00D77706" w14:paraId="79CE1F83" w14:textId="77777777" w:rsidTr="00EA1EBB">
        <w:trPr>
          <w:trHeight w:val="422"/>
        </w:trPr>
        <w:tc>
          <w:tcPr>
            <w:tcW w:w="3231" w:type="dxa"/>
            <w:tcBorders>
              <w:top w:val="nil"/>
              <w:left w:val="nil"/>
              <w:bottom w:val="nil"/>
              <w:right w:val="nil"/>
            </w:tcBorders>
            <w:shd w:val="clear" w:color="auto" w:fill="auto"/>
            <w:vAlign w:val="center"/>
          </w:tcPr>
          <w:p w14:paraId="512EB201" w14:textId="77777777" w:rsidR="00BE315E" w:rsidRPr="009466EA" w:rsidRDefault="00BE315E" w:rsidP="006300AF">
            <w:r>
              <w:t>Seroprotection; no.</w:t>
            </w:r>
            <w:r w:rsidRPr="006633AA">
              <w:rPr>
                <w:i/>
              </w:rPr>
              <w:t xml:space="preserve"> (%;95% CI)  </w:t>
            </w:r>
          </w:p>
        </w:tc>
        <w:tc>
          <w:tcPr>
            <w:tcW w:w="1530" w:type="dxa"/>
            <w:tcBorders>
              <w:top w:val="nil"/>
              <w:left w:val="nil"/>
              <w:bottom w:val="nil"/>
              <w:right w:val="nil"/>
            </w:tcBorders>
            <w:vAlign w:val="center"/>
          </w:tcPr>
          <w:p w14:paraId="076FB49F" w14:textId="77777777" w:rsidR="00BE315E" w:rsidRPr="00D77706" w:rsidRDefault="00BE315E" w:rsidP="006300AF">
            <w:pPr>
              <w:jc w:val="center"/>
              <w:rPr>
                <w:rFonts w:cs="Arial"/>
              </w:rPr>
            </w:pPr>
            <w:r>
              <w:rPr>
                <w:rFonts w:cs="Arial"/>
              </w:rPr>
              <w:t>3 (4;1-10)</w:t>
            </w:r>
          </w:p>
        </w:tc>
        <w:tc>
          <w:tcPr>
            <w:tcW w:w="1710" w:type="dxa"/>
            <w:tcBorders>
              <w:top w:val="nil"/>
              <w:left w:val="nil"/>
              <w:bottom w:val="nil"/>
            </w:tcBorders>
            <w:shd w:val="clear" w:color="auto" w:fill="auto"/>
            <w:vAlign w:val="center"/>
          </w:tcPr>
          <w:p w14:paraId="6370EC96" w14:textId="77777777" w:rsidR="00BE315E" w:rsidRPr="00D77706" w:rsidRDefault="00BE315E" w:rsidP="006300AF">
            <w:pPr>
              <w:jc w:val="center"/>
              <w:rPr>
                <w:rFonts w:cs="Arial"/>
              </w:rPr>
            </w:pPr>
            <w:r w:rsidRPr="00D77706">
              <w:rPr>
                <w:rFonts w:cs="Arial"/>
              </w:rPr>
              <w:t>16 (1</w:t>
            </w:r>
            <w:r>
              <w:rPr>
                <w:rFonts w:cs="Arial"/>
              </w:rPr>
              <w:t>9</w:t>
            </w:r>
            <w:r w:rsidRPr="00D77706">
              <w:rPr>
                <w:rFonts w:cs="Arial"/>
              </w:rPr>
              <w:t>, 11-2</w:t>
            </w:r>
            <w:r>
              <w:rPr>
                <w:rFonts w:cs="Arial"/>
              </w:rPr>
              <w:t>9</w:t>
            </w:r>
            <w:r w:rsidRPr="00D77706">
              <w:rPr>
                <w:rFonts w:cs="Arial"/>
              </w:rPr>
              <w:t>)</w:t>
            </w:r>
          </w:p>
        </w:tc>
        <w:tc>
          <w:tcPr>
            <w:tcW w:w="1530" w:type="dxa"/>
            <w:tcBorders>
              <w:top w:val="nil"/>
              <w:bottom w:val="nil"/>
              <w:right w:val="nil"/>
            </w:tcBorders>
            <w:vAlign w:val="center"/>
          </w:tcPr>
          <w:p w14:paraId="7E311280" w14:textId="77777777" w:rsidR="00BE315E" w:rsidRPr="00D77706" w:rsidRDefault="00BE315E" w:rsidP="006300AF">
            <w:pPr>
              <w:jc w:val="center"/>
              <w:rPr>
                <w:rFonts w:cs="Arial"/>
              </w:rPr>
            </w:pPr>
            <w:r>
              <w:rPr>
                <w:rFonts w:cs="Arial"/>
              </w:rPr>
              <w:t>11 (4;2-6)</w:t>
            </w:r>
          </w:p>
        </w:tc>
        <w:tc>
          <w:tcPr>
            <w:tcW w:w="2070" w:type="dxa"/>
            <w:tcBorders>
              <w:top w:val="nil"/>
              <w:left w:val="nil"/>
              <w:bottom w:val="nil"/>
              <w:right w:val="nil"/>
            </w:tcBorders>
            <w:shd w:val="clear" w:color="auto" w:fill="auto"/>
            <w:vAlign w:val="center"/>
          </w:tcPr>
          <w:p w14:paraId="3B9FBACD" w14:textId="77777777" w:rsidR="00BE315E" w:rsidRPr="00D77706" w:rsidRDefault="00BE315E" w:rsidP="006300AF">
            <w:pPr>
              <w:jc w:val="center"/>
              <w:rPr>
                <w:rFonts w:cs="Arial"/>
              </w:rPr>
            </w:pPr>
            <w:r w:rsidRPr="00D77706">
              <w:rPr>
                <w:rFonts w:cs="Arial"/>
              </w:rPr>
              <w:t>156 (</w:t>
            </w:r>
            <w:r>
              <w:rPr>
                <w:rFonts w:cs="Arial"/>
              </w:rPr>
              <w:t>50</w:t>
            </w:r>
            <w:r w:rsidRPr="00D77706">
              <w:rPr>
                <w:rFonts w:cs="Arial"/>
              </w:rPr>
              <w:t>%, 4</w:t>
            </w:r>
            <w:r>
              <w:rPr>
                <w:rFonts w:cs="Arial"/>
              </w:rPr>
              <w:t>4</w:t>
            </w:r>
            <w:r w:rsidRPr="00D77706">
              <w:rPr>
                <w:rFonts w:cs="Arial"/>
              </w:rPr>
              <w:t>-55)</w:t>
            </w:r>
          </w:p>
        </w:tc>
      </w:tr>
      <w:tr w:rsidR="00BE315E" w:rsidRPr="00D77706" w14:paraId="7763891C" w14:textId="77777777" w:rsidTr="00EA1EBB">
        <w:trPr>
          <w:trHeight w:val="422"/>
        </w:trPr>
        <w:tc>
          <w:tcPr>
            <w:tcW w:w="3231" w:type="dxa"/>
            <w:tcBorders>
              <w:top w:val="nil"/>
              <w:left w:val="nil"/>
              <w:bottom w:val="nil"/>
              <w:right w:val="nil"/>
            </w:tcBorders>
            <w:shd w:val="clear" w:color="auto" w:fill="D9D9D9" w:themeFill="background1" w:themeFillShade="D9"/>
            <w:vAlign w:val="center"/>
          </w:tcPr>
          <w:p w14:paraId="739BEB02" w14:textId="77777777" w:rsidR="00BE315E" w:rsidRPr="009466EA" w:rsidRDefault="00BE315E" w:rsidP="006300AF">
            <w:r>
              <w:t xml:space="preserve">Seroconversion; no. </w:t>
            </w:r>
            <w:r w:rsidRPr="006633AA">
              <w:rPr>
                <w:i/>
              </w:rPr>
              <w:t>(%;95% CI)</w:t>
            </w:r>
          </w:p>
        </w:tc>
        <w:tc>
          <w:tcPr>
            <w:tcW w:w="1530" w:type="dxa"/>
            <w:tcBorders>
              <w:top w:val="nil"/>
              <w:left w:val="nil"/>
              <w:bottom w:val="nil"/>
              <w:right w:val="nil"/>
            </w:tcBorders>
            <w:shd w:val="clear" w:color="auto" w:fill="D9D9D9" w:themeFill="background1" w:themeFillShade="D9"/>
            <w:vAlign w:val="center"/>
          </w:tcPr>
          <w:p w14:paraId="3F93A6D6" w14:textId="77777777" w:rsidR="00BE315E" w:rsidRPr="00D77706" w:rsidRDefault="00BE315E" w:rsidP="006300AF">
            <w:pPr>
              <w:jc w:val="center"/>
              <w:rPr>
                <w:rFonts w:cs="Arial"/>
              </w:rPr>
            </w:pPr>
            <w:r>
              <w:rPr>
                <w:rFonts w:cs="Arial"/>
              </w:rPr>
              <w:t>---</w:t>
            </w:r>
          </w:p>
        </w:tc>
        <w:tc>
          <w:tcPr>
            <w:tcW w:w="1710" w:type="dxa"/>
            <w:tcBorders>
              <w:top w:val="nil"/>
              <w:left w:val="nil"/>
              <w:bottom w:val="nil"/>
              <w:right w:val="nil"/>
            </w:tcBorders>
            <w:shd w:val="clear" w:color="auto" w:fill="D9D9D9" w:themeFill="background1" w:themeFillShade="D9"/>
            <w:vAlign w:val="center"/>
          </w:tcPr>
          <w:p w14:paraId="1E742401" w14:textId="77777777" w:rsidR="00BE315E" w:rsidRPr="00D77706" w:rsidRDefault="00BE315E" w:rsidP="006300AF">
            <w:pPr>
              <w:jc w:val="center"/>
              <w:rPr>
                <w:rFonts w:cs="Arial"/>
              </w:rPr>
            </w:pPr>
            <w:r w:rsidRPr="00D77706">
              <w:rPr>
                <w:rFonts w:cs="Arial"/>
              </w:rPr>
              <w:t>1</w:t>
            </w:r>
            <w:r>
              <w:rPr>
                <w:rFonts w:cs="Arial"/>
              </w:rPr>
              <w:t>0</w:t>
            </w:r>
            <w:r w:rsidRPr="00D77706">
              <w:rPr>
                <w:rFonts w:cs="Arial"/>
              </w:rPr>
              <w:t xml:space="preserve"> (1</w:t>
            </w:r>
            <w:r>
              <w:rPr>
                <w:rFonts w:cs="Arial"/>
              </w:rPr>
              <w:t>2</w:t>
            </w:r>
            <w:r w:rsidRPr="00D77706">
              <w:rPr>
                <w:rFonts w:cs="Arial"/>
              </w:rPr>
              <w:t xml:space="preserve">, </w:t>
            </w:r>
            <w:r>
              <w:rPr>
                <w:rFonts w:cs="Arial"/>
              </w:rPr>
              <w:t>6</w:t>
            </w:r>
            <w:r w:rsidRPr="00D77706">
              <w:rPr>
                <w:rFonts w:cs="Arial"/>
              </w:rPr>
              <w:t>-2</w:t>
            </w:r>
            <w:r>
              <w:rPr>
                <w:rFonts w:cs="Arial"/>
              </w:rPr>
              <w:t>1</w:t>
            </w:r>
            <w:r w:rsidRPr="00D77706">
              <w:rPr>
                <w:rFonts w:cs="Arial"/>
              </w:rPr>
              <w:t>)</w:t>
            </w:r>
          </w:p>
        </w:tc>
        <w:tc>
          <w:tcPr>
            <w:tcW w:w="1530" w:type="dxa"/>
            <w:tcBorders>
              <w:top w:val="nil"/>
              <w:left w:val="nil"/>
              <w:bottom w:val="nil"/>
              <w:right w:val="nil"/>
            </w:tcBorders>
            <w:shd w:val="clear" w:color="auto" w:fill="D9D9D9" w:themeFill="background1" w:themeFillShade="D9"/>
            <w:vAlign w:val="center"/>
          </w:tcPr>
          <w:p w14:paraId="6896000B" w14:textId="77777777" w:rsidR="00BE315E" w:rsidRPr="00D77706" w:rsidRDefault="00BE315E" w:rsidP="006300AF">
            <w:pPr>
              <w:jc w:val="center"/>
              <w:rPr>
                <w:rFonts w:cs="Arial"/>
              </w:rPr>
            </w:pPr>
            <w:r>
              <w:rPr>
                <w:rFonts w:cs="Arial"/>
              </w:rPr>
              <w:t>---</w:t>
            </w:r>
          </w:p>
        </w:tc>
        <w:tc>
          <w:tcPr>
            <w:tcW w:w="2070" w:type="dxa"/>
            <w:tcBorders>
              <w:top w:val="nil"/>
              <w:left w:val="nil"/>
              <w:bottom w:val="nil"/>
              <w:right w:val="nil"/>
            </w:tcBorders>
            <w:shd w:val="clear" w:color="auto" w:fill="D9D9D9" w:themeFill="background1" w:themeFillShade="D9"/>
            <w:vAlign w:val="center"/>
          </w:tcPr>
          <w:p w14:paraId="5D8CA35A" w14:textId="77777777" w:rsidR="00BE315E" w:rsidRPr="00D77706" w:rsidRDefault="00BE315E" w:rsidP="006300AF">
            <w:pPr>
              <w:jc w:val="center"/>
              <w:rPr>
                <w:rFonts w:cs="Arial"/>
              </w:rPr>
            </w:pPr>
            <w:r w:rsidRPr="00D77706">
              <w:rPr>
                <w:rFonts w:cs="Arial"/>
              </w:rPr>
              <w:t>1</w:t>
            </w:r>
            <w:r>
              <w:rPr>
                <w:rFonts w:cs="Arial"/>
              </w:rPr>
              <w:t>35</w:t>
            </w:r>
            <w:r w:rsidRPr="00D77706">
              <w:rPr>
                <w:rFonts w:cs="Arial"/>
              </w:rPr>
              <w:t xml:space="preserve"> (</w:t>
            </w:r>
            <w:r>
              <w:rPr>
                <w:rFonts w:cs="Arial"/>
              </w:rPr>
              <w:t>43</w:t>
            </w:r>
            <w:r w:rsidRPr="00D77706">
              <w:rPr>
                <w:rFonts w:cs="Arial"/>
              </w:rPr>
              <w:t xml:space="preserve">%, </w:t>
            </w:r>
            <w:r>
              <w:rPr>
                <w:rFonts w:cs="Arial"/>
              </w:rPr>
              <w:t>37</w:t>
            </w:r>
            <w:r w:rsidRPr="00D77706">
              <w:rPr>
                <w:rFonts w:cs="Arial"/>
              </w:rPr>
              <w:t>-</w:t>
            </w:r>
            <w:r>
              <w:rPr>
                <w:rFonts w:cs="Arial"/>
              </w:rPr>
              <w:t>49</w:t>
            </w:r>
            <w:r w:rsidRPr="00D77706">
              <w:rPr>
                <w:rFonts w:cs="Arial"/>
              </w:rPr>
              <w:t>)</w:t>
            </w:r>
          </w:p>
        </w:tc>
      </w:tr>
      <w:tr w:rsidR="00BE315E" w:rsidRPr="00D77706" w14:paraId="711D8CA9" w14:textId="77777777" w:rsidTr="00EA1EBB">
        <w:trPr>
          <w:trHeight w:val="422"/>
        </w:trPr>
        <w:tc>
          <w:tcPr>
            <w:tcW w:w="3231" w:type="dxa"/>
            <w:tcBorders>
              <w:top w:val="nil"/>
              <w:left w:val="nil"/>
              <w:bottom w:val="nil"/>
              <w:right w:val="nil"/>
            </w:tcBorders>
            <w:shd w:val="clear" w:color="auto" w:fill="auto"/>
            <w:vAlign w:val="center"/>
          </w:tcPr>
          <w:p w14:paraId="408FFA12" w14:textId="77777777" w:rsidR="00BE315E" w:rsidRPr="00F22F4B" w:rsidRDefault="00BE315E" w:rsidP="006300AF">
            <w:r w:rsidRPr="00F22F4B">
              <w:t>Geometric mean titer</w:t>
            </w:r>
            <w:r>
              <w:t xml:space="preserve"> </w:t>
            </w:r>
            <w:r w:rsidRPr="006633AA">
              <w:rPr>
                <w:i/>
              </w:rPr>
              <w:t>(range)</w:t>
            </w:r>
          </w:p>
        </w:tc>
        <w:tc>
          <w:tcPr>
            <w:tcW w:w="1530" w:type="dxa"/>
            <w:tcBorders>
              <w:top w:val="nil"/>
              <w:left w:val="nil"/>
              <w:bottom w:val="nil"/>
              <w:right w:val="nil"/>
            </w:tcBorders>
            <w:vAlign w:val="center"/>
          </w:tcPr>
          <w:p w14:paraId="6E796AF7" w14:textId="77777777" w:rsidR="00BE315E" w:rsidRPr="00D77706" w:rsidRDefault="00BE315E" w:rsidP="006300AF">
            <w:pPr>
              <w:jc w:val="center"/>
              <w:rPr>
                <w:rFonts w:cs="Arial"/>
              </w:rPr>
            </w:pPr>
            <w:r>
              <w:rPr>
                <w:rFonts w:cs="Arial"/>
              </w:rPr>
              <w:t>7 (6-8)</w:t>
            </w:r>
          </w:p>
        </w:tc>
        <w:tc>
          <w:tcPr>
            <w:tcW w:w="1710" w:type="dxa"/>
            <w:tcBorders>
              <w:top w:val="nil"/>
              <w:left w:val="nil"/>
              <w:bottom w:val="nil"/>
            </w:tcBorders>
            <w:shd w:val="clear" w:color="auto" w:fill="auto"/>
            <w:vAlign w:val="center"/>
          </w:tcPr>
          <w:p w14:paraId="43096B2F" w14:textId="77777777" w:rsidR="00BE315E" w:rsidRPr="00D77706" w:rsidRDefault="00BE315E" w:rsidP="006300AF">
            <w:pPr>
              <w:jc w:val="center"/>
              <w:rPr>
                <w:rFonts w:cs="Arial"/>
              </w:rPr>
            </w:pPr>
            <w:r w:rsidRPr="00D77706">
              <w:rPr>
                <w:rFonts w:cs="Arial"/>
              </w:rPr>
              <w:t>1</w:t>
            </w:r>
            <w:r>
              <w:rPr>
                <w:rFonts w:cs="Arial"/>
              </w:rPr>
              <w:t>2</w:t>
            </w:r>
            <w:r w:rsidRPr="00D77706">
              <w:rPr>
                <w:rFonts w:cs="Arial"/>
              </w:rPr>
              <w:t xml:space="preserve"> (</w:t>
            </w:r>
            <w:r>
              <w:rPr>
                <w:rFonts w:cs="Arial"/>
              </w:rPr>
              <w:t>10</w:t>
            </w:r>
            <w:r w:rsidRPr="00D77706">
              <w:rPr>
                <w:rFonts w:cs="Arial"/>
              </w:rPr>
              <w:t>-1</w:t>
            </w:r>
            <w:r>
              <w:rPr>
                <w:rFonts w:cs="Arial"/>
              </w:rPr>
              <w:t>5</w:t>
            </w:r>
            <w:r w:rsidRPr="00D77706">
              <w:rPr>
                <w:rFonts w:cs="Arial"/>
              </w:rPr>
              <w:t>)</w:t>
            </w:r>
          </w:p>
        </w:tc>
        <w:tc>
          <w:tcPr>
            <w:tcW w:w="1530" w:type="dxa"/>
            <w:tcBorders>
              <w:top w:val="nil"/>
              <w:bottom w:val="nil"/>
              <w:right w:val="nil"/>
            </w:tcBorders>
            <w:vAlign w:val="center"/>
          </w:tcPr>
          <w:p w14:paraId="5B61C1D0" w14:textId="77777777" w:rsidR="00BE315E" w:rsidRPr="00D77706" w:rsidRDefault="00BE315E" w:rsidP="006300AF">
            <w:pPr>
              <w:jc w:val="center"/>
              <w:rPr>
                <w:rFonts w:cs="Arial"/>
              </w:rPr>
            </w:pPr>
            <w:r>
              <w:rPr>
                <w:rFonts w:cs="Arial"/>
              </w:rPr>
              <w:t>7 (7-8)</w:t>
            </w:r>
          </w:p>
        </w:tc>
        <w:tc>
          <w:tcPr>
            <w:tcW w:w="2070" w:type="dxa"/>
            <w:tcBorders>
              <w:top w:val="nil"/>
              <w:left w:val="nil"/>
              <w:bottom w:val="nil"/>
              <w:right w:val="nil"/>
            </w:tcBorders>
            <w:shd w:val="clear" w:color="auto" w:fill="auto"/>
            <w:vAlign w:val="center"/>
          </w:tcPr>
          <w:p w14:paraId="50553D4D" w14:textId="77777777" w:rsidR="00BE315E" w:rsidRPr="00D77706" w:rsidRDefault="00BE315E" w:rsidP="006300AF">
            <w:pPr>
              <w:jc w:val="center"/>
              <w:rPr>
                <w:rFonts w:cs="Arial"/>
              </w:rPr>
            </w:pPr>
            <w:r w:rsidRPr="00D77706">
              <w:rPr>
                <w:rFonts w:cs="Arial"/>
              </w:rPr>
              <w:t>29  (2</w:t>
            </w:r>
            <w:r>
              <w:rPr>
                <w:rFonts w:cs="Arial"/>
              </w:rPr>
              <w:t>5</w:t>
            </w:r>
            <w:r w:rsidRPr="00D77706">
              <w:rPr>
                <w:rFonts w:cs="Arial"/>
              </w:rPr>
              <w:t>-3</w:t>
            </w:r>
            <w:r>
              <w:rPr>
                <w:rFonts w:cs="Arial"/>
              </w:rPr>
              <w:t>3</w:t>
            </w:r>
            <w:r w:rsidRPr="00D77706">
              <w:rPr>
                <w:rFonts w:cs="Arial"/>
              </w:rPr>
              <w:t>)</w:t>
            </w:r>
          </w:p>
        </w:tc>
      </w:tr>
      <w:tr w:rsidR="00BE315E" w:rsidRPr="00D77706" w14:paraId="2C054840" w14:textId="77777777" w:rsidTr="00EA1EBB">
        <w:trPr>
          <w:trHeight w:val="422"/>
        </w:trPr>
        <w:tc>
          <w:tcPr>
            <w:tcW w:w="3231" w:type="dxa"/>
            <w:tcBorders>
              <w:top w:val="nil"/>
              <w:left w:val="nil"/>
              <w:bottom w:val="single" w:sz="4" w:space="0" w:color="auto"/>
              <w:right w:val="nil"/>
            </w:tcBorders>
            <w:shd w:val="clear" w:color="auto" w:fill="D9D9D9" w:themeFill="background1" w:themeFillShade="D9"/>
            <w:vAlign w:val="center"/>
          </w:tcPr>
          <w:p w14:paraId="15AA197F" w14:textId="77777777" w:rsidR="00BE315E" w:rsidRPr="00F22F4B" w:rsidRDefault="00BE315E" w:rsidP="006300AF">
            <w:r w:rsidRPr="00F22F4B">
              <w:t>Geometric mean titer ratio</w:t>
            </w:r>
            <w:r>
              <w:t xml:space="preserve"> </w:t>
            </w:r>
            <w:r w:rsidRPr="006633AA">
              <w:rPr>
                <w:i/>
              </w:rPr>
              <w:t>(range)</w:t>
            </w:r>
          </w:p>
        </w:tc>
        <w:tc>
          <w:tcPr>
            <w:tcW w:w="1530" w:type="dxa"/>
            <w:tcBorders>
              <w:top w:val="nil"/>
              <w:left w:val="nil"/>
              <w:bottom w:val="single" w:sz="4" w:space="0" w:color="auto"/>
              <w:right w:val="nil"/>
            </w:tcBorders>
            <w:shd w:val="clear" w:color="auto" w:fill="D9D9D9" w:themeFill="background1" w:themeFillShade="D9"/>
            <w:vAlign w:val="center"/>
          </w:tcPr>
          <w:p w14:paraId="39A0D868" w14:textId="77777777" w:rsidR="00BE315E" w:rsidRDefault="00BE315E" w:rsidP="006300AF">
            <w:pPr>
              <w:jc w:val="center"/>
              <w:rPr>
                <w:rFonts w:cs="Arial"/>
              </w:rPr>
            </w:pPr>
            <w:r>
              <w:rPr>
                <w:rFonts w:cs="Arial"/>
              </w:rPr>
              <w:t>---</w:t>
            </w:r>
          </w:p>
        </w:tc>
        <w:tc>
          <w:tcPr>
            <w:tcW w:w="1710" w:type="dxa"/>
            <w:tcBorders>
              <w:top w:val="nil"/>
              <w:left w:val="nil"/>
              <w:bottom w:val="single" w:sz="4" w:space="0" w:color="auto"/>
            </w:tcBorders>
            <w:shd w:val="clear" w:color="auto" w:fill="D9D9D9" w:themeFill="background1" w:themeFillShade="D9"/>
            <w:vAlign w:val="center"/>
          </w:tcPr>
          <w:p w14:paraId="6A9ADB41" w14:textId="77777777" w:rsidR="00BE315E" w:rsidRPr="00D77706" w:rsidRDefault="00BE315E" w:rsidP="006300AF">
            <w:pPr>
              <w:jc w:val="center"/>
              <w:rPr>
                <w:rFonts w:cs="Arial"/>
              </w:rPr>
            </w:pPr>
            <w:r>
              <w:rPr>
                <w:rFonts w:cs="Arial"/>
              </w:rPr>
              <w:t>2</w:t>
            </w:r>
            <w:r w:rsidRPr="00D77706">
              <w:rPr>
                <w:rFonts w:cs="Arial"/>
              </w:rPr>
              <w:t>(1-2)</w:t>
            </w:r>
          </w:p>
        </w:tc>
        <w:tc>
          <w:tcPr>
            <w:tcW w:w="1530" w:type="dxa"/>
            <w:tcBorders>
              <w:top w:val="nil"/>
              <w:bottom w:val="single" w:sz="4" w:space="0" w:color="auto"/>
              <w:right w:val="nil"/>
            </w:tcBorders>
            <w:shd w:val="clear" w:color="auto" w:fill="D9D9D9" w:themeFill="background1" w:themeFillShade="D9"/>
            <w:vAlign w:val="center"/>
          </w:tcPr>
          <w:p w14:paraId="51DA45C6" w14:textId="77777777" w:rsidR="00BE315E" w:rsidRDefault="00BE315E" w:rsidP="006300AF">
            <w:pPr>
              <w:jc w:val="center"/>
              <w:rPr>
                <w:rFonts w:cs="Arial"/>
              </w:rPr>
            </w:pPr>
            <w:r>
              <w:rPr>
                <w:rFonts w:cs="Arial"/>
              </w:rPr>
              <w:t>---</w:t>
            </w:r>
          </w:p>
        </w:tc>
        <w:tc>
          <w:tcPr>
            <w:tcW w:w="2070" w:type="dxa"/>
            <w:tcBorders>
              <w:top w:val="nil"/>
              <w:left w:val="nil"/>
              <w:bottom w:val="single" w:sz="4" w:space="0" w:color="auto"/>
              <w:right w:val="nil"/>
            </w:tcBorders>
            <w:shd w:val="clear" w:color="auto" w:fill="D9D9D9" w:themeFill="background1" w:themeFillShade="D9"/>
            <w:vAlign w:val="center"/>
          </w:tcPr>
          <w:p w14:paraId="3DB38BC1" w14:textId="77777777" w:rsidR="00BE315E" w:rsidRPr="00D77706" w:rsidRDefault="00BE315E" w:rsidP="006300AF">
            <w:pPr>
              <w:jc w:val="center"/>
              <w:rPr>
                <w:rFonts w:cs="Arial"/>
              </w:rPr>
            </w:pPr>
            <w:r>
              <w:rPr>
                <w:rFonts w:cs="Arial"/>
              </w:rPr>
              <w:t>4</w:t>
            </w:r>
            <w:r w:rsidRPr="00D77706">
              <w:rPr>
                <w:rFonts w:cs="Arial"/>
              </w:rPr>
              <w:t xml:space="preserve"> (3-4)</w:t>
            </w:r>
          </w:p>
        </w:tc>
      </w:tr>
      <w:tr w:rsidR="00BE315E" w:rsidRPr="00D77706" w14:paraId="2AB20ADF" w14:textId="77777777" w:rsidTr="00EA1EBB">
        <w:trPr>
          <w:trHeight w:val="422"/>
        </w:trPr>
        <w:tc>
          <w:tcPr>
            <w:tcW w:w="3231" w:type="dxa"/>
            <w:tcBorders>
              <w:top w:val="single" w:sz="4" w:space="0" w:color="auto"/>
              <w:left w:val="nil"/>
              <w:bottom w:val="nil"/>
              <w:right w:val="nil"/>
            </w:tcBorders>
            <w:shd w:val="clear" w:color="auto" w:fill="auto"/>
            <w:vAlign w:val="center"/>
          </w:tcPr>
          <w:p w14:paraId="61B1909F" w14:textId="77777777" w:rsidR="00BE315E" w:rsidRPr="00F22F4B" w:rsidRDefault="00BE315E" w:rsidP="006300AF">
            <w:pPr>
              <w:rPr>
                <w:rFonts w:cs="Arial"/>
                <w:b/>
                <w:bCs/>
              </w:rPr>
            </w:pPr>
            <w:r w:rsidRPr="00F22F4B">
              <w:rPr>
                <w:b/>
                <w:bCs/>
              </w:rPr>
              <w:t xml:space="preserve">All 3 </w:t>
            </w:r>
            <w:r>
              <w:rPr>
                <w:b/>
                <w:bCs/>
              </w:rPr>
              <w:t xml:space="preserve">influenza </w:t>
            </w:r>
            <w:r w:rsidRPr="00F22F4B">
              <w:rPr>
                <w:b/>
                <w:bCs/>
              </w:rPr>
              <w:t>virus strains</w:t>
            </w:r>
          </w:p>
        </w:tc>
        <w:tc>
          <w:tcPr>
            <w:tcW w:w="1530" w:type="dxa"/>
            <w:tcBorders>
              <w:top w:val="single" w:sz="4" w:space="0" w:color="auto"/>
              <w:left w:val="nil"/>
              <w:bottom w:val="nil"/>
              <w:right w:val="nil"/>
            </w:tcBorders>
            <w:vAlign w:val="center"/>
          </w:tcPr>
          <w:p w14:paraId="740607A3" w14:textId="77777777" w:rsidR="00BE315E" w:rsidRPr="00D77706" w:rsidRDefault="00BE315E" w:rsidP="006300AF">
            <w:pPr>
              <w:jc w:val="center"/>
              <w:rPr>
                <w:rFonts w:cs="Arial"/>
                <w:b/>
                <w:bCs/>
              </w:rPr>
            </w:pPr>
          </w:p>
        </w:tc>
        <w:tc>
          <w:tcPr>
            <w:tcW w:w="1710" w:type="dxa"/>
            <w:tcBorders>
              <w:top w:val="single" w:sz="4" w:space="0" w:color="auto"/>
              <w:left w:val="nil"/>
              <w:bottom w:val="nil"/>
            </w:tcBorders>
            <w:shd w:val="clear" w:color="auto" w:fill="auto"/>
            <w:vAlign w:val="center"/>
          </w:tcPr>
          <w:p w14:paraId="265FFD4A" w14:textId="77777777" w:rsidR="00BE315E" w:rsidRPr="00D77706" w:rsidRDefault="00BE315E" w:rsidP="006300AF">
            <w:pPr>
              <w:jc w:val="center"/>
              <w:rPr>
                <w:rFonts w:cs="Arial"/>
                <w:b/>
                <w:bCs/>
              </w:rPr>
            </w:pPr>
          </w:p>
        </w:tc>
        <w:tc>
          <w:tcPr>
            <w:tcW w:w="1530" w:type="dxa"/>
            <w:tcBorders>
              <w:top w:val="single" w:sz="4" w:space="0" w:color="auto"/>
              <w:bottom w:val="nil"/>
              <w:right w:val="nil"/>
            </w:tcBorders>
            <w:vAlign w:val="center"/>
          </w:tcPr>
          <w:p w14:paraId="4B84CA23" w14:textId="77777777" w:rsidR="00BE315E" w:rsidRPr="00D77706" w:rsidRDefault="00BE315E" w:rsidP="006300AF">
            <w:pPr>
              <w:jc w:val="center"/>
              <w:rPr>
                <w:rFonts w:cs="Arial"/>
                <w:b/>
                <w:bCs/>
              </w:rPr>
            </w:pPr>
          </w:p>
        </w:tc>
        <w:tc>
          <w:tcPr>
            <w:tcW w:w="2070" w:type="dxa"/>
            <w:tcBorders>
              <w:top w:val="single" w:sz="4" w:space="0" w:color="auto"/>
              <w:left w:val="nil"/>
              <w:bottom w:val="nil"/>
              <w:right w:val="nil"/>
            </w:tcBorders>
            <w:shd w:val="clear" w:color="auto" w:fill="auto"/>
            <w:vAlign w:val="center"/>
          </w:tcPr>
          <w:p w14:paraId="404B7AC7" w14:textId="77777777" w:rsidR="00BE315E" w:rsidRPr="00D77706" w:rsidRDefault="00BE315E" w:rsidP="006300AF">
            <w:pPr>
              <w:jc w:val="center"/>
              <w:rPr>
                <w:rFonts w:cs="Arial"/>
                <w:b/>
                <w:bCs/>
              </w:rPr>
            </w:pPr>
          </w:p>
        </w:tc>
      </w:tr>
      <w:tr w:rsidR="00BE315E" w:rsidRPr="00D77706" w14:paraId="5124F3B2" w14:textId="77777777" w:rsidTr="00EA1EBB">
        <w:trPr>
          <w:trHeight w:val="422"/>
        </w:trPr>
        <w:tc>
          <w:tcPr>
            <w:tcW w:w="3231" w:type="dxa"/>
            <w:tcBorders>
              <w:top w:val="nil"/>
              <w:left w:val="nil"/>
              <w:bottom w:val="nil"/>
              <w:right w:val="nil"/>
            </w:tcBorders>
            <w:shd w:val="clear" w:color="auto" w:fill="D9D9D9" w:themeFill="background1" w:themeFillShade="D9"/>
            <w:vAlign w:val="center"/>
          </w:tcPr>
          <w:p w14:paraId="0B57DA0B" w14:textId="77777777" w:rsidR="00BE315E" w:rsidRPr="009466EA" w:rsidRDefault="00BE315E" w:rsidP="006300AF">
            <w:r>
              <w:t xml:space="preserve">Seroprotection; no. </w:t>
            </w:r>
            <w:r w:rsidRPr="006633AA">
              <w:rPr>
                <w:i/>
              </w:rPr>
              <w:t>(%;95% CI)</w:t>
            </w:r>
            <w:r w:rsidRPr="00F22F4B">
              <w:t xml:space="preserve">  </w:t>
            </w:r>
          </w:p>
        </w:tc>
        <w:tc>
          <w:tcPr>
            <w:tcW w:w="1530" w:type="dxa"/>
            <w:tcBorders>
              <w:top w:val="nil"/>
              <w:left w:val="nil"/>
              <w:bottom w:val="nil"/>
              <w:right w:val="nil"/>
            </w:tcBorders>
            <w:shd w:val="clear" w:color="auto" w:fill="D9D9D9" w:themeFill="background1" w:themeFillShade="D9"/>
            <w:vAlign w:val="center"/>
          </w:tcPr>
          <w:p w14:paraId="445480FB" w14:textId="77777777" w:rsidR="00BE315E" w:rsidRPr="00D77706" w:rsidRDefault="00BE315E" w:rsidP="006300AF">
            <w:pPr>
              <w:jc w:val="center"/>
              <w:rPr>
                <w:rFonts w:cs="Arial"/>
              </w:rPr>
            </w:pPr>
            <w:r>
              <w:rPr>
                <w:rFonts w:cs="Arial"/>
              </w:rPr>
              <w:t>0</w:t>
            </w:r>
          </w:p>
        </w:tc>
        <w:tc>
          <w:tcPr>
            <w:tcW w:w="1710" w:type="dxa"/>
            <w:tcBorders>
              <w:top w:val="nil"/>
              <w:left w:val="nil"/>
              <w:bottom w:val="nil"/>
              <w:right w:val="nil"/>
            </w:tcBorders>
            <w:shd w:val="clear" w:color="auto" w:fill="D9D9D9" w:themeFill="background1" w:themeFillShade="D9"/>
            <w:vAlign w:val="center"/>
          </w:tcPr>
          <w:p w14:paraId="78E504BB" w14:textId="77777777" w:rsidR="00BE315E" w:rsidRPr="00D77706" w:rsidRDefault="00BE315E" w:rsidP="006300AF">
            <w:pPr>
              <w:jc w:val="center"/>
              <w:rPr>
                <w:rFonts w:cs="Arial"/>
              </w:rPr>
            </w:pPr>
            <w:r>
              <w:rPr>
                <w:rFonts w:cs="Arial"/>
              </w:rPr>
              <w:t>7  (8</w:t>
            </w:r>
            <w:r w:rsidRPr="00D77706">
              <w:rPr>
                <w:rFonts w:cs="Arial"/>
              </w:rPr>
              <w:t>, 3-16)</w:t>
            </w:r>
          </w:p>
        </w:tc>
        <w:tc>
          <w:tcPr>
            <w:tcW w:w="1530" w:type="dxa"/>
            <w:tcBorders>
              <w:top w:val="nil"/>
              <w:left w:val="nil"/>
              <w:bottom w:val="nil"/>
              <w:right w:val="nil"/>
            </w:tcBorders>
            <w:shd w:val="clear" w:color="auto" w:fill="D9D9D9" w:themeFill="background1" w:themeFillShade="D9"/>
            <w:vAlign w:val="center"/>
          </w:tcPr>
          <w:p w14:paraId="04F37B30" w14:textId="77777777" w:rsidR="00BE315E" w:rsidRPr="00D77706" w:rsidRDefault="00BE315E" w:rsidP="006300AF">
            <w:pPr>
              <w:jc w:val="center"/>
              <w:rPr>
                <w:rFonts w:cs="Arial"/>
              </w:rPr>
            </w:pPr>
            <w:r>
              <w:rPr>
                <w:rFonts w:cs="Arial"/>
              </w:rPr>
              <w:t>0</w:t>
            </w:r>
          </w:p>
        </w:tc>
        <w:tc>
          <w:tcPr>
            <w:tcW w:w="2070" w:type="dxa"/>
            <w:tcBorders>
              <w:top w:val="nil"/>
              <w:left w:val="nil"/>
              <w:bottom w:val="nil"/>
              <w:right w:val="nil"/>
            </w:tcBorders>
            <w:shd w:val="clear" w:color="auto" w:fill="D9D9D9" w:themeFill="background1" w:themeFillShade="D9"/>
            <w:vAlign w:val="center"/>
          </w:tcPr>
          <w:p w14:paraId="0BC9A0A8" w14:textId="77777777" w:rsidR="00BE315E" w:rsidRPr="00D77706" w:rsidRDefault="00BE315E" w:rsidP="006300AF">
            <w:pPr>
              <w:jc w:val="center"/>
              <w:rPr>
                <w:rFonts w:cs="Arial"/>
              </w:rPr>
            </w:pPr>
            <w:r w:rsidRPr="00D77706">
              <w:rPr>
                <w:rFonts w:cs="Arial"/>
              </w:rPr>
              <w:t>75 (2</w:t>
            </w:r>
            <w:r>
              <w:rPr>
                <w:rFonts w:cs="Arial"/>
              </w:rPr>
              <w:t>4</w:t>
            </w:r>
            <w:r w:rsidRPr="00D77706">
              <w:rPr>
                <w:rFonts w:cs="Arial"/>
              </w:rPr>
              <w:t>%, 19-2</w:t>
            </w:r>
            <w:r>
              <w:rPr>
                <w:rFonts w:cs="Arial"/>
              </w:rPr>
              <w:t>9</w:t>
            </w:r>
            <w:r w:rsidRPr="00D77706">
              <w:rPr>
                <w:rFonts w:cs="Arial"/>
              </w:rPr>
              <w:t>)</w:t>
            </w:r>
          </w:p>
        </w:tc>
      </w:tr>
      <w:tr w:rsidR="00BE315E" w:rsidRPr="00D77706" w14:paraId="4D875A87" w14:textId="77777777" w:rsidTr="00EA1EBB">
        <w:trPr>
          <w:trHeight w:val="422"/>
        </w:trPr>
        <w:tc>
          <w:tcPr>
            <w:tcW w:w="3231" w:type="dxa"/>
            <w:tcBorders>
              <w:top w:val="nil"/>
              <w:left w:val="nil"/>
              <w:bottom w:val="single" w:sz="4" w:space="0" w:color="auto"/>
              <w:right w:val="nil"/>
            </w:tcBorders>
            <w:shd w:val="clear" w:color="auto" w:fill="auto"/>
            <w:vAlign w:val="center"/>
          </w:tcPr>
          <w:p w14:paraId="11A5C304" w14:textId="77777777" w:rsidR="00BE315E" w:rsidRPr="009466EA" w:rsidRDefault="00BE315E" w:rsidP="006300AF">
            <w:r>
              <w:t xml:space="preserve">Seroconversion; no. </w:t>
            </w:r>
            <w:r w:rsidRPr="006633AA">
              <w:rPr>
                <w:i/>
              </w:rPr>
              <w:t>(%;95% CI)</w:t>
            </w:r>
          </w:p>
        </w:tc>
        <w:tc>
          <w:tcPr>
            <w:tcW w:w="1530" w:type="dxa"/>
            <w:tcBorders>
              <w:top w:val="nil"/>
              <w:left w:val="nil"/>
              <w:bottom w:val="single" w:sz="4" w:space="0" w:color="auto"/>
              <w:right w:val="nil"/>
            </w:tcBorders>
            <w:vAlign w:val="center"/>
          </w:tcPr>
          <w:p w14:paraId="1F3731A5" w14:textId="77777777" w:rsidR="00BE315E" w:rsidRPr="00D77706" w:rsidRDefault="00BE315E" w:rsidP="006300AF">
            <w:pPr>
              <w:jc w:val="center"/>
              <w:rPr>
                <w:rFonts w:cs="Arial"/>
              </w:rPr>
            </w:pPr>
            <w:r>
              <w:rPr>
                <w:rFonts w:cs="Arial"/>
              </w:rPr>
              <w:t>---</w:t>
            </w:r>
          </w:p>
        </w:tc>
        <w:tc>
          <w:tcPr>
            <w:tcW w:w="1710" w:type="dxa"/>
            <w:tcBorders>
              <w:top w:val="nil"/>
              <w:left w:val="nil"/>
              <w:bottom w:val="single" w:sz="4" w:space="0" w:color="auto"/>
            </w:tcBorders>
            <w:shd w:val="clear" w:color="auto" w:fill="auto"/>
            <w:vAlign w:val="center"/>
          </w:tcPr>
          <w:p w14:paraId="23783B78" w14:textId="77777777" w:rsidR="00BE315E" w:rsidRPr="00D77706" w:rsidRDefault="00BE315E" w:rsidP="006300AF">
            <w:pPr>
              <w:jc w:val="center"/>
              <w:rPr>
                <w:rFonts w:cs="Arial"/>
              </w:rPr>
            </w:pPr>
            <w:r w:rsidRPr="00D77706">
              <w:rPr>
                <w:rFonts w:cs="Arial"/>
              </w:rPr>
              <w:t>5 (</w:t>
            </w:r>
            <w:r>
              <w:rPr>
                <w:rFonts w:cs="Arial"/>
              </w:rPr>
              <w:t>6</w:t>
            </w:r>
            <w:r w:rsidRPr="00D77706">
              <w:rPr>
                <w:rFonts w:cs="Arial"/>
              </w:rPr>
              <w:t xml:space="preserve">, </w:t>
            </w:r>
            <w:r>
              <w:rPr>
                <w:rFonts w:cs="Arial"/>
              </w:rPr>
              <w:t>2</w:t>
            </w:r>
            <w:r w:rsidRPr="00D77706">
              <w:rPr>
                <w:rFonts w:cs="Arial"/>
              </w:rPr>
              <w:t>-13)</w:t>
            </w:r>
          </w:p>
        </w:tc>
        <w:tc>
          <w:tcPr>
            <w:tcW w:w="1530" w:type="dxa"/>
            <w:tcBorders>
              <w:top w:val="nil"/>
              <w:bottom w:val="single" w:sz="4" w:space="0" w:color="auto"/>
              <w:right w:val="nil"/>
            </w:tcBorders>
            <w:vAlign w:val="center"/>
          </w:tcPr>
          <w:p w14:paraId="568E2ABB" w14:textId="77777777" w:rsidR="00BE315E" w:rsidRPr="00D77706" w:rsidRDefault="00BE315E" w:rsidP="006300AF">
            <w:pPr>
              <w:jc w:val="center"/>
              <w:rPr>
                <w:rFonts w:cs="Arial"/>
              </w:rPr>
            </w:pPr>
            <w:r>
              <w:rPr>
                <w:rFonts w:cs="Arial"/>
              </w:rPr>
              <w:t>---</w:t>
            </w:r>
          </w:p>
        </w:tc>
        <w:tc>
          <w:tcPr>
            <w:tcW w:w="2070" w:type="dxa"/>
            <w:tcBorders>
              <w:top w:val="nil"/>
              <w:left w:val="nil"/>
              <w:bottom w:val="single" w:sz="4" w:space="0" w:color="auto"/>
              <w:right w:val="nil"/>
            </w:tcBorders>
            <w:shd w:val="clear" w:color="auto" w:fill="auto"/>
            <w:vAlign w:val="center"/>
          </w:tcPr>
          <w:p w14:paraId="270A345B" w14:textId="77777777" w:rsidR="00BE315E" w:rsidRPr="00D77706" w:rsidRDefault="00BE315E" w:rsidP="006300AF">
            <w:pPr>
              <w:jc w:val="center"/>
              <w:rPr>
                <w:rFonts w:cs="Arial"/>
              </w:rPr>
            </w:pPr>
            <w:r w:rsidRPr="00D77706">
              <w:rPr>
                <w:rFonts w:cs="Arial"/>
              </w:rPr>
              <w:t>53 (1</w:t>
            </w:r>
            <w:r>
              <w:rPr>
                <w:rFonts w:cs="Arial"/>
              </w:rPr>
              <w:t>7</w:t>
            </w:r>
            <w:r w:rsidRPr="00D77706">
              <w:rPr>
                <w:rFonts w:cs="Arial"/>
              </w:rPr>
              <w:t>%, 1</w:t>
            </w:r>
            <w:r>
              <w:rPr>
                <w:rFonts w:cs="Arial"/>
              </w:rPr>
              <w:t>3</w:t>
            </w:r>
            <w:r w:rsidRPr="00D77706">
              <w:rPr>
                <w:rFonts w:cs="Arial"/>
              </w:rPr>
              <w:t>-21)</w:t>
            </w:r>
          </w:p>
        </w:tc>
      </w:tr>
      <w:tr w:rsidR="00BE315E" w:rsidRPr="00E55E10" w14:paraId="7E609193" w14:textId="77777777" w:rsidTr="00EA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3231" w:type="dxa"/>
            <w:tcBorders>
              <w:top w:val="single" w:sz="4" w:space="0" w:color="auto"/>
            </w:tcBorders>
            <w:shd w:val="clear" w:color="auto" w:fill="D9D9D9" w:themeFill="background1" w:themeFillShade="D9"/>
            <w:vAlign w:val="center"/>
          </w:tcPr>
          <w:p w14:paraId="5CA8D438" w14:textId="77777777" w:rsidR="00BE315E" w:rsidRPr="00E55E10" w:rsidRDefault="00BE315E" w:rsidP="006300AF">
            <w:pPr>
              <w:rPr>
                <w:rFonts w:cs="Times New Roman"/>
              </w:rPr>
            </w:pPr>
            <w:r w:rsidRPr="00E55E10">
              <w:rPr>
                <w:rFonts w:cs="Times New Roman"/>
                <w:b/>
                <w:bCs/>
              </w:rPr>
              <w:t>Any of the 3 virus strains</w:t>
            </w:r>
          </w:p>
        </w:tc>
        <w:tc>
          <w:tcPr>
            <w:tcW w:w="1530" w:type="dxa"/>
            <w:tcBorders>
              <w:top w:val="single" w:sz="4" w:space="0" w:color="auto"/>
            </w:tcBorders>
            <w:shd w:val="clear" w:color="auto" w:fill="D9D9D9" w:themeFill="background1" w:themeFillShade="D9"/>
            <w:vAlign w:val="center"/>
          </w:tcPr>
          <w:p w14:paraId="53E246C1" w14:textId="77777777" w:rsidR="00BE315E" w:rsidRPr="00E55E10" w:rsidRDefault="00BE315E" w:rsidP="006300AF">
            <w:pPr>
              <w:jc w:val="center"/>
              <w:rPr>
                <w:rFonts w:cs="Times New Roman"/>
              </w:rPr>
            </w:pPr>
          </w:p>
        </w:tc>
        <w:tc>
          <w:tcPr>
            <w:tcW w:w="1710" w:type="dxa"/>
            <w:tcBorders>
              <w:top w:val="single" w:sz="4" w:space="0" w:color="auto"/>
              <w:right w:val="single" w:sz="4" w:space="0" w:color="auto"/>
            </w:tcBorders>
            <w:shd w:val="clear" w:color="auto" w:fill="D9D9D9" w:themeFill="background1" w:themeFillShade="D9"/>
            <w:vAlign w:val="center"/>
          </w:tcPr>
          <w:p w14:paraId="2AC12EDC" w14:textId="77777777" w:rsidR="00BE315E" w:rsidRPr="00E55E10" w:rsidRDefault="00BE315E" w:rsidP="006300AF">
            <w:pPr>
              <w:jc w:val="center"/>
              <w:rPr>
                <w:rFonts w:cs="Times New Roman"/>
              </w:rPr>
            </w:pPr>
          </w:p>
        </w:tc>
        <w:tc>
          <w:tcPr>
            <w:tcW w:w="1530" w:type="dxa"/>
            <w:tcBorders>
              <w:top w:val="single" w:sz="4" w:space="0" w:color="auto"/>
              <w:left w:val="single" w:sz="4" w:space="0" w:color="auto"/>
            </w:tcBorders>
            <w:shd w:val="clear" w:color="auto" w:fill="D9D9D9" w:themeFill="background1" w:themeFillShade="D9"/>
            <w:vAlign w:val="center"/>
          </w:tcPr>
          <w:p w14:paraId="502F721B" w14:textId="77777777" w:rsidR="00BE315E" w:rsidRPr="00E55E10" w:rsidRDefault="00BE315E" w:rsidP="006300AF">
            <w:pPr>
              <w:jc w:val="center"/>
              <w:rPr>
                <w:rFonts w:cs="Times New Roman"/>
              </w:rPr>
            </w:pPr>
          </w:p>
        </w:tc>
        <w:tc>
          <w:tcPr>
            <w:tcW w:w="2070" w:type="dxa"/>
            <w:tcBorders>
              <w:top w:val="single" w:sz="4" w:space="0" w:color="auto"/>
            </w:tcBorders>
            <w:shd w:val="clear" w:color="auto" w:fill="D9D9D9" w:themeFill="background1" w:themeFillShade="D9"/>
            <w:vAlign w:val="center"/>
          </w:tcPr>
          <w:p w14:paraId="47395AE3" w14:textId="77777777" w:rsidR="00BE315E" w:rsidRPr="00E55E10" w:rsidRDefault="00BE315E" w:rsidP="006300AF">
            <w:pPr>
              <w:jc w:val="center"/>
              <w:rPr>
                <w:rFonts w:cs="Times New Roman"/>
              </w:rPr>
            </w:pPr>
          </w:p>
        </w:tc>
      </w:tr>
      <w:tr w:rsidR="00BE315E" w:rsidRPr="00E55E10" w14:paraId="4C0819DB" w14:textId="77777777" w:rsidTr="00EA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3231" w:type="dxa"/>
            <w:shd w:val="clear" w:color="auto" w:fill="auto"/>
            <w:vAlign w:val="center"/>
          </w:tcPr>
          <w:p w14:paraId="59BDAFCF" w14:textId="77777777" w:rsidR="00BE315E" w:rsidRPr="00E55E10" w:rsidRDefault="00BE315E" w:rsidP="006300AF">
            <w:pPr>
              <w:rPr>
                <w:rFonts w:cs="Times New Roman"/>
              </w:rPr>
            </w:pPr>
            <w:r w:rsidRPr="00E55E10">
              <w:rPr>
                <w:rFonts w:cs="Times New Roman"/>
              </w:rPr>
              <w:t xml:space="preserve">Seroprotection; no. </w:t>
            </w:r>
            <w:r w:rsidRPr="00E55E10">
              <w:rPr>
                <w:rFonts w:cs="Times New Roman"/>
                <w:i/>
              </w:rPr>
              <w:t>(%;95% CI)</w:t>
            </w:r>
            <w:r w:rsidRPr="00E55E10">
              <w:rPr>
                <w:rFonts w:cs="Times New Roman"/>
              </w:rPr>
              <w:t xml:space="preserve">  </w:t>
            </w:r>
          </w:p>
        </w:tc>
        <w:tc>
          <w:tcPr>
            <w:tcW w:w="1530" w:type="dxa"/>
            <w:shd w:val="clear" w:color="auto" w:fill="auto"/>
            <w:vAlign w:val="center"/>
          </w:tcPr>
          <w:p w14:paraId="5D0E7855" w14:textId="77777777" w:rsidR="00BE315E" w:rsidRPr="00E55E10" w:rsidRDefault="00BE315E" w:rsidP="006300AF">
            <w:pPr>
              <w:jc w:val="center"/>
              <w:rPr>
                <w:rFonts w:cs="Times New Roman"/>
              </w:rPr>
            </w:pPr>
            <w:r>
              <w:rPr>
                <w:rFonts w:cs="Times New Roman"/>
              </w:rPr>
              <w:t>12 (14; 8-23)</w:t>
            </w:r>
          </w:p>
        </w:tc>
        <w:tc>
          <w:tcPr>
            <w:tcW w:w="1710" w:type="dxa"/>
            <w:tcBorders>
              <w:right w:val="single" w:sz="4" w:space="0" w:color="auto"/>
            </w:tcBorders>
            <w:shd w:val="clear" w:color="auto" w:fill="auto"/>
            <w:vAlign w:val="center"/>
          </w:tcPr>
          <w:p w14:paraId="0F2B3072" w14:textId="77777777" w:rsidR="00BE315E" w:rsidRPr="00E55E10" w:rsidRDefault="00BE315E" w:rsidP="006300AF">
            <w:pPr>
              <w:jc w:val="center"/>
              <w:rPr>
                <w:rFonts w:cs="Times New Roman"/>
              </w:rPr>
            </w:pPr>
            <w:r>
              <w:rPr>
                <w:rFonts w:cs="Times New Roman"/>
              </w:rPr>
              <w:t>38 (45; 34-59)</w:t>
            </w:r>
          </w:p>
        </w:tc>
        <w:tc>
          <w:tcPr>
            <w:tcW w:w="1530" w:type="dxa"/>
            <w:tcBorders>
              <w:left w:val="single" w:sz="4" w:space="0" w:color="auto"/>
            </w:tcBorders>
            <w:shd w:val="clear" w:color="auto" w:fill="auto"/>
            <w:vAlign w:val="center"/>
          </w:tcPr>
          <w:p w14:paraId="06EE378B" w14:textId="77777777" w:rsidR="00BE315E" w:rsidRPr="00E55E10" w:rsidRDefault="00BE315E" w:rsidP="006300AF">
            <w:pPr>
              <w:jc w:val="center"/>
              <w:rPr>
                <w:rFonts w:cs="Times New Roman"/>
              </w:rPr>
            </w:pPr>
            <w:r>
              <w:rPr>
                <w:rFonts w:cs="Times New Roman"/>
              </w:rPr>
              <w:t>68 (22; 17-27)</w:t>
            </w:r>
          </w:p>
        </w:tc>
        <w:tc>
          <w:tcPr>
            <w:tcW w:w="2070" w:type="dxa"/>
            <w:shd w:val="clear" w:color="auto" w:fill="auto"/>
            <w:vAlign w:val="center"/>
          </w:tcPr>
          <w:p w14:paraId="7BD596D3" w14:textId="77777777" w:rsidR="00BE315E" w:rsidRPr="00E55E10" w:rsidRDefault="00BE315E" w:rsidP="006300AF">
            <w:pPr>
              <w:jc w:val="center"/>
              <w:rPr>
                <w:rFonts w:cs="Times New Roman"/>
              </w:rPr>
            </w:pPr>
            <w:r>
              <w:rPr>
                <w:rFonts w:cs="Times New Roman"/>
              </w:rPr>
              <w:t>263 (83; 79-87)</w:t>
            </w:r>
          </w:p>
        </w:tc>
      </w:tr>
      <w:tr w:rsidR="00BE315E" w:rsidRPr="00E55E10" w14:paraId="4597A6C4" w14:textId="77777777" w:rsidTr="00EA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3231" w:type="dxa"/>
            <w:tcBorders>
              <w:bottom w:val="single" w:sz="4" w:space="0" w:color="auto"/>
            </w:tcBorders>
            <w:shd w:val="clear" w:color="auto" w:fill="D9D9D9" w:themeFill="background1" w:themeFillShade="D9"/>
            <w:vAlign w:val="center"/>
          </w:tcPr>
          <w:p w14:paraId="6DD4D47A" w14:textId="77777777" w:rsidR="00BE315E" w:rsidRPr="00E55E10" w:rsidRDefault="00BE315E" w:rsidP="006300AF">
            <w:pPr>
              <w:rPr>
                <w:rFonts w:cs="Times New Roman"/>
              </w:rPr>
            </w:pPr>
            <w:r w:rsidRPr="00E55E10">
              <w:rPr>
                <w:rFonts w:cs="Times New Roman"/>
              </w:rPr>
              <w:t xml:space="preserve">Seroconversion; no. </w:t>
            </w:r>
            <w:r w:rsidRPr="00E55E10">
              <w:rPr>
                <w:rFonts w:cs="Times New Roman"/>
                <w:i/>
              </w:rPr>
              <w:t>(%;95% CI)</w:t>
            </w:r>
          </w:p>
        </w:tc>
        <w:tc>
          <w:tcPr>
            <w:tcW w:w="1530" w:type="dxa"/>
            <w:tcBorders>
              <w:bottom w:val="single" w:sz="4" w:space="0" w:color="auto"/>
            </w:tcBorders>
            <w:shd w:val="clear" w:color="auto" w:fill="D9D9D9" w:themeFill="background1" w:themeFillShade="D9"/>
            <w:vAlign w:val="center"/>
          </w:tcPr>
          <w:p w14:paraId="18E83812" w14:textId="77777777" w:rsidR="00BE315E" w:rsidRPr="00E55E10" w:rsidRDefault="00BE315E" w:rsidP="006300AF">
            <w:pPr>
              <w:jc w:val="center"/>
              <w:rPr>
                <w:rFonts w:cs="Times New Roman"/>
              </w:rPr>
            </w:pPr>
            <w:r>
              <w:rPr>
                <w:rFonts w:cs="Times New Roman"/>
              </w:rPr>
              <w:t>---</w:t>
            </w:r>
          </w:p>
        </w:tc>
        <w:tc>
          <w:tcPr>
            <w:tcW w:w="1710" w:type="dxa"/>
            <w:tcBorders>
              <w:bottom w:val="single" w:sz="4" w:space="0" w:color="auto"/>
              <w:right w:val="single" w:sz="4" w:space="0" w:color="auto"/>
            </w:tcBorders>
            <w:shd w:val="clear" w:color="auto" w:fill="D9D9D9" w:themeFill="background1" w:themeFillShade="D9"/>
            <w:vAlign w:val="center"/>
          </w:tcPr>
          <w:p w14:paraId="1FBBC5CF" w14:textId="77777777" w:rsidR="00BE315E" w:rsidRPr="00E55E10" w:rsidRDefault="00BE315E" w:rsidP="006300AF">
            <w:pPr>
              <w:jc w:val="center"/>
              <w:rPr>
                <w:rFonts w:cs="Times New Roman"/>
              </w:rPr>
            </w:pPr>
            <w:r>
              <w:rPr>
                <w:rFonts w:cs="Times New Roman"/>
              </w:rPr>
              <w:t>30 (35; 25-46)</w:t>
            </w:r>
          </w:p>
        </w:tc>
        <w:tc>
          <w:tcPr>
            <w:tcW w:w="1530" w:type="dxa"/>
            <w:tcBorders>
              <w:left w:val="single" w:sz="4" w:space="0" w:color="auto"/>
              <w:bottom w:val="single" w:sz="4" w:space="0" w:color="auto"/>
            </w:tcBorders>
            <w:shd w:val="clear" w:color="auto" w:fill="D9D9D9" w:themeFill="background1" w:themeFillShade="D9"/>
            <w:vAlign w:val="center"/>
          </w:tcPr>
          <w:p w14:paraId="01A063AE" w14:textId="77777777" w:rsidR="00BE315E" w:rsidRPr="00E55E10" w:rsidRDefault="00BE315E" w:rsidP="006300AF">
            <w:pPr>
              <w:jc w:val="center"/>
              <w:rPr>
                <w:rFonts w:cs="Times New Roman"/>
              </w:rPr>
            </w:pPr>
            <w:r>
              <w:rPr>
                <w:rFonts w:cs="Times New Roman"/>
              </w:rPr>
              <w:t>---</w:t>
            </w:r>
          </w:p>
        </w:tc>
        <w:tc>
          <w:tcPr>
            <w:tcW w:w="2070" w:type="dxa"/>
            <w:tcBorders>
              <w:bottom w:val="single" w:sz="4" w:space="0" w:color="auto"/>
            </w:tcBorders>
            <w:shd w:val="clear" w:color="auto" w:fill="D9D9D9" w:themeFill="background1" w:themeFillShade="D9"/>
            <w:vAlign w:val="center"/>
          </w:tcPr>
          <w:p w14:paraId="011CB6A6" w14:textId="77777777" w:rsidR="00BE315E" w:rsidRPr="00E55E10" w:rsidRDefault="00BE315E" w:rsidP="006300AF">
            <w:pPr>
              <w:jc w:val="center"/>
              <w:rPr>
                <w:rFonts w:cs="Times New Roman"/>
              </w:rPr>
            </w:pPr>
            <w:r>
              <w:rPr>
                <w:rFonts w:cs="Times New Roman"/>
              </w:rPr>
              <w:t>243 (77; 72-82)</w:t>
            </w:r>
          </w:p>
        </w:tc>
      </w:tr>
    </w:tbl>
    <w:p w14:paraId="65E595D6" w14:textId="77777777" w:rsidR="00BE315E" w:rsidRDefault="00BE315E" w:rsidP="00BE315E"/>
    <w:p w14:paraId="33B22229" w14:textId="77777777" w:rsidR="00BE315E" w:rsidRDefault="00BE315E" w:rsidP="00BE315E">
      <w:pPr>
        <w:spacing w:after="0" w:line="480" w:lineRule="auto"/>
        <w:rPr>
          <w:rFonts w:ascii="Times New Roman" w:hAnsi="Times New Roman" w:cs="Times New Roman"/>
          <w:sz w:val="24"/>
          <w:szCs w:val="24"/>
        </w:rPr>
      </w:pPr>
    </w:p>
    <w:p w14:paraId="7B39F39B" w14:textId="77777777" w:rsidR="00364E30" w:rsidRPr="00317D7C" w:rsidRDefault="00364E30" w:rsidP="007700E8">
      <w:pPr>
        <w:spacing w:after="0"/>
        <w:rPr>
          <w:rFonts w:ascii="Times New Roman" w:hAnsi="Times New Roman" w:cs="Times New Roman"/>
          <w:color w:val="1F497D"/>
          <w:sz w:val="24"/>
          <w:szCs w:val="24"/>
        </w:rPr>
      </w:pPr>
    </w:p>
    <w:p w14:paraId="028E344B" w14:textId="77777777" w:rsidR="00BE315E" w:rsidRDefault="00BE315E" w:rsidP="007700E8">
      <w:pPr>
        <w:spacing w:after="0"/>
        <w:rPr>
          <w:rFonts w:ascii="Times New Roman" w:hAnsi="Times New Roman" w:cs="Times New Roman"/>
          <w:sz w:val="24"/>
          <w:szCs w:val="24"/>
        </w:rPr>
      </w:pPr>
    </w:p>
    <w:p w14:paraId="2478E116" w14:textId="77777777" w:rsidR="00BE315E" w:rsidRDefault="00BE315E" w:rsidP="007700E8">
      <w:pPr>
        <w:spacing w:after="0"/>
        <w:rPr>
          <w:rFonts w:ascii="Times New Roman" w:hAnsi="Times New Roman" w:cs="Times New Roman"/>
          <w:sz w:val="24"/>
          <w:szCs w:val="24"/>
        </w:rPr>
      </w:pPr>
    </w:p>
    <w:p w14:paraId="4C5FD98B" w14:textId="77777777" w:rsidR="00BE315E" w:rsidRDefault="00BE315E" w:rsidP="007700E8">
      <w:pPr>
        <w:spacing w:after="0"/>
        <w:rPr>
          <w:rFonts w:ascii="Times New Roman" w:hAnsi="Times New Roman" w:cs="Times New Roman"/>
          <w:sz w:val="24"/>
          <w:szCs w:val="24"/>
        </w:rPr>
      </w:pPr>
    </w:p>
    <w:p w14:paraId="14297E18" w14:textId="77777777" w:rsidR="00BE315E" w:rsidRDefault="00BE315E" w:rsidP="007700E8">
      <w:pPr>
        <w:spacing w:after="0"/>
        <w:rPr>
          <w:rFonts w:ascii="Times New Roman" w:hAnsi="Times New Roman" w:cs="Times New Roman"/>
          <w:sz w:val="24"/>
          <w:szCs w:val="24"/>
        </w:rPr>
      </w:pPr>
    </w:p>
    <w:p w14:paraId="040FBFAD" w14:textId="77777777" w:rsidR="0054311B" w:rsidRPr="00317D7C" w:rsidRDefault="0054311B" w:rsidP="007700E8">
      <w:pPr>
        <w:spacing w:after="0"/>
        <w:rPr>
          <w:rFonts w:ascii="Times New Roman" w:hAnsi="Times New Roman" w:cs="Times New Roman"/>
          <w:color w:val="1F497D"/>
          <w:sz w:val="24"/>
          <w:szCs w:val="24"/>
        </w:rPr>
      </w:pPr>
    </w:p>
    <w:sectPr w:rsidR="0054311B" w:rsidRPr="00317D7C" w:rsidSect="00B350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dvPS94B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708"/>
    <w:multiLevelType w:val="hybridMultilevel"/>
    <w:tmpl w:val="2F3684F6"/>
    <w:lvl w:ilvl="0" w:tplc="43EAD51A">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C47"/>
    <w:multiLevelType w:val="hybridMultilevel"/>
    <w:tmpl w:val="B4BAD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D1130E"/>
    <w:multiLevelType w:val="hybridMultilevel"/>
    <w:tmpl w:val="691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51F32"/>
    <w:multiLevelType w:val="hybridMultilevel"/>
    <w:tmpl w:val="E5520786"/>
    <w:lvl w:ilvl="0" w:tplc="43EAD51A">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2761E"/>
    <w:multiLevelType w:val="hybridMultilevel"/>
    <w:tmpl w:val="A478F94A"/>
    <w:lvl w:ilvl="0" w:tplc="43EAD51A">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61281683"/>
    <w:multiLevelType w:val="hybridMultilevel"/>
    <w:tmpl w:val="89A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8082C"/>
    <w:multiLevelType w:val="hybridMultilevel"/>
    <w:tmpl w:val="E724CD92"/>
    <w:lvl w:ilvl="0" w:tplc="A9606758">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7A2B1759"/>
    <w:multiLevelType w:val="hybridMultilevel"/>
    <w:tmpl w:val="EFDAFC40"/>
    <w:lvl w:ilvl="0" w:tplc="B84A73D4">
      <w:start w:val="1"/>
      <w:numFmt w:val="bullet"/>
      <w:lvlText w:val=""/>
      <w:lvlJc w:val="left"/>
      <w:pPr>
        <w:ind w:left="784"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E8"/>
    <w:rsid w:val="00040D9F"/>
    <w:rsid w:val="001257A9"/>
    <w:rsid w:val="00125F9C"/>
    <w:rsid w:val="001F4D3C"/>
    <w:rsid w:val="002112AB"/>
    <w:rsid w:val="002349CB"/>
    <w:rsid w:val="002372B9"/>
    <w:rsid w:val="00317D7C"/>
    <w:rsid w:val="00317FD1"/>
    <w:rsid w:val="00324C4E"/>
    <w:rsid w:val="00364E30"/>
    <w:rsid w:val="0037253B"/>
    <w:rsid w:val="003A13B0"/>
    <w:rsid w:val="00477764"/>
    <w:rsid w:val="00507C9B"/>
    <w:rsid w:val="0054311B"/>
    <w:rsid w:val="0059310F"/>
    <w:rsid w:val="006300AF"/>
    <w:rsid w:val="00675D14"/>
    <w:rsid w:val="00754169"/>
    <w:rsid w:val="007700E8"/>
    <w:rsid w:val="007C4EE4"/>
    <w:rsid w:val="00817919"/>
    <w:rsid w:val="009208D9"/>
    <w:rsid w:val="00926092"/>
    <w:rsid w:val="00953399"/>
    <w:rsid w:val="0095410B"/>
    <w:rsid w:val="00A27618"/>
    <w:rsid w:val="00A52D2F"/>
    <w:rsid w:val="00B050FA"/>
    <w:rsid w:val="00B07B16"/>
    <w:rsid w:val="00B350AE"/>
    <w:rsid w:val="00BE315E"/>
    <w:rsid w:val="00CA0F2D"/>
    <w:rsid w:val="00CC0FF3"/>
    <w:rsid w:val="00E07EFE"/>
    <w:rsid w:val="00E503AD"/>
    <w:rsid w:val="00E85D93"/>
    <w:rsid w:val="00EA1EBB"/>
    <w:rsid w:val="00EE343C"/>
    <w:rsid w:val="00F323D3"/>
    <w:rsid w:val="00FA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FDC2"/>
  <w15:docId w15:val="{CF558940-BB81-49AA-BD77-AEA4DF6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0E8"/>
    <w:rPr>
      <w:sz w:val="16"/>
      <w:szCs w:val="16"/>
    </w:rPr>
  </w:style>
  <w:style w:type="paragraph" w:styleId="CommentText">
    <w:name w:val="annotation text"/>
    <w:basedOn w:val="Normal"/>
    <w:link w:val="CommentTextChar"/>
    <w:uiPriority w:val="99"/>
    <w:unhideWhenUsed/>
    <w:rsid w:val="007700E8"/>
    <w:pPr>
      <w:spacing w:line="240" w:lineRule="auto"/>
    </w:pPr>
    <w:rPr>
      <w:sz w:val="20"/>
      <w:szCs w:val="20"/>
    </w:rPr>
  </w:style>
  <w:style w:type="character" w:customStyle="1" w:styleId="CommentTextChar">
    <w:name w:val="Comment Text Char"/>
    <w:basedOn w:val="DefaultParagraphFont"/>
    <w:link w:val="CommentText"/>
    <w:uiPriority w:val="99"/>
    <w:rsid w:val="007700E8"/>
    <w:rPr>
      <w:sz w:val="20"/>
      <w:szCs w:val="20"/>
    </w:rPr>
  </w:style>
  <w:style w:type="paragraph" w:styleId="ListParagraph">
    <w:name w:val="List Paragraph"/>
    <w:basedOn w:val="Normal"/>
    <w:uiPriority w:val="34"/>
    <w:qFormat/>
    <w:rsid w:val="007700E8"/>
    <w:pPr>
      <w:spacing w:line="240" w:lineRule="auto"/>
      <w:ind w:left="720"/>
      <w:contextualSpacing/>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77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E8"/>
    <w:rPr>
      <w:rFonts w:ascii="Tahoma" w:hAnsi="Tahoma" w:cs="Tahoma"/>
      <w:sz w:val="16"/>
      <w:szCs w:val="16"/>
    </w:rPr>
  </w:style>
  <w:style w:type="table" w:styleId="TableGrid">
    <w:name w:val="Table Grid"/>
    <w:basedOn w:val="TableNormal"/>
    <w:uiPriority w:val="59"/>
    <w:rsid w:val="00364E30"/>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Garg, Shikha (CDC/OID/NCHHSTP)</cp:lastModifiedBy>
  <cp:revision>6</cp:revision>
  <dcterms:created xsi:type="dcterms:W3CDTF">2015-09-30T20:16:00Z</dcterms:created>
  <dcterms:modified xsi:type="dcterms:W3CDTF">2015-10-23T22:57:00Z</dcterms:modified>
</cp:coreProperties>
</file>