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84" w:rsidRDefault="00282184" w:rsidP="00282184">
      <w:pPr>
        <w:spacing w:after="0" w:line="480" w:lineRule="auto"/>
        <w:rPr>
          <w:rFonts w:ascii="Times New Roman" w:hAnsi="Times New Roman" w:cs="Times New Roman"/>
          <w:b/>
          <w:sz w:val="24"/>
          <w:szCs w:val="24"/>
        </w:rPr>
      </w:pPr>
      <w:r w:rsidRPr="00242BE9">
        <w:rPr>
          <w:rFonts w:ascii="Times New Roman" w:hAnsi="Times New Roman" w:cs="Times New Roman"/>
          <w:b/>
          <w:sz w:val="24"/>
          <w:szCs w:val="24"/>
        </w:rPr>
        <w:t>Supplementa</w:t>
      </w:r>
      <w:r>
        <w:rPr>
          <w:rFonts w:ascii="Times New Roman" w:hAnsi="Times New Roman" w:cs="Times New Roman"/>
          <w:b/>
          <w:sz w:val="24"/>
          <w:szCs w:val="24"/>
        </w:rPr>
        <w:t>ry</w:t>
      </w:r>
      <w:r w:rsidRPr="00242BE9">
        <w:rPr>
          <w:rFonts w:ascii="Times New Roman" w:hAnsi="Times New Roman" w:cs="Times New Roman"/>
          <w:b/>
          <w:sz w:val="24"/>
          <w:szCs w:val="24"/>
        </w:rPr>
        <w:t xml:space="preserve"> </w:t>
      </w:r>
      <w:r w:rsidR="0070390F">
        <w:rPr>
          <w:rFonts w:ascii="Times New Roman" w:hAnsi="Times New Roman" w:cs="Times New Roman"/>
          <w:b/>
          <w:sz w:val="24"/>
          <w:szCs w:val="24"/>
        </w:rPr>
        <w:t>Appendix</w:t>
      </w:r>
    </w:p>
    <w:p w:rsidR="002E3F96" w:rsidRDefault="002E3F96" w:rsidP="003752CF">
      <w:pPr>
        <w:spacing w:after="0" w:line="480" w:lineRule="auto"/>
        <w:rPr>
          <w:rFonts w:ascii="Times New Roman" w:hAnsi="Times New Roman" w:cs="Times New Roman"/>
          <w:sz w:val="24"/>
          <w:szCs w:val="24"/>
        </w:rPr>
      </w:pPr>
    </w:p>
    <w:p w:rsidR="003752CF" w:rsidRPr="003752CF" w:rsidRDefault="003752CF" w:rsidP="003752CF">
      <w:pPr>
        <w:spacing w:after="0" w:line="480" w:lineRule="auto"/>
        <w:rPr>
          <w:rFonts w:ascii="Times New Roman" w:hAnsi="Times New Roman" w:cs="Times New Roman"/>
          <w:sz w:val="24"/>
          <w:szCs w:val="24"/>
        </w:rPr>
      </w:pPr>
      <w:r w:rsidRPr="003752CF">
        <w:rPr>
          <w:rFonts w:ascii="Times New Roman" w:hAnsi="Times New Roman" w:cs="Times New Roman"/>
          <w:sz w:val="24"/>
          <w:szCs w:val="24"/>
        </w:rPr>
        <w:t xml:space="preserve">Title: Incidence and Etiology of Community-acquired Pneumonia Requiring Hospitalization among U.S. Children </w:t>
      </w:r>
      <w:bookmarkStart w:id="0" w:name="_GoBack"/>
      <w:bookmarkEnd w:id="0"/>
    </w:p>
    <w:p w:rsidR="002E3F96" w:rsidRDefault="002E3F96" w:rsidP="003752CF">
      <w:pPr>
        <w:spacing w:line="480" w:lineRule="auto"/>
        <w:rPr>
          <w:rFonts w:ascii="Times New Roman" w:hAnsi="Times New Roman" w:cs="Times New Roman"/>
          <w:sz w:val="24"/>
          <w:szCs w:val="24"/>
        </w:rPr>
      </w:pPr>
    </w:p>
    <w:p w:rsidR="003752CF" w:rsidRDefault="003752CF" w:rsidP="003752CF">
      <w:pPr>
        <w:spacing w:line="480" w:lineRule="auto"/>
        <w:rPr>
          <w:rFonts w:ascii="Times New Roman" w:hAnsi="Times New Roman" w:cs="Times New Roman"/>
          <w:sz w:val="24"/>
          <w:szCs w:val="24"/>
        </w:rPr>
      </w:pPr>
      <w:r>
        <w:rPr>
          <w:rFonts w:ascii="Times New Roman" w:hAnsi="Times New Roman" w:cs="Times New Roman"/>
          <w:sz w:val="24"/>
          <w:szCs w:val="24"/>
        </w:rPr>
        <w:t>Running head: Community-acquired Pneumonia in U.S. Children</w:t>
      </w:r>
    </w:p>
    <w:p w:rsidR="003752CF" w:rsidRDefault="003752CF" w:rsidP="00282184">
      <w:pPr>
        <w:spacing w:after="0" w:line="480" w:lineRule="auto"/>
        <w:rPr>
          <w:rFonts w:ascii="Times New Roman" w:hAnsi="Times New Roman" w:cs="Times New Roman"/>
          <w:b/>
          <w:sz w:val="24"/>
          <w:szCs w:val="24"/>
        </w:rPr>
      </w:pPr>
    </w:p>
    <w:p w:rsidR="0070390F" w:rsidRDefault="0070390F" w:rsidP="00282184">
      <w:pPr>
        <w:spacing w:after="0" w:line="480" w:lineRule="auto"/>
        <w:rPr>
          <w:rFonts w:ascii="Times New Roman" w:hAnsi="Times New Roman" w:cs="Times New Roman"/>
          <w:b/>
          <w:sz w:val="24"/>
          <w:szCs w:val="24"/>
        </w:rPr>
      </w:pPr>
      <w:r>
        <w:rPr>
          <w:rFonts w:ascii="Times New Roman" w:hAnsi="Times New Roman" w:cs="Times New Roman"/>
          <w:b/>
          <w:sz w:val="24"/>
          <w:szCs w:val="24"/>
        </w:rPr>
        <w:t>Table of Contents</w:t>
      </w:r>
      <w:r w:rsidR="003752CF">
        <w:rPr>
          <w:rFonts w:ascii="Times New Roman" w:hAnsi="Times New Roman" w:cs="Times New Roman"/>
          <w:b/>
          <w:sz w:val="24"/>
          <w:szCs w:val="24"/>
        </w:rPr>
        <w:tab/>
      </w:r>
      <w:r w:rsidR="003752CF">
        <w:rPr>
          <w:rFonts w:ascii="Times New Roman" w:hAnsi="Times New Roman" w:cs="Times New Roman"/>
          <w:b/>
          <w:sz w:val="24"/>
          <w:szCs w:val="24"/>
        </w:rPr>
        <w:tab/>
      </w:r>
      <w:r w:rsidR="003752CF">
        <w:rPr>
          <w:rFonts w:ascii="Times New Roman" w:hAnsi="Times New Roman" w:cs="Times New Roman"/>
          <w:b/>
          <w:sz w:val="24"/>
          <w:szCs w:val="24"/>
        </w:rPr>
        <w:tab/>
      </w:r>
      <w:r w:rsidR="003752CF">
        <w:rPr>
          <w:rFonts w:ascii="Times New Roman" w:hAnsi="Times New Roman" w:cs="Times New Roman"/>
          <w:b/>
          <w:sz w:val="24"/>
          <w:szCs w:val="24"/>
        </w:rPr>
        <w:tab/>
      </w:r>
      <w:r w:rsidR="003752CF">
        <w:rPr>
          <w:rFonts w:ascii="Times New Roman" w:hAnsi="Times New Roman" w:cs="Times New Roman"/>
          <w:b/>
          <w:sz w:val="24"/>
          <w:szCs w:val="24"/>
        </w:rPr>
        <w:tab/>
      </w:r>
      <w:r w:rsidR="003752CF">
        <w:rPr>
          <w:rFonts w:ascii="Times New Roman" w:hAnsi="Times New Roman" w:cs="Times New Roman"/>
          <w:b/>
          <w:sz w:val="24"/>
          <w:szCs w:val="24"/>
        </w:rPr>
        <w:tab/>
      </w:r>
      <w:r w:rsidR="003752CF">
        <w:rPr>
          <w:rFonts w:ascii="Times New Roman" w:hAnsi="Times New Roman" w:cs="Times New Roman"/>
          <w:b/>
          <w:sz w:val="24"/>
          <w:szCs w:val="24"/>
        </w:rPr>
        <w:tab/>
      </w:r>
      <w:r w:rsidR="003752CF">
        <w:rPr>
          <w:rFonts w:ascii="Times New Roman" w:hAnsi="Times New Roman" w:cs="Times New Roman"/>
          <w:b/>
          <w:sz w:val="24"/>
          <w:szCs w:val="24"/>
        </w:rPr>
        <w:tab/>
      </w:r>
      <w:r w:rsidR="003752CF">
        <w:rPr>
          <w:rFonts w:ascii="Times New Roman" w:hAnsi="Times New Roman" w:cs="Times New Roman"/>
          <w:b/>
          <w:sz w:val="24"/>
          <w:szCs w:val="24"/>
        </w:rPr>
        <w:tab/>
      </w:r>
      <w:r w:rsidR="003752CF">
        <w:rPr>
          <w:rFonts w:ascii="Times New Roman" w:hAnsi="Times New Roman" w:cs="Times New Roman"/>
          <w:b/>
          <w:sz w:val="24"/>
          <w:szCs w:val="24"/>
        </w:rPr>
        <w:tab/>
        <w:t>Page</w:t>
      </w:r>
    </w:p>
    <w:p w:rsidR="003752CF" w:rsidRDefault="003752CF"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t>List of authors…………………………………………………………………………………</w:t>
      </w:r>
      <w:r w:rsidR="00322655">
        <w:rPr>
          <w:rFonts w:ascii="Times New Roman" w:hAnsi="Times New Roman" w:cs="Times New Roman"/>
          <w:sz w:val="24"/>
          <w:szCs w:val="24"/>
        </w:rPr>
        <w:t>.</w:t>
      </w:r>
      <w:r>
        <w:rPr>
          <w:rFonts w:ascii="Times New Roman" w:hAnsi="Times New Roman" w:cs="Times New Roman"/>
          <w:sz w:val="24"/>
          <w:szCs w:val="24"/>
        </w:rPr>
        <w:t>2</w:t>
      </w:r>
    </w:p>
    <w:p w:rsidR="00282184" w:rsidRPr="003752CF" w:rsidRDefault="003752CF" w:rsidP="00282184">
      <w:pPr>
        <w:spacing w:after="0" w:line="480" w:lineRule="auto"/>
        <w:rPr>
          <w:rFonts w:ascii="Times New Roman" w:hAnsi="Times New Roman" w:cs="Times New Roman"/>
          <w:sz w:val="24"/>
          <w:szCs w:val="24"/>
        </w:rPr>
      </w:pPr>
      <w:r w:rsidRPr="003752CF">
        <w:rPr>
          <w:rFonts w:ascii="Times New Roman" w:hAnsi="Times New Roman" w:cs="Times New Roman"/>
          <w:sz w:val="24"/>
          <w:szCs w:val="24"/>
        </w:rPr>
        <w:t>Supplementary methods</w:t>
      </w:r>
      <w:r>
        <w:rPr>
          <w:rFonts w:ascii="Times New Roman" w:hAnsi="Times New Roman" w:cs="Times New Roman"/>
          <w:sz w:val="24"/>
          <w:szCs w:val="24"/>
        </w:rPr>
        <w:t>……………………………………………………………………….3</w:t>
      </w:r>
    </w:p>
    <w:p w:rsidR="003752CF" w:rsidRPr="003752CF" w:rsidRDefault="003752CF" w:rsidP="00282184">
      <w:pPr>
        <w:spacing w:after="0" w:line="480" w:lineRule="auto"/>
        <w:rPr>
          <w:rFonts w:ascii="Times New Roman" w:hAnsi="Times New Roman" w:cs="Times New Roman"/>
          <w:sz w:val="24"/>
          <w:szCs w:val="24"/>
        </w:rPr>
      </w:pPr>
      <w:r w:rsidRPr="003752CF">
        <w:rPr>
          <w:rFonts w:ascii="Times New Roman" w:hAnsi="Times New Roman" w:cs="Times New Roman"/>
          <w:sz w:val="24"/>
          <w:szCs w:val="24"/>
        </w:rPr>
        <w:t>Supplementary Table S1</w:t>
      </w:r>
      <w:r w:rsidR="00322655">
        <w:rPr>
          <w:rFonts w:ascii="Times New Roman" w:hAnsi="Times New Roman" w:cs="Times New Roman"/>
          <w:sz w:val="24"/>
          <w:szCs w:val="24"/>
        </w:rPr>
        <w:t>……………………………………………………………………….</w:t>
      </w:r>
      <w:r w:rsidR="00A045CB">
        <w:rPr>
          <w:rFonts w:ascii="Times New Roman" w:hAnsi="Times New Roman" w:cs="Times New Roman"/>
          <w:sz w:val="24"/>
          <w:szCs w:val="24"/>
        </w:rPr>
        <w:t>11</w:t>
      </w:r>
    </w:p>
    <w:p w:rsidR="003752CF" w:rsidRPr="003752CF" w:rsidRDefault="003752CF" w:rsidP="00282184">
      <w:pPr>
        <w:spacing w:after="0" w:line="480" w:lineRule="auto"/>
        <w:rPr>
          <w:rFonts w:ascii="Times New Roman" w:hAnsi="Times New Roman" w:cs="Times New Roman"/>
          <w:sz w:val="24"/>
          <w:szCs w:val="24"/>
        </w:rPr>
      </w:pPr>
      <w:r w:rsidRPr="003752CF">
        <w:rPr>
          <w:rFonts w:ascii="Times New Roman" w:hAnsi="Times New Roman" w:cs="Times New Roman"/>
          <w:sz w:val="24"/>
          <w:szCs w:val="24"/>
        </w:rPr>
        <w:t>Supplementary Table S2</w:t>
      </w:r>
      <w:r w:rsidR="00322655">
        <w:rPr>
          <w:rFonts w:ascii="Times New Roman" w:hAnsi="Times New Roman" w:cs="Times New Roman"/>
          <w:sz w:val="24"/>
          <w:szCs w:val="24"/>
        </w:rPr>
        <w:t>………………………………………………………………………</w:t>
      </w:r>
      <w:r w:rsidR="00A045CB">
        <w:rPr>
          <w:rFonts w:ascii="Times New Roman" w:hAnsi="Times New Roman" w:cs="Times New Roman"/>
          <w:sz w:val="24"/>
          <w:szCs w:val="24"/>
        </w:rPr>
        <w:t>.14</w:t>
      </w:r>
    </w:p>
    <w:p w:rsidR="003752CF" w:rsidRPr="003752CF" w:rsidRDefault="003752CF" w:rsidP="00282184">
      <w:pPr>
        <w:spacing w:after="0" w:line="480" w:lineRule="auto"/>
        <w:rPr>
          <w:rFonts w:ascii="Times New Roman" w:hAnsi="Times New Roman" w:cs="Times New Roman"/>
          <w:sz w:val="24"/>
          <w:szCs w:val="24"/>
        </w:rPr>
      </w:pPr>
      <w:r w:rsidRPr="003752CF">
        <w:rPr>
          <w:rFonts w:ascii="Times New Roman" w:hAnsi="Times New Roman" w:cs="Times New Roman"/>
          <w:sz w:val="24"/>
          <w:szCs w:val="24"/>
        </w:rPr>
        <w:t>Supplementary Table S3</w:t>
      </w:r>
      <w:r w:rsidR="00322655">
        <w:rPr>
          <w:rFonts w:ascii="Times New Roman" w:hAnsi="Times New Roman" w:cs="Times New Roman"/>
          <w:sz w:val="24"/>
          <w:szCs w:val="24"/>
        </w:rPr>
        <w:t>………………………………………………………………………</w:t>
      </w:r>
      <w:r w:rsidR="00A045CB">
        <w:rPr>
          <w:rFonts w:ascii="Times New Roman" w:hAnsi="Times New Roman" w:cs="Times New Roman"/>
          <w:sz w:val="24"/>
          <w:szCs w:val="24"/>
        </w:rPr>
        <w:t>.15</w:t>
      </w:r>
    </w:p>
    <w:p w:rsidR="003752CF" w:rsidRPr="003752CF" w:rsidRDefault="003752CF" w:rsidP="00282184">
      <w:pPr>
        <w:spacing w:after="0" w:line="480" w:lineRule="auto"/>
        <w:rPr>
          <w:rFonts w:ascii="Times New Roman" w:hAnsi="Times New Roman" w:cs="Times New Roman"/>
          <w:sz w:val="24"/>
          <w:szCs w:val="24"/>
        </w:rPr>
      </w:pPr>
      <w:r w:rsidRPr="003752CF">
        <w:rPr>
          <w:rFonts w:ascii="Times New Roman" w:hAnsi="Times New Roman" w:cs="Times New Roman"/>
          <w:sz w:val="24"/>
          <w:szCs w:val="24"/>
        </w:rPr>
        <w:t>Supplementary Table S4</w:t>
      </w:r>
      <w:r w:rsidR="00322655">
        <w:rPr>
          <w:rFonts w:ascii="Times New Roman" w:hAnsi="Times New Roman" w:cs="Times New Roman"/>
          <w:sz w:val="24"/>
          <w:szCs w:val="24"/>
        </w:rPr>
        <w:t>………………………………………………………………………</w:t>
      </w:r>
      <w:r w:rsidR="00A045CB">
        <w:rPr>
          <w:rFonts w:ascii="Times New Roman" w:hAnsi="Times New Roman" w:cs="Times New Roman"/>
          <w:sz w:val="24"/>
          <w:szCs w:val="24"/>
        </w:rPr>
        <w:t>.16</w:t>
      </w:r>
    </w:p>
    <w:p w:rsidR="003752CF" w:rsidRPr="003752CF" w:rsidRDefault="003752CF" w:rsidP="00282184">
      <w:pPr>
        <w:spacing w:after="0" w:line="480" w:lineRule="auto"/>
        <w:rPr>
          <w:rFonts w:ascii="Times New Roman" w:hAnsi="Times New Roman" w:cs="Times New Roman"/>
          <w:sz w:val="24"/>
          <w:szCs w:val="24"/>
        </w:rPr>
      </w:pPr>
      <w:r w:rsidRPr="003752CF">
        <w:rPr>
          <w:rFonts w:ascii="Times New Roman" w:hAnsi="Times New Roman" w:cs="Times New Roman"/>
          <w:sz w:val="24"/>
          <w:szCs w:val="24"/>
        </w:rPr>
        <w:t>References</w:t>
      </w:r>
      <w:r w:rsidR="008426C7">
        <w:rPr>
          <w:rFonts w:ascii="Times New Roman" w:hAnsi="Times New Roman" w:cs="Times New Roman"/>
          <w:sz w:val="24"/>
          <w:szCs w:val="24"/>
        </w:rPr>
        <w:t>……………………………………………………………………………………...</w:t>
      </w:r>
      <w:r w:rsidR="00A045CB">
        <w:rPr>
          <w:rFonts w:ascii="Times New Roman" w:hAnsi="Times New Roman" w:cs="Times New Roman"/>
          <w:sz w:val="24"/>
          <w:szCs w:val="24"/>
        </w:rPr>
        <w:t>17</w:t>
      </w:r>
    </w:p>
    <w:p w:rsidR="003752CF" w:rsidRDefault="003752CF" w:rsidP="00282184">
      <w:pPr>
        <w:spacing w:after="0" w:line="480" w:lineRule="auto"/>
        <w:rPr>
          <w:rFonts w:ascii="Times New Roman" w:hAnsi="Times New Roman" w:cs="Times New Roman"/>
          <w:b/>
          <w:sz w:val="24"/>
          <w:szCs w:val="24"/>
        </w:rPr>
      </w:pPr>
    </w:p>
    <w:p w:rsidR="003752CF" w:rsidRDefault="003752CF" w:rsidP="00282184">
      <w:pPr>
        <w:spacing w:after="0" w:line="480" w:lineRule="auto"/>
        <w:rPr>
          <w:rFonts w:ascii="Times New Roman" w:hAnsi="Times New Roman" w:cs="Times New Roman"/>
          <w:b/>
          <w:sz w:val="24"/>
          <w:szCs w:val="24"/>
        </w:rPr>
      </w:pPr>
    </w:p>
    <w:p w:rsidR="003752CF" w:rsidRDefault="003752CF" w:rsidP="00282184">
      <w:pPr>
        <w:spacing w:after="0" w:line="480" w:lineRule="auto"/>
        <w:rPr>
          <w:rFonts w:ascii="Times New Roman" w:hAnsi="Times New Roman" w:cs="Times New Roman"/>
          <w:b/>
          <w:sz w:val="24"/>
          <w:szCs w:val="24"/>
        </w:rPr>
      </w:pPr>
    </w:p>
    <w:p w:rsidR="003752CF" w:rsidRDefault="003752CF" w:rsidP="00282184">
      <w:pPr>
        <w:spacing w:after="0" w:line="480" w:lineRule="auto"/>
        <w:rPr>
          <w:rFonts w:ascii="Times New Roman" w:hAnsi="Times New Roman" w:cs="Times New Roman"/>
          <w:b/>
          <w:sz w:val="24"/>
          <w:szCs w:val="24"/>
        </w:rPr>
      </w:pPr>
    </w:p>
    <w:p w:rsidR="003752CF" w:rsidRDefault="003752CF" w:rsidP="00282184">
      <w:pPr>
        <w:spacing w:after="0" w:line="480" w:lineRule="auto"/>
        <w:rPr>
          <w:rFonts w:ascii="Times New Roman" w:hAnsi="Times New Roman" w:cs="Times New Roman"/>
          <w:b/>
          <w:sz w:val="24"/>
          <w:szCs w:val="24"/>
        </w:rPr>
      </w:pPr>
    </w:p>
    <w:p w:rsidR="003752CF" w:rsidRDefault="003752CF" w:rsidP="00282184">
      <w:pPr>
        <w:spacing w:after="0" w:line="480" w:lineRule="auto"/>
        <w:rPr>
          <w:rFonts w:ascii="Times New Roman" w:hAnsi="Times New Roman" w:cs="Times New Roman"/>
          <w:b/>
          <w:sz w:val="24"/>
          <w:szCs w:val="24"/>
        </w:rPr>
      </w:pPr>
    </w:p>
    <w:p w:rsidR="003752CF" w:rsidRDefault="003752CF" w:rsidP="00282184">
      <w:pPr>
        <w:spacing w:after="0" w:line="480" w:lineRule="auto"/>
        <w:rPr>
          <w:rFonts w:ascii="Times New Roman" w:hAnsi="Times New Roman" w:cs="Times New Roman"/>
          <w:b/>
          <w:sz w:val="24"/>
          <w:szCs w:val="24"/>
        </w:rPr>
      </w:pPr>
    </w:p>
    <w:p w:rsidR="003752CF" w:rsidRDefault="003752CF" w:rsidP="00282184">
      <w:pPr>
        <w:spacing w:after="0" w:line="480" w:lineRule="auto"/>
        <w:rPr>
          <w:rFonts w:ascii="Times New Roman" w:hAnsi="Times New Roman" w:cs="Times New Roman"/>
          <w:b/>
          <w:sz w:val="24"/>
          <w:szCs w:val="24"/>
        </w:rPr>
      </w:pPr>
    </w:p>
    <w:p w:rsidR="003752CF" w:rsidRDefault="003752CF" w:rsidP="0028218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List of authors</w:t>
      </w:r>
    </w:p>
    <w:p w:rsidR="003752CF" w:rsidRPr="005E4F23" w:rsidRDefault="003752CF" w:rsidP="003752CF">
      <w:pPr>
        <w:spacing w:after="0" w:line="480" w:lineRule="auto"/>
        <w:rPr>
          <w:rFonts w:ascii="Times New Roman" w:hAnsi="Times New Roman"/>
          <w:sz w:val="24"/>
          <w:szCs w:val="24"/>
        </w:rPr>
      </w:pPr>
      <w:r w:rsidRPr="005E4F23">
        <w:rPr>
          <w:rFonts w:ascii="Times New Roman" w:hAnsi="Times New Roman"/>
          <w:sz w:val="24"/>
          <w:szCs w:val="24"/>
        </w:rPr>
        <w:t>Seema Jain, MD</w:t>
      </w:r>
      <w:r w:rsidRPr="005E4F23">
        <w:rPr>
          <w:rFonts w:ascii="Times New Roman" w:hAnsi="Times New Roman"/>
          <w:sz w:val="24"/>
          <w:szCs w:val="24"/>
          <w:vertAlign w:val="superscript"/>
        </w:rPr>
        <w:t>1</w:t>
      </w:r>
      <w:r w:rsidRPr="005E4F23">
        <w:rPr>
          <w:rFonts w:ascii="Times New Roman" w:hAnsi="Times New Roman"/>
          <w:sz w:val="24"/>
          <w:szCs w:val="24"/>
        </w:rPr>
        <w:t>, Derek J. Williams, MD, MPH</w:t>
      </w:r>
      <w:r>
        <w:rPr>
          <w:rFonts w:ascii="Times New Roman" w:hAnsi="Times New Roman"/>
          <w:sz w:val="24"/>
          <w:szCs w:val="24"/>
          <w:vertAlign w:val="superscript"/>
        </w:rPr>
        <w:t>2*</w:t>
      </w:r>
      <w:r w:rsidRPr="005E4F23">
        <w:rPr>
          <w:rFonts w:ascii="Times New Roman" w:hAnsi="Times New Roman"/>
          <w:sz w:val="24"/>
          <w:szCs w:val="24"/>
        </w:rPr>
        <w:t>, Sandra R. Arnold, MD</w:t>
      </w:r>
      <w:r>
        <w:rPr>
          <w:rFonts w:ascii="Times New Roman" w:hAnsi="Times New Roman"/>
          <w:sz w:val="24"/>
          <w:szCs w:val="24"/>
          <w:vertAlign w:val="superscript"/>
        </w:rPr>
        <w:t>3</w:t>
      </w:r>
      <w:r w:rsidRPr="005E4F23">
        <w:rPr>
          <w:rFonts w:ascii="Times New Roman" w:hAnsi="Times New Roman"/>
          <w:sz w:val="24"/>
          <w:szCs w:val="24"/>
          <w:vertAlign w:val="superscript"/>
        </w:rPr>
        <w:t>,</w:t>
      </w:r>
      <w:r>
        <w:rPr>
          <w:rFonts w:ascii="Times New Roman" w:hAnsi="Times New Roman"/>
          <w:sz w:val="24"/>
          <w:szCs w:val="24"/>
          <w:vertAlign w:val="superscript"/>
        </w:rPr>
        <w:t>4*</w:t>
      </w:r>
      <w:r w:rsidRPr="005E4F23">
        <w:rPr>
          <w:rFonts w:ascii="Times New Roman" w:hAnsi="Times New Roman"/>
          <w:sz w:val="24"/>
          <w:szCs w:val="24"/>
        </w:rPr>
        <w:t>, Krow Ampofo, MD</w:t>
      </w:r>
      <w:r>
        <w:rPr>
          <w:rFonts w:ascii="Times New Roman" w:hAnsi="Times New Roman"/>
          <w:sz w:val="24"/>
          <w:szCs w:val="24"/>
          <w:vertAlign w:val="superscript"/>
        </w:rPr>
        <w:t>5*</w:t>
      </w:r>
      <w:r w:rsidRPr="005E4F23">
        <w:rPr>
          <w:rFonts w:ascii="Times New Roman" w:hAnsi="Times New Roman"/>
          <w:sz w:val="24"/>
          <w:szCs w:val="24"/>
        </w:rPr>
        <w:t>, Anna M. Bramley, MPH</w:t>
      </w:r>
      <w:r w:rsidRPr="005E4F23">
        <w:rPr>
          <w:rFonts w:ascii="Times New Roman" w:hAnsi="Times New Roman"/>
          <w:sz w:val="24"/>
          <w:szCs w:val="24"/>
          <w:vertAlign w:val="superscript"/>
        </w:rPr>
        <w:t>1</w:t>
      </w:r>
      <w:r w:rsidRPr="005E4F23">
        <w:rPr>
          <w:rFonts w:ascii="Times New Roman" w:hAnsi="Times New Roman"/>
          <w:sz w:val="24"/>
          <w:szCs w:val="24"/>
        </w:rPr>
        <w:t>, Carrie Reed, PhD</w:t>
      </w:r>
      <w:r w:rsidRPr="005E4F23">
        <w:rPr>
          <w:rFonts w:ascii="Times New Roman" w:hAnsi="Times New Roman"/>
          <w:sz w:val="24"/>
          <w:szCs w:val="24"/>
          <w:vertAlign w:val="superscript"/>
        </w:rPr>
        <w:t>1</w:t>
      </w:r>
      <w:r w:rsidRPr="005E4F23">
        <w:rPr>
          <w:rFonts w:ascii="Times New Roman" w:hAnsi="Times New Roman"/>
          <w:sz w:val="24"/>
          <w:szCs w:val="24"/>
        </w:rPr>
        <w:t>,</w:t>
      </w:r>
      <w:r w:rsidRPr="008F2E2F">
        <w:rPr>
          <w:rFonts w:ascii="Times New Roman" w:hAnsi="Times New Roman"/>
          <w:sz w:val="24"/>
          <w:szCs w:val="24"/>
        </w:rPr>
        <w:t xml:space="preserve"> </w:t>
      </w:r>
      <w:r>
        <w:rPr>
          <w:rFonts w:ascii="Times New Roman" w:hAnsi="Times New Roman"/>
          <w:sz w:val="24"/>
          <w:szCs w:val="24"/>
        </w:rPr>
        <w:t>Chris Stockmann, MS</w:t>
      </w:r>
      <w:r>
        <w:rPr>
          <w:rFonts w:ascii="Times New Roman" w:hAnsi="Times New Roman"/>
          <w:sz w:val="24"/>
          <w:szCs w:val="24"/>
          <w:vertAlign w:val="superscript"/>
        </w:rPr>
        <w:t>5</w:t>
      </w:r>
      <w:r>
        <w:rPr>
          <w:rFonts w:ascii="Times New Roman" w:hAnsi="Times New Roman"/>
          <w:sz w:val="24"/>
          <w:szCs w:val="24"/>
        </w:rPr>
        <w:t xml:space="preserve">, </w:t>
      </w:r>
      <w:r w:rsidRPr="005E4F23">
        <w:rPr>
          <w:rFonts w:ascii="Times New Roman" w:hAnsi="Times New Roman"/>
          <w:sz w:val="24"/>
          <w:szCs w:val="24"/>
        </w:rPr>
        <w:t>Evan J. Anderson, MD</w:t>
      </w:r>
      <w:r>
        <w:rPr>
          <w:rFonts w:ascii="Times New Roman" w:hAnsi="Times New Roman"/>
          <w:sz w:val="24"/>
          <w:szCs w:val="24"/>
          <w:vertAlign w:val="superscript"/>
        </w:rPr>
        <w:t>6</w:t>
      </w:r>
      <w:r w:rsidRPr="005E4F23">
        <w:rPr>
          <w:rFonts w:ascii="Times New Roman" w:hAnsi="Times New Roman"/>
          <w:sz w:val="24"/>
          <w:szCs w:val="24"/>
        </w:rPr>
        <w:t>, Carlos G. Grijalva, MD, MPH</w:t>
      </w:r>
      <w:r>
        <w:rPr>
          <w:rFonts w:ascii="Times New Roman" w:hAnsi="Times New Roman"/>
          <w:sz w:val="24"/>
          <w:szCs w:val="24"/>
          <w:vertAlign w:val="superscript"/>
        </w:rPr>
        <w:t>2</w:t>
      </w:r>
      <w:r w:rsidRPr="005E4F23">
        <w:rPr>
          <w:rFonts w:ascii="Times New Roman" w:hAnsi="Times New Roman"/>
          <w:sz w:val="24"/>
          <w:szCs w:val="24"/>
        </w:rPr>
        <w:t>, Wesley H. Self, MD, MPH</w:t>
      </w:r>
      <w:r>
        <w:rPr>
          <w:rFonts w:ascii="Times New Roman" w:hAnsi="Times New Roman"/>
          <w:sz w:val="24"/>
          <w:szCs w:val="24"/>
          <w:vertAlign w:val="superscript"/>
        </w:rPr>
        <w:t>2</w:t>
      </w:r>
      <w:r w:rsidRPr="005E4F23">
        <w:rPr>
          <w:rFonts w:ascii="Times New Roman" w:hAnsi="Times New Roman"/>
          <w:sz w:val="24"/>
          <w:szCs w:val="24"/>
        </w:rPr>
        <w:t>,  Yuwei Zhu, MD, MS</w:t>
      </w:r>
      <w:r>
        <w:rPr>
          <w:rFonts w:ascii="Times New Roman" w:hAnsi="Times New Roman"/>
          <w:sz w:val="24"/>
          <w:szCs w:val="24"/>
          <w:vertAlign w:val="superscript"/>
        </w:rPr>
        <w:t>2</w:t>
      </w:r>
      <w:r>
        <w:rPr>
          <w:rFonts w:ascii="Times New Roman" w:hAnsi="Times New Roman"/>
          <w:sz w:val="24"/>
          <w:szCs w:val="24"/>
        </w:rPr>
        <w:t xml:space="preserve">, </w:t>
      </w:r>
      <w:r w:rsidRPr="005E4F23">
        <w:rPr>
          <w:rFonts w:ascii="Times New Roman" w:hAnsi="Times New Roman"/>
          <w:sz w:val="24"/>
          <w:szCs w:val="24"/>
        </w:rPr>
        <w:t>Anami Patel, PhD</w:t>
      </w:r>
      <w:r>
        <w:rPr>
          <w:rFonts w:ascii="Times New Roman" w:hAnsi="Times New Roman"/>
          <w:sz w:val="24"/>
          <w:szCs w:val="24"/>
          <w:vertAlign w:val="superscript"/>
        </w:rPr>
        <w:t>3</w:t>
      </w:r>
      <w:r w:rsidRPr="005E4F23">
        <w:rPr>
          <w:rFonts w:ascii="Times New Roman" w:hAnsi="Times New Roman"/>
          <w:sz w:val="24"/>
          <w:szCs w:val="24"/>
          <w:vertAlign w:val="superscript"/>
        </w:rPr>
        <w:t>,</w:t>
      </w:r>
      <w:r>
        <w:rPr>
          <w:rFonts w:ascii="Times New Roman" w:hAnsi="Times New Roman"/>
          <w:sz w:val="24"/>
          <w:szCs w:val="24"/>
          <w:vertAlign w:val="superscript"/>
        </w:rPr>
        <w:t>4</w:t>
      </w:r>
      <w:r w:rsidRPr="005E4F23">
        <w:rPr>
          <w:rFonts w:ascii="Times New Roman" w:hAnsi="Times New Roman"/>
          <w:sz w:val="24"/>
          <w:szCs w:val="24"/>
        </w:rPr>
        <w:t>, Weston Hymas, MS, MB(ASCP)</w:t>
      </w:r>
      <w:r>
        <w:rPr>
          <w:rFonts w:ascii="Times New Roman" w:hAnsi="Times New Roman"/>
          <w:sz w:val="24"/>
          <w:szCs w:val="24"/>
          <w:vertAlign w:val="superscript"/>
        </w:rPr>
        <w:t>5</w:t>
      </w:r>
      <w:r w:rsidRPr="005E4F23">
        <w:rPr>
          <w:rFonts w:ascii="Times New Roman" w:hAnsi="Times New Roman"/>
          <w:sz w:val="24"/>
          <w:szCs w:val="24"/>
        </w:rPr>
        <w:t>, James D. Chappell MD, PhD</w:t>
      </w:r>
      <w:r>
        <w:rPr>
          <w:rFonts w:ascii="Times New Roman" w:hAnsi="Times New Roman"/>
          <w:sz w:val="24"/>
          <w:szCs w:val="24"/>
          <w:vertAlign w:val="superscript"/>
        </w:rPr>
        <w:t>2</w:t>
      </w:r>
      <w:r w:rsidRPr="005E4F23">
        <w:rPr>
          <w:rFonts w:ascii="Times New Roman" w:hAnsi="Times New Roman"/>
          <w:sz w:val="24"/>
          <w:szCs w:val="24"/>
        </w:rPr>
        <w:t xml:space="preserve">, </w:t>
      </w:r>
      <w:r>
        <w:rPr>
          <w:rFonts w:ascii="Times New Roman" w:hAnsi="Times New Roman"/>
          <w:sz w:val="24"/>
          <w:szCs w:val="24"/>
        </w:rPr>
        <w:t>R</w:t>
      </w:r>
      <w:r w:rsidRPr="005E4F23">
        <w:rPr>
          <w:rFonts w:ascii="Times New Roman" w:hAnsi="Times New Roman"/>
          <w:sz w:val="24"/>
          <w:szCs w:val="24"/>
        </w:rPr>
        <w:t>obert A. Kaufman, MD</w:t>
      </w:r>
      <w:r>
        <w:rPr>
          <w:rFonts w:ascii="Times New Roman" w:hAnsi="Times New Roman"/>
          <w:sz w:val="24"/>
          <w:szCs w:val="24"/>
          <w:vertAlign w:val="superscript"/>
        </w:rPr>
        <w:t>4</w:t>
      </w:r>
      <w:r w:rsidRPr="005E4F23">
        <w:rPr>
          <w:rFonts w:ascii="Times New Roman" w:hAnsi="Times New Roman"/>
          <w:sz w:val="24"/>
          <w:szCs w:val="24"/>
          <w:vertAlign w:val="superscript"/>
        </w:rPr>
        <w:t>,</w:t>
      </w:r>
      <w:r>
        <w:rPr>
          <w:rFonts w:ascii="Times New Roman" w:hAnsi="Times New Roman"/>
          <w:sz w:val="24"/>
          <w:szCs w:val="24"/>
          <w:vertAlign w:val="superscript"/>
        </w:rPr>
        <w:t>7</w:t>
      </w:r>
      <w:r w:rsidRPr="005E4F23">
        <w:rPr>
          <w:rFonts w:ascii="Times New Roman" w:hAnsi="Times New Roman"/>
          <w:sz w:val="24"/>
          <w:szCs w:val="24"/>
        </w:rPr>
        <w:t xml:space="preserve">, </w:t>
      </w:r>
      <w:r>
        <w:rPr>
          <w:rFonts w:ascii="Times New Roman" w:hAnsi="Times New Roman"/>
          <w:sz w:val="24"/>
          <w:szCs w:val="24"/>
        </w:rPr>
        <w:t>J. Herman Kan, MD</w:t>
      </w:r>
      <w:r>
        <w:rPr>
          <w:rFonts w:ascii="Times New Roman" w:hAnsi="Times New Roman"/>
          <w:sz w:val="24"/>
          <w:szCs w:val="24"/>
          <w:vertAlign w:val="superscript"/>
        </w:rPr>
        <w:t>2</w:t>
      </w:r>
      <w:r>
        <w:rPr>
          <w:rFonts w:ascii="Times New Roman" w:hAnsi="Times New Roman"/>
          <w:sz w:val="24"/>
          <w:szCs w:val="24"/>
        </w:rPr>
        <w:t>, David Dansie, MD</w:t>
      </w:r>
      <w:r>
        <w:rPr>
          <w:rFonts w:ascii="Times New Roman" w:hAnsi="Times New Roman"/>
          <w:sz w:val="24"/>
          <w:szCs w:val="24"/>
          <w:vertAlign w:val="superscript"/>
        </w:rPr>
        <w:t>5</w:t>
      </w:r>
      <w:r>
        <w:rPr>
          <w:rFonts w:ascii="Times New Roman" w:hAnsi="Times New Roman"/>
          <w:sz w:val="24"/>
          <w:szCs w:val="24"/>
        </w:rPr>
        <w:t>, Noel Lenny, PhD</w:t>
      </w:r>
      <w:r>
        <w:rPr>
          <w:rFonts w:ascii="Times New Roman" w:hAnsi="Times New Roman"/>
          <w:sz w:val="24"/>
          <w:szCs w:val="24"/>
          <w:vertAlign w:val="superscript"/>
        </w:rPr>
        <w:t>3</w:t>
      </w:r>
      <w:r w:rsidRPr="005E4F23">
        <w:rPr>
          <w:rFonts w:ascii="Times New Roman" w:hAnsi="Times New Roman"/>
          <w:sz w:val="24"/>
          <w:szCs w:val="24"/>
          <w:vertAlign w:val="superscript"/>
        </w:rPr>
        <w:t>,</w:t>
      </w:r>
      <w:r>
        <w:rPr>
          <w:rFonts w:ascii="Times New Roman" w:hAnsi="Times New Roman"/>
          <w:sz w:val="24"/>
          <w:szCs w:val="24"/>
          <w:vertAlign w:val="superscript"/>
        </w:rPr>
        <w:t>4</w:t>
      </w:r>
      <w:r>
        <w:rPr>
          <w:rFonts w:ascii="Times New Roman" w:hAnsi="Times New Roman"/>
          <w:sz w:val="24"/>
          <w:szCs w:val="24"/>
        </w:rPr>
        <w:t xml:space="preserve">, </w:t>
      </w:r>
      <w:r w:rsidRPr="005E4F23">
        <w:rPr>
          <w:rFonts w:ascii="Times New Roman" w:hAnsi="Times New Roman"/>
          <w:sz w:val="24"/>
          <w:szCs w:val="24"/>
        </w:rPr>
        <w:t xml:space="preserve">David </w:t>
      </w:r>
      <w:r w:rsidR="00C818AB">
        <w:rPr>
          <w:rFonts w:ascii="Times New Roman" w:hAnsi="Times New Roman"/>
          <w:sz w:val="24"/>
          <w:szCs w:val="24"/>
        </w:rPr>
        <w:t xml:space="preserve">R. </w:t>
      </w:r>
      <w:r w:rsidRPr="005E4F23">
        <w:rPr>
          <w:rFonts w:ascii="Times New Roman" w:hAnsi="Times New Roman"/>
          <w:sz w:val="24"/>
          <w:szCs w:val="24"/>
        </w:rPr>
        <w:t>Hillyard, MD</w:t>
      </w:r>
      <w:r>
        <w:rPr>
          <w:rFonts w:ascii="Times New Roman" w:hAnsi="Times New Roman"/>
          <w:sz w:val="24"/>
          <w:szCs w:val="24"/>
          <w:vertAlign w:val="superscript"/>
        </w:rPr>
        <w:t>5</w:t>
      </w:r>
      <w:r w:rsidRPr="005E4F23">
        <w:rPr>
          <w:rFonts w:ascii="Times New Roman" w:hAnsi="Times New Roman"/>
          <w:sz w:val="24"/>
          <w:szCs w:val="24"/>
        </w:rPr>
        <w:t>,</w:t>
      </w:r>
      <w:r>
        <w:rPr>
          <w:rFonts w:ascii="Times New Roman" w:hAnsi="Times New Roman"/>
          <w:sz w:val="24"/>
          <w:szCs w:val="24"/>
        </w:rPr>
        <w:t xml:space="preserve"> Lia </w:t>
      </w:r>
      <w:r w:rsidR="00C818AB">
        <w:rPr>
          <w:rFonts w:ascii="Times New Roman" w:hAnsi="Times New Roman"/>
          <w:sz w:val="24"/>
          <w:szCs w:val="24"/>
        </w:rPr>
        <w:t xml:space="preserve">M. </w:t>
      </w:r>
      <w:r>
        <w:rPr>
          <w:rFonts w:ascii="Times New Roman" w:hAnsi="Times New Roman"/>
          <w:sz w:val="24"/>
          <w:szCs w:val="24"/>
        </w:rPr>
        <w:t>Haynes, PhD</w:t>
      </w:r>
      <w:r w:rsidRPr="005E4F23">
        <w:rPr>
          <w:rFonts w:ascii="Times New Roman" w:hAnsi="Times New Roman"/>
          <w:sz w:val="24"/>
          <w:szCs w:val="24"/>
          <w:vertAlign w:val="superscript"/>
        </w:rPr>
        <w:t>1</w:t>
      </w:r>
      <w:r>
        <w:rPr>
          <w:rFonts w:ascii="Times New Roman" w:hAnsi="Times New Roman"/>
          <w:sz w:val="24"/>
          <w:szCs w:val="24"/>
        </w:rPr>
        <w:t>, Min Levine, PhD</w:t>
      </w:r>
      <w:r w:rsidRPr="005E4F23">
        <w:rPr>
          <w:rFonts w:ascii="Times New Roman" w:hAnsi="Times New Roman"/>
          <w:sz w:val="24"/>
          <w:szCs w:val="24"/>
          <w:vertAlign w:val="superscript"/>
        </w:rPr>
        <w:t>1</w:t>
      </w:r>
      <w:r>
        <w:rPr>
          <w:rFonts w:ascii="Times New Roman" w:hAnsi="Times New Roman"/>
          <w:sz w:val="24"/>
          <w:szCs w:val="24"/>
        </w:rPr>
        <w:t>, S</w:t>
      </w:r>
      <w:r w:rsidRPr="005E4F23">
        <w:rPr>
          <w:rFonts w:ascii="Times New Roman" w:hAnsi="Times New Roman"/>
          <w:sz w:val="24"/>
          <w:szCs w:val="24"/>
        </w:rPr>
        <w:t>tephen Lindstrom, PhD</w:t>
      </w:r>
      <w:r w:rsidRPr="005E4F23">
        <w:rPr>
          <w:rFonts w:ascii="Times New Roman" w:hAnsi="Times New Roman"/>
          <w:sz w:val="24"/>
          <w:szCs w:val="24"/>
          <w:vertAlign w:val="superscript"/>
        </w:rPr>
        <w:t>1</w:t>
      </w:r>
      <w:r w:rsidRPr="005E4F23">
        <w:rPr>
          <w:rFonts w:ascii="Times New Roman" w:hAnsi="Times New Roman"/>
          <w:sz w:val="24"/>
          <w:szCs w:val="24"/>
        </w:rPr>
        <w:t>,</w:t>
      </w:r>
      <w:r>
        <w:rPr>
          <w:rFonts w:ascii="Times New Roman" w:hAnsi="Times New Roman"/>
          <w:sz w:val="24"/>
          <w:szCs w:val="24"/>
        </w:rPr>
        <w:t xml:space="preserve"> </w:t>
      </w:r>
      <w:r w:rsidRPr="005E4F23">
        <w:rPr>
          <w:rFonts w:ascii="Times New Roman" w:hAnsi="Times New Roman"/>
          <w:sz w:val="24"/>
          <w:szCs w:val="24"/>
        </w:rPr>
        <w:t>Jonas M. Winchell, PhD</w:t>
      </w:r>
      <w:r w:rsidRPr="005E4F23">
        <w:rPr>
          <w:rFonts w:ascii="Times New Roman" w:hAnsi="Times New Roman"/>
          <w:sz w:val="24"/>
          <w:szCs w:val="24"/>
          <w:vertAlign w:val="superscript"/>
        </w:rPr>
        <w:t>1</w:t>
      </w:r>
      <w:r w:rsidRPr="005E4F23">
        <w:rPr>
          <w:rFonts w:ascii="Times New Roman" w:hAnsi="Times New Roman"/>
          <w:sz w:val="24"/>
          <w:szCs w:val="24"/>
        </w:rPr>
        <w:t xml:space="preserve">, </w:t>
      </w:r>
      <w:r>
        <w:rPr>
          <w:rFonts w:ascii="Times New Roman" w:hAnsi="Times New Roman"/>
          <w:sz w:val="24"/>
          <w:szCs w:val="24"/>
        </w:rPr>
        <w:t>Jacqueline M. Katz, PhD</w:t>
      </w:r>
      <w:r w:rsidRPr="005E4F23">
        <w:rPr>
          <w:rFonts w:ascii="Times New Roman" w:hAnsi="Times New Roman"/>
          <w:sz w:val="24"/>
          <w:szCs w:val="24"/>
          <w:vertAlign w:val="superscript"/>
        </w:rPr>
        <w:t>1</w:t>
      </w:r>
      <w:r>
        <w:rPr>
          <w:rFonts w:ascii="Times New Roman" w:hAnsi="Times New Roman"/>
          <w:sz w:val="24"/>
          <w:szCs w:val="24"/>
        </w:rPr>
        <w:t xml:space="preserve">, </w:t>
      </w:r>
      <w:r w:rsidRPr="005E4F23">
        <w:rPr>
          <w:rFonts w:ascii="Times New Roman" w:hAnsi="Times New Roman"/>
          <w:sz w:val="24"/>
          <w:szCs w:val="24"/>
        </w:rPr>
        <w:t>Dean Erdman, Dr PH</w:t>
      </w:r>
      <w:r w:rsidRPr="005E4F23">
        <w:rPr>
          <w:rFonts w:ascii="Times New Roman" w:hAnsi="Times New Roman"/>
          <w:sz w:val="24"/>
          <w:szCs w:val="24"/>
          <w:vertAlign w:val="superscript"/>
        </w:rPr>
        <w:t>1</w:t>
      </w:r>
      <w:r w:rsidRPr="005E4F23">
        <w:rPr>
          <w:rFonts w:ascii="Times New Roman" w:hAnsi="Times New Roman"/>
          <w:sz w:val="24"/>
          <w:szCs w:val="24"/>
        </w:rPr>
        <w:t>, Eileen Schneider MD, MPH</w:t>
      </w:r>
      <w:r w:rsidRPr="005E4F23">
        <w:rPr>
          <w:rFonts w:ascii="Times New Roman" w:hAnsi="Times New Roman"/>
          <w:sz w:val="24"/>
          <w:szCs w:val="24"/>
          <w:vertAlign w:val="superscript"/>
        </w:rPr>
        <w:t>1</w:t>
      </w:r>
      <w:r w:rsidRPr="005E4F23">
        <w:rPr>
          <w:rFonts w:ascii="Times New Roman" w:hAnsi="Times New Roman"/>
          <w:sz w:val="24"/>
          <w:szCs w:val="24"/>
        </w:rPr>
        <w:t xml:space="preserve">, Lauri </w:t>
      </w:r>
      <w:r>
        <w:rPr>
          <w:rFonts w:ascii="Times New Roman" w:hAnsi="Times New Roman"/>
          <w:sz w:val="24"/>
          <w:szCs w:val="24"/>
        </w:rPr>
        <w:t xml:space="preserve">A. </w:t>
      </w:r>
      <w:r w:rsidRPr="005E4F23">
        <w:rPr>
          <w:rFonts w:ascii="Times New Roman" w:hAnsi="Times New Roman"/>
          <w:sz w:val="24"/>
          <w:szCs w:val="24"/>
        </w:rPr>
        <w:t>Hicks, DO</w:t>
      </w:r>
      <w:r w:rsidRPr="005E4F23">
        <w:rPr>
          <w:rFonts w:ascii="Times New Roman" w:hAnsi="Times New Roman"/>
          <w:sz w:val="24"/>
          <w:szCs w:val="24"/>
          <w:vertAlign w:val="superscript"/>
        </w:rPr>
        <w:t>1</w:t>
      </w:r>
      <w:r w:rsidRPr="005E4F23">
        <w:rPr>
          <w:rFonts w:ascii="Times New Roman" w:hAnsi="Times New Roman"/>
          <w:sz w:val="24"/>
          <w:szCs w:val="24"/>
        </w:rPr>
        <w:t>, Richard G. Wunderink, MD</w:t>
      </w:r>
      <w:r>
        <w:rPr>
          <w:rFonts w:ascii="Times New Roman" w:hAnsi="Times New Roman"/>
          <w:sz w:val="24"/>
          <w:szCs w:val="24"/>
          <w:vertAlign w:val="superscript"/>
        </w:rPr>
        <w:t>6</w:t>
      </w:r>
      <w:r w:rsidRPr="005E4F23">
        <w:rPr>
          <w:rFonts w:ascii="Times New Roman" w:hAnsi="Times New Roman"/>
          <w:sz w:val="24"/>
          <w:szCs w:val="24"/>
        </w:rPr>
        <w:t>,  Kathryn M. Edwards, MD</w:t>
      </w:r>
      <w:r>
        <w:rPr>
          <w:rFonts w:ascii="Times New Roman" w:hAnsi="Times New Roman"/>
          <w:sz w:val="24"/>
          <w:szCs w:val="24"/>
          <w:vertAlign w:val="superscript"/>
        </w:rPr>
        <w:t>2</w:t>
      </w:r>
      <w:r w:rsidRPr="005E4F23">
        <w:rPr>
          <w:rFonts w:ascii="Times New Roman" w:hAnsi="Times New Roman"/>
          <w:sz w:val="24"/>
          <w:szCs w:val="24"/>
        </w:rPr>
        <w:t>, Andrew T. Pavia, MD</w:t>
      </w:r>
      <w:r>
        <w:rPr>
          <w:rFonts w:ascii="Times New Roman" w:hAnsi="Times New Roman"/>
          <w:sz w:val="24"/>
          <w:szCs w:val="24"/>
          <w:vertAlign w:val="superscript"/>
        </w:rPr>
        <w:t>5</w:t>
      </w:r>
      <w:r w:rsidRPr="005E4F23">
        <w:rPr>
          <w:rFonts w:ascii="Times New Roman" w:hAnsi="Times New Roman"/>
          <w:sz w:val="24"/>
          <w:szCs w:val="24"/>
        </w:rPr>
        <w:t>, Jonathan A. McCullers, MD</w:t>
      </w:r>
      <w:r>
        <w:rPr>
          <w:rFonts w:ascii="Times New Roman" w:hAnsi="Times New Roman"/>
          <w:sz w:val="24"/>
          <w:szCs w:val="24"/>
          <w:vertAlign w:val="superscript"/>
        </w:rPr>
        <w:t>3</w:t>
      </w:r>
      <w:r w:rsidRPr="005E4F23">
        <w:rPr>
          <w:rFonts w:ascii="Times New Roman" w:hAnsi="Times New Roman"/>
          <w:sz w:val="24"/>
          <w:szCs w:val="24"/>
          <w:vertAlign w:val="superscript"/>
        </w:rPr>
        <w:t>,</w:t>
      </w:r>
      <w:r>
        <w:rPr>
          <w:rFonts w:ascii="Times New Roman" w:hAnsi="Times New Roman"/>
          <w:sz w:val="24"/>
          <w:szCs w:val="24"/>
          <w:vertAlign w:val="superscript"/>
        </w:rPr>
        <w:t>4</w:t>
      </w:r>
      <w:r w:rsidRPr="005E4F23">
        <w:rPr>
          <w:rFonts w:ascii="Times New Roman" w:hAnsi="Times New Roman"/>
          <w:sz w:val="24"/>
          <w:szCs w:val="24"/>
          <w:vertAlign w:val="superscript"/>
        </w:rPr>
        <w:t>,</w:t>
      </w:r>
      <w:r>
        <w:rPr>
          <w:rFonts w:ascii="Times New Roman" w:hAnsi="Times New Roman"/>
          <w:sz w:val="24"/>
          <w:szCs w:val="24"/>
          <w:vertAlign w:val="superscript"/>
        </w:rPr>
        <w:t>7</w:t>
      </w:r>
      <w:r w:rsidRPr="005E4F23">
        <w:rPr>
          <w:rFonts w:ascii="Times New Roman" w:hAnsi="Times New Roman"/>
          <w:sz w:val="24"/>
          <w:szCs w:val="24"/>
        </w:rPr>
        <w:t>, Lyn Finelli, DrPH, MS</w:t>
      </w:r>
      <w:r w:rsidRPr="005E4F23">
        <w:rPr>
          <w:rFonts w:ascii="Times New Roman" w:hAnsi="Times New Roman"/>
          <w:sz w:val="24"/>
          <w:szCs w:val="24"/>
          <w:vertAlign w:val="superscript"/>
        </w:rPr>
        <w:t>1</w:t>
      </w:r>
      <w:r w:rsidRPr="005E4F23">
        <w:rPr>
          <w:rFonts w:ascii="Times New Roman" w:hAnsi="Times New Roman"/>
          <w:sz w:val="24"/>
          <w:szCs w:val="24"/>
        </w:rPr>
        <w:t xml:space="preserve">, </w:t>
      </w:r>
      <w:r>
        <w:rPr>
          <w:rFonts w:ascii="Times New Roman" w:hAnsi="Times New Roman"/>
          <w:sz w:val="24"/>
          <w:szCs w:val="24"/>
        </w:rPr>
        <w:t>for</w:t>
      </w:r>
      <w:r w:rsidRPr="005E4F23">
        <w:rPr>
          <w:rFonts w:ascii="Times New Roman" w:hAnsi="Times New Roman"/>
          <w:sz w:val="24"/>
          <w:szCs w:val="24"/>
        </w:rPr>
        <w:t xml:space="preserve"> the Centers for Disease Control and Prevention (CDC) Etiology of Pneumonia in the Community (EPIC) Study Team</w:t>
      </w:r>
    </w:p>
    <w:p w:rsidR="003752CF" w:rsidRDefault="003752CF" w:rsidP="003752CF">
      <w:pPr>
        <w:spacing w:after="0" w:line="480" w:lineRule="auto"/>
        <w:rPr>
          <w:rFonts w:ascii="Times New Roman" w:hAnsi="Times New Roman"/>
          <w:sz w:val="24"/>
          <w:szCs w:val="24"/>
          <w:vertAlign w:val="superscript"/>
        </w:rPr>
      </w:pPr>
    </w:p>
    <w:p w:rsidR="003752CF" w:rsidRPr="00DB3BF5" w:rsidRDefault="003752CF" w:rsidP="003752CF">
      <w:pPr>
        <w:spacing w:after="0" w:line="480" w:lineRule="auto"/>
        <w:rPr>
          <w:rFonts w:ascii="Times New Roman" w:hAnsi="Times New Roman"/>
          <w:sz w:val="24"/>
          <w:szCs w:val="24"/>
        </w:rPr>
      </w:pPr>
      <w:r w:rsidRPr="00DB3BF5">
        <w:rPr>
          <w:rFonts w:ascii="Times New Roman" w:hAnsi="Times New Roman"/>
          <w:sz w:val="24"/>
          <w:szCs w:val="24"/>
          <w:vertAlign w:val="superscript"/>
        </w:rPr>
        <w:t xml:space="preserve">1 </w:t>
      </w:r>
      <w:r w:rsidRPr="00DB3BF5">
        <w:rPr>
          <w:rFonts w:ascii="Times New Roman" w:hAnsi="Times New Roman"/>
          <w:sz w:val="24"/>
          <w:szCs w:val="24"/>
        </w:rPr>
        <w:t>Centers for Disease Control and Prevention, Atlanta, GA, USA</w:t>
      </w:r>
    </w:p>
    <w:p w:rsidR="003752CF" w:rsidRPr="00F22AE3" w:rsidRDefault="003752CF" w:rsidP="003752CF">
      <w:pPr>
        <w:spacing w:after="0" w:line="480" w:lineRule="auto"/>
        <w:rPr>
          <w:rFonts w:ascii="Times New Roman" w:hAnsi="Times New Roman"/>
          <w:sz w:val="24"/>
          <w:szCs w:val="24"/>
        </w:rPr>
      </w:pPr>
      <w:r>
        <w:rPr>
          <w:rFonts w:ascii="Times New Roman" w:hAnsi="Times New Roman"/>
          <w:sz w:val="24"/>
          <w:szCs w:val="24"/>
          <w:vertAlign w:val="superscript"/>
        </w:rPr>
        <w:t>2</w:t>
      </w:r>
      <w:r w:rsidRPr="00DB3BF5">
        <w:rPr>
          <w:rFonts w:ascii="Times New Roman" w:hAnsi="Times New Roman"/>
          <w:sz w:val="24"/>
          <w:szCs w:val="24"/>
        </w:rPr>
        <w:t xml:space="preserve"> Vanderbilt University School </w:t>
      </w:r>
      <w:r>
        <w:rPr>
          <w:rFonts w:ascii="Times New Roman" w:hAnsi="Times New Roman"/>
          <w:sz w:val="24"/>
          <w:szCs w:val="24"/>
        </w:rPr>
        <w:t>of Medicine, Nashville, TN, USA</w:t>
      </w:r>
    </w:p>
    <w:p w:rsidR="003752CF" w:rsidRPr="00DB3BF5" w:rsidRDefault="003752CF" w:rsidP="003752CF">
      <w:pPr>
        <w:spacing w:after="0" w:line="480" w:lineRule="auto"/>
        <w:rPr>
          <w:rFonts w:ascii="Times New Roman" w:hAnsi="Times New Roman"/>
          <w:sz w:val="24"/>
          <w:szCs w:val="24"/>
        </w:rPr>
      </w:pPr>
      <w:r>
        <w:rPr>
          <w:rFonts w:ascii="Times New Roman" w:hAnsi="Times New Roman"/>
          <w:sz w:val="24"/>
          <w:szCs w:val="24"/>
          <w:vertAlign w:val="superscript"/>
        </w:rPr>
        <w:t>3</w:t>
      </w:r>
      <w:r w:rsidRPr="00DB3BF5">
        <w:rPr>
          <w:rFonts w:ascii="Times New Roman" w:hAnsi="Times New Roman"/>
          <w:sz w:val="24"/>
          <w:szCs w:val="24"/>
        </w:rPr>
        <w:t xml:space="preserve"> Le Bonheur Children’s Hospital, Memphis, TN, USA</w:t>
      </w:r>
    </w:p>
    <w:p w:rsidR="003752CF" w:rsidRDefault="003752CF" w:rsidP="003752CF">
      <w:pPr>
        <w:spacing w:after="0" w:line="480" w:lineRule="auto"/>
        <w:rPr>
          <w:rFonts w:ascii="Times New Roman" w:hAnsi="Times New Roman"/>
          <w:sz w:val="24"/>
          <w:szCs w:val="24"/>
        </w:rPr>
      </w:pPr>
      <w:r>
        <w:rPr>
          <w:rFonts w:ascii="Times New Roman" w:hAnsi="Times New Roman"/>
          <w:sz w:val="24"/>
          <w:szCs w:val="24"/>
          <w:vertAlign w:val="superscript"/>
        </w:rPr>
        <w:t>4</w:t>
      </w:r>
      <w:r w:rsidRPr="00DB3BF5">
        <w:rPr>
          <w:rFonts w:ascii="Times New Roman" w:hAnsi="Times New Roman"/>
          <w:sz w:val="24"/>
          <w:szCs w:val="24"/>
        </w:rPr>
        <w:t xml:space="preserve"> University of Tennessee Health Science Center, Memphis, TN, USA</w:t>
      </w:r>
    </w:p>
    <w:p w:rsidR="003752CF" w:rsidRPr="00DB3BF5" w:rsidRDefault="003752CF" w:rsidP="003752CF">
      <w:pPr>
        <w:spacing w:after="0" w:line="480" w:lineRule="auto"/>
        <w:rPr>
          <w:rFonts w:ascii="Times New Roman" w:hAnsi="Times New Roman"/>
          <w:sz w:val="24"/>
          <w:szCs w:val="24"/>
        </w:rPr>
      </w:pPr>
      <w:r>
        <w:rPr>
          <w:rFonts w:ascii="Times New Roman" w:hAnsi="Times New Roman"/>
          <w:sz w:val="24"/>
          <w:szCs w:val="24"/>
          <w:vertAlign w:val="superscript"/>
        </w:rPr>
        <w:t>5</w:t>
      </w:r>
      <w:r w:rsidRPr="00DB3BF5">
        <w:rPr>
          <w:rFonts w:ascii="Times New Roman" w:hAnsi="Times New Roman"/>
          <w:sz w:val="24"/>
          <w:szCs w:val="24"/>
          <w:vertAlign w:val="superscript"/>
        </w:rPr>
        <w:t xml:space="preserve"> </w:t>
      </w:r>
      <w:r w:rsidRPr="00DB3BF5">
        <w:rPr>
          <w:rFonts w:ascii="Times New Roman" w:hAnsi="Times New Roman"/>
          <w:sz w:val="24"/>
          <w:szCs w:val="24"/>
        </w:rPr>
        <w:t xml:space="preserve">University of Utah Health Sciences Center, Salt Lake City, UT, USA </w:t>
      </w:r>
    </w:p>
    <w:p w:rsidR="003752CF" w:rsidRPr="00DB3BF5" w:rsidRDefault="003752CF" w:rsidP="00375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vertAlign w:val="superscript"/>
        </w:rPr>
        <w:t>6</w:t>
      </w:r>
      <w:r w:rsidRPr="00DB3BF5">
        <w:rPr>
          <w:rFonts w:ascii="Times New Roman" w:hAnsi="Times New Roman"/>
          <w:sz w:val="24"/>
          <w:szCs w:val="24"/>
        </w:rPr>
        <w:t xml:space="preserve"> Northwestern University Feinberg School of Medicine, Chicago, IL, USA</w:t>
      </w:r>
    </w:p>
    <w:p w:rsidR="003752CF" w:rsidRDefault="003752CF" w:rsidP="003752CF">
      <w:pPr>
        <w:spacing w:after="0" w:line="480" w:lineRule="auto"/>
        <w:rPr>
          <w:rFonts w:ascii="Times New Roman" w:hAnsi="Times New Roman"/>
        </w:rPr>
      </w:pPr>
      <w:r>
        <w:rPr>
          <w:rFonts w:ascii="Times New Roman" w:hAnsi="Times New Roman"/>
          <w:sz w:val="24"/>
          <w:szCs w:val="24"/>
          <w:vertAlign w:val="superscript"/>
        </w:rPr>
        <w:t>7</w:t>
      </w:r>
      <w:r w:rsidRPr="00DB3BF5">
        <w:rPr>
          <w:rFonts w:ascii="Times New Roman" w:hAnsi="Times New Roman"/>
          <w:sz w:val="24"/>
          <w:szCs w:val="24"/>
          <w:vertAlign w:val="superscript"/>
        </w:rPr>
        <w:t xml:space="preserve"> </w:t>
      </w:r>
      <w:r w:rsidRPr="00DB3BF5">
        <w:rPr>
          <w:rFonts w:ascii="Times New Roman" w:hAnsi="Times New Roman"/>
          <w:sz w:val="24"/>
          <w:szCs w:val="24"/>
        </w:rPr>
        <w:t>St. Jude Children’s Research Hospital, Memphis, TN, USA</w:t>
      </w:r>
      <w:r>
        <w:rPr>
          <w:rFonts w:ascii="Times New Roman" w:hAnsi="Times New Roman"/>
        </w:rPr>
        <w:t xml:space="preserve"> </w:t>
      </w:r>
    </w:p>
    <w:p w:rsidR="003752CF" w:rsidRDefault="003752CF" w:rsidP="003752CF">
      <w:pPr>
        <w:spacing w:after="0" w:line="480" w:lineRule="auto"/>
        <w:rPr>
          <w:rFonts w:ascii="Times New Roman" w:hAnsi="Times New Roman"/>
        </w:rPr>
      </w:pPr>
      <w:r>
        <w:rPr>
          <w:rFonts w:ascii="Times New Roman" w:hAnsi="Times New Roman"/>
        </w:rPr>
        <w:t>*These authors contributed equal effort to this work</w:t>
      </w:r>
    </w:p>
    <w:p w:rsidR="003752CF" w:rsidRPr="003752CF" w:rsidRDefault="003752CF" w:rsidP="00282184">
      <w:pPr>
        <w:spacing w:after="0" w:line="480" w:lineRule="auto"/>
        <w:rPr>
          <w:rFonts w:ascii="Times New Roman" w:hAnsi="Times New Roman" w:cs="Times New Roman"/>
          <w:sz w:val="24"/>
          <w:szCs w:val="24"/>
        </w:rPr>
      </w:pPr>
    </w:p>
    <w:p w:rsidR="003752CF" w:rsidRDefault="003752CF" w:rsidP="00282184">
      <w:pPr>
        <w:spacing w:after="0" w:line="480" w:lineRule="auto"/>
        <w:rPr>
          <w:rFonts w:ascii="Times New Roman" w:hAnsi="Times New Roman" w:cs="Times New Roman"/>
          <w:b/>
          <w:sz w:val="24"/>
          <w:szCs w:val="24"/>
        </w:rPr>
      </w:pPr>
    </w:p>
    <w:p w:rsidR="003752CF" w:rsidRDefault="003752CF" w:rsidP="00282184">
      <w:pPr>
        <w:spacing w:after="0" w:line="480" w:lineRule="auto"/>
        <w:rPr>
          <w:rFonts w:ascii="Times New Roman" w:hAnsi="Times New Roman" w:cs="Times New Roman"/>
          <w:b/>
          <w:sz w:val="24"/>
          <w:szCs w:val="24"/>
        </w:rPr>
      </w:pPr>
    </w:p>
    <w:p w:rsidR="003752CF" w:rsidRDefault="003752CF" w:rsidP="0028218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Supplementary Methods</w:t>
      </w:r>
    </w:p>
    <w:p w:rsidR="003752CF" w:rsidRDefault="003752CF" w:rsidP="00282184">
      <w:pPr>
        <w:spacing w:after="0" w:line="480" w:lineRule="auto"/>
        <w:rPr>
          <w:rFonts w:ascii="Times New Roman" w:hAnsi="Times New Roman" w:cs="Times New Roman"/>
          <w:b/>
          <w:sz w:val="24"/>
          <w:szCs w:val="24"/>
        </w:rPr>
      </w:pPr>
    </w:p>
    <w:p w:rsidR="00282184" w:rsidRDefault="00282184" w:rsidP="00282184">
      <w:pPr>
        <w:spacing w:after="0" w:line="480" w:lineRule="auto"/>
        <w:rPr>
          <w:rFonts w:ascii="Times New Roman" w:hAnsi="Times New Roman" w:cs="Times New Roman"/>
          <w:b/>
          <w:sz w:val="24"/>
          <w:szCs w:val="24"/>
        </w:rPr>
      </w:pPr>
      <w:r w:rsidRPr="0078133C">
        <w:rPr>
          <w:rFonts w:ascii="Times New Roman" w:hAnsi="Times New Roman" w:cs="Times New Roman"/>
          <w:b/>
          <w:sz w:val="24"/>
          <w:szCs w:val="24"/>
        </w:rPr>
        <w:t xml:space="preserve">Detailed </w:t>
      </w:r>
      <w:r>
        <w:rPr>
          <w:rFonts w:ascii="Times New Roman" w:hAnsi="Times New Roman" w:cs="Times New Roman"/>
          <w:b/>
          <w:sz w:val="24"/>
          <w:szCs w:val="24"/>
        </w:rPr>
        <w:t>i</w:t>
      </w:r>
      <w:r w:rsidRPr="0078133C">
        <w:rPr>
          <w:rFonts w:ascii="Times New Roman" w:hAnsi="Times New Roman" w:cs="Times New Roman"/>
          <w:b/>
          <w:sz w:val="24"/>
          <w:szCs w:val="24"/>
        </w:rPr>
        <w:t xml:space="preserve">nclusion and </w:t>
      </w:r>
      <w:r>
        <w:rPr>
          <w:rFonts w:ascii="Times New Roman" w:hAnsi="Times New Roman" w:cs="Times New Roman"/>
          <w:b/>
          <w:sz w:val="24"/>
          <w:szCs w:val="24"/>
        </w:rPr>
        <w:t>e</w:t>
      </w:r>
      <w:r w:rsidRPr="0078133C">
        <w:rPr>
          <w:rFonts w:ascii="Times New Roman" w:hAnsi="Times New Roman" w:cs="Times New Roman"/>
          <w:b/>
          <w:sz w:val="24"/>
          <w:szCs w:val="24"/>
        </w:rPr>
        <w:t xml:space="preserve">xclusion </w:t>
      </w:r>
      <w:r>
        <w:rPr>
          <w:rFonts w:ascii="Times New Roman" w:hAnsi="Times New Roman" w:cs="Times New Roman"/>
          <w:b/>
          <w:sz w:val="24"/>
          <w:szCs w:val="24"/>
        </w:rPr>
        <w:t>c</w:t>
      </w:r>
      <w:r w:rsidRPr="0078133C">
        <w:rPr>
          <w:rFonts w:ascii="Times New Roman" w:hAnsi="Times New Roman" w:cs="Times New Roman"/>
          <w:b/>
          <w:sz w:val="24"/>
          <w:szCs w:val="24"/>
        </w:rPr>
        <w:t>riteria</w:t>
      </w:r>
      <w:r>
        <w:rPr>
          <w:rFonts w:ascii="Times New Roman" w:hAnsi="Times New Roman" w:cs="Times New Roman"/>
          <w:b/>
          <w:sz w:val="24"/>
          <w:szCs w:val="24"/>
        </w:rPr>
        <w:t xml:space="preserve"> definitions</w:t>
      </w:r>
    </w:p>
    <w:p w:rsidR="00282184" w:rsidRDefault="00282184" w:rsidP="00282184">
      <w:pPr>
        <w:pStyle w:val="Default"/>
        <w:spacing w:line="480" w:lineRule="auto"/>
      </w:pPr>
      <w:r>
        <w:t xml:space="preserve">The main methods outline the inclusion and exclusion criteria.  Here, we provide more detailed definitions of certain criteria as appropriate.  </w:t>
      </w:r>
      <w:r w:rsidRPr="006D2C6E">
        <w:t>Fever and hypothermia were</w:t>
      </w:r>
      <w:r w:rsidRPr="00B469AB">
        <w:t xml:space="preserve"> defined as </w:t>
      </w:r>
      <w:r w:rsidRPr="00454E14">
        <w:t>temperature ≥38˚C and &lt;35.5˚C respectively.</w:t>
      </w:r>
      <w:r w:rsidRPr="00891936">
        <w:t xml:space="preserve">  White blood cell count </w:t>
      </w:r>
      <w:r w:rsidRPr="00DD7083">
        <w:t xml:space="preserve">(wbc) </w:t>
      </w:r>
      <w:r w:rsidRPr="002B4955">
        <w:t>was compared to baseline if available and defined as</w:t>
      </w:r>
      <w:r w:rsidRPr="000A6506">
        <w:t xml:space="preserve"> leukocytosis or leukopenia</w:t>
      </w:r>
      <w:r w:rsidRPr="007247F9">
        <w:t xml:space="preserve"> based on appropriate values for age.  For children &lt;5 years old, wbc &gt;15,000/mm</w:t>
      </w:r>
      <w:r w:rsidRPr="007247F9">
        <w:rPr>
          <w:vertAlign w:val="superscript"/>
        </w:rPr>
        <w:t>3</w:t>
      </w:r>
      <w:r w:rsidRPr="004A576B">
        <w:t xml:space="preserve"> or &lt;5500/mm</w:t>
      </w:r>
      <w:r w:rsidRPr="004A576B">
        <w:rPr>
          <w:vertAlign w:val="superscript"/>
        </w:rPr>
        <w:t>3</w:t>
      </w:r>
      <w:r w:rsidRPr="004A576B">
        <w:t xml:space="preserve"> and for children ≥5 years old, wbc &gt;11,000/mm</w:t>
      </w:r>
      <w:r w:rsidRPr="004A576B">
        <w:rPr>
          <w:vertAlign w:val="superscript"/>
        </w:rPr>
        <w:t>3</w:t>
      </w:r>
      <w:r w:rsidRPr="004A576B">
        <w:t xml:space="preserve"> or &lt;3000/mm</w:t>
      </w:r>
      <w:r w:rsidRPr="004A576B">
        <w:rPr>
          <w:vertAlign w:val="superscript"/>
        </w:rPr>
        <w:t xml:space="preserve">3 </w:t>
      </w:r>
      <w:r w:rsidRPr="004A576B">
        <w:t>were considered abnormal.</w:t>
      </w:r>
      <w:r w:rsidR="00234588">
        <w:rPr>
          <w:vertAlign w:val="superscript"/>
        </w:rPr>
        <w:t>1</w:t>
      </w:r>
      <w:r w:rsidRPr="004A576B">
        <w:t xml:space="preserve">  Tachypnea was defin</w:t>
      </w:r>
      <w:r>
        <w:t xml:space="preserve">ed </w:t>
      </w:r>
      <w:r w:rsidRPr="004A576B">
        <w:t>based on age: &lt;2 mo</w:t>
      </w:r>
      <w:r w:rsidR="00D13E41">
        <w:t>nth</w:t>
      </w:r>
      <w:r w:rsidRPr="004A576B">
        <w:t>s</w:t>
      </w:r>
      <w:r>
        <w:t>,</w:t>
      </w:r>
      <w:r w:rsidRPr="004A576B">
        <w:t xml:space="preserve"> &gt;60 breaths/minute</w:t>
      </w:r>
      <w:r>
        <w:t xml:space="preserve">; </w:t>
      </w:r>
      <w:r w:rsidRPr="004A576B">
        <w:t>2 mo</w:t>
      </w:r>
      <w:r w:rsidR="00D13E41">
        <w:t>nth</w:t>
      </w:r>
      <w:r w:rsidRPr="004A576B">
        <w:t>s to &lt;12 mo</w:t>
      </w:r>
      <w:r w:rsidR="00D13E41">
        <w:t>nth</w:t>
      </w:r>
      <w:r w:rsidRPr="004A576B">
        <w:t>s, &gt;50 breaths/minute</w:t>
      </w:r>
      <w:r>
        <w:t>;</w:t>
      </w:r>
      <w:r w:rsidRPr="004A576B">
        <w:t xml:space="preserve"> 12 mo</w:t>
      </w:r>
      <w:r w:rsidR="00D13E41">
        <w:t>nth</w:t>
      </w:r>
      <w:r w:rsidRPr="004A576B">
        <w:t>s to 5 y</w:t>
      </w:r>
      <w:r w:rsidR="00D13E41">
        <w:t>ea</w:t>
      </w:r>
      <w:r w:rsidRPr="004A576B">
        <w:t>rs</w:t>
      </w:r>
      <w:r>
        <w:t>,</w:t>
      </w:r>
      <w:r w:rsidRPr="004A576B">
        <w:t xml:space="preserve"> &gt;40 breaths/minute</w:t>
      </w:r>
      <w:r>
        <w:t>;</w:t>
      </w:r>
      <w:r w:rsidRPr="004A576B">
        <w:t xml:space="preserve"> and &gt;5 years</w:t>
      </w:r>
      <w:r>
        <w:t>,</w:t>
      </w:r>
      <w:r w:rsidRPr="004A576B">
        <w:t xml:space="preserve"> &gt;25 breaths/minute</w:t>
      </w:r>
      <w:r>
        <w:t>.</w:t>
      </w:r>
      <w:r w:rsidR="00234588">
        <w:rPr>
          <w:vertAlign w:val="superscript"/>
        </w:rPr>
        <w:t>1</w:t>
      </w:r>
      <w:r>
        <w:t xml:space="preserve">  </w:t>
      </w:r>
    </w:p>
    <w:p w:rsidR="00282184" w:rsidRDefault="00282184" w:rsidP="00282184">
      <w:pPr>
        <w:pStyle w:val="Default"/>
        <w:spacing w:line="480" w:lineRule="auto"/>
      </w:pPr>
    </w:p>
    <w:p w:rsidR="00282184" w:rsidRDefault="00282184" w:rsidP="00282184">
      <w:pPr>
        <w:pStyle w:val="Default"/>
        <w:spacing w:line="480" w:lineRule="auto"/>
      </w:pPr>
      <w:r>
        <w:t>Children with immunosuppression and hospitalization within the past 90 days were excluded; i</w:t>
      </w:r>
      <w:r w:rsidRPr="004A576B">
        <w:t>mmunosuppression</w:t>
      </w:r>
      <w:r w:rsidRPr="00703F1A">
        <w:t xml:space="preserve"> was defined as solid organ or hematopoietic stem cell transplant, cancer on chemotherapy, </w:t>
      </w:r>
      <w:r w:rsidRPr="0078133C">
        <w:t>and steroid use (pr</w:t>
      </w:r>
      <w:r w:rsidRPr="004555F6">
        <w:t xml:space="preserve">ednisone equivalent of 1 mg/kg) for &gt;30 days.  </w:t>
      </w:r>
      <w:r>
        <w:t>Children with neutropenia were also excluded; ne</w:t>
      </w:r>
      <w:r w:rsidRPr="00C51B16">
        <w:t xml:space="preserve">utropenia was defined as </w:t>
      </w:r>
      <w:r>
        <w:t xml:space="preserve">an </w:t>
      </w:r>
      <w:r w:rsidRPr="006D2C6E">
        <w:t>absolute neutrophil count &lt;500/mm</w:t>
      </w:r>
      <w:r w:rsidRPr="006D2C6E">
        <w:rPr>
          <w:vertAlign w:val="superscript"/>
        </w:rPr>
        <w:t>3</w:t>
      </w:r>
      <w:r w:rsidRPr="006D2C6E">
        <w:t>.</w:t>
      </w:r>
    </w:p>
    <w:p w:rsidR="00282184" w:rsidRDefault="00282184" w:rsidP="00282184">
      <w:pPr>
        <w:spacing w:line="480" w:lineRule="auto"/>
        <w:rPr>
          <w:rFonts w:ascii="Times New Roman" w:hAnsi="Times New Roman" w:cs="Times New Roman"/>
          <w:sz w:val="24"/>
          <w:szCs w:val="24"/>
        </w:rPr>
      </w:pPr>
    </w:p>
    <w:p w:rsidR="00282184" w:rsidRDefault="00282184" w:rsidP="00282184">
      <w:pPr>
        <w:spacing w:line="480" w:lineRule="auto"/>
        <w:rPr>
          <w:rFonts w:ascii="Times New Roman" w:hAnsi="Times New Roman" w:cs="Times New Roman"/>
          <w:b/>
          <w:sz w:val="24"/>
          <w:szCs w:val="24"/>
        </w:rPr>
      </w:pPr>
      <w:r>
        <w:rPr>
          <w:rFonts w:ascii="Times New Roman" w:hAnsi="Times New Roman" w:cs="Times New Roman"/>
          <w:b/>
          <w:sz w:val="24"/>
          <w:szCs w:val="24"/>
        </w:rPr>
        <w:t>Data collection</w:t>
      </w:r>
    </w:p>
    <w:p w:rsidR="00282184" w:rsidRDefault="00282184"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Pr="00242BE9">
        <w:rPr>
          <w:rFonts w:ascii="Times New Roman" w:hAnsi="Times New Roman" w:cs="Times New Roman"/>
          <w:sz w:val="24"/>
          <w:szCs w:val="24"/>
        </w:rPr>
        <w:t xml:space="preserve">hildren and/or their </w:t>
      </w:r>
      <w:r>
        <w:rPr>
          <w:rFonts w:ascii="Times New Roman" w:hAnsi="Times New Roman" w:cs="Times New Roman"/>
          <w:sz w:val="24"/>
          <w:szCs w:val="24"/>
        </w:rPr>
        <w:t>caregivers</w:t>
      </w:r>
      <w:r w:rsidRPr="00242BE9">
        <w:rPr>
          <w:rFonts w:ascii="Times New Roman" w:hAnsi="Times New Roman" w:cs="Times New Roman"/>
          <w:sz w:val="24"/>
          <w:szCs w:val="24"/>
        </w:rPr>
        <w:t xml:space="preserve"> were interviewed by trained staff as soon as possible after enrollment </w:t>
      </w:r>
      <w:r>
        <w:rPr>
          <w:rFonts w:ascii="Times New Roman" w:hAnsi="Times New Roman" w:cs="Times New Roman"/>
          <w:sz w:val="24"/>
          <w:szCs w:val="24"/>
        </w:rPr>
        <w:t>(</w:t>
      </w:r>
      <w:r w:rsidRPr="00242BE9">
        <w:rPr>
          <w:rFonts w:ascii="Times New Roman" w:hAnsi="Times New Roman" w:cs="Times New Roman"/>
          <w:sz w:val="24"/>
          <w:szCs w:val="24"/>
        </w:rPr>
        <w:t>within 24 hours</w:t>
      </w:r>
      <w:r>
        <w:rPr>
          <w:rFonts w:ascii="Times New Roman" w:hAnsi="Times New Roman" w:cs="Times New Roman"/>
          <w:sz w:val="24"/>
          <w:szCs w:val="24"/>
        </w:rPr>
        <w:t>)</w:t>
      </w:r>
      <w:r w:rsidRPr="00242BE9">
        <w:rPr>
          <w:rFonts w:ascii="Times New Roman" w:hAnsi="Times New Roman" w:cs="Times New Roman"/>
          <w:sz w:val="24"/>
          <w:szCs w:val="24"/>
        </w:rPr>
        <w:t xml:space="preserve"> using a standardized questionnaire that included demographic</w:t>
      </w:r>
      <w:r>
        <w:rPr>
          <w:rFonts w:ascii="Times New Roman" w:hAnsi="Times New Roman" w:cs="Times New Roman"/>
          <w:sz w:val="24"/>
          <w:szCs w:val="24"/>
        </w:rPr>
        <w:t xml:space="preserve">s, clinical </w:t>
      </w:r>
      <w:r w:rsidRPr="00242BE9">
        <w:rPr>
          <w:rFonts w:ascii="Times New Roman" w:hAnsi="Times New Roman" w:cs="Times New Roman"/>
          <w:sz w:val="24"/>
          <w:szCs w:val="24"/>
        </w:rPr>
        <w:t xml:space="preserve">presentation, antimicrobial use prior to hospitalization, underlying medical conditions, and </w:t>
      </w:r>
      <w:r>
        <w:rPr>
          <w:rFonts w:ascii="Times New Roman" w:hAnsi="Times New Roman" w:cs="Times New Roman"/>
          <w:sz w:val="24"/>
          <w:szCs w:val="24"/>
        </w:rPr>
        <w:t>environmental</w:t>
      </w:r>
      <w:r w:rsidRPr="00242BE9">
        <w:rPr>
          <w:rFonts w:ascii="Times New Roman" w:hAnsi="Times New Roman" w:cs="Times New Roman"/>
          <w:sz w:val="24"/>
          <w:szCs w:val="24"/>
        </w:rPr>
        <w:t xml:space="preserve"> risk factors such as smoke exposure.  </w:t>
      </w:r>
    </w:p>
    <w:p w:rsidR="00282184" w:rsidRDefault="00282184"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w:t>
      </w:r>
      <w:r w:rsidRPr="00242BE9">
        <w:rPr>
          <w:rFonts w:ascii="Times New Roman" w:hAnsi="Times New Roman" w:cs="Times New Roman"/>
          <w:sz w:val="24"/>
          <w:szCs w:val="24"/>
        </w:rPr>
        <w:t xml:space="preserve">edical chart </w:t>
      </w:r>
      <w:r>
        <w:rPr>
          <w:rFonts w:ascii="Times New Roman" w:hAnsi="Times New Roman" w:cs="Times New Roman"/>
          <w:sz w:val="24"/>
          <w:szCs w:val="24"/>
        </w:rPr>
        <w:t>abstraction</w:t>
      </w:r>
      <w:r w:rsidRPr="00242BE9">
        <w:rPr>
          <w:rFonts w:ascii="Times New Roman" w:hAnsi="Times New Roman" w:cs="Times New Roman"/>
          <w:sz w:val="24"/>
          <w:szCs w:val="24"/>
        </w:rPr>
        <w:t xml:space="preserve"> </w:t>
      </w:r>
      <w:r>
        <w:rPr>
          <w:rFonts w:ascii="Times New Roman" w:hAnsi="Times New Roman" w:cs="Times New Roman"/>
          <w:sz w:val="24"/>
          <w:szCs w:val="24"/>
        </w:rPr>
        <w:t xml:space="preserve">was performed after discharge </w:t>
      </w:r>
      <w:r w:rsidRPr="00242BE9">
        <w:rPr>
          <w:rFonts w:ascii="Times New Roman" w:hAnsi="Times New Roman" w:cs="Times New Roman"/>
          <w:sz w:val="24"/>
          <w:szCs w:val="24"/>
        </w:rPr>
        <w:t>to obtain information on admission and discharge timing, antimicrobials received during hospitalization, underlying medical conditions, vital signs, select laboratory results including routine microbiology, and outcomes including intensive care, mechanical ventilation, and death.</w:t>
      </w:r>
      <w:r>
        <w:rPr>
          <w:rFonts w:ascii="Times New Roman" w:hAnsi="Times New Roman" w:cs="Times New Roman"/>
          <w:sz w:val="24"/>
          <w:szCs w:val="24"/>
        </w:rPr>
        <w:t xml:space="preserve">  </w:t>
      </w:r>
      <w:r w:rsidRPr="00242BE9">
        <w:rPr>
          <w:rFonts w:ascii="Times New Roman" w:hAnsi="Times New Roman" w:cs="Times New Roman"/>
          <w:sz w:val="24"/>
          <w:szCs w:val="24"/>
        </w:rPr>
        <w:t>Data on microbiological tests performed for clinical care and not distinctly for research purposes, such as tuberculosis</w:t>
      </w:r>
      <w:r>
        <w:rPr>
          <w:rFonts w:ascii="Times New Roman" w:hAnsi="Times New Roman" w:cs="Times New Roman"/>
          <w:sz w:val="24"/>
          <w:szCs w:val="24"/>
        </w:rPr>
        <w:t xml:space="preserve"> and endemic mycoses</w:t>
      </w:r>
      <w:r w:rsidRPr="00242BE9">
        <w:rPr>
          <w:rFonts w:ascii="Times New Roman" w:hAnsi="Times New Roman" w:cs="Times New Roman"/>
          <w:sz w:val="24"/>
          <w:szCs w:val="24"/>
        </w:rPr>
        <w:t>, w</w:t>
      </w:r>
      <w:r>
        <w:rPr>
          <w:rFonts w:ascii="Times New Roman" w:hAnsi="Times New Roman" w:cs="Times New Roman"/>
          <w:sz w:val="24"/>
          <w:szCs w:val="24"/>
        </w:rPr>
        <w:t>ere</w:t>
      </w:r>
      <w:r w:rsidRPr="00242BE9">
        <w:rPr>
          <w:rFonts w:ascii="Times New Roman" w:hAnsi="Times New Roman" w:cs="Times New Roman"/>
          <w:sz w:val="24"/>
          <w:szCs w:val="24"/>
        </w:rPr>
        <w:t xml:space="preserve"> collected.</w:t>
      </w:r>
    </w:p>
    <w:p w:rsidR="00282184" w:rsidRDefault="00282184" w:rsidP="00282184">
      <w:pPr>
        <w:spacing w:after="0" w:line="480" w:lineRule="auto"/>
        <w:rPr>
          <w:rFonts w:ascii="Times New Roman" w:hAnsi="Times New Roman" w:cs="Times New Roman"/>
          <w:b/>
          <w:sz w:val="24"/>
          <w:szCs w:val="24"/>
        </w:rPr>
      </w:pPr>
    </w:p>
    <w:p w:rsidR="00282184" w:rsidRDefault="00282184" w:rsidP="00282184">
      <w:pPr>
        <w:spacing w:after="0" w:line="480" w:lineRule="auto"/>
        <w:rPr>
          <w:rFonts w:ascii="Times New Roman" w:hAnsi="Times New Roman" w:cs="Times New Roman"/>
          <w:b/>
          <w:sz w:val="24"/>
          <w:szCs w:val="24"/>
        </w:rPr>
      </w:pPr>
      <w:r>
        <w:rPr>
          <w:rFonts w:ascii="Times New Roman" w:hAnsi="Times New Roman" w:cs="Times New Roman"/>
          <w:b/>
          <w:sz w:val="24"/>
          <w:szCs w:val="24"/>
        </w:rPr>
        <w:t>Vaccination verification</w:t>
      </w:r>
    </w:p>
    <w:p w:rsidR="00282184" w:rsidRDefault="00282184" w:rsidP="00282184">
      <w:pPr>
        <w:spacing w:after="0" w:line="480" w:lineRule="auto"/>
        <w:rPr>
          <w:rFonts w:ascii="Times New Roman" w:hAnsi="Times New Roman" w:cs="Times New Roman"/>
          <w:sz w:val="24"/>
          <w:szCs w:val="24"/>
        </w:rPr>
      </w:pPr>
      <w:r w:rsidRPr="00242BE9">
        <w:rPr>
          <w:rFonts w:ascii="Times New Roman" w:hAnsi="Times New Roman" w:cs="Times New Roman"/>
          <w:sz w:val="24"/>
          <w:szCs w:val="24"/>
        </w:rPr>
        <w:t>Vaccin</w:t>
      </w:r>
      <w:r>
        <w:rPr>
          <w:rFonts w:ascii="Times New Roman" w:hAnsi="Times New Roman" w:cs="Times New Roman"/>
          <w:sz w:val="24"/>
          <w:szCs w:val="24"/>
        </w:rPr>
        <w:t>ation</w:t>
      </w:r>
      <w:r w:rsidRPr="00242BE9">
        <w:rPr>
          <w:rFonts w:ascii="Times New Roman" w:hAnsi="Times New Roman" w:cs="Times New Roman"/>
          <w:sz w:val="24"/>
          <w:szCs w:val="24"/>
        </w:rPr>
        <w:t xml:space="preserve"> data for </w:t>
      </w:r>
      <w:r w:rsidRPr="00242BE9">
        <w:rPr>
          <w:rFonts w:ascii="Times New Roman" w:hAnsi="Times New Roman" w:cs="Times New Roman"/>
          <w:i/>
          <w:sz w:val="24"/>
          <w:szCs w:val="24"/>
        </w:rPr>
        <w:t xml:space="preserve">H. influenzae </w:t>
      </w:r>
      <w:r w:rsidRPr="00242BE9">
        <w:rPr>
          <w:rFonts w:ascii="Times New Roman" w:hAnsi="Times New Roman" w:cs="Times New Roman"/>
          <w:sz w:val="24"/>
          <w:szCs w:val="24"/>
        </w:rPr>
        <w:t>type b, influenza,</w:t>
      </w:r>
      <w:r w:rsidRPr="00242BE9">
        <w:rPr>
          <w:rFonts w:ascii="Times New Roman" w:hAnsi="Times New Roman" w:cs="Times New Roman"/>
          <w:i/>
          <w:sz w:val="24"/>
          <w:szCs w:val="24"/>
        </w:rPr>
        <w:t xml:space="preserve"> </w:t>
      </w:r>
      <w:r w:rsidRPr="00242BE9">
        <w:rPr>
          <w:rFonts w:ascii="Times New Roman" w:hAnsi="Times New Roman" w:cs="Times New Roman"/>
          <w:sz w:val="24"/>
          <w:szCs w:val="24"/>
        </w:rPr>
        <w:t xml:space="preserve">and </w:t>
      </w:r>
      <w:r w:rsidRPr="00242BE9">
        <w:rPr>
          <w:rFonts w:ascii="Times New Roman" w:hAnsi="Times New Roman" w:cs="Times New Roman"/>
          <w:i/>
          <w:sz w:val="24"/>
          <w:szCs w:val="24"/>
        </w:rPr>
        <w:t>S. pneumoni</w:t>
      </w:r>
      <w:r>
        <w:rPr>
          <w:rFonts w:ascii="Times New Roman" w:hAnsi="Times New Roman" w:cs="Times New Roman"/>
          <w:i/>
          <w:sz w:val="24"/>
          <w:szCs w:val="24"/>
        </w:rPr>
        <w:t>a</w:t>
      </w:r>
      <w:r w:rsidRPr="00242BE9">
        <w:rPr>
          <w:rFonts w:ascii="Times New Roman" w:hAnsi="Times New Roman" w:cs="Times New Roman"/>
          <w:i/>
          <w:sz w:val="24"/>
          <w:szCs w:val="24"/>
        </w:rPr>
        <w:t>e</w:t>
      </w:r>
      <w:r w:rsidRPr="00242BE9">
        <w:rPr>
          <w:rFonts w:ascii="Times New Roman" w:hAnsi="Times New Roman" w:cs="Times New Roman"/>
          <w:sz w:val="24"/>
          <w:szCs w:val="24"/>
        </w:rPr>
        <w:t xml:space="preserve"> w</w:t>
      </w:r>
      <w:r>
        <w:rPr>
          <w:rFonts w:ascii="Times New Roman" w:hAnsi="Times New Roman" w:cs="Times New Roman"/>
          <w:sz w:val="24"/>
          <w:szCs w:val="24"/>
        </w:rPr>
        <w:t>ere</w:t>
      </w:r>
      <w:r w:rsidRPr="00242BE9">
        <w:rPr>
          <w:rFonts w:ascii="Times New Roman" w:hAnsi="Times New Roman" w:cs="Times New Roman"/>
          <w:sz w:val="24"/>
          <w:szCs w:val="24"/>
        </w:rPr>
        <w:t xml:space="preserve"> self-reported and </w:t>
      </w:r>
      <w:r>
        <w:rPr>
          <w:rFonts w:ascii="Times New Roman" w:hAnsi="Times New Roman" w:cs="Times New Roman"/>
          <w:sz w:val="24"/>
          <w:szCs w:val="24"/>
        </w:rPr>
        <w:t>then</w:t>
      </w:r>
      <w:r w:rsidRPr="00242BE9">
        <w:rPr>
          <w:rFonts w:ascii="Times New Roman" w:hAnsi="Times New Roman" w:cs="Times New Roman"/>
          <w:sz w:val="24"/>
          <w:szCs w:val="24"/>
        </w:rPr>
        <w:t xml:space="preserve"> verified through use of vaccine registries, medical record review (inpatient and outpatient), and non-traditional providers (pharmacy) when possible.</w:t>
      </w:r>
      <w:r>
        <w:rPr>
          <w:rFonts w:ascii="Times New Roman" w:hAnsi="Times New Roman" w:cs="Times New Roman"/>
          <w:sz w:val="24"/>
          <w:szCs w:val="24"/>
        </w:rPr>
        <w:t xml:space="preserve">  </w:t>
      </w:r>
    </w:p>
    <w:p w:rsidR="00282184" w:rsidRDefault="00282184" w:rsidP="00282184">
      <w:pPr>
        <w:spacing w:after="0" w:line="480" w:lineRule="auto"/>
        <w:rPr>
          <w:rFonts w:ascii="Times New Roman" w:hAnsi="Times New Roman" w:cs="Times New Roman"/>
          <w:b/>
          <w:sz w:val="24"/>
          <w:szCs w:val="24"/>
        </w:rPr>
      </w:pPr>
    </w:p>
    <w:p w:rsidR="00282184" w:rsidRDefault="00282184" w:rsidP="00282184">
      <w:pPr>
        <w:spacing w:after="0" w:line="480" w:lineRule="auto"/>
        <w:rPr>
          <w:rFonts w:ascii="Times New Roman" w:hAnsi="Times New Roman" w:cs="Times New Roman"/>
          <w:b/>
          <w:sz w:val="24"/>
          <w:szCs w:val="24"/>
        </w:rPr>
      </w:pPr>
      <w:r w:rsidRPr="00242BE9">
        <w:rPr>
          <w:rFonts w:ascii="Times New Roman" w:hAnsi="Times New Roman" w:cs="Times New Roman"/>
          <w:b/>
          <w:sz w:val="24"/>
          <w:szCs w:val="24"/>
        </w:rPr>
        <w:t xml:space="preserve">Specimen </w:t>
      </w:r>
      <w:r>
        <w:rPr>
          <w:rFonts w:ascii="Times New Roman" w:hAnsi="Times New Roman" w:cs="Times New Roman"/>
          <w:b/>
          <w:sz w:val="24"/>
          <w:szCs w:val="24"/>
        </w:rPr>
        <w:t>c</w:t>
      </w:r>
      <w:r w:rsidRPr="00242BE9">
        <w:rPr>
          <w:rFonts w:ascii="Times New Roman" w:hAnsi="Times New Roman" w:cs="Times New Roman"/>
          <w:b/>
          <w:sz w:val="24"/>
          <w:szCs w:val="24"/>
        </w:rPr>
        <w:t xml:space="preserve">ollection and </w:t>
      </w:r>
      <w:r>
        <w:rPr>
          <w:rFonts w:ascii="Times New Roman" w:hAnsi="Times New Roman" w:cs="Times New Roman"/>
          <w:b/>
          <w:sz w:val="24"/>
          <w:szCs w:val="24"/>
        </w:rPr>
        <w:t>p</w:t>
      </w:r>
      <w:r w:rsidRPr="00242BE9">
        <w:rPr>
          <w:rFonts w:ascii="Times New Roman" w:hAnsi="Times New Roman" w:cs="Times New Roman"/>
          <w:b/>
          <w:sz w:val="24"/>
          <w:szCs w:val="24"/>
        </w:rPr>
        <w:t>rocessing</w:t>
      </w:r>
    </w:p>
    <w:p w:rsidR="00282184" w:rsidRDefault="00282184" w:rsidP="00282184">
      <w:pPr>
        <w:spacing w:after="0" w:line="480" w:lineRule="auto"/>
        <w:rPr>
          <w:rFonts w:ascii="Times New Roman" w:hAnsi="Times New Roman" w:cs="Times New Roman"/>
          <w:sz w:val="24"/>
          <w:szCs w:val="24"/>
        </w:rPr>
      </w:pPr>
      <w:r w:rsidRPr="00242BE9">
        <w:rPr>
          <w:rFonts w:ascii="Times New Roman" w:hAnsi="Times New Roman" w:cs="Times New Roman"/>
          <w:sz w:val="24"/>
          <w:szCs w:val="24"/>
        </w:rPr>
        <w:t xml:space="preserve">Blood (1-2 ml in infants and 5-20 ml in children based on weight) for culture was collected in BACTEC bottles, transported to the microbiology laboratory, and tested on site per routine </w:t>
      </w:r>
      <w:r>
        <w:rPr>
          <w:rFonts w:ascii="Times New Roman" w:hAnsi="Times New Roman" w:cs="Times New Roman"/>
          <w:sz w:val="24"/>
          <w:szCs w:val="24"/>
        </w:rPr>
        <w:t>methods</w:t>
      </w:r>
      <w:r w:rsidRPr="00242BE9">
        <w:rPr>
          <w:rFonts w:ascii="Times New Roman" w:hAnsi="Times New Roman" w:cs="Times New Roman"/>
          <w:sz w:val="24"/>
          <w:szCs w:val="24"/>
        </w:rPr>
        <w:t xml:space="preserve">.  </w:t>
      </w:r>
      <w:r>
        <w:rPr>
          <w:rFonts w:ascii="Times New Roman" w:hAnsi="Times New Roman" w:cs="Times New Roman"/>
          <w:sz w:val="24"/>
          <w:szCs w:val="24"/>
        </w:rPr>
        <w:t>Initial b</w:t>
      </w:r>
      <w:r w:rsidRPr="00242BE9">
        <w:rPr>
          <w:rFonts w:ascii="Times New Roman" w:hAnsi="Times New Roman" w:cs="Times New Roman"/>
          <w:sz w:val="24"/>
          <w:szCs w:val="24"/>
        </w:rPr>
        <w:t>lood cultures were usually obtained prior to enrollment as part of standard care</w:t>
      </w:r>
      <w:r>
        <w:rPr>
          <w:rFonts w:ascii="Times New Roman" w:hAnsi="Times New Roman" w:cs="Times New Roman"/>
          <w:sz w:val="24"/>
          <w:szCs w:val="24"/>
        </w:rPr>
        <w:t>,</w:t>
      </w:r>
      <w:r w:rsidRPr="00242BE9">
        <w:rPr>
          <w:rFonts w:ascii="Times New Roman" w:hAnsi="Times New Roman" w:cs="Times New Roman"/>
          <w:sz w:val="24"/>
          <w:szCs w:val="24"/>
        </w:rPr>
        <w:t xml:space="preserve"> in contrast with all other specimens</w:t>
      </w:r>
      <w:r>
        <w:rPr>
          <w:rFonts w:ascii="Times New Roman" w:hAnsi="Times New Roman" w:cs="Times New Roman"/>
          <w:sz w:val="24"/>
          <w:szCs w:val="24"/>
        </w:rPr>
        <w:t>,</w:t>
      </w:r>
      <w:r w:rsidRPr="00242BE9">
        <w:rPr>
          <w:rFonts w:ascii="Times New Roman" w:hAnsi="Times New Roman" w:cs="Times New Roman"/>
          <w:sz w:val="24"/>
          <w:szCs w:val="24"/>
        </w:rPr>
        <w:t xml:space="preserve"> which were obtained </w:t>
      </w:r>
      <w:r>
        <w:rPr>
          <w:rFonts w:ascii="Times New Roman" w:hAnsi="Times New Roman" w:cs="Times New Roman"/>
          <w:sz w:val="24"/>
          <w:szCs w:val="24"/>
        </w:rPr>
        <w:t>only for research purposes</w:t>
      </w:r>
      <w:r w:rsidRPr="00242BE9">
        <w:rPr>
          <w:rFonts w:ascii="Times New Roman" w:hAnsi="Times New Roman" w:cs="Times New Roman"/>
          <w:sz w:val="24"/>
          <w:szCs w:val="24"/>
        </w:rPr>
        <w:t xml:space="preserve"> after enrollment.  Whole blood (1-1.5 ml) was collected in an EDTA tube and transferred into Sarstedt tubes for storage at -20°C.  Blood (2-5 ml based on weight) f</w:t>
      </w:r>
      <w:r w:rsidR="006B1733">
        <w:rPr>
          <w:rFonts w:ascii="Times New Roman" w:hAnsi="Times New Roman" w:cs="Times New Roman"/>
          <w:sz w:val="24"/>
          <w:szCs w:val="24"/>
        </w:rPr>
        <w:t>or serology was collected in a V</w:t>
      </w:r>
      <w:r w:rsidRPr="00242BE9">
        <w:rPr>
          <w:rFonts w:ascii="Times New Roman" w:hAnsi="Times New Roman" w:cs="Times New Roman"/>
          <w:sz w:val="24"/>
          <w:szCs w:val="24"/>
        </w:rPr>
        <w:t>acutainer</w:t>
      </w:r>
      <w:r w:rsidR="006B1733">
        <w:rPr>
          <w:rFonts w:ascii="Times New Roman" w:hAnsi="Times New Roman" w:cs="Times New Roman"/>
          <w:sz w:val="24"/>
          <w:szCs w:val="24"/>
        </w:rPr>
        <w:t xml:space="preserve"> tube</w:t>
      </w:r>
      <w:r w:rsidRPr="00242BE9">
        <w:rPr>
          <w:rFonts w:ascii="Times New Roman" w:hAnsi="Times New Roman" w:cs="Times New Roman"/>
          <w:sz w:val="24"/>
          <w:szCs w:val="24"/>
        </w:rPr>
        <w:t xml:space="preserve"> and immediately stored at 4°C</w:t>
      </w:r>
      <w:r>
        <w:rPr>
          <w:rFonts w:ascii="Times New Roman" w:hAnsi="Times New Roman" w:cs="Times New Roman"/>
          <w:sz w:val="24"/>
          <w:szCs w:val="24"/>
        </w:rPr>
        <w:t xml:space="preserve"> for </w:t>
      </w:r>
      <w:r w:rsidRPr="00242BE9">
        <w:rPr>
          <w:rFonts w:ascii="Times New Roman" w:hAnsi="Times New Roman" w:cs="Times New Roman"/>
          <w:sz w:val="24"/>
          <w:szCs w:val="24"/>
        </w:rPr>
        <w:t>1-18 hours after collection</w:t>
      </w:r>
      <w:r>
        <w:rPr>
          <w:rFonts w:ascii="Times New Roman" w:hAnsi="Times New Roman" w:cs="Times New Roman"/>
          <w:sz w:val="24"/>
          <w:szCs w:val="24"/>
        </w:rPr>
        <w:t xml:space="preserve"> before being</w:t>
      </w:r>
      <w:r w:rsidRPr="00242BE9">
        <w:rPr>
          <w:rFonts w:ascii="Times New Roman" w:hAnsi="Times New Roman" w:cs="Times New Roman"/>
          <w:sz w:val="24"/>
          <w:szCs w:val="24"/>
        </w:rPr>
        <w:t xml:space="preserve"> centrifuged</w:t>
      </w:r>
      <w:r>
        <w:rPr>
          <w:rFonts w:ascii="Times New Roman" w:hAnsi="Times New Roman" w:cs="Times New Roman"/>
          <w:sz w:val="24"/>
          <w:szCs w:val="24"/>
        </w:rPr>
        <w:t xml:space="preserve"> to recover serum</w:t>
      </w:r>
      <w:r w:rsidRPr="00242BE9">
        <w:rPr>
          <w:rFonts w:ascii="Times New Roman" w:hAnsi="Times New Roman" w:cs="Times New Roman"/>
          <w:sz w:val="24"/>
          <w:szCs w:val="24"/>
        </w:rPr>
        <w:t>,</w:t>
      </w:r>
      <w:r>
        <w:rPr>
          <w:rFonts w:ascii="Times New Roman" w:hAnsi="Times New Roman" w:cs="Times New Roman"/>
          <w:sz w:val="24"/>
          <w:szCs w:val="24"/>
        </w:rPr>
        <w:t xml:space="preserve"> </w:t>
      </w:r>
      <w:r w:rsidRPr="00242BE9">
        <w:rPr>
          <w:rFonts w:ascii="Times New Roman" w:hAnsi="Times New Roman" w:cs="Times New Roman"/>
          <w:sz w:val="24"/>
          <w:szCs w:val="24"/>
        </w:rPr>
        <w:t>aliquoted, and stored in Sarstedt tubes at -20°C.  NP/OP s</w:t>
      </w:r>
      <w:r>
        <w:rPr>
          <w:rFonts w:ascii="Times New Roman" w:hAnsi="Times New Roman" w:cs="Times New Roman"/>
          <w:sz w:val="24"/>
          <w:szCs w:val="24"/>
        </w:rPr>
        <w:t>pecimens</w:t>
      </w:r>
      <w:r w:rsidRPr="00242BE9">
        <w:rPr>
          <w:rFonts w:ascii="Times New Roman" w:hAnsi="Times New Roman" w:cs="Times New Roman"/>
          <w:sz w:val="24"/>
          <w:szCs w:val="24"/>
        </w:rPr>
        <w:t xml:space="preserve"> were collected using sterile </w:t>
      </w:r>
      <w:r>
        <w:rPr>
          <w:rFonts w:ascii="Times New Roman" w:hAnsi="Times New Roman" w:cs="Times New Roman"/>
          <w:sz w:val="24"/>
          <w:szCs w:val="24"/>
        </w:rPr>
        <w:t xml:space="preserve">flocked </w:t>
      </w:r>
      <w:r w:rsidRPr="00242BE9">
        <w:rPr>
          <w:rFonts w:ascii="Times New Roman" w:hAnsi="Times New Roman" w:cs="Times New Roman"/>
          <w:sz w:val="24"/>
          <w:szCs w:val="24"/>
        </w:rPr>
        <w:t>Dacron</w:t>
      </w:r>
      <w:r>
        <w:rPr>
          <w:rFonts w:ascii="Times New Roman" w:hAnsi="Times New Roman" w:cs="Times New Roman"/>
          <w:sz w:val="24"/>
          <w:szCs w:val="24"/>
        </w:rPr>
        <w:t xml:space="preserve"> (NP)</w:t>
      </w:r>
      <w:r w:rsidRPr="00242BE9">
        <w:rPr>
          <w:rFonts w:ascii="Times New Roman" w:hAnsi="Times New Roman" w:cs="Times New Roman"/>
          <w:sz w:val="24"/>
          <w:szCs w:val="24"/>
        </w:rPr>
        <w:t xml:space="preserve"> </w:t>
      </w:r>
      <w:r>
        <w:rPr>
          <w:rFonts w:ascii="Times New Roman" w:hAnsi="Times New Roman" w:cs="Times New Roman"/>
          <w:sz w:val="24"/>
          <w:szCs w:val="24"/>
        </w:rPr>
        <w:t>and</w:t>
      </w:r>
      <w:r w:rsidRPr="00242BE9">
        <w:rPr>
          <w:rFonts w:ascii="Times New Roman" w:hAnsi="Times New Roman" w:cs="Times New Roman"/>
          <w:sz w:val="24"/>
          <w:szCs w:val="24"/>
        </w:rPr>
        <w:t xml:space="preserve"> </w:t>
      </w:r>
      <w:r>
        <w:rPr>
          <w:rFonts w:ascii="Times New Roman" w:hAnsi="Times New Roman" w:cs="Times New Roman"/>
          <w:sz w:val="24"/>
          <w:szCs w:val="24"/>
        </w:rPr>
        <w:t xml:space="preserve">wound </w:t>
      </w:r>
      <w:r w:rsidRPr="00242BE9">
        <w:rPr>
          <w:rFonts w:ascii="Times New Roman" w:hAnsi="Times New Roman" w:cs="Times New Roman"/>
          <w:sz w:val="24"/>
          <w:szCs w:val="24"/>
        </w:rPr>
        <w:t>rayon</w:t>
      </w:r>
      <w:r>
        <w:rPr>
          <w:rFonts w:ascii="Times New Roman" w:hAnsi="Times New Roman" w:cs="Times New Roman"/>
          <w:sz w:val="24"/>
          <w:szCs w:val="24"/>
        </w:rPr>
        <w:t xml:space="preserve"> (OP)</w:t>
      </w:r>
      <w:r w:rsidRPr="00242BE9">
        <w:rPr>
          <w:rFonts w:ascii="Times New Roman" w:hAnsi="Times New Roman" w:cs="Times New Roman"/>
          <w:sz w:val="24"/>
          <w:szCs w:val="24"/>
        </w:rPr>
        <w:t xml:space="preserve"> swabs with flexible shafts.  </w:t>
      </w:r>
      <w:r w:rsidR="003C1A28" w:rsidRPr="00242BE9">
        <w:rPr>
          <w:rFonts w:ascii="Times New Roman" w:hAnsi="Times New Roman" w:cs="Times New Roman"/>
          <w:sz w:val="24"/>
          <w:szCs w:val="24"/>
        </w:rPr>
        <w:t xml:space="preserve">NP swabs were </w:t>
      </w:r>
      <w:r w:rsidR="003C1A28">
        <w:rPr>
          <w:rFonts w:ascii="Times New Roman" w:hAnsi="Times New Roman" w:cs="Times New Roman"/>
          <w:sz w:val="24"/>
          <w:szCs w:val="24"/>
        </w:rPr>
        <w:t>passed through</w:t>
      </w:r>
      <w:r w:rsidR="003C1A28" w:rsidRPr="00242BE9">
        <w:rPr>
          <w:rFonts w:ascii="Times New Roman" w:hAnsi="Times New Roman" w:cs="Times New Roman"/>
          <w:sz w:val="24"/>
          <w:szCs w:val="24"/>
        </w:rPr>
        <w:t xml:space="preserve"> one nostril to the nasopharynx and rotated to collect </w:t>
      </w:r>
      <w:r w:rsidR="003C1A28" w:rsidRPr="00242BE9">
        <w:rPr>
          <w:rFonts w:ascii="Times New Roman" w:hAnsi="Times New Roman" w:cs="Times New Roman"/>
          <w:sz w:val="24"/>
          <w:szCs w:val="24"/>
        </w:rPr>
        <w:lastRenderedPageBreak/>
        <w:t xml:space="preserve">epithelial tissue and absorb secretions </w:t>
      </w:r>
      <w:r w:rsidR="003C1A28">
        <w:rPr>
          <w:rFonts w:ascii="Times New Roman" w:hAnsi="Times New Roman" w:cs="Times New Roman"/>
          <w:sz w:val="24"/>
          <w:szCs w:val="24"/>
        </w:rPr>
        <w:t xml:space="preserve">and </w:t>
      </w:r>
      <w:r w:rsidRPr="00242BE9">
        <w:rPr>
          <w:rFonts w:ascii="Times New Roman" w:hAnsi="Times New Roman" w:cs="Times New Roman"/>
          <w:sz w:val="24"/>
          <w:szCs w:val="24"/>
        </w:rPr>
        <w:t>OP swabs were inserted into the posterior</w:t>
      </w:r>
      <w:r w:rsidR="003C1A28">
        <w:rPr>
          <w:rFonts w:ascii="Times New Roman" w:hAnsi="Times New Roman" w:cs="Times New Roman"/>
          <w:sz w:val="24"/>
          <w:szCs w:val="24"/>
        </w:rPr>
        <w:t xml:space="preserve"> pharynx and tonsillar areas</w:t>
      </w:r>
      <w:r w:rsidRPr="00242BE9">
        <w:rPr>
          <w:rFonts w:ascii="Times New Roman" w:hAnsi="Times New Roman" w:cs="Times New Roman"/>
          <w:sz w:val="24"/>
          <w:szCs w:val="24"/>
        </w:rPr>
        <w:t xml:space="preserve">.  NP/OP swabs were </w:t>
      </w:r>
      <w:r>
        <w:rPr>
          <w:rFonts w:ascii="Times New Roman" w:hAnsi="Times New Roman" w:cs="Times New Roman"/>
          <w:sz w:val="24"/>
          <w:szCs w:val="24"/>
        </w:rPr>
        <w:t>combined</w:t>
      </w:r>
      <w:r w:rsidRPr="00242BE9">
        <w:rPr>
          <w:rFonts w:ascii="Times New Roman" w:hAnsi="Times New Roman" w:cs="Times New Roman"/>
          <w:sz w:val="24"/>
          <w:szCs w:val="24"/>
        </w:rPr>
        <w:t xml:space="preserve"> in 3 ml sterile universal transport medi</w:t>
      </w:r>
      <w:r>
        <w:rPr>
          <w:rFonts w:ascii="Times New Roman" w:hAnsi="Times New Roman" w:cs="Times New Roman"/>
          <w:sz w:val="24"/>
          <w:szCs w:val="24"/>
        </w:rPr>
        <w:t>um</w:t>
      </w:r>
      <w:r w:rsidRPr="00242BE9">
        <w:rPr>
          <w:rFonts w:ascii="Times New Roman" w:hAnsi="Times New Roman" w:cs="Times New Roman"/>
          <w:sz w:val="24"/>
          <w:szCs w:val="24"/>
        </w:rPr>
        <w:t xml:space="preserve"> and refrigerated at 4°C for up to 48 hours, aliquoted, and stored at -70°C. </w:t>
      </w:r>
    </w:p>
    <w:p w:rsidR="00282184" w:rsidRDefault="00282184" w:rsidP="00282184">
      <w:pPr>
        <w:spacing w:after="0" w:line="480" w:lineRule="auto"/>
        <w:rPr>
          <w:rFonts w:ascii="Times New Roman" w:hAnsi="Times New Roman" w:cs="Times New Roman"/>
          <w:sz w:val="24"/>
          <w:szCs w:val="24"/>
        </w:rPr>
      </w:pPr>
    </w:p>
    <w:p w:rsidR="00282184" w:rsidRPr="00951F48" w:rsidRDefault="00282184" w:rsidP="00282184">
      <w:pPr>
        <w:spacing w:after="0" w:line="480" w:lineRule="auto"/>
        <w:rPr>
          <w:rFonts w:ascii="Times New Roman" w:hAnsi="Times New Roman" w:cs="Times New Roman"/>
          <w:sz w:val="24"/>
          <w:szCs w:val="24"/>
          <w:vertAlign w:val="superscript"/>
        </w:rPr>
      </w:pPr>
      <w:r w:rsidRPr="00242BE9">
        <w:rPr>
          <w:rFonts w:ascii="Times New Roman" w:hAnsi="Times New Roman" w:cs="Times New Roman"/>
          <w:sz w:val="24"/>
          <w:szCs w:val="24"/>
        </w:rPr>
        <w:t xml:space="preserve">When available, PF, ET aspirates, and BAL specimens were collected into sterile containers and tested on site per routine clinical care.  After routine testing, </w:t>
      </w:r>
      <w:r>
        <w:rPr>
          <w:rFonts w:ascii="Times New Roman" w:hAnsi="Times New Roman" w:cs="Times New Roman"/>
          <w:sz w:val="24"/>
          <w:szCs w:val="24"/>
        </w:rPr>
        <w:t>PF</w:t>
      </w:r>
      <w:r w:rsidRPr="00242BE9">
        <w:rPr>
          <w:rFonts w:ascii="Times New Roman" w:hAnsi="Times New Roman" w:cs="Times New Roman"/>
          <w:sz w:val="24"/>
          <w:szCs w:val="24"/>
        </w:rPr>
        <w:t xml:space="preserve"> was refrigerated at 4°C for up to 48 hours, aliquoted, and stored at -70°C.  Only ET aspirates of high quality (≤10 epithelial cells/low power field [lpf] and ≥25 white blood cells/lpf) and BAL specimens</w:t>
      </w:r>
      <w:r>
        <w:rPr>
          <w:rFonts w:ascii="Times New Roman" w:hAnsi="Times New Roman" w:cs="Times New Roman"/>
          <w:sz w:val="24"/>
          <w:szCs w:val="24"/>
        </w:rPr>
        <w:t xml:space="preserve"> with significant growth of potential pathogens by semi-quantified (moderate to heavy growth [&gt;3+]) or quantified (≥10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colony forming units/ml)</w:t>
      </w:r>
      <w:r w:rsidRPr="00242BE9">
        <w:rPr>
          <w:rFonts w:ascii="Times New Roman" w:hAnsi="Times New Roman" w:cs="Times New Roman"/>
          <w:sz w:val="24"/>
          <w:szCs w:val="24"/>
        </w:rPr>
        <w:t xml:space="preserve"> </w:t>
      </w:r>
      <w:r>
        <w:rPr>
          <w:rFonts w:ascii="Times New Roman" w:hAnsi="Times New Roman" w:cs="Times New Roman"/>
          <w:sz w:val="24"/>
          <w:szCs w:val="24"/>
        </w:rPr>
        <w:t xml:space="preserve">methods </w:t>
      </w:r>
      <w:r w:rsidRPr="00242BE9">
        <w:rPr>
          <w:rFonts w:ascii="Times New Roman" w:hAnsi="Times New Roman" w:cs="Times New Roman"/>
          <w:sz w:val="24"/>
          <w:szCs w:val="24"/>
        </w:rPr>
        <w:t>were included.</w:t>
      </w:r>
      <w:r w:rsidR="00951F48">
        <w:rPr>
          <w:rFonts w:ascii="Times New Roman" w:hAnsi="Times New Roman" w:cs="Times New Roman"/>
          <w:sz w:val="24"/>
          <w:szCs w:val="24"/>
          <w:vertAlign w:val="superscript"/>
        </w:rPr>
        <w:t>2,3</w:t>
      </w:r>
    </w:p>
    <w:p w:rsidR="00282184" w:rsidRDefault="00282184" w:rsidP="00282184">
      <w:pPr>
        <w:spacing w:after="0" w:line="480" w:lineRule="auto"/>
        <w:rPr>
          <w:rFonts w:ascii="Times New Roman" w:hAnsi="Times New Roman" w:cs="Times New Roman"/>
          <w:sz w:val="24"/>
          <w:szCs w:val="24"/>
        </w:rPr>
      </w:pPr>
    </w:p>
    <w:p w:rsidR="00282184" w:rsidRDefault="00282184" w:rsidP="00282184">
      <w:pPr>
        <w:spacing w:after="0" w:line="480" w:lineRule="auto"/>
        <w:rPr>
          <w:rFonts w:ascii="Times New Roman" w:hAnsi="Times New Roman" w:cs="Times New Roman"/>
          <w:sz w:val="24"/>
          <w:szCs w:val="24"/>
        </w:rPr>
      </w:pPr>
      <w:r w:rsidRPr="00242BE9">
        <w:rPr>
          <w:rFonts w:ascii="Times New Roman" w:hAnsi="Times New Roman" w:cs="Times New Roman"/>
          <w:sz w:val="24"/>
          <w:szCs w:val="24"/>
        </w:rPr>
        <w:t>Specimens (whole blood, sera, NP/OP s</w:t>
      </w:r>
      <w:r>
        <w:rPr>
          <w:rFonts w:ascii="Times New Roman" w:hAnsi="Times New Roman" w:cs="Times New Roman"/>
          <w:sz w:val="24"/>
          <w:szCs w:val="24"/>
        </w:rPr>
        <w:t>wab</w:t>
      </w:r>
      <w:r w:rsidRPr="00242BE9">
        <w:rPr>
          <w:rFonts w:ascii="Times New Roman" w:hAnsi="Times New Roman" w:cs="Times New Roman"/>
          <w:sz w:val="24"/>
          <w:szCs w:val="24"/>
        </w:rPr>
        <w:t>s,</w:t>
      </w:r>
      <w:r>
        <w:rPr>
          <w:rFonts w:ascii="Times New Roman" w:hAnsi="Times New Roman" w:cs="Times New Roman"/>
          <w:sz w:val="24"/>
          <w:szCs w:val="24"/>
        </w:rPr>
        <w:t xml:space="preserve"> PF</w:t>
      </w:r>
      <w:r w:rsidRPr="00242BE9">
        <w:rPr>
          <w:rFonts w:ascii="Times New Roman" w:hAnsi="Times New Roman" w:cs="Times New Roman"/>
          <w:sz w:val="24"/>
          <w:szCs w:val="24"/>
        </w:rPr>
        <w:t xml:space="preserve">), including bacterial isolates, were transported on dry ice to CDC for testing, quality control, and long-term storage.  </w:t>
      </w:r>
      <w:r>
        <w:rPr>
          <w:rFonts w:ascii="Times New Roman" w:hAnsi="Times New Roman" w:cs="Times New Roman"/>
          <w:sz w:val="24"/>
          <w:szCs w:val="24"/>
        </w:rPr>
        <w:t>O</w:t>
      </w:r>
      <w:r w:rsidRPr="00242BE9">
        <w:rPr>
          <w:rFonts w:ascii="Times New Roman" w:hAnsi="Times New Roman" w:cs="Times New Roman"/>
          <w:sz w:val="24"/>
          <w:szCs w:val="24"/>
        </w:rPr>
        <w:t xml:space="preserve">nce </w:t>
      </w:r>
      <w:r>
        <w:rPr>
          <w:rFonts w:ascii="Times New Roman" w:hAnsi="Times New Roman" w:cs="Times New Roman"/>
          <w:sz w:val="24"/>
          <w:szCs w:val="24"/>
        </w:rPr>
        <w:t>PF</w:t>
      </w:r>
      <w:r w:rsidRPr="00242BE9">
        <w:rPr>
          <w:rFonts w:ascii="Times New Roman" w:hAnsi="Times New Roman" w:cs="Times New Roman"/>
          <w:sz w:val="24"/>
          <w:szCs w:val="24"/>
        </w:rPr>
        <w:t xml:space="preserve"> was tested at CDC, it was</w:t>
      </w:r>
      <w:r>
        <w:rPr>
          <w:rFonts w:ascii="Times New Roman" w:hAnsi="Times New Roman" w:cs="Times New Roman"/>
          <w:sz w:val="24"/>
          <w:szCs w:val="24"/>
        </w:rPr>
        <w:t xml:space="preserve"> again frozen and</w:t>
      </w:r>
      <w:r w:rsidRPr="00242BE9">
        <w:rPr>
          <w:rFonts w:ascii="Times New Roman" w:hAnsi="Times New Roman" w:cs="Times New Roman"/>
          <w:sz w:val="24"/>
          <w:szCs w:val="24"/>
        </w:rPr>
        <w:t xml:space="preserve"> sent on dry ice to </w:t>
      </w:r>
      <w:r>
        <w:rPr>
          <w:rFonts w:ascii="Times New Roman" w:hAnsi="Times New Roman" w:cs="Times New Roman"/>
          <w:sz w:val="24"/>
          <w:szCs w:val="24"/>
        </w:rPr>
        <w:t xml:space="preserve">the </w:t>
      </w:r>
      <w:r w:rsidRPr="00242BE9">
        <w:rPr>
          <w:rFonts w:ascii="Times New Roman" w:hAnsi="Times New Roman" w:cs="Times New Roman"/>
          <w:sz w:val="24"/>
          <w:szCs w:val="24"/>
        </w:rPr>
        <w:t xml:space="preserve">University of Utah.                  </w:t>
      </w:r>
    </w:p>
    <w:p w:rsidR="00282184" w:rsidRDefault="00282184" w:rsidP="00282184">
      <w:pPr>
        <w:spacing w:after="0" w:line="480" w:lineRule="auto"/>
        <w:rPr>
          <w:rFonts w:ascii="Times New Roman" w:hAnsi="Times New Roman" w:cs="Times New Roman"/>
          <w:b/>
          <w:sz w:val="24"/>
          <w:szCs w:val="24"/>
        </w:rPr>
      </w:pPr>
    </w:p>
    <w:p w:rsidR="00282184" w:rsidRDefault="00282184" w:rsidP="00282184">
      <w:pPr>
        <w:spacing w:after="0" w:line="480" w:lineRule="auto"/>
        <w:rPr>
          <w:rFonts w:ascii="Times New Roman" w:hAnsi="Times New Roman" w:cs="Times New Roman"/>
          <w:b/>
          <w:sz w:val="24"/>
          <w:szCs w:val="24"/>
        </w:rPr>
      </w:pPr>
      <w:r w:rsidRPr="00242BE9">
        <w:rPr>
          <w:rFonts w:ascii="Times New Roman" w:hAnsi="Times New Roman" w:cs="Times New Roman"/>
          <w:b/>
          <w:sz w:val="24"/>
          <w:szCs w:val="24"/>
        </w:rPr>
        <w:t xml:space="preserve">Pleural </w:t>
      </w:r>
      <w:r>
        <w:rPr>
          <w:rFonts w:ascii="Times New Roman" w:hAnsi="Times New Roman" w:cs="Times New Roman"/>
          <w:b/>
          <w:sz w:val="24"/>
          <w:szCs w:val="24"/>
        </w:rPr>
        <w:t>f</w:t>
      </w:r>
      <w:r w:rsidRPr="00242BE9">
        <w:rPr>
          <w:rFonts w:ascii="Times New Roman" w:hAnsi="Times New Roman" w:cs="Times New Roman"/>
          <w:b/>
          <w:sz w:val="24"/>
          <w:szCs w:val="24"/>
        </w:rPr>
        <w:t xml:space="preserve">luid PCR at </w:t>
      </w:r>
      <w:r>
        <w:rPr>
          <w:rFonts w:ascii="Times New Roman" w:hAnsi="Times New Roman" w:cs="Times New Roman"/>
          <w:b/>
          <w:sz w:val="24"/>
          <w:szCs w:val="24"/>
        </w:rPr>
        <w:t xml:space="preserve">the </w:t>
      </w:r>
      <w:r w:rsidRPr="00242BE9">
        <w:rPr>
          <w:rFonts w:ascii="Times New Roman" w:hAnsi="Times New Roman" w:cs="Times New Roman"/>
          <w:b/>
          <w:sz w:val="24"/>
          <w:szCs w:val="24"/>
        </w:rPr>
        <w:t>University of Utah</w:t>
      </w:r>
    </w:p>
    <w:p w:rsidR="00282184" w:rsidRDefault="00282184" w:rsidP="00282184">
      <w:pPr>
        <w:spacing w:after="0" w:line="480" w:lineRule="auto"/>
        <w:rPr>
          <w:rFonts w:ascii="Times New Roman" w:hAnsi="Times New Roman" w:cs="Times New Roman"/>
          <w:sz w:val="24"/>
          <w:szCs w:val="24"/>
        </w:rPr>
      </w:pPr>
      <w:r w:rsidRPr="00242BE9">
        <w:rPr>
          <w:rFonts w:ascii="Times New Roman" w:hAnsi="Times New Roman" w:cs="Times New Roman"/>
          <w:sz w:val="24"/>
          <w:szCs w:val="24"/>
        </w:rPr>
        <w:t>PF specimens were tested at the University of Utah for bacterial pathogens using the following PCR methods</w:t>
      </w:r>
      <w:r>
        <w:rPr>
          <w:rFonts w:ascii="Times New Roman" w:hAnsi="Times New Roman" w:cs="Times New Roman"/>
          <w:sz w:val="24"/>
          <w:szCs w:val="24"/>
        </w:rPr>
        <w:t>:</w:t>
      </w:r>
      <w:r w:rsidRPr="00242BE9">
        <w:rPr>
          <w:rFonts w:ascii="Times New Roman" w:hAnsi="Times New Roman" w:cs="Times New Roman"/>
          <w:sz w:val="24"/>
          <w:szCs w:val="24"/>
        </w:rPr>
        <w:t xml:space="preserve"> 1)  bench</w:t>
      </w:r>
      <w:r>
        <w:rPr>
          <w:rFonts w:ascii="Times New Roman" w:hAnsi="Times New Roman" w:cs="Times New Roman"/>
          <w:sz w:val="24"/>
          <w:szCs w:val="24"/>
        </w:rPr>
        <w:t>-</w:t>
      </w:r>
      <w:r w:rsidRPr="00242BE9">
        <w:rPr>
          <w:rFonts w:ascii="Times New Roman" w:hAnsi="Times New Roman" w:cs="Times New Roman"/>
          <w:sz w:val="24"/>
          <w:szCs w:val="24"/>
        </w:rPr>
        <w:t xml:space="preserve">top </w:t>
      </w:r>
      <w:r>
        <w:rPr>
          <w:rFonts w:ascii="Times New Roman" w:hAnsi="Times New Roman" w:cs="Times New Roman"/>
          <w:sz w:val="24"/>
          <w:szCs w:val="24"/>
        </w:rPr>
        <w:t xml:space="preserve">nested </w:t>
      </w:r>
      <w:r w:rsidRPr="00242BE9">
        <w:rPr>
          <w:rFonts w:ascii="Times New Roman" w:hAnsi="Times New Roman" w:cs="Times New Roman"/>
          <w:sz w:val="24"/>
          <w:szCs w:val="24"/>
        </w:rPr>
        <w:t>PCR assays</w:t>
      </w:r>
      <w:r w:rsidR="00951F48">
        <w:rPr>
          <w:rFonts w:ascii="Times New Roman" w:hAnsi="Times New Roman" w:cs="Times New Roman"/>
          <w:sz w:val="24"/>
          <w:szCs w:val="24"/>
          <w:vertAlign w:val="superscript"/>
        </w:rPr>
        <w:t>4</w:t>
      </w:r>
      <w:r w:rsidRPr="00242BE9">
        <w:rPr>
          <w:rFonts w:ascii="Times New Roman" w:hAnsi="Times New Roman" w:cs="Times New Roman"/>
          <w:sz w:val="24"/>
          <w:szCs w:val="24"/>
        </w:rPr>
        <w:t xml:space="preserve"> </w:t>
      </w:r>
      <w:r w:rsidRPr="00242BE9">
        <w:rPr>
          <w:rFonts w:ascii="Times New Roman" w:eastAsia="Times New Roman" w:hAnsi="Times New Roman" w:cs="Times New Roman"/>
          <w:color w:val="000000"/>
          <w:sz w:val="24"/>
          <w:szCs w:val="24"/>
        </w:rPr>
        <w:t>(</w:t>
      </w:r>
      <w:r w:rsidRPr="00242BE9">
        <w:rPr>
          <w:rFonts w:ascii="Times New Roman" w:eastAsia="Times New Roman" w:hAnsi="Times New Roman" w:cs="Times New Roman"/>
          <w:i/>
          <w:iCs/>
          <w:color w:val="000000"/>
          <w:sz w:val="24"/>
          <w:szCs w:val="24"/>
        </w:rPr>
        <w:t xml:space="preserve">H. influenzae </w:t>
      </w:r>
      <w:r w:rsidRPr="00242BE9">
        <w:rPr>
          <w:rFonts w:ascii="Times New Roman" w:eastAsia="Times New Roman" w:hAnsi="Times New Roman" w:cs="Times New Roman"/>
          <w:iCs/>
          <w:color w:val="000000"/>
          <w:sz w:val="24"/>
          <w:szCs w:val="24"/>
        </w:rPr>
        <w:t>[</w:t>
      </w:r>
      <w:r w:rsidRPr="00242BE9">
        <w:rPr>
          <w:rFonts w:ascii="Times New Roman" w:eastAsia="Times New Roman" w:hAnsi="Times New Roman" w:cs="Times New Roman"/>
          <w:i/>
          <w:iCs/>
          <w:color w:val="000000"/>
          <w:sz w:val="24"/>
          <w:szCs w:val="24"/>
        </w:rPr>
        <w:t>rpoB, bexA</w:t>
      </w:r>
      <w:r w:rsidRPr="00242B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42BE9">
        <w:rPr>
          <w:rFonts w:ascii="Times New Roman" w:eastAsia="Times New Roman" w:hAnsi="Times New Roman" w:cs="Times New Roman"/>
          <w:i/>
          <w:iCs/>
          <w:color w:val="000000"/>
          <w:sz w:val="24"/>
          <w:szCs w:val="24"/>
        </w:rPr>
        <w:t xml:space="preserve">S. aureus </w:t>
      </w:r>
      <w:r w:rsidRPr="00242BE9">
        <w:rPr>
          <w:rFonts w:ascii="Times New Roman" w:eastAsia="Times New Roman" w:hAnsi="Times New Roman" w:cs="Times New Roman"/>
          <w:iCs/>
          <w:color w:val="000000"/>
          <w:sz w:val="24"/>
          <w:szCs w:val="24"/>
        </w:rPr>
        <w:t>[</w:t>
      </w:r>
      <w:r w:rsidRPr="00242BE9">
        <w:rPr>
          <w:rFonts w:ascii="Times New Roman" w:eastAsia="Times New Roman" w:hAnsi="Times New Roman" w:cs="Times New Roman"/>
          <w:i/>
          <w:iCs/>
          <w:color w:val="000000"/>
          <w:sz w:val="24"/>
          <w:szCs w:val="24"/>
        </w:rPr>
        <w:t>nuc, mecA</w:t>
      </w:r>
      <w:r w:rsidRPr="00242BE9">
        <w:rPr>
          <w:rFonts w:ascii="Times New Roman" w:eastAsia="Times New Roman" w:hAnsi="Times New Roman" w:cs="Times New Roman"/>
          <w:iCs/>
          <w:color w:val="000000"/>
          <w:sz w:val="24"/>
          <w:szCs w:val="24"/>
        </w:rPr>
        <w:t>]</w:t>
      </w:r>
      <w:r w:rsidRPr="00242BE9">
        <w:rPr>
          <w:rFonts w:ascii="Times New Roman" w:eastAsia="Times New Roman" w:hAnsi="Times New Roman" w:cs="Times New Roman"/>
          <w:i/>
          <w:iCs/>
          <w:color w:val="000000"/>
          <w:sz w:val="24"/>
          <w:szCs w:val="24"/>
        </w:rPr>
        <w:t xml:space="preserve">, </w:t>
      </w:r>
      <w:r w:rsidRPr="000E7DDB">
        <w:rPr>
          <w:rFonts w:ascii="Times New Roman" w:eastAsia="Times New Roman" w:hAnsi="Times New Roman" w:cs="Times New Roman"/>
          <w:i/>
          <w:color w:val="000000"/>
          <w:sz w:val="24"/>
          <w:szCs w:val="24"/>
        </w:rPr>
        <w:t>S</w:t>
      </w:r>
      <w:r w:rsidRPr="000E7DDB">
        <w:rPr>
          <w:rFonts w:ascii="Times New Roman" w:eastAsia="Times New Roman" w:hAnsi="Times New Roman" w:cs="Times New Roman"/>
          <w:i/>
          <w:iCs/>
          <w:color w:val="000000"/>
          <w:sz w:val="24"/>
          <w:szCs w:val="24"/>
        </w:rPr>
        <w:t>.</w:t>
      </w:r>
      <w:r w:rsidRPr="00242BE9">
        <w:rPr>
          <w:rFonts w:ascii="Times New Roman" w:eastAsia="Times New Roman" w:hAnsi="Times New Roman" w:cs="Times New Roman"/>
          <w:i/>
          <w:iCs/>
          <w:color w:val="000000"/>
          <w:sz w:val="24"/>
          <w:szCs w:val="24"/>
        </w:rPr>
        <w:t xml:space="preserve"> pneumoniae </w:t>
      </w:r>
      <w:r w:rsidRPr="00242BE9">
        <w:rPr>
          <w:rFonts w:ascii="Times New Roman" w:eastAsia="Times New Roman" w:hAnsi="Times New Roman" w:cs="Times New Roman"/>
          <w:iCs/>
          <w:color w:val="000000"/>
          <w:sz w:val="24"/>
          <w:szCs w:val="24"/>
        </w:rPr>
        <w:t>[</w:t>
      </w:r>
      <w:r w:rsidRPr="00242BE9">
        <w:rPr>
          <w:rFonts w:ascii="Times New Roman" w:eastAsia="Times New Roman" w:hAnsi="Times New Roman" w:cs="Times New Roman"/>
          <w:i/>
          <w:iCs/>
          <w:color w:val="000000"/>
          <w:sz w:val="24"/>
          <w:szCs w:val="24"/>
        </w:rPr>
        <w:t>lytA</w:t>
      </w:r>
      <w:r w:rsidRPr="00242BE9">
        <w:rPr>
          <w:rFonts w:ascii="Times New Roman" w:eastAsia="Times New Roman" w:hAnsi="Times New Roman" w:cs="Times New Roman"/>
          <w:iCs/>
          <w:color w:val="000000"/>
          <w:sz w:val="24"/>
          <w:szCs w:val="24"/>
        </w:rPr>
        <w:t>]</w:t>
      </w:r>
      <w:r w:rsidRPr="00242BE9">
        <w:rPr>
          <w:rFonts w:ascii="Times New Roman" w:eastAsia="Times New Roman" w:hAnsi="Times New Roman" w:cs="Times New Roman"/>
          <w:i/>
          <w:iCs/>
          <w:color w:val="000000"/>
          <w:sz w:val="24"/>
          <w:szCs w:val="24"/>
        </w:rPr>
        <w:t xml:space="preserve">, S. pyogenes </w:t>
      </w:r>
      <w:r w:rsidRPr="00242BE9">
        <w:rPr>
          <w:rFonts w:ascii="Times New Roman" w:eastAsia="Times New Roman" w:hAnsi="Times New Roman" w:cs="Times New Roman"/>
          <w:iCs/>
          <w:color w:val="000000"/>
          <w:sz w:val="24"/>
          <w:szCs w:val="24"/>
        </w:rPr>
        <w:t>[</w:t>
      </w:r>
      <w:r w:rsidRPr="00242BE9">
        <w:rPr>
          <w:rFonts w:ascii="Times New Roman" w:eastAsia="Times New Roman" w:hAnsi="Times New Roman" w:cs="Times New Roman"/>
          <w:i/>
          <w:iCs/>
          <w:color w:val="000000"/>
          <w:sz w:val="24"/>
          <w:szCs w:val="24"/>
        </w:rPr>
        <w:t>speB</w:t>
      </w:r>
      <w:r w:rsidRPr="00242BE9">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w:t>
      </w:r>
      <w:r w:rsidRPr="00242BE9">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sidRPr="00242BE9">
        <w:rPr>
          <w:rFonts w:ascii="Times New Roman" w:eastAsia="Times New Roman" w:hAnsi="Times New Roman" w:cs="Times New Roman"/>
          <w:color w:val="000000"/>
          <w:sz w:val="24"/>
          <w:szCs w:val="24"/>
        </w:rPr>
        <w:t xml:space="preserve">and 2) </w:t>
      </w:r>
      <w:r w:rsidRPr="00242BE9">
        <w:rPr>
          <w:rFonts w:ascii="Times New Roman" w:hAnsi="Times New Roman" w:cs="Times New Roman"/>
          <w:sz w:val="24"/>
          <w:szCs w:val="24"/>
        </w:rPr>
        <w:t>FDA</w:t>
      </w:r>
      <w:r>
        <w:rPr>
          <w:rFonts w:ascii="Times New Roman" w:hAnsi="Times New Roman" w:cs="Times New Roman"/>
          <w:sz w:val="24"/>
          <w:szCs w:val="24"/>
        </w:rPr>
        <w:t>-</w:t>
      </w:r>
      <w:r w:rsidRPr="00242BE9">
        <w:rPr>
          <w:rFonts w:ascii="Times New Roman" w:hAnsi="Times New Roman" w:cs="Times New Roman"/>
          <w:sz w:val="24"/>
          <w:szCs w:val="24"/>
        </w:rPr>
        <w:t>approved FilmArray</w:t>
      </w:r>
      <w:r w:rsidRPr="00242BE9">
        <w:rPr>
          <w:rFonts w:ascii="Times New Roman" w:eastAsia="Times New Roman" w:hAnsi="Times New Roman" w:cs="Times New Roman"/>
          <w:color w:val="000000"/>
          <w:sz w:val="24"/>
          <w:szCs w:val="24"/>
        </w:rPr>
        <w:t>®</w:t>
      </w:r>
      <w:r w:rsidRPr="00242BE9">
        <w:rPr>
          <w:rFonts w:ascii="Times New Roman" w:hAnsi="Times New Roman" w:cs="Times New Roman"/>
          <w:sz w:val="24"/>
          <w:szCs w:val="24"/>
        </w:rPr>
        <w:t xml:space="preserve"> blood culture panel</w:t>
      </w:r>
      <w:r w:rsidR="00951F48">
        <w:rPr>
          <w:rFonts w:ascii="Times New Roman" w:hAnsi="Times New Roman" w:cs="Times New Roman"/>
          <w:sz w:val="24"/>
          <w:szCs w:val="24"/>
          <w:vertAlign w:val="superscript"/>
        </w:rPr>
        <w:t>5</w:t>
      </w:r>
      <w:r w:rsidRPr="00242BE9">
        <w:rPr>
          <w:rFonts w:ascii="Times New Roman" w:hAnsi="Times New Roman" w:cs="Times New Roman"/>
          <w:sz w:val="24"/>
          <w:szCs w:val="24"/>
        </w:rPr>
        <w:t xml:space="preserve"> (</w:t>
      </w:r>
      <w:r w:rsidRPr="00242BE9">
        <w:rPr>
          <w:rFonts w:ascii="Times New Roman" w:eastAsia="Times New Roman" w:hAnsi="Times New Roman" w:cs="Times New Roman"/>
          <w:i/>
          <w:iCs/>
          <w:color w:val="000000"/>
          <w:sz w:val="24"/>
          <w:szCs w:val="24"/>
        </w:rPr>
        <w:t>Acinetobacter baumanii</w:t>
      </w:r>
      <w:r>
        <w:rPr>
          <w:rFonts w:ascii="Times New Roman" w:eastAsia="Times New Roman" w:hAnsi="Times New Roman" w:cs="Times New Roman"/>
          <w:color w:val="000000"/>
          <w:sz w:val="24"/>
          <w:szCs w:val="24"/>
        </w:rPr>
        <w:t xml:space="preserve">, </w:t>
      </w:r>
      <w:r w:rsidRPr="00242BE9">
        <w:rPr>
          <w:rFonts w:ascii="Times New Roman" w:eastAsia="Times New Roman" w:hAnsi="Times New Roman" w:cs="Times New Roman"/>
          <w:i/>
          <w:iCs/>
          <w:color w:val="000000"/>
          <w:sz w:val="24"/>
          <w:szCs w:val="24"/>
        </w:rPr>
        <w:t>Escherichia coli</w:t>
      </w:r>
      <w:r>
        <w:rPr>
          <w:rFonts w:ascii="Times New Roman" w:eastAsia="Times New Roman" w:hAnsi="Times New Roman" w:cs="Times New Roman"/>
          <w:i/>
          <w:iCs/>
          <w:color w:val="000000"/>
          <w:sz w:val="24"/>
          <w:szCs w:val="24"/>
        </w:rPr>
        <w:t xml:space="preserve">, </w:t>
      </w:r>
      <w:r w:rsidRPr="00242BE9">
        <w:rPr>
          <w:rFonts w:ascii="Times New Roman" w:eastAsia="Times New Roman" w:hAnsi="Times New Roman" w:cs="Times New Roman"/>
          <w:i/>
          <w:iCs/>
          <w:color w:val="000000"/>
          <w:sz w:val="24"/>
          <w:szCs w:val="24"/>
        </w:rPr>
        <w:t>H. influenzae, Klebsiella pneumoniae</w:t>
      </w:r>
      <w:r w:rsidRPr="00242BE9">
        <w:rPr>
          <w:rFonts w:ascii="Times New Roman" w:eastAsia="Times New Roman" w:hAnsi="Times New Roman" w:cs="Times New Roman"/>
          <w:color w:val="000000"/>
          <w:sz w:val="24"/>
          <w:szCs w:val="24"/>
        </w:rPr>
        <w:t>, </w:t>
      </w:r>
      <w:r w:rsidRPr="00242BE9">
        <w:rPr>
          <w:rFonts w:ascii="Times New Roman" w:eastAsia="Times New Roman" w:hAnsi="Times New Roman" w:cs="Times New Roman"/>
          <w:i/>
          <w:iCs/>
          <w:color w:val="000000"/>
          <w:sz w:val="24"/>
          <w:szCs w:val="24"/>
        </w:rPr>
        <w:t xml:space="preserve">S. aureus, </w:t>
      </w:r>
      <w:r w:rsidRPr="000E7DDB">
        <w:rPr>
          <w:rFonts w:ascii="Times New Roman" w:eastAsia="Times New Roman" w:hAnsi="Times New Roman" w:cs="Times New Roman"/>
          <w:i/>
          <w:color w:val="000000"/>
          <w:sz w:val="24"/>
          <w:szCs w:val="24"/>
        </w:rPr>
        <w:t>S</w:t>
      </w:r>
      <w:r w:rsidRPr="000E7DDB">
        <w:rPr>
          <w:rFonts w:ascii="Times New Roman" w:eastAsia="Times New Roman" w:hAnsi="Times New Roman" w:cs="Times New Roman"/>
          <w:i/>
          <w:iCs/>
          <w:color w:val="000000"/>
          <w:sz w:val="24"/>
          <w:szCs w:val="24"/>
        </w:rPr>
        <w:t>.</w:t>
      </w:r>
      <w:r w:rsidRPr="00242BE9">
        <w:rPr>
          <w:rFonts w:ascii="Times New Roman" w:eastAsia="Times New Roman" w:hAnsi="Times New Roman" w:cs="Times New Roman"/>
          <w:i/>
          <w:iCs/>
          <w:color w:val="000000"/>
          <w:sz w:val="24"/>
          <w:szCs w:val="24"/>
        </w:rPr>
        <w:t xml:space="preserve"> pneumoniae, S. pyogenes, </w:t>
      </w:r>
      <w:r w:rsidRPr="00242BE9">
        <w:rPr>
          <w:rFonts w:ascii="Times New Roman" w:eastAsia="Times New Roman" w:hAnsi="Times New Roman" w:cs="Times New Roman"/>
          <w:iCs/>
          <w:color w:val="000000"/>
          <w:sz w:val="24"/>
          <w:szCs w:val="24"/>
        </w:rPr>
        <w:t>viridans streptococci)</w:t>
      </w:r>
      <w:r>
        <w:rPr>
          <w:rFonts w:ascii="Times New Roman" w:eastAsia="Times New Roman" w:hAnsi="Times New Roman" w:cs="Times New Roman"/>
          <w:i/>
          <w:iCs/>
          <w:color w:val="000000"/>
          <w:sz w:val="24"/>
          <w:szCs w:val="24"/>
        </w:rPr>
        <w:t>.</w:t>
      </w:r>
    </w:p>
    <w:p w:rsidR="00282184" w:rsidRDefault="00282184" w:rsidP="00282184">
      <w:pPr>
        <w:spacing w:after="0" w:line="480" w:lineRule="auto"/>
        <w:rPr>
          <w:rFonts w:ascii="Times New Roman" w:hAnsi="Times New Roman" w:cs="Times New Roman"/>
          <w:b/>
          <w:sz w:val="24"/>
          <w:szCs w:val="24"/>
        </w:rPr>
      </w:pPr>
    </w:p>
    <w:p w:rsidR="00827096" w:rsidRDefault="00827096" w:rsidP="00282184">
      <w:pPr>
        <w:spacing w:after="0" w:line="480" w:lineRule="auto"/>
        <w:rPr>
          <w:rFonts w:ascii="Times New Roman" w:hAnsi="Times New Roman" w:cs="Times New Roman"/>
          <w:b/>
          <w:sz w:val="24"/>
          <w:szCs w:val="24"/>
        </w:rPr>
      </w:pPr>
    </w:p>
    <w:p w:rsidR="00282184" w:rsidRDefault="00282184" w:rsidP="00282184">
      <w:pPr>
        <w:spacing w:after="0" w:line="480" w:lineRule="auto"/>
        <w:rPr>
          <w:rFonts w:ascii="Times New Roman" w:hAnsi="Times New Roman" w:cs="Times New Roman"/>
          <w:b/>
          <w:sz w:val="24"/>
          <w:szCs w:val="24"/>
        </w:rPr>
      </w:pPr>
      <w:r w:rsidRPr="00242BE9">
        <w:rPr>
          <w:rFonts w:ascii="Times New Roman" w:hAnsi="Times New Roman" w:cs="Times New Roman"/>
          <w:b/>
          <w:sz w:val="24"/>
          <w:szCs w:val="24"/>
        </w:rPr>
        <w:lastRenderedPageBreak/>
        <w:t xml:space="preserve">Laboratory </w:t>
      </w:r>
      <w:r>
        <w:rPr>
          <w:rFonts w:ascii="Times New Roman" w:hAnsi="Times New Roman" w:cs="Times New Roman"/>
          <w:b/>
          <w:sz w:val="24"/>
          <w:szCs w:val="24"/>
        </w:rPr>
        <w:t>q</w:t>
      </w:r>
      <w:r w:rsidRPr="00242BE9">
        <w:rPr>
          <w:rFonts w:ascii="Times New Roman" w:hAnsi="Times New Roman" w:cs="Times New Roman"/>
          <w:b/>
          <w:sz w:val="24"/>
          <w:szCs w:val="24"/>
        </w:rPr>
        <w:t xml:space="preserve">uality </w:t>
      </w:r>
      <w:r>
        <w:rPr>
          <w:rFonts w:ascii="Times New Roman" w:hAnsi="Times New Roman" w:cs="Times New Roman"/>
          <w:b/>
          <w:sz w:val="24"/>
          <w:szCs w:val="24"/>
        </w:rPr>
        <w:t>c</w:t>
      </w:r>
      <w:r w:rsidRPr="00242BE9">
        <w:rPr>
          <w:rFonts w:ascii="Times New Roman" w:hAnsi="Times New Roman" w:cs="Times New Roman"/>
          <w:b/>
          <w:sz w:val="24"/>
          <w:szCs w:val="24"/>
        </w:rPr>
        <w:t xml:space="preserve">ontrol and </w:t>
      </w:r>
      <w:r>
        <w:rPr>
          <w:rFonts w:ascii="Times New Roman" w:hAnsi="Times New Roman" w:cs="Times New Roman"/>
          <w:b/>
          <w:sz w:val="24"/>
          <w:szCs w:val="24"/>
        </w:rPr>
        <w:t>v</w:t>
      </w:r>
      <w:r w:rsidRPr="00242BE9">
        <w:rPr>
          <w:rFonts w:ascii="Times New Roman" w:hAnsi="Times New Roman" w:cs="Times New Roman"/>
          <w:b/>
          <w:sz w:val="24"/>
          <w:szCs w:val="24"/>
        </w:rPr>
        <w:t>alidation</w:t>
      </w:r>
    </w:p>
    <w:p w:rsidR="00282184" w:rsidRDefault="00282184" w:rsidP="00282184">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CDC provided qualified PCR primers, probes, and reagents to each site, and </w:t>
      </w:r>
      <w:r w:rsidRPr="000F67D0">
        <w:rPr>
          <w:rFonts w:ascii="Times New Roman" w:hAnsi="Times New Roman" w:cs="Times New Roman"/>
          <w:sz w:val="24"/>
          <w:szCs w:val="24"/>
        </w:rPr>
        <w:t>CDC staff reviewed methods and trained laboratory staff at each site to standardize techniques.  Prior to performing laboratory analyses, each site</w:t>
      </w:r>
      <w:r>
        <w:rPr>
          <w:rFonts w:ascii="Times New Roman" w:hAnsi="Times New Roman" w:cs="Times New Roman"/>
          <w:sz w:val="24"/>
          <w:szCs w:val="24"/>
        </w:rPr>
        <w:t xml:space="preserve"> successfully</w:t>
      </w:r>
      <w:r w:rsidRPr="000F67D0">
        <w:rPr>
          <w:rFonts w:ascii="Times New Roman" w:hAnsi="Times New Roman" w:cs="Times New Roman"/>
          <w:sz w:val="24"/>
          <w:szCs w:val="24"/>
        </w:rPr>
        <w:t xml:space="preserve"> </w:t>
      </w:r>
      <w:r>
        <w:rPr>
          <w:rFonts w:ascii="Times New Roman" w:hAnsi="Times New Roman" w:cs="Times New Roman"/>
          <w:sz w:val="24"/>
          <w:szCs w:val="24"/>
        </w:rPr>
        <w:t>completed an external quality assessment program provided by Quality Control for Molecular Diagnostics (</w:t>
      </w:r>
      <w:r w:rsidRPr="000F67D0">
        <w:rPr>
          <w:rFonts w:ascii="Times New Roman" w:hAnsi="Times New Roman" w:cs="Times New Roman"/>
          <w:sz w:val="24"/>
          <w:szCs w:val="24"/>
        </w:rPr>
        <w:t>QCMD</w:t>
      </w:r>
      <w:r>
        <w:rPr>
          <w:rFonts w:ascii="Times New Roman" w:hAnsi="Times New Roman" w:cs="Times New Roman"/>
          <w:sz w:val="24"/>
          <w:szCs w:val="24"/>
        </w:rPr>
        <w:t>)</w:t>
      </w:r>
      <w:r w:rsidRPr="000F67D0">
        <w:rPr>
          <w:rFonts w:ascii="Times New Roman" w:hAnsi="Times New Roman" w:cs="Times New Roman"/>
          <w:sz w:val="24"/>
          <w:szCs w:val="24"/>
        </w:rPr>
        <w:t xml:space="preserve"> (</w:t>
      </w:r>
      <w:r w:rsidRPr="00242BE9">
        <w:rPr>
          <w:rFonts w:ascii="Times New Roman" w:eastAsia="Times New Roman" w:hAnsi="Times New Roman" w:cs="Times New Roman"/>
          <w:color w:val="000000" w:themeColor="text1"/>
          <w:sz w:val="24"/>
          <w:szCs w:val="24"/>
        </w:rPr>
        <w:t>http://www.qcmd.org/</w:t>
      </w:r>
      <w:r w:rsidRPr="000F67D0">
        <w:rPr>
          <w:rFonts w:ascii="Times New Roman" w:hAnsi="Times New Roman" w:cs="Times New Roman"/>
          <w:sz w:val="24"/>
          <w:szCs w:val="24"/>
        </w:rPr>
        <w:t>)</w:t>
      </w:r>
      <w:r w:rsidR="00951F48">
        <w:rPr>
          <w:rFonts w:ascii="Times New Roman" w:hAnsi="Times New Roman" w:cs="Times New Roman"/>
          <w:sz w:val="24"/>
          <w:szCs w:val="24"/>
          <w:vertAlign w:val="superscript"/>
        </w:rPr>
        <w:t>6,7</w:t>
      </w:r>
      <w:r w:rsidRPr="00242BE9">
        <w:rPr>
          <w:rFonts w:ascii="Times New Roman" w:hAnsi="Times New Roman" w:cs="Times New Roman"/>
          <w:sz w:val="24"/>
          <w:szCs w:val="24"/>
        </w:rPr>
        <w:t xml:space="preserve"> </w:t>
      </w:r>
      <w:r w:rsidRPr="000F67D0">
        <w:rPr>
          <w:rFonts w:ascii="Times New Roman" w:hAnsi="Times New Roman" w:cs="Times New Roman"/>
          <w:sz w:val="24"/>
          <w:szCs w:val="24"/>
        </w:rPr>
        <w:t>and completed CDC influenza proficiency testing.  A random sample</w:t>
      </w:r>
      <w:r>
        <w:rPr>
          <w:rFonts w:ascii="Times New Roman" w:hAnsi="Times New Roman" w:cs="Times New Roman"/>
          <w:sz w:val="24"/>
          <w:szCs w:val="24"/>
        </w:rPr>
        <w:t xml:space="preserve"> of </w:t>
      </w:r>
      <w:r w:rsidRPr="000F67D0">
        <w:rPr>
          <w:rFonts w:ascii="Times New Roman" w:hAnsi="Times New Roman" w:cs="Times New Roman"/>
          <w:sz w:val="24"/>
          <w:szCs w:val="24"/>
        </w:rPr>
        <w:t>10% of all NP/OP s</w:t>
      </w:r>
      <w:r>
        <w:rPr>
          <w:rFonts w:ascii="Times New Roman" w:hAnsi="Times New Roman" w:cs="Times New Roman"/>
          <w:sz w:val="24"/>
          <w:szCs w:val="24"/>
        </w:rPr>
        <w:t>wab</w:t>
      </w:r>
      <w:r w:rsidRPr="000F67D0">
        <w:rPr>
          <w:rFonts w:ascii="Times New Roman" w:hAnsi="Times New Roman" w:cs="Times New Roman"/>
          <w:sz w:val="24"/>
          <w:szCs w:val="24"/>
        </w:rPr>
        <w:t>s</w:t>
      </w:r>
      <w:r>
        <w:rPr>
          <w:rFonts w:ascii="Times New Roman" w:hAnsi="Times New Roman" w:cs="Times New Roman"/>
          <w:sz w:val="24"/>
          <w:szCs w:val="24"/>
        </w:rPr>
        <w:t xml:space="preserve"> from every month of the first year of the study,</w:t>
      </w:r>
      <w:r w:rsidRPr="000F67D0">
        <w:rPr>
          <w:rFonts w:ascii="Times New Roman" w:hAnsi="Times New Roman" w:cs="Times New Roman"/>
          <w:sz w:val="24"/>
          <w:szCs w:val="24"/>
        </w:rPr>
        <w:t xml:space="preserve"> were also tested at CDC</w:t>
      </w:r>
      <w:r>
        <w:rPr>
          <w:rFonts w:ascii="Times New Roman" w:hAnsi="Times New Roman" w:cs="Times New Roman"/>
          <w:sz w:val="24"/>
          <w:szCs w:val="24"/>
        </w:rPr>
        <w:t>, the results of which demonstrated</w:t>
      </w:r>
      <w:r w:rsidRPr="000F67D0">
        <w:rPr>
          <w:rFonts w:ascii="Times New Roman" w:hAnsi="Times New Roman" w:cs="Times New Roman"/>
          <w:sz w:val="24"/>
          <w:szCs w:val="24"/>
        </w:rPr>
        <w:t xml:space="preserve"> </w:t>
      </w:r>
      <w:r>
        <w:rPr>
          <w:rFonts w:ascii="Times New Roman" w:hAnsi="Times New Roman" w:cs="Times New Roman"/>
          <w:sz w:val="24"/>
          <w:szCs w:val="24"/>
        </w:rPr>
        <w:t>99%</w:t>
      </w:r>
      <w:r w:rsidRPr="000F67D0">
        <w:rPr>
          <w:rFonts w:ascii="Times New Roman" w:hAnsi="Times New Roman" w:cs="Times New Roman"/>
          <w:sz w:val="24"/>
          <w:szCs w:val="24"/>
        </w:rPr>
        <w:t xml:space="preserve"> </w:t>
      </w:r>
      <w:r>
        <w:rPr>
          <w:rFonts w:ascii="Times New Roman" w:hAnsi="Times New Roman" w:cs="Times New Roman"/>
          <w:sz w:val="24"/>
          <w:szCs w:val="24"/>
        </w:rPr>
        <w:t>agreement</w:t>
      </w:r>
      <w:r w:rsidRPr="000F67D0">
        <w:rPr>
          <w:rFonts w:ascii="Times New Roman" w:hAnsi="Times New Roman" w:cs="Times New Roman"/>
          <w:sz w:val="24"/>
          <w:szCs w:val="24"/>
        </w:rPr>
        <w:t xml:space="preserve"> </w:t>
      </w:r>
      <w:r>
        <w:rPr>
          <w:rFonts w:ascii="Times New Roman" w:hAnsi="Times New Roman" w:cs="Times New Roman"/>
          <w:sz w:val="24"/>
          <w:szCs w:val="24"/>
        </w:rPr>
        <w:t xml:space="preserve">with site-specific data </w:t>
      </w:r>
      <w:r w:rsidRPr="000F67D0">
        <w:rPr>
          <w:rFonts w:ascii="Times New Roman" w:hAnsi="Times New Roman" w:cs="Times New Roman"/>
          <w:sz w:val="24"/>
          <w:szCs w:val="24"/>
        </w:rPr>
        <w:t>for all viral and atypical bacteria</w:t>
      </w:r>
      <w:r>
        <w:rPr>
          <w:rFonts w:ascii="Times New Roman" w:hAnsi="Times New Roman" w:cs="Times New Roman"/>
          <w:sz w:val="24"/>
          <w:szCs w:val="24"/>
        </w:rPr>
        <w:t>l</w:t>
      </w:r>
      <w:r w:rsidRPr="000F67D0">
        <w:rPr>
          <w:rFonts w:ascii="Times New Roman" w:hAnsi="Times New Roman" w:cs="Times New Roman"/>
          <w:sz w:val="24"/>
          <w:szCs w:val="24"/>
        </w:rPr>
        <w:t xml:space="preserve"> </w:t>
      </w:r>
      <w:r>
        <w:rPr>
          <w:rFonts w:ascii="Times New Roman" w:hAnsi="Times New Roman" w:cs="Times New Roman"/>
          <w:sz w:val="24"/>
          <w:szCs w:val="24"/>
        </w:rPr>
        <w:t>targets</w:t>
      </w:r>
      <w:r w:rsidRPr="000F67D0">
        <w:rPr>
          <w:rFonts w:ascii="Times New Roman" w:hAnsi="Times New Roman" w:cs="Times New Roman"/>
          <w:sz w:val="24"/>
          <w:szCs w:val="24"/>
        </w:rPr>
        <w:t xml:space="preserve">.        </w:t>
      </w:r>
    </w:p>
    <w:p w:rsidR="00282184" w:rsidRDefault="00282184" w:rsidP="00282184">
      <w:pPr>
        <w:spacing w:after="0" w:line="480" w:lineRule="auto"/>
        <w:rPr>
          <w:rFonts w:ascii="Times New Roman" w:hAnsi="Times New Roman" w:cs="Times New Roman"/>
          <w:b/>
          <w:sz w:val="24"/>
          <w:szCs w:val="24"/>
        </w:rPr>
      </w:pPr>
    </w:p>
    <w:p w:rsidR="00282184" w:rsidRDefault="00282184" w:rsidP="00282184">
      <w:pPr>
        <w:spacing w:after="0" w:line="480" w:lineRule="auto"/>
        <w:rPr>
          <w:rFonts w:ascii="Times New Roman" w:hAnsi="Times New Roman" w:cs="Times New Roman"/>
          <w:b/>
          <w:sz w:val="24"/>
          <w:szCs w:val="24"/>
        </w:rPr>
      </w:pPr>
      <w:r>
        <w:rPr>
          <w:rFonts w:ascii="Times New Roman" w:hAnsi="Times New Roman" w:cs="Times New Roman"/>
          <w:b/>
          <w:sz w:val="24"/>
          <w:szCs w:val="24"/>
        </w:rPr>
        <w:t>Blood c</w:t>
      </w:r>
      <w:r w:rsidRPr="00242BE9">
        <w:rPr>
          <w:rFonts w:ascii="Times New Roman" w:hAnsi="Times New Roman" w:cs="Times New Roman"/>
          <w:b/>
          <w:sz w:val="24"/>
          <w:szCs w:val="24"/>
        </w:rPr>
        <w:t>ontaminants</w:t>
      </w:r>
    </w:p>
    <w:p w:rsidR="00282184" w:rsidRDefault="00282184" w:rsidP="00282184">
      <w:pPr>
        <w:spacing w:after="0" w:line="480" w:lineRule="auto"/>
        <w:rPr>
          <w:rFonts w:ascii="Times New Roman" w:hAnsi="Times New Roman" w:cs="Times New Roman"/>
          <w:sz w:val="24"/>
          <w:szCs w:val="24"/>
        </w:rPr>
      </w:pPr>
      <w:r w:rsidRPr="000F67D0">
        <w:rPr>
          <w:rFonts w:ascii="Times New Roman" w:hAnsi="Times New Roman" w:cs="Times New Roman"/>
          <w:sz w:val="24"/>
          <w:szCs w:val="24"/>
        </w:rPr>
        <w:t>Certain bacteria</w:t>
      </w:r>
      <w:r>
        <w:rPr>
          <w:rFonts w:ascii="Times New Roman" w:hAnsi="Times New Roman" w:cs="Times New Roman"/>
          <w:sz w:val="24"/>
          <w:szCs w:val="24"/>
        </w:rPr>
        <w:t xml:space="preserve"> isolated from blood </w:t>
      </w:r>
      <w:r w:rsidRPr="000F67D0">
        <w:rPr>
          <w:rFonts w:ascii="Times New Roman" w:hAnsi="Times New Roman" w:cs="Times New Roman"/>
          <w:sz w:val="24"/>
          <w:szCs w:val="24"/>
        </w:rPr>
        <w:t xml:space="preserve">were considered contaminants </w:t>
      </w:r>
      <w:r>
        <w:rPr>
          <w:rFonts w:ascii="Times New Roman" w:hAnsi="Times New Roman" w:cs="Times New Roman"/>
          <w:sz w:val="24"/>
          <w:szCs w:val="24"/>
        </w:rPr>
        <w:t>and un</w:t>
      </w:r>
      <w:r w:rsidRPr="000F67D0">
        <w:rPr>
          <w:rFonts w:ascii="Times New Roman" w:hAnsi="Times New Roman" w:cs="Times New Roman"/>
          <w:sz w:val="24"/>
          <w:szCs w:val="24"/>
        </w:rPr>
        <w:t xml:space="preserve">related to </w:t>
      </w:r>
      <w:r>
        <w:rPr>
          <w:rFonts w:ascii="Times New Roman" w:hAnsi="Times New Roman" w:cs="Times New Roman"/>
          <w:sz w:val="24"/>
          <w:szCs w:val="24"/>
        </w:rPr>
        <w:t>community-acquired pneumonia</w:t>
      </w:r>
      <w:r w:rsidRPr="000F67D0">
        <w:rPr>
          <w:rFonts w:ascii="Times New Roman" w:hAnsi="Times New Roman" w:cs="Times New Roman"/>
          <w:sz w:val="24"/>
          <w:szCs w:val="24"/>
        </w:rPr>
        <w:t>.  These included</w:t>
      </w:r>
      <w:r w:rsidRPr="00391B3F">
        <w:rPr>
          <w:rFonts w:ascii="Times New Roman" w:hAnsi="Times New Roman" w:cs="Times New Roman"/>
          <w:sz w:val="24"/>
          <w:szCs w:val="24"/>
        </w:rPr>
        <w:t xml:space="preserve"> </w:t>
      </w:r>
      <w:r w:rsidRPr="00391B3F">
        <w:rPr>
          <w:rFonts w:ascii="Times New Roman" w:hAnsi="Times New Roman" w:cs="Times New Roman"/>
          <w:i/>
          <w:sz w:val="24"/>
          <w:szCs w:val="24"/>
        </w:rPr>
        <w:t>Aeroccocus</w:t>
      </w:r>
      <w:r w:rsidRPr="00391B3F">
        <w:rPr>
          <w:rFonts w:ascii="Times New Roman" w:hAnsi="Times New Roman" w:cs="Times New Roman"/>
          <w:sz w:val="24"/>
          <w:szCs w:val="24"/>
        </w:rPr>
        <w:t xml:space="preserve">, </w:t>
      </w:r>
      <w:r w:rsidRPr="00391B3F">
        <w:rPr>
          <w:rFonts w:ascii="Times New Roman" w:hAnsi="Times New Roman" w:cs="Times New Roman"/>
          <w:i/>
          <w:sz w:val="24"/>
          <w:szCs w:val="24"/>
        </w:rPr>
        <w:t>Alcaligene</w:t>
      </w:r>
      <w:r>
        <w:rPr>
          <w:rFonts w:ascii="Times New Roman" w:hAnsi="Times New Roman" w:cs="Times New Roman"/>
          <w:i/>
          <w:sz w:val="24"/>
          <w:szCs w:val="24"/>
        </w:rPr>
        <w:t>s faecalis</w:t>
      </w:r>
      <w:r w:rsidRPr="00391B3F">
        <w:rPr>
          <w:rFonts w:ascii="Times New Roman" w:hAnsi="Times New Roman" w:cs="Times New Roman"/>
          <w:sz w:val="24"/>
          <w:szCs w:val="24"/>
        </w:rPr>
        <w:t xml:space="preserve">, </w:t>
      </w:r>
      <w:r w:rsidRPr="00391B3F">
        <w:rPr>
          <w:rFonts w:ascii="Times New Roman" w:hAnsi="Times New Roman" w:cs="Times New Roman"/>
          <w:i/>
          <w:sz w:val="24"/>
          <w:szCs w:val="24"/>
        </w:rPr>
        <w:t>Bacillus</w:t>
      </w:r>
      <w:r w:rsidRPr="00391B3F">
        <w:rPr>
          <w:rFonts w:ascii="Times New Roman" w:hAnsi="Times New Roman" w:cs="Times New Roman"/>
          <w:sz w:val="24"/>
          <w:szCs w:val="24"/>
        </w:rPr>
        <w:t xml:space="preserve">, </w:t>
      </w:r>
      <w:r w:rsidRPr="00391B3F">
        <w:rPr>
          <w:rFonts w:ascii="Times New Roman" w:hAnsi="Times New Roman" w:cs="Times New Roman"/>
          <w:i/>
          <w:sz w:val="24"/>
          <w:szCs w:val="24"/>
        </w:rPr>
        <w:t>Citrobacter</w:t>
      </w:r>
      <w:r w:rsidRPr="00391B3F">
        <w:rPr>
          <w:rFonts w:ascii="Times New Roman" w:hAnsi="Times New Roman" w:cs="Times New Roman"/>
          <w:sz w:val="24"/>
          <w:szCs w:val="24"/>
        </w:rPr>
        <w:t xml:space="preserve">, </w:t>
      </w:r>
      <w:r>
        <w:rPr>
          <w:rFonts w:ascii="Times New Roman" w:hAnsi="Times New Roman" w:cs="Times New Roman"/>
          <w:sz w:val="24"/>
          <w:szCs w:val="24"/>
        </w:rPr>
        <w:t>c</w:t>
      </w:r>
      <w:r w:rsidRPr="00391B3F">
        <w:rPr>
          <w:rFonts w:ascii="Times New Roman" w:hAnsi="Times New Roman" w:cs="Times New Roman"/>
          <w:sz w:val="24"/>
          <w:szCs w:val="24"/>
        </w:rPr>
        <w:t xml:space="preserve">oagulase-negative </w:t>
      </w:r>
      <w:r w:rsidRPr="00391B3F">
        <w:rPr>
          <w:rFonts w:ascii="Times New Roman" w:hAnsi="Times New Roman" w:cs="Times New Roman"/>
          <w:i/>
          <w:sz w:val="24"/>
          <w:szCs w:val="24"/>
        </w:rPr>
        <w:t xml:space="preserve">Staphylococcus, Corynebacterium, Enterococcus, Micrococcus, </w:t>
      </w:r>
      <w:r>
        <w:rPr>
          <w:rFonts w:ascii="Times New Roman" w:hAnsi="Times New Roman" w:cs="Times New Roman"/>
          <w:i/>
          <w:sz w:val="24"/>
          <w:szCs w:val="24"/>
        </w:rPr>
        <w:t xml:space="preserve">Neiserria subflava, </w:t>
      </w:r>
      <w:r w:rsidRPr="00391B3F">
        <w:rPr>
          <w:rFonts w:ascii="Times New Roman" w:hAnsi="Times New Roman" w:cs="Times New Roman"/>
          <w:i/>
          <w:sz w:val="24"/>
          <w:szCs w:val="24"/>
        </w:rPr>
        <w:t>Propionibacterium, Stomatococcus, S</w:t>
      </w:r>
      <w:r>
        <w:rPr>
          <w:rFonts w:ascii="Times New Roman" w:hAnsi="Times New Roman" w:cs="Times New Roman"/>
          <w:i/>
          <w:sz w:val="24"/>
          <w:szCs w:val="24"/>
        </w:rPr>
        <w:t>treptococcus</w:t>
      </w:r>
      <w:r w:rsidRPr="00391B3F">
        <w:rPr>
          <w:rFonts w:ascii="Times New Roman" w:hAnsi="Times New Roman" w:cs="Times New Roman"/>
          <w:i/>
          <w:sz w:val="24"/>
          <w:szCs w:val="24"/>
        </w:rPr>
        <w:t xml:space="preserve"> bovis</w:t>
      </w:r>
      <w:r>
        <w:rPr>
          <w:rFonts w:ascii="Times New Roman" w:hAnsi="Times New Roman" w:cs="Times New Roman"/>
          <w:i/>
          <w:sz w:val="24"/>
          <w:szCs w:val="24"/>
        </w:rPr>
        <w:t>,</w:t>
      </w:r>
      <w:r w:rsidRPr="00391B3F">
        <w:rPr>
          <w:rFonts w:ascii="Times New Roman" w:hAnsi="Times New Roman" w:cs="Times New Roman"/>
          <w:i/>
          <w:sz w:val="24"/>
          <w:szCs w:val="24"/>
        </w:rPr>
        <w:t xml:space="preserve"> </w:t>
      </w:r>
      <w:r w:rsidRPr="00391B3F">
        <w:rPr>
          <w:rFonts w:ascii="Times New Roman" w:hAnsi="Times New Roman" w:cs="Times New Roman"/>
          <w:sz w:val="24"/>
          <w:szCs w:val="24"/>
        </w:rPr>
        <w:t xml:space="preserve">and </w:t>
      </w:r>
      <w:r w:rsidRPr="00391B3F">
        <w:rPr>
          <w:rFonts w:ascii="Times New Roman" w:hAnsi="Times New Roman" w:cs="Times New Roman"/>
          <w:i/>
          <w:sz w:val="24"/>
          <w:szCs w:val="24"/>
        </w:rPr>
        <w:t>Veillonella.</w:t>
      </w:r>
      <w:r w:rsidRPr="00391B3F">
        <w:rPr>
          <w:rFonts w:ascii="Times New Roman" w:hAnsi="Times New Roman" w:cs="Times New Roman"/>
          <w:sz w:val="24"/>
          <w:szCs w:val="24"/>
        </w:rPr>
        <w:t xml:space="preserve"> </w:t>
      </w:r>
      <w:r w:rsidRPr="00391B3F">
        <w:rPr>
          <w:rFonts w:ascii="Times New Roman" w:hAnsi="Times New Roman" w:cs="Times New Roman"/>
          <w:i/>
          <w:sz w:val="24"/>
          <w:szCs w:val="24"/>
        </w:rPr>
        <w:t>Candidemia</w:t>
      </w:r>
      <w:r w:rsidRPr="00391B3F">
        <w:rPr>
          <w:rFonts w:ascii="Times New Roman" w:hAnsi="Times New Roman" w:cs="Times New Roman"/>
          <w:sz w:val="24"/>
          <w:szCs w:val="24"/>
        </w:rPr>
        <w:t xml:space="preserve"> was not considered to be related to</w:t>
      </w:r>
      <w:r>
        <w:rPr>
          <w:rFonts w:ascii="Times New Roman" w:hAnsi="Times New Roman" w:cs="Times New Roman"/>
          <w:sz w:val="24"/>
          <w:szCs w:val="24"/>
        </w:rPr>
        <w:t xml:space="preserve"> community-acquired pneumonia</w:t>
      </w:r>
      <w:r w:rsidRPr="00391B3F">
        <w:rPr>
          <w:rFonts w:ascii="Times New Roman" w:hAnsi="Times New Roman" w:cs="Times New Roman"/>
          <w:sz w:val="24"/>
          <w:szCs w:val="24"/>
        </w:rPr>
        <w:t xml:space="preserve">. </w:t>
      </w:r>
      <w:r w:rsidRPr="00391B3F">
        <w:rPr>
          <w:rFonts w:ascii="Times New Roman" w:hAnsi="Times New Roman" w:cs="Times New Roman"/>
          <w:i/>
          <w:sz w:val="24"/>
          <w:szCs w:val="24"/>
        </w:rPr>
        <w:t xml:space="preserve"> </w:t>
      </w:r>
    </w:p>
    <w:p w:rsidR="00282184" w:rsidRDefault="00282184" w:rsidP="00282184">
      <w:pPr>
        <w:spacing w:after="0" w:line="480" w:lineRule="auto"/>
        <w:rPr>
          <w:rFonts w:ascii="Times New Roman" w:hAnsi="Times New Roman" w:cs="Times New Roman"/>
          <w:sz w:val="24"/>
          <w:szCs w:val="24"/>
        </w:rPr>
      </w:pPr>
    </w:p>
    <w:p w:rsidR="00282184" w:rsidRDefault="00282184"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t>More virulent v</w:t>
      </w:r>
      <w:r w:rsidRPr="00391B3F">
        <w:rPr>
          <w:rFonts w:ascii="Times New Roman" w:hAnsi="Times New Roman" w:cs="Times New Roman"/>
          <w:sz w:val="24"/>
          <w:szCs w:val="24"/>
        </w:rPr>
        <w:t xml:space="preserve">iridans streptococci </w:t>
      </w:r>
      <w:r>
        <w:rPr>
          <w:rFonts w:ascii="Times New Roman" w:hAnsi="Times New Roman" w:cs="Times New Roman"/>
          <w:sz w:val="24"/>
          <w:szCs w:val="24"/>
        </w:rPr>
        <w:t>(</w:t>
      </w:r>
      <w:r>
        <w:rPr>
          <w:rFonts w:ascii="Times New Roman" w:hAnsi="Times New Roman" w:cs="Times New Roman"/>
          <w:i/>
          <w:sz w:val="24"/>
          <w:szCs w:val="24"/>
        </w:rPr>
        <w:t>S. anginosus, S. mitis</w:t>
      </w:r>
      <w:r>
        <w:rPr>
          <w:rFonts w:ascii="Times New Roman" w:hAnsi="Times New Roman" w:cs="Times New Roman"/>
          <w:sz w:val="24"/>
          <w:szCs w:val="24"/>
        </w:rPr>
        <w:t xml:space="preserve">) </w:t>
      </w:r>
      <w:r w:rsidRPr="00391B3F">
        <w:rPr>
          <w:rFonts w:ascii="Times New Roman" w:hAnsi="Times New Roman" w:cs="Times New Roman"/>
          <w:sz w:val="24"/>
          <w:szCs w:val="24"/>
        </w:rPr>
        <w:t>were considered</w:t>
      </w:r>
      <w:r>
        <w:rPr>
          <w:rFonts w:ascii="Times New Roman" w:hAnsi="Times New Roman" w:cs="Times New Roman"/>
          <w:sz w:val="24"/>
          <w:szCs w:val="24"/>
        </w:rPr>
        <w:t xml:space="preserve"> to be pathogens.  Less virulent v</w:t>
      </w:r>
      <w:r w:rsidRPr="00391B3F">
        <w:rPr>
          <w:rFonts w:ascii="Times New Roman" w:hAnsi="Times New Roman" w:cs="Times New Roman"/>
          <w:sz w:val="24"/>
          <w:szCs w:val="24"/>
        </w:rPr>
        <w:t xml:space="preserve">iridans streptococci </w:t>
      </w:r>
      <w:r>
        <w:rPr>
          <w:rFonts w:ascii="Times New Roman" w:hAnsi="Times New Roman" w:cs="Times New Roman"/>
          <w:sz w:val="24"/>
          <w:szCs w:val="24"/>
        </w:rPr>
        <w:t>(</w:t>
      </w:r>
      <w:r>
        <w:rPr>
          <w:rFonts w:ascii="Times New Roman" w:hAnsi="Times New Roman" w:cs="Times New Roman"/>
          <w:i/>
          <w:sz w:val="24"/>
          <w:szCs w:val="24"/>
        </w:rPr>
        <w:t xml:space="preserve">S. salivarius </w:t>
      </w:r>
      <w:r>
        <w:rPr>
          <w:rFonts w:ascii="Times New Roman" w:hAnsi="Times New Roman" w:cs="Times New Roman"/>
          <w:sz w:val="24"/>
          <w:szCs w:val="24"/>
        </w:rPr>
        <w:t xml:space="preserve">and viridans group streptococci without further speciation) </w:t>
      </w:r>
      <w:r w:rsidRPr="00391B3F">
        <w:rPr>
          <w:rFonts w:ascii="Times New Roman" w:hAnsi="Times New Roman" w:cs="Times New Roman"/>
          <w:sz w:val="24"/>
          <w:szCs w:val="24"/>
        </w:rPr>
        <w:t xml:space="preserve">were considered contaminants </w:t>
      </w:r>
      <w:r>
        <w:rPr>
          <w:rFonts w:ascii="Times New Roman" w:hAnsi="Times New Roman" w:cs="Times New Roman"/>
          <w:sz w:val="24"/>
          <w:szCs w:val="24"/>
        </w:rPr>
        <w:t>when</w:t>
      </w:r>
      <w:r w:rsidRPr="00391B3F">
        <w:rPr>
          <w:rFonts w:ascii="Times New Roman" w:hAnsi="Times New Roman" w:cs="Times New Roman"/>
          <w:sz w:val="24"/>
          <w:szCs w:val="24"/>
        </w:rPr>
        <w:t xml:space="preserve"> </w:t>
      </w:r>
      <w:r>
        <w:rPr>
          <w:rFonts w:ascii="Times New Roman" w:hAnsi="Times New Roman" w:cs="Times New Roman"/>
          <w:sz w:val="24"/>
          <w:szCs w:val="24"/>
        </w:rPr>
        <w:t xml:space="preserve">isolated concurrently with a bacterial pathogen </w:t>
      </w:r>
      <w:r w:rsidRPr="00AE5088">
        <w:rPr>
          <w:rFonts w:ascii="Times New Roman" w:hAnsi="Times New Roman" w:cs="Times New Roman"/>
          <w:sz w:val="24"/>
          <w:szCs w:val="24"/>
        </w:rPr>
        <w:t xml:space="preserve">or if only one of two </w:t>
      </w:r>
      <w:r>
        <w:rPr>
          <w:rFonts w:ascii="Times New Roman" w:hAnsi="Times New Roman" w:cs="Times New Roman"/>
          <w:sz w:val="24"/>
          <w:szCs w:val="24"/>
        </w:rPr>
        <w:t xml:space="preserve">simultaneously collected </w:t>
      </w:r>
      <w:r w:rsidRPr="00AE5088">
        <w:rPr>
          <w:rFonts w:ascii="Times New Roman" w:hAnsi="Times New Roman" w:cs="Times New Roman"/>
          <w:sz w:val="24"/>
          <w:szCs w:val="24"/>
        </w:rPr>
        <w:t>blood cultures was positive</w:t>
      </w:r>
      <w:r>
        <w:rPr>
          <w:rFonts w:ascii="Times New Roman" w:hAnsi="Times New Roman" w:cs="Times New Roman"/>
          <w:sz w:val="24"/>
          <w:szCs w:val="24"/>
        </w:rPr>
        <w:t>.</w:t>
      </w:r>
      <w:r w:rsidRPr="00AE5088">
        <w:rPr>
          <w:rFonts w:ascii="Times New Roman" w:hAnsi="Times New Roman" w:cs="Times New Roman"/>
          <w:sz w:val="24"/>
          <w:szCs w:val="24"/>
        </w:rPr>
        <w:t xml:space="preserve"> </w:t>
      </w:r>
      <w:r>
        <w:rPr>
          <w:rFonts w:ascii="Times New Roman" w:hAnsi="Times New Roman" w:cs="Times New Roman"/>
          <w:sz w:val="24"/>
          <w:szCs w:val="24"/>
        </w:rPr>
        <w:t xml:space="preserve"> O</w:t>
      </w:r>
      <w:r w:rsidRPr="00AE5088">
        <w:rPr>
          <w:rFonts w:ascii="Times New Roman" w:hAnsi="Times New Roman" w:cs="Times New Roman"/>
          <w:sz w:val="24"/>
          <w:szCs w:val="24"/>
        </w:rPr>
        <w:t xml:space="preserve">therwise, </w:t>
      </w:r>
      <w:r>
        <w:rPr>
          <w:rFonts w:ascii="Times New Roman" w:hAnsi="Times New Roman" w:cs="Times New Roman"/>
          <w:sz w:val="24"/>
          <w:szCs w:val="24"/>
        </w:rPr>
        <w:t xml:space="preserve">less virulent </w:t>
      </w:r>
      <w:r w:rsidRPr="00AE5088">
        <w:rPr>
          <w:rFonts w:ascii="Times New Roman" w:hAnsi="Times New Roman" w:cs="Times New Roman"/>
          <w:sz w:val="24"/>
          <w:szCs w:val="24"/>
        </w:rPr>
        <w:t xml:space="preserve">viridans </w:t>
      </w:r>
      <w:r>
        <w:rPr>
          <w:rFonts w:ascii="Times New Roman" w:hAnsi="Times New Roman" w:cs="Times New Roman"/>
          <w:sz w:val="24"/>
          <w:szCs w:val="24"/>
        </w:rPr>
        <w:t xml:space="preserve">group </w:t>
      </w:r>
      <w:r w:rsidRPr="00AE5088">
        <w:rPr>
          <w:rFonts w:ascii="Times New Roman" w:hAnsi="Times New Roman" w:cs="Times New Roman"/>
          <w:sz w:val="24"/>
          <w:szCs w:val="24"/>
        </w:rPr>
        <w:t>streptococci were considered to be pathogens</w:t>
      </w:r>
      <w:r w:rsidRPr="00391B3F">
        <w:rPr>
          <w:rFonts w:ascii="Times New Roman" w:hAnsi="Times New Roman" w:cs="Times New Roman"/>
          <w:sz w:val="24"/>
          <w:szCs w:val="24"/>
        </w:rPr>
        <w:t>.</w:t>
      </w:r>
      <w:r w:rsidRPr="00391B3F">
        <w:rPr>
          <w:rFonts w:ascii="Times New Roman" w:hAnsi="Times New Roman" w:cs="Times New Roman"/>
          <w:i/>
          <w:sz w:val="24"/>
          <w:szCs w:val="24"/>
        </w:rPr>
        <w:t xml:space="preserve"> </w:t>
      </w:r>
      <w:r w:rsidRPr="00391B3F">
        <w:rPr>
          <w:rFonts w:ascii="Times New Roman" w:hAnsi="Times New Roman" w:cs="Times New Roman"/>
          <w:sz w:val="24"/>
          <w:szCs w:val="24"/>
        </w:rPr>
        <w:t xml:space="preserve"> </w:t>
      </w:r>
    </w:p>
    <w:p w:rsidR="00282184" w:rsidRDefault="00282184" w:rsidP="00282184">
      <w:pPr>
        <w:spacing w:after="0" w:line="480" w:lineRule="auto"/>
        <w:rPr>
          <w:rFonts w:ascii="Times New Roman" w:hAnsi="Times New Roman" w:cs="Times New Roman"/>
          <w:b/>
          <w:sz w:val="24"/>
          <w:szCs w:val="24"/>
        </w:rPr>
      </w:pPr>
    </w:p>
    <w:p w:rsidR="008A26F3" w:rsidRDefault="008A26F3" w:rsidP="00282184">
      <w:pPr>
        <w:spacing w:after="0" w:line="480" w:lineRule="auto"/>
        <w:rPr>
          <w:rFonts w:ascii="Times New Roman" w:hAnsi="Times New Roman" w:cs="Times New Roman"/>
          <w:b/>
          <w:sz w:val="24"/>
          <w:szCs w:val="24"/>
        </w:rPr>
      </w:pPr>
    </w:p>
    <w:p w:rsidR="00282184" w:rsidRDefault="00282184" w:rsidP="00282184">
      <w:pPr>
        <w:spacing w:after="0" w:line="480" w:lineRule="auto"/>
        <w:rPr>
          <w:rFonts w:ascii="Times New Roman" w:hAnsi="Times New Roman" w:cs="Times New Roman"/>
          <w:sz w:val="24"/>
          <w:szCs w:val="24"/>
        </w:rPr>
      </w:pPr>
      <w:r w:rsidRPr="00242BE9">
        <w:rPr>
          <w:rFonts w:ascii="Times New Roman" w:hAnsi="Times New Roman" w:cs="Times New Roman"/>
          <w:b/>
          <w:sz w:val="24"/>
          <w:szCs w:val="24"/>
        </w:rPr>
        <w:lastRenderedPageBreak/>
        <w:t>Influenza</w:t>
      </w:r>
      <w:r>
        <w:rPr>
          <w:rFonts w:ascii="Times New Roman" w:hAnsi="Times New Roman" w:cs="Times New Roman"/>
          <w:b/>
          <w:sz w:val="24"/>
          <w:szCs w:val="24"/>
        </w:rPr>
        <w:t xml:space="preserve"> and other respiratory virus</w:t>
      </w:r>
      <w:r w:rsidRPr="006535D7">
        <w:rPr>
          <w:rFonts w:ascii="Times New Roman" w:hAnsi="Times New Roman" w:cs="Times New Roman"/>
          <w:b/>
          <w:sz w:val="24"/>
          <w:szCs w:val="24"/>
        </w:rPr>
        <w:t xml:space="preserve"> </w:t>
      </w:r>
      <w:r>
        <w:rPr>
          <w:rFonts w:ascii="Times New Roman" w:hAnsi="Times New Roman" w:cs="Times New Roman"/>
          <w:b/>
          <w:sz w:val="24"/>
          <w:szCs w:val="24"/>
        </w:rPr>
        <w:t>s</w:t>
      </w:r>
      <w:r w:rsidRPr="006535D7">
        <w:rPr>
          <w:rFonts w:ascii="Times New Roman" w:hAnsi="Times New Roman" w:cs="Times New Roman"/>
          <w:b/>
          <w:sz w:val="24"/>
          <w:szCs w:val="24"/>
        </w:rPr>
        <w:t xml:space="preserve">erology </w:t>
      </w:r>
      <w:r>
        <w:rPr>
          <w:rFonts w:ascii="Times New Roman" w:hAnsi="Times New Roman" w:cs="Times New Roman"/>
          <w:b/>
          <w:sz w:val="24"/>
          <w:szCs w:val="24"/>
        </w:rPr>
        <w:t>method</w:t>
      </w:r>
      <w:r w:rsidRPr="006535D7">
        <w:rPr>
          <w:rFonts w:ascii="Times New Roman" w:hAnsi="Times New Roman" w:cs="Times New Roman"/>
          <w:b/>
          <w:sz w:val="24"/>
          <w:szCs w:val="24"/>
        </w:rPr>
        <w:t>s</w:t>
      </w:r>
    </w:p>
    <w:p w:rsidR="00282184" w:rsidRDefault="00282184"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t>Serology</w:t>
      </w:r>
      <w:r w:rsidRPr="0029171D">
        <w:rPr>
          <w:rFonts w:ascii="Times New Roman" w:hAnsi="Times New Roman" w:cs="Times New Roman"/>
          <w:sz w:val="24"/>
          <w:szCs w:val="24"/>
        </w:rPr>
        <w:t xml:space="preserve"> </w:t>
      </w:r>
      <w:r>
        <w:rPr>
          <w:rFonts w:ascii="Times New Roman" w:hAnsi="Times New Roman" w:cs="Times New Roman"/>
          <w:sz w:val="24"/>
          <w:szCs w:val="24"/>
        </w:rPr>
        <w:t>for non-influenza respiratory viruses (AdV, HMPV, RSV and PIV) was performed using CDC developed indirect enzyme immunassays.</w:t>
      </w:r>
      <w:r w:rsidR="00851A06">
        <w:rPr>
          <w:rFonts w:ascii="Times New Roman" w:hAnsi="Times New Roman" w:cs="Times New Roman"/>
          <w:sz w:val="24"/>
          <w:szCs w:val="24"/>
          <w:vertAlign w:val="superscript"/>
        </w:rPr>
        <w:t>8-9</w:t>
      </w:r>
      <w:r>
        <w:rPr>
          <w:rFonts w:ascii="Times New Roman" w:hAnsi="Times New Roman" w:cs="Times New Roman"/>
          <w:sz w:val="24"/>
          <w:szCs w:val="24"/>
        </w:rPr>
        <w:t xml:space="preserve">  A  ≥4</w:t>
      </w:r>
      <w:r w:rsidRPr="0029171D">
        <w:rPr>
          <w:rFonts w:ascii="Times New Roman" w:hAnsi="Times New Roman" w:cs="Times New Roman"/>
          <w:sz w:val="24"/>
          <w:szCs w:val="24"/>
        </w:rPr>
        <w:t xml:space="preserve">-fold rise in </w:t>
      </w:r>
      <w:r>
        <w:rPr>
          <w:rFonts w:ascii="Times New Roman" w:hAnsi="Times New Roman" w:cs="Times New Roman"/>
          <w:sz w:val="24"/>
          <w:szCs w:val="24"/>
        </w:rPr>
        <w:t xml:space="preserve">IgG antibody </w:t>
      </w:r>
      <w:r w:rsidRPr="0029171D">
        <w:rPr>
          <w:rFonts w:ascii="Times New Roman" w:hAnsi="Times New Roman" w:cs="Times New Roman"/>
          <w:sz w:val="24"/>
          <w:szCs w:val="24"/>
        </w:rPr>
        <w:t xml:space="preserve">titer </w:t>
      </w:r>
      <w:r>
        <w:rPr>
          <w:rFonts w:ascii="Times New Roman" w:hAnsi="Times New Roman" w:cs="Times New Roman"/>
          <w:sz w:val="24"/>
          <w:szCs w:val="24"/>
        </w:rPr>
        <w:t xml:space="preserve">between </w:t>
      </w:r>
      <w:r w:rsidRPr="0029171D">
        <w:rPr>
          <w:rFonts w:ascii="Times New Roman" w:hAnsi="Times New Roman" w:cs="Times New Roman"/>
          <w:sz w:val="24"/>
          <w:szCs w:val="24"/>
        </w:rPr>
        <w:t xml:space="preserve">paired </w:t>
      </w:r>
      <w:r>
        <w:rPr>
          <w:rFonts w:ascii="Times New Roman" w:hAnsi="Times New Roman" w:cs="Times New Roman"/>
          <w:sz w:val="24"/>
          <w:szCs w:val="24"/>
        </w:rPr>
        <w:t xml:space="preserve">acute and convalescent serum specimens was considered evidence of infection.  Due to antigenic cross-reactivity among PIV 1-3, serological data from all three types were analyzed in aggregate.  Results were considered inconclusive and excluded from the analysis if paired sera exhibited: 1) high background absorbance to uninfected control cells or 2) differences in antibody levels were identified among 4 or more viral assays indicating possible mismatches in serum pairs between patients.  </w:t>
      </w:r>
    </w:p>
    <w:p w:rsidR="00282184" w:rsidRDefault="00282184" w:rsidP="00282184">
      <w:pPr>
        <w:spacing w:after="0" w:line="480" w:lineRule="auto"/>
        <w:rPr>
          <w:rFonts w:ascii="Times New Roman" w:hAnsi="Times New Roman" w:cs="Times New Roman"/>
          <w:sz w:val="24"/>
          <w:szCs w:val="24"/>
        </w:rPr>
      </w:pPr>
    </w:p>
    <w:p w:rsidR="00282184" w:rsidRDefault="00282184"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t>For influenza serology, hemagglutination inhibition (HI) assays were performed for both influenza A and B viruses, and microneutralization (MN) assays were subsequently performed on all specimens that were originally positive for influenza B virus by HI assay.</w:t>
      </w:r>
      <w:r w:rsidR="00851A06">
        <w:rPr>
          <w:rFonts w:ascii="Times New Roman" w:hAnsi="Times New Roman" w:cs="Times New Roman"/>
          <w:sz w:val="24"/>
          <w:szCs w:val="24"/>
          <w:vertAlign w:val="superscript"/>
        </w:rPr>
        <w:t>10</w:t>
      </w:r>
      <w:r>
        <w:rPr>
          <w:rFonts w:ascii="Times New Roman" w:hAnsi="Times New Roman" w:cs="Times New Roman"/>
          <w:sz w:val="24"/>
          <w:szCs w:val="24"/>
        </w:rPr>
        <w:t xml:space="preserve">  Influenza serology was performed on paired sera for the following strains circulating during 2010-2012: A/California/07/2009 (H1N1pdm09), A/Perth/16/2009 (H3N2), B/Brisbane/60/2008 (Victoria lineage), and B/Florida/04/2006 (Yamagata lineage).  </w:t>
      </w:r>
    </w:p>
    <w:p w:rsidR="00282184" w:rsidRDefault="00282184" w:rsidP="00282184">
      <w:pPr>
        <w:spacing w:after="0" w:line="480" w:lineRule="auto"/>
        <w:rPr>
          <w:rFonts w:ascii="Times New Roman" w:hAnsi="Times New Roman" w:cs="Times New Roman"/>
          <w:sz w:val="24"/>
          <w:szCs w:val="24"/>
        </w:rPr>
      </w:pPr>
    </w:p>
    <w:p w:rsidR="00282184" w:rsidRDefault="00282184"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t>HI assays were performed with 0.5% turkey red blood cells (RBCs).  Serum samples were treated with receptor destroying enzyme and adsorbed with turkey RBCs to eliminate non-specific agglutinins as needed.  Two-fold dilutions of sera at a starting dilution of 1:10 were incubated with a standard amount of virus (4HAU/25 µL).</w:t>
      </w:r>
      <w:r w:rsidR="00851A06">
        <w:rPr>
          <w:rFonts w:ascii="Times New Roman" w:hAnsi="Times New Roman" w:cs="Times New Roman"/>
          <w:sz w:val="24"/>
          <w:szCs w:val="24"/>
          <w:vertAlign w:val="superscript"/>
        </w:rPr>
        <w:t>10</w:t>
      </w:r>
      <w:r>
        <w:rPr>
          <w:rFonts w:ascii="Times New Roman" w:hAnsi="Times New Roman" w:cs="Times New Roman"/>
          <w:sz w:val="24"/>
          <w:szCs w:val="24"/>
        </w:rPr>
        <w:t xml:space="preserve">  An HI titer was defined as the reciprocal of the highest serum dilution that completely inhibited hemagglutination.  For influenza A virus HI assays, whole viruses were utilized; for influenza B virus HI assays, ether-</w:t>
      </w:r>
      <w:r>
        <w:rPr>
          <w:rFonts w:ascii="Times New Roman" w:hAnsi="Times New Roman" w:cs="Times New Roman"/>
          <w:sz w:val="24"/>
          <w:szCs w:val="24"/>
        </w:rPr>
        <w:lastRenderedPageBreak/>
        <w:t>treated antigens were used to improve assay sensitivity.</w:t>
      </w:r>
      <w:r w:rsidR="00851A06">
        <w:rPr>
          <w:rFonts w:ascii="Times New Roman" w:hAnsi="Times New Roman" w:cs="Times New Roman"/>
          <w:sz w:val="24"/>
          <w:szCs w:val="24"/>
          <w:vertAlign w:val="superscript"/>
        </w:rPr>
        <w:t>11,12</w:t>
      </w:r>
      <w:r>
        <w:rPr>
          <w:rFonts w:ascii="Times New Roman" w:hAnsi="Times New Roman" w:cs="Times New Roman"/>
          <w:sz w:val="24"/>
          <w:szCs w:val="24"/>
        </w:rPr>
        <w:t xml:space="preserve">  All specimens that were positive for influenza B virus in the HI assay using ether-treated antigens were further tested by MN assay to verify specificity.  </w:t>
      </w:r>
      <w:r w:rsidRPr="00564EBB">
        <w:rPr>
          <w:rFonts w:ascii="Times New Roman" w:hAnsi="Times New Roman" w:cs="Times New Roman"/>
          <w:sz w:val="24"/>
          <w:szCs w:val="24"/>
        </w:rPr>
        <w:t>The influenza B virus MN assays were performed by</w:t>
      </w:r>
      <w:r w:rsidRPr="00564E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incubating </w:t>
      </w:r>
      <w:r w:rsidRPr="00564EBB">
        <w:rPr>
          <w:rFonts w:ascii="Times New Roman" w:hAnsi="Times New Roman" w:cs="Times New Roman"/>
          <w:color w:val="000000" w:themeColor="text1"/>
          <w:sz w:val="24"/>
          <w:szCs w:val="24"/>
        </w:rPr>
        <w:t>two</w:t>
      </w:r>
      <w:r>
        <w:rPr>
          <w:rFonts w:ascii="Times New Roman" w:hAnsi="Times New Roman" w:cs="Times New Roman"/>
          <w:color w:val="000000" w:themeColor="text1"/>
          <w:sz w:val="24"/>
          <w:szCs w:val="24"/>
        </w:rPr>
        <w:t>-</w:t>
      </w:r>
      <w:r w:rsidRPr="00564EBB">
        <w:rPr>
          <w:rFonts w:ascii="Times New Roman" w:hAnsi="Times New Roman" w:cs="Times New Roman"/>
          <w:color w:val="000000" w:themeColor="text1"/>
          <w:sz w:val="24"/>
          <w:szCs w:val="24"/>
        </w:rPr>
        <w:t>fold serial dilutions of heat</w:t>
      </w:r>
      <w:r>
        <w:rPr>
          <w:rFonts w:ascii="Times New Roman" w:hAnsi="Times New Roman" w:cs="Times New Roman"/>
          <w:color w:val="000000" w:themeColor="text1"/>
          <w:sz w:val="24"/>
          <w:szCs w:val="24"/>
        </w:rPr>
        <w:t>-</w:t>
      </w:r>
      <w:r w:rsidRPr="00564EBB">
        <w:rPr>
          <w:rFonts w:ascii="Times New Roman" w:hAnsi="Times New Roman" w:cs="Times New Roman"/>
          <w:color w:val="000000" w:themeColor="text1"/>
          <w:sz w:val="24"/>
          <w:szCs w:val="24"/>
        </w:rPr>
        <w:t>inactivated sera (starting dilution 1:10), with 100 tissue culture infection dose 50 (TCID50)</w:t>
      </w:r>
      <w:r>
        <w:rPr>
          <w:rFonts w:ascii="Times New Roman" w:hAnsi="Times New Roman" w:cs="Times New Roman"/>
          <w:color w:val="000000" w:themeColor="text1"/>
          <w:sz w:val="24"/>
          <w:szCs w:val="24"/>
        </w:rPr>
        <w:t xml:space="preserve"> units</w:t>
      </w:r>
      <w:r w:rsidRPr="00564EBB">
        <w:rPr>
          <w:rFonts w:ascii="Times New Roman" w:hAnsi="Times New Roman" w:cs="Times New Roman"/>
          <w:color w:val="000000" w:themeColor="text1"/>
          <w:sz w:val="24"/>
          <w:szCs w:val="24"/>
        </w:rPr>
        <w:t xml:space="preserve"> of influenza B viruses.  The virus</w:t>
      </w:r>
      <w:r>
        <w:rPr>
          <w:rFonts w:ascii="Times New Roman" w:hAnsi="Times New Roman" w:cs="Times New Roman"/>
          <w:color w:val="000000" w:themeColor="text1"/>
          <w:sz w:val="24"/>
          <w:szCs w:val="24"/>
        </w:rPr>
        <w:t>-</w:t>
      </w:r>
      <w:r w:rsidRPr="00564EBB">
        <w:rPr>
          <w:rFonts w:ascii="Times New Roman" w:hAnsi="Times New Roman" w:cs="Times New Roman"/>
          <w:color w:val="000000" w:themeColor="text1"/>
          <w:sz w:val="24"/>
          <w:szCs w:val="24"/>
        </w:rPr>
        <w:t>ser</w:t>
      </w:r>
      <w:r>
        <w:rPr>
          <w:rFonts w:ascii="Times New Roman" w:hAnsi="Times New Roman" w:cs="Times New Roman"/>
          <w:color w:val="000000" w:themeColor="text1"/>
          <w:sz w:val="24"/>
          <w:szCs w:val="24"/>
        </w:rPr>
        <w:t>um</w:t>
      </w:r>
      <w:r w:rsidRPr="00564EBB">
        <w:rPr>
          <w:rFonts w:ascii="Times New Roman" w:hAnsi="Times New Roman" w:cs="Times New Roman"/>
          <w:color w:val="000000" w:themeColor="text1"/>
          <w:sz w:val="24"/>
          <w:szCs w:val="24"/>
        </w:rPr>
        <w:t xml:space="preserve"> mixture was then used to infect Madin-Darby canine kidney (MDCK) cells. After 18-20 h</w:t>
      </w:r>
      <w:r>
        <w:rPr>
          <w:rFonts w:ascii="Times New Roman" w:hAnsi="Times New Roman" w:cs="Times New Roman"/>
          <w:color w:val="000000" w:themeColor="text1"/>
          <w:sz w:val="24"/>
          <w:szCs w:val="24"/>
        </w:rPr>
        <w:t>ours</w:t>
      </w:r>
      <w:r w:rsidRPr="00564EBB">
        <w:rPr>
          <w:rFonts w:ascii="Times New Roman" w:hAnsi="Times New Roman" w:cs="Times New Roman"/>
          <w:color w:val="000000" w:themeColor="text1"/>
          <w:sz w:val="24"/>
          <w:szCs w:val="24"/>
        </w:rPr>
        <w:t xml:space="preserve"> incubation, the presence of viral protein was detected by </w:t>
      </w:r>
      <w:r>
        <w:rPr>
          <w:rFonts w:ascii="Times New Roman" w:hAnsi="Times New Roman" w:cs="Times New Roman"/>
          <w:color w:val="000000" w:themeColor="text1"/>
          <w:sz w:val="24"/>
          <w:szCs w:val="24"/>
        </w:rPr>
        <w:t>enzyme-linked immunosorbent assay (</w:t>
      </w:r>
      <w:r w:rsidRPr="00564EBB">
        <w:rPr>
          <w:rFonts w:ascii="Times New Roman" w:hAnsi="Times New Roman" w:cs="Times New Roman"/>
          <w:color w:val="000000" w:themeColor="text1"/>
          <w:sz w:val="24"/>
          <w:szCs w:val="24"/>
        </w:rPr>
        <w:t>ELISA</w:t>
      </w:r>
      <w:r>
        <w:rPr>
          <w:rFonts w:ascii="Times New Roman" w:hAnsi="Times New Roman" w:cs="Times New Roman"/>
          <w:color w:val="000000" w:themeColor="text1"/>
          <w:sz w:val="24"/>
          <w:szCs w:val="24"/>
        </w:rPr>
        <w:t>)</w:t>
      </w:r>
      <w:r w:rsidRPr="00564EBB">
        <w:rPr>
          <w:rFonts w:ascii="Times New Roman" w:hAnsi="Times New Roman" w:cs="Times New Roman"/>
          <w:color w:val="000000" w:themeColor="text1"/>
          <w:sz w:val="24"/>
          <w:szCs w:val="24"/>
        </w:rPr>
        <w:t xml:space="preserve"> with a monoclonal antibody specific to the nucleoprotein of influenza B.  MN titers were defined as the reciprocal of the highest dilution of serum that gave 50% neutralization.</w:t>
      </w:r>
      <w:r w:rsidRPr="00564EBB">
        <w:rPr>
          <w:rFonts w:ascii="Times New Roman" w:hAnsi="Times New Roman" w:cs="Times New Roman"/>
          <w:sz w:val="24"/>
          <w:szCs w:val="24"/>
        </w:rPr>
        <w:t xml:space="preserve"> </w:t>
      </w:r>
    </w:p>
    <w:p w:rsidR="00282184" w:rsidRDefault="00282184" w:rsidP="00282184">
      <w:pPr>
        <w:spacing w:after="0" w:line="480" w:lineRule="auto"/>
        <w:rPr>
          <w:rFonts w:ascii="Times New Roman" w:hAnsi="Times New Roman" w:cs="Times New Roman"/>
          <w:sz w:val="24"/>
          <w:szCs w:val="24"/>
        </w:rPr>
      </w:pPr>
    </w:p>
    <w:p w:rsidR="00282184" w:rsidRDefault="003752CF"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t>Influenza</w:t>
      </w:r>
      <w:r w:rsidR="00282184">
        <w:rPr>
          <w:rFonts w:ascii="Times New Roman" w:hAnsi="Times New Roman" w:cs="Times New Roman"/>
          <w:sz w:val="24"/>
          <w:szCs w:val="24"/>
        </w:rPr>
        <w:t xml:space="preserve"> seroconversion was considered a 4-fold rise in titer for paired acute and convalescent sera with a convalescent titer achievement of ≥40.  The f</w:t>
      </w:r>
      <w:r w:rsidR="00282184" w:rsidRPr="0029171D">
        <w:rPr>
          <w:rFonts w:ascii="Times New Roman" w:hAnsi="Times New Roman" w:cs="Times New Roman"/>
          <w:sz w:val="24"/>
          <w:szCs w:val="24"/>
        </w:rPr>
        <w:t>inal determination of influenza serology accounted for influenza vaccination status and timing</w:t>
      </w:r>
      <w:r w:rsidR="00282184">
        <w:rPr>
          <w:rFonts w:ascii="Times New Roman" w:hAnsi="Times New Roman" w:cs="Times New Roman"/>
          <w:sz w:val="24"/>
          <w:szCs w:val="24"/>
        </w:rPr>
        <w:t xml:space="preserve"> based on data from self/caregiver report and the vaccine verification process.</w:t>
      </w:r>
      <w:r w:rsidR="00851A06">
        <w:rPr>
          <w:rFonts w:ascii="Times New Roman" w:hAnsi="Times New Roman" w:cs="Times New Roman"/>
          <w:sz w:val="24"/>
          <w:szCs w:val="24"/>
          <w:vertAlign w:val="superscript"/>
        </w:rPr>
        <w:t>13</w:t>
      </w:r>
      <w:r w:rsidR="00282184">
        <w:rPr>
          <w:rFonts w:ascii="Times New Roman" w:hAnsi="Times New Roman" w:cs="Times New Roman"/>
          <w:sz w:val="24"/>
          <w:szCs w:val="24"/>
        </w:rPr>
        <w:t xml:space="preserve">  If influenza serology results indicated seroconversion when vaccine was administered within 2 weeks (based on self/caregiver report or vaccine verification) before acute serum collection, or between acute and convalescent serum collections, results were de</w:t>
      </w:r>
      <w:r w:rsidR="00FB1F30">
        <w:rPr>
          <w:rFonts w:ascii="Times New Roman" w:hAnsi="Times New Roman" w:cs="Times New Roman"/>
          <w:sz w:val="24"/>
          <w:szCs w:val="24"/>
        </w:rPr>
        <w:t>emed inconclusive</w:t>
      </w:r>
      <w:r w:rsidR="00282184">
        <w:rPr>
          <w:rFonts w:ascii="Times New Roman" w:hAnsi="Times New Roman" w:cs="Times New Roman"/>
          <w:sz w:val="24"/>
          <w:szCs w:val="24"/>
        </w:rPr>
        <w:t>.  Thus, influenza serology results were considered positive when there was ≥4-fold rise to influenza A (by HI titer) and/or B (by HI and MN titer) virus with a convalescent titer ≥40 in children who did not receive influenza vaccine or received vaccine more than 2 weeks prior to acute serum collection and not between acute and convalescent sample collection.</w:t>
      </w:r>
    </w:p>
    <w:p w:rsidR="00282184" w:rsidRDefault="00282184" w:rsidP="00282184">
      <w:pPr>
        <w:spacing w:after="0" w:line="480" w:lineRule="auto"/>
        <w:rPr>
          <w:rFonts w:ascii="Times New Roman" w:hAnsi="Times New Roman" w:cs="Times New Roman"/>
          <w:b/>
          <w:sz w:val="24"/>
          <w:szCs w:val="24"/>
        </w:rPr>
      </w:pPr>
    </w:p>
    <w:p w:rsidR="002B367B" w:rsidRDefault="002B367B" w:rsidP="00282184">
      <w:pPr>
        <w:spacing w:after="0" w:line="480" w:lineRule="auto"/>
        <w:rPr>
          <w:rFonts w:ascii="Times New Roman" w:hAnsi="Times New Roman" w:cs="Times New Roman"/>
          <w:b/>
          <w:sz w:val="24"/>
          <w:szCs w:val="24"/>
        </w:rPr>
      </w:pPr>
    </w:p>
    <w:p w:rsidR="00282184" w:rsidRDefault="00282184" w:rsidP="0028218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Counties under s</w:t>
      </w:r>
      <w:r w:rsidRPr="00242BE9">
        <w:rPr>
          <w:rFonts w:ascii="Times New Roman" w:hAnsi="Times New Roman" w:cs="Times New Roman"/>
          <w:b/>
          <w:sz w:val="24"/>
          <w:szCs w:val="24"/>
        </w:rPr>
        <w:t>urveillance</w:t>
      </w:r>
      <w:r>
        <w:rPr>
          <w:rFonts w:ascii="Times New Roman" w:hAnsi="Times New Roman" w:cs="Times New Roman"/>
          <w:b/>
          <w:sz w:val="24"/>
          <w:szCs w:val="24"/>
        </w:rPr>
        <w:t xml:space="preserve"> and incidence calculation inputs</w:t>
      </w:r>
    </w:p>
    <w:p w:rsidR="00282184" w:rsidRDefault="00282184"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t>States and counties under surveillance from each hospital were as follows:</w:t>
      </w:r>
    </w:p>
    <w:p w:rsidR="00282184" w:rsidRDefault="00282184"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F0046C">
        <w:rPr>
          <w:rFonts w:ascii="Times New Roman" w:hAnsi="Times New Roman" w:cs="Times New Roman"/>
          <w:sz w:val="24"/>
          <w:szCs w:val="24"/>
        </w:rPr>
        <w:t>Le Bonheur Children’s Hospital</w:t>
      </w:r>
      <w:r>
        <w:rPr>
          <w:rFonts w:ascii="Times New Roman" w:hAnsi="Times New Roman" w:cs="Times New Roman"/>
          <w:sz w:val="24"/>
          <w:szCs w:val="24"/>
        </w:rPr>
        <w:t xml:space="preserve"> (Memphis, TN)</w:t>
      </w:r>
      <w:r w:rsidRPr="00F0046C">
        <w:rPr>
          <w:rFonts w:ascii="Times New Roman" w:hAnsi="Times New Roman" w:cs="Times New Roman"/>
          <w:sz w:val="24"/>
          <w:szCs w:val="24"/>
        </w:rPr>
        <w:t xml:space="preserve"> </w:t>
      </w:r>
      <w:r>
        <w:rPr>
          <w:rFonts w:ascii="Times New Roman" w:hAnsi="Times New Roman" w:cs="Times New Roman"/>
          <w:sz w:val="24"/>
          <w:szCs w:val="24"/>
        </w:rPr>
        <w:t>– Arkansas</w:t>
      </w:r>
      <w:r w:rsidRPr="00242BE9">
        <w:rPr>
          <w:rFonts w:ascii="Times New Roman" w:hAnsi="Times New Roman" w:cs="Times New Roman"/>
          <w:sz w:val="24"/>
          <w:szCs w:val="24"/>
        </w:rPr>
        <w:t xml:space="preserve">: </w:t>
      </w:r>
      <w:r>
        <w:rPr>
          <w:rFonts w:ascii="Times New Roman" w:hAnsi="Times New Roman" w:cs="Times New Roman"/>
          <w:sz w:val="24"/>
          <w:szCs w:val="24"/>
        </w:rPr>
        <w:t>Crittenden, Mississippi; Mississippi</w:t>
      </w:r>
      <w:r w:rsidRPr="00242BE9">
        <w:rPr>
          <w:rFonts w:ascii="Times New Roman" w:hAnsi="Times New Roman" w:cs="Times New Roman"/>
          <w:sz w:val="24"/>
          <w:szCs w:val="24"/>
        </w:rPr>
        <w:t xml:space="preserve">: Desoto, </w:t>
      </w:r>
      <w:r>
        <w:rPr>
          <w:rFonts w:ascii="Times New Roman" w:hAnsi="Times New Roman" w:cs="Times New Roman"/>
          <w:sz w:val="24"/>
          <w:szCs w:val="24"/>
        </w:rPr>
        <w:t xml:space="preserve">Lafayette, </w:t>
      </w:r>
      <w:r w:rsidRPr="00242BE9">
        <w:rPr>
          <w:rFonts w:ascii="Times New Roman" w:hAnsi="Times New Roman" w:cs="Times New Roman"/>
          <w:sz w:val="24"/>
          <w:szCs w:val="24"/>
        </w:rPr>
        <w:t>Mar</w:t>
      </w:r>
      <w:r>
        <w:rPr>
          <w:rFonts w:ascii="Times New Roman" w:hAnsi="Times New Roman" w:cs="Times New Roman"/>
          <w:sz w:val="24"/>
          <w:szCs w:val="24"/>
        </w:rPr>
        <w:t>shall, Panola, Tate, Tunica; Tennessee</w:t>
      </w:r>
      <w:r w:rsidRPr="00242BE9">
        <w:rPr>
          <w:rFonts w:ascii="Times New Roman" w:hAnsi="Times New Roman" w:cs="Times New Roman"/>
          <w:sz w:val="24"/>
          <w:szCs w:val="24"/>
        </w:rPr>
        <w:t xml:space="preserve">: </w:t>
      </w:r>
      <w:r w:rsidRPr="004A576B">
        <w:rPr>
          <w:rFonts w:ascii="Times New Roman" w:hAnsi="Times New Roman" w:cs="Times New Roman"/>
          <w:sz w:val="24"/>
          <w:szCs w:val="24"/>
        </w:rPr>
        <w:t xml:space="preserve">Fayette, </w:t>
      </w:r>
      <w:r>
        <w:rPr>
          <w:rFonts w:ascii="Times New Roman" w:hAnsi="Times New Roman" w:cs="Times New Roman"/>
          <w:sz w:val="24"/>
          <w:szCs w:val="24"/>
        </w:rPr>
        <w:t xml:space="preserve">Lauderdale, </w:t>
      </w:r>
      <w:r w:rsidRPr="004A576B">
        <w:rPr>
          <w:rFonts w:ascii="Times New Roman" w:hAnsi="Times New Roman" w:cs="Times New Roman"/>
          <w:sz w:val="24"/>
          <w:szCs w:val="24"/>
        </w:rPr>
        <w:t>Shel</w:t>
      </w:r>
      <w:r>
        <w:rPr>
          <w:rFonts w:ascii="Times New Roman" w:hAnsi="Times New Roman" w:cs="Times New Roman"/>
          <w:sz w:val="24"/>
          <w:szCs w:val="24"/>
        </w:rPr>
        <w:t xml:space="preserve">by, Tipton. </w:t>
      </w:r>
    </w:p>
    <w:p w:rsidR="00282184" w:rsidRDefault="00282184"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F0046C">
        <w:rPr>
          <w:rFonts w:ascii="Times New Roman" w:hAnsi="Times New Roman" w:cs="Times New Roman"/>
          <w:sz w:val="24"/>
          <w:szCs w:val="24"/>
        </w:rPr>
        <w:t>Monroe Carell Jr. Children’s Hospital at Vanderbi</w:t>
      </w:r>
      <w:r>
        <w:rPr>
          <w:rFonts w:ascii="Times New Roman" w:hAnsi="Times New Roman" w:cs="Times New Roman"/>
          <w:sz w:val="24"/>
          <w:szCs w:val="24"/>
        </w:rPr>
        <w:t>lt (Nashville, TN) - Tennessee:</w:t>
      </w:r>
      <w:r w:rsidRPr="004A576B">
        <w:rPr>
          <w:rFonts w:ascii="Times New Roman" w:hAnsi="Times New Roman" w:cs="Times New Roman"/>
          <w:sz w:val="24"/>
          <w:szCs w:val="24"/>
        </w:rPr>
        <w:t xml:space="preserve"> </w:t>
      </w:r>
      <w:r w:rsidRPr="00242BE9">
        <w:rPr>
          <w:rFonts w:ascii="Times New Roman" w:hAnsi="Times New Roman" w:cs="Times New Roman"/>
          <w:sz w:val="24"/>
          <w:szCs w:val="24"/>
        </w:rPr>
        <w:t xml:space="preserve">Cheatham, Davidson, </w:t>
      </w:r>
      <w:r w:rsidRPr="004A576B">
        <w:rPr>
          <w:rFonts w:ascii="Times New Roman" w:hAnsi="Times New Roman" w:cs="Times New Roman"/>
          <w:sz w:val="24"/>
          <w:szCs w:val="24"/>
        </w:rPr>
        <w:t xml:space="preserve">Dickson, </w:t>
      </w:r>
      <w:r>
        <w:rPr>
          <w:rFonts w:ascii="Times New Roman" w:hAnsi="Times New Roman" w:cs="Times New Roman"/>
          <w:sz w:val="24"/>
          <w:szCs w:val="24"/>
        </w:rPr>
        <w:t xml:space="preserve">Montgomery, Robertson, </w:t>
      </w:r>
      <w:r w:rsidRPr="004A576B">
        <w:rPr>
          <w:rFonts w:ascii="Times New Roman" w:hAnsi="Times New Roman" w:cs="Times New Roman"/>
          <w:sz w:val="24"/>
          <w:szCs w:val="24"/>
        </w:rPr>
        <w:t xml:space="preserve">Rutherford, </w:t>
      </w:r>
      <w:r>
        <w:rPr>
          <w:rFonts w:ascii="Times New Roman" w:hAnsi="Times New Roman" w:cs="Times New Roman"/>
          <w:sz w:val="24"/>
          <w:szCs w:val="24"/>
        </w:rPr>
        <w:t>Sumner, Williamson, and Wilson.</w:t>
      </w:r>
    </w:p>
    <w:p w:rsidR="00282184" w:rsidRDefault="00282184" w:rsidP="0028218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F0046C">
        <w:rPr>
          <w:rFonts w:ascii="Times New Roman" w:hAnsi="Times New Roman" w:cs="Times New Roman"/>
          <w:sz w:val="24"/>
          <w:szCs w:val="24"/>
        </w:rPr>
        <w:t>Primary Children’s Hospital</w:t>
      </w:r>
      <w:r>
        <w:rPr>
          <w:rFonts w:ascii="Times New Roman" w:hAnsi="Times New Roman" w:cs="Times New Roman"/>
          <w:sz w:val="24"/>
          <w:szCs w:val="24"/>
        </w:rPr>
        <w:t xml:space="preserve"> (Salt Lake City, UT)</w:t>
      </w:r>
      <w:r w:rsidRPr="00F0046C">
        <w:rPr>
          <w:rFonts w:ascii="Times New Roman" w:hAnsi="Times New Roman" w:cs="Times New Roman"/>
          <w:sz w:val="24"/>
          <w:szCs w:val="24"/>
        </w:rPr>
        <w:t xml:space="preserve"> </w:t>
      </w:r>
      <w:r>
        <w:rPr>
          <w:rFonts w:ascii="Times New Roman" w:hAnsi="Times New Roman" w:cs="Times New Roman"/>
          <w:sz w:val="24"/>
          <w:szCs w:val="24"/>
        </w:rPr>
        <w:t>– Utah</w:t>
      </w:r>
      <w:r w:rsidRPr="004A576B">
        <w:rPr>
          <w:rFonts w:ascii="Times New Roman" w:hAnsi="Times New Roman" w:cs="Times New Roman"/>
          <w:sz w:val="24"/>
          <w:szCs w:val="24"/>
        </w:rPr>
        <w:t>: Salt Lake</w:t>
      </w:r>
      <w:r>
        <w:rPr>
          <w:rFonts w:ascii="Times New Roman" w:hAnsi="Times New Roman" w:cs="Times New Roman"/>
          <w:sz w:val="24"/>
          <w:szCs w:val="24"/>
        </w:rPr>
        <w:t>.</w:t>
      </w:r>
    </w:p>
    <w:p w:rsidR="00282184" w:rsidRDefault="00282184" w:rsidP="00282184">
      <w:pPr>
        <w:spacing w:after="0" w:line="480" w:lineRule="auto"/>
        <w:rPr>
          <w:rFonts w:ascii="Times New Roman" w:hAnsi="Times New Roman" w:cs="Times New Roman"/>
          <w:sz w:val="24"/>
          <w:szCs w:val="24"/>
        </w:rPr>
      </w:pPr>
    </w:p>
    <w:p w:rsidR="00282184" w:rsidRDefault="00282184" w:rsidP="00282184">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 share data varied among sites.  The data source for TN counties was the TN Hospital Discharge Data System, </w:t>
      </w:r>
      <w:r>
        <w:rPr>
          <w:rFonts w:ascii="Times New Roman" w:hAnsi="Times New Roman"/>
          <w:sz w:val="24"/>
          <w:szCs w:val="24"/>
        </w:rPr>
        <w:t xml:space="preserve">an electronic data collection system that includes administrative data from all hospital admissions and emergency department visits in TN.  By state mandate, data collected from all TN non-federal hospitals includes dates of admission and discharge, discharge diagnoses, and patient date of birth along with gender, race, and ethnicity, among other variables.  For counties outside TN included in the Memphis catchment area (AR and MS), comparable market share data were not available; thus the assumption was made that the market share for AR and MS counties was the same as for TN counties in the Memphis catchment area.  </w:t>
      </w:r>
      <w:r>
        <w:rPr>
          <w:rFonts w:ascii="Times New Roman" w:hAnsi="Times New Roman" w:cs="Times New Roman"/>
          <w:sz w:val="24"/>
          <w:szCs w:val="24"/>
        </w:rPr>
        <w:t xml:space="preserve">UT market share data were obtained through the UT Department of Health Indicator-Based Information System for Public Health, which features data derived from the National Center for Health Statistics through a collaborative agreement with the U.S. Census Bureau for the years 2000-2012.  </w:t>
      </w:r>
      <w:r w:rsidRPr="003036CF">
        <w:rPr>
          <w:rFonts w:ascii="Times New Roman" w:hAnsi="Times New Roman" w:cs="Times New Roman"/>
          <w:sz w:val="24"/>
          <w:szCs w:val="24"/>
        </w:rPr>
        <w:t xml:space="preserve">For </w:t>
      </w:r>
      <w:r w:rsidRPr="00A6023E">
        <w:rPr>
          <w:rFonts w:ascii="Times New Roman" w:hAnsi="Times New Roman" w:cs="Times New Roman"/>
          <w:sz w:val="24"/>
          <w:szCs w:val="24"/>
        </w:rPr>
        <w:t>market share, pneumonia admissions were based on International Classification of Diseases, 9</w:t>
      </w:r>
      <w:r w:rsidRPr="00A6023E">
        <w:rPr>
          <w:rFonts w:ascii="Times New Roman" w:hAnsi="Times New Roman" w:cs="Times New Roman"/>
          <w:sz w:val="24"/>
          <w:szCs w:val="24"/>
          <w:vertAlign w:val="superscript"/>
        </w:rPr>
        <w:t>th</w:t>
      </w:r>
      <w:r w:rsidRPr="00A6023E">
        <w:rPr>
          <w:rFonts w:ascii="Times New Roman" w:hAnsi="Times New Roman" w:cs="Times New Roman"/>
          <w:sz w:val="24"/>
          <w:szCs w:val="24"/>
        </w:rPr>
        <w:t xml:space="preserve"> Revision, Clinical Modification discharge diagnosis codes 480-486, 487.0, and 510</w:t>
      </w:r>
      <w:r>
        <w:rPr>
          <w:rFonts w:ascii="Times New Roman" w:hAnsi="Times New Roman" w:cs="Times New Roman"/>
          <w:sz w:val="24"/>
          <w:szCs w:val="24"/>
        </w:rPr>
        <w:t>.</w:t>
      </w:r>
    </w:p>
    <w:p w:rsidR="00FA35C6" w:rsidRPr="00C12674" w:rsidRDefault="00FA35C6" w:rsidP="00282184">
      <w:pPr>
        <w:spacing w:line="48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282184" w:rsidTr="005B69DB">
        <w:tc>
          <w:tcPr>
            <w:tcW w:w="1915" w:type="dxa"/>
          </w:tcPr>
          <w:p w:rsidR="00282184" w:rsidRPr="00C30B48" w:rsidRDefault="00282184" w:rsidP="005B69DB">
            <w:pPr>
              <w:spacing w:line="480" w:lineRule="auto"/>
              <w:rPr>
                <w:rFonts w:ascii="Times New Roman" w:hAnsi="Times New Roman"/>
                <w:sz w:val="24"/>
                <w:szCs w:val="24"/>
              </w:rPr>
            </w:pPr>
            <w:r w:rsidRPr="00C30B48">
              <w:rPr>
                <w:rFonts w:ascii="Times New Roman" w:hAnsi="Times New Roman"/>
                <w:sz w:val="24"/>
                <w:szCs w:val="24"/>
              </w:rPr>
              <w:lastRenderedPageBreak/>
              <w:t>Enrollment hospital</w:t>
            </w:r>
          </w:p>
        </w:tc>
        <w:tc>
          <w:tcPr>
            <w:tcW w:w="1915" w:type="dxa"/>
          </w:tcPr>
          <w:p w:rsidR="00282184" w:rsidRPr="00C30B48" w:rsidRDefault="00282184" w:rsidP="005B69DB">
            <w:pPr>
              <w:spacing w:line="480" w:lineRule="auto"/>
              <w:rPr>
                <w:rFonts w:ascii="Times New Roman" w:hAnsi="Times New Roman"/>
                <w:sz w:val="24"/>
                <w:szCs w:val="24"/>
              </w:rPr>
            </w:pPr>
            <w:r w:rsidRPr="00C30B48">
              <w:rPr>
                <w:rFonts w:ascii="Times New Roman" w:hAnsi="Times New Roman"/>
                <w:sz w:val="24"/>
                <w:szCs w:val="24"/>
              </w:rPr>
              <w:t>Population</w:t>
            </w:r>
            <w:r w:rsidRPr="000B4AB2">
              <w:rPr>
                <w:rFonts w:ascii="Times New Roman" w:hAnsi="Times New Roman"/>
                <w:sz w:val="24"/>
                <w:szCs w:val="24"/>
                <w:vertAlign w:val="superscript"/>
              </w:rPr>
              <w:t>*</w:t>
            </w:r>
            <w:r w:rsidRPr="00C30B48">
              <w:rPr>
                <w:rFonts w:ascii="Times New Roman" w:hAnsi="Times New Roman"/>
                <w:sz w:val="24"/>
                <w:szCs w:val="24"/>
              </w:rPr>
              <w:t xml:space="preserve"> under surveillance, 2011</w:t>
            </w:r>
          </w:p>
        </w:tc>
        <w:tc>
          <w:tcPr>
            <w:tcW w:w="1915" w:type="dxa"/>
          </w:tcPr>
          <w:p w:rsidR="00282184" w:rsidRPr="00C30B48" w:rsidRDefault="00282184" w:rsidP="005B69DB">
            <w:pPr>
              <w:spacing w:line="480" w:lineRule="auto"/>
              <w:rPr>
                <w:rFonts w:ascii="Times New Roman" w:hAnsi="Times New Roman"/>
                <w:sz w:val="24"/>
                <w:szCs w:val="24"/>
              </w:rPr>
            </w:pPr>
            <w:r w:rsidRPr="00C30B48">
              <w:rPr>
                <w:rFonts w:ascii="Times New Roman" w:hAnsi="Times New Roman"/>
                <w:sz w:val="24"/>
                <w:szCs w:val="24"/>
              </w:rPr>
              <w:t>Population</w:t>
            </w:r>
            <w:r w:rsidRPr="000B4AB2">
              <w:rPr>
                <w:rFonts w:ascii="Times New Roman" w:hAnsi="Times New Roman"/>
                <w:sz w:val="24"/>
                <w:szCs w:val="24"/>
                <w:vertAlign w:val="superscript"/>
              </w:rPr>
              <w:t>*</w:t>
            </w:r>
            <w:r w:rsidRPr="00C30B48">
              <w:rPr>
                <w:rFonts w:ascii="Times New Roman" w:hAnsi="Times New Roman"/>
                <w:sz w:val="24"/>
                <w:szCs w:val="24"/>
              </w:rPr>
              <w:t xml:space="preserve"> under surveillance, 2012</w:t>
            </w:r>
          </w:p>
        </w:tc>
        <w:tc>
          <w:tcPr>
            <w:tcW w:w="1915" w:type="dxa"/>
          </w:tcPr>
          <w:p w:rsidR="00282184" w:rsidRPr="00C30B48" w:rsidRDefault="00282184" w:rsidP="005B69DB">
            <w:pPr>
              <w:spacing w:line="480" w:lineRule="auto"/>
              <w:rPr>
                <w:rFonts w:ascii="Times New Roman" w:hAnsi="Times New Roman"/>
                <w:sz w:val="24"/>
                <w:szCs w:val="24"/>
              </w:rPr>
            </w:pPr>
            <w:r w:rsidRPr="00C30B48">
              <w:rPr>
                <w:rFonts w:ascii="Times New Roman" w:hAnsi="Times New Roman"/>
                <w:sz w:val="24"/>
                <w:szCs w:val="24"/>
              </w:rPr>
              <w:t>Percent market share, year 1</w:t>
            </w:r>
            <w:r w:rsidRPr="00270278">
              <w:rPr>
                <w:rFonts w:ascii="Times New Roman" w:hAnsi="Times New Roman"/>
                <w:sz w:val="24"/>
                <w:szCs w:val="24"/>
                <w:vertAlign w:val="superscript"/>
              </w:rPr>
              <w:t>†</w:t>
            </w:r>
          </w:p>
        </w:tc>
        <w:tc>
          <w:tcPr>
            <w:tcW w:w="1916" w:type="dxa"/>
          </w:tcPr>
          <w:p w:rsidR="00282184" w:rsidRPr="00C30B48" w:rsidRDefault="00282184" w:rsidP="005B69DB">
            <w:pPr>
              <w:spacing w:line="480" w:lineRule="auto"/>
              <w:rPr>
                <w:rFonts w:ascii="Times New Roman" w:hAnsi="Times New Roman"/>
                <w:sz w:val="24"/>
                <w:szCs w:val="24"/>
              </w:rPr>
            </w:pPr>
            <w:r w:rsidRPr="00C30B48">
              <w:rPr>
                <w:rFonts w:ascii="Times New Roman" w:hAnsi="Times New Roman"/>
                <w:sz w:val="24"/>
                <w:szCs w:val="24"/>
              </w:rPr>
              <w:t>Percent market share, year 2</w:t>
            </w:r>
            <w:r w:rsidRPr="00270278">
              <w:rPr>
                <w:rFonts w:ascii="Times New Roman" w:hAnsi="Times New Roman"/>
                <w:sz w:val="24"/>
                <w:szCs w:val="24"/>
                <w:vertAlign w:val="superscript"/>
              </w:rPr>
              <w:t>†</w:t>
            </w:r>
          </w:p>
        </w:tc>
      </w:tr>
      <w:tr w:rsidR="00282184" w:rsidTr="005B69DB">
        <w:tc>
          <w:tcPr>
            <w:tcW w:w="1915" w:type="dxa"/>
          </w:tcPr>
          <w:p w:rsidR="00282184" w:rsidRDefault="00282184" w:rsidP="005B69DB">
            <w:pPr>
              <w:spacing w:line="480" w:lineRule="auto"/>
              <w:rPr>
                <w:rFonts w:ascii="Times New Roman" w:hAnsi="Times New Roman"/>
                <w:b/>
                <w:sz w:val="24"/>
                <w:szCs w:val="24"/>
              </w:rPr>
            </w:pPr>
            <w:r w:rsidRPr="00F0046C">
              <w:rPr>
                <w:rFonts w:ascii="Times New Roman" w:hAnsi="Times New Roman"/>
                <w:sz w:val="24"/>
                <w:szCs w:val="24"/>
              </w:rPr>
              <w:t>Le Bonheur Children’s Hospital</w:t>
            </w:r>
          </w:p>
        </w:tc>
        <w:tc>
          <w:tcPr>
            <w:tcW w:w="1915" w:type="dxa"/>
            <w:vAlign w:val="center"/>
          </w:tcPr>
          <w:p w:rsidR="00282184" w:rsidRPr="00C30B48" w:rsidRDefault="00282184" w:rsidP="005B69DB">
            <w:pPr>
              <w:spacing w:line="480" w:lineRule="auto"/>
              <w:jc w:val="center"/>
              <w:rPr>
                <w:rFonts w:ascii="Times New Roman" w:hAnsi="Times New Roman"/>
                <w:sz w:val="24"/>
                <w:szCs w:val="24"/>
              </w:rPr>
            </w:pPr>
            <w:r>
              <w:rPr>
                <w:rFonts w:ascii="Times New Roman" w:hAnsi="Times New Roman"/>
                <w:sz w:val="24"/>
                <w:szCs w:val="24"/>
              </w:rPr>
              <w:t>385, 382</w:t>
            </w:r>
          </w:p>
        </w:tc>
        <w:tc>
          <w:tcPr>
            <w:tcW w:w="1915" w:type="dxa"/>
            <w:vAlign w:val="center"/>
          </w:tcPr>
          <w:p w:rsidR="00282184" w:rsidRPr="00C30B48" w:rsidRDefault="00282184" w:rsidP="005B69DB">
            <w:pPr>
              <w:spacing w:line="480" w:lineRule="auto"/>
              <w:jc w:val="center"/>
              <w:rPr>
                <w:rFonts w:ascii="Times New Roman" w:hAnsi="Times New Roman"/>
                <w:sz w:val="24"/>
                <w:szCs w:val="24"/>
              </w:rPr>
            </w:pPr>
            <w:r>
              <w:rPr>
                <w:rFonts w:ascii="Times New Roman" w:hAnsi="Times New Roman"/>
                <w:sz w:val="24"/>
                <w:szCs w:val="24"/>
              </w:rPr>
              <w:t>383, 964</w:t>
            </w:r>
          </w:p>
        </w:tc>
        <w:tc>
          <w:tcPr>
            <w:tcW w:w="1915" w:type="dxa"/>
            <w:vAlign w:val="center"/>
          </w:tcPr>
          <w:p w:rsidR="00282184" w:rsidRPr="00C30B48" w:rsidRDefault="00282184" w:rsidP="005B69DB">
            <w:pPr>
              <w:spacing w:line="480" w:lineRule="auto"/>
              <w:jc w:val="center"/>
              <w:rPr>
                <w:rFonts w:ascii="Times New Roman" w:hAnsi="Times New Roman"/>
                <w:sz w:val="24"/>
                <w:szCs w:val="24"/>
              </w:rPr>
            </w:pPr>
            <w:r>
              <w:rPr>
                <w:rFonts w:ascii="Times New Roman" w:hAnsi="Times New Roman"/>
                <w:sz w:val="24"/>
                <w:szCs w:val="24"/>
              </w:rPr>
              <w:t>74.8%</w:t>
            </w:r>
          </w:p>
        </w:tc>
        <w:tc>
          <w:tcPr>
            <w:tcW w:w="1916" w:type="dxa"/>
            <w:vAlign w:val="center"/>
          </w:tcPr>
          <w:p w:rsidR="00282184" w:rsidRPr="00C30B48" w:rsidRDefault="00282184" w:rsidP="005B69DB">
            <w:pPr>
              <w:spacing w:line="480" w:lineRule="auto"/>
              <w:jc w:val="center"/>
              <w:rPr>
                <w:rFonts w:ascii="Times New Roman" w:hAnsi="Times New Roman"/>
                <w:sz w:val="24"/>
                <w:szCs w:val="24"/>
              </w:rPr>
            </w:pPr>
            <w:r>
              <w:rPr>
                <w:rFonts w:ascii="Times New Roman" w:hAnsi="Times New Roman"/>
                <w:sz w:val="24"/>
                <w:szCs w:val="24"/>
              </w:rPr>
              <w:t>86.5%</w:t>
            </w:r>
          </w:p>
        </w:tc>
      </w:tr>
      <w:tr w:rsidR="00282184" w:rsidTr="005B69DB">
        <w:tc>
          <w:tcPr>
            <w:tcW w:w="1915" w:type="dxa"/>
          </w:tcPr>
          <w:p w:rsidR="00282184" w:rsidRPr="00F0046C" w:rsidRDefault="00282184" w:rsidP="005B69DB">
            <w:pPr>
              <w:spacing w:line="480" w:lineRule="auto"/>
              <w:rPr>
                <w:rFonts w:ascii="Times New Roman" w:hAnsi="Times New Roman"/>
                <w:sz w:val="24"/>
                <w:szCs w:val="24"/>
              </w:rPr>
            </w:pPr>
            <w:r w:rsidRPr="00F0046C">
              <w:rPr>
                <w:rFonts w:ascii="Times New Roman" w:hAnsi="Times New Roman"/>
                <w:sz w:val="24"/>
                <w:szCs w:val="24"/>
              </w:rPr>
              <w:t>Monroe Carell Jr. Children’s Hospital at Vanderbi</w:t>
            </w:r>
            <w:r>
              <w:rPr>
                <w:rFonts w:ascii="Times New Roman" w:hAnsi="Times New Roman"/>
                <w:sz w:val="24"/>
                <w:szCs w:val="24"/>
              </w:rPr>
              <w:t>lt</w:t>
            </w:r>
          </w:p>
        </w:tc>
        <w:tc>
          <w:tcPr>
            <w:tcW w:w="1915" w:type="dxa"/>
            <w:vAlign w:val="center"/>
          </w:tcPr>
          <w:p w:rsidR="00282184" w:rsidRPr="00C30B48" w:rsidRDefault="00282184" w:rsidP="005B69DB">
            <w:pPr>
              <w:spacing w:line="480" w:lineRule="auto"/>
              <w:jc w:val="center"/>
              <w:rPr>
                <w:rFonts w:ascii="Times New Roman" w:hAnsi="Times New Roman"/>
                <w:sz w:val="24"/>
                <w:szCs w:val="24"/>
              </w:rPr>
            </w:pPr>
            <w:r>
              <w:rPr>
                <w:rFonts w:ascii="Times New Roman" w:hAnsi="Times New Roman"/>
                <w:sz w:val="24"/>
                <w:szCs w:val="24"/>
              </w:rPr>
              <w:t>420, 289</w:t>
            </w:r>
          </w:p>
        </w:tc>
        <w:tc>
          <w:tcPr>
            <w:tcW w:w="1915" w:type="dxa"/>
            <w:vAlign w:val="center"/>
          </w:tcPr>
          <w:p w:rsidR="00282184" w:rsidRPr="00C30B48" w:rsidRDefault="00282184" w:rsidP="005B69DB">
            <w:pPr>
              <w:spacing w:line="480" w:lineRule="auto"/>
              <w:jc w:val="center"/>
              <w:rPr>
                <w:rFonts w:ascii="Times New Roman" w:hAnsi="Times New Roman"/>
                <w:sz w:val="24"/>
                <w:szCs w:val="24"/>
              </w:rPr>
            </w:pPr>
            <w:r>
              <w:rPr>
                <w:rFonts w:ascii="Times New Roman" w:hAnsi="Times New Roman"/>
                <w:sz w:val="24"/>
                <w:szCs w:val="24"/>
              </w:rPr>
              <w:t>425, 235</w:t>
            </w:r>
          </w:p>
        </w:tc>
        <w:tc>
          <w:tcPr>
            <w:tcW w:w="1915" w:type="dxa"/>
            <w:vAlign w:val="center"/>
          </w:tcPr>
          <w:p w:rsidR="00282184" w:rsidRPr="00C30B48" w:rsidRDefault="00282184" w:rsidP="005B69DB">
            <w:pPr>
              <w:spacing w:line="480" w:lineRule="auto"/>
              <w:jc w:val="center"/>
              <w:rPr>
                <w:rFonts w:ascii="Times New Roman" w:hAnsi="Times New Roman"/>
                <w:sz w:val="24"/>
                <w:szCs w:val="24"/>
              </w:rPr>
            </w:pPr>
            <w:r>
              <w:rPr>
                <w:rFonts w:ascii="Times New Roman" w:hAnsi="Times New Roman"/>
                <w:sz w:val="24"/>
                <w:szCs w:val="24"/>
              </w:rPr>
              <w:t>76.3%</w:t>
            </w:r>
          </w:p>
        </w:tc>
        <w:tc>
          <w:tcPr>
            <w:tcW w:w="1916" w:type="dxa"/>
            <w:vAlign w:val="center"/>
          </w:tcPr>
          <w:p w:rsidR="00282184" w:rsidRPr="00C30B48" w:rsidRDefault="00282184" w:rsidP="005B69DB">
            <w:pPr>
              <w:spacing w:line="480" w:lineRule="auto"/>
              <w:jc w:val="center"/>
              <w:rPr>
                <w:rFonts w:ascii="Times New Roman" w:hAnsi="Times New Roman"/>
                <w:sz w:val="24"/>
                <w:szCs w:val="24"/>
              </w:rPr>
            </w:pPr>
            <w:r>
              <w:rPr>
                <w:rFonts w:ascii="Times New Roman" w:hAnsi="Times New Roman"/>
                <w:sz w:val="24"/>
                <w:szCs w:val="24"/>
              </w:rPr>
              <w:t>79.2%</w:t>
            </w:r>
          </w:p>
        </w:tc>
      </w:tr>
      <w:tr w:rsidR="00282184" w:rsidTr="005B69DB">
        <w:tc>
          <w:tcPr>
            <w:tcW w:w="1915" w:type="dxa"/>
          </w:tcPr>
          <w:p w:rsidR="00282184" w:rsidRPr="00F0046C" w:rsidRDefault="00282184" w:rsidP="005B69DB">
            <w:pPr>
              <w:spacing w:line="480" w:lineRule="auto"/>
              <w:rPr>
                <w:rFonts w:ascii="Times New Roman" w:hAnsi="Times New Roman"/>
                <w:sz w:val="24"/>
                <w:szCs w:val="24"/>
              </w:rPr>
            </w:pPr>
            <w:r w:rsidRPr="00F0046C">
              <w:rPr>
                <w:rFonts w:ascii="Times New Roman" w:hAnsi="Times New Roman"/>
                <w:sz w:val="24"/>
                <w:szCs w:val="24"/>
              </w:rPr>
              <w:t>Primary Children’s Hospital</w:t>
            </w:r>
          </w:p>
        </w:tc>
        <w:tc>
          <w:tcPr>
            <w:tcW w:w="1915" w:type="dxa"/>
            <w:vAlign w:val="center"/>
          </w:tcPr>
          <w:p w:rsidR="00282184" w:rsidRPr="000B4AB2" w:rsidRDefault="00282184" w:rsidP="005B69DB">
            <w:pPr>
              <w:spacing w:line="480" w:lineRule="auto"/>
              <w:jc w:val="center"/>
              <w:rPr>
                <w:rFonts w:ascii="Times New Roman" w:hAnsi="Times New Roman"/>
                <w:b/>
                <w:sz w:val="24"/>
                <w:szCs w:val="24"/>
              </w:rPr>
            </w:pPr>
            <w:r>
              <w:rPr>
                <w:rFonts w:ascii="Times New Roman" w:hAnsi="Times New Roman"/>
                <w:sz w:val="24"/>
                <w:szCs w:val="24"/>
              </w:rPr>
              <w:t>303, 213</w:t>
            </w:r>
          </w:p>
        </w:tc>
        <w:tc>
          <w:tcPr>
            <w:tcW w:w="1915" w:type="dxa"/>
            <w:vAlign w:val="center"/>
          </w:tcPr>
          <w:p w:rsidR="00282184" w:rsidRPr="000B4AB2" w:rsidRDefault="00282184" w:rsidP="005B69DB">
            <w:pPr>
              <w:spacing w:line="480" w:lineRule="auto"/>
              <w:jc w:val="center"/>
              <w:rPr>
                <w:rFonts w:ascii="Times New Roman" w:hAnsi="Times New Roman"/>
                <w:b/>
                <w:sz w:val="24"/>
                <w:szCs w:val="24"/>
              </w:rPr>
            </w:pPr>
            <w:r>
              <w:rPr>
                <w:rFonts w:ascii="Times New Roman" w:hAnsi="Times New Roman"/>
                <w:sz w:val="24"/>
                <w:szCs w:val="24"/>
              </w:rPr>
              <w:t>306, 723</w:t>
            </w:r>
          </w:p>
        </w:tc>
        <w:tc>
          <w:tcPr>
            <w:tcW w:w="1915" w:type="dxa"/>
            <w:vAlign w:val="center"/>
          </w:tcPr>
          <w:p w:rsidR="00282184" w:rsidRPr="00C30B48" w:rsidRDefault="00282184" w:rsidP="005B69DB">
            <w:pPr>
              <w:spacing w:line="480" w:lineRule="auto"/>
              <w:jc w:val="center"/>
              <w:rPr>
                <w:rFonts w:ascii="Times New Roman" w:hAnsi="Times New Roman"/>
                <w:sz w:val="24"/>
                <w:szCs w:val="24"/>
              </w:rPr>
            </w:pPr>
            <w:r>
              <w:rPr>
                <w:rFonts w:ascii="Times New Roman" w:hAnsi="Times New Roman"/>
                <w:sz w:val="24"/>
                <w:szCs w:val="24"/>
              </w:rPr>
              <w:t>94.6%</w:t>
            </w:r>
          </w:p>
        </w:tc>
        <w:tc>
          <w:tcPr>
            <w:tcW w:w="1916" w:type="dxa"/>
            <w:vAlign w:val="center"/>
          </w:tcPr>
          <w:p w:rsidR="00282184" w:rsidRPr="00C30B48" w:rsidRDefault="00282184" w:rsidP="005B69DB">
            <w:pPr>
              <w:spacing w:line="480" w:lineRule="auto"/>
              <w:jc w:val="center"/>
              <w:rPr>
                <w:rFonts w:ascii="Times New Roman" w:hAnsi="Times New Roman"/>
                <w:sz w:val="24"/>
                <w:szCs w:val="24"/>
              </w:rPr>
            </w:pPr>
            <w:r>
              <w:rPr>
                <w:rFonts w:ascii="Times New Roman" w:hAnsi="Times New Roman"/>
                <w:sz w:val="24"/>
                <w:szCs w:val="24"/>
              </w:rPr>
              <w:t>95.3%</w:t>
            </w:r>
          </w:p>
        </w:tc>
      </w:tr>
    </w:tbl>
    <w:p w:rsidR="00282184" w:rsidRDefault="00282184" w:rsidP="00282184">
      <w:pPr>
        <w:spacing w:after="0" w:line="48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Population of children &lt; 18 years old</w:t>
      </w:r>
    </w:p>
    <w:p w:rsidR="00282184" w:rsidRDefault="00282184" w:rsidP="009A104B">
      <w:pPr>
        <w:spacing w:line="480" w:lineRule="auto"/>
        <w:rPr>
          <w:rFonts w:ascii="Times New Roman" w:hAnsi="Times New Roman" w:cs="Times New Roman"/>
          <w:b/>
          <w:sz w:val="24"/>
          <w:szCs w:val="24"/>
        </w:rPr>
      </w:pPr>
      <w:r w:rsidRPr="00270278">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AE5088">
        <w:rPr>
          <w:rFonts w:ascii="Times New Roman" w:hAnsi="Times New Roman" w:cs="Times New Roman"/>
          <w:sz w:val="24"/>
          <w:szCs w:val="24"/>
        </w:rPr>
        <w:t xml:space="preserve">Annual incidence </w:t>
      </w:r>
      <w:r>
        <w:rPr>
          <w:rFonts w:ascii="Times New Roman" w:hAnsi="Times New Roman" w:cs="Times New Roman"/>
          <w:sz w:val="24"/>
          <w:szCs w:val="24"/>
        </w:rPr>
        <w:t xml:space="preserve">rates </w:t>
      </w:r>
      <w:r w:rsidRPr="004D291C">
        <w:rPr>
          <w:rFonts w:ascii="Times New Roman" w:hAnsi="Times New Roman" w:cs="Times New Roman"/>
          <w:sz w:val="24"/>
          <w:szCs w:val="24"/>
        </w:rPr>
        <w:t>w</w:t>
      </w:r>
      <w:r>
        <w:rPr>
          <w:rFonts w:ascii="Times New Roman" w:hAnsi="Times New Roman" w:cs="Times New Roman"/>
          <w:sz w:val="24"/>
          <w:szCs w:val="24"/>
        </w:rPr>
        <w:t>ere</w:t>
      </w:r>
      <w:r w:rsidRPr="00CD1F3B">
        <w:rPr>
          <w:rFonts w:ascii="Times New Roman" w:hAnsi="Times New Roman" w:cs="Times New Roman"/>
          <w:sz w:val="24"/>
          <w:szCs w:val="24"/>
        </w:rPr>
        <w:t xml:space="preserve"> calculated fr</w:t>
      </w:r>
      <w:r>
        <w:rPr>
          <w:rFonts w:ascii="Times New Roman" w:hAnsi="Times New Roman" w:cs="Times New Roman"/>
          <w:sz w:val="24"/>
          <w:szCs w:val="24"/>
        </w:rPr>
        <w:t>om</w:t>
      </w:r>
      <w:r w:rsidRPr="00CD1F3B">
        <w:rPr>
          <w:rFonts w:ascii="Times New Roman" w:hAnsi="Times New Roman" w:cs="Times New Roman"/>
          <w:sz w:val="24"/>
          <w:szCs w:val="24"/>
        </w:rPr>
        <w:t xml:space="preserve"> July 1, 2010 to June 30, 2011 (year 1) and July 1, </w:t>
      </w:r>
      <w:r w:rsidRPr="00FE3BF7">
        <w:rPr>
          <w:rFonts w:ascii="Times New Roman" w:hAnsi="Times New Roman" w:cs="Times New Roman"/>
          <w:sz w:val="24"/>
          <w:szCs w:val="24"/>
        </w:rPr>
        <w:t>2011 to June 30, 2012 (year 2)</w:t>
      </w:r>
    </w:p>
    <w:p w:rsidR="00282184" w:rsidRDefault="00282184" w:rsidP="00282184">
      <w:pPr>
        <w:spacing w:after="0" w:line="480" w:lineRule="auto"/>
        <w:rPr>
          <w:rFonts w:ascii="Times New Roman" w:hAnsi="Times New Roman" w:cs="Times New Roman"/>
          <w:b/>
          <w:sz w:val="24"/>
          <w:szCs w:val="24"/>
        </w:rPr>
      </w:pPr>
      <w:r>
        <w:rPr>
          <w:rFonts w:ascii="Times New Roman" w:hAnsi="Times New Roman" w:cs="Times New Roman"/>
          <w:b/>
          <w:sz w:val="24"/>
          <w:szCs w:val="24"/>
        </w:rPr>
        <w:t>Enrollment</w:t>
      </w:r>
      <w:r w:rsidRPr="00617FA6">
        <w:rPr>
          <w:rFonts w:ascii="Times New Roman" w:hAnsi="Times New Roman" w:cs="Times New Roman"/>
          <w:b/>
          <w:sz w:val="24"/>
          <w:szCs w:val="24"/>
        </w:rPr>
        <w:t xml:space="preserve"> Validation</w:t>
      </w:r>
    </w:p>
    <w:p w:rsidR="00282184" w:rsidRDefault="00282184" w:rsidP="001C0F80">
      <w:pPr>
        <w:spacing w:line="480" w:lineRule="auto"/>
        <w:rPr>
          <w:rFonts w:ascii="Times New Roman" w:hAnsi="Times New Roman" w:cs="Times New Roman"/>
          <w:b/>
          <w:sz w:val="24"/>
          <w:szCs w:val="24"/>
        </w:rPr>
        <w:sectPr w:rsidR="00282184" w:rsidSect="007C2D9B">
          <w:foot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To assess for selection bias during the enrollment process, we compared eligible children who were enrolled with those who were not enrolled.  Variables included age, race and ethnicity, gender, and outcomes </w:t>
      </w:r>
      <w:r w:rsidRPr="0029171D">
        <w:rPr>
          <w:rFonts w:ascii="Times New Roman" w:hAnsi="Times New Roman" w:cs="Times New Roman"/>
          <w:sz w:val="24"/>
          <w:szCs w:val="24"/>
        </w:rPr>
        <w:t>including</w:t>
      </w:r>
      <w:r>
        <w:rPr>
          <w:rFonts w:ascii="Times New Roman" w:hAnsi="Times New Roman" w:cs="Times New Roman"/>
          <w:sz w:val="24"/>
          <w:szCs w:val="24"/>
        </w:rPr>
        <w:t xml:space="preserve"> length of stay,</w:t>
      </w:r>
      <w:r w:rsidRPr="0029171D">
        <w:rPr>
          <w:rFonts w:ascii="Times New Roman" w:hAnsi="Times New Roman" w:cs="Times New Roman"/>
          <w:sz w:val="24"/>
          <w:szCs w:val="24"/>
        </w:rPr>
        <w:t xml:space="preserve"> intensive care</w:t>
      </w:r>
      <w:r>
        <w:rPr>
          <w:rFonts w:ascii="Times New Roman" w:hAnsi="Times New Roman" w:cs="Times New Roman"/>
          <w:sz w:val="24"/>
          <w:szCs w:val="24"/>
        </w:rPr>
        <w:t xml:space="preserve"> admission</w:t>
      </w:r>
      <w:r w:rsidRPr="0029171D">
        <w:rPr>
          <w:rFonts w:ascii="Times New Roman" w:hAnsi="Times New Roman" w:cs="Times New Roman"/>
          <w:sz w:val="24"/>
          <w:szCs w:val="24"/>
        </w:rPr>
        <w:t>,</w:t>
      </w:r>
      <w:r>
        <w:rPr>
          <w:rFonts w:ascii="Times New Roman" w:hAnsi="Times New Roman" w:cs="Times New Roman"/>
          <w:sz w:val="24"/>
          <w:szCs w:val="24"/>
        </w:rPr>
        <w:t xml:space="preserve"> </w:t>
      </w:r>
      <w:r w:rsidRPr="0029171D">
        <w:rPr>
          <w:rFonts w:ascii="Times New Roman" w:hAnsi="Times New Roman" w:cs="Times New Roman"/>
          <w:sz w:val="24"/>
          <w:szCs w:val="24"/>
        </w:rPr>
        <w:t>mechanical ventilation, and death.</w:t>
      </w:r>
      <w:r>
        <w:rPr>
          <w:rFonts w:ascii="Times New Roman" w:hAnsi="Times New Roman" w:cs="Times New Roman"/>
          <w:sz w:val="24"/>
          <w:szCs w:val="24"/>
        </w:rPr>
        <w:t xml:space="preserve">  Bivariate analysis was conducted using the chi-square, Fisher’s exact, or Wilcoxon rank-sum test for categorical and continuous variables as appropriate (P &lt;0.05).</w:t>
      </w:r>
      <w:r>
        <w:rPr>
          <w:rFonts w:ascii="Times New Roman" w:hAnsi="Times New Roman" w:cs="Times New Roman"/>
          <w:b/>
          <w:sz w:val="24"/>
          <w:szCs w:val="24"/>
        </w:rPr>
        <w:br w:type="page"/>
      </w:r>
    </w:p>
    <w:p w:rsidR="00282184" w:rsidRPr="00FB4748" w:rsidRDefault="00282184" w:rsidP="00282184">
      <w:pPr>
        <w:spacing w:after="0" w:line="48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Supplementary </w:t>
      </w:r>
      <w:r w:rsidRPr="00AE5088">
        <w:rPr>
          <w:rFonts w:ascii="Times New Roman" w:hAnsi="Times New Roman" w:cs="Times New Roman"/>
          <w:b/>
          <w:bCs/>
          <w:iCs/>
          <w:sz w:val="24"/>
          <w:szCs w:val="24"/>
        </w:rPr>
        <w:t>T</w:t>
      </w:r>
      <w:r>
        <w:rPr>
          <w:rFonts w:ascii="Times New Roman" w:hAnsi="Times New Roman" w:cs="Times New Roman"/>
          <w:b/>
          <w:bCs/>
          <w:iCs/>
          <w:sz w:val="24"/>
          <w:szCs w:val="24"/>
        </w:rPr>
        <w:t xml:space="preserve">able </w:t>
      </w:r>
      <w:r w:rsidR="003752CF">
        <w:rPr>
          <w:rFonts w:ascii="Times New Roman" w:hAnsi="Times New Roman" w:cs="Times New Roman"/>
          <w:b/>
          <w:bCs/>
          <w:iCs/>
          <w:sz w:val="24"/>
          <w:szCs w:val="24"/>
        </w:rPr>
        <w:t>S</w:t>
      </w:r>
      <w:r>
        <w:rPr>
          <w:rFonts w:ascii="Times New Roman" w:hAnsi="Times New Roman" w:cs="Times New Roman"/>
          <w:b/>
          <w:bCs/>
          <w:iCs/>
          <w:sz w:val="24"/>
          <w:szCs w:val="24"/>
        </w:rPr>
        <w:t>1</w:t>
      </w:r>
      <w:r w:rsidRPr="00AE5088">
        <w:rPr>
          <w:rFonts w:ascii="Times New Roman" w:hAnsi="Times New Roman" w:cs="Times New Roman"/>
          <w:b/>
          <w:bCs/>
          <w:iCs/>
          <w:sz w:val="24"/>
          <w:szCs w:val="24"/>
        </w:rPr>
        <w:t>: Characteristics of</w:t>
      </w:r>
      <w:r>
        <w:rPr>
          <w:rFonts w:ascii="Times New Roman" w:hAnsi="Times New Roman" w:cs="Times New Roman"/>
          <w:b/>
          <w:bCs/>
          <w:iCs/>
          <w:sz w:val="24"/>
          <w:szCs w:val="24"/>
        </w:rPr>
        <w:t xml:space="preserve"> Hospitalized Children with Community-acquired Pneumonia: Comparison of Eligible Children who were not Enrolled, Enrolled Children, and Children with Radiographic Confirmation of Pneumonia</w:t>
      </w:r>
    </w:p>
    <w:tbl>
      <w:tblPr>
        <w:tblStyle w:val="TableGrid"/>
        <w:tblW w:w="12060" w:type="dxa"/>
        <w:tblInd w:w="-432" w:type="dxa"/>
        <w:tblLayout w:type="fixed"/>
        <w:tblLook w:val="04A0" w:firstRow="1" w:lastRow="0" w:firstColumn="1" w:lastColumn="0" w:noHBand="0" w:noVBand="1"/>
      </w:tblPr>
      <w:tblGrid>
        <w:gridCol w:w="4410"/>
        <w:gridCol w:w="2160"/>
        <w:gridCol w:w="1710"/>
        <w:gridCol w:w="1710"/>
        <w:gridCol w:w="2070"/>
      </w:tblGrid>
      <w:tr w:rsidR="00282184" w:rsidRPr="00AE5088" w:rsidTr="005B69DB">
        <w:trPr>
          <w:trHeight w:val="288"/>
        </w:trPr>
        <w:tc>
          <w:tcPr>
            <w:tcW w:w="4410" w:type="dxa"/>
          </w:tcPr>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Characteristic</w:t>
            </w:r>
          </w:p>
        </w:tc>
        <w:tc>
          <w:tcPr>
            <w:tcW w:w="2160" w:type="dxa"/>
          </w:tcPr>
          <w:p w:rsidR="00282184" w:rsidRDefault="00282184" w:rsidP="005B69DB">
            <w:pPr>
              <w:spacing w:line="480" w:lineRule="auto"/>
              <w:jc w:val="center"/>
              <w:rPr>
                <w:rFonts w:ascii="Times New Roman" w:hAnsi="Times New Roman"/>
                <w:sz w:val="24"/>
                <w:szCs w:val="24"/>
              </w:rPr>
            </w:pP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Eligible children who were not enrolled  (n=1153)</w:t>
            </w:r>
            <w:r w:rsidRPr="006A6215">
              <w:rPr>
                <w:rFonts w:ascii="Times New Roman" w:hAnsi="Times New Roman"/>
                <w:sz w:val="24"/>
                <w:szCs w:val="24"/>
                <w:vertAlign w:val="superscript"/>
              </w:rPr>
              <w:t>*</w:t>
            </w:r>
          </w:p>
        </w:tc>
        <w:tc>
          <w:tcPr>
            <w:tcW w:w="1710" w:type="dxa"/>
            <w:vAlign w:val="center"/>
          </w:tcPr>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E</w:t>
            </w:r>
            <w:r w:rsidRPr="00AE5088">
              <w:rPr>
                <w:rFonts w:ascii="Times New Roman" w:hAnsi="Times New Roman"/>
                <w:sz w:val="24"/>
                <w:szCs w:val="24"/>
              </w:rPr>
              <w:t xml:space="preserve">nrolled </w:t>
            </w:r>
            <w:r>
              <w:rPr>
                <w:rFonts w:ascii="Times New Roman" w:hAnsi="Times New Roman"/>
                <w:sz w:val="24"/>
                <w:szCs w:val="24"/>
              </w:rPr>
              <w:t>children who did not withdraw (n=2628)</w:t>
            </w:r>
          </w:p>
        </w:tc>
        <w:tc>
          <w:tcPr>
            <w:tcW w:w="1710" w:type="dxa"/>
            <w:vAlign w:val="center"/>
          </w:tcPr>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Children with radiographic  pneumonia</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(n=2358)</w:t>
            </w:r>
          </w:p>
        </w:tc>
        <w:tc>
          <w:tcPr>
            <w:tcW w:w="2070" w:type="dxa"/>
          </w:tcPr>
          <w:p w:rsidR="00282184" w:rsidRDefault="00282184" w:rsidP="005B69DB">
            <w:pPr>
              <w:spacing w:line="480" w:lineRule="auto"/>
              <w:jc w:val="center"/>
              <w:rPr>
                <w:rFonts w:ascii="Times New Roman" w:hAnsi="Times New Roman"/>
                <w:sz w:val="24"/>
                <w:szCs w:val="24"/>
              </w:rPr>
            </w:pPr>
            <w:r w:rsidRPr="00AE5088">
              <w:rPr>
                <w:rFonts w:ascii="Times New Roman" w:hAnsi="Times New Roman"/>
                <w:sz w:val="24"/>
                <w:szCs w:val="24"/>
              </w:rPr>
              <w:t>C</w:t>
            </w:r>
            <w:r>
              <w:rPr>
                <w:rFonts w:ascii="Times New Roman" w:hAnsi="Times New Roman"/>
                <w:sz w:val="24"/>
                <w:szCs w:val="24"/>
              </w:rPr>
              <w:t>hildren with radiographic  pneumonia during</w:t>
            </w:r>
            <w:r w:rsidRPr="00AE5088">
              <w:rPr>
                <w:rFonts w:ascii="Times New Roman" w:hAnsi="Times New Roman"/>
                <w:sz w:val="24"/>
                <w:szCs w:val="24"/>
              </w:rPr>
              <w:t xml:space="preserve"> incidence period</w:t>
            </w:r>
          </w:p>
          <w:p w:rsidR="00282184" w:rsidRPr="00AE5088" w:rsidDel="00011142" w:rsidRDefault="00282184" w:rsidP="005B69DB">
            <w:pPr>
              <w:spacing w:line="480" w:lineRule="auto"/>
              <w:jc w:val="center"/>
              <w:rPr>
                <w:rFonts w:ascii="Times New Roman" w:hAnsi="Times New Roman"/>
                <w:sz w:val="24"/>
                <w:szCs w:val="24"/>
              </w:rPr>
            </w:pPr>
            <w:r>
              <w:rPr>
                <w:rFonts w:ascii="Times New Roman" w:hAnsi="Times New Roman"/>
                <w:sz w:val="24"/>
                <w:szCs w:val="24"/>
              </w:rPr>
              <w:t>(n=2012)</w:t>
            </w:r>
          </w:p>
        </w:tc>
      </w:tr>
      <w:tr w:rsidR="00282184" w:rsidRPr="00AE5088" w:rsidTr="005B69DB">
        <w:trPr>
          <w:trHeight w:val="288"/>
        </w:trPr>
        <w:tc>
          <w:tcPr>
            <w:tcW w:w="4410" w:type="dxa"/>
          </w:tcPr>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Female</w:t>
            </w:r>
            <w:r>
              <w:rPr>
                <w:rFonts w:ascii="Times New Roman" w:hAnsi="Times New Roman"/>
                <w:sz w:val="24"/>
                <w:szCs w:val="24"/>
              </w:rPr>
              <w:t xml:space="preserve"> sex – no. (%)</w:t>
            </w:r>
          </w:p>
        </w:tc>
        <w:tc>
          <w:tcPr>
            <w:tcW w:w="2160" w:type="dxa"/>
          </w:tcPr>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542 (47)</w:t>
            </w:r>
          </w:p>
        </w:tc>
        <w:tc>
          <w:tcPr>
            <w:tcW w:w="1710" w:type="dxa"/>
            <w:vAlign w:val="center"/>
          </w:tcPr>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1172 (</w:t>
            </w:r>
            <w:r w:rsidRPr="00AE5088">
              <w:rPr>
                <w:rFonts w:ascii="Times New Roman" w:hAnsi="Times New Roman"/>
                <w:sz w:val="24"/>
                <w:szCs w:val="24"/>
              </w:rPr>
              <w:t>45</w:t>
            </w:r>
            <w:r>
              <w:rPr>
                <w:rFonts w:ascii="Times New Roman" w:hAnsi="Times New Roman"/>
                <w:sz w:val="24"/>
                <w:szCs w:val="24"/>
              </w:rPr>
              <w:t>)</w:t>
            </w:r>
          </w:p>
        </w:tc>
        <w:tc>
          <w:tcPr>
            <w:tcW w:w="1710" w:type="dxa"/>
            <w:vAlign w:val="center"/>
          </w:tcPr>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 xml:space="preserve"> 1067 (45)</w:t>
            </w:r>
          </w:p>
        </w:tc>
        <w:tc>
          <w:tcPr>
            <w:tcW w:w="2070" w:type="dxa"/>
          </w:tcPr>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909 (45)</w:t>
            </w:r>
          </w:p>
        </w:tc>
      </w:tr>
      <w:tr w:rsidR="00282184" w:rsidRPr="00AE5088" w:rsidTr="005B69DB">
        <w:tc>
          <w:tcPr>
            <w:tcW w:w="4410" w:type="dxa"/>
          </w:tcPr>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Race and ethnicity</w:t>
            </w:r>
            <w:r>
              <w:rPr>
                <w:rFonts w:ascii="Times New Roman" w:hAnsi="Times New Roman"/>
                <w:sz w:val="24"/>
                <w:szCs w:val="24"/>
              </w:rPr>
              <w:t xml:space="preserve"> – no. (%)</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w:t>
            </w:r>
            <w:r>
              <w:rPr>
                <w:rFonts w:ascii="Times New Roman" w:hAnsi="Times New Roman"/>
                <w:sz w:val="24"/>
                <w:szCs w:val="24"/>
              </w:rPr>
              <w:t>Non-Hispanic w</w:t>
            </w:r>
            <w:r w:rsidRPr="00AE5088">
              <w:rPr>
                <w:rFonts w:ascii="Times New Roman" w:hAnsi="Times New Roman"/>
                <w:sz w:val="24"/>
                <w:szCs w:val="24"/>
              </w:rPr>
              <w:t>hite</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w:t>
            </w:r>
            <w:r>
              <w:rPr>
                <w:rFonts w:ascii="Times New Roman" w:hAnsi="Times New Roman"/>
                <w:sz w:val="24"/>
                <w:szCs w:val="24"/>
              </w:rPr>
              <w:t>Non-Hispanic b</w:t>
            </w:r>
            <w:r w:rsidRPr="00AE5088">
              <w:rPr>
                <w:rFonts w:ascii="Times New Roman" w:hAnsi="Times New Roman"/>
                <w:sz w:val="24"/>
                <w:szCs w:val="24"/>
              </w:rPr>
              <w:t>lack</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Hispanic</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Other</w:t>
            </w:r>
          </w:p>
        </w:tc>
        <w:tc>
          <w:tcPr>
            <w:tcW w:w="2160" w:type="dxa"/>
          </w:tcPr>
          <w:p w:rsidR="00282184" w:rsidRDefault="00282184" w:rsidP="005B69DB">
            <w:pPr>
              <w:spacing w:line="480" w:lineRule="auto"/>
              <w:jc w:val="center"/>
              <w:rPr>
                <w:rFonts w:ascii="Times New Roman" w:hAnsi="Times New Roman"/>
                <w:sz w:val="24"/>
                <w:szCs w:val="24"/>
              </w:rPr>
            </w:pP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507 (44)</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438 (38)</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104 (9)</w:t>
            </w:r>
            <w:r w:rsidRPr="00270278">
              <w:rPr>
                <w:rFonts w:ascii="Times New Roman" w:hAnsi="Times New Roman"/>
                <w:sz w:val="24"/>
                <w:szCs w:val="24"/>
                <w:vertAlign w:val="superscript"/>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104 (9)</w:t>
            </w:r>
          </w:p>
        </w:tc>
        <w:tc>
          <w:tcPr>
            <w:tcW w:w="1710" w:type="dxa"/>
          </w:tcPr>
          <w:p w:rsidR="00282184" w:rsidRPr="00AE5088" w:rsidRDefault="00282184" w:rsidP="005B69DB">
            <w:pPr>
              <w:spacing w:line="480" w:lineRule="auto"/>
              <w:jc w:val="center"/>
              <w:rPr>
                <w:rFonts w:ascii="Times New Roman" w:hAnsi="Times New Roman"/>
                <w:sz w:val="24"/>
                <w:szCs w:val="24"/>
              </w:rPr>
            </w:pP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1033 (</w:t>
            </w:r>
            <w:r w:rsidRPr="00AE5088">
              <w:rPr>
                <w:rFonts w:ascii="Times New Roman" w:hAnsi="Times New Roman"/>
                <w:sz w:val="24"/>
                <w:szCs w:val="24"/>
              </w:rPr>
              <w:t>39</w:t>
            </w:r>
            <w:r>
              <w:rPr>
                <w:rFonts w:ascii="Times New Roman" w:hAnsi="Times New Roman"/>
                <w:sz w:val="24"/>
                <w:szCs w:val="24"/>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896 (</w:t>
            </w:r>
            <w:r w:rsidRPr="00AE5088">
              <w:rPr>
                <w:rFonts w:ascii="Times New Roman" w:hAnsi="Times New Roman"/>
                <w:sz w:val="24"/>
                <w:szCs w:val="24"/>
              </w:rPr>
              <w:t>34</w:t>
            </w:r>
            <w:r>
              <w:rPr>
                <w:rFonts w:ascii="Times New Roman" w:hAnsi="Times New Roman"/>
                <w:sz w:val="24"/>
                <w:szCs w:val="24"/>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499 (</w:t>
            </w:r>
            <w:r w:rsidRPr="00AE5088">
              <w:rPr>
                <w:rFonts w:ascii="Times New Roman" w:hAnsi="Times New Roman"/>
                <w:sz w:val="24"/>
                <w:szCs w:val="24"/>
              </w:rPr>
              <w:t>19</w:t>
            </w:r>
            <w:r>
              <w:rPr>
                <w:rFonts w:ascii="Times New Roman" w:hAnsi="Times New Roman"/>
                <w:sz w:val="24"/>
                <w:szCs w:val="24"/>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200 (</w:t>
            </w:r>
            <w:r w:rsidRPr="00AE5088">
              <w:rPr>
                <w:rFonts w:ascii="Times New Roman" w:hAnsi="Times New Roman"/>
                <w:sz w:val="24"/>
                <w:szCs w:val="24"/>
              </w:rPr>
              <w:t>8</w:t>
            </w:r>
            <w:r>
              <w:rPr>
                <w:rFonts w:ascii="Times New Roman" w:hAnsi="Times New Roman"/>
                <w:sz w:val="24"/>
                <w:szCs w:val="24"/>
              </w:rPr>
              <w:t>)</w:t>
            </w:r>
          </w:p>
        </w:tc>
        <w:tc>
          <w:tcPr>
            <w:tcW w:w="1710" w:type="dxa"/>
            <w:vAlign w:val="center"/>
          </w:tcPr>
          <w:p w:rsidR="00282184" w:rsidRDefault="00282184" w:rsidP="005B69DB">
            <w:pPr>
              <w:spacing w:line="480" w:lineRule="auto"/>
              <w:jc w:val="center"/>
              <w:rPr>
                <w:rFonts w:ascii="Times New Roman" w:hAnsi="Times New Roman"/>
                <w:sz w:val="24"/>
                <w:szCs w:val="24"/>
              </w:rPr>
            </w:pP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939 (40)</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781 (33)</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452 (19)</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186 (8)</w:t>
            </w:r>
          </w:p>
        </w:tc>
        <w:tc>
          <w:tcPr>
            <w:tcW w:w="2070" w:type="dxa"/>
          </w:tcPr>
          <w:p w:rsidR="00282184" w:rsidRDefault="00282184" w:rsidP="005B69DB">
            <w:pPr>
              <w:spacing w:line="480" w:lineRule="auto"/>
              <w:jc w:val="center"/>
              <w:rPr>
                <w:rFonts w:ascii="Times New Roman" w:hAnsi="Times New Roman"/>
                <w:sz w:val="24"/>
                <w:szCs w:val="24"/>
              </w:rPr>
            </w:pP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802 (40)</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690 (34)</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368 (18)</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152 (8)</w:t>
            </w:r>
          </w:p>
        </w:tc>
      </w:tr>
      <w:tr w:rsidR="00282184" w:rsidRPr="00AE5088" w:rsidTr="005B69DB">
        <w:tc>
          <w:tcPr>
            <w:tcW w:w="4410" w:type="dxa"/>
          </w:tcPr>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Age groups</w:t>
            </w:r>
            <w:r>
              <w:rPr>
                <w:rFonts w:ascii="Times New Roman" w:hAnsi="Times New Roman"/>
                <w:sz w:val="24"/>
                <w:szCs w:val="24"/>
              </w:rPr>
              <w:t xml:space="preserve"> – no. (%)</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0-23 months</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2-4 years</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lastRenderedPageBreak/>
              <w:t xml:space="preserve">    5-9 years</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10-17 years</w:t>
            </w:r>
          </w:p>
        </w:tc>
        <w:tc>
          <w:tcPr>
            <w:tcW w:w="2160" w:type="dxa"/>
          </w:tcPr>
          <w:p w:rsidR="00282184" w:rsidRDefault="00282184" w:rsidP="005B69DB">
            <w:pPr>
              <w:spacing w:line="480" w:lineRule="auto"/>
              <w:jc w:val="center"/>
              <w:rPr>
                <w:rFonts w:ascii="Times New Roman" w:hAnsi="Times New Roman"/>
                <w:sz w:val="24"/>
                <w:szCs w:val="24"/>
              </w:rPr>
            </w:pP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471 (41)</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380 (33)</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lastRenderedPageBreak/>
              <w:t>184 (16)</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104 (9)</w:t>
            </w:r>
          </w:p>
        </w:tc>
        <w:tc>
          <w:tcPr>
            <w:tcW w:w="1710" w:type="dxa"/>
          </w:tcPr>
          <w:p w:rsidR="00282184" w:rsidRPr="00AE5088" w:rsidRDefault="00282184" w:rsidP="005B69DB">
            <w:pPr>
              <w:spacing w:line="480" w:lineRule="auto"/>
              <w:jc w:val="center"/>
              <w:rPr>
                <w:rFonts w:ascii="Times New Roman" w:hAnsi="Times New Roman"/>
                <w:sz w:val="24"/>
                <w:szCs w:val="24"/>
              </w:rPr>
            </w:pP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1207 (</w:t>
            </w:r>
            <w:r w:rsidRPr="00AE5088">
              <w:rPr>
                <w:rFonts w:ascii="Times New Roman" w:hAnsi="Times New Roman"/>
                <w:sz w:val="24"/>
                <w:szCs w:val="24"/>
              </w:rPr>
              <w:t>46</w:t>
            </w:r>
            <w:r>
              <w:rPr>
                <w:rFonts w:ascii="Times New Roman" w:hAnsi="Times New Roman"/>
                <w:sz w:val="24"/>
                <w:szCs w:val="24"/>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642 (</w:t>
            </w:r>
            <w:r w:rsidRPr="00AE5088">
              <w:rPr>
                <w:rFonts w:ascii="Times New Roman" w:hAnsi="Times New Roman"/>
                <w:sz w:val="24"/>
                <w:szCs w:val="24"/>
              </w:rPr>
              <w:t>2</w:t>
            </w:r>
            <w:r>
              <w:rPr>
                <w:rFonts w:ascii="Times New Roman" w:hAnsi="Times New Roman"/>
                <w:sz w:val="24"/>
                <w:szCs w:val="24"/>
              </w:rPr>
              <w:t>4)</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lastRenderedPageBreak/>
              <w:t>468 (18)</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311 (</w:t>
            </w:r>
            <w:r w:rsidRPr="00AE5088">
              <w:rPr>
                <w:rFonts w:ascii="Times New Roman" w:hAnsi="Times New Roman"/>
                <w:sz w:val="24"/>
                <w:szCs w:val="24"/>
              </w:rPr>
              <w:t>1</w:t>
            </w:r>
            <w:r>
              <w:rPr>
                <w:rFonts w:ascii="Times New Roman" w:hAnsi="Times New Roman"/>
                <w:sz w:val="24"/>
                <w:szCs w:val="24"/>
              </w:rPr>
              <w:t>2)</w:t>
            </w:r>
          </w:p>
        </w:tc>
        <w:tc>
          <w:tcPr>
            <w:tcW w:w="1710" w:type="dxa"/>
            <w:vAlign w:val="center"/>
          </w:tcPr>
          <w:p w:rsidR="00282184" w:rsidRDefault="00282184" w:rsidP="005B69DB">
            <w:pPr>
              <w:spacing w:line="480" w:lineRule="auto"/>
              <w:jc w:val="center"/>
              <w:rPr>
                <w:rFonts w:ascii="Times New Roman" w:hAnsi="Times New Roman"/>
                <w:sz w:val="24"/>
                <w:szCs w:val="24"/>
              </w:rPr>
            </w:pP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1055 (45)</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595 (25)</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lastRenderedPageBreak/>
              <w:t>422 (18)</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286 (12)</w:t>
            </w:r>
          </w:p>
        </w:tc>
        <w:tc>
          <w:tcPr>
            <w:tcW w:w="2070" w:type="dxa"/>
          </w:tcPr>
          <w:p w:rsidR="00282184" w:rsidRDefault="00282184" w:rsidP="005B69DB">
            <w:pPr>
              <w:spacing w:line="480" w:lineRule="auto"/>
              <w:jc w:val="center"/>
              <w:rPr>
                <w:rFonts w:ascii="Times New Roman" w:hAnsi="Times New Roman"/>
                <w:sz w:val="24"/>
                <w:szCs w:val="24"/>
              </w:rPr>
            </w:pP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871 (43)</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512 (25)</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lastRenderedPageBreak/>
              <w:t>378 (19)</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251 (12)</w:t>
            </w:r>
          </w:p>
        </w:tc>
      </w:tr>
      <w:tr w:rsidR="00282184" w:rsidRPr="00AE5088" w:rsidTr="005B69DB">
        <w:tc>
          <w:tcPr>
            <w:tcW w:w="4410" w:type="dxa"/>
          </w:tcPr>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lastRenderedPageBreak/>
              <w:t>Illness onset to presentation</w:t>
            </w:r>
            <w:r>
              <w:rPr>
                <w:rFonts w:ascii="Times New Roman" w:hAnsi="Times New Roman"/>
                <w:sz w:val="24"/>
                <w:szCs w:val="24"/>
              </w:rPr>
              <w:t xml:space="preserve"> – median days, (interquartile range, IQR)</w:t>
            </w:r>
          </w:p>
        </w:tc>
        <w:tc>
          <w:tcPr>
            <w:tcW w:w="2160" w:type="dxa"/>
          </w:tcPr>
          <w:p w:rsidR="00282184" w:rsidRDefault="00282184" w:rsidP="005B69DB">
            <w:pPr>
              <w:spacing w:line="480" w:lineRule="auto"/>
              <w:jc w:val="center"/>
              <w:rPr>
                <w:rFonts w:ascii="Times New Roman" w:hAnsi="Times New Roman"/>
                <w:sz w:val="24"/>
                <w:szCs w:val="24"/>
              </w:rPr>
            </w:pP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NA</w:t>
            </w:r>
            <w:r w:rsidRPr="00270278">
              <w:rPr>
                <w:rFonts w:ascii="Times New Roman" w:hAnsi="Times New Roman"/>
                <w:vertAlign w:val="superscript"/>
              </w:rPr>
              <w:t>‡</w:t>
            </w:r>
          </w:p>
        </w:tc>
        <w:tc>
          <w:tcPr>
            <w:tcW w:w="1710" w:type="dxa"/>
          </w:tcPr>
          <w:p w:rsidR="00282184" w:rsidRPr="00AE5088" w:rsidRDefault="00282184" w:rsidP="005B69DB">
            <w:pPr>
              <w:spacing w:line="480" w:lineRule="auto"/>
              <w:jc w:val="center"/>
              <w:rPr>
                <w:rFonts w:ascii="Times New Roman" w:hAnsi="Times New Roman"/>
                <w:sz w:val="24"/>
                <w:szCs w:val="24"/>
              </w:rPr>
            </w:pP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 xml:space="preserve">3 </w:t>
            </w:r>
            <w:r w:rsidRPr="00AE5088">
              <w:rPr>
                <w:rFonts w:ascii="Times New Roman" w:hAnsi="Times New Roman"/>
                <w:sz w:val="24"/>
                <w:szCs w:val="24"/>
              </w:rPr>
              <w:t>(1-6)</w:t>
            </w:r>
          </w:p>
        </w:tc>
        <w:tc>
          <w:tcPr>
            <w:tcW w:w="1710" w:type="dxa"/>
            <w:vAlign w:val="center"/>
          </w:tcPr>
          <w:p w:rsidR="00282184" w:rsidRDefault="00282184" w:rsidP="005B69DB">
            <w:pPr>
              <w:spacing w:line="480" w:lineRule="auto"/>
              <w:jc w:val="center"/>
              <w:rPr>
                <w:rFonts w:ascii="Times New Roman" w:hAnsi="Times New Roman"/>
                <w:sz w:val="24"/>
                <w:szCs w:val="24"/>
              </w:rPr>
            </w:pP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3 (2-6)</w:t>
            </w:r>
          </w:p>
        </w:tc>
        <w:tc>
          <w:tcPr>
            <w:tcW w:w="2070" w:type="dxa"/>
          </w:tcPr>
          <w:p w:rsidR="00282184" w:rsidRDefault="00282184" w:rsidP="005B69DB">
            <w:pPr>
              <w:spacing w:line="480" w:lineRule="auto"/>
              <w:jc w:val="center"/>
              <w:rPr>
                <w:rFonts w:ascii="Times New Roman" w:hAnsi="Times New Roman"/>
                <w:sz w:val="24"/>
                <w:szCs w:val="24"/>
              </w:rPr>
            </w:pP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3 (2-6)</w:t>
            </w:r>
          </w:p>
        </w:tc>
      </w:tr>
      <w:tr w:rsidR="00282184" w:rsidRPr="00AE5088" w:rsidTr="005B69DB">
        <w:tc>
          <w:tcPr>
            <w:tcW w:w="4410" w:type="dxa"/>
          </w:tcPr>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Symptoms</w:t>
            </w:r>
            <w:r>
              <w:rPr>
                <w:rFonts w:ascii="Times New Roman" w:hAnsi="Times New Roman"/>
                <w:sz w:val="24"/>
                <w:szCs w:val="24"/>
              </w:rPr>
              <w:t xml:space="preserve"> – no. (%)</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Cough</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Fever/feverish</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Anorexia</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Dyspnea</w:t>
            </w:r>
          </w:p>
        </w:tc>
        <w:tc>
          <w:tcPr>
            <w:tcW w:w="2160" w:type="dxa"/>
          </w:tcPr>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NA</w:t>
            </w:r>
          </w:p>
        </w:tc>
        <w:tc>
          <w:tcPr>
            <w:tcW w:w="1710" w:type="dxa"/>
          </w:tcPr>
          <w:p w:rsidR="00282184" w:rsidRPr="00AE5088" w:rsidRDefault="00282184" w:rsidP="005B69DB">
            <w:pPr>
              <w:spacing w:line="480" w:lineRule="auto"/>
              <w:jc w:val="center"/>
              <w:rPr>
                <w:rFonts w:ascii="Times New Roman" w:hAnsi="Times New Roman"/>
                <w:sz w:val="24"/>
                <w:szCs w:val="24"/>
              </w:rPr>
            </w:pP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2481 (</w:t>
            </w:r>
            <w:r w:rsidRPr="00AE5088">
              <w:rPr>
                <w:rFonts w:ascii="Times New Roman" w:hAnsi="Times New Roman"/>
                <w:sz w:val="24"/>
                <w:szCs w:val="24"/>
              </w:rPr>
              <w:t>94</w:t>
            </w:r>
            <w:r>
              <w:rPr>
                <w:rFonts w:ascii="Times New Roman" w:hAnsi="Times New Roman"/>
                <w:sz w:val="24"/>
                <w:szCs w:val="24"/>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2391 (</w:t>
            </w:r>
            <w:r w:rsidRPr="00AE5088">
              <w:rPr>
                <w:rFonts w:ascii="Times New Roman" w:hAnsi="Times New Roman"/>
                <w:sz w:val="24"/>
                <w:szCs w:val="24"/>
              </w:rPr>
              <w:t>91</w:t>
            </w:r>
            <w:r>
              <w:rPr>
                <w:rFonts w:ascii="Times New Roman" w:hAnsi="Times New Roman"/>
                <w:sz w:val="24"/>
                <w:szCs w:val="24"/>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1971 (</w:t>
            </w:r>
            <w:r w:rsidRPr="00AE5088">
              <w:rPr>
                <w:rFonts w:ascii="Times New Roman" w:hAnsi="Times New Roman"/>
                <w:sz w:val="24"/>
                <w:szCs w:val="24"/>
              </w:rPr>
              <w:t>75</w:t>
            </w:r>
            <w:r>
              <w:rPr>
                <w:rFonts w:ascii="Times New Roman" w:hAnsi="Times New Roman"/>
                <w:sz w:val="24"/>
                <w:szCs w:val="24"/>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1854 (</w:t>
            </w:r>
            <w:r w:rsidRPr="00AE5088">
              <w:rPr>
                <w:rFonts w:ascii="Times New Roman" w:hAnsi="Times New Roman"/>
                <w:sz w:val="24"/>
                <w:szCs w:val="24"/>
              </w:rPr>
              <w:t>71</w:t>
            </w:r>
            <w:r>
              <w:rPr>
                <w:rFonts w:ascii="Times New Roman" w:hAnsi="Times New Roman"/>
                <w:sz w:val="24"/>
                <w:szCs w:val="24"/>
              </w:rPr>
              <w:t>)</w:t>
            </w:r>
          </w:p>
        </w:tc>
        <w:tc>
          <w:tcPr>
            <w:tcW w:w="1710" w:type="dxa"/>
            <w:vAlign w:val="center"/>
          </w:tcPr>
          <w:p w:rsidR="00282184" w:rsidRDefault="00282184" w:rsidP="005B69DB">
            <w:pPr>
              <w:spacing w:line="480" w:lineRule="auto"/>
              <w:jc w:val="center"/>
              <w:rPr>
                <w:rFonts w:ascii="Times New Roman" w:hAnsi="Times New Roman"/>
                <w:sz w:val="24"/>
                <w:szCs w:val="24"/>
              </w:rPr>
            </w:pP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2230 (94)</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2155 (91)</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1766 (75)</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1657 (70)</w:t>
            </w:r>
          </w:p>
        </w:tc>
        <w:tc>
          <w:tcPr>
            <w:tcW w:w="2070" w:type="dxa"/>
          </w:tcPr>
          <w:p w:rsidR="00282184" w:rsidRDefault="00282184" w:rsidP="005B69DB">
            <w:pPr>
              <w:spacing w:line="480" w:lineRule="auto"/>
              <w:jc w:val="center"/>
              <w:rPr>
                <w:rFonts w:ascii="Times New Roman" w:hAnsi="Times New Roman"/>
                <w:sz w:val="24"/>
                <w:szCs w:val="24"/>
              </w:rPr>
            </w:pP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1912 (95)</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1849 (92)</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1534 (76)</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1465 (73)</w:t>
            </w:r>
          </w:p>
        </w:tc>
      </w:tr>
      <w:tr w:rsidR="00282184" w:rsidRPr="00AE5088" w:rsidTr="005B69DB">
        <w:tc>
          <w:tcPr>
            <w:tcW w:w="4410" w:type="dxa"/>
          </w:tcPr>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Any underlying condition</w:t>
            </w:r>
            <w:r w:rsidRPr="00177CEA">
              <w:rPr>
                <w:color w:val="000000"/>
                <w:vertAlign w:val="superscript"/>
              </w:rPr>
              <w:t>§</w:t>
            </w:r>
            <w:r>
              <w:rPr>
                <w:rFonts w:ascii="Times New Roman" w:hAnsi="Times New Roman"/>
                <w:sz w:val="24"/>
                <w:szCs w:val="24"/>
              </w:rPr>
              <w:t xml:space="preserve"> – no. (%)</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Asthma</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Pre-</w:t>
            </w:r>
            <w:r>
              <w:rPr>
                <w:rFonts w:ascii="Times New Roman" w:hAnsi="Times New Roman"/>
                <w:sz w:val="24"/>
                <w:szCs w:val="24"/>
              </w:rPr>
              <w:t>term</w:t>
            </w:r>
            <w:r w:rsidRPr="00AE5088">
              <w:rPr>
                <w:rFonts w:ascii="Times New Roman" w:hAnsi="Times New Roman"/>
                <w:sz w:val="24"/>
                <w:szCs w:val="24"/>
              </w:rPr>
              <w:t xml:space="preserve"> birth</w:t>
            </w:r>
            <w:r>
              <w:rPr>
                <w:rFonts w:ascii="Times New Roman" w:hAnsi="Times New Roman"/>
                <w:sz w:val="24"/>
                <w:szCs w:val="24"/>
              </w:rPr>
              <w:t xml:space="preserve"> among children &lt;2 yrs.</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Neurological disorder</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Congenital heart disease</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Chromosomal disorder</w:t>
            </w:r>
          </w:p>
        </w:tc>
        <w:tc>
          <w:tcPr>
            <w:tcW w:w="2160" w:type="dxa"/>
          </w:tcPr>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NA</w:t>
            </w:r>
          </w:p>
        </w:tc>
        <w:tc>
          <w:tcPr>
            <w:tcW w:w="1710" w:type="dxa"/>
          </w:tcPr>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1338 (51)</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877 (</w:t>
            </w:r>
            <w:r w:rsidRPr="00AE5088">
              <w:rPr>
                <w:rFonts w:ascii="Times New Roman" w:hAnsi="Times New Roman"/>
                <w:sz w:val="24"/>
                <w:szCs w:val="24"/>
              </w:rPr>
              <w:t>33</w:t>
            </w:r>
            <w:r>
              <w:rPr>
                <w:rFonts w:ascii="Times New Roman" w:hAnsi="Times New Roman"/>
                <w:sz w:val="24"/>
                <w:szCs w:val="24"/>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251/1207 (21)</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216 (</w:t>
            </w:r>
            <w:r w:rsidRPr="00AE5088">
              <w:rPr>
                <w:rFonts w:ascii="Times New Roman" w:hAnsi="Times New Roman"/>
                <w:sz w:val="24"/>
                <w:szCs w:val="24"/>
              </w:rPr>
              <w:t>8</w:t>
            </w:r>
            <w:r>
              <w:rPr>
                <w:rFonts w:ascii="Times New Roman" w:hAnsi="Times New Roman"/>
                <w:sz w:val="24"/>
                <w:szCs w:val="24"/>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182 (</w:t>
            </w:r>
            <w:r w:rsidRPr="00AE5088">
              <w:rPr>
                <w:rFonts w:ascii="Times New Roman" w:hAnsi="Times New Roman"/>
                <w:sz w:val="24"/>
                <w:szCs w:val="24"/>
              </w:rPr>
              <w:t>7</w:t>
            </w:r>
            <w:r>
              <w:rPr>
                <w:rFonts w:ascii="Times New Roman" w:hAnsi="Times New Roman"/>
                <w:sz w:val="24"/>
                <w:szCs w:val="24"/>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144 (6)</w:t>
            </w:r>
          </w:p>
        </w:tc>
        <w:tc>
          <w:tcPr>
            <w:tcW w:w="1710" w:type="dxa"/>
            <w:vAlign w:val="center"/>
          </w:tcPr>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1197 (51)</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779 (33)</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218/1055 (21)</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199 (8)</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172 (7)</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138 (6)</w:t>
            </w:r>
          </w:p>
        </w:tc>
        <w:tc>
          <w:tcPr>
            <w:tcW w:w="2070" w:type="dxa"/>
          </w:tcPr>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1028 (51)</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670 (33)</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177/871 (20)</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174 (9)</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150 (8)</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124 (6)</w:t>
            </w:r>
          </w:p>
        </w:tc>
      </w:tr>
      <w:tr w:rsidR="00282184" w:rsidRPr="00AE5088" w:rsidTr="005B69DB">
        <w:tc>
          <w:tcPr>
            <w:tcW w:w="4410" w:type="dxa"/>
          </w:tcPr>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Hospital indicators</w:t>
            </w:r>
            <w:r>
              <w:rPr>
                <w:rFonts w:ascii="Times New Roman" w:hAnsi="Times New Roman"/>
                <w:sz w:val="24"/>
                <w:szCs w:val="24"/>
              </w:rPr>
              <w:t xml:space="preserve"> – no. (%)</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lastRenderedPageBreak/>
              <w:t xml:space="preserve">     </w:t>
            </w:r>
            <w:r>
              <w:rPr>
                <w:rFonts w:ascii="Times New Roman" w:hAnsi="Times New Roman"/>
                <w:sz w:val="24"/>
                <w:szCs w:val="24"/>
              </w:rPr>
              <w:t>L</w:t>
            </w:r>
            <w:r w:rsidRPr="00AE5088">
              <w:rPr>
                <w:rFonts w:ascii="Times New Roman" w:hAnsi="Times New Roman"/>
                <w:sz w:val="24"/>
                <w:szCs w:val="24"/>
              </w:rPr>
              <w:t>ength of stay</w:t>
            </w:r>
            <w:r>
              <w:rPr>
                <w:rFonts w:ascii="Times New Roman" w:hAnsi="Times New Roman"/>
                <w:sz w:val="24"/>
                <w:szCs w:val="24"/>
              </w:rPr>
              <w:t xml:space="preserve"> – median days, IQR</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I</w:t>
            </w:r>
            <w:r>
              <w:rPr>
                <w:rFonts w:ascii="Times New Roman" w:hAnsi="Times New Roman"/>
                <w:sz w:val="24"/>
                <w:szCs w:val="24"/>
              </w:rPr>
              <w:t>ntensive care unit</w:t>
            </w:r>
            <w:r w:rsidRPr="00AE5088">
              <w:rPr>
                <w:rFonts w:ascii="Times New Roman" w:hAnsi="Times New Roman"/>
                <w:sz w:val="24"/>
                <w:szCs w:val="24"/>
              </w:rPr>
              <w:t xml:space="preserve"> admission</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Mechanical ventilation</w:t>
            </w:r>
          </w:p>
          <w:p w:rsidR="00282184" w:rsidRPr="00AE5088" w:rsidRDefault="00282184" w:rsidP="005B69DB">
            <w:pPr>
              <w:spacing w:line="480" w:lineRule="auto"/>
              <w:rPr>
                <w:rFonts w:ascii="Times New Roman" w:hAnsi="Times New Roman"/>
                <w:sz w:val="24"/>
                <w:szCs w:val="24"/>
              </w:rPr>
            </w:pPr>
            <w:r w:rsidRPr="00AE5088">
              <w:rPr>
                <w:rFonts w:ascii="Times New Roman" w:hAnsi="Times New Roman"/>
                <w:sz w:val="24"/>
                <w:szCs w:val="24"/>
              </w:rPr>
              <w:t xml:space="preserve">     Death</w:t>
            </w:r>
          </w:p>
        </w:tc>
        <w:tc>
          <w:tcPr>
            <w:tcW w:w="2160" w:type="dxa"/>
          </w:tcPr>
          <w:p w:rsidR="00282184" w:rsidRDefault="00282184" w:rsidP="005B69DB">
            <w:pPr>
              <w:spacing w:line="480" w:lineRule="auto"/>
              <w:jc w:val="center"/>
              <w:rPr>
                <w:rFonts w:ascii="Times New Roman" w:hAnsi="Times New Roman"/>
                <w:sz w:val="24"/>
                <w:szCs w:val="24"/>
              </w:rPr>
            </w:pP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lastRenderedPageBreak/>
              <w:t>2 (1-4)</w:t>
            </w:r>
            <w:r w:rsidRPr="00270278">
              <w:rPr>
                <w:rFonts w:ascii="Times New Roman" w:hAnsi="Times New Roman"/>
                <w:sz w:val="24"/>
                <w:szCs w:val="24"/>
                <w:vertAlign w:val="superscript"/>
              </w:rPr>
              <w:t xml:space="preserve">† </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219 (19)</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69 (6)</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3 (&lt;1)</w:t>
            </w:r>
          </w:p>
        </w:tc>
        <w:tc>
          <w:tcPr>
            <w:tcW w:w="1710" w:type="dxa"/>
          </w:tcPr>
          <w:p w:rsidR="00282184" w:rsidRPr="00AE5088" w:rsidRDefault="00282184" w:rsidP="005B69DB">
            <w:pPr>
              <w:spacing w:line="480" w:lineRule="auto"/>
              <w:jc w:val="center"/>
              <w:rPr>
                <w:rFonts w:ascii="Times New Roman" w:hAnsi="Times New Roman"/>
                <w:sz w:val="24"/>
                <w:szCs w:val="24"/>
              </w:rPr>
            </w:pP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lastRenderedPageBreak/>
              <w:t xml:space="preserve">3 </w:t>
            </w:r>
            <w:r w:rsidRPr="00AE5088">
              <w:rPr>
                <w:rFonts w:ascii="Times New Roman" w:hAnsi="Times New Roman"/>
                <w:sz w:val="24"/>
                <w:szCs w:val="24"/>
              </w:rPr>
              <w:t>(2-4)</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538 (</w:t>
            </w:r>
            <w:r w:rsidRPr="00AE5088">
              <w:rPr>
                <w:rFonts w:ascii="Times New Roman" w:hAnsi="Times New Roman"/>
                <w:sz w:val="24"/>
                <w:szCs w:val="24"/>
              </w:rPr>
              <w:t>2</w:t>
            </w:r>
            <w:r>
              <w:rPr>
                <w:rFonts w:ascii="Times New Roman" w:hAnsi="Times New Roman"/>
                <w:sz w:val="24"/>
                <w:szCs w:val="24"/>
              </w:rPr>
              <w:t>1)</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177 (</w:t>
            </w:r>
            <w:r w:rsidRPr="00AE5088">
              <w:rPr>
                <w:rFonts w:ascii="Times New Roman" w:hAnsi="Times New Roman"/>
                <w:sz w:val="24"/>
                <w:szCs w:val="24"/>
              </w:rPr>
              <w:t>7</w:t>
            </w:r>
            <w:r>
              <w:rPr>
                <w:rFonts w:ascii="Times New Roman" w:hAnsi="Times New Roman"/>
                <w:sz w:val="24"/>
                <w:szCs w:val="24"/>
              </w:rPr>
              <w:t>)</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4 (</w:t>
            </w:r>
            <w:r w:rsidRPr="00AE5088">
              <w:rPr>
                <w:rFonts w:ascii="Times New Roman" w:hAnsi="Times New Roman"/>
                <w:sz w:val="24"/>
                <w:szCs w:val="24"/>
              </w:rPr>
              <w:t>&lt;</w:t>
            </w:r>
            <w:r>
              <w:rPr>
                <w:rFonts w:ascii="Times New Roman" w:hAnsi="Times New Roman"/>
                <w:sz w:val="24"/>
                <w:szCs w:val="24"/>
              </w:rPr>
              <w:t>1)</w:t>
            </w:r>
          </w:p>
        </w:tc>
        <w:tc>
          <w:tcPr>
            <w:tcW w:w="1710" w:type="dxa"/>
            <w:vAlign w:val="center"/>
          </w:tcPr>
          <w:p w:rsidR="00282184" w:rsidRDefault="00282184" w:rsidP="005B69DB">
            <w:pPr>
              <w:spacing w:line="480" w:lineRule="auto"/>
              <w:jc w:val="center"/>
              <w:rPr>
                <w:rFonts w:ascii="Times New Roman" w:hAnsi="Times New Roman"/>
                <w:sz w:val="24"/>
                <w:szCs w:val="24"/>
              </w:rPr>
            </w:pP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lastRenderedPageBreak/>
              <w:t>3 (2-5)</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497 (21)</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166 (7)</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3 (&lt;1)</w:t>
            </w:r>
          </w:p>
        </w:tc>
        <w:tc>
          <w:tcPr>
            <w:tcW w:w="2070" w:type="dxa"/>
          </w:tcPr>
          <w:p w:rsidR="00282184" w:rsidRDefault="00282184" w:rsidP="005B69DB">
            <w:pPr>
              <w:spacing w:line="480" w:lineRule="auto"/>
              <w:jc w:val="center"/>
              <w:rPr>
                <w:rFonts w:ascii="Times New Roman" w:hAnsi="Times New Roman"/>
                <w:sz w:val="24"/>
                <w:szCs w:val="24"/>
              </w:rPr>
            </w:pP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lastRenderedPageBreak/>
              <w:t>3 (2-5)</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447 (22)</w:t>
            </w:r>
          </w:p>
          <w:p w:rsidR="00282184" w:rsidRDefault="00282184" w:rsidP="005B69DB">
            <w:pPr>
              <w:spacing w:line="480" w:lineRule="auto"/>
              <w:jc w:val="center"/>
              <w:rPr>
                <w:rFonts w:ascii="Times New Roman" w:hAnsi="Times New Roman"/>
                <w:sz w:val="24"/>
                <w:szCs w:val="24"/>
              </w:rPr>
            </w:pPr>
            <w:r>
              <w:rPr>
                <w:rFonts w:ascii="Times New Roman" w:hAnsi="Times New Roman"/>
                <w:sz w:val="24"/>
                <w:szCs w:val="24"/>
              </w:rPr>
              <w:t>146 (7)</w:t>
            </w:r>
          </w:p>
          <w:p w:rsidR="00282184" w:rsidRPr="00AE5088" w:rsidRDefault="00282184" w:rsidP="005B69DB">
            <w:pPr>
              <w:spacing w:line="480" w:lineRule="auto"/>
              <w:jc w:val="center"/>
              <w:rPr>
                <w:rFonts w:ascii="Times New Roman" w:hAnsi="Times New Roman"/>
                <w:sz w:val="24"/>
                <w:szCs w:val="24"/>
              </w:rPr>
            </w:pPr>
            <w:r>
              <w:rPr>
                <w:rFonts w:ascii="Times New Roman" w:hAnsi="Times New Roman"/>
                <w:sz w:val="24"/>
                <w:szCs w:val="24"/>
              </w:rPr>
              <w:t>3 (&lt;1)</w:t>
            </w:r>
          </w:p>
        </w:tc>
      </w:tr>
    </w:tbl>
    <w:p w:rsidR="00282184" w:rsidRPr="00E47764" w:rsidRDefault="00282184" w:rsidP="00282184">
      <w:pPr>
        <w:spacing w:line="480" w:lineRule="auto"/>
        <w:rPr>
          <w:rFonts w:ascii="Times New Roman" w:hAnsi="Times New Roman" w:cs="Times New Roman"/>
          <w:bCs/>
          <w:iCs/>
          <w:sz w:val="24"/>
          <w:szCs w:val="24"/>
        </w:rPr>
      </w:pPr>
      <w:r w:rsidRPr="006A6215">
        <w:rPr>
          <w:rFonts w:ascii="Times New Roman" w:hAnsi="Times New Roman"/>
          <w:sz w:val="24"/>
          <w:szCs w:val="24"/>
          <w:vertAlign w:val="superscript"/>
        </w:rPr>
        <w:lastRenderedPageBreak/>
        <w:t>*</w:t>
      </w:r>
      <w:r>
        <w:rPr>
          <w:rFonts w:ascii="Times New Roman" w:hAnsi="Times New Roman"/>
          <w:sz w:val="24"/>
          <w:szCs w:val="24"/>
        </w:rPr>
        <w:t>Data was not available on 22 patients</w:t>
      </w:r>
    </w:p>
    <w:p w:rsidR="00282184" w:rsidRPr="006A6215" w:rsidRDefault="00282184" w:rsidP="00282184">
      <w:pPr>
        <w:spacing w:line="480" w:lineRule="auto"/>
        <w:rPr>
          <w:rFonts w:ascii="Times New Roman" w:hAnsi="Times New Roman" w:cs="Times New Roman"/>
          <w:bCs/>
          <w:iCs/>
          <w:sz w:val="24"/>
          <w:szCs w:val="24"/>
        </w:rPr>
      </w:pPr>
      <w:r w:rsidRPr="00270278">
        <w:rPr>
          <w:rFonts w:ascii="Times New Roman" w:hAnsi="Times New Roman" w:cs="Times New Roman"/>
          <w:sz w:val="24"/>
          <w:szCs w:val="24"/>
          <w:vertAlign w:val="superscript"/>
        </w:rPr>
        <w:t>†</w:t>
      </w:r>
      <w:r>
        <w:rPr>
          <w:rFonts w:ascii="Times New Roman" w:hAnsi="Times New Roman" w:cs="Times New Roman"/>
          <w:bCs/>
          <w:iCs/>
          <w:sz w:val="24"/>
          <w:szCs w:val="24"/>
          <w:vertAlign w:val="superscript"/>
        </w:rPr>
        <w:t xml:space="preserve"> </w:t>
      </w:r>
      <w:r>
        <w:rPr>
          <w:rFonts w:ascii="Times New Roman" w:hAnsi="Times New Roman" w:cs="Times New Roman"/>
          <w:bCs/>
          <w:iCs/>
          <w:sz w:val="24"/>
          <w:szCs w:val="24"/>
        </w:rPr>
        <w:t>P&lt;0.05 when comparing eligible non-enrolled children with those who were enrolled</w:t>
      </w:r>
    </w:p>
    <w:p w:rsidR="00282184" w:rsidRDefault="00282184" w:rsidP="00282184">
      <w:pPr>
        <w:spacing w:line="480" w:lineRule="auto"/>
        <w:rPr>
          <w:rFonts w:ascii="Times New Roman" w:eastAsia="Times New Roman" w:hAnsi="Times New Roman" w:cs="Times New Roman"/>
          <w:b/>
          <w:sz w:val="24"/>
          <w:szCs w:val="24"/>
        </w:rPr>
      </w:pPr>
      <w:r w:rsidRPr="00270278">
        <w:rPr>
          <w:rFonts w:ascii="Times New Roman" w:hAnsi="Times New Roman" w:cs="Times New Roman"/>
          <w:vertAlign w:val="superscript"/>
        </w:rPr>
        <w:t>‡</w:t>
      </w:r>
      <w:r>
        <w:rPr>
          <w:rFonts w:ascii="Times New Roman" w:hAnsi="Times New Roman" w:cs="Times New Roman"/>
          <w:sz w:val="24"/>
          <w:szCs w:val="24"/>
          <w:vertAlign w:val="superscript"/>
        </w:rPr>
        <w:t xml:space="preserve"> </w:t>
      </w:r>
      <w:r w:rsidRPr="005F617D">
        <w:rPr>
          <w:rFonts w:ascii="Times New Roman" w:hAnsi="Times New Roman" w:cs="Times New Roman"/>
          <w:bCs/>
          <w:iCs/>
          <w:sz w:val="24"/>
          <w:szCs w:val="24"/>
        </w:rPr>
        <w:t>NA</w:t>
      </w:r>
      <w:r>
        <w:rPr>
          <w:rFonts w:ascii="Times New Roman" w:hAnsi="Times New Roman" w:cs="Times New Roman"/>
          <w:bCs/>
          <w:iCs/>
          <w:sz w:val="24"/>
          <w:szCs w:val="24"/>
        </w:rPr>
        <w:t>, data not available</w:t>
      </w:r>
    </w:p>
    <w:p w:rsidR="00282184" w:rsidRPr="00AE5088" w:rsidRDefault="00282184" w:rsidP="00282184">
      <w:pPr>
        <w:spacing w:line="480" w:lineRule="auto"/>
        <w:rPr>
          <w:rFonts w:ascii="Times New Roman" w:hAnsi="Times New Roman" w:cs="Times New Roman"/>
          <w:bCs/>
          <w:iCs/>
          <w:sz w:val="24"/>
          <w:szCs w:val="24"/>
        </w:rPr>
      </w:pPr>
      <w:r w:rsidRPr="00177CEA">
        <w:rPr>
          <w:color w:val="000000"/>
          <w:vertAlign w:val="superscript"/>
        </w:rPr>
        <w:t>§</w:t>
      </w:r>
      <w:r>
        <w:rPr>
          <w:rFonts w:ascii="Times New Roman" w:hAnsi="Times New Roman" w:cs="Times New Roman"/>
          <w:vertAlign w:val="superscript"/>
        </w:rPr>
        <w:t xml:space="preserve"> </w:t>
      </w:r>
      <w:r>
        <w:rPr>
          <w:rFonts w:ascii="Times New Roman" w:hAnsi="Times New Roman" w:cs="Times New Roman"/>
          <w:bCs/>
          <w:iCs/>
          <w:sz w:val="24"/>
          <w:szCs w:val="24"/>
        </w:rPr>
        <w:t>Any u</w:t>
      </w:r>
      <w:r w:rsidRPr="00AE5088">
        <w:rPr>
          <w:rFonts w:ascii="Times New Roman" w:hAnsi="Times New Roman" w:cs="Times New Roman"/>
          <w:bCs/>
          <w:iCs/>
          <w:sz w:val="24"/>
          <w:szCs w:val="24"/>
        </w:rPr>
        <w:t>nderlying medical conditions included asthma,</w:t>
      </w:r>
      <w:r>
        <w:rPr>
          <w:rFonts w:ascii="Times New Roman" w:hAnsi="Times New Roman" w:cs="Times New Roman"/>
          <w:bCs/>
          <w:iCs/>
          <w:sz w:val="24"/>
          <w:szCs w:val="24"/>
        </w:rPr>
        <w:t xml:space="preserve"> </w:t>
      </w:r>
      <w:r w:rsidRPr="00AE5088">
        <w:rPr>
          <w:rFonts w:ascii="Times New Roman" w:hAnsi="Times New Roman" w:cs="Times New Roman"/>
          <w:bCs/>
          <w:iCs/>
          <w:sz w:val="24"/>
          <w:szCs w:val="24"/>
        </w:rPr>
        <w:t xml:space="preserve">chromosomal </w:t>
      </w:r>
      <w:r>
        <w:rPr>
          <w:rFonts w:ascii="Times New Roman" w:hAnsi="Times New Roman" w:cs="Times New Roman"/>
          <w:bCs/>
          <w:iCs/>
          <w:sz w:val="24"/>
          <w:szCs w:val="24"/>
        </w:rPr>
        <w:t xml:space="preserve">disorders </w:t>
      </w:r>
      <w:r w:rsidRPr="00AE5088">
        <w:rPr>
          <w:rFonts w:ascii="Times New Roman" w:hAnsi="Times New Roman" w:cs="Times New Roman"/>
          <w:bCs/>
          <w:iCs/>
          <w:sz w:val="24"/>
          <w:szCs w:val="24"/>
        </w:rPr>
        <w:t>including Down syndrome</w:t>
      </w:r>
      <w:r>
        <w:rPr>
          <w:rFonts w:ascii="Times New Roman" w:hAnsi="Times New Roman" w:cs="Times New Roman"/>
          <w:bCs/>
          <w:iCs/>
          <w:sz w:val="24"/>
          <w:szCs w:val="24"/>
        </w:rPr>
        <w:t>,</w:t>
      </w:r>
      <w:r w:rsidRPr="00AE5088">
        <w:rPr>
          <w:rFonts w:ascii="Times New Roman" w:hAnsi="Times New Roman" w:cs="Times New Roman"/>
          <w:bCs/>
          <w:iCs/>
          <w:sz w:val="24"/>
          <w:szCs w:val="24"/>
        </w:rPr>
        <w:t xml:space="preserve"> chronic kidney disease, chronic liver disease, congenital heart disease, diabetes mellitus, immunosuppression </w:t>
      </w:r>
      <w:r>
        <w:rPr>
          <w:rFonts w:ascii="Times New Roman" w:hAnsi="Times New Roman" w:cs="Times New Roman"/>
          <w:bCs/>
          <w:iCs/>
          <w:sz w:val="24"/>
          <w:szCs w:val="24"/>
        </w:rPr>
        <w:t>(</w:t>
      </w:r>
      <w:r w:rsidRPr="00AE5088">
        <w:rPr>
          <w:rFonts w:ascii="Times New Roman" w:hAnsi="Times New Roman" w:cs="Times New Roman"/>
          <w:bCs/>
          <w:iCs/>
          <w:sz w:val="24"/>
          <w:szCs w:val="24"/>
        </w:rPr>
        <w:t>either due to chronic condition or medication,</w:t>
      </w:r>
      <w:r>
        <w:rPr>
          <w:rFonts w:ascii="Times New Roman" w:hAnsi="Times New Roman" w:cs="Times New Roman"/>
          <w:bCs/>
          <w:iCs/>
          <w:sz w:val="24"/>
          <w:szCs w:val="24"/>
        </w:rPr>
        <w:t xml:space="preserve"> malignancy [but not skin cancer],</w:t>
      </w:r>
      <w:r w:rsidRPr="00AE5088">
        <w:rPr>
          <w:rFonts w:ascii="Times New Roman" w:hAnsi="Times New Roman" w:cs="Times New Roman"/>
          <w:bCs/>
          <w:iCs/>
          <w:sz w:val="24"/>
          <w:szCs w:val="24"/>
        </w:rPr>
        <w:t xml:space="preserve"> </w:t>
      </w:r>
      <w:r>
        <w:rPr>
          <w:rFonts w:ascii="Times New Roman" w:hAnsi="Times New Roman" w:cs="Times New Roman"/>
          <w:bCs/>
          <w:iCs/>
          <w:sz w:val="24"/>
          <w:szCs w:val="24"/>
        </w:rPr>
        <w:t>human immunodeficiency virus</w:t>
      </w:r>
      <w:r w:rsidRPr="00AE5088">
        <w:rPr>
          <w:rFonts w:ascii="Times New Roman" w:hAnsi="Times New Roman" w:cs="Times New Roman"/>
          <w:bCs/>
          <w:iCs/>
          <w:sz w:val="24"/>
          <w:szCs w:val="24"/>
        </w:rPr>
        <w:t xml:space="preserve"> infection with </w:t>
      </w:r>
      <w:r>
        <w:rPr>
          <w:rFonts w:ascii="Times New Roman" w:hAnsi="Times New Roman" w:cs="Times New Roman"/>
          <w:bCs/>
          <w:iCs/>
          <w:sz w:val="24"/>
          <w:szCs w:val="24"/>
        </w:rPr>
        <w:t>CD</w:t>
      </w:r>
      <w:r w:rsidRPr="00AE5088">
        <w:rPr>
          <w:rFonts w:ascii="Times New Roman" w:hAnsi="Times New Roman" w:cs="Times New Roman"/>
          <w:bCs/>
          <w:iCs/>
          <w:sz w:val="24"/>
          <w:szCs w:val="24"/>
        </w:rPr>
        <w:t xml:space="preserve">4 count </w:t>
      </w:r>
      <w:r>
        <w:rPr>
          <w:rFonts w:ascii="Times New Roman" w:hAnsi="Times New Roman" w:cs="Times New Roman"/>
          <w:bCs/>
          <w:iCs/>
          <w:sz w:val="24"/>
          <w:szCs w:val="24"/>
        </w:rPr>
        <w:t>&gt;</w:t>
      </w:r>
      <w:r w:rsidRPr="00AE5088">
        <w:rPr>
          <w:rFonts w:ascii="Times New Roman" w:hAnsi="Times New Roman" w:cs="Times New Roman"/>
          <w:bCs/>
          <w:iCs/>
          <w:sz w:val="24"/>
          <w:szCs w:val="24"/>
        </w:rPr>
        <w:t>200</w:t>
      </w:r>
      <w:r>
        <w:rPr>
          <w:rFonts w:ascii="Times New Roman" w:hAnsi="Times New Roman" w:cs="Times New Roman"/>
          <w:bCs/>
          <w:iCs/>
          <w:sz w:val="24"/>
          <w:szCs w:val="24"/>
        </w:rPr>
        <w:t xml:space="preserve"> </w:t>
      </w:r>
      <w:r>
        <w:rPr>
          <w:rFonts w:ascii="Times New Roman" w:hAnsi="Times New Roman" w:cs="Times New Roman"/>
          <w:sz w:val="24"/>
          <w:szCs w:val="24"/>
        </w:rPr>
        <w:t>cells/mm</w:t>
      </w:r>
      <w:r>
        <w:rPr>
          <w:rFonts w:ascii="Times New Roman" w:hAnsi="Times New Roman" w:cs="Times New Roman"/>
          <w:sz w:val="24"/>
          <w:szCs w:val="24"/>
          <w:vertAlign w:val="superscript"/>
        </w:rPr>
        <w:t>3</w:t>
      </w:r>
      <w:r>
        <w:rPr>
          <w:rFonts w:ascii="Times New Roman" w:hAnsi="Times New Roman" w:cs="Times New Roman"/>
          <w:bCs/>
          <w:iCs/>
          <w:sz w:val="24"/>
          <w:szCs w:val="24"/>
        </w:rPr>
        <w:t xml:space="preserve">), </w:t>
      </w:r>
      <w:r w:rsidRPr="00AE5088">
        <w:rPr>
          <w:rFonts w:ascii="Times New Roman" w:hAnsi="Times New Roman" w:cs="Times New Roman"/>
          <w:bCs/>
          <w:iCs/>
          <w:sz w:val="24"/>
          <w:szCs w:val="24"/>
        </w:rPr>
        <w:t xml:space="preserve">neurological disorders (including seizure disorder, cerebral palsy, </w:t>
      </w:r>
      <w:r>
        <w:rPr>
          <w:rFonts w:ascii="Times New Roman" w:hAnsi="Times New Roman" w:cs="Times New Roman"/>
          <w:bCs/>
          <w:iCs/>
          <w:sz w:val="24"/>
          <w:szCs w:val="24"/>
        </w:rPr>
        <w:t>scoliosis</w:t>
      </w:r>
      <w:r w:rsidRPr="00AE5088">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AE5088">
        <w:rPr>
          <w:rFonts w:ascii="Times New Roman" w:hAnsi="Times New Roman" w:cs="Times New Roman"/>
          <w:bCs/>
          <w:iCs/>
          <w:sz w:val="24"/>
          <w:szCs w:val="24"/>
        </w:rPr>
        <w:t>pre-term birth</w:t>
      </w:r>
      <w:r>
        <w:rPr>
          <w:rFonts w:ascii="Times New Roman" w:hAnsi="Times New Roman" w:cs="Times New Roman"/>
          <w:bCs/>
          <w:iCs/>
          <w:sz w:val="24"/>
          <w:szCs w:val="24"/>
        </w:rPr>
        <w:t xml:space="preserve"> (defined as gestational age &lt;37 weeks at birth for those children who were &lt;2 years old at time of hospitalization)</w:t>
      </w:r>
      <w:r w:rsidRPr="00AE5088">
        <w:rPr>
          <w:rFonts w:ascii="Times New Roman" w:hAnsi="Times New Roman" w:cs="Times New Roman"/>
          <w:bCs/>
          <w:iCs/>
          <w:sz w:val="24"/>
          <w:szCs w:val="24"/>
        </w:rPr>
        <w:t>, and</w:t>
      </w:r>
      <w:r>
        <w:rPr>
          <w:rFonts w:ascii="Times New Roman" w:hAnsi="Times New Roman" w:cs="Times New Roman"/>
          <w:bCs/>
          <w:iCs/>
          <w:sz w:val="24"/>
          <w:szCs w:val="24"/>
        </w:rPr>
        <w:t xml:space="preserve"> splenectomy</w:t>
      </w:r>
      <w:r w:rsidRPr="00AE5088">
        <w:rPr>
          <w:rFonts w:ascii="Times New Roman" w:hAnsi="Times New Roman" w:cs="Times New Roman"/>
          <w:bCs/>
          <w:iCs/>
          <w:sz w:val="24"/>
          <w:szCs w:val="24"/>
        </w:rPr>
        <w:t>.</w:t>
      </w:r>
      <w:r>
        <w:rPr>
          <w:rFonts w:ascii="Times New Roman" w:hAnsi="Times New Roman" w:cs="Times New Roman"/>
          <w:bCs/>
          <w:iCs/>
          <w:sz w:val="24"/>
          <w:szCs w:val="24"/>
        </w:rPr>
        <w:t xml:space="preserve">  Only specific conditions that were prevalent in &gt;5% of children are listed in the table.</w:t>
      </w:r>
    </w:p>
    <w:p w:rsidR="00282184" w:rsidRDefault="00282184" w:rsidP="00282184">
      <w:pPr>
        <w:rPr>
          <w:rFonts w:ascii="Times New Roman" w:hAnsi="Times New Roman" w:cs="Times New Roman"/>
          <w:b/>
          <w:bCs/>
          <w:iCs/>
          <w:sz w:val="24"/>
          <w:szCs w:val="24"/>
        </w:rPr>
        <w:sectPr w:rsidR="00282184" w:rsidSect="00BC17F5">
          <w:pgSz w:w="15840" w:h="12240" w:orient="landscape"/>
          <w:pgMar w:top="1440" w:right="1440" w:bottom="1440" w:left="1440" w:header="720" w:footer="720" w:gutter="0"/>
          <w:cols w:space="720"/>
          <w:docGrid w:linePitch="360"/>
        </w:sectPr>
      </w:pPr>
    </w:p>
    <w:p w:rsidR="00282184" w:rsidRDefault="00282184" w:rsidP="00282184">
      <w:pPr>
        <w:spacing w:after="0" w:line="48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Supplementary Table </w:t>
      </w:r>
      <w:r w:rsidR="003752CF">
        <w:rPr>
          <w:rFonts w:ascii="Times New Roman" w:hAnsi="Times New Roman" w:cs="Times New Roman"/>
          <w:b/>
          <w:bCs/>
          <w:iCs/>
          <w:sz w:val="24"/>
          <w:szCs w:val="24"/>
        </w:rPr>
        <w:t>S</w:t>
      </w:r>
      <w:r>
        <w:rPr>
          <w:rFonts w:ascii="Times New Roman" w:hAnsi="Times New Roman" w:cs="Times New Roman"/>
          <w:b/>
          <w:bCs/>
          <w:iCs/>
          <w:sz w:val="24"/>
          <w:szCs w:val="24"/>
        </w:rPr>
        <w:t>2</w:t>
      </w:r>
      <w:r w:rsidR="003752CF">
        <w:rPr>
          <w:rFonts w:ascii="Times New Roman" w:hAnsi="Times New Roman" w:cs="Times New Roman"/>
          <w:b/>
          <w:bCs/>
          <w:iCs/>
          <w:sz w:val="24"/>
          <w:szCs w:val="24"/>
        </w:rPr>
        <w:t>A/</w:t>
      </w:r>
      <w:r>
        <w:rPr>
          <w:rFonts w:ascii="Times New Roman" w:hAnsi="Times New Roman" w:cs="Times New Roman"/>
          <w:b/>
          <w:bCs/>
          <w:iCs/>
          <w:sz w:val="24"/>
          <w:szCs w:val="24"/>
        </w:rPr>
        <w:t>B: Pathogen Detection among Hospitalized Children with Community-acquired Pneumonia</w:t>
      </w:r>
      <w:r w:rsidRPr="00AE5088">
        <w:rPr>
          <w:rFonts w:ascii="Times New Roman" w:hAnsi="Times New Roman" w:cs="Times New Roman"/>
          <w:b/>
          <w:bCs/>
          <w:iCs/>
          <w:sz w:val="24"/>
          <w:szCs w:val="24"/>
        </w:rPr>
        <w:t xml:space="preserve"> by </w:t>
      </w:r>
      <w:r>
        <w:rPr>
          <w:rFonts w:ascii="Times New Roman" w:hAnsi="Times New Roman" w:cs="Times New Roman"/>
          <w:b/>
          <w:bCs/>
          <w:iCs/>
          <w:sz w:val="24"/>
          <w:szCs w:val="24"/>
        </w:rPr>
        <w:t xml:space="preserve">Sample Type* </w:t>
      </w:r>
    </w:p>
    <w:tbl>
      <w:tblPr>
        <w:tblStyle w:val="TableGrid1"/>
        <w:tblW w:w="8922" w:type="dxa"/>
        <w:tblInd w:w="-162" w:type="dxa"/>
        <w:tblLayout w:type="fixed"/>
        <w:tblLook w:val="04A0" w:firstRow="1" w:lastRow="0" w:firstColumn="1" w:lastColumn="0" w:noHBand="0" w:noVBand="1"/>
      </w:tblPr>
      <w:tblGrid>
        <w:gridCol w:w="3972"/>
        <w:gridCol w:w="1890"/>
        <w:gridCol w:w="1530"/>
        <w:gridCol w:w="1530"/>
      </w:tblGrid>
      <w:tr w:rsidR="00282184" w:rsidRPr="00242BE9" w:rsidTr="005B69DB">
        <w:tc>
          <w:tcPr>
            <w:tcW w:w="3972" w:type="dxa"/>
          </w:tcPr>
          <w:p w:rsidR="00282184" w:rsidRDefault="00282184" w:rsidP="005B69DB">
            <w:pPr>
              <w:spacing w:line="480" w:lineRule="auto"/>
              <w:rPr>
                <w:rFonts w:ascii="Times New Roman" w:eastAsiaTheme="minorHAnsi" w:hAnsi="Times New Roman" w:cstheme="minorBidi"/>
                <w:bCs/>
                <w:iCs/>
                <w:sz w:val="24"/>
                <w:szCs w:val="24"/>
              </w:rPr>
            </w:pPr>
            <w:r w:rsidRPr="00AE5088">
              <w:rPr>
                <w:rFonts w:ascii="Times New Roman" w:hAnsi="Times New Roman"/>
                <w:bCs/>
                <w:iCs/>
                <w:sz w:val="24"/>
                <w:szCs w:val="24"/>
              </w:rPr>
              <w:t xml:space="preserve">Pathogen </w:t>
            </w:r>
            <w:r>
              <w:rPr>
                <w:rFonts w:ascii="Times New Roman" w:hAnsi="Times New Roman"/>
                <w:bCs/>
                <w:iCs/>
                <w:sz w:val="24"/>
                <w:szCs w:val="24"/>
              </w:rPr>
              <w:t>d</w:t>
            </w:r>
            <w:r w:rsidRPr="00AE5088">
              <w:rPr>
                <w:rFonts w:ascii="Times New Roman" w:hAnsi="Times New Roman"/>
                <w:bCs/>
                <w:iCs/>
                <w:sz w:val="24"/>
                <w:szCs w:val="24"/>
              </w:rPr>
              <w:t>etected</w:t>
            </w:r>
            <w:r w:rsidR="00511B21">
              <w:rPr>
                <w:rFonts w:ascii="Times New Roman" w:hAnsi="Times New Roman"/>
                <w:bCs/>
                <w:iCs/>
                <w:sz w:val="24"/>
                <w:szCs w:val="24"/>
              </w:rPr>
              <w:t xml:space="preserve"> (total detected)</w:t>
            </w:r>
          </w:p>
        </w:tc>
        <w:tc>
          <w:tcPr>
            <w:tcW w:w="189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NP/OP PCR</w:t>
            </w:r>
          </w:p>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(n=2179)</w:t>
            </w:r>
          </w:p>
        </w:tc>
        <w:tc>
          <w:tcPr>
            <w:tcW w:w="153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Serology</w:t>
            </w:r>
          </w:p>
          <w:p w:rsidR="00282184" w:rsidRDefault="00282184" w:rsidP="005B69DB">
            <w:pPr>
              <w:spacing w:line="480" w:lineRule="auto"/>
              <w:jc w:val="center"/>
              <w:rPr>
                <w:rFonts w:ascii="Times New Roman" w:eastAsiaTheme="minorHAnsi" w:hAnsi="Times New Roman" w:cstheme="minorBidi"/>
                <w:bCs/>
                <w:iCs/>
                <w:sz w:val="24"/>
                <w:szCs w:val="24"/>
              </w:rPr>
            </w:pPr>
            <w:r>
              <w:rPr>
                <w:rFonts w:ascii="Times New Roman" w:hAnsi="Times New Roman"/>
                <w:bCs/>
                <w:iCs/>
                <w:sz w:val="24"/>
                <w:szCs w:val="24"/>
              </w:rPr>
              <w:t>(n=1022)</w:t>
            </w:r>
          </w:p>
        </w:tc>
        <w:tc>
          <w:tcPr>
            <w:tcW w:w="153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More than one modality</w:t>
            </w:r>
          </w:p>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(n=2222)</w:t>
            </w:r>
          </w:p>
        </w:tc>
      </w:tr>
      <w:tr w:rsidR="00282184" w:rsidRPr="00242BE9" w:rsidTr="005B69DB">
        <w:tc>
          <w:tcPr>
            <w:tcW w:w="3972"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 xml:space="preserve">Respiratory </w:t>
            </w:r>
            <w:r>
              <w:rPr>
                <w:rFonts w:ascii="Times New Roman" w:hAnsi="Times New Roman"/>
                <w:bCs/>
                <w:iCs/>
                <w:sz w:val="24"/>
                <w:szCs w:val="24"/>
              </w:rPr>
              <w:t>s</w:t>
            </w:r>
            <w:r w:rsidRPr="00242BE9">
              <w:rPr>
                <w:rFonts w:ascii="Times New Roman" w:hAnsi="Times New Roman"/>
                <w:bCs/>
                <w:iCs/>
                <w:sz w:val="24"/>
                <w:szCs w:val="24"/>
              </w:rPr>
              <w:t xml:space="preserve">yncytial </w:t>
            </w:r>
            <w:r>
              <w:rPr>
                <w:rFonts w:ascii="Times New Roman" w:hAnsi="Times New Roman"/>
                <w:bCs/>
                <w:iCs/>
                <w:sz w:val="24"/>
                <w:szCs w:val="24"/>
              </w:rPr>
              <w:t>v</w:t>
            </w:r>
            <w:r w:rsidRPr="00242BE9">
              <w:rPr>
                <w:rFonts w:ascii="Times New Roman" w:hAnsi="Times New Roman"/>
                <w:bCs/>
                <w:iCs/>
                <w:sz w:val="24"/>
                <w:szCs w:val="24"/>
              </w:rPr>
              <w:t>irus</w:t>
            </w:r>
            <w:r>
              <w:rPr>
                <w:rFonts w:ascii="Times New Roman" w:hAnsi="Times New Roman"/>
                <w:bCs/>
                <w:iCs/>
                <w:sz w:val="24"/>
                <w:szCs w:val="24"/>
              </w:rPr>
              <w:t xml:space="preserve"> (n=622)</w:t>
            </w:r>
          </w:p>
        </w:tc>
        <w:tc>
          <w:tcPr>
            <w:tcW w:w="189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593</w:t>
            </w:r>
          </w:p>
        </w:tc>
        <w:tc>
          <w:tcPr>
            <w:tcW w:w="15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195</w:t>
            </w:r>
          </w:p>
        </w:tc>
        <w:tc>
          <w:tcPr>
            <w:tcW w:w="15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166</w:t>
            </w:r>
          </w:p>
        </w:tc>
      </w:tr>
      <w:tr w:rsidR="00282184" w:rsidRPr="00242BE9" w:rsidTr="005B69DB">
        <w:tc>
          <w:tcPr>
            <w:tcW w:w="3972"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 xml:space="preserve">Human </w:t>
            </w:r>
            <w:r>
              <w:rPr>
                <w:rFonts w:ascii="Times New Roman" w:hAnsi="Times New Roman"/>
                <w:bCs/>
                <w:iCs/>
                <w:sz w:val="24"/>
                <w:szCs w:val="24"/>
              </w:rPr>
              <w:t>r</w:t>
            </w:r>
            <w:r w:rsidRPr="00242BE9">
              <w:rPr>
                <w:rFonts w:ascii="Times New Roman" w:hAnsi="Times New Roman"/>
                <w:bCs/>
                <w:iCs/>
                <w:sz w:val="24"/>
                <w:szCs w:val="24"/>
              </w:rPr>
              <w:t>hinovirus</w:t>
            </w:r>
            <w:r>
              <w:rPr>
                <w:rFonts w:ascii="Times New Roman" w:hAnsi="Times New Roman"/>
                <w:bCs/>
                <w:iCs/>
                <w:sz w:val="24"/>
                <w:szCs w:val="24"/>
              </w:rPr>
              <w:t xml:space="preserve"> (n=606)</w:t>
            </w:r>
          </w:p>
        </w:tc>
        <w:tc>
          <w:tcPr>
            <w:tcW w:w="189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606</w:t>
            </w:r>
          </w:p>
        </w:tc>
        <w:tc>
          <w:tcPr>
            <w:tcW w:w="153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NA</w:t>
            </w:r>
            <w:r w:rsidRPr="00270278">
              <w:rPr>
                <w:rFonts w:ascii="Times New Roman" w:hAnsi="Times New Roman"/>
                <w:sz w:val="24"/>
                <w:szCs w:val="24"/>
                <w:vertAlign w:val="superscript"/>
              </w:rPr>
              <w:t>†</w:t>
            </w:r>
          </w:p>
        </w:tc>
        <w:tc>
          <w:tcPr>
            <w:tcW w:w="153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NA</w:t>
            </w:r>
          </w:p>
        </w:tc>
      </w:tr>
      <w:tr w:rsidR="00282184" w:rsidRPr="00242BE9" w:rsidTr="005B69DB">
        <w:tc>
          <w:tcPr>
            <w:tcW w:w="3972"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Human metapneumovirus</w:t>
            </w:r>
            <w:r>
              <w:rPr>
                <w:rFonts w:ascii="Times New Roman" w:hAnsi="Times New Roman"/>
                <w:bCs/>
                <w:iCs/>
                <w:sz w:val="24"/>
                <w:szCs w:val="24"/>
              </w:rPr>
              <w:t xml:space="preserve"> (n=285)</w:t>
            </w:r>
          </w:p>
        </w:tc>
        <w:tc>
          <w:tcPr>
            <w:tcW w:w="189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252</w:t>
            </w:r>
          </w:p>
        </w:tc>
        <w:tc>
          <w:tcPr>
            <w:tcW w:w="15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108</w:t>
            </w:r>
          </w:p>
        </w:tc>
        <w:tc>
          <w:tcPr>
            <w:tcW w:w="15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75</w:t>
            </w:r>
          </w:p>
        </w:tc>
      </w:tr>
      <w:tr w:rsidR="00282184" w:rsidRPr="00242BE9" w:rsidTr="005B69DB">
        <w:tc>
          <w:tcPr>
            <w:tcW w:w="3972"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Adenovirus</w:t>
            </w:r>
            <w:r>
              <w:rPr>
                <w:rFonts w:ascii="Times New Roman" w:hAnsi="Times New Roman"/>
                <w:bCs/>
                <w:iCs/>
                <w:sz w:val="24"/>
                <w:szCs w:val="24"/>
              </w:rPr>
              <w:t xml:space="preserve"> (n=248)</w:t>
            </w:r>
          </w:p>
        </w:tc>
        <w:tc>
          <w:tcPr>
            <w:tcW w:w="189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222</w:t>
            </w:r>
          </w:p>
        </w:tc>
        <w:tc>
          <w:tcPr>
            <w:tcW w:w="15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42</w:t>
            </w:r>
          </w:p>
        </w:tc>
        <w:tc>
          <w:tcPr>
            <w:tcW w:w="15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16</w:t>
            </w:r>
          </w:p>
        </w:tc>
      </w:tr>
      <w:tr w:rsidR="00282184" w:rsidRPr="00242BE9" w:rsidTr="005B69DB">
        <w:tc>
          <w:tcPr>
            <w:tcW w:w="3972" w:type="dxa"/>
          </w:tcPr>
          <w:p w:rsidR="00282184" w:rsidRPr="001B0251" w:rsidRDefault="00282184" w:rsidP="005B69DB">
            <w:pPr>
              <w:spacing w:line="480" w:lineRule="auto"/>
              <w:rPr>
                <w:rFonts w:ascii="Times New Roman" w:hAnsi="Times New Roman"/>
                <w:bCs/>
                <w:iCs/>
                <w:sz w:val="24"/>
                <w:szCs w:val="24"/>
              </w:rPr>
            </w:pPr>
            <w:r w:rsidRPr="00242BE9">
              <w:rPr>
                <w:rFonts w:ascii="Times New Roman" w:hAnsi="Times New Roman"/>
                <w:bCs/>
                <w:i/>
                <w:iCs/>
                <w:sz w:val="24"/>
                <w:szCs w:val="24"/>
              </w:rPr>
              <w:t>M.</w:t>
            </w:r>
            <w:r>
              <w:rPr>
                <w:rFonts w:ascii="Times New Roman" w:hAnsi="Times New Roman"/>
                <w:bCs/>
                <w:i/>
                <w:iCs/>
                <w:sz w:val="24"/>
                <w:szCs w:val="24"/>
              </w:rPr>
              <w:t xml:space="preserve"> </w:t>
            </w:r>
            <w:r w:rsidRPr="00242BE9">
              <w:rPr>
                <w:rFonts w:ascii="Times New Roman" w:hAnsi="Times New Roman"/>
                <w:bCs/>
                <w:i/>
                <w:iCs/>
                <w:sz w:val="24"/>
                <w:szCs w:val="24"/>
              </w:rPr>
              <w:t>pneumoniae</w:t>
            </w:r>
            <w:r>
              <w:rPr>
                <w:rFonts w:ascii="Times New Roman" w:hAnsi="Times New Roman"/>
                <w:bCs/>
                <w:iCs/>
                <w:sz w:val="24"/>
                <w:szCs w:val="24"/>
              </w:rPr>
              <w:t xml:space="preserve"> (n=178)</w:t>
            </w:r>
          </w:p>
        </w:tc>
        <w:tc>
          <w:tcPr>
            <w:tcW w:w="189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178</w:t>
            </w:r>
          </w:p>
        </w:tc>
        <w:tc>
          <w:tcPr>
            <w:tcW w:w="1530" w:type="dxa"/>
          </w:tcPr>
          <w:p w:rsidR="00282184" w:rsidRPr="00AE5088" w:rsidRDefault="00282184" w:rsidP="005B69DB">
            <w:pPr>
              <w:spacing w:line="360" w:lineRule="auto"/>
              <w:jc w:val="center"/>
              <w:rPr>
                <w:rFonts w:ascii="Times New Roman" w:hAnsi="Times New Roman"/>
                <w:bCs/>
                <w:iCs/>
                <w:sz w:val="24"/>
                <w:szCs w:val="24"/>
              </w:rPr>
            </w:pPr>
            <w:r>
              <w:rPr>
                <w:rFonts w:ascii="Times New Roman" w:hAnsi="Times New Roman"/>
                <w:bCs/>
                <w:iCs/>
                <w:sz w:val="24"/>
                <w:szCs w:val="24"/>
              </w:rPr>
              <w:t>NA</w:t>
            </w:r>
          </w:p>
        </w:tc>
        <w:tc>
          <w:tcPr>
            <w:tcW w:w="1530" w:type="dxa"/>
          </w:tcPr>
          <w:p w:rsidR="00282184" w:rsidRDefault="00282184" w:rsidP="005B69DB">
            <w:pPr>
              <w:spacing w:line="360" w:lineRule="auto"/>
              <w:jc w:val="center"/>
              <w:rPr>
                <w:rFonts w:ascii="Times New Roman" w:hAnsi="Times New Roman"/>
                <w:bCs/>
                <w:iCs/>
                <w:sz w:val="24"/>
                <w:szCs w:val="24"/>
              </w:rPr>
            </w:pPr>
            <w:r>
              <w:rPr>
                <w:rFonts w:ascii="Times New Roman" w:hAnsi="Times New Roman"/>
                <w:bCs/>
                <w:iCs/>
                <w:sz w:val="24"/>
                <w:szCs w:val="24"/>
              </w:rPr>
              <w:t>NA</w:t>
            </w:r>
          </w:p>
        </w:tc>
      </w:tr>
      <w:tr w:rsidR="00282184" w:rsidRPr="00242BE9" w:rsidTr="005B69DB">
        <w:tc>
          <w:tcPr>
            <w:tcW w:w="3972"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Parainfluenza</w:t>
            </w:r>
            <w:r>
              <w:rPr>
                <w:rFonts w:ascii="Times New Roman" w:hAnsi="Times New Roman"/>
                <w:bCs/>
                <w:iCs/>
                <w:sz w:val="24"/>
                <w:szCs w:val="24"/>
              </w:rPr>
              <w:t xml:space="preserve"> viruses</w:t>
            </w:r>
            <w:r w:rsidRPr="00242BE9">
              <w:rPr>
                <w:rFonts w:ascii="Times New Roman" w:hAnsi="Times New Roman"/>
                <w:bCs/>
                <w:iCs/>
                <w:sz w:val="24"/>
                <w:szCs w:val="24"/>
              </w:rPr>
              <w:t xml:space="preserve"> 1-3</w:t>
            </w:r>
            <w:r>
              <w:rPr>
                <w:rFonts w:ascii="Times New Roman" w:hAnsi="Times New Roman"/>
                <w:bCs/>
                <w:iCs/>
                <w:sz w:val="24"/>
                <w:szCs w:val="24"/>
              </w:rPr>
              <w:t xml:space="preserve"> (n=151)</w:t>
            </w:r>
          </w:p>
        </w:tc>
        <w:tc>
          <w:tcPr>
            <w:tcW w:w="189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117</w:t>
            </w:r>
          </w:p>
        </w:tc>
        <w:tc>
          <w:tcPr>
            <w:tcW w:w="15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65</w:t>
            </w:r>
          </w:p>
        </w:tc>
        <w:tc>
          <w:tcPr>
            <w:tcW w:w="15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31</w:t>
            </w:r>
          </w:p>
        </w:tc>
      </w:tr>
      <w:tr w:rsidR="00282184" w:rsidRPr="00242BE9" w:rsidTr="005B69DB">
        <w:tc>
          <w:tcPr>
            <w:tcW w:w="3972"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Influenza A/B</w:t>
            </w:r>
            <w:r>
              <w:rPr>
                <w:rFonts w:ascii="Times New Roman" w:hAnsi="Times New Roman"/>
                <w:bCs/>
                <w:iCs/>
                <w:sz w:val="24"/>
                <w:szCs w:val="24"/>
              </w:rPr>
              <w:t xml:space="preserve"> (n=149)</w:t>
            </w:r>
          </w:p>
        </w:tc>
        <w:tc>
          <w:tcPr>
            <w:tcW w:w="189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88</w:t>
            </w:r>
          </w:p>
        </w:tc>
        <w:tc>
          <w:tcPr>
            <w:tcW w:w="153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84/961</w:t>
            </w:r>
          </w:p>
        </w:tc>
        <w:tc>
          <w:tcPr>
            <w:tcW w:w="153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23</w:t>
            </w:r>
          </w:p>
        </w:tc>
      </w:tr>
      <w:tr w:rsidR="00282184" w:rsidRPr="00242BE9" w:rsidTr="005B69DB">
        <w:tc>
          <w:tcPr>
            <w:tcW w:w="3972"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Coronaviruses</w:t>
            </w:r>
            <w:r>
              <w:rPr>
                <w:rFonts w:ascii="Times New Roman" w:hAnsi="Times New Roman"/>
                <w:bCs/>
                <w:iCs/>
                <w:sz w:val="24"/>
                <w:szCs w:val="24"/>
              </w:rPr>
              <w:t xml:space="preserve"> (n=110)</w:t>
            </w:r>
          </w:p>
        </w:tc>
        <w:tc>
          <w:tcPr>
            <w:tcW w:w="189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110</w:t>
            </w:r>
          </w:p>
        </w:tc>
        <w:tc>
          <w:tcPr>
            <w:tcW w:w="15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NA</w:t>
            </w:r>
          </w:p>
        </w:tc>
        <w:tc>
          <w:tcPr>
            <w:tcW w:w="15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NA</w:t>
            </w:r>
          </w:p>
        </w:tc>
      </w:tr>
    </w:tbl>
    <w:p w:rsidR="00282184" w:rsidRDefault="00282184" w:rsidP="00282184">
      <w:pPr>
        <w:spacing w:line="480" w:lineRule="auto"/>
        <w:rPr>
          <w:rFonts w:ascii="Times New Roman" w:hAnsi="Times New Roman" w:cs="Times New Roman"/>
          <w:b/>
          <w:bCs/>
          <w:iCs/>
          <w:sz w:val="24"/>
          <w:szCs w:val="24"/>
        </w:rPr>
      </w:pPr>
    </w:p>
    <w:tbl>
      <w:tblPr>
        <w:tblStyle w:val="TableGrid1"/>
        <w:tblW w:w="9540" w:type="dxa"/>
        <w:tblInd w:w="-162" w:type="dxa"/>
        <w:tblLayout w:type="fixed"/>
        <w:tblLook w:val="04A0" w:firstRow="1" w:lastRow="0" w:firstColumn="1" w:lastColumn="0" w:noHBand="0" w:noVBand="1"/>
      </w:tblPr>
      <w:tblGrid>
        <w:gridCol w:w="1710"/>
        <w:gridCol w:w="1170"/>
        <w:gridCol w:w="1170"/>
        <w:gridCol w:w="1170"/>
        <w:gridCol w:w="1080"/>
        <w:gridCol w:w="1080"/>
        <w:gridCol w:w="1080"/>
        <w:gridCol w:w="1080"/>
      </w:tblGrid>
      <w:tr w:rsidR="00282184" w:rsidRPr="00242BE9" w:rsidTr="005B69DB">
        <w:tc>
          <w:tcPr>
            <w:tcW w:w="1710" w:type="dxa"/>
          </w:tcPr>
          <w:p w:rsidR="00511B21" w:rsidRDefault="00282184" w:rsidP="005B69DB">
            <w:pPr>
              <w:spacing w:line="480" w:lineRule="auto"/>
              <w:jc w:val="center"/>
              <w:rPr>
                <w:rFonts w:ascii="Times New Roman" w:hAnsi="Times New Roman"/>
                <w:bCs/>
                <w:iCs/>
                <w:sz w:val="24"/>
                <w:szCs w:val="24"/>
              </w:rPr>
            </w:pPr>
            <w:r w:rsidRPr="00AE5088">
              <w:rPr>
                <w:rFonts w:ascii="Times New Roman" w:hAnsi="Times New Roman"/>
                <w:bCs/>
                <w:iCs/>
                <w:sz w:val="24"/>
                <w:szCs w:val="24"/>
              </w:rPr>
              <w:t xml:space="preserve">Pathogen </w:t>
            </w:r>
            <w:r>
              <w:rPr>
                <w:rFonts w:ascii="Times New Roman" w:hAnsi="Times New Roman"/>
                <w:bCs/>
                <w:iCs/>
                <w:sz w:val="24"/>
                <w:szCs w:val="24"/>
              </w:rPr>
              <w:t>d</w:t>
            </w:r>
            <w:r w:rsidRPr="00AE5088">
              <w:rPr>
                <w:rFonts w:ascii="Times New Roman" w:hAnsi="Times New Roman"/>
                <w:bCs/>
                <w:iCs/>
                <w:sz w:val="24"/>
                <w:szCs w:val="24"/>
              </w:rPr>
              <w:t>etected</w:t>
            </w:r>
            <w:r w:rsidR="00511B21">
              <w:rPr>
                <w:rFonts w:ascii="Times New Roman" w:hAnsi="Times New Roman"/>
                <w:bCs/>
                <w:iCs/>
                <w:sz w:val="24"/>
                <w:szCs w:val="24"/>
              </w:rPr>
              <w:t xml:space="preserve"> </w:t>
            </w:r>
          </w:p>
          <w:p w:rsidR="00282184" w:rsidRDefault="00511B21" w:rsidP="005B69DB">
            <w:pPr>
              <w:spacing w:line="480" w:lineRule="auto"/>
              <w:jc w:val="center"/>
              <w:rPr>
                <w:rFonts w:ascii="Times New Roman" w:eastAsiaTheme="minorHAnsi" w:hAnsi="Times New Roman" w:cstheme="minorBidi"/>
                <w:bCs/>
                <w:iCs/>
                <w:sz w:val="24"/>
                <w:szCs w:val="24"/>
              </w:rPr>
            </w:pPr>
            <w:r>
              <w:rPr>
                <w:rFonts w:ascii="Times New Roman" w:hAnsi="Times New Roman"/>
                <w:bCs/>
                <w:iCs/>
                <w:sz w:val="24"/>
                <w:szCs w:val="24"/>
              </w:rPr>
              <w:t>(total detected)</w:t>
            </w:r>
          </w:p>
        </w:tc>
        <w:tc>
          <w:tcPr>
            <w:tcW w:w="1170" w:type="dxa"/>
          </w:tcPr>
          <w:p w:rsidR="00282184" w:rsidRDefault="00282184" w:rsidP="005B69DB">
            <w:pPr>
              <w:spacing w:line="480" w:lineRule="auto"/>
              <w:jc w:val="center"/>
              <w:rPr>
                <w:rFonts w:ascii="Times New Roman" w:eastAsiaTheme="minorHAnsi" w:hAnsi="Times New Roman" w:cstheme="minorBidi"/>
                <w:bCs/>
                <w:iCs/>
                <w:sz w:val="24"/>
                <w:szCs w:val="24"/>
              </w:rPr>
            </w:pPr>
            <w:r>
              <w:rPr>
                <w:rFonts w:ascii="Times New Roman" w:hAnsi="Times New Roman"/>
                <w:bCs/>
                <w:iCs/>
                <w:sz w:val="24"/>
                <w:szCs w:val="24"/>
              </w:rPr>
              <w:t>Blood culture (n=2097)</w:t>
            </w:r>
          </w:p>
        </w:tc>
        <w:tc>
          <w:tcPr>
            <w:tcW w:w="1170" w:type="dxa"/>
          </w:tcPr>
          <w:p w:rsidR="00282184" w:rsidRDefault="00282184" w:rsidP="005B69DB">
            <w:pPr>
              <w:spacing w:line="480" w:lineRule="auto"/>
              <w:jc w:val="center"/>
              <w:rPr>
                <w:rFonts w:ascii="Times New Roman" w:eastAsiaTheme="minorHAnsi" w:hAnsi="Times New Roman" w:cstheme="minorBidi"/>
                <w:bCs/>
                <w:iCs/>
                <w:sz w:val="24"/>
                <w:szCs w:val="24"/>
              </w:rPr>
            </w:pPr>
            <w:r>
              <w:rPr>
                <w:rFonts w:ascii="Times New Roman" w:hAnsi="Times New Roman"/>
                <w:bCs/>
                <w:iCs/>
                <w:sz w:val="24"/>
                <w:szCs w:val="24"/>
              </w:rPr>
              <w:t>Whole blood PCR (n=2031)</w:t>
            </w:r>
          </w:p>
        </w:tc>
        <w:tc>
          <w:tcPr>
            <w:tcW w:w="1170" w:type="dxa"/>
          </w:tcPr>
          <w:p w:rsidR="00282184" w:rsidRDefault="00282184" w:rsidP="005B69DB">
            <w:pPr>
              <w:spacing w:line="480" w:lineRule="auto"/>
              <w:jc w:val="center"/>
              <w:rPr>
                <w:rFonts w:ascii="Times New Roman" w:eastAsiaTheme="minorHAnsi" w:hAnsi="Times New Roman" w:cstheme="minorBidi"/>
                <w:bCs/>
                <w:iCs/>
                <w:sz w:val="24"/>
                <w:szCs w:val="24"/>
              </w:rPr>
            </w:pPr>
            <w:r>
              <w:rPr>
                <w:rFonts w:ascii="Times New Roman" w:hAnsi="Times New Roman"/>
                <w:bCs/>
                <w:iCs/>
                <w:sz w:val="24"/>
                <w:szCs w:val="24"/>
              </w:rPr>
              <w:t>Pleural fluid culture (n=79)</w:t>
            </w:r>
          </w:p>
        </w:tc>
        <w:tc>
          <w:tcPr>
            <w:tcW w:w="108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Pleural fluid PCR (n=59)</w:t>
            </w:r>
          </w:p>
        </w:tc>
        <w:tc>
          <w:tcPr>
            <w:tcW w:w="108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ET aspirate (n=20)</w:t>
            </w:r>
          </w:p>
        </w:tc>
        <w:tc>
          <w:tcPr>
            <w:tcW w:w="108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BAL culture (n=23)</w:t>
            </w:r>
          </w:p>
        </w:tc>
        <w:tc>
          <w:tcPr>
            <w:tcW w:w="108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More than one modality</w:t>
            </w:r>
          </w:p>
        </w:tc>
      </w:tr>
      <w:tr w:rsidR="00282184" w:rsidRPr="00242BE9" w:rsidTr="005B69DB">
        <w:tc>
          <w:tcPr>
            <w:tcW w:w="1710" w:type="dxa"/>
          </w:tcPr>
          <w:p w:rsidR="00282184" w:rsidRPr="00CD64DB" w:rsidRDefault="00282184" w:rsidP="005B69DB">
            <w:pPr>
              <w:spacing w:line="480" w:lineRule="auto"/>
              <w:rPr>
                <w:rFonts w:ascii="Times New Roman" w:hAnsi="Times New Roman"/>
                <w:bCs/>
                <w:iCs/>
                <w:sz w:val="24"/>
                <w:szCs w:val="24"/>
              </w:rPr>
            </w:pPr>
            <w:r w:rsidRPr="00242BE9">
              <w:rPr>
                <w:rFonts w:ascii="Times New Roman" w:hAnsi="Times New Roman"/>
                <w:bCs/>
                <w:i/>
                <w:iCs/>
                <w:sz w:val="24"/>
                <w:szCs w:val="24"/>
              </w:rPr>
              <w:t>S. pneumoni</w:t>
            </w:r>
            <w:r>
              <w:rPr>
                <w:rFonts w:ascii="Times New Roman" w:hAnsi="Times New Roman"/>
                <w:bCs/>
                <w:i/>
                <w:iCs/>
                <w:sz w:val="24"/>
                <w:szCs w:val="24"/>
              </w:rPr>
              <w:t>a</w:t>
            </w:r>
            <w:r w:rsidRPr="00242BE9">
              <w:rPr>
                <w:rFonts w:ascii="Times New Roman" w:hAnsi="Times New Roman"/>
                <w:bCs/>
                <w:i/>
                <w:iCs/>
                <w:sz w:val="24"/>
                <w:szCs w:val="24"/>
              </w:rPr>
              <w:t>e</w:t>
            </w:r>
            <w:r>
              <w:rPr>
                <w:rFonts w:ascii="Times New Roman" w:hAnsi="Times New Roman"/>
                <w:bCs/>
                <w:iCs/>
                <w:sz w:val="24"/>
                <w:szCs w:val="24"/>
              </w:rPr>
              <w:t xml:space="preserve"> (n=79)</w:t>
            </w:r>
          </w:p>
        </w:tc>
        <w:tc>
          <w:tcPr>
            <w:tcW w:w="1170" w:type="dxa"/>
          </w:tcPr>
          <w:p w:rsidR="00282184" w:rsidRPr="00A17F04" w:rsidRDefault="00282184" w:rsidP="005B69DB">
            <w:pPr>
              <w:spacing w:after="200" w:line="480" w:lineRule="auto"/>
              <w:jc w:val="center"/>
              <w:rPr>
                <w:rFonts w:ascii="Times New Roman" w:hAnsi="Times New Roman"/>
                <w:bCs/>
                <w:iCs/>
                <w:sz w:val="24"/>
                <w:szCs w:val="24"/>
              </w:rPr>
            </w:pPr>
            <w:r>
              <w:rPr>
                <w:rFonts w:ascii="Times New Roman" w:hAnsi="Times New Roman"/>
                <w:bCs/>
                <w:iCs/>
                <w:sz w:val="24"/>
                <w:szCs w:val="24"/>
              </w:rPr>
              <w:t>22</w:t>
            </w:r>
          </w:p>
        </w:tc>
        <w:tc>
          <w:tcPr>
            <w:tcW w:w="1170" w:type="dxa"/>
          </w:tcPr>
          <w:p w:rsidR="00282184" w:rsidRPr="00A17F04" w:rsidRDefault="00282184" w:rsidP="005B69DB">
            <w:pPr>
              <w:spacing w:after="200" w:line="480" w:lineRule="auto"/>
              <w:jc w:val="center"/>
              <w:rPr>
                <w:rFonts w:ascii="Times New Roman" w:hAnsi="Times New Roman"/>
                <w:bCs/>
                <w:iCs/>
                <w:sz w:val="24"/>
                <w:szCs w:val="24"/>
              </w:rPr>
            </w:pPr>
            <w:r>
              <w:rPr>
                <w:rFonts w:ascii="Times New Roman" w:hAnsi="Times New Roman"/>
                <w:bCs/>
                <w:iCs/>
                <w:sz w:val="24"/>
                <w:szCs w:val="24"/>
              </w:rPr>
              <w:t>50</w:t>
            </w:r>
          </w:p>
        </w:tc>
        <w:tc>
          <w:tcPr>
            <w:tcW w:w="1170" w:type="dxa"/>
          </w:tcPr>
          <w:p w:rsidR="00282184" w:rsidRPr="00A17F04" w:rsidRDefault="00282184" w:rsidP="005B69DB">
            <w:pPr>
              <w:spacing w:after="200" w:line="480" w:lineRule="auto"/>
              <w:jc w:val="center"/>
              <w:rPr>
                <w:rFonts w:ascii="Times New Roman" w:hAnsi="Times New Roman"/>
                <w:bCs/>
                <w:iCs/>
                <w:sz w:val="24"/>
                <w:szCs w:val="24"/>
              </w:rPr>
            </w:pPr>
            <w:r>
              <w:rPr>
                <w:rFonts w:ascii="Times New Roman" w:hAnsi="Times New Roman"/>
                <w:bCs/>
                <w:iCs/>
                <w:sz w:val="24"/>
                <w:szCs w:val="24"/>
              </w:rPr>
              <w:t>9</w:t>
            </w:r>
          </w:p>
        </w:tc>
        <w:tc>
          <w:tcPr>
            <w:tcW w:w="108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24</w:t>
            </w:r>
          </w:p>
        </w:tc>
        <w:tc>
          <w:tcPr>
            <w:tcW w:w="108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w:t>
            </w:r>
          </w:p>
        </w:tc>
        <w:tc>
          <w:tcPr>
            <w:tcW w:w="108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w:t>
            </w:r>
          </w:p>
        </w:tc>
        <w:tc>
          <w:tcPr>
            <w:tcW w:w="108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23</w:t>
            </w:r>
          </w:p>
        </w:tc>
      </w:tr>
    </w:tbl>
    <w:p w:rsidR="00282184" w:rsidRDefault="00282184" w:rsidP="00282184">
      <w:pPr>
        <w:spacing w:line="480" w:lineRule="auto"/>
        <w:rPr>
          <w:rFonts w:ascii="Times New Roman" w:hAnsi="Times New Roman" w:cs="Times New Roman"/>
          <w:bCs/>
          <w:iCs/>
          <w:sz w:val="24"/>
          <w:szCs w:val="24"/>
        </w:rPr>
      </w:pPr>
      <w:r w:rsidRPr="003E6146">
        <w:rPr>
          <w:rFonts w:ascii="Times New Roman" w:hAnsi="Times New Roman" w:cs="Times New Roman"/>
          <w:b/>
          <w:bCs/>
          <w:iCs/>
          <w:sz w:val="24"/>
          <w:szCs w:val="24"/>
          <w:vertAlign w:val="superscript"/>
        </w:rPr>
        <w:t>*</w:t>
      </w:r>
      <w:r w:rsidRPr="003E6146">
        <w:rPr>
          <w:rFonts w:ascii="Times New Roman" w:hAnsi="Times New Roman" w:cs="Times New Roman"/>
          <w:bCs/>
          <w:iCs/>
          <w:sz w:val="24"/>
          <w:szCs w:val="24"/>
        </w:rPr>
        <w:t>Among those with at least one spec</w:t>
      </w:r>
      <w:r>
        <w:rPr>
          <w:rFonts w:ascii="Times New Roman" w:hAnsi="Times New Roman" w:cs="Times New Roman"/>
          <w:bCs/>
          <w:iCs/>
          <w:sz w:val="24"/>
          <w:szCs w:val="24"/>
        </w:rPr>
        <w:t>imen type available for both bacterial and</w:t>
      </w:r>
      <w:r w:rsidRPr="003E6146">
        <w:rPr>
          <w:rFonts w:ascii="Times New Roman" w:hAnsi="Times New Roman" w:cs="Times New Roman"/>
          <w:bCs/>
          <w:iCs/>
          <w:sz w:val="24"/>
          <w:szCs w:val="24"/>
        </w:rPr>
        <w:t xml:space="preserve"> viral testing.</w:t>
      </w:r>
    </w:p>
    <w:p w:rsidR="00282184" w:rsidRPr="001E40EC" w:rsidRDefault="00282184" w:rsidP="00282184">
      <w:pPr>
        <w:spacing w:line="480" w:lineRule="auto"/>
        <w:rPr>
          <w:rFonts w:ascii="Times New Roman" w:hAnsi="Times New Roman" w:cs="Times New Roman"/>
          <w:b/>
          <w:bCs/>
          <w:iCs/>
          <w:sz w:val="24"/>
          <w:szCs w:val="24"/>
        </w:rPr>
      </w:pPr>
      <w:r w:rsidRPr="00270278">
        <w:rPr>
          <w:rFonts w:ascii="Times New Roman" w:hAnsi="Times New Roman" w:cs="Times New Roman"/>
          <w:sz w:val="24"/>
          <w:szCs w:val="24"/>
          <w:vertAlign w:val="superscript"/>
        </w:rPr>
        <w:t>†</w:t>
      </w:r>
      <w:r>
        <w:rPr>
          <w:rFonts w:ascii="Times New Roman" w:hAnsi="Times New Roman" w:cs="Times New Roman"/>
          <w:sz w:val="24"/>
          <w:szCs w:val="24"/>
        </w:rPr>
        <w:t>NA = not applicable</w:t>
      </w:r>
    </w:p>
    <w:p w:rsidR="00282184" w:rsidRDefault="00282184" w:rsidP="00282184">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Supplementary </w:t>
      </w:r>
      <w:r w:rsidRPr="00AE5088">
        <w:rPr>
          <w:rFonts w:ascii="Times New Roman" w:hAnsi="Times New Roman" w:cs="Times New Roman"/>
          <w:b/>
          <w:bCs/>
          <w:iCs/>
          <w:sz w:val="24"/>
          <w:szCs w:val="24"/>
        </w:rPr>
        <w:t>T</w:t>
      </w:r>
      <w:r>
        <w:rPr>
          <w:rFonts w:ascii="Times New Roman" w:hAnsi="Times New Roman" w:cs="Times New Roman"/>
          <w:b/>
          <w:bCs/>
          <w:iCs/>
          <w:sz w:val="24"/>
          <w:szCs w:val="24"/>
        </w:rPr>
        <w:t xml:space="preserve">able </w:t>
      </w:r>
      <w:r w:rsidR="003752CF">
        <w:rPr>
          <w:rFonts w:ascii="Times New Roman" w:hAnsi="Times New Roman" w:cs="Times New Roman"/>
          <w:b/>
          <w:bCs/>
          <w:iCs/>
          <w:sz w:val="24"/>
          <w:szCs w:val="24"/>
        </w:rPr>
        <w:t>S</w:t>
      </w:r>
      <w:r>
        <w:rPr>
          <w:rFonts w:ascii="Times New Roman" w:hAnsi="Times New Roman" w:cs="Times New Roman"/>
          <w:b/>
          <w:bCs/>
          <w:iCs/>
          <w:sz w:val="24"/>
          <w:szCs w:val="24"/>
        </w:rPr>
        <w:t>3</w:t>
      </w:r>
      <w:r w:rsidRPr="00AE5088">
        <w:rPr>
          <w:rFonts w:ascii="Times New Roman" w:hAnsi="Times New Roman" w:cs="Times New Roman"/>
          <w:b/>
          <w:bCs/>
          <w:iCs/>
          <w:sz w:val="24"/>
          <w:szCs w:val="24"/>
        </w:rPr>
        <w:t>:</w:t>
      </w:r>
      <w:r>
        <w:rPr>
          <w:rFonts w:ascii="Times New Roman" w:hAnsi="Times New Roman" w:cs="Times New Roman"/>
          <w:b/>
          <w:bCs/>
          <w:iCs/>
          <w:sz w:val="24"/>
          <w:szCs w:val="24"/>
        </w:rPr>
        <w:t xml:space="preserve"> P</w:t>
      </w:r>
      <w:r w:rsidRPr="00AE5088">
        <w:rPr>
          <w:rFonts w:ascii="Times New Roman" w:hAnsi="Times New Roman" w:cs="Times New Roman"/>
          <w:b/>
          <w:bCs/>
          <w:iCs/>
          <w:sz w:val="24"/>
          <w:szCs w:val="24"/>
        </w:rPr>
        <w:t xml:space="preserve">athogen </w:t>
      </w:r>
      <w:r>
        <w:rPr>
          <w:rFonts w:ascii="Times New Roman" w:hAnsi="Times New Roman" w:cs="Times New Roman"/>
          <w:b/>
          <w:bCs/>
          <w:iCs/>
          <w:sz w:val="24"/>
          <w:szCs w:val="24"/>
        </w:rPr>
        <w:t>D</w:t>
      </w:r>
      <w:r w:rsidRPr="00AE5088">
        <w:rPr>
          <w:rFonts w:ascii="Times New Roman" w:hAnsi="Times New Roman" w:cs="Times New Roman"/>
          <w:b/>
          <w:bCs/>
          <w:iCs/>
          <w:sz w:val="24"/>
          <w:szCs w:val="24"/>
        </w:rPr>
        <w:t>etect</w:t>
      </w:r>
      <w:r>
        <w:rPr>
          <w:rFonts w:ascii="Times New Roman" w:hAnsi="Times New Roman" w:cs="Times New Roman"/>
          <w:b/>
          <w:bCs/>
          <w:iCs/>
          <w:sz w:val="24"/>
          <w:szCs w:val="24"/>
        </w:rPr>
        <w:t>ion among Hospitalized Children with Community-acquired Pneumonia</w:t>
      </w:r>
      <w:r w:rsidRPr="00AE5088">
        <w:rPr>
          <w:rFonts w:ascii="Times New Roman" w:hAnsi="Times New Roman" w:cs="Times New Roman"/>
          <w:b/>
          <w:bCs/>
          <w:iCs/>
          <w:sz w:val="24"/>
          <w:szCs w:val="24"/>
        </w:rPr>
        <w:t xml:space="preserve"> by </w:t>
      </w:r>
      <w:r>
        <w:rPr>
          <w:rFonts w:ascii="Times New Roman" w:hAnsi="Times New Roman" w:cs="Times New Roman"/>
          <w:b/>
          <w:bCs/>
          <w:iCs/>
          <w:sz w:val="24"/>
          <w:szCs w:val="24"/>
        </w:rPr>
        <w:t>A</w:t>
      </w:r>
      <w:r w:rsidRPr="00AE5088">
        <w:rPr>
          <w:rFonts w:ascii="Times New Roman" w:hAnsi="Times New Roman" w:cs="Times New Roman"/>
          <w:b/>
          <w:bCs/>
          <w:iCs/>
          <w:sz w:val="24"/>
          <w:szCs w:val="24"/>
        </w:rPr>
        <w:t xml:space="preserve">ge </w:t>
      </w:r>
      <w:r>
        <w:rPr>
          <w:rFonts w:ascii="Times New Roman" w:hAnsi="Times New Roman" w:cs="Times New Roman"/>
          <w:b/>
          <w:bCs/>
          <w:iCs/>
          <w:sz w:val="24"/>
          <w:szCs w:val="24"/>
        </w:rPr>
        <w:t>G</w:t>
      </w:r>
      <w:r w:rsidRPr="00AE5088">
        <w:rPr>
          <w:rFonts w:ascii="Times New Roman" w:hAnsi="Times New Roman" w:cs="Times New Roman"/>
          <w:b/>
          <w:bCs/>
          <w:iCs/>
          <w:sz w:val="24"/>
          <w:szCs w:val="24"/>
        </w:rPr>
        <w:t>roup</w:t>
      </w:r>
      <w:r>
        <w:rPr>
          <w:rFonts w:ascii="Times New Roman" w:hAnsi="Times New Roman" w:cs="Times New Roman"/>
          <w:b/>
          <w:bCs/>
          <w:iCs/>
          <w:sz w:val="24"/>
          <w:szCs w:val="24"/>
        </w:rPr>
        <w:t>*</w:t>
      </w:r>
    </w:p>
    <w:tbl>
      <w:tblPr>
        <w:tblStyle w:val="TableGrid1"/>
        <w:tblW w:w="0" w:type="auto"/>
        <w:tblInd w:w="-252" w:type="dxa"/>
        <w:tblLook w:val="04A0" w:firstRow="1" w:lastRow="0" w:firstColumn="1" w:lastColumn="0" w:noHBand="0" w:noVBand="1"/>
      </w:tblPr>
      <w:tblGrid>
        <w:gridCol w:w="2085"/>
        <w:gridCol w:w="1312"/>
        <w:gridCol w:w="1629"/>
        <w:gridCol w:w="1586"/>
        <w:gridCol w:w="1586"/>
        <w:gridCol w:w="1630"/>
      </w:tblGrid>
      <w:tr w:rsidR="00282184" w:rsidRPr="00242BE9" w:rsidTr="005B69DB">
        <w:tc>
          <w:tcPr>
            <w:tcW w:w="2085" w:type="dxa"/>
          </w:tcPr>
          <w:p w:rsidR="00282184" w:rsidRDefault="00282184" w:rsidP="005B69DB">
            <w:pPr>
              <w:spacing w:line="480" w:lineRule="auto"/>
              <w:jc w:val="center"/>
              <w:rPr>
                <w:rFonts w:ascii="Times New Roman" w:eastAsiaTheme="minorHAnsi" w:hAnsi="Times New Roman" w:cstheme="minorBidi"/>
                <w:bCs/>
                <w:iCs/>
                <w:sz w:val="24"/>
                <w:szCs w:val="24"/>
              </w:rPr>
            </w:pPr>
            <w:r w:rsidRPr="00AE5088">
              <w:rPr>
                <w:rFonts w:ascii="Times New Roman" w:hAnsi="Times New Roman"/>
                <w:bCs/>
                <w:iCs/>
                <w:sz w:val="24"/>
                <w:szCs w:val="24"/>
              </w:rPr>
              <w:t xml:space="preserve">Pathogen </w:t>
            </w:r>
            <w:r>
              <w:rPr>
                <w:rFonts w:ascii="Times New Roman" w:hAnsi="Times New Roman"/>
                <w:bCs/>
                <w:iCs/>
                <w:sz w:val="24"/>
                <w:szCs w:val="24"/>
              </w:rPr>
              <w:t>d</w:t>
            </w:r>
            <w:r w:rsidRPr="00AE5088">
              <w:rPr>
                <w:rFonts w:ascii="Times New Roman" w:hAnsi="Times New Roman"/>
                <w:bCs/>
                <w:iCs/>
                <w:sz w:val="24"/>
                <w:szCs w:val="24"/>
              </w:rPr>
              <w:t>etected</w:t>
            </w:r>
          </w:p>
        </w:tc>
        <w:tc>
          <w:tcPr>
            <w:tcW w:w="1312"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&lt;2 years (n=980)</w:t>
            </w:r>
          </w:p>
        </w:tc>
        <w:tc>
          <w:tcPr>
            <w:tcW w:w="1629" w:type="dxa"/>
          </w:tcPr>
          <w:p w:rsidR="00282184" w:rsidRDefault="00282184" w:rsidP="005B69DB">
            <w:pPr>
              <w:spacing w:line="480" w:lineRule="auto"/>
              <w:jc w:val="center"/>
              <w:rPr>
                <w:rFonts w:ascii="Times New Roman" w:eastAsiaTheme="minorHAnsi" w:hAnsi="Times New Roman" w:cstheme="minorBidi"/>
                <w:bCs/>
                <w:iCs/>
                <w:sz w:val="24"/>
                <w:szCs w:val="24"/>
              </w:rPr>
            </w:pPr>
            <w:r>
              <w:rPr>
                <w:rFonts w:ascii="Times New Roman" w:hAnsi="Times New Roman"/>
                <w:bCs/>
                <w:iCs/>
                <w:sz w:val="24"/>
                <w:szCs w:val="24"/>
              </w:rPr>
              <w:t>2-4 years</w:t>
            </w:r>
            <w:r w:rsidRPr="00AE5088">
              <w:rPr>
                <w:rFonts w:ascii="Times New Roman" w:hAnsi="Times New Roman"/>
                <w:bCs/>
                <w:iCs/>
                <w:sz w:val="24"/>
                <w:szCs w:val="24"/>
              </w:rPr>
              <w:t xml:space="preserve"> (n=</w:t>
            </w:r>
            <w:r>
              <w:rPr>
                <w:rFonts w:ascii="Times New Roman" w:hAnsi="Times New Roman"/>
                <w:bCs/>
                <w:iCs/>
                <w:sz w:val="24"/>
                <w:szCs w:val="24"/>
              </w:rPr>
              <w:t>559)</w:t>
            </w:r>
          </w:p>
        </w:tc>
        <w:tc>
          <w:tcPr>
            <w:tcW w:w="1586" w:type="dxa"/>
          </w:tcPr>
          <w:p w:rsidR="00282184" w:rsidRDefault="00282184" w:rsidP="005B69DB">
            <w:pPr>
              <w:spacing w:line="480" w:lineRule="auto"/>
              <w:jc w:val="center"/>
              <w:rPr>
                <w:rFonts w:ascii="Times New Roman" w:eastAsiaTheme="minorHAnsi" w:hAnsi="Times New Roman" w:cstheme="minorBidi"/>
                <w:bCs/>
                <w:iCs/>
                <w:sz w:val="24"/>
                <w:szCs w:val="24"/>
              </w:rPr>
            </w:pPr>
            <w:r>
              <w:rPr>
                <w:rFonts w:ascii="Times New Roman" w:hAnsi="Times New Roman"/>
                <w:bCs/>
                <w:iCs/>
                <w:sz w:val="24"/>
                <w:szCs w:val="24"/>
              </w:rPr>
              <w:t>5-9 years</w:t>
            </w:r>
            <w:r w:rsidRPr="00AE5088">
              <w:rPr>
                <w:rFonts w:ascii="Times New Roman" w:hAnsi="Times New Roman"/>
                <w:bCs/>
                <w:iCs/>
                <w:sz w:val="24"/>
                <w:szCs w:val="24"/>
              </w:rPr>
              <w:t xml:space="preserve"> (n=4</w:t>
            </w:r>
            <w:r>
              <w:rPr>
                <w:rFonts w:ascii="Times New Roman" w:hAnsi="Times New Roman"/>
                <w:bCs/>
                <w:iCs/>
                <w:sz w:val="24"/>
                <w:szCs w:val="24"/>
              </w:rPr>
              <w:t>08</w:t>
            </w:r>
            <w:r w:rsidRPr="00AE5088">
              <w:rPr>
                <w:rFonts w:ascii="Times New Roman" w:hAnsi="Times New Roman"/>
                <w:bCs/>
                <w:iCs/>
                <w:sz w:val="24"/>
                <w:szCs w:val="24"/>
              </w:rPr>
              <w:t>)</w:t>
            </w:r>
          </w:p>
        </w:tc>
        <w:tc>
          <w:tcPr>
            <w:tcW w:w="1586" w:type="dxa"/>
          </w:tcPr>
          <w:p w:rsidR="00282184" w:rsidRDefault="00282184" w:rsidP="005B69DB">
            <w:pPr>
              <w:spacing w:line="480" w:lineRule="auto"/>
              <w:jc w:val="center"/>
              <w:rPr>
                <w:rFonts w:ascii="Times New Roman" w:eastAsiaTheme="minorHAnsi" w:hAnsi="Times New Roman" w:cstheme="minorBidi"/>
                <w:bCs/>
                <w:iCs/>
                <w:sz w:val="24"/>
                <w:szCs w:val="24"/>
              </w:rPr>
            </w:pPr>
            <w:r>
              <w:rPr>
                <w:rFonts w:ascii="Times New Roman" w:hAnsi="Times New Roman"/>
                <w:bCs/>
                <w:iCs/>
                <w:sz w:val="24"/>
                <w:szCs w:val="24"/>
              </w:rPr>
              <w:t xml:space="preserve">10-17 years </w:t>
            </w:r>
            <w:r w:rsidRPr="00AE5088">
              <w:rPr>
                <w:rFonts w:ascii="Times New Roman" w:hAnsi="Times New Roman"/>
                <w:bCs/>
                <w:iCs/>
                <w:sz w:val="24"/>
                <w:szCs w:val="24"/>
              </w:rPr>
              <w:t>(n=2</w:t>
            </w:r>
            <w:r>
              <w:rPr>
                <w:rFonts w:ascii="Times New Roman" w:hAnsi="Times New Roman"/>
                <w:bCs/>
                <w:iCs/>
                <w:sz w:val="24"/>
                <w:szCs w:val="24"/>
              </w:rPr>
              <w:t>75</w:t>
            </w:r>
            <w:r w:rsidRPr="00AE5088">
              <w:rPr>
                <w:rFonts w:ascii="Times New Roman" w:hAnsi="Times New Roman"/>
                <w:bCs/>
                <w:iCs/>
                <w:sz w:val="24"/>
                <w:szCs w:val="24"/>
              </w:rPr>
              <w:t>)</w:t>
            </w:r>
          </w:p>
        </w:tc>
        <w:tc>
          <w:tcPr>
            <w:tcW w:w="1630" w:type="dxa"/>
          </w:tcPr>
          <w:p w:rsidR="00282184" w:rsidRDefault="00282184" w:rsidP="005B69DB">
            <w:pPr>
              <w:spacing w:line="480" w:lineRule="auto"/>
              <w:jc w:val="center"/>
              <w:rPr>
                <w:rFonts w:ascii="Times New Roman" w:eastAsiaTheme="minorHAnsi" w:hAnsi="Times New Roman" w:cstheme="minorBidi"/>
                <w:bCs/>
                <w:iCs/>
                <w:sz w:val="24"/>
                <w:szCs w:val="24"/>
              </w:rPr>
            </w:pPr>
            <w:r w:rsidRPr="00AE5088">
              <w:rPr>
                <w:rFonts w:ascii="Times New Roman" w:hAnsi="Times New Roman"/>
                <w:bCs/>
                <w:iCs/>
                <w:sz w:val="24"/>
                <w:szCs w:val="24"/>
              </w:rPr>
              <w:t>All ages (n=2</w:t>
            </w:r>
            <w:r>
              <w:rPr>
                <w:rFonts w:ascii="Times New Roman" w:hAnsi="Times New Roman"/>
                <w:bCs/>
                <w:iCs/>
                <w:sz w:val="24"/>
                <w:szCs w:val="24"/>
              </w:rPr>
              <w:t>222</w:t>
            </w:r>
            <w:r w:rsidRPr="00AE5088">
              <w:rPr>
                <w:rFonts w:ascii="Times New Roman" w:hAnsi="Times New Roman"/>
                <w:bCs/>
                <w:iCs/>
                <w:sz w:val="24"/>
                <w:szCs w:val="24"/>
              </w:rPr>
              <w:t>)</w:t>
            </w:r>
          </w:p>
        </w:tc>
      </w:tr>
      <w:tr w:rsidR="00282184" w:rsidRPr="00242BE9" w:rsidTr="005B69DB">
        <w:tc>
          <w:tcPr>
            <w:tcW w:w="2085" w:type="dxa"/>
          </w:tcPr>
          <w:p w:rsidR="00282184" w:rsidRPr="00AE5088" w:rsidRDefault="00282184" w:rsidP="005B69DB">
            <w:pPr>
              <w:spacing w:line="480" w:lineRule="auto"/>
              <w:rPr>
                <w:rFonts w:ascii="Times New Roman" w:hAnsi="Times New Roman"/>
                <w:bCs/>
                <w:iCs/>
                <w:sz w:val="24"/>
                <w:szCs w:val="24"/>
              </w:rPr>
            </w:pPr>
            <w:r>
              <w:rPr>
                <w:rFonts w:ascii="Times New Roman" w:hAnsi="Times New Roman"/>
                <w:bCs/>
                <w:iCs/>
                <w:sz w:val="24"/>
                <w:szCs w:val="24"/>
              </w:rPr>
              <w:t>Any detection</w:t>
            </w:r>
          </w:p>
        </w:tc>
        <w:tc>
          <w:tcPr>
            <w:tcW w:w="1312"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88%</w:t>
            </w:r>
          </w:p>
        </w:tc>
        <w:tc>
          <w:tcPr>
            <w:tcW w:w="1629"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84%</w:t>
            </w:r>
          </w:p>
        </w:tc>
        <w:tc>
          <w:tcPr>
            <w:tcW w:w="1586"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72%</w:t>
            </w:r>
          </w:p>
        </w:tc>
        <w:tc>
          <w:tcPr>
            <w:tcW w:w="1586"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66%</w:t>
            </w:r>
          </w:p>
        </w:tc>
        <w:tc>
          <w:tcPr>
            <w:tcW w:w="16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81%</w:t>
            </w:r>
          </w:p>
        </w:tc>
      </w:tr>
      <w:tr w:rsidR="00282184" w:rsidRPr="00242BE9" w:rsidTr="005B69DB">
        <w:tc>
          <w:tcPr>
            <w:tcW w:w="2085" w:type="dxa"/>
          </w:tcPr>
          <w:p w:rsidR="00282184" w:rsidRDefault="00282184" w:rsidP="005B69DB">
            <w:pPr>
              <w:spacing w:line="480" w:lineRule="auto"/>
              <w:rPr>
                <w:rFonts w:ascii="Times New Roman" w:hAnsi="Times New Roman"/>
                <w:bCs/>
                <w:iCs/>
                <w:sz w:val="24"/>
                <w:szCs w:val="24"/>
              </w:rPr>
            </w:pPr>
            <w:r>
              <w:rPr>
                <w:rFonts w:ascii="Times New Roman" w:hAnsi="Times New Roman"/>
                <w:bCs/>
                <w:iCs/>
                <w:sz w:val="24"/>
                <w:szCs w:val="24"/>
              </w:rPr>
              <w:t>Any co-detection</w:t>
            </w:r>
          </w:p>
        </w:tc>
        <w:tc>
          <w:tcPr>
            <w:tcW w:w="1312"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34%</w:t>
            </w:r>
          </w:p>
        </w:tc>
        <w:tc>
          <w:tcPr>
            <w:tcW w:w="1629"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24%</w:t>
            </w:r>
          </w:p>
        </w:tc>
        <w:tc>
          <w:tcPr>
            <w:tcW w:w="1586"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16%</w:t>
            </w:r>
          </w:p>
        </w:tc>
        <w:tc>
          <w:tcPr>
            <w:tcW w:w="1586"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14%</w:t>
            </w:r>
          </w:p>
        </w:tc>
        <w:tc>
          <w:tcPr>
            <w:tcW w:w="1630"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26%</w:t>
            </w:r>
          </w:p>
        </w:tc>
      </w:tr>
      <w:tr w:rsidR="00282184" w:rsidRPr="00242BE9" w:rsidTr="005B69DB">
        <w:tc>
          <w:tcPr>
            <w:tcW w:w="2085"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 xml:space="preserve">Respiratory </w:t>
            </w:r>
            <w:r>
              <w:rPr>
                <w:rFonts w:ascii="Times New Roman" w:hAnsi="Times New Roman"/>
                <w:bCs/>
                <w:iCs/>
                <w:sz w:val="24"/>
                <w:szCs w:val="24"/>
              </w:rPr>
              <w:t>s</w:t>
            </w:r>
            <w:r w:rsidRPr="00242BE9">
              <w:rPr>
                <w:rFonts w:ascii="Times New Roman" w:hAnsi="Times New Roman"/>
                <w:bCs/>
                <w:iCs/>
                <w:sz w:val="24"/>
                <w:szCs w:val="24"/>
              </w:rPr>
              <w:t xml:space="preserve">yncytial </w:t>
            </w:r>
            <w:r>
              <w:rPr>
                <w:rFonts w:ascii="Times New Roman" w:hAnsi="Times New Roman"/>
                <w:bCs/>
                <w:iCs/>
                <w:sz w:val="24"/>
                <w:szCs w:val="24"/>
              </w:rPr>
              <w:t>v</w:t>
            </w:r>
            <w:r w:rsidRPr="00242BE9">
              <w:rPr>
                <w:rFonts w:ascii="Times New Roman" w:hAnsi="Times New Roman"/>
                <w:bCs/>
                <w:iCs/>
                <w:sz w:val="24"/>
                <w:szCs w:val="24"/>
              </w:rPr>
              <w:t>irus</w:t>
            </w:r>
          </w:p>
        </w:tc>
        <w:tc>
          <w:tcPr>
            <w:tcW w:w="1312"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42%</w:t>
            </w:r>
          </w:p>
        </w:tc>
        <w:tc>
          <w:tcPr>
            <w:tcW w:w="1629"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29%</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Pr>
                <w:rFonts w:ascii="Times New Roman" w:hAnsi="Times New Roman"/>
                <w:bCs/>
                <w:iCs/>
                <w:sz w:val="24"/>
                <w:szCs w:val="24"/>
              </w:rPr>
              <w:t>8</w:t>
            </w:r>
            <w:r w:rsidRPr="00617FA6">
              <w:rPr>
                <w:rFonts w:ascii="Times New Roman" w:hAnsi="Times New Roman"/>
                <w:bCs/>
                <w:iCs/>
                <w:sz w:val="24"/>
                <w:szCs w:val="24"/>
              </w:rPr>
              <w:t>%</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Pr>
                <w:rFonts w:ascii="Times New Roman" w:hAnsi="Times New Roman"/>
                <w:bCs/>
                <w:iCs/>
                <w:sz w:val="24"/>
                <w:szCs w:val="24"/>
              </w:rPr>
              <w:t>7</w:t>
            </w:r>
            <w:r w:rsidRPr="00242BE9">
              <w:rPr>
                <w:rFonts w:ascii="Times New Roman" w:hAnsi="Times New Roman"/>
                <w:bCs/>
                <w:iCs/>
                <w:sz w:val="24"/>
                <w:szCs w:val="24"/>
              </w:rPr>
              <w:t>%</w:t>
            </w:r>
          </w:p>
        </w:tc>
        <w:tc>
          <w:tcPr>
            <w:tcW w:w="1630" w:type="dxa"/>
          </w:tcPr>
          <w:p w:rsidR="00282184" w:rsidRPr="00A17F04" w:rsidRDefault="00282184" w:rsidP="005B69DB">
            <w:pPr>
              <w:spacing w:after="200" w:line="480" w:lineRule="auto"/>
              <w:jc w:val="center"/>
              <w:rPr>
                <w:rFonts w:ascii="Times New Roman" w:hAnsi="Times New Roman"/>
                <w:bCs/>
                <w:iCs/>
                <w:sz w:val="24"/>
                <w:szCs w:val="24"/>
              </w:rPr>
            </w:pPr>
            <w:r w:rsidRPr="00242BE9">
              <w:rPr>
                <w:rFonts w:ascii="Times New Roman" w:hAnsi="Times New Roman"/>
                <w:bCs/>
                <w:iCs/>
                <w:sz w:val="24"/>
                <w:szCs w:val="24"/>
              </w:rPr>
              <w:t>2</w:t>
            </w:r>
            <w:r>
              <w:rPr>
                <w:rFonts w:ascii="Times New Roman" w:hAnsi="Times New Roman"/>
                <w:bCs/>
                <w:iCs/>
                <w:sz w:val="24"/>
                <w:szCs w:val="24"/>
              </w:rPr>
              <w:t>8</w:t>
            </w:r>
            <w:r w:rsidRPr="00242BE9">
              <w:rPr>
                <w:rFonts w:ascii="Times New Roman" w:hAnsi="Times New Roman"/>
                <w:bCs/>
                <w:iCs/>
                <w:sz w:val="24"/>
                <w:szCs w:val="24"/>
              </w:rPr>
              <w:t>%</w:t>
            </w:r>
          </w:p>
        </w:tc>
      </w:tr>
      <w:tr w:rsidR="00282184" w:rsidRPr="00242BE9" w:rsidTr="005B69DB">
        <w:tc>
          <w:tcPr>
            <w:tcW w:w="2085"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 xml:space="preserve">Human </w:t>
            </w:r>
            <w:r>
              <w:rPr>
                <w:rFonts w:ascii="Times New Roman" w:hAnsi="Times New Roman"/>
                <w:bCs/>
                <w:iCs/>
                <w:sz w:val="24"/>
                <w:szCs w:val="24"/>
              </w:rPr>
              <w:t>r</w:t>
            </w:r>
            <w:r w:rsidRPr="00242BE9">
              <w:rPr>
                <w:rFonts w:ascii="Times New Roman" w:hAnsi="Times New Roman"/>
                <w:bCs/>
                <w:iCs/>
                <w:sz w:val="24"/>
                <w:szCs w:val="24"/>
              </w:rPr>
              <w:t>hinovirus</w:t>
            </w:r>
          </w:p>
        </w:tc>
        <w:tc>
          <w:tcPr>
            <w:tcW w:w="1312"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29%</w:t>
            </w:r>
          </w:p>
        </w:tc>
        <w:tc>
          <w:tcPr>
            <w:tcW w:w="1629"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25%</w:t>
            </w:r>
          </w:p>
        </w:tc>
        <w:tc>
          <w:tcPr>
            <w:tcW w:w="1586" w:type="dxa"/>
          </w:tcPr>
          <w:p w:rsidR="00282184" w:rsidRDefault="00282184" w:rsidP="005B69DB">
            <w:pPr>
              <w:spacing w:line="480" w:lineRule="auto"/>
              <w:jc w:val="center"/>
              <w:rPr>
                <w:rFonts w:ascii="Times New Roman" w:hAnsi="Times New Roman"/>
                <w:bCs/>
                <w:iCs/>
                <w:sz w:val="24"/>
                <w:szCs w:val="24"/>
              </w:rPr>
            </w:pPr>
            <w:r w:rsidRPr="00617FA6">
              <w:rPr>
                <w:rFonts w:ascii="Times New Roman" w:hAnsi="Times New Roman"/>
                <w:bCs/>
                <w:iCs/>
                <w:sz w:val="24"/>
                <w:szCs w:val="24"/>
              </w:rPr>
              <w:t>3</w:t>
            </w:r>
            <w:r>
              <w:rPr>
                <w:rFonts w:ascii="Times New Roman" w:hAnsi="Times New Roman"/>
                <w:bCs/>
                <w:iCs/>
                <w:sz w:val="24"/>
                <w:szCs w:val="24"/>
              </w:rPr>
              <w:t>0</w:t>
            </w:r>
            <w:r w:rsidRPr="00617FA6">
              <w:rPr>
                <w:rFonts w:ascii="Times New Roman" w:hAnsi="Times New Roman"/>
                <w:bCs/>
                <w:iCs/>
                <w:sz w:val="24"/>
                <w:szCs w:val="24"/>
              </w:rPr>
              <w:t>%</w:t>
            </w:r>
          </w:p>
        </w:tc>
        <w:tc>
          <w:tcPr>
            <w:tcW w:w="1586"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19</w:t>
            </w:r>
            <w:r w:rsidRPr="00242BE9">
              <w:rPr>
                <w:rFonts w:ascii="Times New Roman" w:hAnsi="Times New Roman"/>
                <w:bCs/>
                <w:iCs/>
                <w:sz w:val="24"/>
                <w:szCs w:val="24"/>
              </w:rPr>
              <w:t>%</w:t>
            </w:r>
          </w:p>
        </w:tc>
        <w:tc>
          <w:tcPr>
            <w:tcW w:w="1630" w:type="dxa"/>
          </w:tcPr>
          <w:p w:rsidR="00282184" w:rsidRPr="00242BE9" w:rsidRDefault="00282184" w:rsidP="005B69DB">
            <w:pPr>
              <w:spacing w:line="480" w:lineRule="auto"/>
              <w:jc w:val="center"/>
              <w:rPr>
                <w:rFonts w:ascii="Times New Roman" w:hAnsi="Times New Roman"/>
                <w:bCs/>
                <w:iCs/>
                <w:sz w:val="24"/>
                <w:szCs w:val="24"/>
              </w:rPr>
            </w:pPr>
            <w:r w:rsidRPr="00242BE9">
              <w:rPr>
                <w:rFonts w:ascii="Times New Roman" w:hAnsi="Times New Roman"/>
                <w:bCs/>
                <w:iCs/>
                <w:sz w:val="24"/>
                <w:szCs w:val="24"/>
              </w:rPr>
              <w:t>2</w:t>
            </w:r>
            <w:r>
              <w:rPr>
                <w:rFonts w:ascii="Times New Roman" w:hAnsi="Times New Roman"/>
                <w:bCs/>
                <w:iCs/>
                <w:sz w:val="24"/>
                <w:szCs w:val="24"/>
              </w:rPr>
              <w:t>7</w:t>
            </w:r>
            <w:r w:rsidRPr="00242BE9">
              <w:rPr>
                <w:rFonts w:ascii="Times New Roman" w:hAnsi="Times New Roman"/>
                <w:bCs/>
                <w:iCs/>
                <w:sz w:val="24"/>
                <w:szCs w:val="24"/>
              </w:rPr>
              <w:t>%</w:t>
            </w:r>
          </w:p>
        </w:tc>
      </w:tr>
      <w:tr w:rsidR="00282184" w:rsidRPr="00242BE9" w:rsidTr="005B69DB">
        <w:tc>
          <w:tcPr>
            <w:tcW w:w="2085"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Human metapneumovirus</w:t>
            </w:r>
          </w:p>
        </w:tc>
        <w:tc>
          <w:tcPr>
            <w:tcW w:w="1312"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14%</w:t>
            </w:r>
          </w:p>
        </w:tc>
        <w:tc>
          <w:tcPr>
            <w:tcW w:w="1629"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17%</w:t>
            </w:r>
          </w:p>
        </w:tc>
        <w:tc>
          <w:tcPr>
            <w:tcW w:w="1586"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10</w:t>
            </w:r>
            <w:r w:rsidRPr="00617FA6">
              <w:rPr>
                <w:rFonts w:ascii="Times New Roman" w:hAnsi="Times New Roman"/>
                <w:bCs/>
                <w:iCs/>
                <w:sz w:val="24"/>
                <w:szCs w:val="24"/>
              </w:rPr>
              <w:t>%</w:t>
            </w:r>
          </w:p>
        </w:tc>
        <w:tc>
          <w:tcPr>
            <w:tcW w:w="1586" w:type="dxa"/>
          </w:tcPr>
          <w:p w:rsidR="00282184" w:rsidRDefault="00282184" w:rsidP="005B69DB">
            <w:pPr>
              <w:spacing w:line="480" w:lineRule="auto"/>
              <w:jc w:val="center"/>
              <w:rPr>
                <w:rFonts w:ascii="Times New Roman" w:hAnsi="Times New Roman"/>
                <w:bCs/>
                <w:iCs/>
                <w:sz w:val="24"/>
                <w:szCs w:val="24"/>
              </w:rPr>
            </w:pPr>
            <w:r w:rsidRPr="00242BE9">
              <w:rPr>
                <w:rFonts w:ascii="Times New Roman" w:hAnsi="Times New Roman"/>
                <w:bCs/>
                <w:iCs/>
                <w:sz w:val="24"/>
                <w:szCs w:val="24"/>
              </w:rPr>
              <w:t>4%</w:t>
            </w:r>
          </w:p>
        </w:tc>
        <w:tc>
          <w:tcPr>
            <w:tcW w:w="1630" w:type="dxa"/>
          </w:tcPr>
          <w:p w:rsidR="00282184" w:rsidRPr="00242BE9" w:rsidDel="004E5B5A" w:rsidRDefault="00282184" w:rsidP="005B69DB">
            <w:pPr>
              <w:spacing w:line="480" w:lineRule="auto"/>
              <w:jc w:val="center"/>
              <w:rPr>
                <w:rFonts w:ascii="Times New Roman" w:hAnsi="Times New Roman"/>
                <w:bCs/>
                <w:iCs/>
                <w:sz w:val="24"/>
                <w:szCs w:val="24"/>
              </w:rPr>
            </w:pPr>
            <w:r w:rsidRPr="00242BE9">
              <w:rPr>
                <w:rFonts w:ascii="Times New Roman" w:hAnsi="Times New Roman"/>
                <w:bCs/>
                <w:iCs/>
                <w:sz w:val="24"/>
                <w:szCs w:val="24"/>
              </w:rPr>
              <w:t>1</w:t>
            </w:r>
            <w:r>
              <w:rPr>
                <w:rFonts w:ascii="Times New Roman" w:hAnsi="Times New Roman"/>
                <w:bCs/>
                <w:iCs/>
                <w:sz w:val="24"/>
                <w:szCs w:val="24"/>
              </w:rPr>
              <w:t>3</w:t>
            </w:r>
            <w:r w:rsidRPr="00242BE9">
              <w:rPr>
                <w:rFonts w:ascii="Times New Roman" w:hAnsi="Times New Roman"/>
                <w:bCs/>
                <w:iCs/>
                <w:sz w:val="24"/>
                <w:szCs w:val="24"/>
              </w:rPr>
              <w:t>%</w:t>
            </w:r>
          </w:p>
        </w:tc>
      </w:tr>
      <w:tr w:rsidR="00282184" w:rsidRPr="00242BE9" w:rsidTr="005B69DB">
        <w:tc>
          <w:tcPr>
            <w:tcW w:w="2085"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Adenovirus</w:t>
            </w:r>
          </w:p>
        </w:tc>
        <w:tc>
          <w:tcPr>
            <w:tcW w:w="1312"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18%</w:t>
            </w:r>
          </w:p>
        </w:tc>
        <w:tc>
          <w:tcPr>
            <w:tcW w:w="1629"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9%</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Pr>
                <w:rFonts w:ascii="Times New Roman" w:hAnsi="Times New Roman"/>
                <w:bCs/>
                <w:iCs/>
                <w:sz w:val="24"/>
                <w:szCs w:val="24"/>
              </w:rPr>
              <w:t>4</w:t>
            </w:r>
            <w:r w:rsidRPr="00617FA6">
              <w:rPr>
                <w:rFonts w:ascii="Times New Roman" w:hAnsi="Times New Roman"/>
                <w:bCs/>
                <w:iCs/>
                <w:sz w:val="24"/>
                <w:szCs w:val="24"/>
              </w:rPr>
              <w:t>%</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Pr>
                <w:rFonts w:ascii="Times New Roman" w:hAnsi="Times New Roman"/>
                <w:bCs/>
                <w:iCs/>
                <w:sz w:val="24"/>
                <w:szCs w:val="24"/>
              </w:rPr>
              <w:t>2</w:t>
            </w:r>
            <w:r w:rsidRPr="00242BE9">
              <w:rPr>
                <w:rFonts w:ascii="Times New Roman" w:hAnsi="Times New Roman"/>
                <w:bCs/>
                <w:iCs/>
                <w:sz w:val="24"/>
                <w:szCs w:val="24"/>
              </w:rPr>
              <w:t>%</w:t>
            </w:r>
          </w:p>
        </w:tc>
        <w:tc>
          <w:tcPr>
            <w:tcW w:w="1630" w:type="dxa"/>
          </w:tcPr>
          <w:p w:rsidR="00282184" w:rsidRPr="00A17F04" w:rsidRDefault="00282184" w:rsidP="005B69DB">
            <w:pPr>
              <w:spacing w:after="200" w:line="480" w:lineRule="auto"/>
              <w:jc w:val="center"/>
              <w:rPr>
                <w:rFonts w:ascii="Times New Roman" w:hAnsi="Times New Roman"/>
                <w:bCs/>
                <w:iCs/>
                <w:sz w:val="24"/>
                <w:szCs w:val="24"/>
              </w:rPr>
            </w:pPr>
            <w:r w:rsidRPr="00242BE9">
              <w:rPr>
                <w:rFonts w:ascii="Times New Roman" w:hAnsi="Times New Roman"/>
                <w:bCs/>
                <w:iCs/>
                <w:sz w:val="24"/>
                <w:szCs w:val="24"/>
              </w:rPr>
              <w:t>1</w:t>
            </w:r>
            <w:r>
              <w:rPr>
                <w:rFonts w:ascii="Times New Roman" w:hAnsi="Times New Roman"/>
                <w:bCs/>
                <w:iCs/>
                <w:sz w:val="24"/>
                <w:szCs w:val="24"/>
              </w:rPr>
              <w:t>1</w:t>
            </w:r>
            <w:r w:rsidRPr="00242BE9">
              <w:rPr>
                <w:rFonts w:ascii="Times New Roman" w:hAnsi="Times New Roman"/>
                <w:bCs/>
                <w:iCs/>
                <w:sz w:val="24"/>
                <w:szCs w:val="24"/>
              </w:rPr>
              <w:t>%</w:t>
            </w:r>
          </w:p>
        </w:tc>
      </w:tr>
      <w:tr w:rsidR="00282184" w:rsidRPr="00242BE9" w:rsidTr="005B69DB">
        <w:tc>
          <w:tcPr>
            <w:tcW w:w="2085" w:type="dxa"/>
          </w:tcPr>
          <w:p w:rsidR="00282184" w:rsidRPr="00242BE9" w:rsidRDefault="00282184" w:rsidP="005B69DB">
            <w:pPr>
              <w:spacing w:line="480" w:lineRule="auto"/>
              <w:rPr>
                <w:rFonts w:ascii="Times New Roman" w:hAnsi="Times New Roman"/>
                <w:bCs/>
                <w:i/>
                <w:iCs/>
                <w:sz w:val="24"/>
                <w:szCs w:val="24"/>
              </w:rPr>
            </w:pPr>
            <w:r w:rsidRPr="00242BE9">
              <w:rPr>
                <w:rFonts w:ascii="Times New Roman" w:hAnsi="Times New Roman"/>
                <w:bCs/>
                <w:i/>
                <w:iCs/>
                <w:sz w:val="24"/>
                <w:szCs w:val="24"/>
              </w:rPr>
              <w:t>M.</w:t>
            </w:r>
            <w:r>
              <w:rPr>
                <w:rFonts w:ascii="Times New Roman" w:hAnsi="Times New Roman"/>
                <w:bCs/>
                <w:i/>
                <w:iCs/>
                <w:sz w:val="24"/>
                <w:szCs w:val="24"/>
              </w:rPr>
              <w:t xml:space="preserve"> </w:t>
            </w:r>
            <w:r w:rsidRPr="00242BE9">
              <w:rPr>
                <w:rFonts w:ascii="Times New Roman" w:hAnsi="Times New Roman"/>
                <w:bCs/>
                <w:i/>
                <w:iCs/>
                <w:sz w:val="24"/>
                <w:szCs w:val="24"/>
              </w:rPr>
              <w:t>pneumoniae</w:t>
            </w:r>
          </w:p>
        </w:tc>
        <w:tc>
          <w:tcPr>
            <w:tcW w:w="1312"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w:t>
            </w:r>
          </w:p>
        </w:tc>
        <w:tc>
          <w:tcPr>
            <w:tcW w:w="1629" w:type="dxa"/>
          </w:tcPr>
          <w:p w:rsidR="00282184" w:rsidRPr="00AE5088" w:rsidRDefault="00282184" w:rsidP="005B69DB">
            <w:pPr>
              <w:spacing w:line="360" w:lineRule="auto"/>
              <w:jc w:val="center"/>
              <w:rPr>
                <w:rFonts w:ascii="Times New Roman" w:hAnsi="Times New Roman"/>
                <w:bCs/>
                <w:iCs/>
                <w:sz w:val="24"/>
                <w:szCs w:val="24"/>
              </w:rPr>
            </w:pPr>
            <w:r>
              <w:rPr>
                <w:rFonts w:ascii="Times New Roman" w:hAnsi="Times New Roman"/>
                <w:bCs/>
                <w:iCs/>
                <w:sz w:val="24"/>
                <w:szCs w:val="24"/>
              </w:rPr>
              <w:t>5%</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sidRPr="00617FA6">
              <w:rPr>
                <w:rFonts w:ascii="Times New Roman" w:hAnsi="Times New Roman"/>
                <w:bCs/>
                <w:iCs/>
                <w:sz w:val="24"/>
                <w:szCs w:val="24"/>
              </w:rPr>
              <w:t>1</w:t>
            </w:r>
            <w:r>
              <w:rPr>
                <w:rFonts w:ascii="Times New Roman" w:hAnsi="Times New Roman"/>
                <w:bCs/>
                <w:iCs/>
                <w:sz w:val="24"/>
                <w:szCs w:val="24"/>
              </w:rPr>
              <w:t>6</w:t>
            </w:r>
            <w:r w:rsidRPr="00617FA6">
              <w:rPr>
                <w:rFonts w:ascii="Times New Roman" w:hAnsi="Times New Roman"/>
                <w:bCs/>
                <w:iCs/>
                <w:sz w:val="24"/>
                <w:szCs w:val="24"/>
              </w:rPr>
              <w:t>%</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sidRPr="00242BE9">
              <w:rPr>
                <w:rFonts w:ascii="Times New Roman" w:hAnsi="Times New Roman"/>
                <w:bCs/>
                <w:iCs/>
                <w:sz w:val="24"/>
                <w:szCs w:val="24"/>
              </w:rPr>
              <w:t>23%</w:t>
            </w:r>
          </w:p>
        </w:tc>
        <w:tc>
          <w:tcPr>
            <w:tcW w:w="1630" w:type="dxa"/>
          </w:tcPr>
          <w:p w:rsidR="00282184" w:rsidRPr="00A17F04" w:rsidRDefault="00282184" w:rsidP="005B69DB">
            <w:pPr>
              <w:spacing w:after="200" w:line="480" w:lineRule="auto"/>
              <w:jc w:val="center"/>
              <w:rPr>
                <w:rFonts w:ascii="Times New Roman" w:hAnsi="Times New Roman"/>
                <w:bCs/>
                <w:iCs/>
                <w:sz w:val="24"/>
                <w:szCs w:val="24"/>
              </w:rPr>
            </w:pPr>
            <w:r w:rsidRPr="00242BE9">
              <w:rPr>
                <w:rFonts w:ascii="Times New Roman" w:hAnsi="Times New Roman"/>
                <w:bCs/>
                <w:iCs/>
                <w:sz w:val="24"/>
                <w:szCs w:val="24"/>
              </w:rPr>
              <w:t>8%</w:t>
            </w:r>
          </w:p>
        </w:tc>
      </w:tr>
      <w:tr w:rsidR="00282184" w:rsidRPr="00242BE9" w:rsidTr="005B69DB">
        <w:tc>
          <w:tcPr>
            <w:tcW w:w="2085"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Parainfluenza</w:t>
            </w:r>
            <w:r>
              <w:rPr>
                <w:rFonts w:ascii="Times New Roman" w:hAnsi="Times New Roman"/>
                <w:bCs/>
                <w:iCs/>
                <w:sz w:val="24"/>
                <w:szCs w:val="24"/>
              </w:rPr>
              <w:t xml:space="preserve"> viruses</w:t>
            </w:r>
            <w:r w:rsidRPr="00242BE9">
              <w:rPr>
                <w:rFonts w:ascii="Times New Roman" w:hAnsi="Times New Roman"/>
                <w:bCs/>
                <w:iCs/>
                <w:sz w:val="24"/>
                <w:szCs w:val="24"/>
              </w:rPr>
              <w:t xml:space="preserve"> 1-3</w:t>
            </w:r>
          </w:p>
        </w:tc>
        <w:tc>
          <w:tcPr>
            <w:tcW w:w="1312"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7%</w:t>
            </w:r>
          </w:p>
        </w:tc>
        <w:tc>
          <w:tcPr>
            <w:tcW w:w="1629"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8</w:t>
            </w:r>
            <w:r w:rsidRPr="00AE5088">
              <w:rPr>
                <w:rFonts w:ascii="Times New Roman" w:hAnsi="Times New Roman"/>
                <w:bCs/>
                <w:iCs/>
                <w:sz w:val="24"/>
                <w:szCs w:val="24"/>
              </w:rPr>
              <w:t>%</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Pr>
                <w:rFonts w:ascii="Times New Roman" w:hAnsi="Times New Roman"/>
                <w:bCs/>
                <w:iCs/>
                <w:sz w:val="24"/>
                <w:szCs w:val="24"/>
              </w:rPr>
              <w:t>6</w:t>
            </w:r>
            <w:r w:rsidRPr="00617FA6">
              <w:rPr>
                <w:rFonts w:ascii="Times New Roman" w:hAnsi="Times New Roman"/>
                <w:bCs/>
                <w:iCs/>
                <w:sz w:val="24"/>
                <w:szCs w:val="24"/>
              </w:rPr>
              <w:t>%</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sidRPr="00242BE9">
              <w:rPr>
                <w:rFonts w:ascii="Times New Roman" w:hAnsi="Times New Roman"/>
                <w:bCs/>
                <w:iCs/>
                <w:sz w:val="24"/>
                <w:szCs w:val="24"/>
              </w:rPr>
              <w:t>4%</w:t>
            </w:r>
          </w:p>
        </w:tc>
        <w:tc>
          <w:tcPr>
            <w:tcW w:w="1630" w:type="dxa"/>
          </w:tcPr>
          <w:p w:rsidR="00282184" w:rsidRPr="00A17F04" w:rsidRDefault="00282184" w:rsidP="005B69DB">
            <w:pPr>
              <w:spacing w:after="200" w:line="480" w:lineRule="auto"/>
              <w:jc w:val="center"/>
              <w:rPr>
                <w:rFonts w:ascii="Times New Roman" w:hAnsi="Times New Roman"/>
                <w:bCs/>
                <w:iCs/>
                <w:sz w:val="24"/>
                <w:szCs w:val="24"/>
              </w:rPr>
            </w:pPr>
            <w:r>
              <w:rPr>
                <w:rFonts w:ascii="Times New Roman" w:hAnsi="Times New Roman"/>
                <w:bCs/>
                <w:iCs/>
                <w:sz w:val="24"/>
                <w:szCs w:val="24"/>
              </w:rPr>
              <w:t>7</w:t>
            </w:r>
            <w:r w:rsidRPr="00242BE9">
              <w:rPr>
                <w:rFonts w:ascii="Times New Roman" w:hAnsi="Times New Roman"/>
                <w:bCs/>
                <w:iCs/>
                <w:sz w:val="24"/>
                <w:szCs w:val="24"/>
              </w:rPr>
              <w:t>%</w:t>
            </w:r>
          </w:p>
        </w:tc>
      </w:tr>
      <w:tr w:rsidR="00282184" w:rsidRPr="00242BE9" w:rsidTr="005B69DB">
        <w:tc>
          <w:tcPr>
            <w:tcW w:w="2085"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Influenza A/B</w:t>
            </w:r>
          </w:p>
        </w:tc>
        <w:tc>
          <w:tcPr>
            <w:tcW w:w="1312"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6%</w:t>
            </w:r>
          </w:p>
        </w:tc>
        <w:tc>
          <w:tcPr>
            <w:tcW w:w="1629"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5</w:t>
            </w:r>
            <w:r w:rsidRPr="00AE5088">
              <w:rPr>
                <w:rFonts w:ascii="Times New Roman" w:hAnsi="Times New Roman"/>
                <w:bCs/>
                <w:iCs/>
                <w:sz w:val="24"/>
                <w:szCs w:val="24"/>
              </w:rPr>
              <w:t>%</w:t>
            </w:r>
          </w:p>
        </w:tc>
        <w:tc>
          <w:tcPr>
            <w:tcW w:w="1586"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9</w:t>
            </w:r>
            <w:r w:rsidRPr="00617FA6">
              <w:rPr>
                <w:rFonts w:ascii="Times New Roman" w:hAnsi="Times New Roman"/>
                <w:bCs/>
                <w:iCs/>
                <w:sz w:val="24"/>
                <w:szCs w:val="24"/>
              </w:rPr>
              <w:t>%</w:t>
            </w:r>
          </w:p>
        </w:tc>
        <w:tc>
          <w:tcPr>
            <w:tcW w:w="1586" w:type="dxa"/>
          </w:tcPr>
          <w:p w:rsidR="00282184" w:rsidRPr="00242BE9"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11</w:t>
            </w:r>
            <w:r w:rsidRPr="00242BE9">
              <w:rPr>
                <w:rFonts w:ascii="Times New Roman" w:hAnsi="Times New Roman"/>
                <w:bCs/>
                <w:iCs/>
                <w:sz w:val="24"/>
                <w:szCs w:val="24"/>
              </w:rPr>
              <w:t>%</w:t>
            </w:r>
          </w:p>
        </w:tc>
        <w:tc>
          <w:tcPr>
            <w:tcW w:w="1630"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7</w:t>
            </w:r>
            <w:r w:rsidRPr="00242BE9">
              <w:rPr>
                <w:rFonts w:ascii="Times New Roman" w:hAnsi="Times New Roman"/>
                <w:bCs/>
                <w:iCs/>
                <w:sz w:val="24"/>
                <w:szCs w:val="24"/>
              </w:rPr>
              <w:t>%</w:t>
            </w:r>
          </w:p>
        </w:tc>
      </w:tr>
      <w:tr w:rsidR="00282184" w:rsidRPr="00242BE9" w:rsidTr="005B69DB">
        <w:tc>
          <w:tcPr>
            <w:tcW w:w="2085" w:type="dxa"/>
          </w:tcPr>
          <w:p w:rsidR="00282184" w:rsidRPr="00242BE9" w:rsidRDefault="00282184" w:rsidP="005B69DB">
            <w:pPr>
              <w:spacing w:line="480" w:lineRule="auto"/>
              <w:rPr>
                <w:rFonts w:ascii="Times New Roman" w:hAnsi="Times New Roman"/>
                <w:bCs/>
                <w:iCs/>
                <w:sz w:val="24"/>
                <w:szCs w:val="24"/>
              </w:rPr>
            </w:pPr>
            <w:r w:rsidRPr="00242BE9">
              <w:rPr>
                <w:rFonts w:ascii="Times New Roman" w:hAnsi="Times New Roman"/>
                <w:bCs/>
                <w:iCs/>
                <w:sz w:val="24"/>
                <w:szCs w:val="24"/>
              </w:rPr>
              <w:t>Coronaviruses</w:t>
            </w:r>
          </w:p>
        </w:tc>
        <w:tc>
          <w:tcPr>
            <w:tcW w:w="1312"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6%</w:t>
            </w:r>
          </w:p>
        </w:tc>
        <w:tc>
          <w:tcPr>
            <w:tcW w:w="1629" w:type="dxa"/>
          </w:tcPr>
          <w:p w:rsidR="00282184" w:rsidRPr="00AE5088" w:rsidRDefault="00282184" w:rsidP="005B69DB">
            <w:pPr>
              <w:spacing w:line="480" w:lineRule="auto"/>
              <w:jc w:val="center"/>
              <w:rPr>
                <w:rFonts w:ascii="Times New Roman" w:hAnsi="Times New Roman"/>
                <w:bCs/>
                <w:iCs/>
                <w:sz w:val="24"/>
                <w:szCs w:val="24"/>
              </w:rPr>
            </w:pPr>
            <w:r w:rsidRPr="00AE5088">
              <w:rPr>
                <w:rFonts w:ascii="Times New Roman" w:hAnsi="Times New Roman"/>
                <w:bCs/>
                <w:iCs/>
                <w:sz w:val="24"/>
                <w:szCs w:val="24"/>
              </w:rPr>
              <w:t>6%</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Pr>
                <w:rFonts w:ascii="Times New Roman" w:hAnsi="Times New Roman"/>
                <w:bCs/>
                <w:iCs/>
                <w:sz w:val="24"/>
                <w:szCs w:val="24"/>
              </w:rPr>
              <w:t>3</w:t>
            </w:r>
            <w:r w:rsidRPr="00617FA6">
              <w:rPr>
                <w:rFonts w:ascii="Times New Roman" w:hAnsi="Times New Roman"/>
                <w:bCs/>
                <w:iCs/>
                <w:sz w:val="24"/>
                <w:szCs w:val="24"/>
              </w:rPr>
              <w:t>%</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sidRPr="00242BE9">
              <w:rPr>
                <w:rFonts w:ascii="Times New Roman" w:hAnsi="Times New Roman"/>
                <w:bCs/>
                <w:iCs/>
                <w:sz w:val="24"/>
                <w:szCs w:val="24"/>
              </w:rPr>
              <w:t>4%</w:t>
            </w:r>
          </w:p>
        </w:tc>
        <w:tc>
          <w:tcPr>
            <w:tcW w:w="1630" w:type="dxa"/>
          </w:tcPr>
          <w:p w:rsidR="00282184" w:rsidRPr="00A17F04" w:rsidRDefault="00282184" w:rsidP="005B69DB">
            <w:pPr>
              <w:spacing w:after="200" w:line="480" w:lineRule="auto"/>
              <w:jc w:val="center"/>
              <w:rPr>
                <w:rFonts w:ascii="Times New Roman" w:hAnsi="Times New Roman"/>
                <w:bCs/>
                <w:iCs/>
                <w:sz w:val="24"/>
                <w:szCs w:val="24"/>
              </w:rPr>
            </w:pPr>
            <w:r w:rsidRPr="00242BE9">
              <w:rPr>
                <w:rFonts w:ascii="Times New Roman" w:hAnsi="Times New Roman"/>
                <w:bCs/>
                <w:iCs/>
                <w:sz w:val="24"/>
                <w:szCs w:val="24"/>
              </w:rPr>
              <w:t>5%</w:t>
            </w:r>
          </w:p>
        </w:tc>
      </w:tr>
      <w:tr w:rsidR="00282184" w:rsidRPr="00242BE9" w:rsidTr="005B69DB">
        <w:tc>
          <w:tcPr>
            <w:tcW w:w="2085" w:type="dxa"/>
          </w:tcPr>
          <w:p w:rsidR="00282184" w:rsidRPr="00242BE9" w:rsidRDefault="00282184" w:rsidP="005B69DB">
            <w:pPr>
              <w:spacing w:line="480" w:lineRule="auto"/>
              <w:rPr>
                <w:rFonts w:ascii="Times New Roman" w:hAnsi="Times New Roman"/>
                <w:bCs/>
                <w:i/>
                <w:iCs/>
                <w:sz w:val="24"/>
                <w:szCs w:val="24"/>
              </w:rPr>
            </w:pPr>
            <w:r w:rsidRPr="00242BE9">
              <w:rPr>
                <w:rFonts w:ascii="Times New Roman" w:hAnsi="Times New Roman"/>
                <w:bCs/>
                <w:i/>
                <w:iCs/>
                <w:sz w:val="24"/>
                <w:szCs w:val="24"/>
              </w:rPr>
              <w:t>S. pneumoni</w:t>
            </w:r>
            <w:r>
              <w:rPr>
                <w:rFonts w:ascii="Times New Roman" w:hAnsi="Times New Roman"/>
                <w:bCs/>
                <w:i/>
                <w:iCs/>
                <w:sz w:val="24"/>
                <w:szCs w:val="24"/>
              </w:rPr>
              <w:t>a</w:t>
            </w:r>
            <w:r w:rsidRPr="00242BE9">
              <w:rPr>
                <w:rFonts w:ascii="Times New Roman" w:hAnsi="Times New Roman"/>
                <w:bCs/>
                <w:i/>
                <w:iCs/>
                <w:sz w:val="24"/>
                <w:szCs w:val="24"/>
              </w:rPr>
              <w:t>e</w:t>
            </w:r>
          </w:p>
        </w:tc>
        <w:tc>
          <w:tcPr>
            <w:tcW w:w="1312"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3%</w:t>
            </w:r>
          </w:p>
        </w:tc>
        <w:tc>
          <w:tcPr>
            <w:tcW w:w="1629" w:type="dxa"/>
          </w:tcPr>
          <w:p w:rsidR="00282184" w:rsidRPr="00AE5088"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4</w:t>
            </w:r>
            <w:r w:rsidRPr="00AE5088">
              <w:rPr>
                <w:rFonts w:ascii="Times New Roman" w:hAnsi="Times New Roman"/>
                <w:bCs/>
                <w:iCs/>
                <w:sz w:val="24"/>
                <w:szCs w:val="24"/>
              </w:rPr>
              <w:t>%</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sidRPr="00617FA6">
              <w:rPr>
                <w:rFonts w:ascii="Times New Roman" w:hAnsi="Times New Roman"/>
                <w:bCs/>
                <w:iCs/>
                <w:sz w:val="24"/>
                <w:szCs w:val="24"/>
              </w:rPr>
              <w:t>4%</w:t>
            </w:r>
          </w:p>
        </w:tc>
        <w:tc>
          <w:tcPr>
            <w:tcW w:w="1586" w:type="dxa"/>
          </w:tcPr>
          <w:p w:rsidR="00282184" w:rsidRPr="00A17F04" w:rsidRDefault="00282184" w:rsidP="005B69DB">
            <w:pPr>
              <w:spacing w:after="200" w:line="480" w:lineRule="auto"/>
              <w:jc w:val="center"/>
              <w:rPr>
                <w:rFonts w:ascii="Times New Roman" w:hAnsi="Times New Roman"/>
                <w:bCs/>
                <w:iCs/>
                <w:sz w:val="24"/>
                <w:szCs w:val="24"/>
              </w:rPr>
            </w:pPr>
            <w:r w:rsidRPr="00242BE9">
              <w:rPr>
                <w:rFonts w:ascii="Times New Roman" w:hAnsi="Times New Roman"/>
                <w:bCs/>
                <w:iCs/>
                <w:sz w:val="24"/>
                <w:szCs w:val="24"/>
              </w:rPr>
              <w:t>3%</w:t>
            </w:r>
          </w:p>
        </w:tc>
        <w:tc>
          <w:tcPr>
            <w:tcW w:w="1630" w:type="dxa"/>
          </w:tcPr>
          <w:p w:rsidR="00282184" w:rsidRPr="00A17F04" w:rsidRDefault="00282184" w:rsidP="005B69DB">
            <w:pPr>
              <w:spacing w:after="200" w:line="480" w:lineRule="auto"/>
              <w:jc w:val="center"/>
              <w:rPr>
                <w:rFonts w:ascii="Times New Roman" w:hAnsi="Times New Roman"/>
                <w:bCs/>
                <w:iCs/>
                <w:sz w:val="24"/>
                <w:szCs w:val="24"/>
              </w:rPr>
            </w:pPr>
            <w:r>
              <w:rPr>
                <w:rFonts w:ascii="Times New Roman" w:hAnsi="Times New Roman"/>
                <w:bCs/>
                <w:iCs/>
                <w:sz w:val="24"/>
                <w:szCs w:val="24"/>
              </w:rPr>
              <w:t>4</w:t>
            </w:r>
            <w:r w:rsidRPr="00242BE9">
              <w:rPr>
                <w:rFonts w:ascii="Times New Roman" w:hAnsi="Times New Roman"/>
                <w:bCs/>
                <w:iCs/>
                <w:sz w:val="24"/>
                <w:szCs w:val="24"/>
              </w:rPr>
              <w:t>%</w:t>
            </w:r>
          </w:p>
        </w:tc>
      </w:tr>
    </w:tbl>
    <w:p w:rsidR="00282184" w:rsidRPr="00242BE9" w:rsidRDefault="00282184" w:rsidP="00282184">
      <w:pPr>
        <w:spacing w:line="480" w:lineRule="auto"/>
        <w:rPr>
          <w:rFonts w:ascii="Times New Roman" w:hAnsi="Times New Roman" w:cs="Times New Roman"/>
          <w:b/>
          <w:bCs/>
          <w:iCs/>
          <w:sz w:val="24"/>
          <w:szCs w:val="24"/>
        </w:rPr>
      </w:pPr>
      <w:r w:rsidRPr="003E6146">
        <w:rPr>
          <w:rFonts w:ascii="Times New Roman" w:hAnsi="Times New Roman" w:cs="Times New Roman"/>
          <w:b/>
          <w:bCs/>
          <w:iCs/>
          <w:sz w:val="24"/>
          <w:szCs w:val="24"/>
          <w:vertAlign w:val="superscript"/>
        </w:rPr>
        <w:t>*</w:t>
      </w:r>
      <w:r w:rsidRPr="003E6146">
        <w:rPr>
          <w:rFonts w:ascii="Times New Roman" w:hAnsi="Times New Roman" w:cs="Times New Roman"/>
          <w:bCs/>
          <w:iCs/>
          <w:sz w:val="24"/>
          <w:szCs w:val="24"/>
        </w:rPr>
        <w:t>Among those with at least one spec</w:t>
      </w:r>
      <w:r>
        <w:rPr>
          <w:rFonts w:ascii="Times New Roman" w:hAnsi="Times New Roman" w:cs="Times New Roman"/>
          <w:bCs/>
          <w:iCs/>
          <w:sz w:val="24"/>
          <w:szCs w:val="24"/>
        </w:rPr>
        <w:t>imen available for bacterial and</w:t>
      </w:r>
      <w:r w:rsidRPr="003E6146">
        <w:rPr>
          <w:rFonts w:ascii="Times New Roman" w:hAnsi="Times New Roman" w:cs="Times New Roman"/>
          <w:bCs/>
          <w:iCs/>
          <w:sz w:val="24"/>
          <w:szCs w:val="24"/>
        </w:rPr>
        <w:t xml:space="preserve"> viral testing.</w:t>
      </w:r>
    </w:p>
    <w:p w:rsidR="00282184" w:rsidRDefault="00282184" w:rsidP="00282184">
      <w:pPr>
        <w:rPr>
          <w:rFonts w:ascii="Times New Roman" w:hAnsi="Times New Roman" w:cs="Times New Roman"/>
          <w:b/>
          <w:bCs/>
          <w:iCs/>
          <w:sz w:val="24"/>
          <w:szCs w:val="24"/>
        </w:rPr>
      </w:pPr>
      <w:r>
        <w:rPr>
          <w:rFonts w:ascii="Times New Roman" w:hAnsi="Times New Roman" w:cs="Times New Roman"/>
          <w:b/>
          <w:bCs/>
          <w:iCs/>
          <w:sz w:val="24"/>
          <w:szCs w:val="24"/>
        </w:rPr>
        <w:br w:type="page"/>
      </w:r>
    </w:p>
    <w:p w:rsidR="00282184" w:rsidRDefault="00282184" w:rsidP="00282184">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Supplementary </w:t>
      </w:r>
      <w:r w:rsidRPr="00AE5088">
        <w:rPr>
          <w:rFonts w:ascii="Times New Roman" w:hAnsi="Times New Roman" w:cs="Times New Roman"/>
          <w:b/>
          <w:bCs/>
          <w:iCs/>
          <w:sz w:val="24"/>
          <w:szCs w:val="24"/>
        </w:rPr>
        <w:t>T</w:t>
      </w:r>
      <w:r>
        <w:rPr>
          <w:rFonts w:ascii="Times New Roman" w:hAnsi="Times New Roman" w:cs="Times New Roman"/>
          <w:b/>
          <w:bCs/>
          <w:iCs/>
          <w:sz w:val="24"/>
          <w:szCs w:val="24"/>
        </w:rPr>
        <w:t xml:space="preserve">able </w:t>
      </w:r>
      <w:r w:rsidR="003752CF">
        <w:rPr>
          <w:rFonts w:ascii="Times New Roman" w:hAnsi="Times New Roman" w:cs="Times New Roman"/>
          <w:b/>
          <w:bCs/>
          <w:iCs/>
          <w:sz w:val="24"/>
          <w:szCs w:val="24"/>
        </w:rPr>
        <w:t>S</w:t>
      </w:r>
      <w:r>
        <w:rPr>
          <w:rFonts w:ascii="Times New Roman" w:hAnsi="Times New Roman" w:cs="Times New Roman"/>
          <w:b/>
          <w:bCs/>
          <w:iCs/>
          <w:sz w:val="24"/>
          <w:szCs w:val="24"/>
        </w:rPr>
        <w:t>4</w:t>
      </w:r>
      <w:r w:rsidRPr="00AE5088">
        <w:rPr>
          <w:rFonts w:ascii="Times New Roman" w:hAnsi="Times New Roman" w:cs="Times New Roman"/>
          <w:b/>
          <w:bCs/>
          <w:iCs/>
          <w:sz w:val="24"/>
          <w:szCs w:val="24"/>
        </w:rPr>
        <w:t>:</w:t>
      </w:r>
      <w:r>
        <w:rPr>
          <w:rFonts w:ascii="Times New Roman" w:hAnsi="Times New Roman" w:cs="Times New Roman"/>
          <w:b/>
          <w:bCs/>
          <w:iCs/>
          <w:sz w:val="24"/>
          <w:szCs w:val="24"/>
        </w:rPr>
        <w:t xml:space="preserve"> Bacterial P</w:t>
      </w:r>
      <w:r w:rsidRPr="00AE5088">
        <w:rPr>
          <w:rFonts w:ascii="Times New Roman" w:hAnsi="Times New Roman" w:cs="Times New Roman"/>
          <w:b/>
          <w:bCs/>
          <w:iCs/>
          <w:sz w:val="24"/>
          <w:szCs w:val="24"/>
        </w:rPr>
        <w:t xml:space="preserve">athogen </w:t>
      </w:r>
      <w:r>
        <w:rPr>
          <w:rFonts w:ascii="Times New Roman" w:hAnsi="Times New Roman" w:cs="Times New Roman"/>
          <w:b/>
          <w:bCs/>
          <w:iCs/>
          <w:sz w:val="24"/>
          <w:szCs w:val="24"/>
        </w:rPr>
        <w:t>D</w:t>
      </w:r>
      <w:r w:rsidRPr="00AE5088">
        <w:rPr>
          <w:rFonts w:ascii="Times New Roman" w:hAnsi="Times New Roman" w:cs="Times New Roman"/>
          <w:b/>
          <w:bCs/>
          <w:iCs/>
          <w:sz w:val="24"/>
          <w:szCs w:val="24"/>
        </w:rPr>
        <w:t>etect</w:t>
      </w:r>
      <w:r>
        <w:rPr>
          <w:rFonts w:ascii="Times New Roman" w:hAnsi="Times New Roman" w:cs="Times New Roman"/>
          <w:b/>
          <w:bCs/>
          <w:iCs/>
          <w:sz w:val="24"/>
          <w:szCs w:val="24"/>
        </w:rPr>
        <w:t>ion and Timing of Inpatient and Outpatient</w:t>
      </w:r>
      <w:r>
        <w:rPr>
          <w:rFonts w:ascii="Times New Roman" w:hAnsi="Times New Roman" w:cs="Times New Roman"/>
          <w:b/>
          <w:bCs/>
          <w:iCs/>
          <w:sz w:val="24"/>
          <w:szCs w:val="24"/>
          <w:vertAlign w:val="superscript"/>
        </w:rPr>
        <w:t xml:space="preserve"> </w:t>
      </w:r>
      <w:r>
        <w:rPr>
          <w:rFonts w:ascii="Times New Roman" w:hAnsi="Times New Roman" w:cs="Times New Roman"/>
          <w:b/>
          <w:bCs/>
          <w:iCs/>
          <w:sz w:val="24"/>
          <w:szCs w:val="24"/>
        </w:rPr>
        <w:t>Antibiotics* among Hospitalized Children with Community-acquired Pneumonia with Available Sample Collection Time</w:t>
      </w:r>
      <w:r w:rsidRPr="00AE5088">
        <w:rPr>
          <w:rFonts w:ascii="Times New Roman" w:hAnsi="Times New Roman" w:cs="Times New Roman"/>
          <w:b/>
          <w:bCs/>
          <w:iCs/>
          <w:sz w:val="24"/>
          <w:szCs w:val="24"/>
        </w:rPr>
        <w:t xml:space="preserve"> </w:t>
      </w:r>
    </w:p>
    <w:tbl>
      <w:tblPr>
        <w:tblStyle w:val="TableGrid"/>
        <w:tblW w:w="0" w:type="auto"/>
        <w:tblLook w:val="04A0" w:firstRow="1" w:lastRow="0" w:firstColumn="1" w:lastColumn="0" w:noHBand="0" w:noVBand="1"/>
      </w:tblPr>
      <w:tblGrid>
        <w:gridCol w:w="2790"/>
        <w:gridCol w:w="2178"/>
        <w:gridCol w:w="2070"/>
      </w:tblGrid>
      <w:tr w:rsidR="00282184" w:rsidRPr="00242BE9" w:rsidTr="005B69DB">
        <w:tc>
          <w:tcPr>
            <w:tcW w:w="2790" w:type="dxa"/>
          </w:tcPr>
          <w:p w:rsidR="00282184" w:rsidRPr="00203493" w:rsidRDefault="00282184" w:rsidP="005B69DB">
            <w:pPr>
              <w:spacing w:line="480" w:lineRule="auto"/>
              <w:rPr>
                <w:rFonts w:ascii="Times New Roman" w:eastAsiaTheme="minorHAnsi" w:hAnsi="Times New Roman"/>
                <w:bCs/>
                <w:iCs/>
                <w:sz w:val="24"/>
                <w:szCs w:val="24"/>
              </w:rPr>
            </w:pPr>
            <w:r w:rsidRPr="00203493">
              <w:rPr>
                <w:rFonts w:ascii="Times New Roman" w:hAnsi="Times New Roman"/>
                <w:bCs/>
                <w:iCs/>
                <w:sz w:val="24"/>
                <w:szCs w:val="24"/>
              </w:rPr>
              <w:t xml:space="preserve">Sample Type </w:t>
            </w:r>
          </w:p>
        </w:tc>
        <w:tc>
          <w:tcPr>
            <w:tcW w:w="2178" w:type="dxa"/>
          </w:tcPr>
          <w:p w:rsidR="00282184"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Positive detection</w:t>
            </w:r>
          </w:p>
          <w:p w:rsidR="00282184" w:rsidRPr="00203493" w:rsidRDefault="00282184" w:rsidP="005B69DB">
            <w:pPr>
              <w:spacing w:line="480" w:lineRule="auto"/>
              <w:jc w:val="center"/>
              <w:rPr>
                <w:rFonts w:ascii="Times New Roman" w:eastAsiaTheme="minorHAnsi" w:hAnsi="Times New Roman"/>
                <w:bCs/>
                <w:iCs/>
                <w:sz w:val="24"/>
                <w:szCs w:val="24"/>
              </w:rPr>
            </w:pPr>
            <w:r>
              <w:rPr>
                <w:rFonts w:ascii="Times New Roman" w:hAnsi="Times New Roman"/>
                <w:bCs/>
                <w:iCs/>
                <w:sz w:val="24"/>
                <w:szCs w:val="24"/>
              </w:rPr>
              <w:t>b</w:t>
            </w:r>
            <w:r w:rsidRPr="00203493">
              <w:rPr>
                <w:rFonts w:ascii="Times New Roman" w:hAnsi="Times New Roman"/>
                <w:bCs/>
                <w:iCs/>
                <w:sz w:val="24"/>
                <w:szCs w:val="24"/>
              </w:rPr>
              <w:t>efore antibiotics</w:t>
            </w:r>
          </w:p>
        </w:tc>
        <w:tc>
          <w:tcPr>
            <w:tcW w:w="2070" w:type="dxa"/>
          </w:tcPr>
          <w:p w:rsidR="00282184" w:rsidRPr="00203493" w:rsidRDefault="00282184" w:rsidP="005B69DB">
            <w:pPr>
              <w:spacing w:line="480" w:lineRule="auto"/>
              <w:jc w:val="center"/>
              <w:rPr>
                <w:rFonts w:ascii="Times New Roman" w:eastAsiaTheme="minorHAnsi" w:hAnsi="Times New Roman"/>
                <w:bCs/>
                <w:iCs/>
                <w:sz w:val="24"/>
                <w:szCs w:val="24"/>
              </w:rPr>
            </w:pPr>
            <w:r>
              <w:rPr>
                <w:rFonts w:ascii="Times New Roman" w:hAnsi="Times New Roman"/>
                <w:bCs/>
                <w:iCs/>
                <w:sz w:val="24"/>
                <w:szCs w:val="24"/>
              </w:rPr>
              <w:t>Positive detection a</w:t>
            </w:r>
            <w:r w:rsidRPr="00203493">
              <w:rPr>
                <w:rFonts w:ascii="Times New Roman" w:hAnsi="Times New Roman"/>
                <w:bCs/>
                <w:iCs/>
                <w:sz w:val="24"/>
                <w:szCs w:val="24"/>
              </w:rPr>
              <w:t>fter antibiotics</w:t>
            </w:r>
          </w:p>
        </w:tc>
      </w:tr>
      <w:tr w:rsidR="00282184" w:rsidRPr="00242BE9" w:rsidTr="005B69DB">
        <w:tc>
          <w:tcPr>
            <w:tcW w:w="2790" w:type="dxa"/>
          </w:tcPr>
          <w:p w:rsidR="00282184" w:rsidRDefault="00282184" w:rsidP="005B69DB">
            <w:pPr>
              <w:spacing w:line="480" w:lineRule="auto"/>
              <w:rPr>
                <w:rFonts w:ascii="Times New Roman" w:hAnsi="Times New Roman"/>
                <w:bCs/>
                <w:iCs/>
                <w:sz w:val="24"/>
                <w:szCs w:val="24"/>
              </w:rPr>
            </w:pPr>
            <w:r w:rsidRPr="00203493">
              <w:rPr>
                <w:rFonts w:ascii="Times New Roman" w:hAnsi="Times New Roman"/>
                <w:bCs/>
                <w:iCs/>
                <w:sz w:val="24"/>
                <w:szCs w:val="24"/>
              </w:rPr>
              <w:t>Blood Culture</w:t>
            </w:r>
            <w:r>
              <w:rPr>
                <w:rFonts w:ascii="Times New Roman" w:hAnsi="Times New Roman"/>
                <w:bCs/>
                <w:iCs/>
                <w:sz w:val="24"/>
                <w:szCs w:val="24"/>
              </w:rPr>
              <w:t xml:space="preserve"> – </w:t>
            </w:r>
          </w:p>
          <w:p w:rsidR="00282184" w:rsidRPr="00203493" w:rsidRDefault="00282184" w:rsidP="005B69DB">
            <w:pPr>
              <w:spacing w:line="480" w:lineRule="auto"/>
              <w:rPr>
                <w:rFonts w:ascii="Times New Roman" w:hAnsi="Times New Roman"/>
                <w:bCs/>
                <w:iCs/>
                <w:sz w:val="24"/>
                <w:szCs w:val="24"/>
              </w:rPr>
            </w:pPr>
            <w:r>
              <w:rPr>
                <w:rFonts w:ascii="Times New Roman" w:hAnsi="Times New Roman"/>
                <w:bCs/>
                <w:iCs/>
                <w:sz w:val="24"/>
                <w:szCs w:val="24"/>
              </w:rPr>
              <w:t>No./Total (%)</w:t>
            </w:r>
            <w:r w:rsidRPr="00203493">
              <w:rPr>
                <w:rFonts w:ascii="Times New Roman" w:hAnsi="Times New Roman"/>
                <w:bCs/>
                <w:iCs/>
                <w:sz w:val="24"/>
                <w:szCs w:val="24"/>
              </w:rPr>
              <w:t xml:space="preserve">     </w:t>
            </w:r>
          </w:p>
        </w:tc>
        <w:tc>
          <w:tcPr>
            <w:tcW w:w="2178" w:type="dxa"/>
          </w:tcPr>
          <w:p w:rsidR="00282184" w:rsidRPr="00203493"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40/1426 (3)</w:t>
            </w:r>
          </w:p>
          <w:p w:rsidR="00282184" w:rsidRPr="00203493" w:rsidRDefault="00282184" w:rsidP="005B69DB">
            <w:pPr>
              <w:spacing w:line="480" w:lineRule="auto"/>
              <w:jc w:val="center"/>
              <w:rPr>
                <w:rFonts w:ascii="Times New Roman" w:hAnsi="Times New Roman"/>
                <w:bCs/>
                <w:iCs/>
                <w:sz w:val="24"/>
                <w:szCs w:val="24"/>
              </w:rPr>
            </w:pPr>
          </w:p>
        </w:tc>
        <w:tc>
          <w:tcPr>
            <w:tcW w:w="2070" w:type="dxa"/>
          </w:tcPr>
          <w:p w:rsidR="00282184" w:rsidRPr="00203493"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12/668 (2)</w:t>
            </w:r>
          </w:p>
          <w:p w:rsidR="00282184" w:rsidRPr="00203493" w:rsidRDefault="00282184" w:rsidP="005B69DB">
            <w:pPr>
              <w:spacing w:line="480" w:lineRule="auto"/>
              <w:jc w:val="center"/>
              <w:rPr>
                <w:rFonts w:ascii="Times New Roman" w:hAnsi="Times New Roman"/>
                <w:bCs/>
                <w:iCs/>
                <w:sz w:val="24"/>
                <w:szCs w:val="24"/>
              </w:rPr>
            </w:pPr>
          </w:p>
        </w:tc>
      </w:tr>
      <w:tr w:rsidR="00282184" w:rsidRPr="00242BE9" w:rsidTr="005B69DB">
        <w:tc>
          <w:tcPr>
            <w:tcW w:w="2790" w:type="dxa"/>
          </w:tcPr>
          <w:p w:rsidR="00282184" w:rsidRDefault="00282184" w:rsidP="005B69DB">
            <w:pPr>
              <w:spacing w:line="480" w:lineRule="auto"/>
              <w:rPr>
                <w:rFonts w:ascii="Times New Roman" w:hAnsi="Times New Roman"/>
                <w:bCs/>
                <w:iCs/>
                <w:sz w:val="24"/>
                <w:szCs w:val="24"/>
              </w:rPr>
            </w:pPr>
            <w:r w:rsidRPr="00203493">
              <w:rPr>
                <w:rFonts w:ascii="Times New Roman" w:hAnsi="Times New Roman"/>
                <w:bCs/>
                <w:iCs/>
                <w:sz w:val="24"/>
                <w:szCs w:val="24"/>
              </w:rPr>
              <w:t>Whole Blood PCR</w:t>
            </w:r>
            <w:r>
              <w:rPr>
                <w:rFonts w:ascii="Times New Roman" w:hAnsi="Times New Roman"/>
                <w:bCs/>
                <w:iCs/>
                <w:sz w:val="24"/>
                <w:szCs w:val="24"/>
              </w:rPr>
              <w:t xml:space="preserve"> –</w:t>
            </w:r>
          </w:p>
          <w:p w:rsidR="00282184" w:rsidRPr="00203493" w:rsidRDefault="00282184" w:rsidP="005B69DB">
            <w:pPr>
              <w:spacing w:line="480" w:lineRule="auto"/>
              <w:rPr>
                <w:rFonts w:ascii="Times New Roman" w:hAnsi="Times New Roman"/>
                <w:bCs/>
                <w:iCs/>
                <w:sz w:val="24"/>
                <w:szCs w:val="24"/>
              </w:rPr>
            </w:pPr>
            <w:r>
              <w:rPr>
                <w:rFonts w:ascii="Times New Roman" w:hAnsi="Times New Roman"/>
                <w:bCs/>
                <w:iCs/>
                <w:sz w:val="24"/>
                <w:szCs w:val="24"/>
              </w:rPr>
              <w:t>No./Total (%)</w:t>
            </w:r>
            <w:r w:rsidRPr="00203493">
              <w:rPr>
                <w:rFonts w:ascii="Times New Roman" w:hAnsi="Times New Roman"/>
                <w:bCs/>
                <w:i/>
                <w:iCs/>
                <w:sz w:val="24"/>
                <w:szCs w:val="24"/>
              </w:rPr>
              <w:t xml:space="preserve"> </w:t>
            </w:r>
          </w:p>
        </w:tc>
        <w:tc>
          <w:tcPr>
            <w:tcW w:w="2178" w:type="dxa"/>
          </w:tcPr>
          <w:p w:rsidR="00282184" w:rsidRPr="00203493"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15/817 (2)</w:t>
            </w:r>
          </w:p>
          <w:p w:rsidR="00282184" w:rsidRPr="00203493" w:rsidRDefault="00282184" w:rsidP="005B69DB">
            <w:pPr>
              <w:spacing w:line="480" w:lineRule="auto"/>
              <w:jc w:val="center"/>
              <w:rPr>
                <w:rFonts w:ascii="Times New Roman" w:hAnsi="Times New Roman"/>
                <w:bCs/>
                <w:iCs/>
                <w:sz w:val="24"/>
                <w:szCs w:val="24"/>
              </w:rPr>
            </w:pPr>
          </w:p>
        </w:tc>
        <w:tc>
          <w:tcPr>
            <w:tcW w:w="2070" w:type="dxa"/>
          </w:tcPr>
          <w:p w:rsidR="00282184" w:rsidRPr="00203493"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40/1197 (3)</w:t>
            </w:r>
          </w:p>
          <w:p w:rsidR="00282184" w:rsidRPr="00203493" w:rsidRDefault="00282184" w:rsidP="005B69DB">
            <w:pPr>
              <w:spacing w:line="480" w:lineRule="auto"/>
              <w:jc w:val="center"/>
              <w:rPr>
                <w:rFonts w:ascii="Times New Roman" w:hAnsi="Times New Roman"/>
                <w:bCs/>
                <w:iCs/>
                <w:sz w:val="24"/>
                <w:szCs w:val="24"/>
              </w:rPr>
            </w:pPr>
          </w:p>
        </w:tc>
      </w:tr>
      <w:tr w:rsidR="00282184" w:rsidRPr="00242BE9" w:rsidTr="005B69DB">
        <w:tc>
          <w:tcPr>
            <w:tcW w:w="2790" w:type="dxa"/>
          </w:tcPr>
          <w:p w:rsidR="00282184" w:rsidRDefault="00282184" w:rsidP="005B69DB">
            <w:pPr>
              <w:spacing w:line="480" w:lineRule="auto"/>
              <w:rPr>
                <w:rFonts w:ascii="Times New Roman" w:hAnsi="Times New Roman"/>
                <w:bCs/>
                <w:iCs/>
                <w:sz w:val="24"/>
                <w:szCs w:val="24"/>
              </w:rPr>
            </w:pPr>
            <w:r w:rsidRPr="00203493">
              <w:rPr>
                <w:rFonts w:ascii="Times New Roman" w:hAnsi="Times New Roman"/>
                <w:bCs/>
                <w:iCs/>
                <w:sz w:val="24"/>
                <w:szCs w:val="24"/>
              </w:rPr>
              <w:t>Pleural Fluid Culture</w:t>
            </w:r>
            <w:r>
              <w:rPr>
                <w:rFonts w:ascii="Times New Roman" w:hAnsi="Times New Roman"/>
                <w:bCs/>
                <w:iCs/>
                <w:sz w:val="24"/>
                <w:szCs w:val="24"/>
              </w:rPr>
              <w:t xml:space="preserve"> –</w:t>
            </w:r>
          </w:p>
          <w:p w:rsidR="00282184" w:rsidRPr="00932CB0" w:rsidRDefault="00282184" w:rsidP="005B69DB">
            <w:pPr>
              <w:spacing w:line="480" w:lineRule="auto"/>
              <w:rPr>
                <w:rFonts w:ascii="Times New Roman" w:hAnsi="Times New Roman"/>
                <w:bCs/>
                <w:iCs/>
                <w:sz w:val="24"/>
                <w:szCs w:val="24"/>
              </w:rPr>
            </w:pPr>
            <w:r>
              <w:rPr>
                <w:rFonts w:ascii="Times New Roman" w:hAnsi="Times New Roman"/>
                <w:bCs/>
                <w:iCs/>
                <w:sz w:val="24"/>
                <w:szCs w:val="24"/>
              </w:rPr>
              <w:t>No./Total (%)</w:t>
            </w:r>
          </w:p>
        </w:tc>
        <w:tc>
          <w:tcPr>
            <w:tcW w:w="2178" w:type="dxa"/>
          </w:tcPr>
          <w:p w:rsidR="00282184" w:rsidRPr="00203493"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5/7 (71)</w:t>
            </w:r>
          </w:p>
          <w:p w:rsidR="00282184" w:rsidRPr="00203493" w:rsidRDefault="00282184" w:rsidP="005B69DB">
            <w:pPr>
              <w:spacing w:line="480" w:lineRule="auto"/>
              <w:jc w:val="center"/>
              <w:rPr>
                <w:rFonts w:ascii="Times New Roman" w:hAnsi="Times New Roman"/>
                <w:bCs/>
                <w:iCs/>
                <w:sz w:val="24"/>
                <w:szCs w:val="24"/>
              </w:rPr>
            </w:pPr>
          </w:p>
        </w:tc>
        <w:tc>
          <w:tcPr>
            <w:tcW w:w="2070" w:type="dxa"/>
          </w:tcPr>
          <w:p w:rsidR="00282184" w:rsidRPr="00203493"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29/78 (37)</w:t>
            </w:r>
          </w:p>
          <w:p w:rsidR="00282184" w:rsidRPr="00203493" w:rsidRDefault="00282184" w:rsidP="005B69DB">
            <w:pPr>
              <w:spacing w:line="480" w:lineRule="auto"/>
              <w:jc w:val="center"/>
              <w:rPr>
                <w:rFonts w:ascii="Times New Roman" w:hAnsi="Times New Roman"/>
                <w:bCs/>
                <w:iCs/>
                <w:sz w:val="24"/>
                <w:szCs w:val="24"/>
              </w:rPr>
            </w:pPr>
          </w:p>
        </w:tc>
      </w:tr>
      <w:tr w:rsidR="00282184" w:rsidRPr="00242BE9" w:rsidTr="005B69DB">
        <w:tc>
          <w:tcPr>
            <w:tcW w:w="2790" w:type="dxa"/>
          </w:tcPr>
          <w:p w:rsidR="00282184" w:rsidRDefault="00282184" w:rsidP="005B69DB">
            <w:pPr>
              <w:spacing w:line="480" w:lineRule="auto"/>
              <w:rPr>
                <w:rFonts w:ascii="Times New Roman" w:hAnsi="Times New Roman"/>
                <w:bCs/>
                <w:iCs/>
                <w:sz w:val="24"/>
                <w:szCs w:val="24"/>
              </w:rPr>
            </w:pPr>
            <w:r w:rsidRPr="00203493">
              <w:rPr>
                <w:rFonts w:ascii="Times New Roman" w:hAnsi="Times New Roman"/>
                <w:bCs/>
                <w:iCs/>
                <w:sz w:val="24"/>
                <w:szCs w:val="24"/>
              </w:rPr>
              <w:t>Pleural Fluid PCR</w:t>
            </w:r>
            <w:r>
              <w:rPr>
                <w:rFonts w:ascii="Times New Roman" w:hAnsi="Times New Roman"/>
                <w:bCs/>
                <w:iCs/>
                <w:sz w:val="24"/>
                <w:szCs w:val="24"/>
              </w:rPr>
              <w:t xml:space="preserve"> –</w:t>
            </w:r>
          </w:p>
          <w:p w:rsidR="00282184" w:rsidRPr="00203493" w:rsidRDefault="00282184" w:rsidP="005B69DB">
            <w:pPr>
              <w:spacing w:line="480" w:lineRule="auto"/>
              <w:rPr>
                <w:rFonts w:ascii="Times New Roman" w:hAnsi="Times New Roman"/>
                <w:bCs/>
                <w:iCs/>
                <w:sz w:val="24"/>
                <w:szCs w:val="24"/>
              </w:rPr>
            </w:pPr>
            <w:r>
              <w:rPr>
                <w:rFonts w:ascii="Times New Roman" w:hAnsi="Times New Roman"/>
                <w:bCs/>
                <w:iCs/>
                <w:sz w:val="24"/>
                <w:szCs w:val="24"/>
              </w:rPr>
              <w:t>No./Total (%)</w:t>
            </w:r>
          </w:p>
        </w:tc>
        <w:tc>
          <w:tcPr>
            <w:tcW w:w="2178" w:type="dxa"/>
          </w:tcPr>
          <w:p w:rsidR="00282184" w:rsidRPr="00203493"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5/6 (83)</w:t>
            </w:r>
          </w:p>
          <w:p w:rsidR="00282184" w:rsidRPr="00203493" w:rsidRDefault="00282184" w:rsidP="005B69DB">
            <w:pPr>
              <w:spacing w:line="480" w:lineRule="auto"/>
              <w:jc w:val="center"/>
              <w:rPr>
                <w:rFonts w:ascii="Times New Roman" w:hAnsi="Times New Roman"/>
                <w:bCs/>
                <w:iCs/>
                <w:sz w:val="24"/>
                <w:szCs w:val="24"/>
              </w:rPr>
            </w:pPr>
          </w:p>
        </w:tc>
        <w:tc>
          <w:tcPr>
            <w:tcW w:w="2070" w:type="dxa"/>
          </w:tcPr>
          <w:p w:rsidR="00282184" w:rsidRPr="00203493"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45/57 (79)</w:t>
            </w:r>
          </w:p>
          <w:p w:rsidR="00282184" w:rsidRPr="00203493" w:rsidRDefault="00282184" w:rsidP="005B69DB">
            <w:pPr>
              <w:spacing w:line="480" w:lineRule="auto"/>
              <w:jc w:val="center"/>
              <w:rPr>
                <w:rFonts w:ascii="Times New Roman" w:hAnsi="Times New Roman"/>
                <w:bCs/>
                <w:iCs/>
                <w:sz w:val="24"/>
                <w:szCs w:val="24"/>
              </w:rPr>
            </w:pPr>
          </w:p>
        </w:tc>
      </w:tr>
      <w:tr w:rsidR="00282184" w:rsidRPr="00242BE9" w:rsidTr="005B69DB">
        <w:tc>
          <w:tcPr>
            <w:tcW w:w="2790" w:type="dxa"/>
          </w:tcPr>
          <w:p w:rsidR="00282184" w:rsidRDefault="00282184" w:rsidP="005B69DB">
            <w:pPr>
              <w:spacing w:line="480" w:lineRule="auto"/>
              <w:rPr>
                <w:rFonts w:ascii="Times New Roman" w:hAnsi="Times New Roman"/>
                <w:bCs/>
                <w:iCs/>
                <w:sz w:val="24"/>
                <w:szCs w:val="24"/>
              </w:rPr>
            </w:pPr>
            <w:r w:rsidRPr="009A60C3">
              <w:rPr>
                <w:rFonts w:ascii="Times New Roman" w:hAnsi="Times New Roman"/>
                <w:bCs/>
                <w:iCs/>
                <w:sz w:val="24"/>
                <w:szCs w:val="24"/>
              </w:rPr>
              <w:t xml:space="preserve">NP/OP </w:t>
            </w:r>
            <w:r>
              <w:rPr>
                <w:rFonts w:ascii="Times New Roman" w:hAnsi="Times New Roman"/>
                <w:bCs/>
                <w:iCs/>
                <w:sz w:val="24"/>
                <w:szCs w:val="24"/>
              </w:rPr>
              <w:t xml:space="preserve">swab </w:t>
            </w:r>
            <w:r w:rsidRPr="009A60C3">
              <w:rPr>
                <w:rFonts w:ascii="Times New Roman" w:hAnsi="Times New Roman"/>
                <w:bCs/>
                <w:iCs/>
                <w:sz w:val="24"/>
                <w:szCs w:val="24"/>
              </w:rPr>
              <w:t>PCR</w:t>
            </w:r>
            <w:r>
              <w:rPr>
                <w:rFonts w:ascii="Times New Roman" w:hAnsi="Times New Roman"/>
                <w:bCs/>
                <w:iCs/>
                <w:sz w:val="24"/>
                <w:szCs w:val="24"/>
              </w:rPr>
              <w:t xml:space="preserve"> –</w:t>
            </w:r>
          </w:p>
          <w:p w:rsidR="00282184" w:rsidRPr="00203493" w:rsidRDefault="00282184" w:rsidP="005B69DB">
            <w:pPr>
              <w:spacing w:line="480" w:lineRule="auto"/>
              <w:rPr>
                <w:rFonts w:ascii="Times New Roman" w:hAnsi="Times New Roman"/>
                <w:bCs/>
                <w:i/>
                <w:iCs/>
                <w:sz w:val="24"/>
                <w:szCs w:val="24"/>
              </w:rPr>
            </w:pPr>
            <w:r>
              <w:rPr>
                <w:rFonts w:ascii="Times New Roman" w:hAnsi="Times New Roman"/>
                <w:bCs/>
                <w:iCs/>
                <w:sz w:val="24"/>
                <w:szCs w:val="24"/>
              </w:rPr>
              <w:t>No./Total (%)</w:t>
            </w:r>
          </w:p>
        </w:tc>
        <w:tc>
          <w:tcPr>
            <w:tcW w:w="2178" w:type="dxa"/>
          </w:tcPr>
          <w:p w:rsidR="00282184" w:rsidRPr="00203493"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34/620 (5)</w:t>
            </w:r>
          </w:p>
          <w:p w:rsidR="00282184" w:rsidRPr="00203493" w:rsidRDefault="00282184" w:rsidP="005B69DB">
            <w:pPr>
              <w:spacing w:line="480" w:lineRule="auto"/>
              <w:jc w:val="center"/>
              <w:rPr>
                <w:rFonts w:ascii="Times New Roman" w:hAnsi="Times New Roman"/>
                <w:bCs/>
                <w:iCs/>
                <w:sz w:val="24"/>
                <w:szCs w:val="24"/>
              </w:rPr>
            </w:pPr>
          </w:p>
        </w:tc>
        <w:tc>
          <w:tcPr>
            <w:tcW w:w="2070" w:type="dxa"/>
          </w:tcPr>
          <w:p w:rsidR="00282184" w:rsidRPr="00203493" w:rsidRDefault="00282184" w:rsidP="005B69DB">
            <w:pPr>
              <w:spacing w:line="480" w:lineRule="auto"/>
              <w:jc w:val="center"/>
              <w:rPr>
                <w:rFonts w:ascii="Times New Roman" w:hAnsi="Times New Roman"/>
                <w:bCs/>
                <w:iCs/>
                <w:sz w:val="24"/>
                <w:szCs w:val="24"/>
              </w:rPr>
            </w:pPr>
            <w:r>
              <w:rPr>
                <w:rFonts w:ascii="Times New Roman" w:hAnsi="Times New Roman"/>
                <w:bCs/>
                <w:iCs/>
                <w:sz w:val="24"/>
                <w:szCs w:val="24"/>
              </w:rPr>
              <w:t>148/1584 (9)</w:t>
            </w:r>
          </w:p>
          <w:p w:rsidR="00282184" w:rsidRPr="00203493" w:rsidRDefault="00282184" w:rsidP="005B69DB">
            <w:pPr>
              <w:spacing w:line="480" w:lineRule="auto"/>
              <w:jc w:val="center"/>
              <w:rPr>
                <w:rFonts w:ascii="Times New Roman" w:hAnsi="Times New Roman"/>
                <w:bCs/>
                <w:iCs/>
                <w:sz w:val="24"/>
                <w:szCs w:val="24"/>
              </w:rPr>
            </w:pPr>
          </w:p>
        </w:tc>
      </w:tr>
    </w:tbl>
    <w:p w:rsidR="00282184" w:rsidRPr="00242BE9" w:rsidRDefault="00282184" w:rsidP="00282184">
      <w:pPr>
        <w:spacing w:after="0" w:line="480" w:lineRule="auto"/>
      </w:pPr>
      <w:r>
        <w:rPr>
          <w:rFonts w:ascii="Times New Roman" w:hAnsi="Times New Roman" w:cs="Times New Roman"/>
          <w:b/>
          <w:bCs/>
          <w:iCs/>
          <w:sz w:val="24"/>
          <w:szCs w:val="24"/>
        </w:rPr>
        <w:t>*</w:t>
      </w:r>
      <w:r>
        <w:rPr>
          <w:rFonts w:ascii="Times New Roman" w:hAnsi="Times New Roman" w:cs="Times New Roman"/>
          <w:bCs/>
          <w:iCs/>
          <w:sz w:val="24"/>
          <w:szCs w:val="24"/>
        </w:rPr>
        <w:t xml:space="preserve">Inpatient antibiotics based on medical chart and outpatient antibiotics based on self-report and limited to </w:t>
      </w:r>
      <w:r>
        <w:rPr>
          <w:rFonts w:ascii="Times New Roman" w:hAnsi="Times New Roman" w:cs="Times New Roman"/>
          <w:sz w:val="24"/>
          <w:szCs w:val="24"/>
        </w:rPr>
        <w:t>≤5 days</w:t>
      </w:r>
      <w:r w:rsidRPr="00242BE9">
        <w:rPr>
          <w:rFonts w:ascii="Times New Roman" w:hAnsi="Times New Roman" w:cs="Times New Roman"/>
          <w:sz w:val="24"/>
          <w:szCs w:val="24"/>
        </w:rPr>
        <w:t xml:space="preserve"> </w:t>
      </w:r>
      <w:r>
        <w:rPr>
          <w:rFonts w:ascii="Times New Roman" w:hAnsi="Times New Roman" w:cs="Times New Roman"/>
          <w:sz w:val="24"/>
          <w:szCs w:val="24"/>
        </w:rPr>
        <w:t>before</w:t>
      </w:r>
      <w:r w:rsidRPr="00242BE9">
        <w:rPr>
          <w:rFonts w:ascii="Times New Roman" w:hAnsi="Times New Roman" w:cs="Times New Roman"/>
          <w:sz w:val="24"/>
          <w:szCs w:val="24"/>
        </w:rPr>
        <w:t xml:space="preserve"> hospitalization </w:t>
      </w:r>
    </w:p>
    <w:p w:rsidR="00DE5179" w:rsidRDefault="00DE5179"/>
    <w:p w:rsidR="001F15DC" w:rsidRDefault="001F15DC"/>
    <w:p w:rsidR="001F15DC" w:rsidRDefault="001F15DC"/>
    <w:p w:rsidR="001F15DC" w:rsidRDefault="001F15DC"/>
    <w:p w:rsidR="001F15DC" w:rsidRDefault="001F15DC"/>
    <w:p w:rsidR="001F15DC" w:rsidRDefault="001F15DC"/>
    <w:p w:rsidR="008426C7" w:rsidRPr="00242BE9" w:rsidRDefault="008426C7" w:rsidP="008426C7">
      <w:pPr>
        <w:spacing w:line="480" w:lineRule="auto"/>
        <w:rPr>
          <w:rFonts w:ascii="Times New Roman" w:eastAsia="Times New Roman" w:hAnsi="Times New Roman" w:cs="Times New Roman"/>
          <w:color w:val="000000" w:themeColor="text1"/>
          <w:sz w:val="24"/>
          <w:szCs w:val="24"/>
        </w:rPr>
      </w:pPr>
      <w:r w:rsidRPr="00242BE9">
        <w:rPr>
          <w:rFonts w:ascii="Times New Roman" w:hAnsi="Times New Roman" w:cs="Times New Roman"/>
          <w:b/>
          <w:bCs/>
          <w:iCs/>
          <w:sz w:val="24"/>
          <w:szCs w:val="24"/>
        </w:rPr>
        <w:lastRenderedPageBreak/>
        <w:t>REFERENCES</w:t>
      </w:r>
    </w:p>
    <w:p w:rsidR="00234588" w:rsidRPr="00234588" w:rsidRDefault="00234588" w:rsidP="008426C7">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234588">
        <w:rPr>
          <w:rFonts w:ascii="Times New Roman" w:hAnsi="Times New Roman" w:cs="Times New Roman"/>
          <w:sz w:val="24"/>
          <w:szCs w:val="24"/>
        </w:rPr>
        <w:t>Custer JW, Rau RE eds. The Harriet Lane Handbook, 18</w:t>
      </w:r>
      <w:r w:rsidRPr="00234588">
        <w:rPr>
          <w:rFonts w:ascii="Times New Roman" w:hAnsi="Times New Roman" w:cs="Times New Roman"/>
          <w:sz w:val="24"/>
          <w:szCs w:val="24"/>
          <w:vertAlign w:val="superscript"/>
        </w:rPr>
        <w:t>th</w:t>
      </w:r>
      <w:r w:rsidRPr="00234588">
        <w:rPr>
          <w:rFonts w:ascii="Times New Roman" w:hAnsi="Times New Roman" w:cs="Times New Roman"/>
          <w:sz w:val="24"/>
          <w:szCs w:val="24"/>
        </w:rPr>
        <w:t xml:space="preserve"> ed. Philadelphia: Elsevier Mosby Yearbook, 2009. </w:t>
      </w:r>
    </w:p>
    <w:p w:rsidR="008426C7" w:rsidRDefault="00951F48" w:rsidP="008426C7">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8426C7">
        <w:rPr>
          <w:rFonts w:ascii="Times New Roman" w:eastAsia="Times New Roman" w:hAnsi="Times New Roman" w:cs="Times New Roman"/>
          <w:color w:val="000000" w:themeColor="text1"/>
          <w:sz w:val="24"/>
          <w:szCs w:val="24"/>
        </w:rPr>
        <w:t>.</w:t>
      </w:r>
      <w:r w:rsidR="008426C7">
        <w:rPr>
          <w:rFonts w:ascii="Times New Roman" w:eastAsia="Times New Roman" w:hAnsi="Times New Roman" w:cs="Times New Roman"/>
          <w:color w:val="000000" w:themeColor="text1"/>
          <w:sz w:val="24"/>
          <w:szCs w:val="24"/>
        </w:rPr>
        <w:tab/>
        <w:t>Bartlett RC.  Medical microbiology: quality, cost and clinical relevance.  New York: John Wiley &amp; Sons, 1974;24-31.</w:t>
      </w:r>
    </w:p>
    <w:p w:rsidR="008426C7" w:rsidRDefault="00951F48" w:rsidP="008426C7">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8426C7">
        <w:rPr>
          <w:rFonts w:ascii="Times New Roman" w:eastAsia="Times New Roman" w:hAnsi="Times New Roman" w:cs="Times New Roman"/>
          <w:color w:val="000000" w:themeColor="text1"/>
          <w:sz w:val="24"/>
          <w:szCs w:val="24"/>
        </w:rPr>
        <w:t>.</w:t>
      </w:r>
      <w:r w:rsidR="008426C7">
        <w:rPr>
          <w:rFonts w:ascii="Times New Roman" w:eastAsia="Times New Roman" w:hAnsi="Times New Roman" w:cs="Times New Roman"/>
          <w:color w:val="000000" w:themeColor="text1"/>
          <w:sz w:val="24"/>
          <w:szCs w:val="24"/>
        </w:rPr>
        <w:tab/>
        <w:t>Pollock HM, Hawkins EL, Bonner JR, Sparkman T, Bass JB.  Diagnosis of bacterial pulmonary infections with quantitative protected catheter cultures obtained during bronchoscopy.  J Clin Microbiol 1983;17:255-9.</w:t>
      </w:r>
    </w:p>
    <w:p w:rsidR="008426C7" w:rsidRPr="004664ED" w:rsidRDefault="00951F48" w:rsidP="008426C7">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8426C7" w:rsidRPr="004664ED">
        <w:rPr>
          <w:rFonts w:ascii="Times New Roman" w:eastAsia="Times New Roman" w:hAnsi="Times New Roman" w:cs="Times New Roman"/>
          <w:color w:val="000000" w:themeColor="text1"/>
          <w:sz w:val="24"/>
          <w:szCs w:val="24"/>
        </w:rPr>
        <w:t>.</w:t>
      </w:r>
      <w:r w:rsidR="008426C7">
        <w:rPr>
          <w:rFonts w:ascii="Times New Roman" w:eastAsia="Times New Roman" w:hAnsi="Times New Roman" w:cs="Times New Roman"/>
          <w:color w:val="000000" w:themeColor="text1"/>
          <w:sz w:val="24"/>
          <w:szCs w:val="24"/>
        </w:rPr>
        <w:tab/>
      </w:r>
      <w:r w:rsidR="008426C7" w:rsidRPr="004664ED">
        <w:rPr>
          <w:rFonts w:ascii="Times New Roman" w:eastAsia="Times New Roman" w:hAnsi="Times New Roman" w:cs="Times New Roman"/>
          <w:color w:val="000000" w:themeColor="text1"/>
          <w:sz w:val="24"/>
          <w:szCs w:val="24"/>
        </w:rPr>
        <w:t>Blaschke AJ, Heyrend C, Byington CL et al. Molecular analysis improves pathogen identification and epidemiologic study of pediatric parapneumonic empyema. </w:t>
      </w:r>
      <w:r w:rsidR="008426C7" w:rsidRPr="004664ED">
        <w:rPr>
          <w:rFonts w:ascii="Times New Roman" w:eastAsia="Times New Roman" w:hAnsi="Times New Roman" w:cs="Times New Roman"/>
          <w:iCs/>
          <w:color w:val="000000" w:themeColor="text1"/>
          <w:sz w:val="24"/>
          <w:szCs w:val="24"/>
        </w:rPr>
        <w:t>Pediatr Infect Dis J</w:t>
      </w:r>
      <w:r w:rsidR="008426C7" w:rsidRPr="004664ED">
        <w:rPr>
          <w:rFonts w:ascii="Times New Roman" w:eastAsia="Times New Roman" w:hAnsi="Times New Roman" w:cs="Times New Roman"/>
          <w:color w:val="000000" w:themeColor="text1"/>
          <w:sz w:val="24"/>
          <w:szCs w:val="24"/>
        </w:rPr>
        <w:t xml:space="preserve"> 2010;30:289-94.</w:t>
      </w:r>
    </w:p>
    <w:p w:rsidR="008426C7" w:rsidRPr="00242BE9" w:rsidRDefault="00951F48" w:rsidP="008426C7">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8426C7" w:rsidRPr="00242BE9">
        <w:rPr>
          <w:rFonts w:ascii="Times New Roman" w:eastAsia="Times New Roman" w:hAnsi="Times New Roman" w:cs="Times New Roman"/>
          <w:color w:val="000000" w:themeColor="text1"/>
          <w:sz w:val="24"/>
          <w:szCs w:val="24"/>
        </w:rPr>
        <w:t>.</w:t>
      </w:r>
      <w:r w:rsidR="008426C7">
        <w:rPr>
          <w:rFonts w:ascii="Times New Roman" w:eastAsia="Times New Roman" w:hAnsi="Times New Roman" w:cs="Times New Roman"/>
          <w:color w:val="000000" w:themeColor="text1"/>
          <w:sz w:val="24"/>
          <w:szCs w:val="24"/>
        </w:rPr>
        <w:tab/>
      </w:r>
      <w:r w:rsidR="008426C7" w:rsidRPr="00242BE9">
        <w:rPr>
          <w:rFonts w:ascii="Times New Roman" w:eastAsia="Times New Roman" w:hAnsi="Times New Roman" w:cs="Times New Roman"/>
          <w:color w:val="000000" w:themeColor="text1"/>
          <w:sz w:val="24"/>
          <w:szCs w:val="24"/>
        </w:rPr>
        <w:t>Blaschke AJ, , Heyrend C, Byington CL et al. Rapid identification of pathogens from positive blood cultures by multiplex polymerase chain reaction using the FilmArray system. </w:t>
      </w:r>
      <w:r w:rsidR="008426C7" w:rsidRPr="00242BE9">
        <w:rPr>
          <w:rFonts w:ascii="Times New Roman" w:eastAsia="Times New Roman" w:hAnsi="Times New Roman" w:cs="Times New Roman"/>
          <w:iCs/>
          <w:color w:val="000000" w:themeColor="text1"/>
          <w:sz w:val="24"/>
          <w:szCs w:val="24"/>
        </w:rPr>
        <w:t>Diagn Microbiol Infect Dis</w:t>
      </w:r>
      <w:r w:rsidR="008426C7" w:rsidRPr="00242BE9">
        <w:rPr>
          <w:rFonts w:ascii="Times New Roman" w:eastAsia="Times New Roman" w:hAnsi="Times New Roman" w:cs="Times New Roman"/>
          <w:color w:val="000000" w:themeColor="text1"/>
          <w:sz w:val="24"/>
          <w:szCs w:val="24"/>
        </w:rPr>
        <w:t xml:space="preserve"> 2012;74:349-55.</w:t>
      </w:r>
    </w:p>
    <w:p w:rsidR="008426C7" w:rsidRPr="00242BE9" w:rsidRDefault="00851A06" w:rsidP="008426C7">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8426C7" w:rsidRPr="00242BE9">
        <w:rPr>
          <w:rFonts w:ascii="Times New Roman" w:eastAsia="Times New Roman" w:hAnsi="Times New Roman" w:cs="Times New Roman"/>
          <w:color w:val="000000" w:themeColor="text1"/>
          <w:sz w:val="24"/>
          <w:szCs w:val="24"/>
        </w:rPr>
        <w:t>.</w:t>
      </w:r>
      <w:r w:rsidR="008426C7">
        <w:rPr>
          <w:rFonts w:ascii="Times New Roman" w:eastAsia="Times New Roman" w:hAnsi="Times New Roman" w:cs="Times New Roman"/>
          <w:color w:val="000000" w:themeColor="text1"/>
          <w:sz w:val="24"/>
          <w:szCs w:val="24"/>
        </w:rPr>
        <w:tab/>
      </w:r>
      <w:r w:rsidR="008426C7" w:rsidRPr="00242BE9">
        <w:rPr>
          <w:rFonts w:ascii="Times New Roman" w:eastAsia="Times New Roman" w:hAnsi="Times New Roman" w:cs="Times New Roman"/>
          <w:color w:val="000000" w:themeColor="text1"/>
          <w:sz w:val="24"/>
          <w:szCs w:val="24"/>
        </w:rPr>
        <w:t>Loens K, vanLoon AM, Coenjaerts F, et al.  Performance of different mono- and multiplex nucleic acid amplification tests on a multipathogen external quality assessment panel.  J Clin Microbiol 2012;50:977-87.</w:t>
      </w:r>
    </w:p>
    <w:p w:rsidR="008426C7" w:rsidRPr="00242BE9" w:rsidRDefault="00851A06" w:rsidP="008426C7">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8426C7" w:rsidRPr="00242BE9">
        <w:rPr>
          <w:rFonts w:ascii="Times New Roman" w:eastAsia="Times New Roman" w:hAnsi="Times New Roman" w:cs="Times New Roman"/>
          <w:color w:val="000000" w:themeColor="text1"/>
          <w:sz w:val="24"/>
          <w:szCs w:val="24"/>
        </w:rPr>
        <w:t>.</w:t>
      </w:r>
      <w:r w:rsidR="008426C7">
        <w:rPr>
          <w:rFonts w:ascii="Times New Roman" w:eastAsia="Times New Roman" w:hAnsi="Times New Roman" w:cs="Times New Roman"/>
          <w:color w:val="000000" w:themeColor="text1"/>
          <w:sz w:val="24"/>
          <w:szCs w:val="24"/>
        </w:rPr>
        <w:tab/>
      </w:r>
      <w:r w:rsidR="008426C7" w:rsidRPr="00242BE9">
        <w:rPr>
          <w:rFonts w:ascii="Times New Roman" w:eastAsia="Times New Roman" w:hAnsi="Times New Roman" w:cs="Times New Roman"/>
          <w:color w:val="000000" w:themeColor="text1"/>
          <w:sz w:val="24"/>
          <w:szCs w:val="24"/>
        </w:rPr>
        <w:t>Wallace PS, MacKay WG.  Quality in the molecular microbiology laboratory.  Methods Mol Biol 2013;943:49-79.</w:t>
      </w:r>
    </w:p>
    <w:p w:rsidR="008426C7" w:rsidRDefault="00851A06" w:rsidP="008426C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8</w:t>
      </w:r>
      <w:r w:rsidR="008426C7">
        <w:rPr>
          <w:rFonts w:ascii="Times New Roman" w:hAnsi="Times New Roman" w:cs="Times New Roman"/>
          <w:sz w:val="24"/>
          <w:szCs w:val="24"/>
        </w:rPr>
        <w:t>.</w:t>
      </w:r>
      <w:r w:rsidR="008426C7">
        <w:rPr>
          <w:rFonts w:ascii="Times New Roman" w:hAnsi="Times New Roman" w:cs="Times New Roman"/>
          <w:sz w:val="24"/>
          <w:szCs w:val="24"/>
        </w:rPr>
        <w:tab/>
      </w:r>
      <w:r w:rsidR="008426C7" w:rsidRPr="00A7742A">
        <w:rPr>
          <w:rFonts w:ascii="Times New Roman" w:hAnsi="Times New Roman" w:cs="Times New Roman"/>
          <w:sz w:val="24"/>
          <w:szCs w:val="24"/>
        </w:rPr>
        <w:t>Sawatwong</w:t>
      </w:r>
      <w:r w:rsidR="008426C7">
        <w:rPr>
          <w:rFonts w:ascii="Times New Roman" w:hAnsi="Times New Roman" w:cs="Times New Roman"/>
          <w:sz w:val="24"/>
          <w:szCs w:val="24"/>
        </w:rPr>
        <w:t xml:space="preserve"> P, </w:t>
      </w:r>
      <w:r w:rsidR="008426C7" w:rsidRPr="00A7742A">
        <w:rPr>
          <w:rFonts w:ascii="Times New Roman" w:hAnsi="Times New Roman" w:cs="Times New Roman"/>
          <w:sz w:val="24"/>
          <w:szCs w:val="24"/>
        </w:rPr>
        <w:t>Chittaganpitch</w:t>
      </w:r>
      <w:r w:rsidR="008426C7">
        <w:rPr>
          <w:rFonts w:ascii="Times New Roman" w:hAnsi="Times New Roman" w:cs="Times New Roman"/>
          <w:sz w:val="24"/>
          <w:szCs w:val="24"/>
        </w:rPr>
        <w:t xml:space="preserve"> M, </w:t>
      </w:r>
      <w:r w:rsidR="008426C7" w:rsidRPr="00A7742A">
        <w:rPr>
          <w:rFonts w:ascii="Times New Roman" w:hAnsi="Times New Roman" w:cs="Times New Roman"/>
          <w:sz w:val="24"/>
          <w:szCs w:val="24"/>
        </w:rPr>
        <w:t>Hall</w:t>
      </w:r>
      <w:r w:rsidR="008426C7">
        <w:rPr>
          <w:rFonts w:ascii="Times New Roman" w:hAnsi="Times New Roman" w:cs="Times New Roman"/>
          <w:sz w:val="24"/>
          <w:szCs w:val="24"/>
        </w:rPr>
        <w:t xml:space="preserve"> H</w:t>
      </w:r>
      <w:r w:rsidR="008426C7" w:rsidRPr="00A7742A">
        <w:rPr>
          <w:rFonts w:ascii="Times New Roman" w:hAnsi="Times New Roman" w:cs="Times New Roman"/>
          <w:sz w:val="24"/>
          <w:szCs w:val="24"/>
        </w:rPr>
        <w:t>, et al.  Serology as an adjunct to polymerase chain reaction assays for surveillance of acute respirat</w:t>
      </w:r>
      <w:r w:rsidR="008426C7">
        <w:rPr>
          <w:rFonts w:ascii="Times New Roman" w:hAnsi="Times New Roman" w:cs="Times New Roman"/>
          <w:sz w:val="24"/>
          <w:szCs w:val="24"/>
        </w:rPr>
        <w:t>ory virus infections.  Clin Infect Dis</w:t>
      </w:r>
      <w:r w:rsidR="008426C7" w:rsidRPr="00A7742A">
        <w:rPr>
          <w:rFonts w:ascii="Times New Roman" w:hAnsi="Times New Roman" w:cs="Times New Roman"/>
          <w:sz w:val="24"/>
          <w:szCs w:val="24"/>
        </w:rPr>
        <w:t xml:space="preserve"> 2013</w:t>
      </w:r>
      <w:r w:rsidR="008426C7">
        <w:rPr>
          <w:rFonts w:ascii="Times New Roman" w:hAnsi="Times New Roman" w:cs="Times New Roman"/>
          <w:sz w:val="24"/>
          <w:szCs w:val="24"/>
        </w:rPr>
        <w:t>; 54:445-</w:t>
      </w:r>
      <w:r w:rsidR="008426C7" w:rsidRPr="00A7742A">
        <w:rPr>
          <w:rFonts w:ascii="Times New Roman" w:hAnsi="Times New Roman" w:cs="Times New Roman"/>
          <w:sz w:val="24"/>
          <w:szCs w:val="24"/>
        </w:rPr>
        <w:t>6.</w:t>
      </w:r>
    </w:p>
    <w:p w:rsidR="008426C7" w:rsidRDefault="00851A06" w:rsidP="008426C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9</w:t>
      </w:r>
      <w:r w:rsidR="008426C7">
        <w:rPr>
          <w:rFonts w:ascii="Times New Roman" w:hAnsi="Times New Roman" w:cs="Times New Roman"/>
          <w:sz w:val="24"/>
          <w:szCs w:val="24"/>
        </w:rPr>
        <w:t>.</w:t>
      </w:r>
      <w:r w:rsidR="008426C7">
        <w:rPr>
          <w:rFonts w:ascii="Times New Roman" w:hAnsi="Times New Roman" w:cs="Times New Roman"/>
          <w:sz w:val="24"/>
          <w:szCs w:val="24"/>
        </w:rPr>
        <w:tab/>
        <w:t>Feiken DR, Njenga MK, Bigogo G, et al.  Additional diagnostic yield of adding serology to PCR in diagnosing viral acute respiratory infections in Kenyan patients 5 years of age and older.  Clin Vaccine Immunol 2013;20:113-4.</w:t>
      </w:r>
    </w:p>
    <w:p w:rsidR="008426C7" w:rsidRDefault="00851A06" w:rsidP="008426C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8426C7">
        <w:rPr>
          <w:rFonts w:ascii="Times New Roman" w:hAnsi="Times New Roman" w:cs="Times New Roman"/>
          <w:sz w:val="24"/>
          <w:szCs w:val="24"/>
        </w:rPr>
        <w:t>.</w:t>
      </w:r>
      <w:r w:rsidR="008426C7">
        <w:rPr>
          <w:rFonts w:ascii="Times New Roman" w:hAnsi="Times New Roman" w:cs="Times New Roman"/>
          <w:sz w:val="24"/>
          <w:szCs w:val="24"/>
        </w:rPr>
        <w:tab/>
        <w:t xml:space="preserve">Manual for the laboratory diagnosis and virological surveillance of influenza.  Geneva: World Health Organization, 2011;43-77 (Accessed February 14, 2014 at </w:t>
      </w:r>
      <w:hyperlink r:id="rId9" w:history="1">
        <w:r w:rsidR="008426C7" w:rsidRPr="00762C93">
          <w:rPr>
            <w:rStyle w:val="Hyperlink"/>
            <w:rFonts w:ascii="Times New Roman" w:hAnsi="Times New Roman" w:cs="Times New Roman"/>
            <w:sz w:val="24"/>
            <w:szCs w:val="24"/>
          </w:rPr>
          <w:t>http://www.who.int/influenza/gisrs_laboratory/manual_diagnosis_surveillance_influenza/en/</w:t>
        </w:r>
      </w:hyperlink>
      <w:r w:rsidR="008426C7">
        <w:rPr>
          <w:rFonts w:ascii="Times New Roman" w:hAnsi="Times New Roman" w:cs="Times New Roman"/>
          <w:sz w:val="24"/>
          <w:szCs w:val="24"/>
        </w:rPr>
        <w:t>).</w:t>
      </w:r>
    </w:p>
    <w:p w:rsidR="008426C7" w:rsidRDefault="00851A06" w:rsidP="008426C7">
      <w:pPr>
        <w:spacing w:line="480" w:lineRule="auto"/>
        <w:rPr>
          <w:rFonts w:ascii="Times New Roman" w:hAnsi="Times New Roman" w:cs="Times New Roman"/>
          <w:bCs/>
          <w:iCs/>
          <w:sz w:val="24"/>
          <w:szCs w:val="24"/>
        </w:rPr>
      </w:pPr>
      <w:r>
        <w:rPr>
          <w:rFonts w:ascii="Times New Roman" w:hAnsi="Times New Roman" w:cs="Times New Roman"/>
          <w:bCs/>
          <w:iCs/>
          <w:sz w:val="24"/>
          <w:szCs w:val="24"/>
        </w:rPr>
        <w:t>11</w:t>
      </w:r>
      <w:r w:rsidR="008426C7">
        <w:rPr>
          <w:rFonts w:ascii="Times New Roman" w:hAnsi="Times New Roman" w:cs="Times New Roman"/>
          <w:bCs/>
          <w:iCs/>
          <w:sz w:val="24"/>
          <w:szCs w:val="24"/>
        </w:rPr>
        <w:t>.</w:t>
      </w:r>
      <w:r w:rsidR="008426C7">
        <w:rPr>
          <w:rFonts w:ascii="Times New Roman" w:hAnsi="Times New Roman" w:cs="Times New Roman"/>
          <w:bCs/>
          <w:iCs/>
          <w:sz w:val="24"/>
          <w:szCs w:val="24"/>
        </w:rPr>
        <w:tab/>
        <w:t>Monto A, Maassab HF.  Ether treatment of type B influenza virus antigen for the hemagglutination inhibition test.  J Clin Microbiol 1981;13:54-7.</w:t>
      </w:r>
    </w:p>
    <w:p w:rsidR="008426C7" w:rsidRDefault="008426C7" w:rsidP="008426C7">
      <w:pPr>
        <w:spacing w:line="480" w:lineRule="auto"/>
        <w:rPr>
          <w:rFonts w:ascii="Times New Roman" w:hAnsi="Times New Roman" w:cs="Times New Roman"/>
          <w:bCs/>
          <w:iCs/>
          <w:sz w:val="24"/>
          <w:szCs w:val="24"/>
        </w:rPr>
      </w:pPr>
      <w:r>
        <w:rPr>
          <w:rFonts w:ascii="Times New Roman" w:hAnsi="Times New Roman" w:cs="Times New Roman"/>
          <w:bCs/>
          <w:iCs/>
          <w:sz w:val="24"/>
          <w:szCs w:val="24"/>
        </w:rPr>
        <w:t>1</w:t>
      </w:r>
      <w:r w:rsidR="00851A06">
        <w:rPr>
          <w:rFonts w:ascii="Times New Roman" w:hAnsi="Times New Roman" w:cs="Times New Roman"/>
          <w:bCs/>
          <w:iCs/>
          <w:sz w:val="24"/>
          <w:szCs w:val="24"/>
        </w:rPr>
        <w:t>2</w:t>
      </w:r>
      <w:r>
        <w:rPr>
          <w:rFonts w:ascii="Times New Roman" w:hAnsi="Times New Roman" w:cs="Times New Roman"/>
          <w:bCs/>
          <w:iCs/>
          <w:sz w:val="24"/>
          <w:szCs w:val="24"/>
        </w:rPr>
        <w:t>.</w:t>
      </w:r>
      <w:r>
        <w:rPr>
          <w:rFonts w:ascii="Times New Roman" w:hAnsi="Times New Roman" w:cs="Times New Roman"/>
          <w:bCs/>
          <w:iCs/>
          <w:sz w:val="24"/>
          <w:szCs w:val="24"/>
        </w:rPr>
        <w:tab/>
        <w:t xml:space="preserve">Kendal AP, Cate TR.  Increased sensitivity and reduced specificity of hemagglutination inhibition tests with ether-treated influenza B/Singapore/222/79.  J Clin Microbiol 1983;18:930-4. </w:t>
      </w:r>
    </w:p>
    <w:p w:rsidR="008426C7" w:rsidRDefault="00851A06" w:rsidP="008426C7">
      <w:pPr>
        <w:spacing w:line="480" w:lineRule="auto"/>
        <w:rPr>
          <w:rFonts w:ascii="Times New Roman" w:hAnsi="Times New Roman" w:cs="Times New Roman"/>
          <w:bCs/>
          <w:iCs/>
          <w:sz w:val="24"/>
          <w:szCs w:val="24"/>
        </w:rPr>
      </w:pPr>
      <w:r>
        <w:rPr>
          <w:rFonts w:ascii="Times New Roman" w:hAnsi="Times New Roman" w:cs="Times New Roman"/>
          <w:bCs/>
          <w:iCs/>
          <w:sz w:val="24"/>
          <w:szCs w:val="24"/>
        </w:rPr>
        <w:t>13</w:t>
      </w:r>
      <w:r w:rsidR="008426C7">
        <w:rPr>
          <w:rFonts w:ascii="Times New Roman" w:hAnsi="Times New Roman" w:cs="Times New Roman"/>
          <w:bCs/>
          <w:iCs/>
          <w:sz w:val="24"/>
          <w:szCs w:val="24"/>
        </w:rPr>
        <w:t>.</w:t>
      </w:r>
      <w:r w:rsidR="008426C7">
        <w:rPr>
          <w:rFonts w:ascii="Times New Roman" w:hAnsi="Times New Roman" w:cs="Times New Roman"/>
          <w:bCs/>
          <w:iCs/>
          <w:sz w:val="24"/>
          <w:szCs w:val="24"/>
        </w:rPr>
        <w:tab/>
      </w:r>
      <w:r w:rsidR="006D04A6">
        <w:rPr>
          <w:rFonts w:ascii="Times New Roman" w:hAnsi="Times New Roman" w:cs="Times New Roman"/>
          <w:bCs/>
          <w:iCs/>
          <w:sz w:val="24"/>
          <w:szCs w:val="24"/>
        </w:rPr>
        <w:t>Fiore AE, Bridges CB, Katz JM, Cox NJ.  Inactivate influenza vaccines.  In:  Plotkin SA, Orenstein WA, Offit PA, eds.  Vaccines, 6</w:t>
      </w:r>
      <w:r w:rsidR="006D04A6" w:rsidRPr="00961047">
        <w:rPr>
          <w:rFonts w:ascii="Times New Roman" w:hAnsi="Times New Roman" w:cs="Times New Roman"/>
          <w:bCs/>
          <w:iCs/>
          <w:sz w:val="24"/>
          <w:szCs w:val="24"/>
          <w:vertAlign w:val="superscript"/>
        </w:rPr>
        <w:t>th</w:t>
      </w:r>
      <w:r w:rsidR="006D04A6">
        <w:rPr>
          <w:rFonts w:ascii="Times New Roman" w:hAnsi="Times New Roman" w:cs="Times New Roman"/>
          <w:bCs/>
          <w:iCs/>
          <w:sz w:val="24"/>
          <w:szCs w:val="24"/>
        </w:rPr>
        <w:t xml:space="preserve"> ed.  Saunders, 2012;257</w:t>
      </w:r>
    </w:p>
    <w:p w:rsidR="008426C7" w:rsidRDefault="008426C7" w:rsidP="008426C7">
      <w:pPr>
        <w:tabs>
          <w:tab w:val="left" w:pos="720"/>
        </w:tabs>
        <w:spacing w:before="30" w:after="180" w:line="480" w:lineRule="auto"/>
        <w:ind w:left="4"/>
        <w:rPr>
          <w:rFonts w:ascii="Times New Roman" w:eastAsia="Times New Roman" w:hAnsi="Times New Roman" w:cs="Times New Roman"/>
          <w:color w:val="000000" w:themeColor="text1"/>
          <w:sz w:val="24"/>
          <w:szCs w:val="24"/>
        </w:rPr>
      </w:pPr>
    </w:p>
    <w:p w:rsidR="008426C7" w:rsidRDefault="008426C7" w:rsidP="008426C7">
      <w:pPr>
        <w:tabs>
          <w:tab w:val="left" w:pos="720"/>
        </w:tabs>
        <w:spacing w:before="30" w:after="180" w:line="480" w:lineRule="auto"/>
        <w:ind w:left="4"/>
        <w:rPr>
          <w:rFonts w:ascii="Times New Roman" w:eastAsia="Times New Roman" w:hAnsi="Times New Roman" w:cs="Times New Roman"/>
          <w:color w:val="000000" w:themeColor="text1"/>
          <w:sz w:val="24"/>
          <w:szCs w:val="24"/>
        </w:rPr>
      </w:pPr>
    </w:p>
    <w:p w:rsidR="008426C7" w:rsidRDefault="008426C7" w:rsidP="008426C7">
      <w:pPr>
        <w:tabs>
          <w:tab w:val="left" w:pos="720"/>
        </w:tabs>
        <w:spacing w:before="30" w:after="180" w:line="480" w:lineRule="auto"/>
        <w:ind w:left="4"/>
        <w:rPr>
          <w:rFonts w:ascii="Times New Roman" w:eastAsia="Times New Roman" w:hAnsi="Times New Roman" w:cs="Times New Roman"/>
          <w:color w:val="000000" w:themeColor="text1"/>
          <w:sz w:val="24"/>
          <w:szCs w:val="24"/>
        </w:rPr>
      </w:pPr>
    </w:p>
    <w:p w:rsidR="008426C7" w:rsidRDefault="008426C7" w:rsidP="008426C7">
      <w:pPr>
        <w:spacing w:after="0" w:line="480" w:lineRule="auto"/>
        <w:rPr>
          <w:rFonts w:ascii="Times New Roman" w:hAnsi="Times New Roman" w:cs="Times New Roman"/>
          <w:b/>
          <w:sz w:val="24"/>
          <w:szCs w:val="24"/>
        </w:rPr>
      </w:pPr>
    </w:p>
    <w:p w:rsidR="008426C7" w:rsidRPr="004A174E" w:rsidRDefault="008426C7">
      <w:pPr>
        <w:rPr>
          <w:rFonts w:ascii="Times New Roman" w:hAnsi="Times New Roman" w:cs="Times New Roman"/>
          <w:b/>
          <w:sz w:val="24"/>
          <w:szCs w:val="24"/>
        </w:rPr>
      </w:pPr>
    </w:p>
    <w:sectPr w:rsidR="008426C7" w:rsidRPr="004A174E" w:rsidSect="00BC1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FC" w:rsidRDefault="00BB7BFC" w:rsidP="00BB7BFC">
      <w:pPr>
        <w:spacing w:after="0" w:line="240" w:lineRule="auto"/>
      </w:pPr>
      <w:r>
        <w:separator/>
      </w:r>
    </w:p>
  </w:endnote>
  <w:endnote w:type="continuationSeparator" w:id="0">
    <w:p w:rsidR="00BB7BFC" w:rsidRDefault="00BB7BFC" w:rsidP="00BB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55245"/>
      <w:docPartObj>
        <w:docPartGallery w:val="Page Numbers (Bottom of Page)"/>
        <w:docPartUnique/>
      </w:docPartObj>
    </w:sdtPr>
    <w:sdtEndPr>
      <w:rPr>
        <w:noProof/>
      </w:rPr>
    </w:sdtEndPr>
    <w:sdtContent>
      <w:p w:rsidR="00BB7BFC" w:rsidRDefault="00BB7BFC">
        <w:pPr>
          <w:pStyle w:val="Footer"/>
          <w:jc w:val="right"/>
        </w:pPr>
        <w:r w:rsidRPr="00BB7BFC">
          <w:rPr>
            <w:rFonts w:ascii="Times New Roman" w:hAnsi="Times New Roman" w:cs="Times New Roman"/>
            <w:sz w:val="24"/>
            <w:szCs w:val="24"/>
          </w:rPr>
          <w:fldChar w:fldCharType="begin"/>
        </w:r>
        <w:r w:rsidRPr="00BB7BFC">
          <w:rPr>
            <w:rFonts w:ascii="Times New Roman" w:hAnsi="Times New Roman" w:cs="Times New Roman"/>
            <w:sz w:val="24"/>
            <w:szCs w:val="24"/>
          </w:rPr>
          <w:instrText xml:space="preserve"> PAGE   \* MERGEFORMAT </w:instrText>
        </w:r>
        <w:r w:rsidRPr="00BB7BFC">
          <w:rPr>
            <w:rFonts w:ascii="Times New Roman" w:hAnsi="Times New Roman" w:cs="Times New Roman"/>
            <w:sz w:val="24"/>
            <w:szCs w:val="24"/>
          </w:rPr>
          <w:fldChar w:fldCharType="separate"/>
        </w:r>
        <w:r w:rsidR="006C244A">
          <w:rPr>
            <w:rFonts w:ascii="Times New Roman" w:hAnsi="Times New Roman" w:cs="Times New Roman"/>
            <w:noProof/>
            <w:sz w:val="24"/>
            <w:szCs w:val="24"/>
          </w:rPr>
          <w:t>18</w:t>
        </w:r>
        <w:r w:rsidRPr="00BB7BFC">
          <w:rPr>
            <w:rFonts w:ascii="Times New Roman" w:hAnsi="Times New Roman" w:cs="Times New Roman"/>
            <w:noProof/>
            <w:sz w:val="24"/>
            <w:szCs w:val="24"/>
          </w:rPr>
          <w:fldChar w:fldCharType="end"/>
        </w:r>
      </w:p>
    </w:sdtContent>
  </w:sdt>
  <w:p w:rsidR="00D454A9" w:rsidRDefault="006C2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FC" w:rsidRDefault="00BB7BFC" w:rsidP="00BB7BFC">
      <w:pPr>
        <w:spacing w:after="0" w:line="240" w:lineRule="auto"/>
      </w:pPr>
      <w:r>
        <w:separator/>
      </w:r>
    </w:p>
  </w:footnote>
  <w:footnote w:type="continuationSeparator" w:id="0">
    <w:p w:rsidR="00BB7BFC" w:rsidRDefault="00BB7BFC" w:rsidP="00BB7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851"/>
    <w:multiLevelType w:val="multilevel"/>
    <w:tmpl w:val="D2548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86E3E"/>
    <w:multiLevelType w:val="hybridMultilevel"/>
    <w:tmpl w:val="F88E184C"/>
    <w:lvl w:ilvl="0" w:tplc="6796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67475"/>
    <w:multiLevelType w:val="hybridMultilevel"/>
    <w:tmpl w:val="92A2BE5C"/>
    <w:lvl w:ilvl="0" w:tplc="C1B855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87CAD"/>
    <w:multiLevelType w:val="hybridMultilevel"/>
    <w:tmpl w:val="8E665014"/>
    <w:lvl w:ilvl="0" w:tplc="19EE42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856F5"/>
    <w:multiLevelType w:val="hybridMultilevel"/>
    <w:tmpl w:val="9D52E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816FD"/>
    <w:multiLevelType w:val="hybridMultilevel"/>
    <w:tmpl w:val="1C681D7E"/>
    <w:lvl w:ilvl="0" w:tplc="BBE4D178">
      <w:start w:val="1"/>
      <w:numFmt w:val="bullet"/>
      <w:lvlText w:val=""/>
      <w:lvlJc w:val="left"/>
      <w:pPr>
        <w:tabs>
          <w:tab w:val="num" w:pos="720"/>
        </w:tabs>
        <w:ind w:left="720" w:hanging="360"/>
      </w:pPr>
      <w:rPr>
        <w:rFonts w:ascii="Wingdings" w:hAnsi="Wingdings" w:hint="default"/>
      </w:rPr>
    </w:lvl>
    <w:lvl w:ilvl="1" w:tplc="681C5EEA" w:tentative="1">
      <w:start w:val="1"/>
      <w:numFmt w:val="bullet"/>
      <w:lvlText w:val=""/>
      <w:lvlJc w:val="left"/>
      <w:pPr>
        <w:tabs>
          <w:tab w:val="num" w:pos="1440"/>
        </w:tabs>
        <w:ind w:left="1440" w:hanging="360"/>
      </w:pPr>
      <w:rPr>
        <w:rFonts w:ascii="Wingdings" w:hAnsi="Wingdings" w:hint="default"/>
      </w:rPr>
    </w:lvl>
    <w:lvl w:ilvl="2" w:tplc="B10C9D84" w:tentative="1">
      <w:start w:val="1"/>
      <w:numFmt w:val="bullet"/>
      <w:lvlText w:val=""/>
      <w:lvlJc w:val="left"/>
      <w:pPr>
        <w:tabs>
          <w:tab w:val="num" w:pos="2160"/>
        </w:tabs>
        <w:ind w:left="2160" w:hanging="360"/>
      </w:pPr>
      <w:rPr>
        <w:rFonts w:ascii="Wingdings" w:hAnsi="Wingdings" w:hint="default"/>
      </w:rPr>
    </w:lvl>
    <w:lvl w:ilvl="3" w:tplc="4864885E" w:tentative="1">
      <w:start w:val="1"/>
      <w:numFmt w:val="bullet"/>
      <w:lvlText w:val=""/>
      <w:lvlJc w:val="left"/>
      <w:pPr>
        <w:tabs>
          <w:tab w:val="num" w:pos="2880"/>
        </w:tabs>
        <w:ind w:left="2880" w:hanging="360"/>
      </w:pPr>
      <w:rPr>
        <w:rFonts w:ascii="Wingdings" w:hAnsi="Wingdings" w:hint="default"/>
      </w:rPr>
    </w:lvl>
    <w:lvl w:ilvl="4" w:tplc="07269AD6" w:tentative="1">
      <w:start w:val="1"/>
      <w:numFmt w:val="bullet"/>
      <w:lvlText w:val=""/>
      <w:lvlJc w:val="left"/>
      <w:pPr>
        <w:tabs>
          <w:tab w:val="num" w:pos="3600"/>
        </w:tabs>
        <w:ind w:left="3600" w:hanging="360"/>
      </w:pPr>
      <w:rPr>
        <w:rFonts w:ascii="Wingdings" w:hAnsi="Wingdings" w:hint="default"/>
      </w:rPr>
    </w:lvl>
    <w:lvl w:ilvl="5" w:tplc="810E6B62" w:tentative="1">
      <w:start w:val="1"/>
      <w:numFmt w:val="bullet"/>
      <w:lvlText w:val=""/>
      <w:lvlJc w:val="left"/>
      <w:pPr>
        <w:tabs>
          <w:tab w:val="num" w:pos="4320"/>
        </w:tabs>
        <w:ind w:left="4320" w:hanging="360"/>
      </w:pPr>
      <w:rPr>
        <w:rFonts w:ascii="Wingdings" w:hAnsi="Wingdings" w:hint="default"/>
      </w:rPr>
    </w:lvl>
    <w:lvl w:ilvl="6" w:tplc="2420639A" w:tentative="1">
      <w:start w:val="1"/>
      <w:numFmt w:val="bullet"/>
      <w:lvlText w:val=""/>
      <w:lvlJc w:val="left"/>
      <w:pPr>
        <w:tabs>
          <w:tab w:val="num" w:pos="5040"/>
        </w:tabs>
        <w:ind w:left="5040" w:hanging="360"/>
      </w:pPr>
      <w:rPr>
        <w:rFonts w:ascii="Wingdings" w:hAnsi="Wingdings" w:hint="default"/>
      </w:rPr>
    </w:lvl>
    <w:lvl w:ilvl="7" w:tplc="7EBC922C" w:tentative="1">
      <w:start w:val="1"/>
      <w:numFmt w:val="bullet"/>
      <w:lvlText w:val=""/>
      <w:lvlJc w:val="left"/>
      <w:pPr>
        <w:tabs>
          <w:tab w:val="num" w:pos="5760"/>
        </w:tabs>
        <w:ind w:left="5760" w:hanging="360"/>
      </w:pPr>
      <w:rPr>
        <w:rFonts w:ascii="Wingdings" w:hAnsi="Wingdings" w:hint="default"/>
      </w:rPr>
    </w:lvl>
    <w:lvl w:ilvl="8" w:tplc="137E30CE" w:tentative="1">
      <w:start w:val="1"/>
      <w:numFmt w:val="bullet"/>
      <w:lvlText w:val=""/>
      <w:lvlJc w:val="left"/>
      <w:pPr>
        <w:tabs>
          <w:tab w:val="num" w:pos="6480"/>
        </w:tabs>
        <w:ind w:left="6480" w:hanging="360"/>
      </w:pPr>
      <w:rPr>
        <w:rFonts w:ascii="Wingdings" w:hAnsi="Wingdings" w:hint="default"/>
      </w:rPr>
    </w:lvl>
  </w:abstractNum>
  <w:abstractNum w:abstractNumId="6">
    <w:nsid w:val="62BC0B43"/>
    <w:multiLevelType w:val="hybridMultilevel"/>
    <w:tmpl w:val="758E28F2"/>
    <w:lvl w:ilvl="0" w:tplc="CB4CDF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2B77EA"/>
    <w:multiLevelType w:val="hybridMultilevel"/>
    <w:tmpl w:val="52B8C978"/>
    <w:lvl w:ilvl="0" w:tplc="CB4CDF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79085D"/>
    <w:multiLevelType w:val="hybridMultilevel"/>
    <w:tmpl w:val="2A7A066C"/>
    <w:lvl w:ilvl="0" w:tplc="DC02DCE8">
      <w:start w:val="1"/>
      <w:numFmt w:val="bullet"/>
      <w:lvlText w:val="•"/>
      <w:lvlJc w:val="left"/>
      <w:pPr>
        <w:tabs>
          <w:tab w:val="num" w:pos="720"/>
        </w:tabs>
        <w:ind w:left="720" w:hanging="360"/>
      </w:pPr>
      <w:rPr>
        <w:rFonts w:ascii="Arial" w:hAnsi="Arial" w:cs="Times New Roman" w:hint="default"/>
      </w:rPr>
    </w:lvl>
    <w:lvl w:ilvl="1" w:tplc="53F0A7DE">
      <w:start w:val="1"/>
      <w:numFmt w:val="bullet"/>
      <w:lvlText w:val="•"/>
      <w:lvlJc w:val="left"/>
      <w:pPr>
        <w:tabs>
          <w:tab w:val="num" w:pos="1440"/>
        </w:tabs>
        <w:ind w:left="1440" w:hanging="360"/>
      </w:pPr>
      <w:rPr>
        <w:rFonts w:ascii="Arial" w:hAnsi="Arial" w:cs="Times New Roman" w:hint="default"/>
      </w:rPr>
    </w:lvl>
    <w:lvl w:ilvl="2" w:tplc="6702234A">
      <w:start w:val="1"/>
      <w:numFmt w:val="bullet"/>
      <w:lvlText w:val="•"/>
      <w:lvlJc w:val="left"/>
      <w:pPr>
        <w:tabs>
          <w:tab w:val="num" w:pos="2160"/>
        </w:tabs>
        <w:ind w:left="2160" w:hanging="360"/>
      </w:pPr>
      <w:rPr>
        <w:rFonts w:ascii="Arial" w:hAnsi="Arial" w:cs="Times New Roman" w:hint="default"/>
      </w:rPr>
    </w:lvl>
    <w:lvl w:ilvl="3" w:tplc="5440905A">
      <w:start w:val="1"/>
      <w:numFmt w:val="bullet"/>
      <w:lvlText w:val="•"/>
      <w:lvlJc w:val="left"/>
      <w:pPr>
        <w:tabs>
          <w:tab w:val="num" w:pos="2880"/>
        </w:tabs>
        <w:ind w:left="2880" w:hanging="360"/>
      </w:pPr>
      <w:rPr>
        <w:rFonts w:ascii="Arial" w:hAnsi="Arial" w:cs="Times New Roman" w:hint="default"/>
      </w:rPr>
    </w:lvl>
    <w:lvl w:ilvl="4" w:tplc="4B460A06">
      <w:start w:val="1"/>
      <w:numFmt w:val="bullet"/>
      <w:lvlText w:val="•"/>
      <w:lvlJc w:val="left"/>
      <w:pPr>
        <w:tabs>
          <w:tab w:val="num" w:pos="3600"/>
        </w:tabs>
        <w:ind w:left="3600" w:hanging="360"/>
      </w:pPr>
      <w:rPr>
        <w:rFonts w:ascii="Arial" w:hAnsi="Arial" w:cs="Times New Roman" w:hint="default"/>
      </w:rPr>
    </w:lvl>
    <w:lvl w:ilvl="5" w:tplc="DD06CD18">
      <w:start w:val="1"/>
      <w:numFmt w:val="bullet"/>
      <w:lvlText w:val="•"/>
      <w:lvlJc w:val="left"/>
      <w:pPr>
        <w:tabs>
          <w:tab w:val="num" w:pos="4320"/>
        </w:tabs>
        <w:ind w:left="4320" w:hanging="360"/>
      </w:pPr>
      <w:rPr>
        <w:rFonts w:ascii="Arial" w:hAnsi="Arial" w:cs="Times New Roman" w:hint="default"/>
      </w:rPr>
    </w:lvl>
    <w:lvl w:ilvl="6" w:tplc="C366A746">
      <w:start w:val="1"/>
      <w:numFmt w:val="bullet"/>
      <w:lvlText w:val="•"/>
      <w:lvlJc w:val="left"/>
      <w:pPr>
        <w:tabs>
          <w:tab w:val="num" w:pos="5040"/>
        </w:tabs>
        <w:ind w:left="5040" w:hanging="360"/>
      </w:pPr>
      <w:rPr>
        <w:rFonts w:ascii="Arial" w:hAnsi="Arial" w:cs="Times New Roman" w:hint="default"/>
      </w:rPr>
    </w:lvl>
    <w:lvl w:ilvl="7" w:tplc="979EF3C2">
      <w:start w:val="1"/>
      <w:numFmt w:val="bullet"/>
      <w:lvlText w:val="•"/>
      <w:lvlJc w:val="left"/>
      <w:pPr>
        <w:tabs>
          <w:tab w:val="num" w:pos="5760"/>
        </w:tabs>
        <w:ind w:left="5760" w:hanging="360"/>
      </w:pPr>
      <w:rPr>
        <w:rFonts w:ascii="Arial" w:hAnsi="Arial" w:cs="Times New Roman" w:hint="default"/>
      </w:rPr>
    </w:lvl>
    <w:lvl w:ilvl="8" w:tplc="E16CAB64">
      <w:start w:val="1"/>
      <w:numFmt w:val="bullet"/>
      <w:lvlText w:val="•"/>
      <w:lvlJc w:val="left"/>
      <w:pPr>
        <w:tabs>
          <w:tab w:val="num" w:pos="6480"/>
        </w:tabs>
        <w:ind w:left="6480" w:hanging="360"/>
      </w:pPr>
      <w:rPr>
        <w:rFonts w:ascii="Arial" w:hAnsi="Arial" w:cs="Times New Roman" w:hint="default"/>
      </w:rPr>
    </w:lvl>
  </w:abstractNum>
  <w:abstractNum w:abstractNumId="9">
    <w:nsid w:val="75B325FB"/>
    <w:multiLevelType w:val="hybridMultilevel"/>
    <w:tmpl w:val="442834E4"/>
    <w:lvl w:ilvl="0" w:tplc="822C6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87407"/>
    <w:multiLevelType w:val="hybridMultilevel"/>
    <w:tmpl w:val="5C0E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0"/>
  </w:num>
  <w:num w:numId="6">
    <w:abstractNumId w:val="0"/>
  </w:num>
  <w:num w:numId="7">
    <w:abstractNumId w:val="1"/>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84"/>
    <w:rsid w:val="001C0F80"/>
    <w:rsid w:val="001F15DC"/>
    <w:rsid w:val="00234588"/>
    <w:rsid w:val="00282184"/>
    <w:rsid w:val="002B367B"/>
    <w:rsid w:val="002E3F96"/>
    <w:rsid w:val="00322655"/>
    <w:rsid w:val="003752CF"/>
    <w:rsid w:val="003C1A28"/>
    <w:rsid w:val="004A174E"/>
    <w:rsid w:val="00511B21"/>
    <w:rsid w:val="005876C8"/>
    <w:rsid w:val="006B1733"/>
    <w:rsid w:val="006C244A"/>
    <w:rsid w:val="006D04A6"/>
    <w:rsid w:val="0070390F"/>
    <w:rsid w:val="00716767"/>
    <w:rsid w:val="00827096"/>
    <w:rsid w:val="008426C7"/>
    <w:rsid w:val="00851A06"/>
    <w:rsid w:val="008A26F3"/>
    <w:rsid w:val="00951F48"/>
    <w:rsid w:val="0096278C"/>
    <w:rsid w:val="009A104B"/>
    <w:rsid w:val="009A1D0E"/>
    <w:rsid w:val="00A045CB"/>
    <w:rsid w:val="00A64C65"/>
    <w:rsid w:val="00AD1C0B"/>
    <w:rsid w:val="00BB7BFC"/>
    <w:rsid w:val="00C818AB"/>
    <w:rsid w:val="00D13E41"/>
    <w:rsid w:val="00D51A68"/>
    <w:rsid w:val="00DE5179"/>
    <w:rsid w:val="00E54F33"/>
    <w:rsid w:val="00E76A44"/>
    <w:rsid w:val="00E806E3"/>
    <w:rsid w:val="00EC6F56"/>
    <w:rsid w:val="00ED5322"/>
    <w:rsid w:val="00F15772"/>
    <w:rsid w:val="00FA35C6"/>
    <w:rsid w:val="00FB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84"/>
    <w:rPr>
      <w:rFonts w:ascii="Tahoma" w:hAnsi="Tahoma" w:cs="Tahoma"/>
      <w:sz w:val="16"/>
      <w:szCs w:val="16"/>
    </w:rPr>
  </w:style>
  <w:style w:type="paragraph" w:styleId="NormalWeb">
    <w:name w:val="Normal (Web)"/>
    <w:basedOn w:val="Normal"/>
    <w:uiPriority w:val="99"/>
    <w:semiHidden/>
    <w:unhideWhenUsed/>
    <w:rsid w:val="002821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218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184"/>
  </w:style>
  <w:style w:type="paragraph" w:styleId="Footer">
    <w:name w:val="footer"/>
    <w:basedOn w:val="Normal"/>
    <w:link w:val="FooterChar"/>
    <w:uiPriority w:val="99"/>
    <w:unhideWhenUsed/>
    <w:rsid w:val="0028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184"/>
  </w:style>
  <w:style w:type="table" w:styleId="TableGrid">
    <w:name w:val="Table Grid"/>
    <w:basedOn w:val="TableNormal"/>
    <w:rsid w:val="00282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2184"/>
    <w:rPr>
      <w:sz w:val="16"/>
      <w:szCs w:val="16"/>
    </w:rPr>
  </w:style>
  <w:style w:type="paragraph" w:styleId="CommentText">
    <w:name w:val="annotation text"/>
    <w:basedOn w:val="Normal"/>
    <w:link w:val="CommentTextChar"/>
    <w:uiPriority w:val="99"/>
    <w:semiHidden/>
    <w:unhideWhenUsed/>
    <w:rsid w:val="00282184"/>
    <w:pPr>
      <w:spacing w:line="240" w:lineRule="auto"/>
    </w:pPr>
    <w:rPr>
      <w:sz w:val="20"/>
      <w:szCs w:val="20"/>
    </w:rPr>
  </w:style>
  <w:style w:type="character" w:customStyle="1" w:styleId="CommentTextChar">
    <w:name w:val="Comment Text Char"/>
    <w:basedOn w:val="DefaultParagraphFont"/>
    <w:link w:val="CommentText"/>
    <w:uiPriority w:val="99"/>
    <w:semiHidden/>
    <w:rsid w:val="00282184"/>
    <w:rPr>
      <w:sz w:val="20"/>
      <w:szCs w:val="20"/>
    </w:rPr>
  </w:style>
  <w:style w:type="paragraph" w:styleId="CommentSubject">
    <w:name w:val="annotation subject"/>
    <w:basedOn w:val="CommentText"/>
    <w:next w:val="CommentText"/>
    <w:link w:val="CommentSubjectChar"/>
    <w:uiPriority w:val="99"/>
    <w:semiHidden/>
    <w:unhideWhenUsed/>
    <w:rsid w:val="00282184"/>
    <w:rPr>
      <w:b/>
      <w:bCs/>
    </w:rPr>
  </w:style>
  <w:style w:type="character" w:customStyle="1" w:styleId="CommentSubjectChar">
    <w:name w:val="Comment Subject Char"/>
    <w:basedOn w:val="CommentTextChar"/>
    <w:link w:val="CommentSubject"/>
    <w:uiPriority w:val="99"/>
    <w:semiHidden/>
    <w:rsid w:val="00282184"/>
    <w:rPr>
      <w:b/>
      <w:bCs/>
      <w:sz w:val="20"/>
      <w:szCs w:val="20"/>
    </w:rPr>
  </w:style>
  <w:style w:type="character" w:styleId="Hyperlink">
    <w:name w:val="Hyperlink"/>
    <w:basedOn w:val="DefaultParagraphFont"/>
    <w:uiPriority w:val="99"/>
    <w:unhideWhenUsed/>
    <w:rsid w:val="00282184"/>
    <w:rPr>
      <w:color w:val="0000FF"/>
      <w:u w:val="single"/>
    </w:rPr>
  </w:style>
  <w:style w:type="paragraph" w:customStyle="1" w:styleId="Default">
    <w:name w:val="Default"/>
    <w:rsid w:val="0028218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82184"/>
    <w:pPr>
      <w:spacing w:after="0" w:line="240" w:lineRule="auto"/>
    </w:pPr>
  </w:style>
  <w:style w:type="table" w:customStyle="1" w:styleId="TableGrid1">
    <w:name w:val="Table Grid1"/>
    <w:basedOn w:val="TableNormal"/>
    <w:next w:val="TableGrid"/>
    <w:rsid w:val="00282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21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84"/>
    <w:rPr>
      <w:rFonts w:ascii="Tahoma" w:hAnsi="Tahoma" w:cs="Tahoma"/>
      <w:sz w:val="16"/>
      <w:szCs w:val="16"/>
    </w:rPr>
  </w:style>
  <w:style w:type="paragraph" w:styleId="NormalWeb">
    <w:name w:val="Normal (Web)"/>
    <w:basedOn w:val="Normal"/>
    <w:uiPriority w:val="99"/>
    <w:semiHidden/>
    <w:unhideWhenUsed/>
    <w:rsid w:val="002821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218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184"/>
  </w:style>
  <w:style w:type="paragraph" w:styleId="Footer">
    <w:name w:val="footer"/>
    <w:basedOn w:val="Normal"/>
    <w:link w:val="FooterChar"/>
    <w:uiPriority w:val="99"/>
    <w:unhideWhenUsed/>
    <w:rsid w:val="0028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184"/>
  </w:style>
  <w:style w:type="table" w:styleId="TableGrid">
    <w:name w:val="Table Grid"/>
    <w:basedOn w:val="TableNormal"/>
    <w:rsid w:val="00282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2184"/>
    <w:rPr>
      <w:sz w:val="16"/>
      <w:szCs w:val="16"/>
    </w:rPr>
  </w:style>
  <w:style w:type="paragraph" w:styleId="CommentText">
    <w:name w:val="annotation text"/>
    <w:basedOn w:val="Normal"/>
    <w:link w:val="CommentTextChar"/>
    <w:uiPriority w:val="99"/>
    <w:semiHidden/>
    <w:unhideWhenUsed/>
    <w:rsid w:val="00282184"/>
    <w:pPr>
      <w:spacing w:line="240" w:lineRule="auto"/>
    </w:pPr>
    <w:rPr>
      <w:sz w:val="20"/>
      <w:szCs w:val="20"/>
    </w:rPr>
  </w:style>
  <w:style w:type="character" w:customStyle="1" w:styleId="CommentTextChar">
    <w:name w:val="Comment Text Char"/>
    <w:basedOn w:val="DefaultParagraphFont"/>
    <w:link w:val="CommentText"/>
    <w:uiPriority w:val="99"/>
    <w:semiHidden/>
    <w:rsid w:val="00282184"/>
    <w:rPr>
      <w:sz w:val="20"/>
      <w:szCs w:val="20"/>
    </w:rPr>
  </w:style>
  <w:style w:type="paragraph" w:styleId="CommentSubject">
    <w:name w:val="annotation subject"/>
    <w:basedOn w:val="CommentText"/>
    <w:next w:val="CommentText"/>
    <w:link w:val="CommentSubjectChar"/>
    <w:uiPriority w:val="99"/>
    <w:semiHidden/>
    <w:unhideWhenUsed/>
    <w:rsid w:val="00282184"/>
    <w:rPr>
      <w:b/>
      <w:bCs/>
    </w:rPr>
  </w:style>
  <w:style w:type="character" w:customStyle="1" w:styleId="CommentSubjectChar">
    <w:name w:val="Comment Subject Char"/>
    <w:basedOn w:val="CommentTextChar"/>
    <w:link w:val="CommentSubject"/>
    <w:uiPriority w:val="99"/>
    <w:semiHidden/>
    <w:rsid w:val="00282184"/>
    <w:rPr>
      <w:b/>
      <w:bCs/>
      <w:sz w:val="20"/>
      <w:szCs w:val="20"/>
    </w:rPr>
  </w:style>
  <w:style w:type="character" w:styleId="Hyperlink">
    <w:name w:val="Hyperlink"/>
    <w:basedOn w:val="DefaultParagraphFont"/>
    <w:uiPriority w:val="99"/>
    <w:unhideWhenUsed/>
    <w:rsid w:val="00282184"/>
    <w:rPr>
      <w:color w:val="0000FF"/>
      <w:u w:val="single"/>
    </w:rPr>
  </w:style>
  <w:style w:type="paragraph" w:customStyle="1" w:styleId="Default">
    <w:name w:val="Default"/>
    <w:rsid w:val="0028218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82184"/>
    <w:pPr>
      <w:spacing w:after="0" w:line="240" w:lineRule="auto"/>
    </w:pPr>
  </w:style>
  <w:style w:type="table" w:customStyle="1" w:styleId="TableGrid1">
    <w:name w:val="Table Grid1"/>
    <w:basedOn w:val="TableNormal"/>
    <w:next w:val="TableGrid"/>
    <w:rsid w:val="00282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2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int/influenza/gisrs_laboratory/manual_diagnosis_surveillance_influenz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2014-05-09T16:56:00Z</dcterms:created>
  <dcterms:modified xsi:type="dcterms:W3CDTF">2014-05-09T16:56:00Z</dcterms:modified>
</cp:coreProperties>
</file>