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52" w:rsidRPr="002B626D" w:rsidRDefault="00EF20A6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Table</w:t>
      </w:r>
      <w:r w:rsidR="008022DA">
        <w:rPr>
          <w:rFonts w:ascii="Times" w:hAnsi="Times" w:cs="Times New Roman"/>
          <w:b/>
        </w:rPr>
        <w:t xml:space="preserve"> </w:t>
      </w:r>
      <w:bookmarkStart w:id="0" w:name="_GoBack"/>
      <w:bookmarkEnd w:id="0"/>
      <w:r w:rsidR="00454CBC">
        <w:rPr>
          <w:rFonts w:ascii="Times" w:hAnsi="Times" w:cs="Times New Roman"/>
          <w:b/>
        </w:rPr>
        <w:t>S1</w:t>
      </w:r>
      <w:r w:rsidR="00ED75A8" w:rsidRPr="002B626D">
        <w:rPr>
          <w:rFonts w:ascii="Times" w:hAnsi="Times" w:cs="Times New Roman"/>
          <w:b/>
        </w:rPr>
        <w:t xml:space="preserve">. </w:t>
      </w:r>
      <w:r w:rsidR="006B4532" w:rsidRPr="002B626D">
        <w:rPr>
          <w:rFonts w:ascii="Times" w:hAnsi="Times" w:cs="Times New Roman"/>
          <w:b/>
        </w:rPr>
        <w:t>Common ligand-amino acid and ligand-water molecule interactions</w:t>
      </w:r>
    </w:p>
    <w:tbl>
      <w:tblPr>
        <w:tblW w:w="13029" w:type="dxa"/>
        <w:tblInd w:w="93" w:type="dxa"/>
        <w:tblLook w:val="04A0"/>
      </w:tblPr>
      <w:tblGrid>
        <w:gridCol w:w="1503"/>
        <w:gridCol w:w="1629"/>
        <w:gridCol w:w="840"/>
        <w:gridCol w:w="360"/>
        <w:gridCol w:w="1630"/>
        <w:gridCol w:w="1665"/>
        <w:gridCol w:w="751"/>
        <w:gridCol w:w="440"/>
        <w:gridCol w:w="1500"/>
        <w:gridCol w:w="1686"/>
        <w:gridCol w:w="1025"/>
      </w:tblGrid>
      <w:tr w:rsidR="00290E57" w:rsidRPr="002B626D" w:rsidTr="006B4532">
        <w:trPr>
          <w:trHeight w:val="300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Ligand 1</w:t>
            </w:r>
          </w:p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(A201)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90" w:rsidRPr="002B626D" w:rsidRDefault="008C2490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Interacting </w:t>
            </w:r>
          </w:p>
          <w:p w:rsidR="00290E57" w:rsidRPr="002B626D" w:rsidRDefault="00786563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</w:t>
            </w:r>
            <w:r w:rsidR="008C2490"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toms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Distance (Å)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Ligand 2</w:t>
            </w:r>
          </w:p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(B202)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90" w:rsidRPr="002B626D" w:rsidRDefault="008C2490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Interacting </w:t>
            </w:r>
          </w:p>
          <w:p w:rsidR="00290E57" w:rsidRPr="002B626D" w:rsidRDefault="008C2490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atoms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Distance (Å)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Ligand 3</w:t>
            </w:r>
          </w:p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(B203)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8C2490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Interacting</w:t>
            </w:r>
          </w:p>
          <w:p w:rsidR="008C2490" w:rsidRPr="002B626D" w:rsidRDefault="008C2490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atoms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FC4C00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</w:t>
            </w:r>
            <w:r w:rsidR="00290E57"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istance (Å)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A113_GLY_N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B113_GLY_N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C113_GLY_N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3.18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A102_GLY_N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B102_GLY_N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C102_GLY_N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2.84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A308_HOH_O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B301_HOH_O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B303_HOH_O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2.79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A201_N3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A113_GLY_O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B202_N3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B113_GLY_O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B203_N3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C113_GLY_O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2.81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A201_O3'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A105_ASP_OD2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B202_O3'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B105_ASP_OD2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B203_O3'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C105_ASP_OD2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A201_O3'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A105_ASP_N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B202_O3'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B105_ASP_N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B203_O3'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C105_ASP_N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3.10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A201_O1A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B134_GLN_NE2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B202_O1A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C134_GLN_NE2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B203_O2A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A134_GLN_NE2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A201_O1A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A303_HOH_O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B202_O1A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B505_HOH_O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B203_O2A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B307_HOH_O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2.64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A201_O2A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B134_GLN_NE2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B202_O2A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C134_GLN_NE2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B203_O2A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A134_GLN_NE2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2.60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A201_O2A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A449_HOH_O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B202_O2A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B382_HOH_O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B203_O1A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B349_HOH_O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2.77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A201_O2A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B463_HOH_O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B202_O2A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B408_HOH_O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B203_O1A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A323_HOH_O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2.86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A201_O2A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A447_HOH_O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B202_O2A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B464_HOH_O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B203_O1A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B405_HOH_O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2.78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A201_N3A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B89_SER_OG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B202_N3A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C89_SER_OG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B203_N3A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A89_SER_OG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2.75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A201_O1B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B90_GLY_N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B202_O1B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C90_GLY_N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B203_O2B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A90_GLY_N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2.87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A201_O1B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A318_HOH_O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B202_O1B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B325_HOH_O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B203_O2B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B320_HOH_O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2.60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A201_O2B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B88_ARG_NE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B202_O2B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C88_ARG_NE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B203_O1B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A88_ARG_NE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2.77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A201_O2B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B88_ARG_NH2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B202_O2B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C88_ARG_NH2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B203_O1B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A88_ARG_NH2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3.02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A201_O2B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B366_HOH_O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B202_O2B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C339_HOH_O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B203_O1B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A393_HOH_O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3.07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A201_O2B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B463_HOH_O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B202_O2B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B408_HOH_O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B203_O1B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A323_HOH_O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2.94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A201_O1G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B366_HOH_O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B202_O1G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C339_HOH_O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B203_O1G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A393_HOH_O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2.87</w:t>
            </w:r>
          </w:p>
        </w:tc>
      </w:tr>
      <w:tr w:rsidR="00290E57" w:rsidRPr="002B626D" w:rsidTr="006B4532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A201_O1G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A447_HOH_O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B202_O1G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B464_HOH_O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B203_O1G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B405_HOH_O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E57" w:rsidRPr="002B626D" w:rsidRDefault="00290E57" w:rsidP="00D83C3B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3.07</w:t>
            </w:r>
          </w:p>
        </w:tc>
      </w:tr>
    </w:tbl>
    <w:p w:rsidR="00BA0CC9" w:rsidRPr="002B626D" w:rsidRDefault="00BA0CC9" w:rsidP="00BA0CC9">
      <w:pPr>
        <w:rPr>
          <w:rFonts w:ascii="Times" w:hAnsi="Times"/>
        </w:rPr>
      </w:pPr>
    </w:p>
    <w:p w:rsidR="00BA0CC9" w:rsidRPr="002B626D" w:rsidRDefault="00BA0CC9">
      <w:pPr>
        <w:rPr>
          <w:rFonts w:ascii="Times" w:hAnsi="Times"/>
          <w:b/>
        </w:rPr>
      </w:pPr>
    </w:p>
    <w:p w:rsidR="00BA0CC9" w:rsidRPr="002B626D" w:rsidRDefault="00BA0CC9">
      <w:pPr>
        <w:rPr>
          <w:rFonts w:ascii="Times" w:hAnsi="Times"/>
          <w:b/>
        </w:rPr>
      </w:pPr>
    </w:p>
    <w:p w:rsidR="00831A1C" w:rsidRPr="002B626D" w:rsidRDefault="00831A1C">
      <w:pPr>
        <w:rPr>
          <w:rFonts w:ascii="Times" w:hAnsi="Times"/>
          <w:b/>
        </w:rPr>
      </w:pPr>
    </w:p>
    <w:p w:rsidR="002B626D" w:rsidRPr="002B626D" w:rsidRDefault="002B626D">
      <w:pPr>
        <w:rPr>
          <w:rFonts w:ascii="Times" w:hAnsi="Times"/>
          <w:b/>
        </w:rPr>
      </w:pPr>
    </w:p>
    <w:p w:rsidR="00831A1C" w:rsidRPr="002B626D" w:rsidRDefault="00DF1004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Table</w:t>
      </w:r>
      <w:r w:rsidR="008022DA">
        <w:rPr>
          <w:rFonts w:ascii="Times" w:hAnsi="Times"/>
          <w:b/>
        </w:rPr>
        <w:t xml:space="preserve"> </w:t>
      </w:r>
      <w:r w:rsidR="00662C12" w:rsidRPr="002B626D">
        <w:rPr>
          <w:rFonts w:ascii="Times" w:hAnsi="Times"/>
          <w:b/>
        </w:rPr>
        <w:t>B</w:t>
      </w:r>
      <w:r w:rsidR="0091286D" w:rsidRPr="002B626D">
        <w:rPr>
          <w:rFonts w:ascii="Times" w:hAnsi="Times"/>
          <w:b/>
        </w:rPr>
        <w:t xml:space="preserve">. </w:t>
      </w:r>
      <w:r w:rsidR="002B626D" w:rsidRPr="002B626D">
        <w:rPr>
          <w:rFonts w:ascii="Times" w:hAnsi="Times"/>
          <w:b/>
        </w:rPr>
        <w:t>Common water-amino acid interactions at active site</w:t>
      </w:r>
    </w:p>
    <w:tbl>
      <w:tblPr>
        <w:tblW w:w="13356" w:type="dxa"/>
        <w:tblInd w:w="93" w:type="dxa"/>
        <w:tblLook w:val="04A0"/>
      </w:tblPr>
      <w:tblGrid>
        <w:gridCol w:w="1724"/>
        <w:gridCol w:w="1984"/>
        <w:gridCol w:w="966"/>
        <w:gridCol w:w="222"/>
        <w:gridCol w:w="1500"/>
        <w:gridCol w:w="1628"/>
        <w:gridCol w:w="740"/>
        <w:gridCol w:w="440"/>
        <w:gridCol w:w="1500"/>
        <w:gridCol w:w="1639"/>
        <w:gridCol w:w="1013"/>
      </w:tblGrid>
      <w:tr w:rsidR="00E56CC6" w:rsidRPr="002B626D" w:rsidTr="002B626D"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Ligand</w:t>
            </w:r>
            <w:r w:rsidR="0091286D"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1 </w:t>
            </w:r>
          </w:p>
          <w:p w:rsidR="0091286D" w:rsidRPr="002B626D" w:rsidRDefault="0091286D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26D" w:rsidRDefault="002B626D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Interacting </w:t>
            </w:r>
          </w:p>
          <w:p w:rsidR="00E56CC6" w:rsidRPr="002B626D" w:rsidRDefault="002B626D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atoms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Distance (Å)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Ligand</w:t>
            </w:r>
            <w:r w:rsidR="0091286D"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2</w:t>
            </w:r>
          </w:p>
          <w:p w:rsidR="0091286D" w:rsidRPr="002B626D" w:rsidRDefault="0091286D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Default="002B626D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Interacting</w:t>
            </w:r>
          </w:p>
          <w:p w:rsidR="002B626D" w:rsidRPr="002B626D" w:rsidRDefault="002B626D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Atoms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Distance (Å)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Ligand</w:t>
            </w:r>
            <w:r w:rsidR="00F66609"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3</w:t>
            </w:r>
          </w:p>
          <w:p w:rsidR="00831A1C" w:rsidRPr="002B626D" w:rsidRDefault="00831A1C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2B626D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Interacting Atoms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6E00C3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</w:t>
            </w:r>
            <w:r w:rsidR="00E56CC6"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istance (Å)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A308_HOH_O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A100_GLY_O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B301_HOH_O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B100_GLY_O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B303_HOH_O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C100_GLY_O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2.88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A303_HOH_O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B87_PRO_O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B505_HOH_O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C87_PRO_O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B307_HOH_O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A87_PRO_O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2.91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A303_HOH_O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A103_VAL_N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B505_HOH_O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B103_VAL_N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B307_HOH_O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C103_VAL_N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2.98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A449_HOH_O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A105_ASP_OD2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B382_HOH_O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B105_ASP_OD2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B349_HOH_O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C105_ASP_OD2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A449_HOH_O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A105_ASP_OD1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B382_HOH_O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B105_ASP_OD1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B349_HOH_O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C105_ASP_OD1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2.94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B341_HOH_O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A105_ASP_OD1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B343_HOH_O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B105_ASP_OD1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C337_HOH_O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C105_ASP_OD1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2.60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A308_HOH_O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A115_ILE_N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B301_HOH_O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B115_ILE_N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B303_HOH_O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C115_ILE_N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2.84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B463_HOH_O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B134_GLN_OE1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B408_HOH_O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C134_GLN_OE1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A323_HOH_O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A134_GLN_OE1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2.86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B366_HOH_O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B52_ASP_OD2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C339_HOH_O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C52_ASP_OD2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A393_HOH_O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A52_ASP_OD2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2.74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B463_HOH_O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B52_ASP_OD1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B408_HOH_O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C52_ASP_OD1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A323_HOH_O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A52_ASP_OD1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2.68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B463_HOH_O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B134_GLN_OE1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B408_HOH_O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C134_GLN_OE1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A323_HOH_O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A134_GLN_OE1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A318_HOH_O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B91_LEU_N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B325_HOH_O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C91_LEU_N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B320_HOH_O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A91_LEU_N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A449_HOH_O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B134_GLN_OE1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B382_HOH_O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C134_GLN_OE1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B349_HOH_O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A134_GLN_OE1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3.02</w:t>
            </w:r>
          </w:p>
        </w:tc>
      </w:tr>
      <w:tr w:rsidR="00E56CC6" w:rsidRPr="002B626D" w:rsidTr="002B626D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A449_HOH_O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A103_VAL_O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B382_HOH_O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B103_VAL_O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lightGray"/>
              </w:rPr>
              <w:t>B349_HOH_O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C103_VAL_O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C6" w:rsidRPr="002B626D" w:rsidRDefault="00E56CC6" w:rsidP="002B626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B626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3.13</w:t>
            </w:r>
          </w:p>
        </w:tc>
      </w:tr>
    </w:tbl>
    <w:p w:rsidR="00662C12" w:rsidRPr="00226C75" w:rsidRDefault="00662C12">
      <w:pPr>
        <w:rPr>
          <w:rFonts w:ascii="Times" w:hAnsi="Times"/>
        </w:rPr>
      </w:pPr>
      <w:r w:rsidRPr="002B626D">
        <w:rPr>
          <w:rFonts w:ascii="Times" w:hAnsi="Times"/>
        </w:rPr>
        <w:t xml:space="preserve">Ligands are referred by their chain ID and residue numbers used in the PDB file. Atoms interacting with ligands are indicated by the following description; chain ID, residue number, residue name, and interacting atom name. </w:t>
      </w:r>
      <w:r w:rsidR="0062036D">
        <w:rPr>
          <w:rFonts w:ascii="Times" w:hAnsi="Times"/>
        </w:rPr>
        <w:t>The distances were obtained by</w:t>
      </w:r>
      <w:r w:rsidRPr="002B626D">
        <w:rPr>
          <w:rFonts w:ascii="Times" w:hAnsi="Times"/>
        </w:rPr>
        <w:t xml:space="preserve"> COOT. The underlined water molecules are ones directly interacting with magnesium ions at the active sites.</w:t>
      </w:r>
      <w:r w:rsidR="00226C75">
        <w:rPr>
          <w:rFonts w:ascii="Times" w:hAnsi="Times"/>
        </w:rPr>
        <w:t xml:space="preserve"> </w:t>
      </w:r>
      <w:r w:rsidR="00E67E81" w:rsidRPr="002B626D">
        <w:rPr>
          <w:rFonts w:ascii="Times" w:hAnsi="Times" w:cs="Times New Roman"/>
        </w:rPr>
        <w:t xml:space="preserve">Gray highlighted water molecules are catalytic water </w:t>
      </w:r>
      <w:r w:rsidR="008665BE" w:rsidRPr="002B626D">
        <w:rPr>
          <w:rFonts w:ascii="Times" w:hAnsi="Times" w:cs="Times New Roman"/>
        </w:rPr>
        <w:t>molecules.</w:t>
      </w:r>
    </w:p>
    <w:sectPr w:rsidR="00662C12" w:rsidRPr="00226C75" w:rsidSect="002914B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914B3"/>
    <w:rsid w:val="00020BEA"/>
    <w:rsid w:val="001766F1"/>
    <w:rsid w:val="00226C75"/>
    <w:rsid w:val="00265DCC"/>
    <w:rsid w:val="00290E57"/>
    <w:rsid w:val="002914B3"/>
    <w:rsid w:val="002B626D"/>
    <w:rsid w:val="00334037"/>
    <w:rsid w:val="004354A9"/>
    <w:rsid w:val="0045154B"/>
    <w:rsid w:val="00454CBC"/>
    <w:rsid w:val="0053077C"/>
    <w:rsid w:val="0062036D"/>
    <w:rsid w:val="00662C12"/>
    <w:rsid w:val="00692A33"/>
    <w:rsid w:val="006B4532"/>
    <w:rsid w:val="006D53BD"/>
    <w:rsid w:val="006E00C3"/>
    <w:rsid w:val="00786563"/>
    <w:rsid w:val="008022DA"/>
    <w:rsid w:val="00831A1C"/>
    <w:rsid w:val="008479F4"/>
    <w:rsid w:val="008665BE"/>
    <w:rsid w:val="0089304E"/>
    <w:rsid w:val="008C2490"/>
    <w:rsid w:val="008D125B"/>
    <w:rsid w:val="0091286D"/>
    <w:rsid w:val="00956F37"/>
    <w:rsid w:val="009824EB"/>
    <w:rsid w:val="009D4E8F"/>
    <w:rsid w:val="00AE5C52"/>
    <w:rsid w:val="00BA0CC9"/>
    <w:rsid w:val="00C177F5"/>
    <w:rsid w:val="00C349DE"/>
    <w:rsid w:val="00C54930"/>
    <w:rsid w:val="00CA5C82"/>
    <w:rsid w:val="00D75C72"/>
    <w:rsid w:val="00D83C3B"/>
    <w:rsid w:val="00D96791"/>
    <w:rsid w:val="00DF1004"/>
    <w:rsid w:val="00E56CC6"/>
    <w:rsid w:val="00E67E81"/>
    <w:rsid w:val="00E8067F"/>
    <w:rsid w:val="00ED75A8"/>
    <w:rsid w:val="00EE6023"/>
    <w:rsid w:val="00EF20A6"/>
    <w:rsid w:val="00F57077"/>
    <w:rsid w:val="00F66353"/>
    <w:rsid w:val="00F66609"/>
    <w:rsid w:val="00F95565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Company>University of Nebraska-Lincoln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Inoguchi</dc:creator>
  <cp:keywords/>
  <dc:description/>
  <cp:lastModifiedBy>0011690</cp:lastModifiedBy>
  <cp:revision>7</cp:revision>
  <cp:lastPrinted>2014-10-15T01:21:00Z</cp:lastPrinted>
  <dcterms:created xsi:type="dcterms:W3CDTF">2014-10-16T06:15:00Z</dcterms:created>
  <dcterms:modified xsi:type="dcterms:W3CDTF">2015-11-30T07:31:00Z</dcterms:modified>
</cp:coreProperties>
</file>