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66" w:rsidRPr="00E94066" w:rsidRDefault="00E94066" w:rsidP="00E94066">
      <w:pPr>
        <w:rPr>
          <w:rFonts w:ascii="Times New Roman" w:hAnsi="Times New Roman" w:cs="Times New Roman"/>
          <w:b/>
          <w:sz w:val="24"/>
          <w:szCs w:val="24"/>
        </w:rPr>
      </w:pPr>
      <w:r w:rsidRPr="00E94066">
        <w:rPr>
          <w:rFonts w:ascii="Times New Roman" w:hAnsi="Times New Roman" w:cs="Times New Roman"/>
          <w:b/>
          <w:sz w:val="24"/>
          <w:szCs w:val="24"/>
        </w:rPr>
        <w:t xml:space="preserve">Appendix B - </w:t>
      </w:r>
      <w:r w:rsidRPr="00E94066">
        <w:rPr>
          <w:rFonts w:ascii="Times New Roman" w:hAnsi="Times New Roman" w:cs="Times New Roman"/>
          <w:b/>
          <w:sz w:val="24"/>
          <w:szCs w:val="24"/>
        </w:rPr>
        <w:t>36 journal</w:t>
      </w:r>
      <w:r w:rsidRPr="00E94066">
        <w:rPr>
          <w:rFonts w:ascii="Times New Roman" w:hAnsi="Times New Roman" w:cs="Times New Roman"/>
          <w:b/>
          <w:sz w:val="24"/>
          <w:szCs w:val="24"/>
        </w:rPr>
        <w:t>s for manual search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Addiction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AIDS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AIDS and Behavior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AIDS Care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AIDS Education and Prevention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AIDS Patient Care and STDs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American Journal of Drug and Alcohol Abuse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American Journal of Preventive Medicine</w:t>
      </w:r>
      <w:bookmarkStart w:id="0" w:name="_GoBack"/>
      <w:bookmarkEnd w:id="0"/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American Journal of Public Health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Annals of Behavioral Medicine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Archives of Pediatrics &amp; Adolescent Medicine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BMJ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Clinical Infectious Diseases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Drug and Alcohol Dependence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Evaluation and Program Planning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Health Education &amp; Behavior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Health Education Research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Health Psychology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International Journal of STD &amp; AIDS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JAIDS J of Acquired Immune Deficiency Syndromes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JAMA Journal of the American Medical Association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Journal of Adolescent Health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Journal of Consulting and Clinical Psychology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Journal of Health Communication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Journal of Substance Abuse Treatment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Journal of the Association of Nurses in AIDS Care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Journal of Urban Health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Lancet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Morbidity and Mortality Weekly Report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 xml:space="preserve">Perspectives on Sexual and Reproductive Health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4066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E94066">
        <w:rPr>
          <w:rFonts w:ascii="Times New Roman" w:hAnsi="Times New Roman" w:cs="Times New Roman"/>
          <w:sz w:val="24"/>
          <w:szCs w:val="24"/>
        </w:rPr>
        <w:t xml:space="preserve"> Medicine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Public Health Reports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Sexually Transmitted Diseases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Sexually Transmitted Infections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Substance Use &amp; Misuse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66">
        <w:rPr>
          <w:rFonts w:ascii="Times New Roman" w:hAnsi="Times New Roman" w:cs="Times New Roman"/>
          <w:sz w:val="24"/>
          <w:szCs w:val="24"/>
        </w:rPr>
        <w:t>Tropical Medicine &amp; International Health</w:t>
      </w:r>
    </w:p>
    <w:p w:rsidR="00E94066" w:rsidRDefault="00E94066" w:rsidP="00E94066">
      <w:pPr>
        <w:spacing w:after="0" w:line="240" w:lineRule="auto"/>
      </w:pPr>
    </w:p>
    <w:sectPr w:rsidR="00E94066" w:rsidSect="001936C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66"/>
    <w:rsid w:val="001936C5"/>
    <w:rsid w:val="00687E3C"/>
    <w:rsid w:val="00AF249A"/>
    <w:rsid w:val="00B55356"/>
    <w:rsid w:val="00E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</cp:revision>
  <cp:lastPrinted>2013-04-22T16:30:00Z</cp:lastPrinted>
  <dcterms:created xsi:type="dcterms:W3CDTF">2013-04-22T16:29:00Z</dcterms:created>
  <dcterms:modified xsi:type="dcterms:W3CDTF">2013-04-22T16:41:00Z</dcterms:modified>
</cp:coreProperties>
</file>