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2778"/>
        <w:gridCol w:w="6572"/>
      </w:tblGrid>
      <w:tr w:rsidR="00E635FA" w:rsidRPr="00A904DA" w:rsidTr="00A904DA">
        <w:tc>
          <w:tcPr>
            <w:tcW w:w="2778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A904DA">
              <w:rPr>
                <w:rFonts w:asciiTheme="majorBidi" w:hAnsiTheme="majorBidi" w:cstheme="majorBidi"/>
                <w:sz w:val="24"/>
                <w:szCs w:val="24"/>
              </w:rPr>
              <w:t>Author</w:t>
            </w:r>
          </w:p>
        </w:tc>
        <w:tc>
          <w:tcPr>
            <w:tcW w:w="6572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Pub Year</w:t>
            </w:r>
          </w:p>
        </w:tc>
        <w:tc>
          <w:tcPr>
            <w:tcW w:w="6572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Study Design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Observational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Experimental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Quasi/Natural Experiment</w:t>
            </w:r>
            <w:r w:rsidR="008A147C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Model Estimate</w:t>
            </w:r>
          </w:p>
          <w:p w:rsidR="00E635FA" w:rsidRPr="00A904DA" w:rsidRDefault="00E635FA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Other</w:t>
            </w:r>
          </w:p>
        </w:tc>
        <w:tc>
          <w:tcPr>
            <w:tcW w:w="6572" w:type="dxa"/>
          </w:tcPr>
          <w:p w:rsidR="00E635FA" w:rsidRPr="00A904DA" w:rsidRDefault="009958C3" w:rsidP="00A904D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Quasi-natural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= difference in two populations not manipulated by researcher</w:t>
            </w:r>
          </w:p>
        </w:tc>
      </w:tr>
      <w:tr w:rsidR="00E635FA" w:rsidRPr="00A904DA" w:rsidTr="00A904DA">
        <w:trPr>
          <w:trHeight w:val="323"/>
        </w:trPr>
        <w:tc>
          <w:tcPr>
            <w:tcW w:w="2778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Did/would policy affect:</w:t>
            </w:r>
          </w:p>
          <w:p w:rsidR="0005501A" w:rsidRPr="00A904DA" w:rsidRDefault="00E635FA" w:rsidP="00A904DA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74A6D" w:rsidRPr="00A904DA">
              <w:rPr>
                <w:rFonts w:asciiTheme="majorBidi" w:hAnsiTheme="majorBidi" w:cstheme="majorBidi"/>
                <w:sz w:val="24"/>
                <w:szCs w:val="24"/>
              </w:rPr>
              <w:t>Positive, Negative, No Effect,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Mixed, N/A)</w:t>
            </w:r>
          </w:p>
        </w:tc>
        <w:tc>
          <w:tcPr>
            <w:tcW w:w="6572" w:type="dxa"/>
          </w:tcPr>
          <w:p w:rsidR="007B721F" w:rsidRPr="00A904DA" w:rsidRDefault="0005501A" w:rsidP="00A904D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Exclude studies that </w:t>
            </w:r>
            <w:r w:rsidR="007B721F"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do not </w:t>
            </w: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>address one or more outcomes; exc</w:t>
            </w:r>
            <w:r w:rsidR="007569FD"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lude studies evaluating process </w:t>
            </w: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>rather than outcome</w:t>
            </w:r>
            <w:r w:rsidR="007B721F"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</w:p>
          <w:p w:rsidR="0005501A" w:rsidRPr="00A904DA" w:rsidRDefault="0005501A" w:rsidP="00A904D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>Rate studies with both positive/no effect findings as positive</w:t>
            </w: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8A147C" w:rsidP="00A904DA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Purchase</w:t>
            </w:r>
          </w:p>
        </w:tc>
        <w:tc>
          <w:tcPr>
            <w:tcW w:w="6572" w:type="dxa"/>
          </w:tcPr>
          <w:p w:rsidR="00E635FA" w:rsidRPr="00A904DA" w:rsidRDefault="008F4C41" w:rsidP="00A904D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Uses data from stores</w:t>
            </w: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8A147C" w:rsidP="00A904DA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Consumption</w:t>
            </w:r>
          </w:p>
        </w:tc>
        <w:tc>
          <w:tcPr>
            <w:tcW w:w="6572" w:type="dxa"/>
          </w:tcPr>
          <w:p w:rsidR="00E635FA" w:rsidRPr="00A904DA" w:rsidRDefault="008F4C41" w:rsidP="00A904D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Uses observed/reported consumption</w:t>
            </w:r>
          </w:p>
        </w:tc>
      </w:tr>
      <w:tr w:rsidR="00E635FA" w:rsidRPr="00A904DA" w:rsidTr="00A904DA">
        <w:tc>
          <w:tcPr>
            <w:tcW w:w="2778" w:type="dxa"/>
          </w:tcPr>
          <w:p w:rsidR="00E635FA" w:rsidRPr="00A904DA" w:rsidRDefault="00E635FA" w:rsidP="00A904DA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BMI/Obesity</w:t>
            </w:r>
          </w:p>
        </w:tc>
        <w:tc>
          <w:tcPr>
            <w:tcW w:w="6572" w:type="dxa"/>
          </w:tcPr>
          <w:p w:rsidR="00E635FA" w:rsidRPr="00A904DA" w:rsidRDefault="00E635FA" w:rsidP="00A904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904DA" w:rsidRPr="00A904DA" w:rsidRDefault="00A904DA" w:rsidP="00A904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04DA">
        <w:rPr>
          <w:rFonts w:asciiTheme="majorBidi" w:hAnsiTheme="majorBidi" w:cstheme="majorBidi"/>
          <w:b/>
          <w:bCs/>
          <w:sz w:val="24"/>
          <w:szCs w:val="24"/>
        </w:rPr>
        <w:t xml:space="preserve">Appendix C: </w:t>
      </w:r>
      <w:r w:rsidRPr="00A904DA">
        <w:rPr>
          <w:rFonts w:asciiTheme="majorBidi" w:hAnsiTheme="majorBidi" w:cstheme="majorBidi"/>
          <w:b/>
          <w:sz w:val="24"/>
          <w:szCs w:val="24"/>
        </w:rPr>
        <w:t>Study Quality Assessment Rating Guide</w:t>
      </w:r>
    </w:p>
    <w:p w:rsidR="0085293A" w:rsidRPr="00A904DA" w:rsidRDefault="0085293A" w:rsidP="002262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5231"/>
        <w:gridCol w:w="1349"/>
      </w:tblGrid>
      <w:tr w:rsidR="0022628F" w:rsidRPr="00A904DA" w:rsidTr="00074A6D">
        <w:tc>
          <w:tcPr>
            <w:tcW w:w="2808" w:type="dxa"/>
          </w:tcPr>
          <w:p w:rsidR="00074A6D" w:rsidRPr="00A904DA" w:rsidRDefault="0085293A" w:rsidP="00074A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Quality </w:t>
            </w:r>
            <w:r w:rsidR="0022628F"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5400" w:type="dxa"/>
          </w:tcPr>
          <w:p w:rsidR="0022628F" w:rsidRPr="00A904DA" w:rsidRDefault="0085293A" w:rsidP="00815D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Scoring</w:t>
            </w:r>
          </w:p>
        </w:tc>
        <w:tc>
          <w:tcPr>
            <w:tcW w:w="1368" w:type="dxa"/>
          </w:tcPr>
          <w:p w:rsidR="0022628F" w:rsidRPr="00A904DA" w:rsidRDefault="0022628F" w:rsidP="00074A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Quality </w:t>
            </w:r>
            <w:r w:rsidR="00074A6D"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Pts.</w:t>
            </w:r>
          </w:p>
        </w:tc>
      </w:tr>
      <w:tr w:rsidR="00CD6594" w:rsidRPr="00A904DA" w:rsidTr="00074A6D">
        <w:tc>
          <w:tcPr>
            <w:tcW w:w="2808" w:type="dxa"/>
          </w:tcPr>
          <w:p w:rsidR="00CD6594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Design: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293A" w:rsidRPr="00A904D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CD6594" w:rsidRPr="00A904DA">
              <w:rPr>
                <w:rFonts w:asciiTheme="majorBidi" w:hAnsiTheme="majorBidi" w:cstheme="majorBidi"/>
                <w:sz w:val="24"/>
                <w:szCs w:val="24"/>
              </w:rPr>
              <w:t>Longitudinal?</w:t>
            </w:r>
          </w:p>
        </w:tc>
        <w:tc>
          <w:tcPr>
            <w:tcW w:w="5400" w:type="dxa"/>
          </w:tcPr>
          <w:p w:rsidR="00CD6594" w:rsidRPr="00A904DA" w:rsidRDefault="00CD6594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Longitudinal = 1</w:t>
            </w:r>
          </w:p>
          <w:p w:rsidR="00CD6594" w:rsidRPr="00A904DA" w:rsidRDefault="00CD6594" w:rsidP="00226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Repeated measures </w:t>
            </w:r>
            <w:r w:rsidR="0005501A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(pre/post with no control) 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>= 0.5</w:t>
            </w:r>
          </w:p>
          <w:p w:rsidR="0022628F" w:rsidRPr="00A904DA" w:rsidRDefault="0022628F" w:rsidP="00226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Other = 0</w:t>
            </w:r>
          </w:p>
        </w:tc>
        <w:tc>
          <w:tcPr>
            <w:tcW w:w="1368" w:type="dxa"/>
          </w:tcPr>
          <w:p w:rsidR="00CD6594" w:rsidRPr="00A904DA" w:rsidRDefault="00CD6594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594" w:rsidRPr="00A904DA" w:rsidTr="00074A6D">
        <w:tc>
          <w:tcPr>
            <w:tcW w:w="2808" w:type="dxa"/>
          </w:tcPr>
          <w:p w:rsidR="00CD6594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Design: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293A" w:rsidRPr="00A904D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CD6594" w:rsidRPr="00A904DA">
              <w:rPr>
                <w:rFonts w:asciiTheme="majorBidi" w:hAnsiTheme="majorBidi" w:cstheme="majorBidi"/>
                <w:sz w:val="24"/>
                <w:szCs w:val="24"/>
              </w:rPr>
              <w:t>Control group?</w:t>
            </w:r>
          </w:p>
        </w:tc>
        <w:tc>
          <w:tcPr>
            <w:tcW w:w="5400" w:type="dxa"/>
          </w:tcPr>
          <w:p w:rsidR="00CD6594" w:rsidRPr="00A904DA" w:rsidRDefault="00CD6594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Appropriately matched control group </w:t>
            </w:r>
            <w:r w:rsidR="0005501A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(comparison group other than change over time) 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>= 1</w:t>
            </w:r>
          </w:p>
          <w:p w:rsidR="00CD6594" w:rsidRPr="00A904DA" w:rsidRDefault="00CD6594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No/poorly matched group = 0</w:t>
            </w:r>
          </w:p>
        </w:tc>
        <w:tc>
          <w:tcPr>
            <w:tcW w:w="1368" w:type="dxa"/>
          </w:tcPr>
          <w:p w:rsidR="00CD6594" w:rsidRPr="00A904DA" w:rsidRDefault="00CD6594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6594" w:rsidRPr="00A904DA" w:rsidTr="00074A6D">
        <w:tc>
          <w:tcPr>
            <w:tcW w:w="2808" w:type="dxa"/>
          </w:tcPr>
          <w:p w:rsidR="00CD6594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Population: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5293A" w:rsidRPr="00A904D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>Description</w:t>
            </w:r>
          </w:p>
        </w:tc>
        <w:tc>
          <w:tcPr>
            <w:tcW w:w="5400" w:type="dxa"/>
          </w:tcPr>
          <w:p w:rsidR="00E635FA" w:rsidRPr="00A904DA" w:rsidRDefault="00E635FA" w:rsidP="00226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Study describes population characteristics using objective or well-validated self-report measures (e.g., definition of diabetes or pre-diabetes) = 1 </w:t>
            </w:r>
          </w:p>
        </w:tc>
        <w:tc>
          <w:tcPr>
            <w:tcW w:w="1368" w:type="dxa"/>
          </w:tcPr>
          <w:p w:rsidR="00CD6594" w:rsidRPr="00A904DA" w:rsidRDefault="00CD6594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074A6D">
        <w:tc>
          <w:tcPr>
            <w:tcW w:w="280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Population: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Representativeness</w:t>
            </w:r>
          </w:p>
        </w:tc>
        <w:tc>
          <w:tcPr>
            <w:tcW w:w="5400" w:type="dxa"/>
          </w:tcPr>
          <w:p w:rsidR="00E635FA" w:rsidRPr="00A904DA" w:rsidRDefault="00E635FA" w:rsidP="00F01C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Study describes representativeness of sample to geographic or membership (e.g., of a health plan) population </w:t>
            </w:r>
            <w:r w:rsidR="007B721F" w:rsidRPr="00A904DA">
              <w:rPr>
                <w:rFonts w:asciiTheme="majorBidi" w:hAnsiTheme="majorBidi" w:cstheme="majorBidi"/>
                <w:sz w:val="24"/>
                <w:szCs w:val="24"/>
              </w:rPr>
              <w:t>(inc</w:t>
            </w:r>
            <w:r w:rsidR="00F01C1A">
              <w:rPr>
                <w:rFonts w:asciiTheme="majorBidi" w:hAnsiTheme="majorBidi" w:cstheme="majorBidi"/>
                <w:sz w:val="24"/>
                <w:szCs w:val="24"/>
              </w:rPr>
              <w:t>omplete</w:t>
            </w:r>
            <w:r w:rsidR="007569FD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721F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studies using secondary data from well-documented </w:t>
            </w:r>
            <w:r w:rsidR="007569FD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representative </w:t>
            </w:r>
            <w:r w:rsidR="007B721F" w:rsidRPr="00A904DA">
              <w:rPr>
                <w:rFonts w:asciiTheme="majorBidi" w:hAnsiTheme="majorBidi" w:cstheme="majorBidi"/>
                <w:sz w:val="24"/>
                <w:szCs w:val="24"/>
              </w:rPr>
              <w:t>surveys, e</w:t>
            </w:r>
            <w:r w:rsidR="008A147C" w:rsidRPr="00A904D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B721F" w:rsidRPr="00A904DA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8A147C" w:rsidRPr="00A904D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B721F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NHANES) 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>= 1</w:t>
            </w:r>
          </w:p>
        </w:tc>
        <w:tc>
          <w:tcPr>
            <w:tcW w:w="136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074A6D">
        <w:tc>
          <w:tcPr>
            <w:tcW w:w="280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Population: </w:t>
            </w:r>
          </w:p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Response rate</w:t>
            </w:r>
          </w:p>
        </w:tc>
        <w:tc>
          <w:tcPr>
            <w:tcW w:w="5400" w:type="dxa"/>
          </w:tcPr>
          <w:p w:rsidR="00E635FA" w:rsidRPr="00A904DA" w:rsidRDefault="00E635FA" w:rsidP="00E635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Study deals with selection by reporting response rate </w:t>
            </w:r>
            <w:r w:rsidRPr="00A904DA">
              <w:rPr>
                <w:rFonts w:asciiTheme="majorBidi" w:hAnsiTheme="majorBidi" w:cstheme="majorBidi"/>
                <w:i/>
                <w:sz w:val="24"/>
                <w:szCs w:val="24"/>
                <w:u w:val="single"/>
              </w:rPr>
              <w:t>and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describing responders vs. non-responders</w:t>
            </w:r>
            <w:r w:rsidR="007B721F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(inc</w:t>
            </w:r>
            <w:r w:rsidR="00F01C1A">
              <w:rPr>
                <w:rFonts w:asciiTheme="majorBidi" w:hAnsiTheme="majorBidi" w:cstheme="majorBidi"/>
                <w:sz w:val="24"/>
                <w:szCs w:val="24"/>
              </w:rPr>
              <w:t>omplete</w:t>
            </w:r>
            <w:r w:rsidR="007B721F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studies using secondary data from well-documented surveys) 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= 1 point </w:t>
            </w:r>
          </w:p>
          <w:p w:rsidR="007B721F" w:rsidRPr="00A904DA" w:rsidRDefault="00E635FA" w:rsidP="007B721F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Describes either response rate  </w:t>
            </w:r>
            <w:r w:rsidRPr="00A904DA">
              <w:rPr>
                <w:rFonts w:asciiTheme="majorBidi" w:hAnsiTheme="majorBidi" w:cstheme="majorBidi"/>
                <w:i/>
                <w:sz w:val="24"/>
                <w:szCs w:val="24"/>
              </w:rPr>
              <w:t>or</w:t>
            </w:r>
            <w:r w:rsidR="007569FD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describes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responders/non-responders = 0.5</w:t>
            </w:r>
          </w:p>
        </w:tc>
        <w:tc>
          <w:tcPr>
            <w:tcW w:w="136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074A6D">
        <w:tc>
          <w:tcPr>
            <w:tcW w:w="280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Population:</w:t>
            </w:r>
          </w:p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Sample size</w:t>
            </w:r>
          </w:p>
        </w:tc>
        <w:tc>
          <w:tcPr>
            <w:tcW w:w="5400" w:type="dxa"/>
          </w:tcPr>
          <w:p w:rsidR="00E635FA" w:rsidRPr="00A904DA" w:rsidRDefault="00E635FA" w:rsidP="00226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≥500 people =  1</w:t>
            </w:r>
          </w:p>
          <w:p w:rsidR="0005501A" w:rsidRPr="00A904DA" w:rsidRDefault="0005501A" w:rsidP="00226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&lt;500 people = 0</w:t>
            </w:r>
          </w:p>
        </w:tc>
        <w:tc>
          <w:tcPr>
            <w:tcW w:w="136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074A6D">
        <w:tc>
          <w:tcPr>
            <w:tcW w:w="280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Policy description</w:t>
            </w:r>
          </w:p>
        </w:tc>
        <w:tc>
          <w:tcPr>
            <w:tcW w:w="5400" w:type="dxa"/>
          </w:tcPr>
          <w:p w:rsidR="00E635FA" w:rsidRPr="00A904DA" w:rsidRDefault="00E635FA" w:rsidP="00226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Study clearly describes </w:t>
            </w:r>
            <w:r w:rsidR="0005501A" w:rsidRPr="00A904DA">
              <w:rPr>
                <w:rFonts w:asciiTheme="majorBidi" w:hAnsiTheme="majorBidi" w:cstheme="majorBidi"/>
                <w:sz w:val="24"/>
                <w:szCs w:val="24"/>
              </w:rPr>
              <w:t>components of an existing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intervention/policy = 1 </w:t>
            </w:r>
          </w:p>
          <w:p w:rsidR="0005501A" w:rsidRPr="00A904DA" w:rsidRDefault="0005501A" w:rsidP="00055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Study does not address specific policy, or suggests policy to be implemented at a later time = 0</w:t>
            </w:r>
          </w:p>
        </w:tc>
        <w:tc>
          <w:tcPr>
            <w:tcW w:w="136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074A6D">
        <w:tc>
          <w:tcPr>
            <w:tcW w:w="280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Analysis: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Outcomes</w:t>
            </w:r>
          </w:p>
        </w:tc>
        <w:tc>
          <w:tcPr>
            <w:tcW w:w="5400" w:type="dxa"/>
          </w:tcPr>
          <w:p w:rsidR="00E635FA" w:rsidRPr="00A904DA" w:rsidRDefault="007B721F" w:rsidP="007B7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Appropriate outcome measures </w:t>
            </w:r>
            <w:r w:rsidR="00E635FA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= 1 </w:t>
            </w:r>
          </w:p>
        </w:tc>
        <w:tc>
          <w:tcPr>
            <w:tcW w:w="136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074A6D">
        <w:tc>
          <w:tcPr>
            <w:tcW w:w="280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Analysis: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Statistics</w:t>
            </w:r>
          </w:p>
        </w:tc>
        <w:tc>
          <w:tcPr>
            <w:tcW w:w="5400" w:type="dxa"/>
          </w:tcPr>
          <w:p w:rsidR="00E635FA" w:rsidRPr="00A904DA" w:rsidRDefault="008F4C41" w:rsidP="008F4C4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Justifies choice of analysis (all studies) and uses appropriate statistical measures (if quantitative)</w:t>
            </w:r>
            <w:r w:rsidR="00E635FA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= 1 </w:t>
            </w:r>
          </w:p>
        </w:tc>
        <w:tc>
          <w:tcPr>
            <w:tcW w:w="136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074A6D">
        <w:tc>
          <w:tcPr>
            <w:tcW w:w="280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Analysis: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 Limitations</w:t>
            </w:r>
          </w:p>
        </w:tc>
        <w:tc>
          <w:tcPr>
            <w:tcW w:w="5400" w:type="dxa"/>
          </w:tcPr>
          <w:p w:rsidR="00E635FA" w:rsidRPr="00A904DA" w:rsidRDefault="00E635FA" w:rsidP="00226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Documents limitations of design, data available, and reasonable interpretations </w:t>
            </w:r>
            <w:r w:rsidR="008F4C41"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and/or assumptions (for model estimates) 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 xml:space="preserve">= 1 </w:t>
            </w:r>
          </w:p>
        </w:tc>
        <w:tc>
          <w:tcPr>
            <w:tcW w:w="136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35FA" w:rsidRPr="00A904DA" w:rsidTr="00074A6D">
        <w:tc>
          <w:tcPr>
            <w:tcW w:w="280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quality points</w:t>
            </w:r>
          </w:p>
        </w:tc>
        <w:tc>
          <w:tcPr>
            <w:tcW w:w="5400" w:type="dxa"/>
          </w:tcPr>
          <w:p w:rsidR="00E635FA" w:rsidRPr="00A904DA" w:rsidRDefault="00583B16" w:rsidP="00E635F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E635FA" w:rsidRPr="00A904DA">
              <w:rPr>
                <w:rFonts w:asciiTheme="majorBidi" w:hAnsiTheme="majorBidi" w:cstheme="majorBidi"/>
                <w:sz w:val="24"/>
                <w:szCs w:val="24"/>
              </w:rPr>
              <w:t>5 points = low</w:t>
            </w:r>
          </w:p>
          <w:p w:rsidR="00E635FA" w:rsidRPr="00A904DA" w:rsidRDefault="00E635FA" w:rsidP="00E635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83B16">
              <w:rPr>
                <w:rFonts w:asciiTheme="majorBidi" w:hAnsiTheme="majorBidi" w:cstheme="majorBidi"/>
                <w:sz w:val="24"/>
                <w:szCs w:val="24"/>
              </w:rPr>
              <w:t>.5</w:t>
            </w:r>
            <w:r w:rsidRPr="00A904DA">
              <w:rPr>
                <w:rFonts w:asciiTheme="majorBidi" w:hAnsiTheme="majorBidi" w:cstheme="majorBidi"/>
                <w:sz w:val="24"/>
                <w:szCs w:val="24"/>
              </w:rPr>
              <w:t>-8.5 points = moderate</w:t>
            </w:r>
          </w:p>
          <w:p w:rsidR="00E635FA" w:rsidRPr="00A904DA" w:rsidRDefault="00E635FA" w:rsidP="002262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04DA">
              <w:rPr>
                <w:rFonts w:asciiTheme="majorBidi" w:hAnsiTheme="majorBidi" w:cstheme="majorBidi"/>
                <w:sz w:val="24"/>
                <w:szCs w:val="24"/>
              </w:rPr>
              <w:t>9-10 points = hig</w:t>
            </w:r>
            <w:r w:rsidR="0022628F" w:rsidRPr="00A904DA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368" w:type="dxa"/>
          </w:tcPr>
          <w:p w:rsidR="00E635FA" w:rsidRPr="00A904DA" w:rsidRDefault="00E635FA" w:rsidP="00815D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15D98" w:rsidRPr="00A904DA" w:rsidRDefault="00815D98" w:rsidP="00074A6D">
      <w:pPr>
        <w:rPr>
          <w:rFonts w:asciiTheme="majorBidi" w:hAnsiTheme="majorBidi" w:cstheme="majorBidi"/>
          <w:sz w:val="24"/>
          <w:szCs w:val="24"/>
        </w:rPr>
      </w:pPr>
    </w:p>
    <w:sectPr w:rsidR="00815D98" w:rsidRPr="00A904DA" w:rsidSect="00D0387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43" w:rsidRDefault="00031A43" w:rsidP="00D0387F">
      <w:pPr>
        <w:spacing w:after="0" w:line="240" w:lineRule="auto"/>
      </w:pPr>
      <w:r>
        <w:separator/>
      </w:r>
    </w:p>
  </w:endnote>
  <w:endnote w:type="continuationSeparator" w:id="0">
    <w:p w:rsidR="00031A43" w:rsidRDefault="00031A43" w:rsidP="00D0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7F" w:rsidRPr="00D0387F" w:rsidRDefault="00D0387F" w:rsidP="00D0387F">
    <w:pPr>
      <w:pStyle w:val="Footer"/>
      <w:jc w:val="right"/>
      <w:rPr>
        <w:rFonts w:asciiTheme="majorBidi" w:hAnsiTheme="majorBidi" w:cstheme="majorBidi"/>
        <w:i/>
        <w:iCs/>
        <w:sz w:val="16"/>
        <w:szCs w:val="16"/>
      </w:rPr>
    </w:pPr>
    <w:r w:rsidRPr="00D0387F">
      <w:rPr>
        <w:rFonts w:asciiTheme="majorBidi" w:hAnsiTheme="majorBidi" w:cstheme="majorBidi"/>
        <w:i/>
        <w:iCs/>
        <w:sz w:val="16"/>
        <w:szCs w:val="16"/>
      </w:rPr>
      <w:t>Appendix C, p. 2</w:t>
    </w:r>
  </w:p>
  <w:p w:rsidR="00D0387F" w:rsidRDefault="00D03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43" w:rsidRDefault="00031A43" w:rsidP="00D0387F">
      <w:pPr>
        <w:spacing w:after="0" w:line="240" w:lineRule="auto"/>
      </w:pPr>
      <w:r>
        <w:separator/>
      </w:r>
    </w:p>
  </w:footnote>
  <w:footnote w:type="continuationSeparator" w:id="0">
    <w:p w:rsidR="00031A43" w:rsidRDefault="00031A43" w:rsidP="00D0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189"/>
    <w:multiLevelType w:val="hybridMultilevel"/>
    <w:tmpl w:val="1A60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B4D"/>
    <w:multiLevelType w:val="multilevel"/>
    <w:tmpl w:val="A4142D2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3D2504D9"/>
    <w:multiLevelType w:val="hybridMultilevel"/>
    <w:tmpl w:val="82A4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260"/>
    <w:multiLevelType w:val="multilevel"/>
    <w:tmpl w:val="A4142D2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54034386"/>
    <w:multiLevelType w:val="hybridMultilevel"/>
    <w:tmpl w:val="709A4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8"/>
    <w:rsid w:val="00004762"/>
    <w:rsid w:val="00031A43"/>
    <w:rsid w:val="0005501A"/>
    <w:rsid w:val="00074A6D"/>
    <w:rsid w:val="00100529"/>
    <w:rsid w:val="0022628F"/>
    <w:rsid w:val="00251348"/>
    <w:rsid w:val="00392DF6"/>
    <w:rsid w:val="00583B16"/>
    <w:rsid w:val="00707EDE"/>
    <w:rsid w:val="007569FD"/>
    <w:rsid w:val="007A7E7F"/>
    <w:rsid w:val="007B721F"/>
    <w:rsid w:val="00815D98"/>
    <w:rsid w:val="00817E5E"/>
    <w:rsid w:val="0085293A"/>
    <w:rsid w:val="008A147C"/>
    <w:rsid w:val="008F4C41"/>
    <w:rsid w:val="0095482B"/>
    <w:rsid w:val="009958C3"/>
    <w:rsid w:val="00A904DA"/>
    <w:rsid w:val="00B376BE"/>
    <w:rsid w:val="00CD6594"/>
    <w:rsid w:val="00D0387F"/>
    <w:rsid w:val="00E635FA"/>
    <w:rsid w:val="00F01C1A"/>
    <w:rsid w:val="00F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32F21-FC12-4019-9386-C1F78E0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7F"/>
  </w:style>
  <w:style w:type="paragraph" w:styleId="Footer">
    <w:name w:val="footer"/>
    <w:basedOn w:val="Normal"/>
    <w:link w:val="FooterChar"/>
    <w:uiPriority w:val="99"/>
    <w:unhideWhenUsed/>
    <w:rsid w:val="00D0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Franzosa, Emily</dc:creator>
  <cp:lastModifiedBy>Ramsey, Teresa M. (CDC/ONDIEH/NCCDPHP)</cp:lastModifiedBy>
  <cp:revision>2</cp:revision>
  <dcterms:created xsi:type="dcterms:W3CDTF">2015-10-14T17:40:00Z</dcterms:created>
  <dcterms:modified xsi:type="dcterms:W3CDTF">2015-10-14T17:40:00Z</dcterms:modified>
</cp:coreProperties>
</file>