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3" w:rsidRDefault="00510EC0" w:rsidP="005B75F3">
      <w:pPr>
        <w:rPr>
          <w:b/>
          <w:sz w:val="24"/>
        </w:rPr>
      </w:pPr>
      <w:r>
        <w:rPr>
          <w:b/>
          <w:sz w:val="24"/>
        </w:rPr>
        <w:t>Manuscript Annex III Example of a run-chart</w:t>
      </w:r>
    </w:p>
    <w:p w:rsidR="005B75F3" w:rsidRPr="00DF6EF4" w:rsidRDefault="005B75F3" w:rsidP="005B75F3">
      <w:pPr>
        <w:rPr>
          <w:b/>
          <w:sz w:val="24"/>
        </w:rPr>
      </w:pPr>
      <w:r w:rsidRPr="00DF6EF4">
        <w:rPr>
          <w:b/>
          <w:sz w:val="24"/>
        </w:rPr>
        <w:t xml:space="preserve">Expanded Quality Management Using Information Power (EQUIP): protocol for a quasi-experimental study to improve maternal and newborn health in Tanzania and Uganda </w:t>
      </w:r>
    </w:p>
    <w:p w:rsidR="00AF4B6D" w:rsidRPr="001B0007" w:rsidRDefault="005B75F3" w:rsidP="005B75F3">
      <w:pPr>
        <w:tabs>
          <w:tab w:val="left" w:pos="2598"/>
        </w:tabs>
        <w:rPr>
          <w:lang w:val="en-GB"/>
        </w:rPr>
      </w:pPr>
      <w:r w:rsidRPr="00DF6EF4">
        <w:rPr>
          <w:color w:val="000000"/>
          <w:sz w:val="24"/>
          <w:szCs w:val="24"/>
        </w:rPr>
        <w:t>Hanson C, Waiswa P, Marchant T,  Marx M, Manzi F, Mbaruku G, Rowe AK, Tomson G, Schellenberg J, Peterson S, and the EQUIP Study Team</w:t>
      </w:r>
      <w:r>
        <w:rPr>
          <w:color w:val="000000"/>
          <w:sz w:val="24"/>
          <w:szCs w:val="24"/>
        </w:rPr>
        <w:t>.</w:t>
      </w:r>
      <w:r w:rsidR="00927F54" w:rsidRPr="001B0007">
        <w:rPr>
          <w:lang w:val="en-GB"/>
        </w:rPr>
        <w:tab/>
      </w:r>
    </w:p>
    <w:p w:rsidR="00927F54" w:rsidRDefault="00927F54" w:rsidP="00927F54">
      <w:pPr>
        <w:spacing w:after="0"/>
      </w:pPr>
      <w:r w:rsidRPr="00316601">
        <w:t xml:space="preserve">The following picture </w:t>
      </w:r>
      <w:r>
        <w:t>shows a run chart for the process indicator “</w:t>
      </w:r>
      <w:r w:rsidR="00D744EF">
        <w:t>blood pressure measuring during antenatal care</w:t>
      </w:r>
      <w:r>
        <w:t xml:space="preserve">” which was introduced within the </w:t>
      </w:r>
      <w:r w:rsidR="00D744EF">
        <w:t>early work of EQUIP in Uganda</w:t>
      </w:r>
      <w:r w:rsidR="00510EC0">
        <w:t>.</w:t>
      </w:r>
    </w:p>
    <w:p w:rsidR="00927F54" w:rsidRPr="00316601" w:rsidRDefault="00927F54" w:rsidP="00927F54">
      <w:pPr>
        <w:spacing w:after="0"/>
      </w:pPr>
      <w:r>
        <w:t xml:space="preserve">The flip chart paper includes </w:t>
      </w:r>
      <w:r w:rsidR="00D744EF">
        <w:t>the graph (run chart) showing the number of pregnant women coming for antenatal care whose blood pressure has been ch</w:t>
      </w:r>
      <w:r w:rsidR="004633CF">
        <w:t>ecked per months. The strategy (change idea)</w:t>
      </w:r>
      <w:r w:rsidR="00D744EF">
        <w:t xml:space="preserve"> to improve</w:t>
      </w:r>
      <w:r w:rsidR="004633CF">
        <w:t xml:space="preserve"> implementation </w:t>
      </w:r>
      <w:r w:rsidR="00D744EF">
        <w:t xml:space="preserve">such as </w:t>
      </w:r>
      <w:r w:rsidR="004633CF">
        <w:t>“</w:t>
      </w:r>
      <w:r w:rsidR="00D744EF">
        <w:t>acquiring a new blood pressure machine</w:t>
      </w:r>
      <w:r w:rsidR="004633CF">
        <w:t xml:space="preserve">” and “continuous coaching” </w:t>
      </w:r>
      <w:r w:rsidR="00D744EF">
        <w:t xml:space="preserve">are presented in the dotted bubbles. </w:t>
      </w:r>
    </w:p>
    <w:p w:rsidR="00927F54" w:rsidRPr="00D744EF" w:rsidRDefault="00D744EF" w:rsidP="00927F54">
      <w:pPr>
        <w:keepNext/>
        <w:spacing w:after="0"/>
        <w:ind w:left="2880" w:hanging="2880"/>
      </w:pPr>
      <w:r w:rsidRPr="00D744EF">
        <w:rPr>
          <w:noProof/>
          <w:lang w:val="en-GB" w:eastAsia="en-GB"/>
        </w:rPr>
        <w:drawing>
          <wp:inline distT="0" distB="0" distL="0" distR="0">
            <wp:extent cx="4527896" cy="5762625"/>
            <wp:effectExtent l="19050" t="0" r="6004" b="0"/>
            <wp:docPr id="2" name="Picture 2" descr="C:\Users\Rogers\AppData\Local\Microsoft\Windows\Temporary Internet Files\Content.Word\DSC0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s\AppData\Local\Microsoft\Windows\Temporary Internet Files\Content.Word\DSC02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65" cy="57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54" w:rsidRPr="00DF6EF4" w:rsidRDefault="00927F54" w:rsidP="00510EC0">
      <w:pPr>
        <w:pStyle w:val="Beschriftung"/>
        <w:rPr>
          <w:rFonts w:ascii="Cambria" w:eastAsia="Times New Roman" w:hAnsi="Cambria"/>
          <w:b w:val="0"/>
          <w:bCs w:val="0"/>
          <w:color w:val="4F81BD"/>
          <w:sz w:val="26"/>
          <w:szCs w:val="26"/>
        </w:rPr>
      </w:pPr>
      <w:r>
        <w:t>Figure</w:t>
      </w:r>
      <w:r w:rsidR="001F3BC8">
        <w:t>1</w:t>
      </w:r>
      <w:r>
        <w:t xml:space="preserve">: Run chart on </w:t>
      </w:r>
      <w:r w:rsidR="00D744EF">
        <w:t xml:space="preserve">measuring blood pressure during antenatal care </w:t>
      </w:r>
    </w:p>
    <w:sectPr w:rsidR="00927F54" w:rsidRPr="00DF6EF4" w:rsidSect="00AF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02" w:rsidRDefault="007D7E02" w:rsidP="00927F54">
      <w:pPr>
        <w:spacing w:after="0" w:line="240" w:lineRule="auto"/>
      </w:pPr>
      <w:r>
        <w:separator/>
      </w:r>
    </w:p>
  </w:endnote>
  <w:endnote w:type="continuationSeparator" w:id="0">
    <w:p w:rsidR="007D7E02" w:rsidRDefault="007D7E02" w:rsidP="0092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02" w:rsidRDefault="007D7E02" w:rsidP="00927F54">
      <w:pPr>
        <w:spacing w:after="0" w:line="240" w:lineRule="auto"/>
      </w:pPr>
      <w:r>
        <w:separator/>
      </w:r>
    </w:p>
  </w:footnote>
  <w:footnote w:type="continuationSeparator" w:id="0">
    <w:p w:rsidR="007D7E02" w:rsidRDefault="007D7E02" w:rsidP="0092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8C8"/>
    <w:multiLevelType w:val="hybridMultilevel"/>
    <w:tmpl w:val="70DA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6BA4"/>
    <w:multiLevelType w:val="hybridMultilevel"/>
    <w:tmpl w:val="9B4A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24E"/>
    <w:multiLevelType w:val="hybridMultilevel"/>
    <w:tmpl w:val="6E48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0791"/>
    <w:multiLevelType w:val="multilevel"/>
    <w:tmpl w:val="7AC4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956241"/>
    <w:multiLevelType w:val="hybridMultilevel"/>
    <w:tmpl w:val="2B5A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232"/>
    <w:multiLevelType w:val="hybridMultilevel"/>
    <w:tmpl w:val="B65E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01DFB"/>
    <w:multiLevelType w:val="hybridMultilevel"/>
    <w:tmpl w:val="A3E4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254F0"/>
    <w:multiLevelType w:val="multilevel"/>
    <w:tmpl w:val="EC84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462D4D"/>
    <w:multiLevelType w:val="hybridMultilevel"/>
    <w:tmpl w:val="4118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16CA"/>
    <w:multiLevelType w:val="hybridMultilevel"/>
    <w:tmpl w:val="EDDE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166F9"/>
    <w:multiLevelType w:val="hybridMultilevel"/>
    <w:tmpl w:val="418C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D6A7C"/>
    <w:multiLevelType w:val="hybridMultilevel"/>
    <w:tmpl w:val="DB02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swda00tptzxwjetdwpxz598ps55dwdpr2xw&quot;&gt;Lit-safe-Motherhood&lt;record-ids&gt;&lt;item&gt;2702&lt;/item&gt;&lt;item&gt;3042&lt;/item&gt;&lt;item&gt;3044&lt;/item&gt;&lt;item&gt;3059&lt;/item&gt;&lt;item&gt;3109&lt;/item&gt;&lt;item&gt;3110&lt;/item&gt;&lt;item&gt;3200&lt;/item&gt;&lt;item&gt;3470&lt;/item&gt;&lt;item&gt;3499&lt;/item&gt;&lt;item&gt;3544&lt;/item&gt;&lt;item&gt;3645&lt;/item&gt;&lt;item&gt;3651&lt;/item&gt;&lt;/record-ids&gt;&lt;/item&gt;&lt;/Libraries&gt;"/>
  </w:docVars>
  <w:rsids>
    <w:rsidRoot w:val="00927F54"/>
    <w:rsid w:val="00014476"/>
    <w:rsid w:val="00066C65"/>
    <w:rsid w:val="000947CB"/>
    <w:rsid w:val="000F207C"/>
    <w:rsid w:val="00124F77"/>
    <w:rsid w:val="00144B35"/>
    <w:rsid w:val="00161E5B"/>
    <w:rsid w:val="00186E80"/>
    <w:rsid w:val="001900A2"/>
    <w:rsid w:val="001B0007"/>
    <w:rsid w:val="001C5027"/>
    <w:rsid w:val="001F29C7"/>
    <w:rsid w:val="001F3BC8"/>
    <w:rsid w:val="001F6D68"/>
    <w:rsid w:val="00294A17"/>
    <w:rsid w:val="002A58B9"/>
    <w:rsid w:val="002C67DD"/>
    <w:rsid w:val="00320739"/>
    <w:rsid w:val="003472FF"/>
    <w:rsid w:val="00390006"/>
    <w:rsid w:val="003D6094"/>
    <w:rsid w:val="003D6DE4"/>
    <w:rsid w:val="004633CF"/>
    <w:rsid w:val="004B3899"/>
    <w:rsid w:val="004F1F89"/>
    <w:rsid w:val="00510EC0"/>
    <w:rsid w:val="00513F71"/>
    <w:rsid w:val="00525C68"/>
    <w:rsid w:val="005A11AC"/>
    <w:rsid w:val="005A1F39"/>
    <w:rsid w:val="005B75F3"/>
    <w:rsid w:val="00625F9A"/>
    <w:rsid w:val="006347AC"/>
    <w:rsid w:val="00641DA9"/>
    <w:rsid w:val="00667EFA"/>
    <w:rsid w:val="00671C62"/>
    <w:rsid w:val="00681A99"/>
    <w:rsid w:val="00783AED"/>
    <w:rsid w:val="007A4FEB"/>
    <w:rsid w:val="007D7E02"/>
    <w:rsid w:val="00821E43"/>
    <w:rsid w:val="008361FF"/>
    <w:rsid w:val="00856E8E"/>
    <w:rsid w:val="00862DC7"/>
    <w:rsid w:val="00874B95"/>
    <w:rsid w:val="008830AE"/>
    <w:rsid w:val="008A2859"/>
    <w:rsid w:val="008D2BF9"/>
    <w:rsid w:val="00925CE3"/>
    <w:rsid w:val="00927F54"/>
    <w:rsid w:val="00943723"/>
    <w:rsid w:val="00972E4C"/>
    <w:rsid w:val="009C63C7"/>
    <w:rsid w:val="00A40FD7"/>
    <w:rsid w:val="00A43C9F"/>
    <w:rsid w:val="00A553D4"/>
    <w:rsid w:val="00A570C3"/>
    <w:rsid w:val="00AC1F6E"/>
    <w:rsid w:val="00AF4221"/>
    <w:rsid w:val="00AF4B6D"/>
    <w:rsid w:val="00B42EC0"/>
    <w:rsid w:val="00B62995"/>
    <w:rsid w:val="00B92F0F"/>
    <w:rsid w:val="00BC529A"/>
    <w:rsid w:val="00BD38A2"/>
    <w:rsid w:val="00C20D4F"/>
    <w:rsid w:val="00C62AF6"/>
    <w:rsid w:val="00C662E2"/>
    <w:rsid w:val="00C87FA5"/>
    <w:rsid w:val="00C91F75"/>
    <w:rsid w:val="00CD1E98"/>
    <w:rsid w:val="00D36ECB"/>
    <w:rsid w:val="00D3729B"/>
    <w:rsid w:val="00D44194"/>
    <w:rsid w:val="00D649A3"/>
    <w:rsid w:val="00D72F3C"/>
    <w:rsid w:val="00D744EF"/>
    <w:rsid w:val="00D96621"/>
    <w:rsid w:val="00DD54A4"/>
    <w:rsid w:val="00DE3361"/>
    <w:rsid w:val="00DF2EC0"/>
    <w:rsid w:val="00E600E5"/>
    <w:rsid w:val="00E62505"/>
    <w:rsid w:val="00E70188"/>
    <w:rsid w:val="00E746E1"/>
    <w:rsid w:val="00ED015A"/>
    <w:rsid w:val="00EE74B6"/>
    <w:rsid w:val="00F06DA0"/>
    <w:rsid w:val="00F130F0"/>
    <w:rsid w:val="00F202CC"/>
    <w:rsid w:val="00F47CC4"/>
    <w:rsid w:val="00F63B7D"/>
    <w:rsid w:val="00F83DB1"/>
    <w:rsid w:val="00FB3C8B"/>
    <w:rsid w:val="00FB4BAB"/>
    <w:rsid w:val="00FE2F92"/>
    <w:rsid w:val="00FE4305"/>
    <w:rsid w:val="00FF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E43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1E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1E4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1E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-Akzent1">
    <w:name w:val="Light Shading Accent 1"/>
    <w:basedOn w:val="NormaleTabelle"/>
    <w:uiPriority w:val="60"/>
    <w:rsid w:val="00783AED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21E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1E43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1E43"/>
    <w:rPr>
      <w:rFonts w:ascii="Cambria" w:eastAsia="Times New Roman" w:hAnsi="Cambria" w:cs="Times New Roman"/>
      <w:b/>
      <w:bCs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821E43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821E43"/>
    <w:pPr>
      <w:shd w:val="pct5" w:color="000000" w:fill="FFFFFF"/>
      <w:spacing w:after="0" w:line="240" w:lineRule="auto"/>
      <w:jc w:val="right"/>
    </w:pPr>
    <w:rPr>
      <w:rFonts w:ascii="Arial" w:eastAsia="Times New Roman" w:hAnsi="Arial"/>
      <w:b/>
      <w:noProof/>
      <w:sz w:val="56"/>
      <w:szCs w:val="20"/>
      <w:lang w:val="en-GB" w:eastAsia="en-GB"/>
    </w:rPr>
  </w:style>
  <w:style w:type="character" w:customStyle="1" w:styleId="TitelZchn">
    <w:name w:val="Titel Zchn"/>
    <w:basedOn w:val="Absatz-Standardschriftart"/>
    <w:link w:val="Titel"/>
    <w:rsid w:val="00821E43"/>
    <w:rPr>
      <w:rFonts w:ascii="Arial" w:eastAsia="Times New Roman" w:hAnsi="Arial" w:cs="Times New Roman"/>
      <w:b/>
      <w:noProof/>
      <w:sz w:val="56"/>
      <w:szCs w:val="20"/>
      <w:shd w:val="pct5" w:color="000000" w:fill="FFFFFF"/>
    </w:rPr>
  </w:style>
  <w:style w:type="paragraph" w:styleId="Listenabsatz">
    <w:name w:val="List Paragraph"/>
    <w:basedOn w:val="Standard"/>
    <w:uiPriority w:val="34"/>
    <w:qFormat/>
    <w:rsid w:val="00821E43"/>
    <w:pPr>
      <w:spacing w:after="0" w:line="240" w:lineRule="auto"/>
      <w:ind w:left="720" w:right="-646" w:hanging="855"/>
      <w:contextualSpacing/>
    </w:pPr>
    <w:rPr>
      <w:rFonts w:ascii="Times New Roman" w:eastAsia="Times New Roman" w:hAnsi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1E43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927F5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F5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27F54"/>
    <w:pPr>
      <w:spacing w:line="240" w:lineRule="auto"/>
    </w:pPr>
    <w:rPr>
      <w:rFonts w:eastAsia="Times New Roman"/>
      <w:sz w:val="20"/>
      <w:szCs w:val="20"/>
      <w:lang w:val="sv-SE" w:eastAsia="sv-SE"/>
    </w:rPr>
  </w:style>
  <w:style w:type="character" w:customStyle="1" w:styleId="KommentartextZchn">
    <w:name w:val="Kommentartext Zchn"/>
    <w:basedOn w:val="Absatz-Standardschriftart"/>
    <w:link w:val="Kommentartext"/>
    <w:rsid w:val="00927F54"/>
    <w:rPr>
      <w:rFonts w:eastAsia="Times New Roman"/>
      <w:lang w:val="sv-SE" w:eastAsia="sv-S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7F54"/>
    <w:pPr>
      <w:spacing w:after="0" w:line="240" w:lineRule="auto"/>
    </w:pPr>
    <w:rPr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7F5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27F54"/>
    <w:rPr>
      <w:vertAlign w:val="superscript"/>
    </w:rPr>
  </w:style>
  <w:style w:type="table" w:styleId="Tabellengitternetz">
    <w:name w:val="Table Grid"/>
    <w:basedOn w:val="NormaleTabelle"/>
    <w:uiPriority w:val="59"/>
    <w:rsid w:val="00927F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F54"/>
    <w:rPr>
      <w:rFonts w:ascii="Tahoma" w:hAnsi="Tahoma" w:cs="Tahoma"/>
      <w:sz w:val="16"/>
      <w:szCs w:val="16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F77"/>
    <w:rPr>
      <w:rFonts w:eastAsia="Calibri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F77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cp:lastPrinted>2013-11-04T13:34:00Z</cp:lastPrinted>
  <dcterms:created xsi:type="dcterms:W3CDTF">2014-01-27T07:21:00Z</dcterms:created>
  <dcterms:modified xsi:type="dcterms:W3CDTF">2014-02-19T08:51:00Z</dcterms:modified>
</cp:coreProperties>
</file>