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D8" w:rsidRDefault="008F2268">
      <w:r>
        <w:t>Abstract</w:t>
      </w:r>
    </w:p>
    <w:p w:rsidR="00B15450" w:rsidRDefault="006D6073" w:rsidP="00B15450">
      <w:pPr>
        <w:pStyle w:val="NoSpacing"/>
      </w:pPr>
      <w:r w:rsidRPr="007B23B5">
        <w:rPr>
          <w:u w:val="single"/>
        </w:rPr>
        <w:t>Purpose of review</w:t>
      </w:r>
      <w:r>
        <w:t xml:space="preserve">: To describe progress and challenges to elimination of mother-to-child </w:t>
      </w:r>
      <w:r>
        <w:t xml:space="preserve">HIV </w:t>
      </w:r>
      <w:r>
        <w:t xml:space="preserve">transmission (EMCT) in high-income countries. </w:t>
      </w:r>
    </w:p>
    <w:p w:rsidR="007B23B5" w:rsidRDefault="007B23B5" w:rsidP="00B15450">
      <w:pPr>
        <w:pStyle w:val="NoSpacing"/>
      </w:pPr>
    </w:p>
    <w:p w:rsidR="00B15450" w:rsidRDefault="00B15450" w:rsidP="00B15450">
      <w:pPr>
        <w:pStyle w:val="NoSpacing"/>
      </w:pPr>
      <w:r w:rsidRPr="007B23B5">
        <w:rPr>
          <w:u w:val="single"/>
        </w:rPr>
        <w:t>Recent findings</w:t>
      </w:r>
      <w:r>
        <w:t>:</w:t>
      </w:r>
      <w:r w:rsidR="006D6073">
        <w:t xml:space="preserve"> Despite ongoing declines in the number of </w:t>
      </w:r>
      <w:proofErr w:type="spellStart"/>
      <w:r w:rsidR="006D6073">
        <w:t>perinatally</w:t>
      </w:r>
      <w:proofErr w:type="spellEnd"/>
      <w:r w:rsidR="006D6073">
        <w:t xml:space="preserve"> HIV-infected infants in most high-income countries, </w:t>
      </w:r>
      <w:r w:rsidR="00B6651E">
        <w:t>the number of HIV-infected women delivering</w:t>
      </w:r>
      <w:r w:rsidR="00A717E3">
        <w:t xml:space="preserve"> </w:t>
      </w:r>
      <w:r w:rsidR="00B6651E">
        <w:t>may be increasing, a</w:t>
      </w:r>
      <w:r w:rsidR="00A717E3">
        <w:t xml:space="preserve">ccompanied by </w:t>
      </w:r>
      <w:r w:rsidR="00B6651E">
        <w:t xml:space="preserve">apparent </w:t>
      </w:r>
      <w:r w:rsidR="006D6073">
        <w:t>changes in th</w:t>
      </w:r>
      <w:r w:rsidR="00B6651E">
        <w:t>is</w:t>
      </w:r>
      <w:r w:rsidR="006D6073">
        <w:t xml:space="preserve"> population, including higher </w:t>
      </w:r>
      <w:r w:rsidR="00B6651E">
        <w:t>percentages with</w:t>
      </w:r>
      <w:r w:rsidR="006D6073">
        <w:t xml:space="preserve"> </w:t>
      </w:r>
      <w:r w:rsidR="00A717E3">
        <w:t xml:space="preserve">antiretroviral </w:t>
      </w:r>
      <w:r w:rsidR="006D6073">
        <w:t>“pre-treatment” (</w:t>
      </w:r>
      <w:r w:rsidR="00727713">
        <w:t xml:space="preserve">with </w:t>
      </w:r>
      <w:r w:rsidR="006D6073">
        <w:t>possibl</w:t>
      </w:r>
      <w:r w:rsidR="00727713">
        <w:t>e</w:t>
      </w:r>
      <w:r w:rsidR="006D6073">
        <w:t xml:space="preserve"> antiretroviral resistance), </w:t>
      </w:r>
      <w:r w:rsidR="00B6651E">
        <w:t>other</w:t>
      </w:r>
      <w:r w:rsidR="00A717E3">
        <w:t xml:space="preserve"> </w:t>
      </w:r>
      <w:r w:rsidR="00B6651E">
        <w:t>co-infections, mental health diagnoses, and</w:t>
      </w:r>
      <w:r w:rsidR="00A717E3">
        <w:t xml:space="preserve"> recent </w:t>
      </w:r>
      <w:r w:rsidR="00B6651E">
        <w:t>immigration</w:t>
      </w:r>
      <w:r w:rsidR="00A717E3">
        <w:t xml:space="preserve">.  </w:t>
      </w:r>
      <w:r w:rsidR="00727713">
        <w:t>The</w:t>
      </w:r>
      <w:r w:rsidR="00727713">
        <w:t xml:space="preserve"> </w:t>
      </w:r>
      <w:r w:rsidR="00727713">
        <w:t xml:space="preserve">impact </w:t>
      </w:r>
      <w:r w:rsidR="00727713">
        <w:t xml:space="preserve">of </w:t>
      </w:r>
      <w:r w:rsidR="00727713">
        <w:t>antiretroviral resistance o</w:t>
      </w:r>
      <w:r w:rsidR="00727713">
        <w:t>n mother-to-child transmission is yet to be defined</w:t>
      </w:r>
      <w:r w:rsidR="00727713">
        <w:t xml:space="preserve">.  </w:t>
      </w:r>
      <w:r w:rsidR="00B6651E">
        <w:t>A substantial minority of infant HIV acquisitions occur</w:t>
      </w:r>
      <w:r w:rsidR="00727713">
        <w:t xml:space="preserve"> in the context</w:t>
      </w:r>
      <w:r w:rsidR="00B6651E">
        <w:t xml:space="preserve"> </w:t>
      </w:r>
      <w:r w:rsidR="007B23B5">
        <w:t xml:space="preserve">of </w:t>
      </w:r>
      <w:r w:rsidR="00B6651E">
        <w:t>maternal acute HIV infection during pregnancy.  Some infant infections</w:t>
      </w:r>
      <w:r w:rsidR="00A717E3">
        <w:t xml:space="preserve"> </w:t>
      </w:r>
      <w:r w:rsidR="00B6651E">
        <w:t>occur</w:t>
      </w:r>
      <w:r w:rsidR="00A717E3">
        <w:t xml:space="preserve"> </w:t>
      </w:r>
      <w:r w:rsidR="00727713">
        <w:t xml:space="preserve">after pregnancy, e.g., </w:t>
      </w:r>
      <w:r w:rsidR="005515F0">
        <w:t xml:space="preserve">by </w:t>
      </w:r>
      <w:proofErr w:type="spellStart"/>
      <w:r w:rsidR="00727713">
        <w:t>premastication</w:t>
      </w:r>
      <w:proofErr w:type="spellEnd"/>
      <w:r w:rsidR="00727713">
        <w:t xml:space="preserve"> of food, or breastfeeding (perhaps by an uninfected woman w</w:t>
      </w:r>
      <w:r w:rsidR="00A717E3">
        <w:t>ho</w:t>
      </w:r>
      <w:r w:rsidR="00727713">
        <w:t xml:space="preserve"> acquire</w:t>
      </w:r>
      <w:r w:rsidR="00A717E3">
        <w:t>s</w:t>
      </w:r>
      <w:r w:rsidR="00A717E3">
        <w:t xml:space="preserve"> HIV</w:t>
      </w:r>
      <w:r w:rsidR="00727713">
        <w:t xml:space="preserve"> while breastfeeding).</w:t>
      </w:r>
      <w:r w:rsidR="005515F0">
        <w:t xml:space="preserve">  </w:t>
      </w:r>
    </w:p>
    <w:p w:rsidR="007B23B5" w:rsidRDefault="007B23B5" w:rsidP="00B15450">
      <w:pPr>
        <w:pStyle w:val="NoSpacing"/>
      </w:pPr>
    </w:p>
    <w:p w:rsidR="00B15450" w:rsidRDefault="00B15450" w:rsidP="00B15450">
      <w:pPr>
        <w:pStyle w:val="NoSpacing"/>
      </w:pPr>
      <w:r w:rsidRPr="007B23B5">
        <w:rPr>
          <w:u w:val="single"/>
        </w:rPr>
        <w:t>Summary</w:t>
      </w:r>
      <w:r>
        <w:t>:</w:t>
      </w:r>
      <w:r w:rsidR="005515F0">
        <w:t xml:space="preserve">  </w:t>
      </w:r>
      <w:r w:rsidR="00E93D9B">
        <w:t>The issues of EMCT are largely those of providing proper care for HIV-infected women.</w:t>
      </w:r>
      <w:r w:rsidR="007B23B5">
        <w:t xml:space="preserve">  </w:t>
      </w:r>
      <w:r w:rsidR="00E93D9B">
        <w:t xml:space="preserve">Use </w:t>
      </w:r>
      <w:r w:rsidR="00E93D9B">
        <w:t>of combination antiretroviral therapy</w:t>
      </w:r>
      <w:r w:rsidR="00E93D9B">
        <w:t xml:space="preserve"> by</w:t>
      </w:r>
      <w:r w:rsidR="00E93D9B">
        <w:t xml:space="preserve"> increasing proportions of the infected population may functi</w:t>
      </w:r>
      <w:r w:rsidR="00E93D9B">
        <w:t>on as a structural intervention important to achieving this goal.  Providers</w:t>
      </w:r>
      <w:r w:rsidR="005515F0">
        <w:t xml:space="preserve"> and public health systems need to be alert for </w:t>
      </w:r>
      <w:r w:rsidR="007B23B5">
        <w:t>HIV-</w:t>
      </w:r>
      <w:proofErr w:type="spellStart"/>
      <w:r w:rsidR="007B23B5">
        <w:t>serodiscordant</w:t>
      </w:r>
      <w:proofErr w:type="spellEnd"/>
      <w:r w:rsidR="007B23B5">
        <w:t xml:space="preserve"> couples </w:t>
      </w:r>
      <w:r w:rsidR="003E578F">
        <w:t>in which the woman is uninfected</w:t>
      </w:r>
      <w:r w:rsidR="007B23B5">
        <w:t xml:space="preserve"> </w:t>
      </w:r>
      <w:r w:rsidR="007B23B5">
        <w:t>and for</w:t>
      </w:r>
      <w:r w:rsidR="007B23B5">
        <w:t xml:space="preserve"> </w:t>
      </w:r>
      <w:r w:rsidR="005515F0">
        <w:t>changes in the population of HIV-infected pregnant women</w:t>
      </w:r>
      <w:r w:rsidR="00E93D9B">
        <w:t>.</w:t>
      </w:r>
      <w:r w:rsidR="00A717E3">
        <w:t xml:space="preserve">  Accurate data about HIV-exposed pregnancies is vital to monitor progress toward EMCT.</w:t>
      </w:r>
      <w:bookmarkStart w:id="0" w:name="_GoBack"/>
      <w:bookmarkEnd w:id="0"/>
    </w:p>
    <w:p w:rsidR="00B15450" w:rsidRDefault="00B15450" w:rsidP="00B15450">
      <w:pPr>
        <w:pStyle w:val="NoSpacing"/>
      </w:pPr>
    </w:p>
    <w:sectPr w:rsidR="00B1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8"/>
    <w:rsid w:val="000B1651"/>
    <w:rsid w:val="003E578F"/>
    <w:rsid w:val="005515F0"/>
    <w:rsid w:val="006A366A"/>
    <w:rsid w:val="006D6073"/>
    <w:rsid w:val="00727713"/>
    <w:rsid w:val="007B23B5"/>
    <w:rsid w:val="008F2268"/>
    <w:rsid w:val="00A05ED8"/>
    <w:rsid w:val="00A717E3"/>
    <w:rsid w:val="00B15450"/>
    <w:rsid w:val="00B6651E"/>
    <w:rsid w:val="00E73E53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6</cp:revision>
  <dcterms:created xsi:type="dcterms:W3CDTF">2013-03-12T21:06:00Z</dcterms:created>
  <dcterms:modified xsi:type="dcterms:W3CDTF">2013-03-13T14:20:00Z</dcterms:modified>
</cp:coreProperties>
</file>