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904" w:rsidRPr="004C2904" w:rsidRDefault="004C2904" w:rsidP="004C290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C2904">
        <w:rPr>
          <w:rFonts w:ascii="Times New Roman" w:eastAsia="Times New Roman" w:hAnsi="Times New Roman" w:cs="Times New Roman"/>
          <w:b/>
          <w:sz w:val="24"/>
          <w:szCs w:val="24"/>
        </w:rPr>
        <w:t>Supplemental Figure.</w:t>
      </w:r>
      <w:proofErr w:type="gramEnd"/>
      <w:r w:rsidRPr="004C2904">
        <w:rPr>
          <w:rFonts w:ascii="Times New Roman" w:eastAsia="Times New Roman" w:hAnsi="Times New Roman" w:cs="Times New Roman"/>
          <w:b/>
          <w:sz w:val="24"/>
          <w:szCs w:val="24"/>
        </w:rPr>
        <w:t xml:space="preserve">  Positive immunohistochemistry staining control images of lymph nodes.  </w:t>
      </w:r>
      <w:r w:rsidRPr="004C2904">
        <w:rPr>
          <w:rFonts w:ascii="Times New Roman" w:eastAsia="Times New Roman" w:hAnsi="Times New Roman" w:cs="Times New Roman"/>
          <w:sz w:val="24"/>
          <w:szCs w:val="24"/>
        </w:rPr>
        <w:t xml:space="preserve">Wild-type mice were </w:t>
      </w:r>
      <w:proofErr w:type="spellStart"/>
      <w:r w:rsidRPr="004C2904">
        <w:rPr>
          <w:rFonts w:ascii="Times New Roman" w:eastAsia="Times New Roman" w:hAnsi="Times New Roman" w:cs="Times New Roman"/>
          <w:sz w:val="24"/>
          <w:szCs w:val="24"/>
        </w:rPr>
        <w:t>intranasally</w:t>
      </w:r>
      <w:proofErr w:type="spellEnd"/>
      <w:r w:rsidRPr="004C2904">
        <w:rPr>
          <w:rFonts w:ascii="Times New Roman" w:eastAsia="Times New Roman" w:hAnsi="Times New Roman" w:cs="Times New Roman"/>
          <w:sz w:val="24"/>
          <w:szCs w:val="24"/>
        </w:rPr>
        <w:t xml:space="preserve"> treated with ODE (12.5%) daily for 3 weeks. Lung sections (4- to 5-</w:t>
      </w:r>
      <w:r w:rsidRPr="004C2904">
        <w:rPr>
          <w:rFonts w:ascii="Times New Roman" w:eastAsia="Times New Roman" w:hAnsi="Times New Roman" w:cs="Times New Roman"/>
          <w:sz w:val="24"/>
          <w:szCs w:val="24"/>
        </w:rPr>
        <w:sym w:font="Symbol" w:char="F06D"/>
      </w:r>
      <w:r w:rsidRPr="004C2904">
        <w:rPr>
          <w:rFonts w:ascii="Times New Roman" w:eastAsia="Times New Roman" w:hAnsi="Times New Roman" w:cs="Times New Roman"/>
          <w:sz w:val="24"/>
          <w:szCs w:val="24"/>
        </w:rPr>
        <w:t xml:space="preserve">m thick) were stained with anti-Mac-3 antibody for phagocytes, anti-CD3 antibody for T cells, and anti-murine CD45R/B220 antibody for B cells and images are 40X magnification with scale bar line representing 30 </w:t>
      </w:r>
      <w:r w:rsidRPr="004C2904">
        <w:rPr>
          <w:rFonts w:ascii="Times New Roman" w:eastAsia="Times New Roman" w:hAnsi="Times New Roman" w:cs="Times New Roman"/>
          <w:sz w:val="24"/>
          <w:szCs w:val="24"/>
        </w:rPr>
        <w:sym w:font="Symbol" w:char="F06D"/>
      </w:r>
      <w:r w:rsidRPr="004C2904">
        <w:rPr>
          <w:rFonts w:ascii="Times New Roman" w:eastAsia="Times New Roman" w:hAnsi="Times New Roman" w:cs="Times New Roman"/>
          <w:sz w:val="24"/>
          <w:szCs w:val="24"/>
        </w:rPr>
        <w:t xml:space="preserve">m.  Representative lung sections depict Mac3, CD45R/B220 and CD3 cell staining, which demonstrate positive antibody control staining. </w:t>
      </w:r>
    </w:p>
    <w:p w:rsidR="00C76FE7" w:rsidRDefault="00C76FE7">
      <w:bookmarkStart w:id="0" w:name="_GoBack"/>
      <w:bookmarkEnd w:id="0"/>
    </w:p>
    <w:sectPr w:rsidR="00C76FE7" w:rsidSect="000D0C41">
      <w:headerReference w:type="default" r:id="rId5"/>
      <w:pgSz w:w="12240" w:h="15840" w:code="1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7B7" w:rsidRPr="009627D5" w:rsidRDefault="004C2904">
    <w:pPr>
      <w:pStyle w:val="Header"/>
      <w:jc w:val="right"/>
      <w:rPr>
        <w:rFonts w:ascii="Times New Roman" w:hAnsi="Times New Roman"/>
        <w:sz w:val="24"/>
        <w:szCs w:val="24"/>
      </w:rPr>
    </w:pPr>
    <w:r w:rsidRPr="009627D5">
      <w:rPr>
        <w:rFonts w:ascii="Times New Roman" w:hAnsi="Times New Roman"/>
        <w:sz w:val="24"/>
        <w:szCs w:val="24"/>
      </w:rPr>
      <w:t>Poole, et al</w:t>
    </w:r>
    <w:r>
      <w:rPr>
        <w:rFonts w:ascii="Times New Roman" w:hAnsi="Times New Roman"/>
        <w:sz w:val="24"/>
        <w:szCs w:val="24"/>
      </w:rPr>
      <w:t>.</w:t>
    </w:r>
    <w:r w:rsidRPr="009627D5">
      <w:rPr>
        <w:rFonts w:ascii="Times New Roman" w:hAnsi="Times New Roman"/>
        <w:sz w:val="24"/>
        <w:szCs w:val="24"/>
      </w:rPr>
      <w:t xml:space="preserve">  </w:t>
    </w:r>
    <w:r w:rsidRPr="009627D5">
      <w:rPr>
        <w:rFonts w:ascii="Times New Roman" w:hAnsi="Times New Roman"/>
        <w:sz w:val="24"/>
        <w:szCs w:val="24"/>
      </w:rPr>
      <w:fldChar w:fldCharType="begin"/>
    </w:r>
    <w:r w:rsidRPr="009627D5">
      <w:rPr>
        <w:rFonts w:ascii="Times New Roman" w:hAnsi="Times New Roman"/>
        <w:sz w:val="24"/>
        <w:szCs w:val="24"/>
      </w:rPr>
      <w:instrText xml:space="preserve"> PAGE   \* MERGEFORMAT </w:instrText>
    </w:r>
    <w:r w:rsidRPr="009627D5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1</w:t>
    </w:r>
    <w:r w:rsidRPr="009627D5">
      <w:rPr>
        <w:rFonts w:ascii="Times New Roman" w:hAnsi="Times New Roman"/>
        <w:sz w:val="24"/>
        <w:szCs w:val="24"/>
      </w:rPr>
      <w:fldChar w:fldCharType="end"/>
    </w:r>
  </w:p>
  <w:p w:rsidR="00B327B7" w:rsidRDefault="004C290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904"/>
    <w:rsid w:val="000626B9"/>
    <w:rsid w:val="000A05CF"/>
    <w:rsid w:val="000B0185"/>
    <w:rsid w:val="00167F1B"/>
    <w:rsid w:val="00181216"/>
    <w:rsid w:val="001A6BFA"/>
    <w:rsid w:val="001B3CDE"/>
    <w:rsid w:val="001E2438"/>
    <w:rsid w:val="00224F75"/>
    <w:rsid w:val="002676AC"/>
    <w:rsid w:val="002716F3"/>
    <w:rsid w:val="002B5493"/>
    <w:rsid w:val="002B7E7A"/>
    <w:rsid w:val="00302E9D"/>
    <w:rsid w:val="00335ACE"/>
    <w:rsid w:val="003F2175"/>
    <w:rsid w:val="00440D52"/>
    <w:rsid w:val="004C2904"/>
    <w:rsid w:val="004E2B9F"/>
    <w:rsid w:val="004F43DE"/>
    <w:rsid w:val="00514B2D"/>
    <w:rsid w:val="00532A1C"/>
    <w:rsid w:val="005D05D1"/>
    <w:rsid w:val="005E7794"/>
    <w:rsid w:val="00601643"/>
    <w:rsid w:val="00672BA0"/>
    <w:rsid w:val="006A7530"/>
    <w:rsid w:val="006C578C"/>
    <w:rsid w:val="006D6A9E"/>
    <w:rsid w:val="006E41F3"/>
    <w:rsid w:val="006F079C"/>
    <w:rsid w:val="00724D09"/>
    <w:rsid w:val="00757871"/>
    <w:rsid w:val="0078093B"/>
    <w:rsid w:val="007A786B"/>
    <w:rsid w:val="007D170E"/>
    <w:rsid w:val="007F3916"/>
    <w:rsid w:val="007F460A"/>
    <w:rsid w:val="008026A3"/>
    <w:rsid w:val="00816B64"/>
    <w:rsid w:val="00863BF1"/>
    <w:rsid w:val="00867654"/>
    <w:rsid w:val="00874A62"/>
    <w:rsid w:val="00893BCD"/>
    <w:rsid w:val="008A10F0"/>
    <w:rsid w:val="0091543D"/>
    <w:rsid w:val="00932362"/>
    <w:rsid w:val="00950501"/>
    <w:rsid w:val="009729B3"/>
    <w:rsid w:val="009B1E8B"/>
    <w:rsid w:val="00A04BD4"/>
    <w:rsid w:val="00A3087C"/>
    <w:rsid w:val="00A842D4"/>
    <w:rsid w:val="00AA69C2"/>
    <w:rsid w:val="00B93A36"/>
    <w:rsid w:val="00C6281D"/>
    <w:rsid w:val="00C76FE7"/>
    <w:rsid w:val="00CB509B"/>
    <w:rsid w:val="00CC1EB3"/>
    <w:rsid w:val="00CD2A9C"/>
    <w:rsid w:val="00CE2B07"/>
    <w:rsid w:val="00CF3A5C"/>
    <w:rsid w:val="00DD2655"/>
    <w:rsid w:val="00DD5904"/>
    <w:rsid w:val="00E16018"/>
    <w:rsid w:val="00E20F96"/>
    <w:rsid w:val="00E4220C"/>
    <w:rsid w:val="00E7421B"/>
    <w:rsid w:val="00EC095B"/>
    <w:rsid w:val="00ED3656"/>
    <w:rsid w:val="00ED3C7B"/>
    <w:rsid w:val="00F27AA3"/>
    <w:rsid w:val="00F51172"/>
    <w:rsid w:val="00F77C85"/>
    <w:rsid w:val="00F85030"/>
    <w:rsid w:val="00FC544A"/>
    <w:rsid w:val="00FE4C01"/>
    <w:rsid w:val="00FF1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C29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2904"/>
  </w:style>
  <w:style w:type="character" w:styleId="LineNumber">
    <w:name w:val="line number"/>
    <w:basedOn w:val="DefaultParagraphFont"/>
    <w:uiPriority w:val="99"/>
    <w:semiHidden/>
    <w:unhideWhenUsed/>
    <w:rsid w:val="004C29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C29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2904"/>
  </w:style>
  <w:style w:type="character" w:styleId="LineNumber">
    <w:name w:val="line number"/>
    <w:basedOn w:val="DefaultParagraphFont"/>
    <w:uiPriority w:val="99"/>
    <w:semiHidden/>
    <w:unhideWhenUsed/>
    <w:rsid w:val="004C29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UNMC</Company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2014-05-05T17:28:00Z</dcterms:created>
  <dcterms:modified xsi:type="dcterms:W3CDTF">2014-05-05T17:28:00Z</dcterms:modified>
</cp:coreProperties>
</file>