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9D" w:rsidRDefault="000E069D" w:rsidP="000E0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S2. Physical Exam Findings and Urine Test Results from Commercial Driver Medical Exam With p-value for Differences </w:t>
      </w:r>
      <w:proofErr w:type="gramStart"/>
      <w:r>
        <w:rPr>
          <w:rFonts w:ascii="Arial" w:hAnsi="Arial" w:cs="Arial"/>
          <w:sz w:val="24"/>
          <w:szCs w:val="24"/>
        </w:rPr>
        <w:t>Between</w:t>
      </w:r>
      <w:proofErr w:type="gramEnd"/>
      <w:r>
        <w:rPr>
          <w:rFonts w:ascii="Arial" w:hAnsi="Arial" w:cs="Arial"/>
          <w:sz w:val="24"/>
          <w:szCs w:val="24"/>
        </w:rPr>
        <w:t xml:space="preserve"> BMI Categories</w:t>
      </w:r>
    </w:p>
    <w:tbl>
      <w:tblPr>
        <w:tblW w:w="12766" w:type="dxa"/>
        <w:tblInd w:w="93" w:type="dxa"/>
        <w:tblLook w:val="04A0" w:firstRow="1" w:lastRow="0" w:firstColumn="1" w:lastColumn="0" w:noHBand="0" w:noVBand="1"/>
      </w:tblPr>
      <w:tblGrid>
        <w:gridCol w:w="1185"/>
        <w:gridCol w:w="1609"/>
        <w:gridCol w:w="551"/>
        <w:gridCol w:w="845"/>
        <w:gridCol w:w="774"/>
        <w:gridCol w:w="770"/>
        <w:gridCol w:w="774"/>
        <w:gridCol w:w="770"/>
        <w:gridCol w:w="774"/>
        <w:gridCol w:w="770"/>
        <w:gridCol w:w="774"/>
        <w:gridCol w:w="770"/>
        <w:gridCol w:w="774"/>
        <w:gridCol w:w="770"/>
        <w:gridCol w:w="856"/>
      </w:tblGrid>
      <w:tr w:rsidR="000E069D" w:rsidRPr="00121930" w:rsidTr="000E069D">
        <w:trPr>
          <w:trHeight w:val="242"/>
        </w:trPr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Physical Exam Abnormalities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69D" w:rsidRPr="00121930" w:rsidRDefault="000E069D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Under-weight (BMI &lt;18.5, n=424)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69D" w:rsidRPr="00121930" w:rsidRDefault="000E069D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Normal weight (25&gt; BMI ≥18.5, n=13,465)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69D" w:rsidRPr="00121930" w:rsidRDefault="000E069D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Overweight (30.0 &gt; BMI ≥25.0 n=27,336)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69D" w:rsidRPr="00121930" w:rsidRDefault="000E069D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Obese (35 &gt; BMI ≥ 30, n=23,511)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69D" w:rsidRPr="00121930" w:rsidRDefault="000E069D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Morbidly Obese (BMI ≥ 35, n=23,510)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69D" w:rsidRPr="00121930" w:rsidRDefault="000E069D" w:rsidP="00AA5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Total (n=88,246)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 xml:space="preserve"> p-value</w:t>
            </w:r>
          </w:p>
        </w:tc>
      </w:tr>
      <w:tr w:rsidR="000E069D" w:rsidRPr="00635F92" w:rsidTr="000E069D">
        <w:trPr>
          <w:trHeight w:val="70"/>
        </w:trPr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Extremities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2.8%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303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2.3%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589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2.2%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555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2.4%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777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3.3%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2236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2.5%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&lt;.0001</w:t>
            </w:r>
          </w:p>
        </w:tc>
      </w:tr>
      <w:tr w:rsidR="000E069D" w:rsidRPr="00121930" w:rsidTr="000E069D">
        <w:trPr>
          <w:trHeight w:val="70"/>
        </w:trPr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Spine or Musculoskeletal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1.9%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319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2.4%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623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2.3%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570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2.4%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2.2%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2033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2.3%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0.4445</w:t>
            </w:r>
          </w:p>
        </w:tc>
      </w:tr>
      <w:tr w:rsidR="000E069D" w:rsidRPr="00121930" w:rsidTr="000E069D">
        <w:trPr>
          <w:trHeight w:val="70"/>
        </w:trPr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Neurological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0.4%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0.3%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0.3%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0.3%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0.3%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0.4007</w:t>
            </w:r>
          </w:p>
        </w:tc>
      </w:tr>
      <w:tr w:rsidR="000E069D" w:rsidRPr="00121930" w:rsidTr="000E069D">
        <w:trPr>
          <w:trHeight w:val="70"/>
        </w:trPr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General Appearance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2.4%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72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1095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4.0%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4540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19.3%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10886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46.3%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16603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18.8%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&lt;.0001</w:t>
            </w:r>
          </w:p>
        </w:tc>
      </w:tr>
      <w:tr w:rsidR="000E069D" w:rsidRPr="00121930" w:rsidTr="000E069D">
        <w:trPr>
          <w:trHeight w:val="70"/>
        </w:trPr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Eyes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0.9%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494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0.6%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0.6744</w:t>
            </w:r>
          </w:p>
        </w:tc>
      </w:tr>
      <w:tr w:rsidR="000E069D" w:rsidRPr="00121930" w:rsidTr="000E069D">
        <w:trPr>
          <w:trHeight w:val="70"/>
        </w:trPr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Ear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583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0.7%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0.6182</w:t>
            </w:r>
          </w:p>
        </w:tc>
      </w:tr>
      <w:tr w:rsidR="000E069D" w:rsidRPr="00121930" w:rsidTr="000E069D">
        <w:trPr>
          <w:trHeight w:val="70"/>
        </w:trPr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 xml:space="preserve">Mouth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37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0.3%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0.2%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56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0.2%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151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299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0.3%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&lt;.0001</w:t>
            </w:r>
          </w:p>
        </w:tc>
      </w:tr>
      <w:tr w:rsidR="000E069D" w:rsidRPr="00121930" w:rsidTr="000E069D">
        <w:trPr>
          <w:trHeight w:val="70"/>
        </w:trPr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 xml:space="preserve">Heart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1.4%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1.1%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373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1.4%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333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1.4%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1.2%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1144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1.3%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0.0598</w:t>
            </w:r>
          </w:p>
        </w:tc>
      </w:tr>
      <w:tr w:rsidR="000E069D" w:rsidRPr="00121930" w:rsidTr="000E069D">
        <w:trPr>
          <w:trHeight w:val="70"/>
        </w:trPr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Lungs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113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0.8%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158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146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195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0.8%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615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0.0016</w:t>
            </w:r>
          </w:p>
        </w:tc>
      </w:tr>
      <w:tr w:rsidR="000E069D" w:rsidRPr="00121930" w:rsidTr="000E069D">
        <w:trPr>
          <w:trHeight w:val="70"/>
        </w:trPr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Abdomen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0.2%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214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0.8%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264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1.1%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311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1.3%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885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1.0%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&lt;.0001</w:t>
            </w:r>
          </w:p>
        </w:tc>
      </w:tr>
      <w:tr w:rsidR="000E069D" w:rsidRPr="00121930" w:rsidTr="000E069D">
        <w:trPr>
          <w:trHeight w:val="70"/>
        </w:trPr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Vascular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0.2%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0.1%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0.2%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0.2%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0.2%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0.091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E069D" w:rsidRPr="00121930" w:rsidTr="000E069D">
        <w:trPr>
          <w:trHeight w:val="70"/>
        </w:trPr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Geni</w:t>
            </w:r>
            <w:r w:rsidRPr="00121930">
              <w:rPr>
                <w:rFonts w:ascii="Calibri" w:eastAsia="Times New Roman" w:hAnsi="Calibri" w:cs="Times New Roman"/>
                <w:color w:val="000000"/>
              </w:rPr>
              <w:t>to</w:t>
            </w:r>
            <w:proofErr w:type="spellEnd"/>
            <w:r w:rsidRPr="00121930">
              <w:rPr>
                <w:rFonts w:ascii="Calibri" w:eastAsia="Times New Roman" w:hAnsi="Calibri" w:cs="Times New Roman"/>
                <w:color w:val="000000"/>
              </w:rPr>
              <w:t xml:space="preserve"> Urinary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163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69D" w:rsidRPr="00121930" w:rsidRDefault="000E069D" w:rsidP="00AA508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0.6%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69D" w:rsidRPr="00121930" w:rsidRDefault="000E069D" w:rsidP="00AA5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1930">
              <w:rPr>
                <w:rFonts w:ascii="Calibri" w:eastAsia="Times New Roman" w:hAnsi="Calibri" w:cs="Times New Roman"/>
                <w:color w:val="000000"/>
              </w:rPr>
              <w:t>0.2967</w:t>
            </w:r>
          </w:p>
        </w:tc>
      </w:tr>
      <w:tr w:rsidR="000E069D" w:rsidRPr="00D8586D" w:rsidTr="000E069D">
        <w:trPr>
          <w:trHeight w:val="70"/>
        </w:trPr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 xml:space="preserve">Blood in 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None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397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93.6%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12882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95.7%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26076</w:t>
            </w: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95.4%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22381</w:t>
            </w: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95.2%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22260</w:t>
            </w: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94.7%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83996</w:t>
            </w: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95.2%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&lt;.0001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 xml:space="preserve">the Urine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Trace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2.4%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303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2.3%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628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2.3%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553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2.4%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576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2.5%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2070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2.3%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1+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0.2%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87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177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160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190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0.8%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615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2+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82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177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157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165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584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3+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1.7%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72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191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179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0.8%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205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0.9%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654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4+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1.4%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0.3%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86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0.3%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81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0.3%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113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325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0.4%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7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 xml:space="preserve">Protein in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None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412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97.2%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12953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96.2%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26018</w:t>
            </w: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95.2%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22124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94.1%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21484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91.4%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82991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94.0%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&lt;.0001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the Urine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Trace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211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1.6%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496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1.8%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501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2.1%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621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2.6%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1832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2.1%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30 mg/</w:t>
            </w:r>
            <w:proofErr w:type="spellStart"/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dL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1.2%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213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1.6%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601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2.2%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610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2.6%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889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3.8%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2318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2.6%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100 mg/</w:t>
            </w:r>
            <w:proofErr w:type="spellStart"/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dL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0.3%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137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188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0.8%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324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1.4%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698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0.8%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300 mg/</w:t>
            </w:r>
            <w:proofErr w:type="spellStart"/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dL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0.0%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0.2%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54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0.2%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50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0.2%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119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249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0.3%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&gt;2000 mg/</w:t>
            </w:r>
            <w:proofErr w:type="spellStart"/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dL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0.1%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25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0.1%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33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0.1%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61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0.3%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135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0.2%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&gt;2000 mg/</w:t>
            </w:r>
            <w:proofErr w:type="spellStart"/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dL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0.0%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0.0%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0.0%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0.0%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11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0.0%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21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0.0%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70"/>
        </w:trPr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 xml:space="preserve">Sugar in 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None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421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99.3%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13212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98.1%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26503</w:t>
            </w: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97.0%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22526</w:t>
            </w: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95.8%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22263</w:t>
            </w: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94.7%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84925</w:t>
            </w: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96.2%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&lt;.0001</w:t>
            </w:r>
          </w:p>
        </w:tc>
      </w:tr>
      <w:tr w:rsidR="000E069D" w:rsidRPr="00D8586D" w:rsidTr="00AA5086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the Urine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Trace-100 g/</w:t>
            </w:r>
            <w:proofErr w:type="spellStart"/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dL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0.2%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62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131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131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181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0.8%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506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0.6%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250 mg/</w:t>
            </w:r>
            <w:proofErr w:type="spellStart"/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dL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0.2%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43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0.3%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194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221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0.9%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296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1.3%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755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0.9%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500 mg/</w:t>
            </w:r>
            <w:proofErr w:type="spellStart"/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dL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0.0%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0.4%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168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0.6%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200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0.9%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261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1.1%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678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0.8%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1000 mg/</w:t>
            </w:r>
            <w:proofErr w:type="spellStart"/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dL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0.2%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0.4%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199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247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1.1%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289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1.2%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793</w:t>
            </w:r>
          </w:p>
        </w:tc>
        <w:tc>
          <w:tcPr>
            <w:tcW w:w="764" w:type="dxa"/>
            <w:tcBorders>
              <w:top w:val="nil"/>
              <w:bottom w:val="nil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0.9%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0E069D" w:rsidRPr="00D8586D" w:rsidTr="000E069D">
        <w:trPr>
          <w:trHeight w:val="80"/>
        </w:trPr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&gt;2000mg/</w:t>
            </w:r>
            <w:proofErr w:type="spellStart"/>
            <w:r w:rsidRPr="00635F92">
              <w:rPr>
                <w:rFonts w:ascii="Calibri" w:eastAsia="Times New Roman" w:hAnsi="Calibri" w:cs="Times New Roman"/>
                <w:b/>
                <w:bCs/>
                <w:color w:val="000000"/>
              </w:rPr>
              <w:t>dL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0.0%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0.3%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140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0.5%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186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0.8%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219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0.9%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587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69D" w:rsidRPr="00635F92" w:rsidRDefault="000E069D" w:rsidP="00AA5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0.7%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69D" w:rsidRPr="00635F92" w:rsidRDefault="000E069D" w:rsidP="00AA5086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35F9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</w:tbl>
    <w:p w:rsidR="005C046E" w:rsidRDefault="005C046E" w:rsidP="000E069D">
      <w:bookmarkStart w:id="0" w:name="_GoBack"/>
      <w:bookmarkEnd w:id="0"/>
    </w:p>
    <w:sectPr w:rsidR="005C046E" w:rsidSect="000E069D">
      <w:pgSz w:w="15840" w:h="12240" w:orient="landscape" w:code="1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9D"/>
    <w:rsid w:val="000E069D"/>
    <w:rsid w:val="005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 Thiese</dc:creator>
  <cp:lastModifiedBy>Matthew S Thiese</cp:lastModifiedBy>
  <cp:revision>1</cp:revision>
  <dcterms:created xsi:type="dcterms:W3CDTF">2014-08-07T17:29:00Z</dcterms:created>
  <dcterms:modified xsi:type="dcterms:W3CDTF">2014-08-07T17:31:00Z</dcterms:modified>
</cp:coreProperties>
</file>