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58" w:rsidRDefault="00894E6A" w:rsidP="001A36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1A365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A3658">
        <w:rPr>
          <w:rFonts w:ascii="Times New Roman" w:hAnsi="Times New Roman" w:cs="Times New Roman"/>
          <w:sz w:val="24"/>
          <w:szCs w:val="24"/>
        </w:rPr>
        <w:t>. Exclusions for patient-level analysis</w:t>
      </w:r>
    </w:p>
    <w:p w:rsidR="001A3658" w:rsidRDefault="001A3658" w:rsidP="001A36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E0C2AB9" wp14:editId="13CFD726">
                <wp:extent cx="6619874" cy="5253355"/>
                <wp:effectExtent l="0" t="0" r="0" b="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TextBox 2"/>
                        <wps:cNvSpPr txBox="1"/>
                        <wps:spPr>
                          <a:xfrm>
                            <a:off x="180000" y="65603"/>
                            <a:ext cx="3986784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ahoma"/>
                                  <w:color w:val="000000" w:themeColor="text1"/>
                                  <w:kern w:val="24"/>
                                </w:rPr>
                                <w:t>2,523,296 Arkansas Hospitalizations, 2006-2011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4"/>
                        <wps:cNvSpPr txBox="1"/>
                        <wps:spPr>
                          <a:xfrm>
                            <a:off x="3015785" y="434310"/>
                            <a:ext cx="3401695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Excluded 1,337,418 hospitalizations</w:t>
                              </w:r>
                            </w:p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   269,809 &lt; 1 year</w:t>
                              </w:r>
                            </w:p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   947,229 &gt; 64 years</w:t>
                              </w:r>
                            </w:p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   63,107 Out of state residents</w:t>
                              </w:r>
                            </w:p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   1,193 missing age</w:t>
                              </w:r>
                            </w:p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   2,189 Missing hospital charges</w:t>
                              </w:r>
                            </w:p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   275 Missing state of residence</w:t>
                              </w:r>
                            </w:p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   224 Missing length of stay</w:t>
                              </w:r>
                            </w:p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FF0000"/>
                                  <w:kern w:val="24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15,284 Missing payer</w:t>
                              </w:r>
                            </w:p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FF0000"/>
                                  <w:kern w:val="24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38,118 Missing encrypted person identifiers (PI)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5"/>
                        <wps:cNvSpPr txBox="1"/>
                        <wps:spPr>
                          <a:xfrm>
                            <a:off x="996950" y="2377440"/>
                            <a:ext cx="2359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965D8">
                                <w:t>1</w:t>
                              </w:r>
                              <w:r>
                                <w:t>,</w:t>
                              </w:r>
                              <w:r w:rsidRPr="008965D8">
                                <w:t>185</w:t>
                              </w:r>
                              <w:r>
                                <w:t>,</w:t>
                              </w:r>
                              <w:r w:rsidRPr="008965D8">
                                <w:t>868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hospitalizations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15"/>
                        <wps:cNvSpPr txBox="1"/>
                        <wps:spPr>
                          <a:xfrm>
                            <a:off x="3017520" y="2743200"/>
                            <a:ext cx="3236976" cy="2651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Use PI to identify individual patients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6"/>
                        <wps:cNvSpPr txBox="1"/>
                        <wps:spPr>
                          <a:xfrm>
                            <a:off x="182879" y="3108960"/>
                            <a:ext cx="508444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A3658" w:rsidRPr="009D72EF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D72EF">
                                <w:rPr>
                                  <w:kern w:val="24"/>
                                </w:rPr>
                                <w:t>603,</w:t>
                              </w:r>
                              <w:r>
                                <w:rPr>
                                  <w:kern w:val="24"/>
                                </w:rPr>
                                <w:t>925</w:t>
                              </w:r>
                              <w:r w:rsidRPr="009D72EF">
                                <w:rPr>
                                  <w:kern w:val="24"/>
                                </w:rPr>
                                <w:t xml:space="preserve"> Individuals</w:t>
                              </w:r>
                            </w:p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   601,383 without any congenital heart defect diagnosis at any hospitalization</w:t>
                              </w:r>
                            </w:p>
                            <w:p w:rsidR="001A3658" w:rsidRDefault="001A3658" w:rsidP="001A3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   2,542 with CHD diagnosis included in patient-level analysis 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Straight Arrow Connector 16"/>
                        <wps:cNvCnPr>
                          <a:stCxn id="10" idx="2"/>
                          <a:endCxn id="13" idx="0"/>
                        </wps:cNvCnPr>
                        <wps:spPr>
                          <a:xfrm>
                            <a:off x="2173392" y="332303"/>
                            <a:ext cx="3134" cy="20451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2184855" y="1285875"/>
                            <a:ext cx="83266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>
                          <a:stCxn id="14" idx="1"/>
                        </wps:cNvCnPr>
                        <wps:spPr>
                          <a:xfrm flipH="1">
                            <a:off x="2184855" y="2875788"/>
                            <a:ext cx="832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>
                          <a:stCxn id="13" idx="2"/>
                        </wps:cNvCnPr>
                        <wps:spPr>
                          <a:xfrm flipH="1">
                            <a:off x="2173392" y="2644140"/>
                            <a:ext cx="3071" cy="4324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0C2AB9" id="Canvas 23" o:spid="_x0000_s1026" editas="canvas" style="width:521.25pt;height:413.65pt;mso-position-horizontal-relative:char;mso-position-vertical-relative:line" coordsize="66192,5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192;height:5253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1800;top:656;width:398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uWMQA&#10;AADbAAAADwAAAGRycy9kb3ducmV2LnhtbESPQWvCQBCF7wX/wzKCt7ppoUWiq5TSlh60YFR6HbJj&#10;NpidDdlNjP/eORR6m+G9ee+b1Wb0jRqoi3VgA0/zDBRxGWzNlYHj4fNxASomZItNYDJwowib9eRh&#10;hbkNV97TUKRKSQjHHA24lNpc61g68hjnoSUW7Rw6j0nWrtK2w6uE+0Y/Z9mr9lizNDhs6d1ReSl6&#10;b+Dr8rMdtln/oY/VuS9ffi2f3M6Y2XR8W4JKNKZ/89/1txV8oZdfZAC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LljEAAAA2wAAAA8AAAAAAAAAAAAAAAAAmAIAAGRycy9k&#10;b3ducmV2LnhtbFBLBQYAAAAABAAEAPUAAACJAwAAAAA=&#10;" filled="f" strokecolor="black [3213]">
                  <v:textbox style="mso-fit-shape-to-text:t">
                    <w:txbxContent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ahoma"/>
                            <w:color w:val="000000" w:themeColor="text1"/>
                            <w:kern w:val="24"/>
                          </w:rPr>
                          <w:t>2,523,296 Arkansas Hospitalizations, 2006-2011</w:t>
                        </w:r>
                      </w:p>
                    </w:txbxContent>
                  </v:textbox>
                </v:shape>
                <v:shape id="TextBox 4" o:spid="_x0000_s1029" type="#_x0000_t202" style="position:absolute;left:30157;top:4343;width:34017;height:18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Lw8IA&#10;AADbAAAADwAAAGRycy9kb3ducmV2LnhtbERP32vCMBB+H/g/hBP2NlMHG6MaRcSNPbjBasXXIzmb&#10;YnMpTVq7/34ZCL7dx/fzluvRNWKgLtSeFcxnGQhi7U3NlYLy8P70BiJEZIONZ1LwSwHWq8nDEnPj&#10;r/xDQxErkUI45KjAxtjmUgZtyWGY+ZY4cWffOYwJdpU0HV5TuGvkc5a9Soc1pwaLLW0t6UvROwUf&#10;l+/9sM/6nSyrc69fToaP9kupx+m4WYCINMa7+Ob+NGn+H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YvDwgAAANsAAAAPAAAAAAAAAAAAAAAAAJgCAABkcnMvZG93&#10;bnJldi54bWxQSwUGAAAAAAQABAD1AAAAhwMAAAAA&#10;" filled="f" strokecolor="black [3213]">
                  <v:textbox style="mso-fit-shape-to-text:t">
                    <w:txbxContent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Excluded 1,337,418 hospitalizations</w:t>
                        </w:r>
                      </w:p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    269,809 &lt; 1 year</w:t>
                        </w:r>
                      </w:p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    947,229 &gt; 64 years</w:t>
                        </w:r>
                      </w:p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    63,107 Out of state residents</w:t>
                        </w:r>
                      </w:p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    1,193 missing age</w:t>
                        </w:r>
                      </w:p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    2,189 Missing hospital charges</w:t>
                        </w:r>
                      </w:p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    275 Missing state of residence</w:t>
                        </w:r>
                      </w:p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    224 Missing length of stay</w:t>
                        </w:r>
                      </w:p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FF0000"/>
                            <w:kern w:val="24"/>
                          </w:rPr>
                          <w:t xml:space="preserve">   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15,284 Missing payer</w:t>
                        </w:r>
                      </w:p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FF0000"/>
                            <w:kern w:val="24"/>
                          </w:rPr>
                          <w:t xml:space="preserve">   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38,118 Missing encrypted person identifiers (PI)</w:t>
                        </w:r>
                      </w:p>
                    </w:txbxContent>
                  </v:textbox>
                </v:shape>
                <v:shape id="TextBox 5" o:spid="_x0000_s1030" type="#_x0000_t202" style="position:absolute;left:9969;top:23774;width:2359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wL8IA&#10;AADbAAAADwAAAGRycy9kb3ducmV2LnhtbERPTWvCQBC9C/0Pywi96UaLUmJWkWJLD7agVbwO2Uk2&#10;mJ0N2U1M/71bKHibx/ucbDPYWvTU+sqxgtk0AUGcO11xqeD08z55BeEDssbaMSn4JQ+b9dMow1S7&#10;Gx+oP4ZSxBD2KSowITSplD43ZNFPXUMcucK1FkOEbSl1i7cYbms5T5KltFhxbDDY0Juh/HrsrIKP&#10;6/e+3yfdTp7KossXF81n86XU83jYrkAEGsJD/O/+1HH+C/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7AvwgAAANsAAAAPAAAAAAAAAAAAAAAAAJgCAABkcnMvZG93&#10;bnJldi54bWxQSwUGAAAAAAQABAD1AAAAhwMAAAAA&#10;" filled="f" strokecolor="black [3213]">
                  <v:textbox style="mso-fit-shape-to-text:t">
                    <w:txbxContent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965D8">
                          <w:t>1</w:t>
                        </w:r>
                        <w:r>
                          <w:t>,</w:t>
                        </w:r>
                        <w:r w:rsidRPr="008965D8">
                          <w:t>185</w:t>
                        </w:r>
                        <w:r>
                          <w:t>,</w:t>
                        </w:r>
                        <w:r w:rsidRPr="008965D8">
                          <w:t>868</w:t>
                        </w:r>
                        <w:r>
                          <w:t xml:space="preserve">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hospitalizations</w:t>
                        </w:r>
                      </w:p>
                    </w:txbxContent>
                  </v:textbox>
                </v:shape>
                <v:shape id="TextBox 15" o:spid="_x0000_s1031" type="#_x0000_t202" style="position:absolute;left:30175;top:27432;width:32369;height:2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oW8IA&#10;AADbAAAADwAAAGRycy9kb3ducmV2LnhtbERPTWvCQBC9C/0Pywi96UapUmJWkWJLD7agVbwO2Uk2&#10;mJ0N2U1M/71bKHibx/ucbDPYWvTU+sqxgtk0AUGcO11xqeD08z55BeEDssbaMSn4JQ+b9dMow1S7&#10;Gx+oP4ZSxBD2KSowITSplD43ZNFPXUMcucK1FkOEbSl1i7cYbms5T5KltFhxbDDY0Juh/HrsrIKP&#10;6/e+3yfdTp7KossXF81n86XU83jYrkAEGsJD/O/+1HH+C/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ihbwgAAANsAAAAPAAAAAAAAAAAAAAAAAJgCAABkcnMvZG93&#10;bnJldi54bWxQSwUGAAAAAAQABAD1AAAAhwMAAAAA&#10;" filled="f" strokecolor="black [3213]">
                  <v:textbox style="mso-fit-shape-to-text:t">
                    <w:txbxContent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Use PI to identify individual patients</w:t>
                        </w:r>
                      </w:p>
                    </w:txbxContent>
                  </v:textbox>
                </v:shape>
                <v:shape id="TextBox 6" o:spid="_x0000_s1032" type="#_x0000_t202" style="position:absolute;left:1828;top:31089;width:50845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NwMAA&#10;AADbAAAADwAAAGRycy9kb3ducmV2LnhtbERPS4vCMBC+C/sfwizsTVMFRapRRHZlDyr4wuvQjE2x&#10;mZQmrfXfG2Fhb/PxPWe+7GwpWqp94VjBcJCAIM6cLjhXcD799KcgfEDWWDomBU/ysFx89OaYavfg&#10;A7XHkIsYwj5FBSaEKpXSZ4Ys+oGriCN3c7XFEGGdS13jI4bbUo6SZCItFhwbDFa0NpTdj41VsLnv&#10;t+02ab7lOb812fiq+WJ2Sn19dqsZiEBd+Bf/uX91nD+G9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aNwMAAAADbAAAADwAAAAAAAAAAAAAAAACYAgAAZHJzL2Rvd25y&#10;ZXYueG1sUEsFBgAAAAAEAAQA9QAAAIUDAAAAAA==&#10;" filled="f" strokecolor="black [3213]">
                  <v:textbox style="mso-fit-shape-to-text:t">
                    <w:txbxContent>
                      <w:p w:rsidR="001A3658" w:rsidRPr="009D72EF" w:rsidRDefault="001A3658" w:rsidP="001A3658">
                        <w:pPr>
                          <w:pStyle w:val="NormalWeb"/>
                          <w:spacing w:before="0" w:beforeAutospacing="0" w:after="0" w:afterAutospacing="0"/>
                        </w:pPr>
                        <w:r w:rsidRPr="009D72EF">
                          <w:rPr>
                            <w:kern w:val="24"/>
                          </w:rPr>
                          <w:t>603,</w:t>
                        </w:r>
                        <w:r>
                          <w:rPr>
                            <w:kern w:val="24"/>
                          </w:rPr>
                          <w:t>925</w:t>
                        </w:r>
                        <w:r w:rsidRPr="009D72EF">
                          <w:rPr>
                            <w:kern w:val="24"/>
                          </w:rPr>
                          <w:t xml:space="preserve"> Individuals</w:t>
                        </w:r>
                      </w:p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    601,383 without any congenital heart defect diagnosis at any hospitalization</w:t>
                        </w:r>
                      </w:p>
                      <w:p w:rsidR="001A3658" w:rsidRDefault="001A3658" w:rsidP="001A3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    2,542 with CHD diagnosis included in patient-level analysis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3" type="#_x0000_t32" style="position:absolute;left:21733;top:3323;width:32;height:20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<v:stroke endarrow="open"/>
                </v:shape>
                <v:shape id="Straight Arrow Connector 21" o:spid="_x0000_s1034" type="#_x0000_t32" style="position:absolute;left:21848;top:12858;width:83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sPuMEAAADbAAAADwAAAGRycy9kb3ducmV2LnhtbESPQYvCMBSE74L/ITxhb5rWFZWuUURY&#10;1qvVg8dH87apJi+lydruvzfCwh6HmW+G2ewGZ8WDutB4VpDPMhDEldcN1wou58/pGkSIyBqtZ1Lw&#10;SwF22/Fog4X2PZ/oUcZapBIOBSowMbaFlKEy5DDMfEucvG/fOYxJdrXUHfap3Fk5z7KldNhwWjDY&#10;0sFQdS9/nIK5sW5/e1+5r9sqL9vGLkK/uCr1Nhn2HyAiDfE//EcfdeJyeH1JP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uw+4wQAAANsAAAAPAAAAAAAAAAAAAAAA&#10;AKECAABkcnMvZG93bnJldi54bWxQSwUGAAAAAAQABAD5AAAAjwMAAAAA&#10;" strokecolor="black [3213]">
                  <v:stroke startarrow="open"/>
                </v:shape>
                <v:line id="Straight Connector 37" o:spid="_x0000_s1035" style="position:absolute;flip:x;visibility:visible;mso-wrap-style:square" from="21848,28757" to="30175,2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2uMMAAADbAAAADwAAAGRycy9kb3ducmV2LnhtbESPQYvCMBSE74L/ITzB25padVe6RlFR&#10;8OAe1AWvj+ZtW21eSpNq/fdGWPA4zMw3zGzRmlLcqHaFZQXDQQSCOLW64EzB72n7MQXhPLLG0jIp&#10;eJCDxbzbmWGi7Z0PdDv6TAQIuwQV5N5XiZQuzcmgG9iKOHh/tjbog6wzqWu8B7gpZRxFn9JgwWEh&#10;x4rWOaXXY2MUrCY/p/iMm/GlODit/Yaafdwo1e+1y28Qnlr/Dv+3d1rB6AteX8I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YNrjDAAAA2wAAAA8AAAAAAAAAAAAA&#10;AAAAoQIAAGRycy9kb3ducmV2LnhtbFBLBQYAAAAABAAEAPkAAACRAwAAAAA=&#10;" strokecolor="black [3213]">
                  <v:stroke endarrow="open"/>
                </v:line>
                <v:shape id="Straight Arrow Connector 1" o:spid="_x0000_s1036" type="#_x0000_t32" style="position:absolute;left:21733;top:26441;width:31;height:43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EXcAAAADaAAAADwAAAGRycy9kb3ducmV2LnhtbESP0WoCMRBF34X+Q5iCb5qtUJGtWRFr&#10;oW9V2w+YbsZN1s1kSVJd/74RBJ+G4d65585yNbhOnClE61nBy7QAQVx7bblR8PP9MVmAiAlZY+eZ&#10;FFwpwqp6Gi2x1P7CezofUiNyCMcSFZiU+lLKWBtyGKe+J87a0QeHKa+hkTrgJYe7Ts6KYi4dWs4E&#10;gz1tDNWnw5/L3LVtX9+D5nr729pdMPh17FCp8fOwfgORaEgP8/36U+f6cHvlNmX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LBF3AAAAA2gAAAA8AAAAAAAAAAAAAAAAA&#10;oQIAAGRycy9kb3ducmV2LnhtbFBLBQYAAAAABAAEAPkAAACOAwAAAAA=&#10;" strokecolor="black [3213]">
                  <v:stroke endarrow="open"/>
                </v:shape>
                <w10:anchorlock/>
              </v:group>
            </w:pict>
          </mc:Fallback>
        </mc:AlternateContent>
      </w:r>
    </w:p>
    <w:p w:rsidR="001A3658" w:rsidRDefault="001A3658" w:rsidP="001A3658">
      <w:pPr>
        <w:rPr>
          <w:rFonts w:ascii="Times New Roman" w:hAnsi="Times New Roman" w:cs="Times New Roman"/>
          <w:noProof/>
          <w:sz w:val="24"/>
          <w:szCs w:val="24"/>
        </w:rPr>
      </w:pPr>
    </w:p>
    <w:p w:rsidR="001A3658" w:rsidRDefault="001A3658" w:rsidP="001A3658">
      <w:pPr>
        <w:rPr>
          <w:rFonts w:ascii="Times New Roman" w:hAnsi="Times New Roman" w:cs="Times New Roman"/>
          <w:noProof/>
          <w:sz w:val="24"/>
          <w:szCs w:val="24"/>
        </w:rPr>
      </w:pPr>
    </w:p>
    <w:p w:rsidR="001A3658" w:rsidRDefault="001A3658" w:rsidP="001A3658"/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58" w:rsidRDefault="001A3658" w:rsidP="008B5D54">
      <w:pPr>
        <w:spacing w:after="0" w:line="240" w:lineRule="auto"/>
      </w:pPr>
      <w:r>
        <w:separator/>
      </w:r>
    </w:p>
  </w:endnote>
  <w:endnote w:type="continuationSeparator" w:id="0">
    <w:p w:rsidR="001A3658" w:rsidRDefault="001A365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58" w:rsidRDefault="001A3658" w:rsidP="008B5D54">
      <w:pPr>
        <w:spacing w:after="0" w:line="240" w:lineRule="auto"/>
      </w:pPr>
      <w:r>
        <w:separator/>
      </w:r>
    </w:p>
  </w:footnote>
  <w:footnote w:type="continuationSeparator" w:id="0">
    <w:p w:rsidR="001A3658" w:rsidRDefault="001A365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206F"/>
    <w:multiLevelType w:val="hybridMultilevel"/>
    <w:tmpl w:val="9F727904"/>
    <w:lvl w:ilvl="0" w:tplc="9F724D30">
      <w:start w:val="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7B64"/>
    <w:multiLevelType w:val="hybridMultilevel"/>
    <w:tmpl w:val="ED4623B4"/>
    <w:lvl w:ilvl="0" w:tplc="1CA8A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6E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2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B88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3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5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AB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2D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76D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58"/>
    <w:rsid w:val="001A3658"/>
    <w:rsid w:val="006C6578"/>
    <w:rsid w:val="00894E6A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unhideWhenUsed/>
    <w:rsid w:val="001A36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E916-631F-4396-96E4-FA84F340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2015-05-26T14:25:00Z</dcterms:created>
  <dcterms:modified xsi:type="dcterms:W3CDTF">2015-05-26T14:25:00Z</dcterms:modified>
</cp:coreProperties>
</file>