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C4B8" w14:textId="77777777" w:rsidR="00DD14E7" w:rsidRPr="00C5032F" w:rsidRDefault="00DD14E7" w:rsidP="00DD14E7">
      <w:pPr>
        <w:jc w:val="center"/>
        <w:rPr>
          <w:b/>
        </w:rPr>
      </w:pPr>
      <w:r w:rsidRPr="00C5032F">
        <w:rPr>
          <w:b/>
        </w:rPr>
        <w:t>Supplementary data</w:t>
      </w:r>
    </w:p>
    <w:p w14:paraId="2493AACD" w14:textId="77777777" w:rsidR="00DD14E7" w:rsidRPr="00C5032F" w:rsidRDefault="00DD14E7" w:rsidP="00DD14E7"/>
    <w:p w14:paraId="723A304F" w14:textId="77777777" w:rsidR="00BA2CD0" w:rsidRPr="00C5032F" w:rsidRDefault="00BA2CD0" w:rsidP="00BA2CD0">
      <w:pPr>
        <w:spacing w:line="480" w:lineRule="auto"/>
        <w:rPr>
          <w:b/>
        </w:rPr>
      </w:pPr>
      <w:r w:rsidRPr="00C5032F">
        <w:rPr>
          <w:b/>
        </w:rPr>
        <w:t>1. Risk of subsequent cancer in the New Hampshire Skin Cancer Study</w:t>
      </w:r>
    </w:p>
    <w:p w14:paraId="3D5C32AC" w14:textId="702F6B98" w:rsidR="00BA2CD0" w:rsidRPr="00C5032F" w:rsidRDefault="00BA2CD0" w:rsidP="00BA2CD0">
      <w:pPr>
        <w:spacing w:line="480" w:lineRule="auto"/>
        <w:ind w:firstLine="720"/>
      </w:pPr>
      <w:r w:rsidRPr="00C5032F">
        <w:t xml:space="preserve">As described in Methods, models were developed to assess the impact of various personal characteristics on the risk of subsequent cancer after non melanoma skin cancer. Selected variables are shown in Table S1 and the full list of variables </w:t>
      </w:r>
      <w:r w:rsidR="00423E5B">
        <w:t xml:space="preserve">tested </w:t>
      </w:r>
      <w:r w:rsidR="001B5573">
        <w:t xml:space="preserve">is given </w:t>
      </w:r>
      <w:r w:rsidRPr="00C5032F">
        <w:t>in the text.</w:t>
      </w:r>
    </w:p>
    <w:p w14:paraId="30D29710" w14:textId="77777777" w:rsidR="00560A34" w:rsidRPr="00C5032F" w:rsidRDefault="00560A34" w:rsidP="00560A34">
      <w:pPr>
        <w:spacing w:line="480" w:lineRule="auto"/>
        <w:rPr>
          <w:b/>
        </w:rPr>
      </w:pPr>
    </w:p>
    <w:p w14:paraId="500C39C9" w14:textId="7BD741AE" w:rsidR="00DD14E7" w:rsidRPr="00C5032F" w:rsidRDefault="00DD14E7" w:rsidP="00DD14E7">
      <w:pPr>
        <w:rPr>
          <w:b/>
        </w:rPr>
      </w:pPr>
      <w:r w:rsidRPr="00C5032F">
        <w:rPr>
          <w:b/>
        </w:rPr>
        <w:t>2. Sensitivity analyses</w:t>
      </w:r>
    </w:p>
    <w:p w14:paraId="0011C085" w14:textId="77777777" w:rsidR="00DD14E7" w:rsidRPr="00C5032F" w:rsidRDefault="00DD14E7" w:rsidP="00DD14E7"/>
    <w:p w14:paraId="44136264" w14:textId="44DC0FB7" w:rsidR="00DD14E7" w:rsidRPr="00C5032F" w:rsidRDefault="00DD14E7" w:rsidP="00DD14E7">
      <w:pPr>
        <w:spacing w:line="480" w:lineRule="auto"/>
        <w:ind w:firstLine="720"/>
      </w:pPr>
      <w:r w:rsidRPr="00C5032F">
        <w:t>We conducted the following sensitivity analyses: (</w:t>
      </w:r>
      <w:proofErr w:type="spellStart"/>
      <w:r w:rsidRPr="00C5032F">
        <w:t>i</w:t>
      </w:r>
      <w:proofErr w:type="spellEnd"/>
      <w:r w:rsidRPr="00C5032F">
        <w:t xml:space="preserve">) Excluding </w:t>
      </w:r>
      <w:r w:rsidR="00E50E1F" w:rsidRPr="00C5032F">
        <w:t>25</w:t>
      </w:r>
      <w:r w:rsidR="00456AFA">
        <w:t xml:space="preserve"> </w:t>
      </w:r>
      <w:r w:rsidRPr="00C5032F">
        <w:t xml:space="preserve">cancers diagnosed within the first year yielded similar results to the primary analyses (BCC HR 1.35; 95% CI 1.10, 1.65; SCC HR 1.10; 95% CI 0.88, 1.37). (ii) Excluding </w:t>
      </w:r>
      <w:r w:rsidR="00E50E1F" w:rsidRPr="00C5032F">
        <w:t>154</w:t>
      </w:r>
      <w:r w:rsidR="00456AFA">
        <w:t xml:space="preserve"> </w:t>
      </w:r>
      <w:r w:rsidRPr="00C5032F">
        <w:t xml:space="preserve">individuals from the analysis who had a prior melanoma (as well as other </w:t>
      </w:r>
      <w:proofErr w:type="gramStart"/>
      <w:r w:rsidRPr="00C5032F">
        <w:t>non skin</w:t>
      </w:r>
      <w:proofErr w:type="gramEnd"/>
      <w:r w:rsidRPr="00C5032F">
        <w:t xml:space="preserve"> cancer) made little difference to the primary results (BCC HR 1.35; 95% CI 0.86, 2.11; SCC HR 1.17; 95% CI 0.94, 1.46). (iii) Defining prior cancers by </w:t>
      </w:r>
      <w:proofErr w:type="gramStart"/>
      <w:r w:rsidRPr="00C5032F">
        <w:t>self report</w:t>
      </w:r>
      <w:proofErr w:type="gramEnd"/>
      <w:r w:rsidRPr="00C5032F">
        <w:t xml:space="preserve"> (N=</w:t>
      </w:r>
      <w:r w:rsidR="00E50E1F" w:rsidRPr="00C5032F">
        <w:t>589</w:t>
      </w:r>
      <w:r w:rsidRPr="00C5032F">
        <w:t xml:space="preserve">) again left our primary results essentially unchanged (BCC HR 1.40; 95% CI 1.15, 1.71; SCC HR 1.20; 95% 0.97, 1.49). </w:t>
      </w:r>
      <w:proofErr w:type="gramStart"/>
      <w:r w:rsidRPr="00C5032F">
        <w:t>(iv) Defining</w:t>
      </w:r>
      <w:proofErr w:type="gramEnd"/>
      <w:r w:rsidRPr="00C5032F">
        <w:t xml:space="preserve"> prior cancers as those identified only via the </w:t>
      </w:r>
      <w:r w:rsidR="00456AFA">
        <w:t>New Hampshire State Cancer R</w:t>
      </w:r>
      <w:r w:rsidRPr="00C5032F">
        <w:t>egistry (N=</w:t>
      </w:r>
      <w:r w:rsidR="00E50E1F" w:rsidRPr="00C5032F">
        <w:t>273</w:t>
      </w:r>
      <w:r w:rsidRPr="00C5032F">
        <w:t xml:space="preserve">), the risk associated with SCC was somewhat higher (HR 1.27; 05% CI 1.04, 1.55), but the risk after BCC was largely unchanged (HR 1.39; 95% CI 1.15, 1.67). </w:t>
      </w:r>
    </w:p>
    <w:p w14:paraId="36B27963" w14:textId="57840A4A" w:rsidR="00DD14E7" w:rsidRPr="00C5032F" w:rsidRDefault="00DD14E7" w:rsidP="00DD14E7">
      <w:pPr>
        <w:spacing w:line="480" w:lineRule="auto"/>
        <w:ind w:firstLine="720"/>
      </w:pPr>
      <w:r w:rsidRPr="00C5032F">
        <w:t>When we separately assessed those who had been excluded from the primary analysis because of a prior non-skin cancer, there was an increased risk of subsequent cancer associated with SCC (N=</w:t>
      </w:r>
      <w:r w:rsidR="00E50E1F" w:rsidRPr="00C5032F">
        <w:t>243</w:t>
      </w:r>
      <w:r w:rsidRPr="00C5032F">
        <w:t>) (HR 1.74; 95% CI 1.13, 2.68) not seen among those without a prior cancer (HR 1.18; 95% CI 0.95, 1.46). After BCC, subsequent risk of cancer was similar in those with a prior cancer (N=</w:t>
      </w:r>
      <w:r w:rsidR="00E50E1F" w:rsidRPr="00C5032F">
        <w:t>234</w:t>
      </w:r>
      <w:r w:rsidRPr="00C5032F">
        <w:t>) (HR 1.35; 95% CI 0.86, 2.11) to that seen among those without prior cancer (HR</w:t>
      </w:r>
      <w:r w:rsidR="00456AFA">
        <w:t xml:space="preserve"> </w:t>
      </w:r>
      <w:r w:rsidR="00E50E1F" w:rsidRPr="00C5032F">
        <w:t>1.59; 95% CI 1.11-2.27).</w:t>
      </w:r>
    </w:p>
    <w:p w14:paraId="6BE19A9F" w14:textId="77777777" w:rsidR="00BA2CD0" w:rsidRPr="00C5032F" w:rsidRDefault="00BA2CD0" w:rsidP="00DD14E7">
      <w:pPr>
        <w:spacing w:line="480" w:lineRule="auto"/>
        <w:ind w:firstLine="720"/>
      </w:pPr>
    </w:p>
    <w:p w14:paraId="77E79105" w14:textId="1803231E" w:rsidR="00DD14E7" w:rsidRPr="00C5032F" w:rsidRDefault="00BA2CD0" w:rsidP="00DD14E7">
      <w:pPr>
        <w:spacing w:line="480" w:lineRule="auto"/>
        <w:rPr>
          <w:b/>
        </w:rPr>
      </w:pPr>
      <w:r w:rsidRPr="00C5032F">
        <w:rPr>
          <w:b/>
        </w:rPr>
        <w:t>3</w:t>
      </w:r>
      <w:r w:rsidR="00DD14E7" w:rsidRPr="00C5032F">
        <w:rPr>
          <w:b/>
        </w:rPr>
        <w:t>. Subsequent melanoma after NMSC.</w:t>
      </w:r>
    </w:p>
    <w:p w14:paraId="09B366A7" w14:textId="7F8B8DD9" w:rsidR="00DD14E7" w:rsidRPr="00C5032F" w:rsidRDefault="00BA2CD0" w:rsidP="00DD14E7">
      <w:pPr>
        <w:spacing w:line="480" w:lineRule="auto"/>
      </w:pPr>
      <w:r w:rsidRPr="00C5032F">
        <w:t>Table S2 shows the m</w:t>
      </w:r>
      <w:r w:rsidR="00DD14E7" w:rsidRPr="00C5032F">
        <w:t xml:space="preserve">odels describing the </w:t>
      </w:r>
      <w:r w:rsidRPr="00C5032F">
        <w:t xml:space="preserve">melanoma </w:t>
      </w:r>
      <w:r w:rsidR="00DD14E7" w:rsidRPr="00C5032F">
        <w:t>risk of melanoma after BCC or SCC included age, sex, smoking and skin reaction to chronic sun exposure; the model for BCC also included family history of NMSC.</w:t>
      </w:r>
    </w:p>
    <w:p w14:paraId="4275D5A2" w14:textId="77777777" w:rsidR="00DD14E7" w:rsidRPr="00C5032F" w:rsidRDefault="00DD14E7" w:rsidP="00DD14E7">
      <w:pPr>
        <w:spacing w:line="480" w:lineRule="auto"/>
      </w:pPr>
    </w:p>
    <w:p w14:paraId="3D916DD6" w14:textId="77777777" w:rsidR="00DD14E7" w:rsidRPr="00C5032F" w:rsidRDefault="00DD14E7" w:rsidP="00DD14E7">
      <w:pPr>
        <w:rPr>
          <w:sz w:val="22"/>
          <w:szCs w:val="22"/>
        </w:rPr>
      </w:pPr>
      <w:r w:rsidRPr="00C5032F">
        <w:rPr>
          <w:sz w:val="22"/>
          <w:szCs w:val="22"/>
        </w:rPr>
        <w:br w:type="page"/>
      </w:r>
    </w:p>
    <w:p w14:paraId="55BDCD4C" w14:textId="77777777" w:rsidR="00EA1796" w:rsidRPr="00C5032F" w:rsidRDefault="00EA1796" w:rsidP="00C91FC9">
      <w:pPr>
        <w:spacing w:line="480" w:lineRule="auto"/>
        <w:outlineLvl w:val="0"/>
        <w:rPr>
          <w:sz w:val="24"/>
          <w:szCs w:val="24"/>
        </w:rPr>
        <w:sectPr w:rsidR="00EA1796" w:rsidRPr="00C5032F" w:rsidSect="00DD14E7">
          <w:headerReference w:type="even" r:id="rId8"/>
          <w:headerReference w:type="default" r:id="rId9"/>
          <w:footerReference w:type="default" r:id="rId10"/>
          <w:pgSz w:w="12240" w:h="15840" w:code="1"/>
          <w:pgMar w:top="576" w:right="907" w:bottom="720" w:left="907" w:header="720" w:footer="720" w:gutter="0"/>
          <w:pgNumType w:start="1"/>
          <w:cols w:space="720"/>
        </w:sectPr>
      </w:pPr>
    </w:p>
    <w:p w14:paraId="6D79D205" w14:textId="5DEC5223" w:rsidR="002806C8" w:rsidRPr="00C5032F" w:rsidRDefault="00AF669D" w:rsidP="00144DDD">
      <w:pPr>
        <w:ind w:left="-360"/>
        <w:outlineLvl w:val="0"/>
      </w:pPr>
      <w:r w:rsidRPr="00C5032F">
        <w:lastRenderedPageBreak/>
        <w:t xml:space="preserve">Table </w:t>
      </w:r>
      <w:r w:rsidR="00DD14E7" w:rsidRPr="00C5032F">
        <w:t>S1</w:t>
      </w:r>
      <w:r w:rsidRPr="00C5032F">
        <w:t xml:space="preserve">. </w:t>
      </w:r>
      <w:r w:rsidR="005167A2" w:rsidRPr="00C5032F">
        <w:t>Risk of s</w:t>
      </w:r>
      <w:r w:rsidR="00D23CA1" w:rsidRPr="00C5032F">
        <w:t>ubsequent cancer</w:t>
      </w:r>
      <w:r w:rsidR="00C91FC9" w:rsidRPr="00C5032F">
        <w:t xml:space="preserve"> </w:t>
      </w:r>
      <w:r w:rsidR="008B48B6" w:rsidRPr="00C5032F">
        <w:t xml:space="preserve">associated with selected characteristics </w:t>
      </w:r>
      <w:r w:rsidR="005167A2" w:rsidRPr="00C5032F">
        <w:t xml:space="preserve">in the New </w:t>
      </w:r>
      <w:r w:rsidR="00BF5032" w:rsidRPr="00C5032F">
        <w:t>Hampshire Skin Cancer Study</w:t>
      </w:r>
    </w:p>
    <w:tbl>
      <w:tblPr>
        <w:tblW w:w="11250" w:type="dxa"/>
        <w:tblInd w:w="-252" w:type="dxa"/>
        <w:tblLayout w:type="fixed"/>
        <w:tblLook w:val="04A0" w:firstRow="1" w:lastRow="0" w:firstColumn="1" w:lastColumn="0" w:noHBand="0" w:noVBand="1"/>
      </w:tblPr>
      <w:tblGrid>
        <w:gridCol w:w="3600"/>
        <w:gridCol w:w="1260"/>
        <w:gridCol w:w="1170"/>
        <w:gridCol w:w="1080"/>
        <w:gridCol w:w="1620"/>
        <w:gridCol w:w="900"/>
        <w:gridCol w:w="1620"/>
      </w:tblGrid>
      <w:tr w:rsidR="00D66C93" w:rsidRPr="00C5032F" w14:paraId="560F8956" w14:textId="77777777" w:rsidTr="00D66C93">
        <w:tc>
          <w:tcPr>
            <w:tcW w:w="4860" w:type="dxa"/>
            <w:gridSpan w:val="2"/>
            <w:shd w:val="clear" w:color="auto" w:fill="auto"/>
          </w:tcPr>
          <w:p w14:paraId="757AFBDB" w14:textId="77777777" w:rsidR="001A6EB6" w:rsidRPr="00C5032F" w:rsidRDefault="001A6EB6" w:rsidP="00B30025">
            <w:pPr>
              <w:outlineLvl w:val="0"/>
            </w:pPr>
          </w:p>
        </w:tc>
        <w:tc>
          <w:tcPr>
            <w:tcW w:w="1170" w:type="dxa"/>
            <w:shd w:val="clear" w:color="auto" w:fill="auto"/>
          </w:tcPr>
          <w:p w14:paraId="0A1CEC16" w14:textId="77777777" w:rsidR="001A6EB6" w:rsidRPr="00C5032F" w:rsidRDefault="001A6EB6" w:rsidP="00B30025">
            <w:pPr>
              <w:jc w:val="center"/>
              <w:outlineLvl w:val="0"/>
            </w:pPr>
            <w:r w:rsidRPr="00C5032F">
              <w:t>Controls</w:t>
            </w:r>
          </w:p>
        </w:tc>
        <w:tc>
          <w:tcPr>
            <w:tcW w:w="2700" w:type="dxa"/>
            <w:gridSpan w:val="2"/>
            <w:shd w:val="clear" w:color="auto" w:fill="auto"/>
          </w:tcPr>
          <w:p w14:paraId="1299AE49" w14:textId="20632660" w:rsidR="001A6EB6" w:rsidRPr="00C5032F" w:rsidRDefault="001A6EB6" w:rsidP="00B30025">
            <w:pPr>
              <w:jc w:val="center"/>
              <w:outlineLvl w:val="0"/>
            </w:pPr>
            <w:r w:rsidRPr="00C5032F">
              <w:t>BCC</w:t>
            </w:r>
            <w:r w:rsidR="004079E2" w:rsidRPr="00C5032F">
              <w:t xml:space="preserve"> and controls  </w:t>
            </w:r>
          </w:p>
        </w:tc>
        <w:tc>
          <w:tcPr>
            <w:tcW w:w="2520" w:type="dxa"/>
            <w:gridSpan w:val="2"/>
            <w:shd w:val="clear" w:color="auto" w:fill="auto"/>
          </w:tcPr>
          <w:p w14:paraId="2CBFD307" w14:textId="1A5E7131" w:rsidR="001A6EB6" w:rsidRPr="00C5032F" w:rsidRDefault="001A6EB6" w:rsidP="00B30025">
            <w:pPr>
              <w:jc w:val="center"/>
              <w:outlineLvl w:val="0"/>
            </w:pPr>
            <w:r w:rsidRPr="00C5032F">
              <w:t>SCC</w:t>
            </w:r>
            <w:r w:rsidR="004079E2" w:rsidRPr="00C5032F">
              <w:t xml:space="preserve"> and controls</w:t>
            </w:r>
          </w:p>
        </w:tc>
      </w:tr>
      <w:tr w:rsidR="00D66C93" w:rsidRPr="00C5032F" w14:paraId="0E96E5FA" w14:textId="77777777" w:rsidTr="00004CEB">
        <w:tc>
          <w:tcPr>
            <w:tcW w:w="3600" w:type="dxa"/>
            <w:shd w:val="clear" w:color="auto" w:fill="auto"/>
          </w:tcPr>
          <w:p w14:paraId="2D148142" w14:textId="77777777" w:rsidR="00747031" w:rsidRPr="00C5032F" w:rsidRDefault="00747031" w:rsidP="00004CEB">
            <w:pPr>
              <w:ind w:left="-108"/>
              <w:outlineLvl w:val="0"/>
              <w:rPr>
                <w:rFonts w:ascii="Arial" w:hAnsi="Arial"/>
                <w:spacing w:val="-2"/>
                <w:sz w:val="24"/>
                <w:lang w:val="x-none" w:eastAsia="x-none"/>
              </w:rPr>
            </w:pPr>
          </w:p>
        </w:tc>
        <w:tc>
          <w:tcPr>
            <w:tcW w:w="1260" w:type="dxa"/>
            <w:shd w:val="clear" w:color="auto" w:fill="auto"/>
          </w:tcPr>
          <w:p w14:paraId="06AF92BA" w14:textId="77777777" w:rsidR="00747031" w:rsidRPr="00C5032F" w:rsidRDefault="00747031" w:rsidP="00004CEB">
            <w:pPr>
              <w:ind w:left="-108" w:right="-108"/>
              <w:outlineLvl w:val="0"/>
              <w:rPr>
                <w:rFonts w:ascii="Arial" w:hAnsi="Arial"/>
                <w:spacing w:val="-2"/>
                <w:sz w:val="24"/>
                <w:lang w:val="x-none" w:eastAsia="x-none"/>
              </w:rPr>
            </w:pPr>
          </w:p>
        </w:tc>
        <w:tc>
          <w:tcPr>
            <w:tcW w:w="1170" w:type="dxa"/>
            <w:shd w:val="clear" w:color="auto" w:fill="auto"/>
          </w:tcPr>
          <w:p w14:paraId="189CA391" w14:textId="77777777" w:rsidR="00747031" w:rsidRPr="00C5032F" w:rsidRDefault="000B6BFF" w:rsidP="00EA1194">
            <w:pPr>
              <w:jc w:val="center"/>
              <w:outlineLvl w:val="0"/>
            </w:pPr>
            <w:r w:rsidRPr="00C5032F">
              <w:t>N</w:t>
            </w:r>
            <w:r w:rsidR="002806C8" w:rsidRPr="00C5032F">
              <w:t xml:space="preserve"> = 1,341</w:t>
            </w:r>
          </w:p>
        </w:tc>
        <w:tc>
          <w:tcPr>
            <w:tcW w:w="1080" w:type="dxa"/>
            <w:shd w:val="clear" w:color="auto" w:fill="auto"/>
          </w:tcPr>
          <w:p w14:paraId="4C3BBBC8" w14:textId="77777777" w:rsidR="00747031" w:rsidRPr="00C5032F" w:rsidRDefault="000B6BFF" w:rsidP="00EA1194">
            <w:pPr>
              <w:jc w:val="center"/>
              <w:outlineLvl w:val="0"/>
            </w:pPr>
            <w:r w:rsidRPr="00C5032F">
              <w:t>N</w:t>
            </w:r>
            <w:r w:rsidR="002806C8" w:rsidRPr="00C5032F">
              <w:t xml:space="preserve"> = 1,363</w:t>
            </w:r>
          </w:p>
        </w:tc>
        <w:tc>
          <w:tcPr>
            <w:tcW w:w="1620" w:type="dxa"/>
            <w:shd w:val="clear" w:color="auto" w:fill="auto"/>
          </w:tcPr>
          <w:p w14:paraId="2A9FB3C9" w14:textId="77777777" w:rsidR="00747031" w:rsidRPr="00C5032F" w:rsidRDefault="00747031" w:rsidP="00003F14">
            <w:pPr>
              <w:tabs>
                <w:tab w:val="left" w:pos="720"/>
                <w:tab w:val="left" w:pos="5040"/>
              </w:tabs>
              <w:jc w:val="center"/>
            </w:pPr>
            <w:r w:rsidRPr="00C5032F">
              <w:t>HR</w:t>
            </w:r>
            <w:r w:rsidR="00AB397E" w:rsidRPr="00C5032F">
              <w:rPr>
                <w:vertAlign w:val="superscript"/>
              </w:rPr>
              <w:t>2</w:t>
            </w:r>
            <w:r w:rsidRPr="00C5032F">
              <w:t xml:space="preserve"> (95% CI)</w:t>
            </w:r>
          </w:p>
        </w:tc>
        <w:tc>
          <w:tcPr>
            <w:tcW w:w="900" w:type="dxa"/>
            <w:shd w:val="clear" w:color="auto" w:fill="auto"/>
          </w:tcPr>
          <w:p w14:paraId="4BC0EE7A" w14:textId="77777777" w:rsidR="00747031" w:rsidRPr="00C5032F" w:rsidRDefault="000B6BFF" w:rsidP="00EA1194">
            <w:pPr>
              <w:tabs>
                <w:tab w:val="left" w:pos="720"/>
                <w:tab w:val="left" w:pos="5040"/>
              </w:tabs>
              <w:jc w:val="center"/>
            </w:pPr>
            <w:r w:rsidRPr="00C5032F">
              <w:t>N</w:t>
            </w:r>
            <w:r w:rsidR="002806C8" w:rsidRPr="00C5032F">
              <w:t xml:space="preserve"> = 880</w:t>
            </w:r>
          </w:p>
        </w:tc>
        <w:tc>
          <w:tcPr>
            <w:tcW w:w="1620" w:type="dxa"/>
            <w:shd w:val="clear" w:color="auto" w:fill="auto"/>
          </w:tcPr>
          <w:p w14:paraId="43898A99" w14:textId="77777777" w:rsidR="00747031" w:rsidRPr="00C5032F" w:rsidRDefault="00747031" w:rsidP="00003F14">
            <w:pPr>
              <w:tabs>
                <w:tab w:val="left" w:pos="720"/>
                <w:tab w:val="left" w:pos="5040"/>
              </w:tabs>
              <w:jc w:val="center"/>
            </w:pPr>
            <w:r w:rsidRPr="00C5032F">
              <w:t>HR</w:t>
            </w:r>
            <w:r w:rsidR="00AB397E" w:rsidRPr="00C5032F">
              <w:rPr>
                <w:vertAlign w:val="superscript"/>
              </w:rPr>
              <w:t>2</w:t>
            </w:r>
            <w:r w:rsidRPr="00C5032F">
              <w:t xml:space="preserve"> (95% CI)</w:t>
            </w:r>
          </w:p>
        </w:tc>
      </w:tr>
      <w:tr w:rsidR="00D66C93" w:rsidRPr="00C5032F" w14:paraId="49C166CC" w14:textId="77777777" w:rsidTr="00004CEB">
        <w:tc>
          <w:tcPr>
            <w:tcW w:w="3600" w:type="dxa"/>
            <w:shd w:val="clear" w:color="auto" w:fill="auto"/>
          </w:tcPr>
          <w:p w14:paraId="4E016BDB" w14:textId="77777777" w:rsidR="00DE7CE9" w:rsidRPr="00C5032F" w:rsidRDefault="00DE7CE9"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Age</w:t>
            </w:r>
            <w:r w:rsidR="00110E7B" w:rsidRPr="00C5032F">
              <w:t xml:space="preserve"> (years)</w:t>
            </w:r>
          </w:p>
        </w:tc>
        <w:tc>
          <w:tcPr>
            <w:tcW w:w="1260" w:type="dxa"/>
            <w:shd w:val="clear" w:color="auto" w:fill="auto"/>
          </w:tcPr>
          <w:p w14:paraId="279387B4" w14:textId="77777777" w:rsidR="00DE7CE9" w:rsidRPr="00C5032F" w:rsidRDefault="00DE7CE9" w:rsidP="00004CEB">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Mean (SD)</w:t>
            </w:r>
          </w:p>
        </w:tc>
        <w:tc>
          <w:tcPr>
            <w:tcW w:w="1170" w:type="dxa"/>
            <w:shd w:val="clear" w:color="auto" w:fill="auto"/>
          </w:tcPr>
          <w:p w14:paraId="61C9C161" w14:textId="77777777" w:rsidR="00DE7CE9" w:rsidRPr="00C5032F" w:rsidRDefault="00DE7CE9" w:rsidP="00EA1194">
            <w:pPr>
              <w:jc w:val="center"/>
              <w:outlineLvl w:val="0"/>
            </w:pPr>
            <w:r w:rsidRPr="00C5032F">
              <w:t>57.4 (11.9)</w:t>
            </w:r>
          </w:p>
        </w:tc>
        <w:tc>
          <w:tcPr>
            <w:tcW w:w="1080" w:type="dxa"/>
            <w:shd w:val="clear" w:color="auto" w:fill="auto"/>
          </w:tcPr>
          <w:p w14:paraId="140CA0E6" w14:textId="77777777" w:rsidR="00DE7CE9" w:rsidRPr="00C5032F" w:rsidRDefault="00DE7CE9" w:rsidP="00D66C93">
            <w:pPr>
              <w:ind w:left="-108" w:right="-108"/>
              <w:jc w:val="center"/>
              <w:outlineLvl w:val="0"/>
            </w:pPr>
            <w:r w:rsidRPr="00C5032F">
              <w:t>54.2 (11.9)</w:t>
            </w:r>
          </w:p>
        </w:tc>
        <w:tc>
          <w:tcPr>
            <w:tcW w:w="1620" w:type="dxa"/>
            <w:shd w:val="clear" w:color="auto" w:fill="auto"/>
          </w:tcPr>
          <w:p w14:paraId="4385584B" w14:textId="77777777" w:rsidR="00DE7CE9" w:rsidRPr="00C5032F" w:rsidRDefault="00DE7CE9" w:rsidP="00003F14">
            <w:pPr>
              <w:tabs>
                <w:tab w:val="left" w:pos="720"/>
                <w:tab w:val="left" w:pos="5040"/>
              </w:tabs>
            </w:pPr>
            <w:r w:rsidRPr="00C5032F">
              <w:t>1.40 (1.15, 1.71)</w:t>
            </w:r>
          </w:p>
        </w:tc>
        <w:tc>
          <w:tcPr>
            <w:tcW w:w="900" w:type="dxa"/>
            <w:shd w:val="clear" w:color="auto" w:fill="auto"/>
          </w:tcPr>
          <w:p w14:paraId="6D990CAF" w14:textId="77777777" w:rsidR="00DE7CE9" w:rsidRPr="00C5032F" w:rsidRDefault="00DE7CE9" w:rsidP="00D66C93">
            <w:pPr>
              <w:ind w:left="-108" w:right="-108"/>
              <w:jc w:val="center"/>
              <w:outlineLvl w:val="0"/>
            </w:pPr>
            <w:r w:rsidRPr="00C5032F">
              <w:t>62.9 (8.9)</w:t>
            </w:r>
          </w:p>
        </w:tc>
        <w:tc>
          <w:tcPr>
            <w:tcW w:w="1620" w:type="dxa"/>
            <w:shd w:val="clear" w:color="auto" w:fill="auto"/>
          </w:tcPr>
          <w:p w14:paraId="238894CE" w14:textId="77777777" w:rsidR="00DE7CE9" w:rsidRPr="00C5032F" w:rsidRDefault="00DE7CE9" w:rsidP="00003F14">
            <w:pPr>
              <w:tabs>
                <w:tab w:val="left" w:pos="720"/>
                <w:tab w:val="left" w:pos="5040"/>
              </w:tabs>
            </w:pPr>
            <w:r w:rsidRPr="00C5032F">
              <w:t>1.18 (0.95, 1.46)</w:t>
            </w:r>
          </w:p>
        </w:tc>
      </w:tr>
      <w:tr w:rsidR="00D66C93" w:rsidRPr="00C5032F" w14:paraId="0C98A0BE" w14:textId="77777777" w:rsidTr="00004CEB">
        <w:tc>
          <w:tcPr>
            <w:tcW w:w="3600" w:type="dxa"/>
            <w:shd w:val="clear" w:color="auto" w:fill="auto"/>
          </w:tcPr>
          <w:p w14:paraId="0F18B255" w14:textId="77777777" w:rsidR="00DE7CE9" w:rsidRPr="00C5032F" w:rsidRDefault="00DE7CE9"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Sex</w:t>
            </w:r>
          </w:p>
        </w:tc>
        <w:tc>
          <w:tcPr>
            <w:tcW w:w="1260" w:type="dxa"/>
            <w:shd w:val="clear" w:color="auto" w:fill="auto"/>
          </w:tcPr>
          <w:p w14:paraId="417E1F00" w14:textId="77777777" w:rsidR="00DE7CE9" w:rsidRPr="00C5032F" w:rsidRDefault="00DE7CE9" w:rsidP="00004CEB">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Male</w:t>
            </w:r>
          </w:p>
        </w:tc>
        <w:tc>
          <w:tcPr>
            <w:tcW w:w="1170" w:type="dxa"/>
            <w:shd w:val="clear" w:color="auto" w:fill="auto"/>
          </w:tcPr>
          <w:p w14:paraId="1E781EB7" w14:textId="77777777" w:rsidR="00DE7CE9" w:rsidRPr="00C5032F" w:rsidRDefault="00DE7CE9" w:rsidP="00EA1194">
            <w:pPr>
              <w:jc w:val="center"/>
              <w:outlineLvl w:val="0"/>
            </w:pPr>
            <w:r w:rsidRPr="00C5032F">
              <w:t>760</w:t>
            </w:r>
          </w:p>
        </w:tc>
        <w:tc>
          <w:tcPr>
            <w:tcW w:w="1080" w:type="dxa"/>
            <w:shd w:val="clear" w:color="auto" w:fill="auto"/>
          </w:tcPr>
          <w:p w14:paraId="013F128C" w14:textId="77777777" w:rsidR="00DE7CE9" w:rsidRPr="00C5032F" w:rsidRDefault="00DE7CE9" w:rsidP="00EA1194">
            <w:pPr>
              <w:jc w:val="center"/>
              <w:outlineLvl w:val="0"/>
            </w:pPr>
            <w:r w:rsidRPr="00C5032F">
              <w:t>683</w:t>
            </w:r>
          </w:p>
        </w:tc>
        <w:tc>
          <w:tcPr>
            <w:tcW w:w="1620" w:type="dxa"/>
            <w:shd w:val="clear" w:color="auto" w:fill="auto"/>
          </w:tcPr>
          <w:p w14:paraId="6BB743F2" w14:textId="77777777" w:rsidR="00DE7CE9" w:rsidRPr="00C5032F" w:rsidRDefault="00DE7CE9" w:rsidP="00003F14">
            <w:pPr>
              <w:outlineLvl w:val="0"/>
            </w:pPr>
            <w:r w:rsidRPr="00C5032F">
              <w:t>1.00</w:t>
            </w:r>
          </w:p>
        </w:tc>
        <w:tc>
          <w:tcPr>
            <w:tcW w:w="900" w:type="dxa"/>
            <w:shd w:val="clear" w:color="auto" w:fill="auto"/>
          </w:tcPr>
          <w:p w14:paraId="70B698DE" w14:textId="77777777" w:rsidR="00DE7CE9" w:rsidRPr="00C5032F" w:rsidRDefault="00DE7CE9" w:rsidP="00EA1194">
            <w:pPr>
              <w:jc w:val="center"/>
              <w:outlineLvl w:val="0"/>
            </w:pPr>
            <w:r w:rsidRPr="00C5032F">
              <w:t>540</w:t>
            </w:r>
          </w:p>
        </w:tc>
        <w:tc>
          <w:tcPr>
            <w:tcW w:w="1620" w:type="dxa"/>
            <w:shd w:val="clear" w:color="auto" w:fill="auto"/>
          </w:tcPr>
          <w:p w14:paraId="28136F11" w14:textId="77777777" w:rsidR="00DE7CE9" w:rsidRPr="00C5032F" w:rsidRDefault="00DE7CE9" w:rsidP="00003F14">
            <w:pPr>
              <w:outlineLvl w:val="0"/>
            </w:pPr>
            <w:r w:rsidRPr="00C5032F">
              <w:t>1.00</w:t>
            </w:r>
          </w:p>
        </w:tc>
      </w:tr>
      <w:tr w:rsidR="00D66C93" w:rsidRPr="00C5032F" w14:paraId="0B907D3A" w14:textId="77777777" w:rsidTr="00004CEB">
        <w:tc>
          <w:tcPr>
            <w:tcW w:w="3600" w:type="dxa"/>
            <w:shd w:val="clear" w:color="auto" w:fill="auto"/>
          </w:tcPr>
          <w:p w14:paraId="565B4A07" w14:textId="77777777" w:rsidR="00DE7CE9" w:rsidRPr="00C5032F" w:rsidRDefault="00DE7CE9" w:rsidP="00004CEB">
            <w:pPr>
              <w:ind w:left="-108"/>
              <w:outlineLvl w:val="0"/>
              <w:rPr>
                <w:rFonts w:ascii="Arial" w:hAnsi="Arial"/>
                <w:spacing w:val="-2"/>
                <w:sz w:val="24"/>
                <w:lang w:val="x-none" w:eastAsia="x-none"/>
              </w:rPr>
            </w:pPr>
          </w:p>
        </w:tc>
        <w:tc>
          <w:tcPr>
            <w:tcW w:w="1260" w:type="dxa"/>
            <w:shd w:val="clear" w:color="auto" w:fill="auto"/>
          </w:tcPr>
          <w:p w14:paraId="0733C072" w14:textId="77777777" w:rsidR="00DE7CE9" w:rsidRPr="00C5032F" w:rsidRDefault="00DE7CE9" w:rsidP="00004CEB">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Female</w:t>
            </w:r>
          </w:p>
        </w:tc>
        <w:tc>
          <w:tcPr>
            <w:tcW w:w="1170" w:type="dxa"/>
            <w:shd w:val="clear" w:color="auto" w:fill="auto"/>
          </w:tcPr>
          <w:p w14:paraId="676A76FB" w14:textId="77777777" w:rsidR="00DE7CE9" w:rsidRPr="00C5032F" w:rsidRDefault="00DE7CE9" w:rsidP="00EA1194">
            <w:pPr>
              <w:jc w:val="center"/>
              <w:outlineLvl w:val="0"/>
            </w:pPr>
            <w:r w:rsidRPr="00C5032F">
              <w:t>581</w:t>
            </w:r>
          </w:p>
        </w:tc>
        <w:tc>
          <w:tcPr>
            <w:tcW w:w="1080" w:type="dxa"/>
            <w:shd w:val="clear" w:color="auto" w:fill="auto"/>
          </w:tcPr>
          <w:p w14:paraId="7A636368" w14:textId="77777777" w:rsidR="00DE7CE9" w:rsidRPr="00C5032F" w:rsidRDefault="00DE7CE9" w:rsidP="00EA1194">
            <w:pPr>
              <w:jc w:val="center"/>
              <w:outlineLvl w:val="0"/>
            </w:pPr>
            <w:r w:rsidRPr="00C5032F">
              <w:t>680</w:t>
            </w:r>
          </w:p>
        </w:tc>
        <w:tc>
          <w:tcPr>
            <w:tcW w:w="1620" w:type="dxa"/>
            <w:shd w:val="clear" w:color="auto" w:fill="auto"/>
          </w:tcPr>
          <w:p w14:paraId="51E98005" w14:textId="77777777" w:rsidR="00DE7CE9" w:rsidRPr="00C5032F" w:rsidRDefault="00DE7CE9" w:rsidP="00003F14">
            <w:pPr>
              <w:outlineLvl w:val="0"/>
            </w:pPr>
            <w:r w:rsidRPr="00C5032F">
              <w:rPr>
                <w:b/>
              </w:rPr>
              <w:t>0.69 (0.56, 0.86)</w:t>
            </w:r>
          </w:p>
        </w:tc>
        <w:tc>
          <w:tcPr>
            <w:tcW w:w="900" w:type="dxa"/>
            <w:shd w:val="clear" w:color="auto" w:fill="auto"/>
          </w:tcPr>
          <w:p w14:paraId="05E127BF" w14:textId="77777777" w:rsidR="00DE7CE9" w:rsidRPr="00C5032F" w:rsidRDefault="00DE7CE9" w:rsidP="00EA1194">
            <w:pPr>
              <w:jc w:val="center"/>
              <w:outlineLvl w:val="0"/>
            </w:pPr>
            <w:r w:rsidRPr="00C5032F">
              <w:t>340</w:t>
            </w:r>
          </w:p>
        </w:tc>
        <w:tc>
          <w:tcPr>
            <w:tcW w:w="1620" w:type="dxa"/>
            <w:shd w:val="clear" w:color="auto" w:fill="auto"/>
          </w:tcPr>
          <w:p w14:paraId="29BE7B64" w14:textId="77777777" w:rsidR="00DE7CE9" w:rsidRPr="00C5032F" w:rsidRDefault="00DE7CE9" w:rsidP="00003F14">
            <w:pPr>
              <w:outlineLvl w:val="0"/>
            </w:pPr>
            <w:r w:rsidRPr="00C5032F">
              <w:rPr>
                <w:b/>
              </w:rPr>
              <w:t>0.75 (0.60, 0.94)</w:t>
            </w:r>
          </w:p>
        </w:tc>
      </w:tr>
      <w:tr w:rsidR="00D66C93" w:rsidRPr="00C5032F" w14:paraId="0EC6A5E7" w14:textId="77777777" w:rsidTr="00004CEB">
        <w:tc>
          <w:tcPr>
            <w:tcW w:w="3600" w:type="dxa"/>
            <w:shd w:val="clear" w:color="auto" w:fill="auto"/>
          </w:tcPr>
          <w:p w14:paraId="4120E200" w14:textId="77777777" w:rsidR="00DE7CE9" w:rsidRPr="00C5032F" w:rsidRDefault="00DE7CE9"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Smoking</w:t>
            </w:r>
          </w:p>
        </w:tc>
        <w:tc>
          <w:tcPr>
            <w:tcW w:w="1260" w:type="dxa"/>
            <w:shd w:val="clear" w:color="auto" w:fill="auto"/>
          </w:tcPr>
          <w:p w14:paraId="258B023A" w14:textId="77777777" w:rsidR="00DE7CE9" w:rsidRPr="00C5032F" w:rsidRDefault="00DE7CE9" w:rsidP="00004CEB">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Never</w:t>
            </w:r>
          </w:p>
        </w:tc>
        <w:tc>
          <w:tcPr>
            <w:tcW w:w="1170" w:type="dxa"/>
            <w:shd w:val="clear" w:color="auto" w:fill="auto"/>
          </w:tcPr>
          <w:p w14:paraId="60E137F2" w14:textId="77777777" w:rsidR="00DE7CE9" w:rsidRPr="00C5032F" w:rsidRDefault="00DE7CE9" w:rsidP="00EA1194">
            <w:pPr>
              <w:jc w:val="center"/>
              <w:outlineLvl w:val="0"/>
            </w:pPr>
            <w:r w:rsidRPr="00C5032F">
              <w:t>501</w:t>
            </w:r>
          </w:p>
        </w:tc>
        <w:tc>
          <w:tcPr>
            <w:tcW w:w="1080" w:type="dxa"/>
            <w:shd w:val="clear" w:color="auto" w:fill="auto"/>
          </w:tcPr>
          <w:p w14:paraId="3B2C26B1" w14:textId="77777777" w:rsidR="00DE7CE9" w:rsidRPr="00C5032F" w:rsidRDefault="00DE7CE9" w:rsidP="00EA1194">
            <w:pPr>
              <w:jc w:val="center"/>
              <w:outlineLvl w:val="0"/>
            </w:pPr>
            <w:r w:rsidRPr="00C5032F">
              <w:t>614</w:t>
            </w:r>
          </w:p>
        </w:tc>
        <w:tc>
          <w:tcPr>
            <w:tcW w:w="1620" w:type="dxa"/>
            <w:shd w:val="clear" w:color="auto" w:fill="auto"/>
          </w:tcPr>
          <w:p w14:paraId="27D51DBB" w14:textId="77777777" w:rsidR="00DE7CE9" w:rsidRPr="00C5032F" w:rsidRDefault="00DE7CE9" w:rsidP="00003F14">
            <w:pPr>
              <w:outlineLvl w:val="0"/>
            </w:pPr>
            <w:r w:rsidRPr="00C5032F">
              <w:t>1.00</w:t>
            </w:r>
          </w:p>
        </w:tc>
        <w:tc>
          <w:tcPr>
            <w:tcW w:w="900" w:type="dxa"/>
            <w:shd w:val="clear" w:color="auto" w:fill="auto"/>
          </w:tcPr>
          <w:p w14:paraId="35E26913" w14:textId="77777777" w:rsidR="00DE7CE9" w:rsidRPr="00C5032F" w:rsidRDefault="00DE7CE9" w:rsidP="00EA1194">
            <w:pPr>
              <w:jc w:val="center"/>
              <w:outlineLvl w:val="0"/>
            </w:pPr>
            <w:r w:rsidRPr="00C5032F">
              <w:t>306</w:t>
            </w:r>
          </w:p>
        </w:tc>
        <w:tc>
          <w:tcPr>
            <w:tcW w:w="1620" w:type="dxa"/>
            <w:shd w:val="clear" w:color="auto" w:fill="auto"/>
          </w:tcPr>
          <w:p w14:paraId="49E5C515" w14:textId="77777777" w:rsidR="00DE7CE9" w:rsidRPr="00C5032F" w:rsidRDefault="00DE7CE9" w:rsidP="00003F14">
            <w:pPr>
              <w:outlineLvl w:val="0"/>
            </w:pPr>
            <w:r w:rsidRPr="00C5032F">
              <w:t>1.00</w:t>
            </w:r>
          </w:p>
        </w:tc>
      </w:tr>
      <w:tr w:rsidR="003E1CB7" w:rsidRPr="00C5032F" w14:paraId="1FBC9832" w14:textId="77777777" w:rsidTr="00E34F79">
        <w:tc>
          <w:tcPr>
            <w:tcW w:w="3600" w:type="dxa"/>
            <w:shd w:val="clear" w:color="auto" w:fill="auto"/>
          </w:tcPr>
          <w:p w14:paraId="5D001243" w14:textId="77777777" w:rsidR="003E1CB7" w:rsidRPr="00C5032F" w:rsidRDefault="003E1CB7" w:rsidP="00E34F79">
            <w:pPr>
              <w:ind w:left="-108"/>
              <w:outlineLvl w:val="0"/>
              <w:rPr>
                <w:rFonts w:ascii="Arial" w:hAnsi="Arial"/>
                <w:spacing w:val="-2"/>
                <w:sz w:val="24"/>
                <w:lang w:val="x-none" w:eastAsia="x-none"/>
              </w:rPr>
            </w:pPr>
          </w:p>
        </w:tc>
        <w:tc>
          <w:tcPr>
            <w:tcW w:w="1260" w:type="dxa"/>
            <w:shd w:val="clear" w:color="auto" w:fill="auto"/>
          </w:tcPr>
          <w:p w14:paraId="66C970B9" w14:textId="22D08698" w:rsidR="003E1CB7" w:rsidRPr="00C5032F" w:rsidRDefault="003E1CB7" w:rsidP="003E1CB7">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Former</w:t>
            </w:r>
          </w:p>
        </w:tc>
        <w:tc>
          <w:tcPr>
            <w:tcW w:w="1170" w:type="dxa"/>
            <w:shd w:val="clear" w:color="auto" w:fill="auto"/>
          </w:tcPr>
          <w:p w14:paraId="58F667FC" w14:textId="77112CA1" w:rsidR="003E1CB7" w:rsidRPr="00C5032F" w:rsidRDefault="00AD0E29" w:rsidP="00E34F79">
            <w:pPr>
              <w:jc w:val="center"/>
              <w:outlineLvl w:val="0"/>
            </w:pPr>
            <w:r w:rsidRPr="00C5032F">
              <w:t>240</w:t>
            </w:r>
          </w:p>
        </w:tc>
        <w:tc>
          <w:tcPr>
            <w:tcW w:w="1080" w:type="dxa"/>
            <w:shd w:val="clear" w:color="auto" w:fill="auto"/>
          </w:tcPr>
          <w:p w14:paraId="00001547" w14:textId="68EA145F" w:rsidR="003E1CB7" w:rsidRPr="00C5032F" w:rsidRDefault="00AD0E29" w:rsidP="00E34F79">
            <w:pPr>
              <w:jc w:val="center"/>
              <w:outlineLvl w:val="0"/>
            </w:pPr>
            <w:r w:rsidRPr="00C5032F">
              <w:t>205</w:t>
            </w:r>
          </w:p>
        </w:tc>
        <w:tc>
          <w:tcPr>
            <w:tcW w:w="1620" w:type="dxa"/>
            <w:shd w:val="clear" w:color="auto" w:fill="auto"/>
          </w:tcPr>
          <w:p w14:paraId="1E3CF965" w14:textId="77777777" w:rsidR="003E1CB7" w:rsidRPr="00C5032F" w:rsidRDefault="003E1CB7" w:rsidP="00E34F79">
            <w:pPr>
              <w:tabs>
                <w:tab w:val="left" w:pos="720"/>
                <w:tab w:val="left" w:pos="5040"/>
              </w:tabs>
            </w:pPr>
            <w:r w:rsidRPr="00C5032F">
              <w:t>0.98 (0.78, 1.23)</w:t>
            </w:r>
          </w:p>
        </w:tc>
        <w:tc>
          <w:tcPr>
            <w:tcW w:w="900" w:type="dxa"/>
            <w:shd w:val="clear" w:color="auto" w:fill="auto"/>
          </w:tcPr>
          <w:p w14:paraId="24385ECD" w14:textId="03DC5DC7" w:rsidR="003E1CB7" w:rsidRPr="00C5032F" w:rsidRDefault="00AD0E29" w:rsidP="00E34F79">
            <w:pPr>
              <w:jc w:val="center"/>
              <w:outlineLvl w:val="0"/>
            </w:pPr>
            <w:r w:rsidRPr="00C5032F">
              <w:t>134</w:t>
            </w:r>
          </w:p>
        </w:tc>
        <w:tc>
          <w:tcPr>
            <w:tcW w:w="1620" w:type="dxa"/>
            <w:shd w:val="clear" w:color="auto" w:fill="auto"/>
          </w:tcPr>
          <w:p w14:paraId="2199AE33" w14:textId="77777777" w:rsidR="003E1CB7" w:rsidRPr="00C5032F" w:rsidRDefault="003E1CB7" w:rsidP="00E34F79">
            <w:pPr>
              <w:tabs>
                <w:tab w:val="left" w:pos="720"/>
                <w:tab w:val="left" w:pos="5040"/>
              </w:tabs>
            </w:pPr>
            <w:r w:rsidRPr="00C5032F">
              <w:t>0.99 (0.77, 1.26)</w:t>
            </w:r>
          </w:p>
        </w:tc>
      </w:tr>
      <w:tr w:rsidR="00AD0E29" w:rsidRPr="00C5032F" w14:paraId="04B7DCFC" w14:textId="77777777" w:rsidTr="00004CEB">
        <w:tc>
          <w:tcPr>
            <w:tcW w:w="3600" w:type="dxa"/>
            <w:shd w:val="clear" w:color="auto" w:fill="auto"/>
          </w:tcPr>
          <w:p w14:paraId="75D73847" w14:textId="77777777" w:rsidR="00AD0E29" w:rsidRPr="00C5032F" w:rsidRDefault="00AD0E29" w:rsidP="00004CEB">
            <w:pPr>
              <w:ind w:left="-108"/>
              <w:outlineLvl w:val="0"/>
              <w:rPr>
                <w:rFonts w:ascii="Arial" w:hAnsi="Arial"/>
                <w:spacing w:val="-2"/>
                <w:sz w:val="24"/>
                <w:lang w:val="x-none" w:eastAsia="x-none"/>
              </w:rPr>
            </w:pPr>
          </w:p>
        </w:tc>
        <w:tc>
          <w:tcPr>
            <w:tcW w:w="1260" w:type="dxa"/>
            <w:shd w:val="clear" w:color="auto" w:fill="auto"/>
          </w:tcPr>
          <w:p w14:paraId="5C96DFD2" w14:textId="5723D6C4" w:rsidR="00AD0E29" w:rsidRPr="00C5032F" w:rsidRDefault="00AD0E29" w:rsidP="00004CEB">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Current</w:t>
            </w:r>
          </w:p>
        </w:tc>
        <w:tc>
          <w:tcPr>
            <w:tcW w:w="1170" w:type="dxa"/>
            <w:shd w:val="clear" w:color="auto" w:fill="auto"/>
          </w:tcPr>
          <w:p w14:paraId="23156803" w14:textId="20C3513B" w:rsidR="00AD0E29" w:rsidRPr="00C5032F" w:rsidRDefault="00AD0E29" w:rsidP="00EA1194">
            <w:pPr>
              <w:jc w:val="center"/>
              <w:outlineLvl w:val="0"/>
            </w:pPr>
            <w:r w:rsidRPr="00C5032F">
              <w:t>594</w:t>
            </w:r>
          </w:p>
        </w:tc>
        <w:tc>
          <w:tcPr>
            <w:tcW w:w="1080" w:type="dxa"/>
            <w:shd w:val="clear" w:color="auto" w:fill="auto"/>
          </w:tcPr>
          <w:p w14:paraId="07440413" w14:textId="0194E114" w:rsidR="00AD0E29" w:rsidRPr="00C5032F" w:rsidRDefault="00AD0E29" w:rsidP="00EA1194">
            <w:pPr>
              <w:jc w:val="center"/>
              <w:outlineLvl w:val="0"/>
            </w:pPr>
            <w:r w:rsidRPr="00C5032F">
              <w:t>536</w:t>
            </w:r>
          </w:p>
        </w:tc>
        <w:tc>
          <w:tcPr>
            <w:tcW w:w="1620" w:type="dxa"/>
            <w:shd w:val="clear" w:color="auto" w:fill="auto"/>
          </w:tcPr>
          <w:p w14:paraId="575CFD3B" w14:textId="77777777" w:rsidR="00AD0E29" w:rsidRPr="00C5032F" w:rsidRDefault="00AD0E29" w:rsidP="00003F14">
            <w:pPr>
              <w:outlineLvl w:val="0"/>
            </w:pPr>
            <w:r w:rsidRPr="00C5032F">
              <w:rPr>
                <w:b/>
              </w:rPr>
              <w:t>1.57 (1.19, 2.08)</w:t>
            </w:r>
          </w:p>
        </w:tc>
        <w:tc>
          <w:tcPr>
            <w:tcW w:w="900" w:type="dxa"/>
            <w:shd w:val="clear" w:color="auto" w:fill="auto"/>
          </w:tcPr>
          <w:p w14:paraId="256BA058" w14:textId="2A525E42" w:rsidR="00AD0E29" w:rsidRPr="00C5032F" w:rsidRDefault="00AD0E29" w:rsidP="00EA1194">
            <w:pPr>
              <w:jc w:val="center"/>
              <w:outlineLvl w:val="0"/>
            </w:pPr>
            <w:r w:rsidRPr="00C5032F">
              <w:t>435</w:t>
            </w:r>
          </w:p>
        </w:tc>
        <w:tc>
          <w:tcPr>
            <w:tcW w:w="1620" w:type="dxa"/>
            <w:shd w:val="clear" w:color="auto" w:fill="auto"/>
          </w:tcPr>
          <w:p w14:paraId="2CF316A1" w14:textId="77777777" w:rsidR="00AD0E29" w:rsidRPr="00C5032F" w:rsidRDefault="00AD0E29" w:rsidP="00003F14">
            <w:pPr>
              <w:outlineLvl w:val="0"/>
            </w:pPr>
            <w:r w:rsidRPr="00C5032F">
              <w:rPr>
                <w:b/>
              </w:rPr>
              <w:t>1.67 (1.24, 2.25)</w:t>
            </w:r>
          </w:p>
        </w:tc>
      </w:tr>
      <w:tr w:rsidR="00D66C93" w:rsidRPr="00C5032F" w14:paraId="4C99471F" w14:textId="77777777" w:rsidTr="00004CEB">
        <w:tc>
          <w:tcPr>
            <w:tcW w:w="3600" w:type="dxa"/>
            <w:shd w:val="clear" w:color="auto" w:fill="auto"/>
          </w:tcPr>
          <w:p w14:paraId="359DEC2B" w14:textId="77777777" w:rsidR="00DE7CE9" w:rsidRPr="00C5032F" w:rsidRDefault="00DE7CE9" w:rsidP="00004CEB">
            <w:pPr>
              <w:ind w:left="-108"/>
              <w:outlineLvl w:val="0"/>
              <w:rPr>
                <w:rFonts w:ascii="Arial" w:hAnsi="Arial"/>
                <w:spacing w:val="-2"/>
                <w:sz w:val="24"/>
                <w:lang w:val="x-none" w:eastAsia="x-none"/>
              </w:rPr>
            </w:pPr>
          </w:p>
        </w:tc>
        <w:tc>
          <w:tcPr>
            <w:tcW w:w="1260" w:type="dxa"/>
            <w:shd w:val="clear" w:color="auto" w:fill="auto"/>
          </w:tcPr>
          <w:p w14:paraId="0679FA0D" w14:textId="77777777" w:rsidR="00DE7CE9" w:rsidRPr="00C5032F" w:rsidRDefault="00DE7CE9" w:rsidP="00004CEB">
            <w:pPr>
              <w:ind w:left="-108" w:right="-108"/>
              <w:outlineLvl w:val="0"/>
              <w:rPr>
                <w:rFonts w:asciiTheme="majorHAnsi" w:eastAsiaTheme="majorEastAsia" w:hAnsiTheme="majorHAnsi" w:cstheme="majorBidi"/>
                <w:b/>
                <w:i/>
                <w:iCs/>
                <w:caps/>
                <w:color w:val="404040" w:themeColor="text1" w:themeTint="BF"/>
                <w:sz w:val="22"/>
                <w:lang w:val="x-none" w:eastAsia="x-none"/>
              </w:rPr>
            </w:pPr>
            <w:r w:rsidRPr="00C5032F">
              <w:t>Unknown</w:t>
            </w:r>
          </w:p>
        </w:tc>
        <w:tc>
          <w:tcPr>
            <w:tcW w:w="1170" w:type="dxa"/>
            <w:shd w:val="clear" w:color="auto" w:fill="auto"/>
          </w:tcPr>
          <w:p w14:paraId="107A82B1" w14:textId="77777777" w:rsidR="00DE7CE9" w:rsidRPr="00C5032F" w:rsidRDefault="00DE7CE9" w:rsidP="00EA1194">
            <w:pPr>
              <w:jc w:val="center"/>
              <w:outlineLvl w:val="0"/>
            </w:pPr>
            <w:r w:rsidRPr="00C5032F">
              <w:t>6</w:t>
            </w:r>
          </w:p>
        </w:tc>
        <w:tc>
          <w:tcPr>
            <w:tcW w:w="1080" w:type="dxa"/>
            <w:shd w:val="clear" w:color="auto" w:fill="auto"/>
          </w:tcPr>
          <w:p w14:paraId="46F47C18" w14:textId="77777777" w:rsidR="00DE7CE9" w:rsidRPr="00C5032F" w:rsidRDefault="00DE7CE9" w:rsidP="00EA1194">
            <w:pPr>
              <w:jc w:val="center"/>
              <w:outlineLvl w:val="0"/>
            </w:pPr>
            <w:r w:rsidRPr="00C5032F">
              <w:t>8</w:t>
            </w:r>
          </w:p>
        </w:tc>
        <w:tc>
          <w:tcPr>
            <w:tcW w:w="1620" w:type="dxa"/>
            <w:shd w:val="clear" w:color="auto" w:fill="auto"/>
          </w:tcPr>
          <w:p w14:paraId="2C497C9C" w14:textId="77777777" w:rsidR="00DE7CE9" w:rsidRPr="00C5032F" w:rsidRDefault="00DE7CE9" w:rsidP="00003F14">
            <w:pPr>
              <w:outlineLvl w:val="0"/>
            </w:pPr>
          </w:p>
        </w:tc>
        <w:tc>
          <w:tcPr>
            <w:tcW w:w="900" w:type="dxa"/>
            <w:shd w:val="clear" w:color="auto" w:fill="auto"/>
          </w:tcPr>
          <w:p w14:paraId="1A3E48FC" w14:textId="77777777" w:rsidR="00DE7CE9" w:rsidRPr="00C5032F" w:rsidRDefault="00DE7CE9" w:rsidP="00EA1194">
            <w:pPr>
              <w:jc w:val="center"/>
              <w:outlineLvl w:val="0"/>
            </w:pPr>
            <w:r w:rsidRPr="00C5032F">
              <w:t>5</w:t>
            </w:r>
          </w:p>
        </w:tc>
        <w:tc>
          <w:tcPr>
            <w:tcW w:w="1620" w:type="dxa"/>
            <w:shd w:val="clear" w:color="auto" w:fill="auto"/>
          </w:tcPr>
          <w:p w14:paraId="6282BCFE" w14:textId="77777777" w:rsidR="00DE7CE9" w:rsidRPr="00C5032F" w:rsidRDefault="00DE7CE9" w:rsidP="00003F14">
            <w:pPr>
              <w:outlineLvl w:val="0"/>
            </w:pPr>
          </w:p>
        </w:tc>
      </w:tr>
      <w:tr w:rsidR="00004CEB" w:rsidRPr="00C5032F" w14:paraId="0ECBEC27" w14:textId="77777777" w:rsidTr="00D66C93">
        <w:tc>
          <w:tcPr>
            <w:tcW w:w="3600" w:type="dxa"/>
            <w:shd w:val="clear" w:color="auto" w:fill="auto"/>
          </w:tcPr>
          <w:p w14:paraId="3806CB16" w14:textId="46DF26B6" w:rsidR="00004CEB" w:rsidRPr="00C5032F" w:rsidRDefault="002C01C9" w:rsidP="002C01C9">
            <w:pPr>
              <w:ind w:left="-108"/>
              <w:outlineLvl w:val="0"/>
            </w:pPr>
            <w:r w:rsidRPr="00C5032F">
              <w:t>Other putative cancer risk factors not retained in model:</w:t>
            </w:r>
          </w:p>
        </w:tc>
        <w:tc>
          <w:tcPr>
            <w:tcW w:w="1260" w:type="dxa"/>
            <w:shd w:val="clear" w:color="auto" w:fill="auto"/>
          </w:tcPr>
          <w:p w14:paraId="77A9D71E" w14:textId="77777777" w:rsidR="00004CEB" w:rsidRPr="00C5032F" w:rsidRDefault="00004CEB">
            <w:pPr>
              <w:tabs>
                <w:tab w:val="left" w:pos="720"/>
                <w:tab w:val="left" w:pos="3600"/>
                <w:tab w:val="left" w:pos="5040"/>
              </w:tabs>
              <w:ind w:left="-108" w:right="-108"/>
            </w:pPr>
          </w:p>
        </w:tc>
        <w:tc>
          <w:tcPr>
            <w:tcW w:w="1170" w:type="dxa"/>
            <w:shd w:val="clear" w:color="auto" w:fill="auto"/>
          </w:tcPr>
          <w:p w14:paraId="49AE88B8" w14:textId="77777777" w:rsidR="00004CEB" w:rsidRPr="00C5032F" w:rsidRDefault="00004CEB" w:rsidP="00EA1194">
            <w:pPr>
              <w:jc w:val="center"/>
              <w:outlineLvl w:val="0"/>
            </w:pPr>
          </w:p>
        </w:tc>
        <w:tc>
          <w:tcPr>
            <w:tcW w:w="1080" w:type="dxa"/>
            <w:shd w:val="clear" w:color="auto" w:fill="auto"/>
          </w:tcPr>
          <w:p w14:paraId="47BFC732" w14:textId="77777777" w:rsidR="00004CEB" w:rsidRPr="00C5032F" w:rsidRDefault="00004CEB" w:rsidP="00EA1194">
            <w:pPr>
              <w:jc w:val="center"/>
              <w:outlineLvl w:val="0"/>
            </w:pPr>
          </w:p>
        </w:tc>
        <w:tc>
          <w:tcPr>
            <w:tcW w:w="1620" w:type="dxa"/>
            <w:shd w:val="clear" w:color="auto" w:fill="auto"/>
          </w:tcPr>
          <w:p w14:paraId="2349A687" w14:textId="77777777" w:rsidR="00004CEB" w:rsidRPr="00C5032F" w:rsidRDefault="00004CEB" w:rsidP="00003F14">
            <w:pPr>
              <w:outlineLvl w:val="0"/>
            </w:pPr>
          </w:p>
        </w:tc>
        <w:tc>
          <w:tcPr>
            <w:tcW w:w="900" w:type="dxa"/>
            <w:shd w:val="clear" w:color="auto" w:fill="auto"/>
          </w:tcPr>
          <w:p w14:paraId="5B8648F5" w14:textId="77777777" w:rsidR="00004CEB" w:rsidRPr="00C5032F" w:rsidRDefault="00004CEB" w:rsidP="00EA1194">
            <w:pPr>
              <w:jc w:val="center"/>
              <w:outlineLvl w:val="0"/>
            </w:pPr>
          </w:p>
        </w:tc>
        <w:tc>
          <w:tcPr>
            <w:tcW w:w="1620" w:type="dxa"/>
            <w:shd w:val="clear" w:color="auto" w:fill="auto"/>
          </w:tcPr>
          <w:p w14:paraId="49A9B685" w14:textId="77777777" w:rsidR="00004CEB" w:rsidRPr="00C5032F" w:rsidRDefault="00004CEB" w:rsidP="00003F14">
            <w:pPr>
              <w:outlineLvl w:val="0"/>
            </w:pPr>
          </w:p>
        </w:tc>
      </w:tr>
      <w:tr w:rsidR="00D66C93" w:rsidRPr="00C5032F" w14:paraId="4D8308D8" w14:textId="77777777" w:rsidTr="00004CEB">
        <w:tc>
          <w:tcPr>
            <w:tcW w:w="3600" w:type="dxa"/>
            <w:shd w:val="clear" w:color="auto" w:fill="auto"/>
          </w:tcPr>
          <w:p w14:paraId="2F4A4ADA" w14:textId="77777777" w:rsidR="000B6BFF" w:rsidRPr="00C5032F" w:rsidRDefault="000B6BFF"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Highest education</w:t>
            </w:r>
          </w:p>
        </w:tc>
        <w:tc>
          <w:tcPr>
            <w:tcW w:w="1260" w:type="dxa"/>
            <w:shd w:val="clear" w:color="auto" w:fill="auto"/>
          </w:tcPr>
          <w:p w14:paraId="502657D3" w14:textId="77777777" w:rsidR="000B6BFF" w:rsidRPr="00C5032F" w:rsidRDefault="000B6BFF" w:rsidP="00004CEB">
            <w:pPr>
              <w:tabs>
                <w:tab w:val="left" w:pos="720"/>
                <w:tab w:val="left" w:pos="3600"/>
                <w:tab w:val="left" w:pos="5040"/>
              </w:tabs>
              <w:ind w:left="-108" w:right="-108"/>
            </w:pPr>
            <w:r w:rsidRPr="00C5032F">
              <w:t>High school</w:t>
            </w:r>
          </w:p>
        </w:tc>
        <w:tc>
          <w:tcPr>
            <w:tcW w:w="1170" w:type="dxa"/>
            <w:shd w:val="clear" w:color="auto" w:fill="auto"/>
          </w:tcPr>
          <w:p w14:paraId="6A041031" w14:textId="77777777" w:rsidR="000B6BFF" w:rsidRPr="00C5032F" w:rsidRDefault="000B6BFF" w:rsidP="00EA1194">
            <w:pPr>
              <w:jc w:val="center"/>
              <w:outlineLvl w:val="0"/>
            </w:pPr>
            <w:r w:rsidRPr="00C5032F">
              <w:t>565</w:t>
            </w:r>
          </w:p>
        </w:tc>
        <w:tc>
          <w:tcPr>
            <w:tcW w:w="1080" w:type="dxa"/>
            <w:shd w:val="clear" w:color="auto" w:fill="auto"/>
          </w:tcPr>
          <w:p w14:paraId="38EE2023" w14:textId="77777777" w:rsidR="000B6BFF" w:rsidRPr="00C5032F" w:rsidRDefault="000B6BFF" w:rsidP="00EA1194">
            <w:pPr>
              <w:jc w:val="center"/>
              <w:outlineLvl w:val="0"/>
            </w:pPr>
            <w:r w:rsidRPr="00C5032F">
              <w:t>410</w:t>
            </w:r>
          </w:p>
        </w:tc>
        <w:tc>
          <w:tcPr>
            <w:tcW w:w="1620" w:type="dxa"/>
            <w:shd w:val="clear" w:color="auto" w:fill="auto"/>
          </w:tcPr>
          <w:p w14:paraId="2253AD9E" w14:textId="77777777" w:rsidR="000B6BFF" w:rsidRPr="00C5032F" w:rsidRDefault="000B6BFF" w:rsidP="00003F14">
            <w:pPr>
              <w:outlineLvl w:val="0"/>
            </w:pPr>
            <w:r w:rsidRPr="00C5032F">
              <w:t>1.00</w:t>
            </w:r>
          </w:p>
        </w:tc>
        <w:tc>
          <w:tcPr>
            <w:tcW w:w="900" w:type="dxa"/>
            <w:shd w:val="clear" w:color="auto" w:fill="auto"/>
          </w:tcPr>
          <w:p w14:paraId="7F384423" w14:textId="77777777" w:rsidR="000B6BFF" w:rsidRPr="00C5032F" w:rsidRDefault="000B6BFF" w:rsidP="00EA1194">
            <w:pPr>
              <w:jc w:val="center"/>
              <w:outlineLvl w:val="0"/>
            </w:pPr>
            <w:r w:rsidRPr="00C5032F">
              <w:t>347</w:t>
            </w:r>
          </w:p>
        </w:tc>
        <w:tc>
          <w:tcPr>
            <w:tcW w:w="1620" w:type="dxa"/>
            <w:shd w:val="clear" w:color="auto" w:fill="auto"/>
          </w:tcPr>
          <w:p w14:paraId="2C9AE655" w14:textId="77777777" w:rsidR="000B6BFF" w:rsidRPr="00C5032F" w:rsidRDefault="000B6BFF" w:rsidP="00003F14">
            <w:pPr>
              <w:outlineLvl w:val="0"/>
            </w:pPr>
            <w:r w:rsidRPr="00C5032F">
              <w:t>1.00</w:t>
            </w:r>
          </w:p>
        </w:tc>
      </w:tr>
      <w:tr w:rsidR="00D66C93" w:rsidRPr="00C5032F" w14:paraId="797A2F59" w14:textId="77777777" w:rsidTr="00004CEB">
        <w:tc>
          <w:tcPr>
            <w:tcW w:w="3600" w:type="dxa"/>
            <w:shd w:val="clear" w:color="auto" w:fill="auto"/>
          </w:tcPr>
          <w:p w14:paraId="36F728A0" w14:textId="77777777" w:rsidR="000B6BFF" w:rsidRPr="00C5032F" w:rsidRDefault="000B6BFF" w:rsidP="00004CEB">
            <w:pPr>
              <w:ind w:left="-108"/>
              <w:outlineLvl w:val="0"/>
              <w:rPr>
                <w:rFonts w:ascii="Arial" w:hAnsi="Arial"/>
                <w:sz w:val="24"/>
                <w:lang w:val="x-none" w:eastAsia="x-none"/>
              </w:rPr>
            </w:pPr>
          </w:p>
        </w:tc>
        <w:tc>
          <w:tcPr>
            <w:tcW w:w="1260" w:type="dxa"/>
            <w:shd w:val="clear" w:color="auto" w:fill="auto"/>
          </w:tcPr>
          <w:p w14:paraId="42DE5A04" w14:textId="77777777" w:rsidR="000B6BFF" w:rsidRPr="00C5032F" w:rsidRDefault="000B6BFF" w:rsidP="00004CEB">
            <w:pPr>
              <w:tabs>
                <w:tab w:val="left" w:pos="720"/>
                <w:tab w:val="left" w:pos="3600"/>
                <w:tab w:val="left" w:pos="5040"/>
              </w:tabs>
              <w:ind w:left="-108" w:right="-108"/>
            </w:pPr>
            <w:r w:rsidRPr="00C5032F">
              <w:t>Any college</w:t>
            </w:r>
          </w:p>
        </w:tc>
        <w:tc>
          <w:tcPr>
            <w:tcW w:w="1170" w:type="dxa"/>
            <w:shd w:val="clear" w:color="auto" w:fill="auto"/>
          </w:tcPr>
          <w:p w14:paraId="673027C3" w14:textId="77777777" w:rsidR="000B6BFF" w:rsidRPr="00C5032F" w:rsidRDefault="000B6BFF" w:rsidP="00EA1194">
            <w:pPr>
              <w:jc w:val="center"/>
              <w:outlineLvl w:val="0"/>
            </w:pPr>
            <w:r w:rsidRPr="00C5032F">
              <w:t>494</w:t>
            </w:r>
          </w:p>
        </w:tc>
        <w:tc>
          <w:tcPr>
            <w:tcW w:w="1080" w:type="dxa"/>
            <w:shd w:val="clear" w:color="auto" w:fill="auto"/>
          </w:tcPr>
          <w:p w14:paraId="3D725BA7" w14:textId="77777777" w:rsidR="000B6BFF" w:rsidRPr="00C5032F" w:rsidRDefault="000B6BFF" w:rsidP="00EA1194">
            <w:pPr>
              <w:jc w:val="center"/>
              <w:outlineLvl w:val="0"/>
            </w:pPr>
            <w:r w:rsidRPr="00C5032F">
              <w:t>558</w:t>
            </w:r>
          </w:p>
        </w:tc>
        <w:tc>
          <w:tcPr>
            <w:tcW w:w="1620" w:type="dxa"/>
            <w:shd w:val="clear" w:color="auto" w:fill="auto"/>
          </w:tcPr>
          <w:p w14:paraId="6732DA26" w14:textId="77777777" w:rsidR="000B6BFF" w:rsidRPr="00C5032F" w:rsidRDefault="000B6BFF" w:rsidP="00003F14">
            <w:pPr>
              <w:outlineLvl w:val="0"/>
            </w:pPr>
            <w:r w:rsidRPr="00C5032F">
              <w:t>1.06 (0.84, 1.32)</w:t>
            </w:r>
          </w:p>
        </w:tc>
        <w:tc>
          <w:tcPr>
            <w:tcW w:w="900" w:type="dxa"/>
            <w:shd w:val="clear" w:color="auto" w:fill="auto"/>
          </w:tcPr>
          <w:p w14:paraId="24E7E4C2" w14:textId="77777777" w:rsidR="000B6BFF" w:rsidRPr="00C5032F" w:rsidRDefault="000B6BFF" w:rsidP="00EA1194">
            <w:pPr>
              <w:jc w:val="center"/>
              <w:outlineLvl w:val="0"/>
            </w:pPr>
            <w:r w:rsidRPr="00C5032F">
              <w:t>300</w:t>
            </w:r>
          </w:p>
        </w:tc>
        <w:tc>
          <w:tcPr>
            <w:tcW w:w="1620" w:type="dxa"/>
            <w:shd w:val="clear" w:color="auto" w:fill="auto"/>
          </w:tcPr>
          <w:p w14:paraId="6F3FB11A" w14:textId="77777777" w:rsidR="000B6BFF" w:rsidRPr="00C5032F" w:rsidRDefault="000B6BFF" w:rsidP="00003F14">
            <w:pPr>
              <w:outlineLvl w:val="0"/>
            </w:pPr>
            <w:r w:rsidRPr="00C5032F">
              <w:t>0.90 (0.72, 1.15)</w:t>
            </w:r>
          </w:p>
        </w:tc>
      </w:tr>
      <w:tr w:rsidR="00D66C93" w:rsidRPr="00C5032F" w14:paraId="1D4E34F0" w14:textId="77777777" w:rsidTr="00004CEB">
        <w:tc>
          <w:tcPr>
            <w:tcW w:w="3600" w:type="dxa"/>
            <w:shd w:val="clear" w:color="auto" w:fill="auto"/>
          </w:tcPr>
          <w:p w14:paraId="5F7761BD" w14:textId="77777777" w:rsidR="000B6BFF" w:rsidRPr="00C5032F" w:rsidRDefault="000B6BFF" w:rsidP="00004CEB">
            <w:pPr>
              <w:ind w:left="-108"/>
              <w:outlineLvl w:val="0"/>
              <w:rPr>
                <w:rFonts w:ascii="Arial" w:hAnsi="Arial"/>
                <w:spacing w:val="-2"/>
                <w:sz w:val="24"/>
                <w:lang w:val="x-none" w:eastAsia="x-none"/>
              </w:rPr>
            </w:pPr>
          </w:p>
        </w:tc>
        <w:tc>
          <w:tcPr>
            <w:tcW w:w="1260" w:type="dxa"/>
            <w:shd w:val="clear" w:color="auto" w:fill="auto"/>
          </w:tcPr>
          <w:p w14:paraId="01ED8BF8" w14:textId="77777777" w:rsidR="000B6BFF" w:rsidRPr="00C5032F" w:rsidRDefault="000B6BFF" w:rsidP="00004CEB">
            <w:pPr>
              <w:tabs>
                <w:tab w:val="left" w:pos="720"/>
                <w:tab w:val="left" w:pos="3600"/>
                <w:tab w:val="left" w:pos="5040"/>
              </w:tabs>
              <w:ind w:left="-108" w:right="-108"/>
            </w:pPr>
            <w:r w:rsidRPr="00C5032F">
              <w:t>Post graduate</w:t>
            </w:r>
          </w:p>
        </w:tc>
        <w:tc>
          <w:tcPr>
            <w:tcW w:w="1170" w:type="dxa"/>
            <w:shd w:val="clear" w:color="auto" w:fill="auto"/>
          </w:tcPr>
          <w:p w14:paraId="111F69AF" w14:textId="77777777" w:rsidR="000B6BFF" w:rsidRPr="00C5032F" w:rsidRDefault="000B6BFF" w:rsidP="00EA1194">
            <w:pPr>
              <w:jc w:val="center"/>
              <w:outlineLvl w:val="0"/>
            </w:pPr>
            <w:r w:rsidRPr="00C5032F">
              <w:t>272</w:t>
            </w:r>
          </w:p>
        </w:tc>
        <w:tc>
          <w:tcPr>
            <w:tcW w:w="1080" w:type="dxa"/>
            <w:shd w:val="clear" w:color="auto" w:fill="auto"/>
          </w:tcPr>
          <w:p w14:paraId="7D262814" w14:textId="77777777" w:rsidR="000B6BFF" w:rsidRPr="00C5032F" w:rsidRDefault="000B6BFF" w:rsidP="00EA1194">
            <w:pPr>
              <w:jc w:val="center"/>
              <w:outlineLvl w:val="0"/>
            </w:pPr>
            <w:r w:rsidRPr="00C5032F">
              <w:t>483</w:t>
            </w:r>
          </w:p>
        </w:tc>
        <w:tc>
          <w:tcPr>
            <w:tcW w:w="1620" w:type="dxa"/>
            <w:shd w:val="clear" w:color="auto" w:fill="auto"/>
          </w:tcPr>
          <w:p w14:paraId="3BDC7F60" w14:textId="77777777" w:rsidR="000B6BFF" w:rsidRPr="00C5032F" w:rsidRDefault="000B6BFF" w:rsidP="00003F14">
            <w:pPr>
              <w:outlineLvl w:val="0"/>
            </w:pPr>
            <w:r w:rsidRPr="00C5032F">
              <w:t>0.80 (0.60, 1.05)</w:t>
            </w:r>
          </w:p>
        </w:tc>
        <w:tc>
          <w:tcPr>
            <w:tcW w:w="900" w:type="dxa"/>
            <w:shd w:val="clear" w:color="auto" w:fill="auto"/>
          </w:tcPr>
          <w:p w14:paraId="150F6650" w14:textId="77777777" w:rsidR="000B6BFF" w:rsidRPr="00C5032F" w:rsidRDefault="000B6BFF" w:rsidP="00EA1194">
            <w:pPr>
              <w:jc w:val="center"/>
              <w:outlineLvl w:val="0"/>
            </w:pPr>
            <w:r w:rsidRPr="00C5032F">
              <w:t>223</w:t>
            </w:r>
          </w:p>
        </w:tc>
        <w:tc>
          <w:tcPr>
            <w:tcW w:w="1620" w:type="dxa"/>
            <w:shd w:val="clear" w:color="auto" w:fill="auto"/>
          </w:tcPr>
          <w:p w14:paraId="0AD4B5C6" w14:textId="77777777" w:rsidR="000B6BFF" w:rsidRPr="00C5032F" w:rsidRDefault="000B6BFF" w:rsidP="00003F14">
            <w:pPr>
              <w:outlineLvl w:val="0"/>
            </w:pPr>
            <w:r w:rsidRPr="00C5032F">
              <w:t>0.79 (0.59, 1.06)</w:t>
            </w:r>
          </w:p>
        </w:tc>
      </w:tr>
      <w:tr w:rsidR="00D66C93" w:rsidRPr="00C5032F" w14:paraId="371ADA96" w14:textId="77777777" w:rsidTr="00004CEB">
        <w:tc>
          <w:tcPr>
            <w:tcW w:w="3600" w:type="dxa"/>
            <w:shd w:val="clear" w:color="auto" w:fill="auto"/>
          </w:tcPr>
          <w:p w14:paraId="5C51A404" w14:textId="77777777" w:rsidR="000B6BFF" w:rsidRPr="00C5032F" w:rsidRDefault="000B6BFF" w:rsidP="00004CEB">
            <w:pPr>
              <w:ind w:left="-108"/>
              <w:outlineLvl w:val="0"/>
              <w:rPr>
                <w:rFonts w:ascii="Arial" w:hAnsi="Arial"/>
                <w:spacing w:val="-2"/>
                <w:sz w:val="24"/>
                <w:lang w:val="x-none" w:eastAsia="x-none"/>
              </w:rPr>
            </w:pPr>
          </w:p>
        </w:tc>
        <w:tc>
          <w:tcPr>
            <w:tcW w:w="1260" w:type="dxa"/>
            <w:shd w:val="clear" w:color="auto" w:fill="auto"/>
          </w:tcPr>
          <w:p w14:paraId="430E1C92" w14:textId="77777777" w:rsidR="000B6BFF" w:rsidRPr="00C5032F" w:rsidRDefault="000B6BFF" w:rsidP="00004CEB">
            <w:pPr>
              <w:tabs>
                <w:tab w:val="left" w:pos="720"/>
                <w:tab w:val="left" w:pos="3600"/>
                <w:tab w:val="left" w:pos="5040"/>
              </w:tabs>
              <w:ind w:left="-108" w:right="-108"/>
            </w:pPr>
            <w:r w:rsidRPr="00C5032F">
              <w:t>Unknown</w:t>
            </w:r>
          </w:p>
        </w:tc>
        <w:tc>
          <w:tcPr>
            <w:tcW w:w="1170" w:type="dxa"/>
            <w:shd w:val="clear" w:color="auto" w:fill="auto"/>
          </w:tcPr>
          <w:p w14:paraId="0F6AF531" w14:textId="77777777" w:rsidR="000B6BFF" w:rsidRPr="00C5032F" w:rsidRDefault="000B6BFF" w:rsidP="00EA1194">
            <w:pPr>
              <w:jc w:val="center"/>
              <w:outlineLvl w:val="0"/>
            </w:pPr>
            <w:r w:rsidRPr="00C5032F">
              <w:t>10</w:t>
            </w:r>
          </w:p>
        </w:tc>
        <w:tc>
          <w:tcPr>
            <w:tcW w:w="1080" w:type="dxa"/>
            <w:shd w:val="clear" w:color="auto" w:fill="auto"/>
          </w:tcPr>
          <w:p w14:paraId="154D1EB6" w14:textId="77777777" w:rsidR="000B6BFF" w:rsidRPr="00C5032F" w:rsidRDefault="000B6BFF" w:rsidP="00EA1194">
            <w:pPr>
              <w:jc w:val="center"/>
              <w:outlineLvl w:val="0"/>
            </w:pPr>
            <w:r w:rsidRPr="00C5032F">
              <w:t>12</w:t>
            </w:r>
          </w:p>
        </w:tc>
        <w:tc>
          <w:tcPr>
            <w:tcW w:w="1620" w:type="dxa"/>
            <w:shd w:val="clear" w:color="auto" w:fill="auto"/>
          </w:tcPr>
          <w:p w14:paraId="4A9FF1A6" w14:textId="77777777" w:rsidR="000B6BFF" w:rsidRPr="00C5032F" w:rsidRDefault="000B6BFF" w:rsidP="00003F14">
            <w:pPr>
              <w:outlineLvl w:val="0"/>
            </w:pPr>
          </w:p>
        </w:tc>
        <w:tc>
          <w:tcPr>
            <w:tcW w:w="900" w:type="dxa"/>
            <w:shd w:val="clear" w:color="auto" w:fill="auto"/>
          </w:tcPr>
          <w:p w14:paraId="75065CB8" w14:textId="77777777" w:rsidR="000B6BFF" w:rsidRPr="00C5032F" w:rsidRDefault="000B6BFF" w:rsidP="00EA1194">
            <w:pPr>
              <w:jc w:val="center"/>
              <w:outlineLvl w:val="0"/>
            </w:pPr>
            <w:r w:rsidRPr="00C5032F">
              <w:t>10</w:t>
            </w:r>
          </w:p>
        </w:tc>
        <w:tc>
          <w:tcPr>
            <w:tcW w:w="1620" w:type="dxa"/>
            <w:shd w:val="clear" w:color="auto" w:fill="auto"/>
          </w:tcPr>
          <w:p w14:paraId="102002DF" w14:textId="77777777" w:rsidR="000B6BFF" w:rsidRPr="00C5032F" w:rsidRDefault="000B6BFF" w:rsidP="00003F14">
            <w:pPr>
              <w:outlineLvl w:val="0"/>
            </w:pPr>
          </w:p>
        </w:tc>
      </w:tr>
      <w:tr w:rsidR="00D66C93" w:rsidRPr="00C5032F" w14:paraId="4D348560" w14:textId="77777777" w:rsidTr="00004CEB">
        <w:tc>
          <w:tcPr>
            <w:tcW w:w="3600" w:type="dxa"/>
            <w:shd w:val="clear" w:color="auto" w:fill="auto"/>
          </w:tcPr>
          <w:p w14:paraId="1C408177" w14:textId="77777777" w:rsidR="000B6BFF" w:rsidRPr="00C5032F" w:rsidRDefault="009B7326"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Baseline body mass index</w:t>
            </w:r>
          </w:p>
        </w:tc>
        <w:tc>
          <w:tcPr>
            <w:tcW w:w="1260" w:type="dxa"/>
            <w:shd w:val="clear" w:color="auto" w:fill="auto"/>
          </w:tcPr>
          <w:p w14:paraId="71B364F4" w14:textId="77777777" w:rsidR="000B6BFF" w:rsidRPr="00C5032F" w:rsidRDefault="000B6BFF" w:rsidP="00004CEB">
            <w:pPr>
              <w:tabs>
                <w:tab w:val="left" w:pos="720"/>
                <w:tab w:val="left" w:pos="3600"/>
                <w:tab w:val="left" w:pos="5040"/>
              </w:tabs>
              <w:ind w:left="-108" w:right="-108"/>
            </w:pPr>
            <w:r w:rsidRPr="00C5032F">
              <w:t>18.5</w:t>
            </w:r>
            <w:r w:rsidR="00435410" w:rsidRPr="00C5032F">
              <w:t xml:space="preserve"> </w:t>
            </w:r>
            <w:r w:rsidRPr="00C5032F">
              <w:t>-</w:t>
            </w:r>
            <w:r w:rsidR="00435410" w:rsidRPr="00C5032F">
              <w:t xml:space="preserve"> </w:t>
            </w:r>
            <w:r w:rsidRPr="00C5032F">
              <w:t>&lt;25</w:t>
            </w:r>
          </w:p>
        </w:tc>
        <w:tc>
          <w:tcPr>
            <w:tcW w:w="1170" w:type="dxa"/>
            <w:shd w:val="clear" w:color="auto" w:fill="auto"/>
          </w:tcPr>
          <w:p w14:paraId="0A34E3B9" w14:textId="77777777" w:rsidR="000B6BFF" w:rsidRPr="00C5032F" w:rsidRDefault="000B6BFF" w:rsidP="00EA1194">
            <w:pPr>
              <w:jc w:val="center"/>
              <w:outlineLvl w:val="0"/>
            </w:pPr>
            <w:r w:rsidRPr="00C5032F">
              <w:t>288</w:t>
            </w:r>
          </w:p>
        </w:tc>
        <w:tc>
          <w:tcPr>
            <w:tcW w:w="1080" w:type="dxa"/>
            <w:shd w:val="clear" w:color="auto" w:fill="auto"/>
          </w:tcPr>
          <w:p w14:paraId="2A10E615" w14:textId="77777777" w:rsidR="000B6BFF" w:rsidRPr="00C5032F" w:rsidRDefault="000B6BFF" w:rsidP="00EA1194">
            <w:pPr>
              <w:jc w:val="center"/>
              <w:outlineLvl w:val="0"/>
            </w:pPr>
            <w:r w:rsidRPr="00C5032F">
              <w:t>362</w:t>
            </w:r>
          </w:p>
        </w:tc>
        <w:tc>
          <w:tcPr>
            <w:tcW w:w="1620" w:type="dxa"/>
            <w:shd w:val="clear" w:color="auto" w:fill="auto"/>
          </w:tcPr>
          <w:p w14:paraId="65577E1B" w14:textId="77777777" w:rsidR="000B6BFF" w:rsidRPr="00C5032F" w:rsidRDefault="000B6BFF" w:rsidP="00003F14">
            <w:pPr>
              <w:outlineLvl w:val="0"/>
            </w:pPr>
          </w:p>
        </w:tc>
        <w:tc>
          <w:tcPr>
            <w:tcW w:w="900" w:type="dxa"/>
            <w:shd w:val="clear" w:color="auto" w:fill="auto"/>
          </w:tcPr>
          <w:p w14:paraId="688DC0C6" w14:textId="77777777" w:rsidR="000B6BFF" w:rsidRPr="00C5032F" w:rsidRDefault="000B6BFF" w:rsidP="00EA1194">
            <w:pPr>
              <w:jc w:val="center"/>
              <w:outlineLvl w:val="0"/>
            </w:pPr>
            <w:r w:rsidRPr="00C5032F">
              <w:t>216</w:t>
            </w:r>
          </w:p>
        </w:tc>
        <w:tc>
          <w:tcPr>
            <w:tcW w:w="1620" w:type="dxa"/>
            <w:shd w:val="clear" w:color="auto" w:fill="auto"/>
          </w:tcPr>
          <w:p w14:paraId="21296C82" w14:textId="77777777" w:rsidR="000B6BFF" w:rsidRPr="00C5032F" w:rsidRDefault="000B6BFF" w:rsidP="00003F14">
            <w:pPr>
              <w:outlineLvl w:val="0"/>
            </w:pPr>
            <w:r w:rsidRPr="00C5032F">
              <w:t>1.00</w:t>
            </w:r>
          </w:p>
        </w:tc>
      </w:tr>
      <w:tr w:rsidR="00D66C93" w:rsidRPr="00C5032F" w14:paraId="44339290" w14:textId="77777777" w:rsidTr="00004CEB">
        <w:tc>
          <w:tcPr>
            <w:tcW w:w="3600" w:type="dxa"/>
            <w:shd w:val="clear" w:color="auto" w:fill="auto"/>
          </w:tcPr>
          <w:p w14:paraId="72ED9F05" w14:textId="77777777" w:rsidR="000B6BFF" w:rsidRPr="00C5032F" w:rsidRDefault="000B6BFF" w:rsidP="00004CEB">
            <w:pPr>
              <w:ind w:left="-108"/>
              <w:outlineLvl w:val="0"/>
              <w:rPr>
                <w:rFonts w:ascii="Arial" w:hAnsi="Arial"/>
                <w:spacing w:val="-2"/>
                <w:sz w:val="24"/>
                <w:lang w:val="x-none" w:eastAsia="x-none"/>
              </w:rPr>
            </w:pPr>
          </w:p>
        </w:tc>
        <w:tc>
          <w:tcPr>
            <w:tcW w:w="1260" w:type="dxa"/>
            <w:shd w:val="clear" w:color="auto" w:fill="auto"/>
          </w:tcPr>
          <w:p w14:paraId="20FA7948" w14:textId="77777777" w:rsidR="000B6BFF" w:rsidRPr="00C5032F" w:rsidRDefault="000B6BFF" w:rsidP="00004CEB">
            <w:pPr>
              <w:tabs>
                <w:tab w:val="left" w:pos="720"/>
                <w:tab w:val="left" w:pos="3600"/>
                <w:tab w:val="left" w:pos="5040"/>
              </w:tabs>
              <w:ind w:left="-108" w:right="-108"/>
            </w:pPr>
            <w:r w:rsidRPr="00C5032F">
              <w:t>&lt;18.5</w:t>
            </w:r>
          </w:p>
        </w:tc>
        <w:tc>
          <w:tcPr>
            <w:tcW w:w="1170" w:type="dxa"/>
            <w:shd w:val="clear" w:color="auto" w:fill="auto"/>
          </w:tcPr>
          <w:p w14:paraId="440B7960" w14:textId="77777777" w:rsidR="000B6BFF" w:rsidRPr="00C5032F" w:rsidRDefault="000B6BFF" w:rsidP="00EA1194">
            <w:pPr>
              <w:jc w:val="center"/>
              <w:outlineLvl w:val="0"/>
            </w:pPr>
            <w:r w:rsidRPr="00C5032F">
              <w:t>6</w:t>
            </w:r>
          </w:p>
        </w:tc>
        <w:tc>
          <w:tcPr>
            <w:tcW w:w="1080" w:type="dxa"/>
            <w:shd w:val="clear" w:color="auto" w:fill="auto"/>
          </w:tcPr>
          <w:p w14:paraId="073C36E3" w14:textId="77777777" w:rsidR="000B6BFF" w:rsidRPr="00C5032F" w:rsidRDefault="000B6BFF" w:rsidP="00EA1194">
            <w:pPr>
              <w:jc w:val="center"/>
              <w:outlineLvl w:val="0"/>
            </w:pPr>
            <w:r w:rsidRPr="00C5032F">
              <w:t>15</w:t>
            </w:r>
          </w:p>
        </w:tc>
        <w:tc>
          <w:tcPr>
            <w:tcW w:w="1620" w:type="dxa"/>
            <w:shd w:val="clear" w:color="auto" w:fill="auto"/>
          </w:tcPr>
          <w:p w14:paraId="2C12623B" w14:textId="77777777" w:rsidR="000B6BFF" w:rsidRPr="00C5032F" w:rsidRDefault="000B6BFF" w:rsidP="00003F14">
            <w:pPr>
              <w:tabs>
                <w:tab w:val="left" w:pos="720"/>
                <w:tab w:val="left" w:pos="5040"/>
              </w:tabs>
            </w:pPr>
            <w:r w:rsidRPr="00C5032F">
              <w:t>0.58 (0.08, 4.21)</w:t>
            </w:r>
          </w:p>
        </w:tc>
        <w:tc>
          <w:tcPr>
            <w:tcW w:w="900" w:type="dxa"/>
            <w:shd w:val="clear" w:color="auto" w:fill="auto"/>
          </w:tcPr>
          <w:p w14:paraId="584F3B03" w14:textId="77777777" w:rsidR="000B6BFF" w:rsidRPr="00C5032F" w:rsidRDefault="000B6BFF" w:rsidP="00EA1194">
            <w:pPr>
              <w:jc w:val="center"/>
              <w:outlineLvl w:val="0"/>
            </w:pPr>
            <w:r w:rsidRPr="00C5032F">
              <w:t>8</w:t>
            </w:r>
          </w:p>
        </w:tc>
        <w:tc>
          <w:tcPr>
            <w:tcW w:w="1620" w:type="dxa"/>
            <w:shd w:val="clear" w:color="auto" w:fill="auto"/>
          </w:tcPr>
          <w:p w14:paraId="7297CA2A" w14:textId="77777777" w:rsidR="000B6BFF" w:rsidRPr="00C5032F" w:rsidRDefault="000B6BFF" w:rsidP="00003F14">
            <w:pPr>
              <w:tabs>
                <w:tab w:val="left" w:pos="720"/>
                <w:tab w:val="left" w:pos="5040"/>
              </w:tabs>
            </w:pPr>
            <w:r w:rsidRPr="00C5032F">
              <w:t>0.70 (0.10, 5.12)</w:t>
            </w:r>
          </w:p>
        </w:tc>
      </w:tr>
      <w:tr w:rsidR="00D66C93" w:rsidRPr="00C5032F" w14:paraId="5AA62A37" w14:textId="77777777" w:rsidTr="00004CEB">
        <w:tc>
          <w:tcPr>
            <w:tcW w:w="3600" w:type="dxa"/>
            <w:shd w:val="clear" w:color="auto" w:fill="auto"/>
          </w:tcPr>
          <w:p w14:paraId="098A67F8" w14:textId="77777777" w:rsidR="000B6BFF" w:rsidRPr="00C5032F" w:rsidRDefault="000B6BFF" w:rsidP="00004CEB">
            <w:pPr>
              <w:ind w:left="-108"/>
              <w:outlineLvl w:val="0"/>
              <w:rPr>
                <w:rFonts w:ascii="Arial" w:hAnsi="Arial"/>
                <w:spacing w:val="-2"/>
                <w:sz w:val="24"/>
                <w:lang w:val="x-none" w:eastAsia="x-none"/>
              </w:rPr>
            </w:pPr>
          </w:p>
        </w:tc>
        <w:tc>
          <w:tcPr>
            <w:tcW w:w="1260" w:type="dxa"/>
            <w:shd w:val="clear" w:color="auto" w:fill="auto"/>
          </w:tcPr>
          <w:p w14:paraId="1DC35DC7" w14:textId="77777777" w:rsidR="000B6BFF" w:rsidRPr="00C5032F" w:rsidRDefault="000B6BFF" w:rsidP="00004CEB">
            <w:pPr>
              <w:tabs>
                <w:tab w:val="left" w:pos="720"/>
                <w:tab w:val="left" w:pos="3600"/>
                <w:tab w:val="left" w:pos="5040"/>
              </w:tabs>
              <w:ind w:left="-108" w:right="-108"/>
            </w:pPr>
            <w:r w:rsidRPr="00C5032F">
              <w:t>25</w:t>
            </w:r>
            <w:r w:rsidR="00435410" w:rsidRPr="00C5032F">
              <w:t xml:space="preserve"> </w:t>
            </w:r>
            <w:r w:rsidRPr="00C5032F">
              <w:t>-</w:t>
            </w:r>
            <w:r w:rsidR="00435410" w:rsidRPr="00C5032F">
              <w:t xml:space="preserve"> </w:t>
            </w:r>
            <w:r w:rsidRPr="00C5032F">
              <w:t>&lt;30</w:t>
            </w:r>
          </w:p>
        </w:tc>
        <w:tc>
          <w:tcPr>
            <w:tcW w:w="1170" w:type="dxa"/>
            <w:shd w:val="clear" w:color="auto" w:fill="auto"/>
          </w:tcPr>
          <w:p w14:paraId="6AF1561C" w14:textId="77777777" w:rsidR="000B6BFF" w:rsidRPr="00C5032F" w:rsidRDefault="000B6BFF" w:rsidP="00EA1194">
            <w:pPr>
              <w:jc w:val="center"/>
              <w:outlineLvl w:val="0"/>
            </w:pPr>
            <w:r w:rsidRPr="00C5032F">
              <w:t>307</w:t>
            </w:r>
          </w:p>
        </w:tc>
        <w:tc>
          <w:tcPr>
            <w:tcW w:w="1080" w:type="dxa"/>
            <w:shd w:val="clear" w:color="auto" w:fill="auto"/>
          </w:tcPr>
          <w:p w14:paraId="47816090" w14:textId="77777777" w:rsidR="000B6BFF" w:rsidRPr="00C5032F" w:rsidRDefault="000B6BFF" w:rsidP="00EA1194">
            <w:pPr>
              <w:jc w:val="center"/>
              <w:outlineLvl w:val="0"/>
            </w:pPr>
            <w:r w:rsidRPr="00C5032F">
              <w:t>265</w:t>
            </w:r>
          </w:p>
        </w:tc>
        <w:tc>
          <w:tcPr>
            <w:tcW w:w="1620" w:type="dxa"/>
            <w:shd w:val="clear" w:color="auto" w:fill="auto"/>
          </w:tcPr>
          <w:p w14:paraId="49625FD6" w14:textId="77777777" w:rsidR="000B6BFF" w:rsidRPr="00C5032F" w:rsidRDefault="000B6BFF" w:rsidP="00003F14">
            <w:pPr>
              <w:tabs>
                <w:tab w:val="left" w:pos="720"/>
                <w:tab w:val="left" w:pos="5040"/>
              </w:tabs>
            </w:pPr>
            <w:r w:rsidRPr="00C5032F">
              <w:t>1.21 (0.86, 1.71)</w:t>
            </w:r>
          </w:p>
        </w:tc>
        <w:tc>
          <w:tcPr>
            <w:tcW w:w="900" w:type="dxa"/>
            <w:shd w:val="clear" w:color="auto" w:fill="auto"/>
          </w:tcPr>
          <w:p w14:paraId="5E036151" w14:textId="77777777" w:rsidR="000B6BFF" w:rsidRPr="00C5032F" w:rsidRDefault="000B6BFF" w:rsidP="00EA1194">
            <w:pPr>
              <w:jc w:val="center"/>
              <w:outlineLvl w:val="0"/>
            </w:pPr>
            <w:r w:rsidRPr="00C5032F">
              <w:t>268</w:t>
            </w:r>
          </w:p>
        </w:tc>
        <w:tc>
          <w:tcPr>
            <w:tcW w:w="1620" w:type="dxa"/>
            <w:shd w:val="clear" w:color="auto" w:fill="auto"/>
          </w:tcPr>
          <w:p w14:paraId="42B952B1" w14:textId="77777777" w:rsidR="000B6BFF" w:rsidRPr="00C5032F" w:rsidRDefault="000B6BFF" w:rsidP="00003F14">
            <w:pPr>
              <w:tabs>
                <w:tab w:val="left" w:pos="720"/>
                <w:tab w:val="left" w:pos="5040"/>
              </w:tabs>
            </w:pPr>
            <w:r w:rsidRPr="00C5032F">
              <w:t>1.10 (0.79, 1.54)</w:t>
            </w:r>
          </w:p>
        </w:tc>
      </w:tr>
      <w:tr w:rsidR="00D66C93" w:rsidRPr="00C5032F" w14:paraId="3EFA8ADD" w14:textId="77777777" w:rsidTr="00004CEB">
        <w:tc>
          <w:tcPr>
            <w:tcW w:w="3600" w:type="dxa"/>
            <w:shd w:val="clear" w:color="auto" w:fill="auto"/>
          </w:tcPr>
          <w:p w14:paraId="33AE589F" w14:textId="77777777" w:rsidR="000B6BFF" w:rsidRPr="00C5032F" w:rsidRDefault="000B6BFF" w:rsidP="00004CEB">
            <w:pPr>
              <w:ind w:left="-108"/>
              <w:outlineLvl w:val="0"/>
              <w:rPr>
                <w:rFonts w:ascii="Arial" w:hAnsi="Arial"/>
                <w:spacing w:val="-2"/>
                <w:sz w:val="24"/>
                <w:lang w:val="x-none" w:eastAsia="x-none"/>
              </w:rPr>
            </w:pPr>
          </w:p>
        </w:tc>
        <w:tc>
          <w:tcPr>
            <w:tcW w:w="1260" w:type="dxa"/>
            <w:shd w:val="clear" w:color="auto" w:fill="auto"/>
          </w:tcPr>
          <w:p w14:paraId="428AA108" w14:textId="77777777" w:rsidR="000B6BFF" w:rsidRPr="00C5032F" w:rsidRDefault="00435410" w:rsidP="00004CEB">
            <w:pPr>
              <w:tabs>
                <w:tab w:val="left" w:pos="720"/>
                <w:tab w:val="left" w:pos="3600"/>
                <w:tab w:val="left" w:pos="5040"/>
              </w:tabs>
              <w:ind w:left="-108" w:right="-108"/>
            </w:pPr>
            <w:r w:rsidRPr="00C5032F">
              <w:rPr>
                <w:rFonts w:ascii="MS Gothic" w:eastAsia="MS Gothic"/>
                <w:color w:val="000000"/>
              </w:rPr>
              <w:t>≥</w:t>
            </w:r>
            <w:r w:rsidR="000B6BFF" w:rsidRPr="00C5032F">
              <w:t>30</w:t>
            </w:r>
          </w:p>
        </w:tc>
        <w:tc>
          <w:tcPr>
            <w:tcW w:w="1170" w:type="dxa"/>
            <w:shd w:val="clear" w:color="auto" w:fill="auto"/>
          </w:tcPr>
          <w:p w14:paraId="5B507E81" w14:textId="77777777" w:rsidR="000B6BFF" w:rsidRPr="00C5032F" w:rsidRDefault="000B6BFF" w:rsidP="00EA1194">
            <w:pPr>
              <w:jc w:val="center"/>
              <w:outlineLvl w:val="0"/>
            </w:pPr>
            <w:r w:rsidRPr="00C5032F">
              <w:t>166</w:t>
            </w:r>
          </w:p>
        </w:tc>
        <w:tc>
          <w:tcPr>
            <w:tcW w:w="1080" w:type="dxa"/>
            <w:shd w:val="clear" w:color="auto" w:fill="auto"/>
          </w:tcPr>
          <w:p w14:paraId="3A120975" w14:textId="77777777" w:rsidR="000B6BFF" w:rsidRPr="00C5032F" w:rsidRDefault="000B6BFF" w:rsidP="00EA1194">
            <w:pPr>
              <w:jc w:val="center"/>
              <w:outlineLvl w:val="0"/>
            </w:pPr>
            <w:r w:rsidRPr="00C5032F">
              <w:t>131</w:t>
            </w:r>
          </w:p>
        </w:tc>
        <w:tc>
          <w:tcPr>
            <w:tcW w:w="1620" w:type="dxa"/>
            <w:shd w:val="clear" w:color="auto" w:fill="auto"/>
          </w:tcPr>
          <w:p w14:paraId="6101AB3D" w14:textId="77777777" w:rsidR="000B6BFF" w:rsidRPr="00C5032F" w:rsidRDefault="000B6BFF" w:rsidP="00003F14">
            <w:pPr>
              <w:outlineLvl w:val="0"/>
            </w:pPr>
            <w:r w:rsidRPr="00C5032F">
              <w:t>0.84 (0.53, 1.33)</w:t>
            </w:r>
          </w:p>
        </w:tc>
        <w:tc>
          <w:tcPr>
            <w:tcW w:w="900" w:type="dxa"/>
            <w:shd w:val="clear" w:color="auto" w:fill="auto"/>
          </w:tcPr>
          <w:p w14:paraId="181325EB" w14:textId="77777777" w:rsidR="000B6BFF" w:rsidRPr="00C5032F" w:rsidRDefault="000B6BFF" w:rsidP="00EA1194">
            <w:pPr>
              <w:jc w:val="center"/>
              <w:outlineLvl w:val="0"/>
            </w:pPr>
            <w:r w:rsidRPr="00C5032F">
              <w:t>107</w:t>
            </w:r>
          </w:p>
        </w:tc>
        <w:tc>
          <w:tcPr>
            <w:tcW w:w="1620" w:type="dxa"/>
            <w:shd w:val="clear" w:color="auto" w:fill="auto"/>
          </w:tcPr>
          <w:p w14:paraId="31A26B49" w14:textId="77777777" w:rsidR="000B6BFF" w:rsidRPr="00C5032F" w:rsidRDefault="000B6BFF" w:rsidP="00003F14">
            <w:pPr>
              <w:outlineLvl w:val="0"/>
            </w:pPr>
            <w:r w:rsidRPr="00C5032F">
              <w:t>1.04 (0.68, 1.59)</w:t>
            </w:r>
          </w:p>
        </w:tc>
      </w:tr>
      <w:tr w:rsidR="00D66C93" w:rsidRPr="00C5032F" w14:paraId="51DF8F91" w14:textId="77777777" w:rsidTr="00004CEB">
        <w:tc>
          <w:tcPr>
            <w:tcW w:w="3600" w:type="dxa"/>
            <w:shd w:val="clear" w:color="auto" w:fill="auto"/>
          </w:tcPr>
          <w:p w14:paraId="2CAE14BB" w14:textId="77777777" w:rsidR="000B6BFF" w:rsidRPr="00C5032F" w:rsidRDefault="000B6BFF" w:rsidP="00004CEB">
            <w:pPr>
              <w:ind w:left="-108"/>
              <w:outlineLvl w:val="0"/>
              <w:rPr>
                <w:rFonts w:ascii="Arial" w:hAnsi="Arial"/>
                <w:spacing w:val="-2"/>
                <w:sz w:val="24"/>
                <w:lang w:val="x-none" w:eastAsia="x-none"/>
              </w:rPr>
            </w:pPr>
          </w:p>
        </w:tc>
        <w:tc>
          <w:tcPr>
            <w:tcW w:w="1260" w:type="dxa"/>
            <w:shd w:val="clear" w:color="auto" w:fill="auto"/>
          </w:tcPr>
          <w:p w14:paraId="2D5E189C" w14:textId="77777777" w:rsidR="000B6BFF" w:rsidRPr="00C5032F" w:rsidRDefault="000B6BFF" w:rsidP="00004CEB">
            <w:pPr>
              <w:tabs>
                <w:tab w:val="left" w:pos="720"/>
                <w:tab w:val="left" w:pos="3600"/>
                <w:tab w:val="left" w:pos="5040"/>
              </w:tabs>
              <w:ind w:left="-108" w:right="-108"/>
            </w:pPr>
            <w:r w:rsidRPr="00C5032F">
              <w:t>Unknown</w:t>
            </w:r>
          </w:p>
        </w:tc>
        <w:tc>
          <w:tcPr>
            <w:tcW w:w="1170" w:type="dxa"/>
            <w:shd w:val="clear" w:color="auto" w:fill="auto"/>
          </w:tcPr>
          <w:p w14:paraId="0DE2E7E0" w14:textId="77777777" w:rsidR="000B6BFF" w:rsidRPr="00C5032F" w:rsidRDefault="000B6BFF" w:rsidP="00EA1194">
            <w:pPr>
              <w:jc w:val="center"/>
              <w:outlineLvl w:val="0"/>
            </w:pPr>
            <w:r w:rsidRPr="00C5032F">
              <w:t>574</w:t>
            </w:r>
          </w:p>
        </w:tc>
        <w:tc>
          <w:tcPr>
            <w:tcW w:w="1080" w:type="dxa"/>
            <w:shd w:val="clear" w:color="auto" w:fill="auto"/>
          </w:tcPr>
          <w:p w14:paraId="54E62FA0" w14:textId="77777777" w:rsidR="000B6BFF" w:rsidRPr="00C5032F" w:rsidRDefault="000B6BFF" w:rsidP="00EA1194">
            <w:pPr>
              <w:jc w:val="center"/>
              <w:outlineLvl w:val="0"/>
            </w:pPr>
            <w:r w:rsidRPr="00C5032F">
              <w:t>590</w:t>
            </w:r>
          </w:p>
        </w:tc>
        <w:tc>
          <w:tcPr>
            <w:tcW w:w="1620" w:type="dxa"/>
            <w:shd w:val="clear" w:color="auto" w:fill="auto"/>
          </w:tcPr>
          <w:p w14:paraId="1DBDF042" w14:textId="77777777" w:rsidR="000B6BFF" w:rsidRPr="00C5032F" w:rsidRDefault="000B6BFF" w:rsidP="00003F14">
            <w:pPr>
              <w:outlineLvl w:val="0"/>
            </w:pPr>
          </w:p>
        </w:tc>
        <w:tc>
          <w:tcPr>
            <w:tcW w:w="900" w:type="dxa"/>
            <w:shd w:val="clear" w:color="auto" w:fill="auto"/>
          </w:tcPr>
          <w:p w14:paraId="1AB6D35E" w14:textId="77777777" w:rsidR="000B6BFF" w:rsidRPr="00C5032F" w:rsidRDefault="000B6BFF" w:rsidP="00EA1194">
            <w:pPr>
              <w:jc w:val="center"/>
              <w:outlineLvl w:val="0"/>
            </w:pPr>
            <w:r w:rsidRPr="00C5032F">
              <w:t>281</w:t>
            </w:r>
          </w:p>
        </w:tc>
        <w:tc>
          <w:tcPr>
            <w:tcW w:w="1620" w:type="dxa"/>
            <w:shd w:val="clear" w:color="auto" w:fill="auto"/>
          </w:tcPr>
          <w:p w14:paraId="72D78A3F" w14:textId="77777777" w:rsidR="000B6BFF" w:rsidRPr="00C5032F" w:rsidRDefault="000B6BFF" w:rsidP="00003F14">
            <w:pPr>
              <w:outlineLvl w:val="0"/>
            </w:pPr>
          </w:p>
        </w:tc>
      </w:tr>
      <w:tr w:rsidR="00D66C93" w:rsidRPr="00C5032F" w14:paraId="02B27D78" w14:textId="77777777" w:rsidTr="00004CEB">
        <w:tc>
          <w:tcPr>
            <w:tcW w:w="3600" w:type="dxa"/>
            <w:shd w:val="clear" w:color="auto" w:fill="auto"/>
          </w:tcPr>
          <w:p w14:paraId="0893911C" w14:textId="77777777" w:rsidR="00D56CA2" w:rsidRPr="00C5032F" w:rsidRDefault="00AB4209"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 xml:space="preserve">Weight gain (kg) since </w:t>
            </w:r>
            <w:r w:rsidR="00D56CA2" w:rsidRPr="00C5032F">
              <w:t>18</w:t>
            </w:r>
            <w:r w:rsidRPr="00C5032F">
              <w:t>y</w:t>
            </w:r>
          </w:p>
        </w:tc>
        <w:tc>
          <w:tcPr>
            <w:tcW w:w="1260" w:type="dxa"/>
            <w:shd w:val="clear" w:color="auto" w:fill="auto"/>
          </w:tcPr>
          <w:p w14:paraId="20329413" w14:textId="77777777" w:rsidR="00D56CA2" w:rsidRPr="00C5032F" w:rsidRDefault="00435410" w:rsidP="00004CEB">
            <w:pPr>
              <w:tabs>
                <w:tab w:val="left" w:pos="720"/>
                <w:tab w:val="left" w:pos="3600"/>
                <w:tab w:val="left" w:pos="5040"/>
              </w:tabs>
              <w:ind w:left="-108" w:right="-108"/>
            </w:pPr>
            <w:r w:rsidRPr="00C5032F">
              <w:t xml:space="preserve">-36.3 - </w:t>
            </w:r>
            <w:r w:rsidR="00D56CA2" w:rsidRPr="00C5032F">
              <w:t>5.9</w:t>
            </w:r>
          </w:p>
        </w:tc>
        <w:tc>
          <w:tcPr>
            <w:tcW w:w="1170" w:type="dxa"/>
            <w:shd w:val="clear" w:color="auto" w:fill="auto"/>
          </w:tcPr>
          <w:p w14:paraId="4F675985" w14:textId="77777777" w:rsidR="00D56CA2" w:rsidRPr="00C5032F" w:rsidRDefault="00D56CA2" w:rsidP="00FF198B">
            <w:pPr>
              <w:jc w:val="center"/>
              <w:outlineLvl w:val="0"/>
            </w:pPr>
            <w:r w:rsidRPr="00C5032F">
              <w:t>179</w:t>
            </w:r>
          </w:p>
        </w:tc>
        <w:tc>
          <w:tcPr>
            <w:tcW w:w="1080" w:type="dxa"/>
            <w:shd w:val="clear" w:color="auto" w:fill="auto"/>
          </w:tcPr>
          <w:p w14:paraId="4AE21B22" w14:textId="77777777" w:rsidR="00D56CA2" w:rsidRPr="00C5032F" w:rsidRDefault="00D56CA2" w:rsidP="00FF198B">
            <w:pPr>
              <w:jc w:val="center"/>
              <w:outlineLvl w:val="0"/>
            </w:pPr>
            <w:r w:rsidRPr="00C5032F">
              <w:t>217</w:t>
            </w:r>
          </w:p>
        </w:tc>
        <w:tc>
          <w:tcPr>
            <w:tcW w:w="1620" w:type="dxa"/>
            <w:shd w:val="clear" w:color="auto" w:fill="auto"/>
          </w:tcPr>
          <w:p w14:paraId="5F37BCB1" w14:textId="77777777" w:rsidR="00D56CA2" w:rsidRPr="00C5032F" w:rsidRDefault="00D56CA2" w:rsidP="00FF198B">
            <w:pPr>
              <w:outlineLvl w:val="0"/>
            </w:pPr>
            <w:r w:rsidRPr="00C5032F">
              <w:t>1.00</w:t>
            </w:r>
          </w:p>
        </w:tc>
        <w:tc>
          <w:tcPr>
            <w:tcW w:w="900" w:type="dxa"/>
            <w:shd w:val="clear" w:color="auto" w:fill="auto"/>
          </w:tcPr>
          <w:p w14:paraId="784ECE3B" w14:textId="77777777" w:rsidR="00D56CA2" w:rsidRPr="00C5032F" w:rsidRDefault="00D56CA2" w:rsidP="00FF198B">
            <w:pPr>
              <w:jc w:val="center"/>
              <w:outlineLvl w:val="0"/>
            </w:pPr>
            <w:r w:rsidRPr="00C5032F">
              <w:t>145</w:t>
            </w:r>
          </w:p>
        </w:tc>
        <w:tc>
          <w:tcPr>
            <w:tcW w:w="1620" w:type="dxa"/>
            <w:shd w:val="clear" w:color="auto" w:fill="auto"/>
          </w:tcPr>
          <w:p w14:paraId="024A97E9" w14:textId="77777777" w:rsidR="00D56CA2" w:rsidRPr="00C5032F" w:rsidRDefault="00D56CA2" w:rsidP="00FF198B">
            <w:pPr>
              <w:outlineLvl w:val="0"/>
            </w:pPr>
            <w:r w:rsidRPr="00C5032F">
              <w:t>1.00</w:t>
            </w:r>
          </w:p>
        </w:tc>
      </w:tr>
      <w:tr w:rsidR="00D66C93" w:rsidRPr="00C5032F" w14:paraId="1D5D7AF2" w14:textId="77777777" w:rsidTr="00004CEB">
        <w:tc>
          <w:tcPr>
            <w:tcW w:w="3600" w:type="dxa"/>
            <w:shd w:val="clear" w:color="auto" w:fill="auto"/>
          </w:tcPr>
          <w:p w14:paraId="14842470" w14:textId="77777777" w:rsidR="00D56CA2" w:rsidRPr="00C5032F" w:rsidRDefault="00D56CA2" w:rsidP="00004CEB">
            <w:pPr>
              <w:ind w:left="-108"/>
              <w:outlineLvl w:val="0"/>
              <w:rPr>
                <w:rFonts w:ascii="Arial" w:hAnsi="Arial"/>
                <w:sz w:val="24"/>
                <w:lang w:val="x-none" w:eastAsia="x-none"/>
              </w:rPr>
            </w:pPr>
          </w:p>
        </w:tc>
        <w:tc>
          <w:tcPr>
            <w:tcW w:w="1260" w:type="dxa"/>
            <w:shd w:val="clear" w:color="auto" w:fill="auto"/>
          </w:tcPr>
          <w:p w14:paraId="2C769DDF" w14:textId="77777777" w:rsidR="00D56CA2" w:rsidRPr="00C5032F" w:rsidRDefault="00D56CA2" w:rsidP="00004CEB">
            <w:pPr>
              <w:tabs>
                <w:tab w:val="left" w:pos="720"/>
                <w:tab w:val="left" w:pos="3600"/>
                <w:tab w:val="left" w:pos="5040"/>
              </w:tabs>
              <w:ind w:left="-108" w:right="-108"/>
            </w:pPr>
            <w:r w:rsidRPr="00C5032F">
              <w:t>5.9</w:t>
            </w:r>
            <w:r w:rsidR="00435410" w:rsidRPr="00C5032F">
              <w:t xml:space="preserve"> </w:t>
            </w:r>
            <w:r w:rsidRPr="00C5032F">
              <w:t>-</w:t>
            </w:r>
            <w:r w:rsidR="00435410" w:rsidRPr="00C5032F">
              <w:t xml:space="preserve"> </w:t>
            </w:r>
            <w:r w:rsidRPr="00C5032F">
              <w:t>12.2</w:t>
            </w:r>
          </w:p>
        </w:tc>
        <w:tc>
          <w:tcPr>
            <w:tcW w:w="1170" w:type="dxa"/>
            <w:shd w:val="clear" w:color="auto" w:fill="auto"/>
          </w:tcPr>
          <w:p w14:paraId="5D934746" w14:textId="77777777" w:rsidR="00D56CA2" w:rsidRPr="00C5032F" w:rsidRDefault="00D56CA2" w:rsidP="00FF198B">
            <w:pPr>
              <w:jc w:val="center"/>
              <w:outlineLvl w:val="0"/>
            </w:pPr>
            <w:r w:rsidRPr="00C5032F">
              <w:t>191</w:t>
            </w:r>
          </w:p>
        </w:tc>
        <w:tc>
          <w:tcPr>
            <w:tcW w:w="1080" w:type="dxa"/>
            <w:shd w:val="clear" w:color="auto" w:fill="auto"/>
          </w:tcPr>
          <w:p w14:paraId="76223932" w14:textId="77777777" w:rsidR="00D56CA2" w:rsidRPr="00C5032F" w:rsidRDefault="00D56CA2" w:rsidP="00FF198B">
            <w:pPr>
              <w:jc w:val="center"/>
              <w:outlineLvl w:val="0"/>
            </w:pPr>
            <w:r w:rsidRPr="00C5032F">
              <w:t>203</w:t>
            </w:r>
          </w:p>
        </w:tc>
        <w:tc>
          <w:tcPr>
            <w:tcW w:w="1620" w:type="dxa"/>
            <w:shd w:val="clear" w:color="auto" w:fill="auto"/>
          </w:tcPr>
          <w:p w14:paraId="19F91B2B" w14:textId="77777777" w:rsidR="00D56CA2" w:rsidRPr="00C5032F" w:rsidRDefault="00D56CA2" w:rsidP="00FF198B">
            <w:pPr>
              <w:outlineLvl w:val="0"/>
            </w:pPr>
            <w:r w:rsidRPr="00C5032F">
              <w:t>1.45 (0.92, 2.29)</w:t>
            </w:r>
          </w:p>
        </w:tc>
        <w:tc>
          <w:tcPr>
            <w:tcW w:w="900" w:type="dxa"/>
            <w:shd w:val="clear" w:color="auto" w:fill="auto"/>
          </w:tcPr>
          <w:p w14:paraId="0493F899" w14:textId="77777777" w:rsidR="00D56CA2" w:rsidRPr="00C5032F" w:rsidRDefault="00D56CA2" w:rsidP="00FF198B">
            <w:pPr>
              <w:jc w:val="center"/>
              <w:outlineLvl w:val="0"/>
            </w:pPr>
            <w:r w:rsidRPr="00C5032F">
              <w:t>151</w:t>
            </w:r>
          </w:p>
        </w:tc>
        <w:tc>
          <w:tcPr>
            <w:tcW w:w="1620" w:type="dxa"/>
            <w:shd w:val="clear" w:color="auto" w:fill="auto"/>
          </w:tcPr>
          <w:p w14:paraId="3BB4ACFF" w14:textId="77777777" w:rsidR="00D56CA2" w:rsidRPr="00C5032F" w:rsidRDefault="00D56CA2" w:rsidP="00FF198B">
            <w:pPr>
              <w:outlineLvl w:val="0"/>
            </w:pPr>
            <w:r w:rsidRPr="00C5032F">
              <w:t>1.20 (0.77, 1.87)</w:t>
            </w:r>
          </w:p>
        </w:tc>
      </w:tr>
      <w:tr w:rsidR="00D66C93" w:rsidRPr="00C5032F" w14:paraId="2F3350AA" w14:textId="77777777" w:rsidTr="00004CEB">
        <w:tc>
          <w:tcPr>
            <w:tcW w:w="3600" w:type="dxa"/>
            <w:shd w:val="clear" w:color="auto" w:fill="auto"/>
          </w:tcPr>
          <w:p w14:paraId="26425442" w14:textId="77777777" w:rsidR="00D56CA2" w:rsidRPr="00C5032F" w:rsidRDefault="00D56CA2" w:rsidP="00004CEB">
            <w:pPr>
              <w:ind w:left="-108"/>
              <w:outlineLvl w:val="0"/>
              <w:rPr>
                <w:rFonts w:ascii="Arial" w:hAnsi="Arial"/>
                <w:spacing w:val="-2"/>
                <w:sz w:val="24"/>
                <w:lang w:val="x-none" w:eastAsia="x-none"/>
              </w:rPr>
            </w:pPr>
          </w:p>
        </w:tc>
        <w:tc>
          <w:tcPr>
            <w:tcW w:w="1260" w:type="dxa"/>
            <w:shd w:val="clear" w:color="auto" w:fill="auto"/>
          </w:tcPr>
          <w:p w14:paraId="59A7203F" w14:textId="77777777" w:rsidR="00D56CA2" w:rsidRPr="00C5032F" w:rsidRDefault="00D56CA2" w:rsidP="00004CEB">
            <w:pPr>
              <w:tabs>
                <w:tab w:val="left" w:pos="720"/>
                <w:tab w:val="left" w:pos="3600"/>
                <w:tab w:val="left" w:pos="5040"/>
              </w:tabs>
              <w:ind w:left="-108" w:right="-108"/>
            </w:pPr>
            <w:r w:rsidRPr="00C5032F">
              <w:t>12.2</w:t>
            </w:r>
            <w:r w:rsidR="00435410" w:rsidRPr="00C5032F">
              <w:t xml:space="preserve"> </w:t>
            </w:r>
            <w:r w:rsidRPr="00C5032F">
              <w:t>-</w:t>
            </w:r>
            <w:r w:rsidR="00435410" w:rsidRPr="00C5032F">
              <w:t xml:space="preserve"> </w:t>
            </w:r>
            <w:r w:rsidRPr="00C5032F">
              <w:t>20.4</w:t>
            </w:r>
          </w:p>
        </w:tc>
        <w:tc>
          <w:tcPr>
            <w:tcW w:w="1170" w:type="dxa"/>
            <w:shd w:val="clear" w:color="auto" w:fill="auto"/>
          </w:tcPr>
          <w:p w14:paraId="7B8CFA88" w14:textId="77777777" w:rsidR="00D56CA2" w:rsidRPr="00C5032F" w:rsidRDefault="00D56CA2" w:rsidP="00FF198B">
            <w:pPr>
              <w:jc w:val="center"/>
              <w:outlineLvl w:val="0"/>
            </w:pPr>
            <w:r w:rsidRPr="00C5032F">
              <w:t>191</w:t>
            </w:r>
          </w:p>
        </w:tc>
        <w:tc>
          <w:tcPr>
            <w:tcW w:w="1080" w:type="dxa"/>
            <w:shd w:val="clear" w:color="auto" w:fill="auto"/>
          </w:tcPr>
          <w:p w14:paraId="6A7437F4" w14:textId="77777777" w:rsidR="00D56CA2" w:rsidRPr="00C5032F" w:rsidRDefault="00D56CA2" w:rsidP="00FF198B">
            <w:pPr>
              <w:jc w:val="center"/>
              <w:outlineLvl w:val="0"/>
            </w:pPr>
            <w:r w:rsidRPr="00C5032F">
              <w:t>211</w:t>
            </w:r>
          </w:p>
        </w:tc>
        <w:tc>
          <w:tcPr>
            <w:tcW w:w="1620" w:type="dxa"/>
            <w:shd w:val="clear" w:color="auto" w:fill="auto"/>
          </w:tcPr>
          <w:p w14:paraId="079371EC" w14:textId="77777777" w:rsidR="00D56CA2" w:rsidRPr="00C5032F" w:rsidRDefault="00D56CA2" w:rsidP="00FF198B">
            <w:pPr>
              <w:outlineLvl w:val="0"/>
            </w:pPr>
            <w:r w:rsidRPr="00C5032F">
              <w:t>1.41 (0.90, 2.21)</w:t>
            </w:r>
          </w:p>
        </w:tc>
        <w:tc>
          <w:tcPr>
            <w:tcW w:w="900" w:type="dxa"/>
            <w:shd w:val="clear" w:color="auto" w:fill="auto"/>
          </w:tcPr>
          <w:p w14:paraId="3E861BE3" w14:textId="77777777" w:rsidR="00D56CA2" w:rsidRPr="00C5032F" w:rsidRDefault="00D56CA2" w:rsidP="00FF198B">
            <w:pPr>
              <w:jc w:val="center"/>
              <w:outlineLvl w:val="0"/>
            </w:pPr>
            <w:r w:rsidRPr="00C5032F">
              <w:t>168</w:t>
            </w:r>
          </w:p>
        </w:tc>
        <w:tc>
          <w:tcPr>
            <w:tcW w:w="1620" w:type="dxa"/>
            <w:shd w:val="clear" w:color="auto" w:fill="auto"/>
          </w:tcPr>
          <w:p w14:paraId="39E8B34C" w14:textId="3B0DE6C9" w:rsidR="00D56CA2" w:rsidRPr="00C5032F" w:rsidRDefault="00D56CA2" w:rsidP="00FF198B">
            <w:pPr>
              <w:outlineLvl w:val="0"/>
            </w:pPr>
            <w:r w:rsidRPr="00C5032F">
              <w:t>1.36 (0.89, 2</w:t>
            </w:r>
            <w:r w:rsidR="009B3D51" w:rsidRPr="00C5032F">
              <w:t>.</w:t>
            </w:r>
            <w:r w:rsidRPr="00C5032F">
              <w:t>06)</w:t>
            </w:r>
          </w:p>
        </w:tc>
      </w:tr>
      <w:tr w:rsidR="00D66C93" w:rsidRPr="00C5032F" w14:paraId="1B2B29CC" w14:textId="77777777" w:rsidTr="00004CEB">
        <w:tc>
          <w:tcPr>
            <w:tcW w:w="3600" w:type="dxa"/>
            <w:shd w:val="clear" w:color="auto" w:fill="auto"/>
          </w:tcPr>
          <w:p w14:paraId="5EAA4C5E" w14:textId="77777777" w:rsidR="00D56CA2" w:rsidRPr="00C5032F" w:rsidRDefault="00D56CA2" w:rsidP="00004CEB">
            <w:pPr>
              <w:ind w:left="-108"/>
              <w:outlineLvl w:val="0"/>
              <w:rPr>
                <w:rFonts w:ascii="Arial" w:hAnsi="Arial"/>
                <w:spacing w:val="-2"/>
                <w:sz w:val="24"/>
                <w:lang w:val="x-none" w:eastAsia="x-none"/>
              </w:rPr>
            </w:pPr>
          </w:p>
        </w:tc>
        <w:tc>
          <w:tcPr>
            <w:tcW w:w="1260" w:type="dxa"/>
            <w:shd w:val="clear" w:color="auto" w:fill="auto"/>
          </w:tcPr>
          <w:p w14:paraId="46409E58" w14:textId="77777777" w:rsidR="00D56CA2" w:rsidRPr="00C5032F" w:rsidRDefault="00D56CA2" w:rsidP="00004CEB">
            <w:pPr>
              <w:tabs>
                <w:tab w:val="left" w:pos="720"/>
                <w:tab w:val="left" w:pos="3600"/>
                <w:tab w:val="left" w:pos="5040"/>
              </w:tabs>
              <w:ind w:left="-108" w:right="-108"/>
            </w:pPr>
            <w:r w:rsidRPr="00C5032F">
              <w:t>20.4</w:t>
            </w:r>
            <w:r w:rsidR="00435410" w:rsidRPr="00C5032F">
              <w:t xml:space="preserve"> </w:t>
            </w:r>
            <w:r w:rsidRPr="00C5032F">
              <w:t>-</w:t>
            </w:r>
            <w:r w:rsidR="00435410" w:rsidRPr="00C5032F">
              <w:t xml:space="preserve"> </w:t>
            </w:r>
            <w:r w:rsidRPr="00C5032F">
              <w:t>74.8</w:t>
            </w:r>
          </w:p>
        </w:tc>
        <w:tc>
          <w:tcPr>
            <w:tcW w:w="1170" w:type="dxa"/>
            <w:shd w:val="clear" w:color="auto" w:fill="auto"/>
          </w:tcPr>
          <w:p w14:paraId="38077AE6" w14:textId="77777777" w:rsidR="00D56CA2" w:rsidRPr="00C5032F" w:rsidRDefault="00D56CA2" w:rsidP="00FF198B">
            <w:pPr>
              <w:jc w:val="center"/>
              <w:outlineLvl w:val="0"/>
            </w:pPr>
            <w:r w:rsidRPr="00C5032F">
              <w:t>205</w:t>
            </w:r>
          </w:p>
        </w:tc>
        <w:tc>
          <w:tcPr>
            <w:tcW w:w="1080" w:type="dxa"/>
            <w:shd w:val="clear" w:color="auto" w:fill="auto"/>
          </w:tcPr>
          <w:p w14:paraId="120296BC" w14:textId="77777777" w:rsidR="00D56CA2" w:rsidRPr="00C5032F" w:rsidRDefault="00D56CA2" w:rsidP="00FF198B">
            <w:pPr>
              <w:jc w:val="center"/>
              <w:outlineLvl w:val="0"/>
            </w:pPr>
            <w:r w:rsidRPr="00C5032F">
              <w:t>141</w:t>
            </w:r>
          </w:p>
        </w:tc>
        <w:tc>
          <w:tcPr>
            <w:tcW w:w="1620" w:type="dxa"/>
            <w:shd w:val="clear" w:color="auto" w:fill="auto"/>
          </w:tcPr>
          <w:p w14:paraId="085D6139" w14:textId="77777777" w:rsidR="00D56CA2" w:rsidRPr="00C5032F" w:rsidRDefault="00D56CA2" w:rsidP="00FF198B">
            <w:pPr>
              <w:outlineLvl w:val="0"/>
            </w:pPr>
            <w:r w:rsidRPr="00C5032F">
              <w:t>1.13 (0.70, 1.81)</w:t>
            </w:r>
          </w:p>
        </w:tc>
        <w:tc>
          <w:tcPr>
            <w:tcW w:w="900" w:type="dxa"/>
            <w:shd w:val="clear" w:color="auto" w:fill="auto"/>
          </w:tcPr>
          <w:p w14:paraId="016780A8" w14:textId="77777777" w:rsidR="00D56CA2" w:rsidRPr="00C5032F" w:rsidRDefault="00D56CA2" w:rsidP="00FF198B">
            <w:pPr>
              <w:jc w:val="center"/>
              <w:outlineLvl w:val="0"/>
            </w:pPr>
            <w:r w:rsidRPr="00C5032F">
              <w:t>134</w:t>
            </w:r>
          </w:p>
        </w:tc>
        <w:tc>
          <w:tcPr>
            <w:tcW w:w="1620" w:type="dxa"/>
            <w:shd w:val="clear" w:color="auto" w:fill="auto"/>
          </w:tcPr>
          <w:p w14:paraId="7ABF624D" w14:textId="77777777" w:rsidR="00D56CA2" w:rsidRPr="00C5032F" w:rsidRDefault="00D56CA2" w:rsidP="00FF198B">
            <w:pPr>
              <w:outlineLvl w:val="0"/>
            </w:pPr>
            <w:r w:rsidRPr="00C5032F">
              <w:t>1.14 (0.73, 1.76)</w:t>
            </w:r>
          </w:p>
        </w:tc>
      </w:tr>
      <w:tr w:rsidR="00D66C93" w:rsidRPr="00C5032F" w14:paraId="2A433F9D" w14:textId="77777777" w:rsidTr="00004CEB">
        <w:tc>
          <w:tcPr>
            <w:tcW w:w="3600" w:type="dxa"/>
            <w:shd w:val="clear" w:color="auto" w:fill="auto"/>
          </w:tcPr>
          <w:p w14:paraId="61EF45DB" w14:textId="77777777" w:rsidR="00D56CA2" w:rsidRPr="00C5032F" w:rsidRDefault="00D56CA2" w:rsidP="00004CEB">
            <w:pPr>
              <w:ind w:left="-108"/>
              <w:outlineLvl w:val="0"/>
              <w:rPr>
                <w:rFonts w:ascii="Arial" w:hAnsi="Arial"/>
                <w:spacing w:val="-2"/>
                <w:sz w:val="24"/>
                <w:lang w:val="x-none" w:eastAsia="x-none"/>
              </w:rPr>
            </w:pPr>
          </w:p>
        </w:tc>
        <w:tc>
          <w:tcPr>
            <w:tcW w:w="1260" w:type="dxa"/>
            <w:shd w:val="clear" w:color="auto" w:fill="auto"/>
          </w:tcPr>
          <w:p w14:paraId="3357DF17" w14:textId="77777777" w:rsidR="00D56CA2" w:rsidRPr="00C5032F" w:rsidRDefault="00D56CA2" w:rsidP="00004CEB">
            <w:pPr>
              <w:tabs>
                <w:tab w:val="left" w:pos="720"/>
                <w:tab w:val="left" w:pos="3600"/>
                <w:tab w:val="left" w:pos="5040"/>
              </w:tabs>
              <w:ind w:left="-108" w:right="-108"/>
            </w:pPr>
            <w:r w:rsidRPr="00C5032F">
              <w:t>Unknown</w:t>
            </w:r>
          </w:p>
        </w:tc>
        <w:tc>
          <w:tcPr>
            <w:tcW w:w="1170" w:type="dxa"/>
            <w:shd w:val="clear" w:color="auto" w:fill="auto"/>
          </w:tcPr>
          <w:p w14:paraId="4D164AD9" w14:textId="77777777" w:rsidR="00D56CA2" w:rsidRPr="00C5032F" w:rsidRDefault="00D56CA2" w:rsidP="00FF198B">
            <w:pPr>
              <w:jc w:val="center"/>
              <w:outlineLvl w:val="0"/>
            </w:pPr>
            <w:r w:rsidRPr="00C5032F">
              <w:t>575</w:t>
            </w:r>
          </w:p>
        </w:tc>
        <w:tc>
          <w:tcPr>
            <w:tcW w:w="1080" w:type="dxa"/>
            <w:shd w:val="clear" w:color="auto" w:fill="auto"/>
          </w:tcPr>
          <w:p w14:paraId="6B424A56" w14:textId="77777777" w:rsidR="00D56CA2" w:rsidRPr="00C5032F" w:rsidRDefault="00D56CA2" w:rsidP="00FF198B">
            <w:pPr>
              <w:jc w:val="center"/>
              <w:outlineLvl w:val="0"/>
            </w:pPr>
            <w:r w:rsidRPr="00C5032F">
              <w:t>591</w:t>
            </w:r>
          </w:p>
        </w:tc>
        <w:tc>
          <w:tcPr>
            <w:tcW w:w="1620" w:type="dxa"/>
            <w:shd w:val="clear" w:color="auto" w:fill="auto"/>
          </w:tcPr>
          <w:p w14:paraId="692AA779" w14:textId="77777777" w:rsidR="00D56CA2" w:rsidRPr="00C5032F" w:rsidRDefault="00D56CA2" w:rsidP="00FF198B">
            <w:pPr>
              <w:outlineLvl w:val="0"/>
            </w:pPr>
          </w:p>
        </w:tc>
        <w:tc>
          <w:tcPr>
            <w:tcW w:w="900" w:type="dxa"/>
            <w:shd w:val="clear" w:color="auto" w:fill="auto"/>
          </w:tcPr>
          <w:p w14:paraId="2467ABE5" w14:textId="77777777" w:rsidR="00D56CA2" w:rsidRPr="00C5032F" w:rsidRDefault="00D56CA2" w:rsidP="00FF198B">
            <w:pPr>
              <w:jc w:val="center"/>
              <w:outlineLvl w:val="0"/>
            </w:pPr>
            <w:r w:rsidRPr="00C5032F">
              <w:t>282</w:t>
            </w:r>
          </w:p>
        </w:tc>
        <w:tc>
          <w:tcPr>
            <w:tcW w:w="1620" w:type="dxa"/>
            <w:shd w:val="clear" w:color="auto" w:fill="auto"/>
          </w:tcPr>
          <w:p w14:paraId="383A28FD" w14:textId="77777777" w:rsidR="00D56CA2" w:rsidRPr="00C5032F" w:rsidRDefault="00D56CA2" w:rsidP="00FF198B">
            <w:pPr>
              <w:outlineLvl w:val="0"/>
            </w:pPr>
          </w:p>
        </w:tc>
      </w:tr>
      <w:tr w:rsidR="00D66C93" w:rsidRPr="00C5032F" w14:paraId="402DB994" w14:textId="77777777" w:rsidTr="00004CEB">
        <w:tc>
          <w:tcPr>
            <w:tcW w:w="3600" w:type="dxa"/>
            <w:shd w:val="clear" w:color="auto" w:fill="auto"/>
          </w:tcPr>
          <w:p w14:paraId="70EC2B5F" w14:textId="77777777" w:rsidR="00F35E01" w:rsidRPr="00C5032F" w:rsidRDefault="00F35E01"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Skin reaction to chronic sun exposure</w:t>
            </w:r>
          </w:p>
        </w:tc>
        <w:tc>
          <w:tcPr>
            <w:tcW w:w="1260" w:type="dxa"/>
            <w:shd w:val="clear" w:color="auto" w:fill="auto"/>
          </w:tcPr>
          <w:p w14:paraId="15A0F594" w14:textId="77777777" w:rsidR="00F35E01" w:rsidRPr="00C5032F" w:rsidRDefault="00F35E01" w:rsidP="00004CEB">
            <w:pPr>
              <w:tabs>
                <w:tab w:val="left" w:pos="720"/>
                <w:tab w:val="left" w:pos="3600"/>
                <w:tab w:val="left" w:pos="5040"/>
              </w:tabs>
              <w:ind w:left="-108" w:right="-108"/>
            </w:pPr>
            <w:r w:rsidRPr="00C5032F">
              <w:t>Deep tan</w:t>
            </w:r>
          </w:p>
        </w:tc>
        <w:tc>
          <w:tcPr>
            <w:tcW w:w="1170" w:type="dxa"/>
            <w:shd w:val="clear" w:color="auto" w:fill="auto"/>
          </w:tcPr>
          <w:p w14:paraId="435A28CD" w14:textId="77777777" w:rsidR="00F35E01" w:rsidRPr="00C5032F" w:rsidRDefault="00F35E01" w:rsidP="00EA1194">
            <w:pPr>
              <w:tabs>
                <w:tab w:val="left" w:pos="720"/>
                <w:tab w:val="left" w:pos="3600"/>
                <w:tab w:val="left" w:pos="5040"/>
              </w:tabs>
              <w:jc w:val="center"/>
            </w:pPr>
            <w:r w:rsidRPr="00C5032F">
              <w:t>396</w:t>
            </w:r>
          </w:p>
        </w:tc>
        <w:tc>
          <w:tcPr>
            <w:tcW w:w="1080" w:type="dxa"/>
            <w:shd w:val="clear" w:color="auto" w:fill="auto"/>
          </w:tcPr>
          <w:p w14:paraId="3C8B0DFC" w14:textId="77777777" w:rsidR="00F35E01" w:rsidRPr="00C5032F" w:rsidRDefault="00F35E01" w:rsidP="00EA1194">
            <w:pPr>
              <w:jc w:val="center"/>
              <w:outlineLvl w:val="0"/>
            </w:pPr>
            <w:r w:rsidRPr="00C5032F">
              <w:t>234</w:t>
            </w:r>
          </w:p>
        </w:tc>
        <w:tc>
          <w:tcPr>
            <w:tcW w:w="1620" w:type="dxa"/>
            <w:shd w:val="clear" w:color="auto" w:fill="auto"/>
          </w:tcPr>
          <w:p w14:paraId="61348C6F" w14:textId="77777777" w:rsidR="00F35E01" w:rsidRPr="00C5032F" w:rsidRDefault="00F35E01" w:rsidP="00003F14">
            <w:pPr>
              <w:outlineLvl w:val="0"/>
            </w:pPr>
            <w:r w:rsidRPr="00C5032F">
              <w:t>1.00</w:t>
            </w:r>
          </w:p>
        </w:tc>
        <w:tc>
          <w:tcPr>
            <w:tcW w:w="900" w:type="dxa"/>
            <w:shd w:val="clear" w:color="auto" w:fill="auto"/>
          </w:tcPr>
          <w:p w14:paraId="680B46B4" w14:textId="77777777" w:rsidR="00F35E01" w:rsidRPr="00C5032F" w:rsidRDefault="00D23CA1" w:rsidP="00EA1194">
            <w:pPr>
              <w:jc w:val="center"/>
              <w:outlineLvl w:val="0"/>
            </w:pPr>
            <w:r w:rsidRPr="00C5032F">
              <w:t>143</w:t>
            </w:r>
          </w:p>
        </w:tc>
        <w:tc>
          <w:tcPr>
            <w:tcW w:w="1620" w:type="dxa"/>
            <w:shd w:val="clear" w:color="auto" w:fill="auto"/>
          </w:tcPr>
          <w:p w14:paraId="20643ABA" w14:textId="77777777" w:rsidR="00F35E01" w:rsidRPr="00C5032F" w:rsidRDefault="00D23CA1" w:rsidP="00003F14">
            <w:pPr>
              <w:outlineLvl w:val="0"/>
            </w:pPr>
            <w:r w:rsidRPr="00C5032F">
              <w:t>1.00</w:t>
            </w:r>
          </w:p>
        </w:tc>
      </w:tr>
      <w:tr w:rsidR="00D66C93" w:rsidRPr="00C5032F" w14:paraId="369BA594" w14:textId="77777777" w:rsidTr="00004CEB">
        <w:tc>
          <w:tcPr>
            <w:tcW w:w="3600" w:type="dxa"/>
            <w:shd w:val="clear" w:color="auto" w:fill="auto"/>
          </w:tcPr>
          <w:p w14:paraId="35352B99" w14:textId="77777777" w:rsidR="00F35E01" w:rsidRPr="00C5032F" w:rsidRDefault="00F35E01" w:rsidP="00004CEB">
            <w:pPr>
              <w:ind w:left="-108"/>
              <w:outlineLvl w:val="0"/>
              <w:rPr>
                <w:rFonts w:ascii="Arial" w:hAnsi="Arial"/>
                <w:spacing w:val="-2"/>
                <w:sz w:val="24"/>
                <w:lang w:val="x-none" w:eastAsia="x-none"/>
              </w:rPr>
            </w:pPr>
          </w:p>
        </w:tc>
        <w:tc>
          <w:tcPr>
            <w:tcW w:w="1260" w:type="dxa"/>
            <w:shd w:val="clear" w:color="auto" w:fill="auto"/>
          </w:tcPr>
          <w:p w14:paraId="53D65556" w14:textId="77777777" w:rsidR="00F35E01" w:rsidRPr="00C5032F" w:rsidRDefault="00F35E01" w:rsidP="00004CEB">
            <w:pPr>
              <w:tabs>
                <w:tab w:val="left" w:pos="720"/>
                <w:tab w:val="left" w:pos="3600"/>
                <w:tab w:val="left" w:pos="5040"/>
              </w:tabs>
              <w:ind w:left="-108" w:right="-108"/>
            </w:pPr>
            <w:r w:rsidRPr="00C5032F">
              <w:t>Moderate tan</w:t>
            </w:r>
          </w:p>
        </w:tc>
        <w:tc>
          <w:tcPr>
            <w:tcW w:w="1170" w:type="dxa"/>
            <w:shd w:val="clear" w:color="auto" w:fill="auto"/>
          </w:tcPr>
          <w:p w14:paraId="6094AC64" w14:textId="77777777" w:rsidR="00F35E01" w:rsidRPr="00C5032F" w:rsidRDefault="00F35E01" w:rsidP="00EA1194">
            <w:pPr>
              <w:tabs>
                <w:tab w:val="left" w:pos="720"/>
                <w:tab w:val="left" w:pos="3600"/>
                <w:tab w:val="left" w:pos="5040"/>
              </w:tabs>
              <w:jc w:val="center"/>
            </w:pPr>
            <w:r w:rsidRPr="00C5032F">
              <w:t>620</w:t>
            </w:r>
          </w:p>
        </w:tc>
        <w:tc>
          <w:tcPr>
            <w:tcW w:w="1080" w:type="dxa"/>
            <w:shd w:val="clear" w:color="auto" w:fill="auto"/>
          </w:tcPr>
          <w:p w14:paraId="42A6649A" w14:textId="77777777" w:rsidR="00F35E01" w:rsidRPr="00C5032F" w:rsidRDefault="00F35E01" w:rsidP="00EA1194">
            <w:pPr>
              <w:jc w:val="center"/>
              <w:outlineLvl w:val="0"/>
            </w:pPr>
            <w:r w:rsidRPr="00C5032F">
              <w:t>613</w:t>
            </w:r>
          </w:p>
        </w:tc>
        <w:tc>
          <w:tcPr>
            <w:tcW w:w="1620" w:type="dxa"/>
            <w:shd w:val="clear" w:color="auto" w:fill="auto"/>
          </w:tcPr>
          <w:p w14:paraId="046E2D7C" w14:textId="77777777" w:rsidR="00F35E01" w:rsidRPr="00C5032F" w:rsidRDefault="00F35E01" w:rsidP="00003F14">
            <w:pPr>
              <w:outlineLvl w:val="0"/>
            </w:pPr>
            <w:r w:rsidRPr="00C5032F">
              <w:t>1.16 (0.90, 1.50)</w:t>
            </w:r>
          </w:p>
        </w:tc>
        <w:tc>
          <w:tcPr>
            <w:tcW w:w="900" w:type="dxa"/>
            <w:shd w:val="clear" w:color="auto" w:fill="auto"/>
          </w:tcPr>
          <w:p w14:paraId="11D390BE" w14:textId="77777777" w:rsidR="00F35E01" w:rsidRPr="00C5032F" w:rsidRDefault="00D23CA1" w:rsidP="00EA1194">
            <w:pPr>
              <w:jc w:val="center"/>
              <w:outlineLvl w:val="0"/>
            </w:pPr>
            <w:r w:rsidRPr="00C5032F">
              <w:t>415</w:t>
            </w:r>
          </w:p>
        </w:tc>
        <w:tc>
          <w:tcPr>
            <w:tcW w:w="1620" w:type="dxa"/>
            <w:shd w:val="clear" w:color="auto" w:fill="auto"/>
          </w:tcPr>
          <w:p w14:paraId="7C648051" w14:textId="77777777" w:rsidR="00F35E01" w:rsidRPr="00C5032F" w:rsidRDefault="00670044" w:rsidP="00670044">
            <w:pPr>
              <w:outlineLvl w:val="0"/>
            </w:pPr>
            <w:r w:rsidRPr="00C5032F">
              <w:t>1.15</w:t>
            </w:r>
            <w:r w:rsidR="00D23CA1" w:rsidRPr="00C5032F">
              <w:t xml:space="preserve"> (0.</w:t>
            </w:r>
            <w:r w:rsidRPr="00C5032F">
              <w:t>88</w:t>
            </w:r>
            <w:r w:rsidR="00D23CA1" w:rsidRPr="00C5032F">
              <w:t>, 1.</w:t>
            </w:r>
            <w:r w:rsidRPr="00C5032F">
              <w:t>52</w:t>
            </w:r>
            <w:r w:rsidR="00D23CA1" w:rsidRPr="00C5032F">
              <w:t>)</w:t>
            </w:r>
          </w:p>
        </w:tc>
      </w:tr>
      <w:tr w:rsidR="00D66C93" w:rsidRPr="00C5032F" w14:paraId="3E748858" w14:textId="77777777" w:rsidTr="00004CEB">
        <w:tc>
          <w:tcPr>
            <w:tcW w:w="3600" w:type="dxa"/>
            <w:shd w:val="clear" w:color="auto" w:fill="auto"/>
          </w:tcPr>
          <w:p w14:paraId="0C2BE5E0" w14:textId="77777777" w:rsidR="00F35E01" w:rsidRPr="00C5032F" w:rsidRDefault="00F35E01" w:rsidP="00004CEB">
            <w:pPr>
              <w:ind w:left="-108"/>
              <w:outlineLvl w:val="0"/>
              <w:rPr>
                <w:rFonts w:ascii="Arial" w:hAnsi="Arial"/>
                <w:spacing w:val="-2"/>
                <w:sz w:val="24"/>
                <w:lang w:val="x-none" w:eastAsia="x-none"/>
              </w:rPr>
            </w:pPr>
          </w:p>
        </w:tc>
        <w:tc>
          <w:tcPr>
            <w:tcW w:w="1260" w:type="dxa"/>
            <w:shd w:val="clear" w:color="auto" w:fill="auto"/>
          </w:tcPr>
          <w:p w14:paraId="0B1E8451" w14:textId="77777777" w:rsidR="00F35E01" w:rsidRPr="00C5032F" w:rsidRDefault="00F35E01" w:rsidP="00004CEB">
            <w:pPr>
              <w:tabs>
                <w:tab w:val="left" w:pos="720"/>
                <w:tab w:val="left" w:pos="3600"/>
                <w:tab w:val="left" w:pos="5040"/>
              </w:tabs>
              <w:ind w:left="-108" w:right="-108"/>
            </w:pPr>
            <w:r w:rsidRPr="00C5032F">
              <w:t>Peel</w:t>
            </w:r>
          </w:p>
        </w:tc>
        <w:tc>
          <w:tcPr>
            <w:tcW w:w="1170" w:type="dxa"/>
            <w:shd w:val="clear" w:color="auto" w:fill="auto"/>
          </w:tcPr>
          <w:p w14:paraId="2CC6C4E9" w14:textId="77777777" w:rsidR="00F35E01" w:rsidRPr="00C5032F" w:rsidRDefault="00F35E01" w:rsidP="00EA1194">
            <w:pPr>
              <w:tabs>
                <w:tab w:val="left" w:pos="720"/>
                <w:tab w:val="left" w:pos="3600"/>
                <w:tab w:val="left" w:pos="5040"/>
              </w:tabs>
              <w:jc w:val="center"/>
            </w:pPr>
            <w:r w:rsidRPr="00C5032F">
              <w:t>255</w:t>
            </w:r>
          </w:p>
        </w:tc>
        <w:tc>
          <w:tcPr>
            <w:tcW w:w="1080" w:type="dxa"/>
            <w:shd w:val="clear" w:color="auto" w:fill="auto"/>
          </w:tcPr>
          <w:p w14:paraId="607CDBEF" w14:textId="77777777" w:rsidR="00F35E01" w:rsidRPr="00C5032F" w:rsidRDefault="00F35E01" w:rsidP="00EA1194">
            <w:pPr>
              <w:jc w:val="center"/>
              <w:outlineLvl w:val="0"/>
            </w:pPr>
            <w:r w:rsidRPr="00C5032F">
              <w:t>386</w:t>
            </w:r>
          </w:p>
        </w:tc>
        <w:tc>
          <w:tcPr>
            <w:tcW w:w="1620" w:type="dxa"/>
            <w:shd w:val="clear" w:color="auto" w:fill="auto"/>
          </w:tcPr>
          <w:p w14:paraId="310E4FFE" w14:textId="77777777" w:rsidR="00F35E01" w:rsidRPr="00C5032F" w:rsidRDefault="00F35E01" w:rsidP="00003F14">
            <w:pPr>
              <w:outlineLvl w:val="0"/>
            </w:pPr>
            <w:r w:rsidRPr="00C5032F">
              <w:t>1.17 (0.87, 1.58)</w:t>
            </w:r>
          </w:p>
        </w:tc>
        <w:tc>
          <w:tcPr>
            <w:tcW w:w="900" w:type="dxa"/>
            <w:shd w:val="clear" w:color="auto" w:fill="auto"/>
          </w:tcPr>
          <w:p w14:paraId="0D1F99E5" w14:textId="77777777" w:rsidR="00F35E01" w:rsidRPr="00C5032F" w:rsidRDefault="00D23CA1" w:rsidP="00EA1194">
            <w:pPr>
              <w:jc w:val="center"/>
              <w:outlineLvl w:val="0"/>
            </w:pPr>
            <w:r w:rsidRPr="00C5032F">
              <w:t>215</w:t>
            </w:r>
          </w:p>
        </w:tc>
        <w:tc>
          <w:tcPr>
            <w:tcW w:w="1620" w:type="dxa"/>
            <w:shd w:val="clear" w:color="auto" w:fill="auto"/>
          </w:tcPr>
          <w:p w14:paraId="105F98C5" w14:textId="77777777" w:rsidR="00F35E01" w:rsidRPr="00C5032F" w:rsidRDefault="00D23CA1" w:rsidP="00670044">
            <w:pPr>
              <w:outlineLvl w:val="0"/>
            </w:pPr>
            <w:r w:rsidRPr="00C5032F">
              <w:t>0.8</w:t>
            </w:r>
            <w:r w:rsidR="00670044" w:rsidRPr="00C5032F">
              <w:t>9</w:t>
            </w:r>
            <w:r w:rsidRPr="00C5032F">
              <w:t xml:space="preserve"> (0.</w:t>
            </w:r>
            <w:r w:rsidR="00670044" w:rsidRPr="00C5032F">
              <w:t>64</w:t>
            </w:r>
            <w:r w:rsidRPr="00C5032F">
              <w:t>, 1.2</w:t>
            </w:r>
            <w:r w:rsidR="00670044" w:rsidRPr="00C5032F">
              <w:t>6</w:t>
            </w:r>
            <w:r w:rsidRPr="00C5032F">
              <w:t>)</w:t>
            </w:r>
          </w:p>
        </w:tc>
      </w:tr>
      <w:tr w:rsidR="00D66C93" w:rsidRPr="00C5032F" w14:paraId="2F554F78" w14:textId="77777777" w:rsidTr="00004CEB">
        <w:tc>
          <w:tcPr>
            <w:tcW w:w="3600" w:type="dxa"/>
            <w:shd w:val="clear" w:color="auto" w:fill="auto"/>
          </w:tcPr>
          <w:p w14:paraId="179F7C73" w14:textId="77777777" w:rsidR="00F35E01" w:rsidRPr="00C5032F" w:rsidRDefault="00F35E01" w:rsidP="00004CEB">
            <w:pPr>
              <w:ind w:left="-108"/>
              <w:outlineLvl w:val="0"/>
              <w:rPr>
                <w:rFonts w:ascii="Arial" w:hAnsi="Arial"/>
                <w:spacing w:val="-2"/>
                <w:sz w:val="24"/>
                <w:lang w:val="x-none" w:eastAsia="x-none"/>
              </w:rPr>
            </w:pPr>
          </w:p>
        </w:tc>
        <w:tc>
          <w:tcPr>
            <w:tcW w:w="1260" w:type="dxa"/>
            <w:shd w:val="clear" w:color="auto" w:fill="auto"/>
          </w:tcPr>
          <w:p w14:paraId="5C761181" w14:textId="77777777" w:rsidR="00F35E01" w:rsidRPr="00C5032F" w:rsidRDefault="00F35E01" w:rsidP="00004CEB">
            <w:pPr>
              <w:tabs>
                <w:tab w:val="left" w:pos="720"/>
                <w:tab w:val="left" w:pos="3600"/>
                <w:tab w:val="left" w:pos="5040"/>
              </w:tabs>
              <w:ind w:left="-108" w:right="-108"/>
            </w:pPr>
            <w:r w:rsidRPr="00C5032F">
              <w:t>No tan</w:t>
            </w:r>
          </w:p>
        </w:tc>
        <w:tc>
          <w:tcPr>
            <w:tcW w:w="1170" w:type="dxa"/>
            <w:shd w:val="clear" w:color="auto" w:fill="auto"/>
          </w:tcPr>
          <w:p w14:paraId="388A77E0" w14:textId="77777777" w:rsidR="00F35E01" w:rsidRPr="00C5032F" w:rsidRDefault="00F35E01" w:rsidP="00EA1194">
            <w:pPr>
              <w:tabs>
                <w:tab w:val="left" w:pos="720"/>
                <w:tab w:val="left" w:pos="3600"/>
                <w:tab w:val="left" w:pos="5040"/>
              </w:tabs>
              <w:jc w:val="center"/>
            </w:pPr>
            <w:r w:rsidRPr="00C5032F">
              <w:t>56</w:t>
            </w:r>
          </w:p>
        </w:tc>
        <w:tc>
          <w:tcPr>
            <w:tcW w:w="1080" w:type="dxa"/>
            <w:shd w:val="clear" w:color="auto" w:fill="auto"/>
          </w:tcPr>
          <w:p w14:paraId="3325A970" w14:textId="77777777" w:rsidR="00F35E01" w:rsidRPr="00C5032F" w:rsidRDefault="00F35E01" w:rsidP="00EA1194">
            <w:pPr>
              <w:jc w:val="center"/>
              <w:outlineLvl w:val="0"/>
            </w:pPr>
            <w:r w:rsidRPr="00C5032F">
              <w:t>116</w:t>
            </w:r>
          </w:p>
        </w:tc>
        <w:tc>
          <w:tcPr>
            <w:tcW w:w="1620" w:type="dxa"/>
            <w:shd w:val="clear" w:color="auto" w:fill="auto"/>
          </w:tcPr>
          <w:p w14:paraId="46E1F817" w14:textId="77777777" w:rsidR="00F35E01" w:rsidRPr="00C5032F" w:rsidRDefault="00F35E01" w:rsidP="00003F14">
            <w:pPr>
              <w:outlineLvl w:val="0"/>
            </w:pPr>
            <w:r w:rsidRPr="00C5032F">
              <w:t>0.93 (0.57, 1.50)</w:t>
            </w:r>
          </w:p>
        </w:tc>
        <w:tc>
          <w:tcPr>
            <w:tcW w:w="900" w:type="dxa"/>
            <w:shd w:val="clear" w:color="auto" w:fill="auto"/>
          </w:tcPr>
          <w:p w14:paraId="65F7725B" w14:textId="77777777" w:rsidR="00F35E01" w:rsidRPr="00C5032F" w:rsidRDefault="00D23CA1" w:rsidP="00EA1194">
            <w:pPr>
              <w:jc w:val="center"/>
              <w:outlineLvl w:val="0"/>
            </w:pPr>
            <w:r w:rsidRPr="00C5032F">
              <w:t>94</w:t>
            </w:r>
          </w:p>
        </w:tc>
        <w:tc>
          <w:tcPr>
            <w:tcW w:w="1620" w:type="dxa"/>
            <w:shd w:val="clear" w:color="auto" w:fill="auto"/>
          </w:tcPr>
          <w:p w14:paraId="60EAEB64" w14:textId="77777777" w:rsidR="00F35E01" w:rsidRPr="00C5032F" w:rsidRDefault="00670044" w:rsidP="00670044">
            <w:pPr>
              <w:outlineLvl w:val="0"/>
            </w:pPr>
            <w:r w:rsidRPr="00C5032F">
              <w:t>1.10</w:t>
            </w:r>
            <w:r w:rsidR="00D23CA1" w:rsidRPr="00C5032F">
              <w:t xml:space="preserve"> (0.</w:t>
            </w:r>
            <w:r w:rsidRPr="00C5032F">
              <w:t>71</w:t>
            </w:r>
            <w:r w:rsidR="00D23CA1" w:rsidRPr="00C5032F">
              <w:t>, 1.</w:t>
            </w:r>
            <w:r w:rsidRPr="00C5032F">
              <w:t>73</w:t>
            </w:r>
            <w:r w:rsidR="00D23CA1" w:rsidRPr="00C5032F">
              <w:t>)</w:t>
            </w:r>
          </w:p>
        </w:tc>
      </w:tr>
      <w:tr w:rsidR="00D66C93" w:rsidRPr="00C5032F" w14:paraId="2FCF8F82" w14:textId="77777777" w:rsidTr="00004CEB">
        <w:tc>
          <w:tcPr>
            <w:tcW w:w="3600" w:type="dxa"/>
            <w:shd w:val="clear" w:color="auto" w:fill="auto"/>
          </w:tcPr>
          <w:p w14:paraId="76D676E6" w14:textId="77777777" w:rsidR="00F35E01" w:rsidRPr="00C5032F" w:rsidRDefault="00F35E01" w:rsidP="00004CEB">
            <w:pPr>
              <w:ind w:left="-108"/>
              <w:outlineLvl w:val="0"/>
              <w:rPr>
                <w:rFonts w:ascii="Arial" w:hAnsi="Arial"/>
                <w:spacing w:val="-2"/>
                <w:sz w:val="24"/>
                <w:lang w:val="x-none" w:eastAsia="x-none"/>
              </w:rPr>
            </w:pPr>
          </w:p>
        </w:tc>
        <w:tc>
          <w:tcPr>
            <w:tcW w:w="1260" w:type="dxa"/>
            <w:shd w:val="clear" w:color="auto" w:fill="auto"/>
          </w:tcPr>
          <w:p w14:paraId="1C9C3A43" w14:textId="77777777" w:rsidR="00F35E01" w:rsidRPr="00C5032F" w:rsidRDefault="00F35E01" w:rsidP="00004CEB">
            <w:pPr>
              <w:tabs>
                <w:tab w:val="left" w:pos="720"/>
                <w:tab w:val="left" w:pos="3600"/>
                <w:tab w:val="left" w:pos="5040"/>
              </w:tabs>
              <w:ind w:left="-108" w:right="-108"/>
            </w:pPr>
            <w:r w:rsidRPr="00C5032F">
              <w:t>Unknown</w:t>
            </w:r>
          </w:p>
        </w:tc>
        <w:tc>
          <w:tcPr>
            <w:tcW w:w="1170" w:type="dxa"/>
            <w:shd w:val="clear" w:color="auto" w:fill="auto"/>
          </w:tcPr>
          <w:p w14:paraId="3073D49D" w14:textId="77777777" w:rsidR="00F35E01" w:rsidRPr="00C5032F" w:rsidRDefault="00F35E01" w:rsidP="00EA1194">
            <w:pPr>
              <w:tabs>
                <w:tab w:val="left" w:pos="720"/>
                <w:tab w:val="left" w:pos="3600"/>
                <w:tab w:val="left" w:pos="5040"/>
              </w:tabs>
              <w:jc w:val="center"/>
            </w:pPr>
            <w:r w:rsidRPr="00C5032F">
              <w:t>14</w:t>
            </w:r>
          </w:p>
        </w:tc>
        <w:tc>
          <w:tcPr>
            <w:tcW w:w="1080" w:type="dxa"/>
            <w:shd w:val="clear" w:color="auto" w:fill="auto"/>
          </w:tcPr>
          <w:p w14:paraId="66B04E52" w14:textId="77777777" w:rsidR="00F35E01" w:rsidRPr="00C5032F" w:rsidRDefault="00F35E01" w:rsidP="00EA1194">
            <w:pPr>
              <w:jc w:val="center"/>
              <w:outlineLvl w:val="0"/>
            </w:pPr>
            <w:r w:rsidRPr="00C5032F">
              <w:t>14</w:t>
            </w:r>
          </w:p>
        </w:tc>
        <w:tc>
          <w:tcPr>
            <w:tcW w:w="1620" w:type="dxa"/>
            <w:shd w:val="clear" w:color="auto" w:fill="auto"/>
          </w:tcPr>
          <w:p w14:paraId="14B97DFA" w14:textId="77777777" w:rsidR="00F35E01" w:rsidRPr="00C5032F" w:rsidRDefault="00F35E01" w:rsidP="00003F14">
            <w:pPr>
              <w:outlineLvl w:val="0"/>
            </w:pPr>
          </w:p>
        </w:tc>
        <w:tc>
          <w:tcPr>
            <w:tcW w:w="900" w:type="dxa"/>
            <w:shd w:val="clear" w:color="auto" w:fill="auto"/>
          </w:tcPr>
          <w:p w14:paraId="2B229FA9" w14:textId="77777777" w:rsidR="00F35E01" w:rsidRPr="00C5032F" w:rsidRDefault="00D23CA1" w:rsidP="00EA1194">
            <w:pPr>
              <w:jc w:val="center"/>
              <w:outlineLvl w:val="0"/>
            </w:pPr>
            <w:r w:rsidRPr="00C5032F">
              <w:t>13</w:t>
            </w:r>
          </w:p>
        </w:tc>
        <w:tc>
          <w:tcPr>
            <w:tcW w:w="1620" w:type="dxa"/>
            <w:shd w:val="clear" w:color="auto" w:fill="auto"/>
          </w:tcPr>
          <w:p w14:paraId="6A53E6F1" w14:textId="77777777" w:rsidR="00F35E01" w:rsidRPr="00C5032F" w:rsidRDefault="00F35E01" w:rsidP="00003F14">
            <w:pPr>
              <w:outlineLvl w:val="0"/>
            </w:pPr>
          </w:p>
        </w:tc>
      </w:tr>
      <w:tr w:rsidR="00D66C93" w:rsidRPr="00C5032F" w14:paraId="16DAB85E" w14:textId="77777777" w:rsidTr="00004CEB">
        <w:tc>
          <w:tcPr>
            <w:tcW w:w="3600" w:type="dxa"/>
            <w:shd w:val="clear" w:color="auto" w:fill="auto"/>
          </w:tcPr>
          <w:p w14:paraId="138DAE36" w14:textId="4C6B4707" w:rsidR="00670044" w:rsidRPr="00C5032F" w:rsidRDefault="00670044"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Life</w:t>
            </w:r>
            <w:r w:rsidR="008D37FC" w:rsidRPr="00C5032F">
              <w:t>time warm month sun (1</w:t>
            </w:r>
            <w:r w:rsidRPr="00C5032F">
              <w:t xml:space="preserve">,000 </w:t>
            </w:r>
            <w:proofErr w:type="spellStart"/>
            <w:r w:rsidRPr="00C5032F">
              <w:t>hr</w:t>
            </w:r>
            <w:r w:rsidR="00D66C93" w:rsidRPr="00C5032F">
              <w:t>s</w:t>
            </w:r>
            <w:proofErr w:type="spellEnd"/>
            <w:r w:rsidR="00D66C93" w:rsidRPr="00C5032F">
              <w:t>)</w:t>
            </w:r>
          </w:p>
        </w:tc>
        <w:tc>
          <w:tcPr>
            <w:tcW w:w="1260" w:type="dxa"/>
            <w:shd w:val="clear" w:color="auto" w:fill="auto"/>
          </w:tcPr>
          <w:p w14:paraId="4DFDC12F" w14:textId="77777777" w:rsidR="00670044" w:rsidRPr="00C5032F" w:rsidRDefault="008D37FC" w:rsidP="00004CEB">
            <w:pPr>
              <w:tabs>
                <w:tab w:val="left" w:pos="720"/>
                <w:tab w:val="left" w:pos="3600"/>
                <w:tab w:val="left" w:pos="5040"/>
              </w:tabs>
              <w:ind w:left="-108" w:right="-108"/>
            </w:pPr>
            <w:r w:rsidRPr="00C5032F">
              <w:t>&lt;1</w:t>
            </w:r>
            <w:r w:rsidR="00670044" w:rsidRPr="00C5032F">
              <w:t>0</w:t>
            </w:r>
            <w:r w:rsidRPr="00C5032F">
              <w:t>.5</w:t>
            </w:r>
          </w:p>
        </w:tc>
        <w:tc>
          <w:tcPr>
            <w:tcW w:w="1170" w:type="dxa"/>
            <w:shd w:val="clear" w:color="auto" w:fill="auto"/>
          </w:tcPr>
          <w:p w14:paraId="77040ACC" w14:textId="77777777" w:rsidR="00670044" w:rsidRPr="00C5032F" w:rsidRDefault="00670044" w:rsidP="00EA1194">
            <w:pPr>
              <w:jc w:val="center"/>
              <w:outlineLvl w:val="0"/>
            </w:pPr>
            <w:r w:rsidRPr="00C5032F">
              <w:t>314</w:t>
            </w:r>
          </w:p>
        </w:tc>
        <w:tc>
          <w:tcPr>
            <w:tcW w:w="1080" w:type="dxa"/>
            <w:shd w:val="clear" w:color="auto" w:fill="auto"/>
          </w:tcPr>
          <w:p w14:paraId="567423CE" w14:textId="77777777" w:rsidR="00670044" w:rsidRPr="00C5032F" w:rsidRDefault="00670044" w:rsidP="00EA1194">
            <w:pPr>
              <w:jc w:val="center"/>
              <w:outlineLvl w:val="0"/>
            </w:pPr>
            <w:r w:rsidRPr="00C5032F">
              <w:t>360</w:t>
            </w:r>
          </w:p>
        </w:tc>
        <w:tc>
          <w:tcPr>
            <w:tcW w:w="1620" w:type="dxa"/>
            <w:shd w:val="clear" w:color="auto" w:fill="auto"/>
          </w:tcPr>
          <w:p w14:paraId="37756272" w14:textId="77777777" w:rsidR="00670044" w:rsidRPr="00C5032F" w:rsidRDefault="00670044" w:rsidP="00003F14">
            <w:pPr>
              <w:outlineLvl w:val="0"/>
            </w:pPr>
            <w:r w:rsidRPr="00C5032F">
              <w:t>1.00</w:t>
            </w:r>
          </w:p>
        </w:tc>
        <w:tc>
          <w:tcPr>
            <w:tcW w:w="900" w:type="dxa"/>
            <w:shd w:val="clear" w:color="auto" w:fill="auto"/>
          </w:tcPr>
          <w:p w14:paraId="384D9BC9" w14:textId="77777777" w:rsidR="00670044" w:rsidRPr="00C5032F" w:rsidRDefault="00670044" w:rsidP="00EA1194">
            <w:pPr>
              <w:jc w:val="center"/>
              <w:outlineLvl w:val="0"/>
            </w:pPr>
            <w:r w:rsidRPr="00C5032F">
              <w:t>126</w:t>
            </w:r>
          </w:p>
        </w:tc>
        <w:tc>
          <w:tcPr>
            <w:tcW w:w="1620" w:type="dxa"/>
            <w:shd w:val="clear" w:color="auto" w:fill="auto"/>
          </w:tcPr>
          <w:p w14:paraId="0139861D" w14:textId="77777777" w:rsidR="00670044" w:rsidRPr="00C5032F" w:rsidRDefault="00670044" w:rsidP="00670044">
            <w:pPr>
              <w:outlineLvl w:val="0"/>
            </w:pPr>
            <w:r w:rsidRPr="00C5032F">
              <w:t>1.00</w:t>
            </w:r>
          </w:p>
        </w:tc>
      </w:tr>
      <w:tr w:rsidR="00D66C93" w:rsidRPr="00C5032F" w14:paraId="3BBFE1EC" w14:textId="77777777" w:rsidTr="00004CEB">
        <w:tc>
          <w:tcPr>
            <w:tcW w:w="3600" w:type="dxa"/>
            <w:shd w:val="clear" w:color="auto" w:fill="auto"/>
          </w:tcPr>
          <w:p w14:paraId="5FDF999B" w14:textId="77777777" w:rsidR="00670044" w:rsidRPr="00C5032F" w:rsidRDefault="00670044" w:rsidP="00004CEB">
            <w:pPr>
              <w:ind w:left="-108"/>
              <w:outlineLvl w:val="0"/>
              <w:rPr>
                <w:rFonts w:ascii="Arial" w:hAnsi="Arial"/>
                <w:spacing w:val="-2"/>
                <w:sz w:val="24"/>
                <w:lang w:val="x-none" w:eastAsia="x-none"/>
              </w:rPr>
            </w:pPr>
          </w:p>
        </w:tc>
        <w:tc>
          <w:tcPr>
            <w:tcW w:w="1260" w:type="dxa"/>
            <w:shd w:val="clear" w:color="auto" w:fill="auto"/>
          </w:tcPr>
          <w:p w14:paraId="2014C223" w14:textId="77777777" w:rsidR="00670044" w:rsidRPr="00C5032F" w:rsidRDefault="008D37FC" w:rsidP="00004CEB">
            <w:pPr>
              <w:tabs>
                <w:tab w:val="left" w:pos="720"/>
                <w:tab w:val="left" w:pos="3600"/>
                <w:tab w:val="left" w:pos="5040"/>
              </w:tabs>
              <w:ind w:left="-108" w:right="-108"/>
            </w:pPr>
            <w:r w:rsidRPr="00C5032F">
              <w:t>1</w:t>
            </w:r>
            <w:r w:rsidR="00670044" w:rsidRPr="00C5032F">
              <w:t>0</w:t>
            </w:r>
            <w:r w:rsidRPr="00C5032F">
              <w:t>.5</w:t>
            </w:r>
            <w:r w:rsidR="00DA7DE2" w:rsidRPr="00C5032F">
              <w:t xml:space="preserve"> </w:t>
            </w:r>
            <w:r w:rsidRPr="00C5032F">
              <w:t>-</w:t>
            </w:r>
            <w:r w:rsidR="00DA7DE2" w:rsidRPr="00C5032F">
              <w:t xml:space="preserve"> </w:t>
            </w:r>
            <w:r w:rsidRPr="00C5032F">
              <w:t>1</w:t>
            </w:r>
            <w:r w:rsidR="00670044" w:rsidRPr="00C5032F">
              <w:t>5</w:t>
            </w:r>
            <w:r w:rsidRPr="00C5032F">
              <w:t>.</w:t>
            </w:r>
            <w:r w:rsidR="00670044" w:rsidRPr="00C5032F">
              <w:t>0</w:t>
            </w:r>
          </w:p>
        </w:tc>
        <w:tc>
          <w:tcPr>
            <w:tcW w:w="1170" w:type="dxa"/>
            <w:shd w:val="clear" w:color="auto" w:fill="auto"/>
          </w:tcPr>
          <w:p w14:paraId="57688D62" w14:textId="77777777" w:rsidR="00670044" w:rsidRPr="00C5032F" w:rsidRDefault="00670044" w:rsidP="00EA1194">
            <w:pPr>
              <w:jc w:val="center"/>
              <w:outlineLvl w:val="0"/>
            </w:pPr>
            <w:r w:rsidRPr="00C5032F">
              <w:t>280</w:t>
            </w:r>
          </w:p>
        </w:tc>
        <w:tc>
          <w:tcPr>
            <w:tcW w:w="1080" w:type="dxa"/>
            <w:shd w:val="clear" w:color="auto" w:fill="auto"/>
          </w:tcPr>
          <w:p w14:paraId="6104CC2E" w14:textId="77777777" w:rsidR="00670044" w:rsidRPr="00C5032F" w:rsidRDefault="00670044" w:rsidP="00EA1194">
            <w:pPr>
              <w:jc w:val="center"/>
              <w:outlineLvl w:val="0"/>
            </w:pPr>
            <w:r w:rsidRPr="00C5032F">
              <w:t>349</w:t>
            </w:r>
          </w:p>
        </w:tc>
        <w:tc>
          <w:tcPr>
            <w:tcW w:w="1620" w:type="dxa"/>
            <w:shd w:val="clear" w:color="auto" w:fill="auto"/>
          </w:tcPr>
          <w:p w14:paraId="1019E9EA" w14:textId="77777777" w:rsidR="00670044" w:rsidRPr="00C5032F" w:rsidRDefault="00670044" w:rsidP="00003F14">
            <w:pPr>
              <w:outlineLvl w:val="0"/>
            </w:pPr>
            <w:r w:rsidRPr="00C5032F">
              <w:t>1.12 (0.81, 1.54)</w:t>
            </w:r>
          </w:p>
        </w:tc>
        <w:tc>
          <w:tcPr>
            <w:tcW w:w="900" w:type="dxa"/>
            <w:shd w:val="clear" w:color="auto" w:fill="auto"/>
          </w:tcPr>
          <w:p w14:paraId="4D2F6A62" w14:textId="77777777" w:rsidR="00670044" w:rsidRPr="00C5032F" w:rsidRDefault="00670044" w:rsidP="00EA1194">
            <w:pPr>
              <w:jc w:val="center"/>
              <w:outlineLvl w:val="0"/>
            </w:pPr>
            <w:r w:rsidRPr="00C5032F">
              <w:t>171</w:t>
            </w:r>
          </w:p>
        </w:tc>
        <w:tc>
          <w:tcPr>
            <w:tcW w:w="1620" w:type="dxa"/>
            <w:shd w:val="clear" w:color="auto" w:fill="auto"/>
          </w:tcPr>
          <w:p w14:paraId="2F110A2B" w14:textId="77777777" w:rsidR="00670044" w:rsidRPr="00C5032F" w:rsidRDefault="00670044" w:rsidP="00670044">
            <w:pPr>
              <w:outlineLvl w:val="0"/>
            </w:pPr>
            <w:r w:rsidRPr="00C5032F">
              <w:t>0.84 (0.57, 1.23)</w:t>
            </w:r>
          </w:p>
        </w:tc>
      </w:tr>
      <w:tr w:rsidR="00D66C93" w:rsidRPr="00C5032F" w14:paraId="22414EA4" w14:textId="77777777" w:rsidTr="00004CEB">
        <w:tc>
          <w:tcPr>
            <w:tcW w:w="3600" w:type="dxa"/>
            <w:shd w:val="clear" w:color="auto" w:fill="auto"/>
          </w:tcPr>
          <w:p w14:paraId="4B4AED74" w14:textId="77777777" w:rsidR="00670044" w:rsidRPr="00C5032F" w:rsidRDefault="00670044" w:rsidP="00004CEB">
            <w:pPr>
              <w:ind w:left="-108"/>
              <w:outlineLvl w:val="0"/>
              <w:rPr>
                <w:rFonts w:ascii="Arial" w:hAnsi="Arial"/>
                <w:spacing w:val="-2"/>
                <w:sz w:val="24"/>
                <w:lang w:val="x-none" w:eastAsia="x-none"/>
              </w:rPr>
            </w:pPr>
          </w:p>
        </w:tc>
        <w:tc>
          <w:tcPr>
            <w:tcW w:w="1260" w:type="dxa"/>
            <w:shd w:val="clear" w:color="auto" w:fill="auto"/>
          </w:tcPr>
          <w:p w14:paraId="1484695D" w14:textId="77777777" w:rsidR="00670044" w:rsidRPr="00C5032F" w:rsidRDefault="008D37FC" w:rsidP="00004CEB">
            <w:pPr>
              <w:tabs>
                <w:tab w:val="left" w:pos="720"/>
                <w:tab w:val="left" w:pos="3600"/>
                <w:tab w:val="left" w:pos="5040"/>
              </w:tabs>
              <w:ind w:left="-108" w:right="-108"/>
            </w:pPr>
            <w:r w:rsidRPr="00C5032F">
              <w:t>1</w:t>
            </w:r>
            <w:r w:rsidR="00670044" w:rsidRPr="00C5032F">
              <w:t>5</w:t>
            </w:r>
            <w:r w:rsidRPr="00C5032F">
              <w:t>.</w:t>
            </w:r>
            <w:r w:rsidR="00670044" w:rsidRPr="00C5032F">
              <w:t>0</w:t>
            </w:r>
            <w:r w:rsidR="00DA7DE2" w:rsidRPr="00C5032F">
              <w:t xml:space="preserve"> </w:t>
            </w:r>
            <w:r w:rsidRPr="00C5032F">
              <w:t>-</w:t>
            </w:r>
            <w:r w:rsidR="00DA7DE2" w:rsidRPr="00C5032F">
              <w:t xml:space="preserve"> </w:t>
            </w:r>
            <w:r w:rsidRPr="00C5032F">
              <w:t>2</w:t>
            </w:r>
            <w:r w:rsidR="00670044" w:rsidRPr="00C5032F">
              <w:t>0</w:t>
            </w:r>
            <w:r w:rsidRPr="00C5032F">
              <w:t>.</w:t>
            </w:r>
            <w:r w:rsidR="00670044" w:rsidRPr="00C5032F">
              <w:t>9</w:t>
            </w:r>
          </w:p>
        </w:tc>
        <w:tc>
          <w:tcPr>
            <w:tcW w:w="1170" w:type="dxa"/>
            <w:shd w:val="clear" w:color="auto" w:fill="auto"/>
          </w:tcPr>
          <w:p w14:paraId="36CACFAE" w14:textId="77777777" w:rsidR="00670044" w:rsidRPr="00C5032F" w:rsidRDefault="00670044" w:rsidP="00EA1194">
            <w:pPr>
              <w:jc w:val="center"/>
              <w:outlineLvl w:val="0"/>
            </w:pPr>
            <w:r w:rsidRPr="00C5032F">
              <w:t>302</w:t>
            </w:r>
          </w:p>
        </w:tc>
        <w:tc>
          <w:tcPr>
            <w:tcW w:w="1080" w:type="dxa"/>
            <w:shd w:val="clear" w:color="auto" w:fill="auto"/>
          </w:tcPr>
          <w:p w14:paraId="1D8E1736" w14:textId="77777777" w:rsidR="00670044" w:rsidRPr="00C5032F" w:rsidRDefault="00670044" w:rsidP="00EA1194">
            <w:pPr>
              <w:jc w:val="center"/>
              <w:outlineLvl w:val="0"/>
            </w:pPr>
            <w:r w:rsidRPr="00C5032F">
              <w:t>280</w:t>
            </w:r>
          </w:p>
        </w:tc>
        <w:tc>
          <w:tcPr>
            <w:tcW w:w="1620" w:type="dxa"/>
            <w:shd w:val="clear" w:color="auto" w:fill="auto"/>
          </w:tcPr>
          <w:p w14:paraId="6F1D33A7" w14:textId="77777777" w:rsidR="00670044" w:rsidRPr="00C5032F" w:rsidRDefault="00670044" w:rsidP="00003F14">
            <w:pPr>
              <w:outlineLvl w:val="0"/>
            </w:pPr>
            <w:r w:rsidRPr="00C5032F">
              <w:t>1.00 (0.72, 1.38)</w:t>
            </w:r>
          </w:p>
        </w:tc>
        <w:tc>
          <w:tcPr>
            <w:tcW w:w="900" w:type="dxa"/>
            <w:shd w:val="clear" w:color="auto" w:fill="auto"/>
          </w:tcPr>
          <w:p w14:paraId="4E5380FB" w14:textId="77777777" w:rsidR="00670044" w:rsidRPr="00C5032F" w:rsidRDefault="00670044" w:rsidP="00EA1194">
            <w:pPr>
              <w:jc w:val="center"/>
              <w:outlineLvl w:val="0"/>
            </w:pPr>
            <w:r w:rsidRPr="00C5032F">
              <w:t>217</w:t>
            </w:r>
          </w:p>
        </w:tc>
        <w:tc>
          <w:tcPr>
            <w:tcW w:w="1620" w:type="dxa"/>
            <w:shd w:val="clear" w:color="auto" w:fill="auto"/>
          </w:tcPr>
          <w:p w14:paraId="74880C00" w14:textId="77777777" w:rsidR="00670044" w:rsidRPr="00C5032F" w:rsidRDefault="00670044" w:rsidP="00670044">
            <w:pPr>
              <w:outlineLvl w:val="0"/>
            </w:pPr>
            <w:r w:rsidRPr="00C5032F">
              <w:t>0.84 (0.58, 1.22)</w:t>
            </w:r>
          </w:p>
        </w:tc>
      </w:tr>
      <w:tr w:rsidR="00D66C93" w:rsidRPr="00C5032F" w14:paraId="55768191" w14:textId="77777777" w:rsidTr="00004CEB">
        <w:tc>
          <w:tcPr>
            <w:tcW w:w="3600" w:type="dxa"/>
            <w:shd w:val="clear" w:color="auto" w:fill="auto"/>
          </w:tcPr>
          <w:p w14:paraId="3E72C01F" w14:textId="77777777" w:rsidR="00670044" w:rsidRPr="00C5032F" w:rsidRDefault="00670044" w:rsidP="00004CEB">
            <w:pPr>
              <w:ind w:left="-108"/>
              <w:outlineLvl w:val="0"/>
              <w:rPr>
                <w:rFonts w:ascii="Arial" w:hAnsi="Arial"/>
                <w:sz w:val="24"/>
                <w:lang w:val="x-none" w:eastAsia="x-none"/>
              </w:rPr>
            </w:pPr>
          </w:p>
        </w:tc>
        <w:tc>
          <w:tcPr>
            <w:tcW w:w="1260" w:type="dxa"/>
            <w:shd w:val="clear" w:color="auto" w:fill="auto"/>
          </w:tcPr>
          <w:p w14:paraId="5341373B" w14:textId="77777777" w:rsidR="00670044" w:rsidRPr="00C5032F" w:rsidRDefault="008D37FC" w:rsidP="00004CEB">
            <w:pPr>
              <w:tabs>
                <w:tab w:val="left" w:pos="720"/>
                <w:tab w:val="left" w:pos="3600"/>
                <w:tab w:val="left" w:pos="5040"/>
              </w:tabs>
              <w:ind w:left="-108" w:right="-108"/>
            </w:pPr>
            <w:r w:rsidRPr="00C5032F">
              <w:t>2</w:t>
            </w:r>
            <w:r w:rsidR="00670044" w:rsidRPr="00C5032F">
              <w:t>0</w:t>
            </w:r>
            <w:r w:rsidRPr="00C5032F">
              <w:t>.</w:t>
            </w:r>
            <w:r w:rsidR="00670044" w:rsidRPr="00C5032F">
              <w:t>9</w:t>
            </w:r>
            <w:r w:rsidR="00DA7DE2" w:rsidRPr="00C5032F">
              <w:t xml:space="preserve"> </w:t>
            </w:r>
            <w:r w:rsidRPr="00C5032F">
              <w:t>-</w:t>
            </w:r>
            <w:r w:rsidR="00DA7DE2" w:rsidRPr="00C5032F">
              <w:t xml:space="preserve"> </w:t>
            </w:r>
            <w:r w:rsidRPr="00C5032F">
              <w:t>4</w:t>
            </w:r>
            <w:r w:rsidR="00670044" w:rsidRPr="00C5032F">
              <w:t>8</w:t>
            </w:r>
            <w:r w:rsidRPr="00C5032F">
              <w:t>.</w:t>
            </w:r>
            <w:r w:rsidR="00670044" w:rsidRPr="00C5032F">
              <w:t>1</w:t>
            </w:r>
          </w:p>
        </w:tc>
        <w:tc>
          <w:tcPr>
            <w:tcW w:w="1170" w:type="dxa"/>
            <w:shd w:val="clear" w:color="auto" w:fill="auto"/>
          </w:tcPr>
          <w:p w14:paraId="07F0C7B3" w14:textId="77777777" w:rsidR="00670044" w:rsidRPr="00C5032F" w:rsidRDefault="00670044" w:rsidP="00EA1194">
            <w:pPr>
              <w:jc w:val="center"/>
              <w:outlineLvl w:val="0"/>
            </w:pPr>
            <w:r w:rsidRPr="00C5032F">
              <w:t>286</w:t>
            </w:r>
          </w:p>
        </w:tc>
        <w:tc>
          <w:tcPr>
            <w:tcW w:w="1080" w:type="dxa"/>
            <w:shd w:val="clear" w:color="auto" w:fill="auto"/>
          </w:tcPr>
          <w:p w14:paraId="3B29DBC5" w14:textId="77777777" w:rsidR="00670044" w:rsidRPr="00C5032F" w:rsidRDefault="00670044" w:rsidP="00EA1194">
            <w:pPr>
              <w:jc w:val="center"/>
              <w:outlineLvl w:val="0"/>
            </w:pPr>
            <w:r w:rsidRPr="00C5032F">
              <w:t>245</w:t>
            </w:r>
          </w:p>
        </w:tc>
        <w:tc>
          <w:tcPr>
            <w:tcW w:w="1620" w:type="dxa"/>
            <w:shd w:val="clear" w:color="auto" w:fill="auto"/>
          </w:tcPr>
          <w:p w14:paraId="4FE0E1D1" w14:textId="77777777" w:rsidR="00670044" w:rsidRPr="00C5032F" w:rsidRDefault="00670044" w:rsidP="00003F14">
            <w:pPr>
              <w:outlineLvl w:val="0"/>
            </w:pPr>
            <w:r w:rsidRPr="00C5032F">
              <w:t>0.98 (0.70, 1.36)</w:t>
            </w:r>
          </w:p>
        </w:tc>
        <w:tc>
          <w:tcPr>
            <w:tcW w:w="900" w:type="dxa"/>
            <w:shd w:val="clear" w:color="auto" w:fill="auto"/>
          </w:tcPr>
          <w:p w14:paraId="0143F32F" w14:textId="77777777" w:rsidR="00670044" w:rsidRPr="00C5032F" w:rsidRDefault="00670044" w:rsidP="00EA1194">
            <w:pPr>
              <w:jc w:val="center"/>
              <w:outlineLvl w:val="0"/>
            </w:pPr>
            <w:r w:rsidRPr="00C5032F">
              <w:t>269</w:t>
            </w:r>
          </w:p>
        </w:tc>
        <w:tc>
          <w:tcPr>
            <w:tcW w:w="1620" w:type="dxa"/>
            <w:shd w:val="clear" w:color="auto" w:fill="auto"/>
          </w:tcPr>
          <w:p w14:paraId="26D506E7" w14:textId="77777777" w:rsidR="00670044" w:rsidRPr="00C5032F" w:rsidRDefault="00670044" w:rsidP="00670044">
            <w:pPr>
              <w:outlineLvl w:val="0"/>
            </w:pPr>
            <w:r w:rsidRPr="00C5032F">
              <w:t>0.91 (0.64, 1.31)</w:t>
            </w:r>
          </w:p>
        </w:tc>
      </w:tr>
      <w:tr w:rsidR="00D66C93" w:rsidRPr="00C5032F" w14:paraId="76C28A38" w14:textId="77777777" w:rsidTr="00004CEB">
        <w:tc>
          <w:tcPr>
            <w:tcW w:w="3600" w:type="dxa"/>
            <w:shd w:val="clear" w:color="auto" w:fill="auto"/>
          </w:tcPr>
          <w:p w14:paraId="3E557F1D" w14:textId="77777777" w:rsidR="00F35E01" w:rsidRPr="00C5032F" w:rsidRDefault="00F35E01" w:rsidP="00004CEB">
            <w:pPr>
              <w:ind w:left="-108"/>
              <w:outlineLvl w:val="0"/>
              <w:rPr>
                <w:rFonts w:ascii="Arial" w:hAnsi="Arial"/>
                <w:spacing w:val="-2"/>
                <w:sz w:val="24"/>
                <w:lang w:val="x-none" w:eastAsia="x-none"/>
              </w:rPr>
            </w:pPr>
          </w:p>
        </w:tc>
        <w:tc>
          <w:tcPr>
            <w:tcW w:w="1260" w:type="dxa"/>
            <w:shd w:val="clear" w:color="auto" w:fill="auto"/>
          </w:tcPr>
          <w:p w14:paraId="70FA5F30" w14:textId="77777777" w:rsidR="00F35E01" w:rsidRPr="00C5032F" w:rsidRDefault="0017598A" w:rsidP="00004CEB">
            <w:pPr>
              <w:tabs>
                <w:tab w:val="left" w:pos="720"/>
                <w:tab w:val="left" w:pos="3600"/>
                <w:tab w:val="left" w:pos="5040"/>
              </w:tabs>
              <w:ind w:left="-108" w:right="-108"/>
            </w:pPr>
            <w:r w:rsidRPr="00C5032F">
              <w:t>Unknown</w:t>
            </w:r>
          </w:p>
        </w:tc>
        <w:tc>
          <w:tcPr>
            <w:tcW w:w="1170" w:type="dxa"/>
            <w:shd w:val="clear" w:color="auto" w:fill="auto"/>
          </w:tcPr>
          <w:p w14:paraId="5022A49B" w14:textId="77777777" w:rsidR="00F35E01" w:rsidRPr="00C5032F" w:rsidRDefault="0017598A" w:rsidP="00EA1194">
            <w:pPr>
              <w:jc w:val="center"/>
              <w:outlineLvl w:val="0"/>
            </w:pPr>
            <w:r w:rsidRPr="00C5032F">
              <w:t>159</w:t>
            </w:r>
          </w:p>
        </w:tc>
        <w:tc>
          <w:tcPr>
            <w:tcW w:w="1080" w:type="dxa"/>
            <w:shd w:val="clear" w:color="auto" w:fill="auto"/>
          </w:tcPr>
          <w:p w14:paraId="5C11A500" w14:textId="77777777" w:rsidR="00F35E01" w:rsidRPr="00C5032F" w:rsidRDefault="0017598A" w:rsidP="00EA1194">
            <w:pPr>
              <w:jc w:val="center"/>
              <w:outlineLvl w:val="0"/>
            </w:pPr>
            <w:r w:rsidRPr="00C5032F">
              <w:t>129</w:t>
            </w:r>
          </w:p>
        </w:tc>
        <w:tc>
          <w:tcPr>
            <w:tcW w:w="1620" w:type="dxa"/>
            <w:shd w:val="clear" w:color="auto" w:fill="auto"/>
          </w:tcPr>
          <w:p w14:paraId="2BF3D0E9" w14:textId="77777777" w:rsidR="00F35E01" w:rsidRPr="00C5032F" w:rsidRDefault="00F35E01" w:rsidP="00003F14">
            <w:pPr>
              <w:outlineLvl w:val="0"/>
            </w:pPr>
          </w:p>
        </w:tc>
        <w:tc>
          <w:tcPr>
            <w:tcW w:w="900" w:type="dxa"/>
            <w:shd w:val="clear" w:color="auto" w:fill="auto"/>
          </w:tcPr>
          <w:p w14:paraId="43A2414D" w14:textId="77777777" w:rsidR="00F35E01" w:rsidRPr="00C5032F" w:rsidRDefault="0017598A" w:rsidP="00EA1194">
            <w:pPr>
              <w:jc w:val="center"/>
              <w:outlineLvl w:val="0"/>
            </w:pPr>
            <w:r w:rsidRPr="00C5032F">
              <w:t>97</w:t>
            </w:r>
          </w:p>
        </w:tc>
        <w:tc>
          <w:tcPr>
            <w:tcW w:w="1620" w:type="dxa"/>
            <w:shd w:val="clear" w:color="auto" w:fill="auto"/>
          </w:tcPr>
          <w:p w14:paraId="42B00BD4" w14:textId="77777777" w:rsidR="00F35E01" w:rsidRPr="00C5032F" w:rsidRDefault="00F35E01" w:rsidP="00003F14">
            <w:pPr>
              <w:outlineLvl w:val="0"/>
            </w:pPr>
          </w:p>
        </w:tc>
      </w:tr>
      <w:tr w:rsidR="00D66C93" w:rsidRPr="00C5032F" w14:paraId="60E81BC0" w14:textId="77777777" w:rsidTr="00004CEB">
        <w:tc>
          <w:tcPr>
            <w:tcW w:w="3600" w:type="dxa"/>
            <w:shd w:val="clear" w:color="auto" w:fill="auto"/>
          </w:tcPr>
          <w:p w14:paraId="203D8E1E" w14:textId="5C79FB75" w:rsidR="0017598A" w:rsidRPr="00C5032F" w:rsidRDefault="00D66C93" w:rsidP="00004CEB">
            <w:pPr>
              <w:ind w:left="-108"/>
              <w:outlineLvl w:val="0"/>
              <w:rPr>
                <w:rFonts w:ascii="Arial" w:hAnsi="Arial"/>
                <w:b/>
                <w:bCs/>
                <w:spacing w:val="-2"/>
                <w:sz w:val="18"/>
                <w:lang w:val="x-none" w:eastAsia="x-none"/>
              </w:rPr>
            </w:pPr>
            <w:r w:rsidRPr="00C5032F">
              <w:t>Occupational w</w:t>
            </w:r>
            <w:r w:rsidR="0011433A" w:rsidRPr="00C5032F">
              <w:t xml:space="preserve">arm month </w:t>
            </w:r>
            <w:r w:rsidR="008D37FC" w:rsidRPr="00C5032F">
              <w:t>sun (1</w:t>
            </w:r>
            <w:r w:rsidR="0011433A" w:rsidRPr="00C5032F">
              <w:t xml:space="preserve">,000 </w:t>
            </w:r>
            <w:proofErr w:type="spellStart"/>
            <w:r w:rsidRPr="00C5032F">
              <w:t>h</w:t>
            </w:r>
            <w:r w:rsidR="008D37FC" w:rsidRPr="00C5032F">
              <w:t>rs</w:t>
            </w:r>
            <w:proofErr w:type="spellEnd"/>
            <w:r w:rsidR="0011433A" w:rsidRPr="00C5032F">
              <w:t>)</w:t>
            </w:r>
          </w:p>
        </w:tc>
        <w:tc>
          <w:tcPr>
            <w:tcW w:w="1260" w:type="dxa"/>
            <w:shd w:val="clear" w:color="auto" w:fill="auto"/>
          </w:tcPr>
          <w:p w14:paraId="32B453C1" w14:textId="77777777" w:rsidR="0017598A" w:rsidRPr="00C5032F" w:rsidRDefault="008D37FC" w:rsidP="00004CEB">
            <w:pPr>
              <w:tabs>
                <w:tab w:val="left" w:pos="720"/>
                <w:tab w:val="left" w:pos="3600"/>
                <w:tab w:val="left" w:pos="5040"/>
              </w:tabs>
              <w:ind w:left="-108" w:right="-108"/>
            </w:pPr>
            <w:r w:rsidRPr="00C5032F">
              <w:t>&lt;1.6</w:t>
            </w:r>
          </w:p>
        </w:tc>
        <w:tc>
          <w:tcPr>
            <w:tcW w:w="1170" w:type="dxa"/>
            <w:shd w:val="clear" w:color="auto" w:fill="auto"/>
          </w:tcPr>
          <w:p w14:paraId="08AC3302" w14:textId="77777777" w:rsidR="0017598A" w:rsidRPr="00C5032F" w:rsidRDefault="00607827" w:rsidP="00EA1194">
            <w:pPr>
              <w:jc w:val="center"/>
              <w:outlineLvl w:val="0"/>
            </w:pPr>
            <w:r w:rsidRPr="00C5032F">
              <w:t>274</w:t>
            </w:r>
          </w:p>
        </w:tc>
        <w:tc>
          <w:tcPr>
            <w:tcW w:w="1080" w:type="dxa"/>
            <w:shd w:val="clear" w:color="auto" w:fill="auto"/>
          </w:tcPr>
          <w:p w14:paraId="5BAB5BEC" w14:textId="77777777" w:rsidR="0017598A" w:rsidRPr="00C5032F" w:rsidRDefault="00607827" w:rsidP="00EA1194">
            <w:pPr>
              <w:jc w:val="center"/>
              <w:outlineLvl w:val="0"/>
            </w:pPr>
            <w:r w:rsidRPr="00C5032F">
              <w:t>367</w:t>
            </w:r>
          </w:p>
        </w:tc>
        <w:tc>
          <w:tcPr>
            <w:tcW w:w="1620" w:type="dxa"/>
            <w:shd w:val="clear" w:color="auto" w:fill="auto"/>
          </w:tcPr>
          <w:p w14:paraId="0661B1DE" w14:textId="77777777" w:rsidR="0017598A" w:rsidRPr="00C5032F" w:rsidRDefault="00607827" w:rsidP="00003F14">
            <w:pPr>
              <w:outlineLvl w:val="0"/>
            </w:pPr>
            <w:r w:rsidRPr="00C5032F">
              <w:t>1.00</w:t>
            </w:r>
          </w:p>
        </w:tc>
        <w:tc>
          <w:tcPr>
            <w:tcW w:w="900" w:type="dxa"/>
            <w:shd w:val="clear" w:color="auto" w:fill="auto"/>
          </w:tcPr>
          <w:p w14:paraId="0117D5BB" w14:textId="77777777" w:rsidR="0017598A" w:rsidRPr="00C5032F" w:rsidRDefault="00607827" w:rsidP="00EA1194">
            <w:pPr>
              <w:jc w:val="center"/>
              <w:outlineLvl w:val="0"/>
            </w:pPr>
            <w:r w:rsidRPr="00C5032F">
              <w:t>174</w:t>
            </w:r>
          </w:p>
        </w:tc>
        <w:tc>
          <w:tcPr>
            <w:tcW w:w="1620" w:type="dxa"/>
            <w:shd w:val="clear" w:color="auto" w:fill="auto"/>
          </w:tcPr>
          <w:p w14:paraId="0A6F0A3A" w14:textId="77777777" w:rsidR="0017598A" w:rsidRPr="00C5032F" w:rsidRDefault="0017598A" w:rsidP="00003F14">
            <w:pPr>
              <w:outlineLvl w:val="0"/>
            </w:pPr>
          </w:p>
        </w:tc>
      </w:tr>
      <w:tr w:rsidR="00D66C93" w:rsidRPr="00C5032F" w14:paraId="4E4B9B08" w14:textId="77777777" w:rsidTr="00004CEB">
        <w:tc>
          <w:tcPr>
            <w:tcW w:w="3600" w:type="dxa"/>
            <w:shd w:val="clear" w:color="auto" w:fill="auto"/>
          </w:tcPr>
          <w:p w14:paraId="437D816F" w14:textId="77777777" w:rsidR="0017598A" w:rsidRPr="00C5032F" w:rsidRDefault="0017598A" w:rsidP="00004CEB">
            <w:pPr>
              <w:ind w:left="-108"/>
              <w:outlineLvl w:val="0"/>
              <w:rPr>
                <w:rFonts w:ascii="Arial" w:hAnsi="Arial"/>
                <w:spacing w:val="-2"/>
                <w:sz w:val="24"/>
                <w:lang w:val="x-none" w:eastAsia="x-none"/>
              </w:rPr>
            </w:pPr>
          </w:p>
        </w:tc>
        <w:tc>
          <w:tcPr>
            <w:tcW w:w="1260" w:type="dxa"/>
            <w:shd w:val="clear" w:color="auto" w:fill="auto"/>
          </w:tcPr>
          <w:p w14:paraId="40DB580A" w14:textId="77777777" w:rsidR="0017598A" w:rsidRPr="00C5032F" w:rsidRDefault="008D37FC" w:rsidP="00004CEB">
            <w:pPr>
              <w:tabs>
                <w:tab w:val="left" w:pos="720"/>
                <w:tab w:val="left" w:pos="3600"/>
                <w:tab w:val="left" w:pos="5040"/>
              </w:tabs>
              <w:ind w:left="-108" w:right="-108"/>
            </w:pPr>
            <w:r w:rsidRPr="00C5032F">
              <w:t>1.6</w:t>
            </w:r>
            <w:r w:rsidR="00DA7DE2" w:rsidRPr="00C5032F">
              <w:t xml:space="preserve"> </w:t>
            </w:r>
            <w:r w:rsidRPr="00C5032F">
              <w:t>-</w:t>
            </w:r>
            <w:r w:rsidR="00DA7DE2" w:rsidRPr="00C5032F">
              <w:t xml:space="preserve"> </w:t>
            </w:r>
            <w:r w:rsidRPr="00C5032F">
              <w:t>3.9</w:t>
            </w:r>
          </w:p>
        </w:tc>
        <w:tc>
          <w:tcPr>
            <w:tcW w:w="1170" w:type="dxa"/>
            <w:shd w:val="clear" w:color="auto" w:fill="auto"/>
          </w:tcPr>
          <w:p w14:paraId="39CD53DF" w14:textId="77777777" w:rsidR="0017598A" w:rsidRPr="00C5032F" w:rsidRDefault="00607827" w:rsidP="00EA1194">
            <w:pPr>
              <w:jc w:val="center"/>
              <w:outlineLvl w:val="0"/>
            </w:pPr>
            <w:r w:rsidRPr="00C5032F">
              <w:t>308</w:t>
            </w:r>
          </w:p>
        </w:tc>
        <w:tc>
          <w:tcPr>
            <w:tcW w:w="1080" w:type="dxa"/>
            <w:shd w:val="clear" w:color="auto" w:fill="auto"/>
          </w:tcPr>
          <w:p w14:paraId="15175C7E" w14:textId="77777777" w:rsidR="0017598A" w:rsidRPr="00C5032F" w:rsidRDefault="00607827" w:rsidP="00EA1194">
            <w:pPr>
              <w:jc w:val="center"/>
              <w:outlineLvl w:val="0"/>
            </w:pPr>
            <w:r w:rsidRPr="00C5032F">
              <w:t>342</w:t>
            </w:r>
          </w:p>
        </w:tc>
        <w:tc>
          <w:tcPr>
            <w:tcW w:w="1620" w:type="dxa"/>
            <w:shd w:val="clear" w:color="auto" w:fill="auto"/>
          </w:tcPr>
          <w:p w14:paraId="3C441661" w14:textId="77777777" w:rsidR="0017598A" w:rsidRPr="00C5032F" w:rsidRDefault="00EA1194" w:rsidP="00EA1194">
            <w:pPr>
              <w:tabs>
                <w:tab w:val="left" w:pos="720"/>
                <w:tab w:val="left" w:pos="5040"/>
              </w:tabs>
              <w:rPr>
                <w:b/>
              </w:rPr>
            </w:pPr>
            <w:r w:rsidRPr="00C5032F">
              <w:rPr>
                <w:b/>
              </w:rPr>
              <w:t>0.68 (0.50, 0.93)</w:t>
            </w:r>
          </w:p>
        </w:tc>
        <w:tc>
          <w:tcPr>
            <w:tcW w:w="900" w:type="dxa"/>
            <w:shd w:val="clear" w:color="auto" w:fill="auto"/>
          </w:tcPr>
          <w:p w14:paraId="1B1B6174" w14:textId="77777777" w:rsidR="0017598A" w:rsidRPr="00C5032F" w:rsidRDefault="00607827" w:rsidP="00EA1194">
            <w:pPr>
              <w:ind w:left="-108"/>
              <w:jc w:val="center"/>
              <w:outlineLvl w:val="0"/>
            </w:pPr>
            <w:r w:rsidRPr="00C5032F">
              <w:t>165</w:t>
            </w:r>
          </w:p>
        </w:tc>
        <w:tc>
          <w:tcPr>
            <w:tcW w:w="1620" w:type="dxa"/>
            <w:shd w:val="clear" w:color="auto" w:fill="auto"/>
          </w:tcPr>
          <w:p w14:paraId="04766D4B" w14:textId="77777777" w:rsidR="0017598A" w:rsidRPr="00C5032F" w:rsidRDefault="00EA1194" w:rsidP="00EA1194">
            <w:pPr>
              <w:tabs>
                <w:tab w:val="left" w:pos="720"/>
                <w:tab w:val="left" w:pos="5040"/>
              </w:tabs>
            </w:pPr>
            <w:r w:rsidRPr="00C5032F">
              <w:t>0.77 (0.54, 1.11)</w:t>
            </w:r>
          </w:p>
        </w:tc>
      </w:tr>
      <w:tr w:rsidR="00D66C93" w:rsidRPr="00C5032F" w14:paraId="3285AC71" w14:textId="77777777" w:rsidTr="00004CEB">
        <w:tc>
          <w:tcPr>
            <w:tcW w:w="3600" w:type="dxa"/>
            <w:shd w:val="clear" w:color="auto" w:fill="auto"/>
          </w:tcPr>
          <w:p w14:paraId="45875201" w14:textId="77777777" w:rsidR="0017598A" w:rsidRPr="00C5032F" w:rsidRDefault="0017598A" w:rsidP="00004CEB">
            <w:pPr>
              <w:ind w:left="-108"/>
              <w:outlineLvl w:val="0"/>
              <w:rPr>
                <w:rFonts w:ascii="Arial" w:hAnsi="Arial"/>
                <w:spacing w:val="-2"/>
                <w:sz w:val="24"/>
                <w:lang w:val="x-none" w:eastAsia="x-none"/>
              </w:rPr>
            </w:pPr>
          </w:p>
        </w:tc>
        <w:tc>
          <w:tcPr>
            <w:tcW w:w="1260" w:type="dxa"/>
            <w:shd w:val="clear" w:color="auto" w:fill="auto"/>
          </w:tcPr>
          <w:p w14:paraId="7361D0DE" w14:textId="77777777" w:rsidR="0017598A" w:rsidRPr="00C5032F" w:rsidRDefault="008D37FC" w:rsidP="00004CEB">
            <w:pPr>
              <w:tabs>
                <w:tab w:val="left" w:pos="720"/>
                <w:tab w:val="left" w:pos="3600"/>
                <w:tab w:val="left" w:pos="5040"/>
              </w:tabs>
              <w:ind w:left="-108" w:right="-108"/>
            </w:pPr>
            <w:r w:rsidRPr="00C5032F">
              <w:t>3.9</w:t>
            </w:r>
            <w:r w:rsidR="00DA7DE2" w:rsidRPr="00C5032F">
              <w:t xml:space="preserve"> </w:t>
            </w:r>
            <w:r w:rsidRPr="00C5032F">
              <w:t>-</w:t>
            </w:r>
            <w:r w:rsidR="00DA7DE2" w:rsidRPr="00C5032F">
              <w:t xml:space="preserve"> </w:t>
            </w:r>
            <w:r w:rsidRPr="00C5032F">
              <w:t>8.8</w:t>
            </w:r>
          </w:p>
        </w:tc>
        <w:tc>
          <w:tcPr>
            <w:tcW w:w="1170" w:type="dxa"/>
            <w:shd w:val="clear" w:color="auto" w:fill="auto"/>
          </w:tcPr>
          <w:p w14:paraId="0A96D30E" w14:textId="77777777" w:rsidR="0017598A" w:rsidRPr="00C5032F" w:rsidRDefault="00607827" w:rsidP="00EA1194">
            <w:pPr>
              <w:jc w:val="center"/>
              <w:outlineLvl w:val="0"/>
            </w:pPr>
            <w:r w:rsidRPr="00C5032F">
              <w:t>311</w:t>
            </w:r>
          </w:p>
        </w:tc>
        <w:tc>
          <w:tcPr>
            <w:tcW w:w="1080" w:type="dxa"/>
            <w:shd w:val="clear" w:color="auto" w:fill="auto"/>
          </w:tcPr>
          <w:p w14:paraId="572B840B" w14:textId="77777777" w:rsidR="0017598A" w:rsidRPr="00C5032F" w:rsidRDefault="00607827" w:rsidP="00EA1194">
            <w:pPr>
              <w:jc w:val="center"/>
              <w:outlineLvl w:val="0"/>
            </w:pPr>
            <w:r w:rsidRPr="00C5032F">
              <w:t>300</w:t>
            </w:r>
          </w:p>
        </w:tc>
        <w:tc>
          <w:tcPr>
            <w:tcW w:w="1620" w:type="dxa"/>
            <w:shd w:val="clear" w:color="auto" w:fill="auto"/>
          </w:tcPr>
          <w:p w14:paraId="3B759089" w14:textId="77777777" w:rsidR="0017598A" w:rsidRPr="00C5032F" w:rsidRDefault="00EA1194" w:rsidP="00EA1194">
            <w:pPr>
              <w:tabs>
                <w:tab w:val="left" w:pos="720"/>
                <w:tab w:val="left" w:pos="5040"/>
              </w:tabs>
            </w:pPr>
            <w:r w:rsidRPr="00C5032F">
              <w:t>0.77 (0.57, 1.03)</w:t>
            </w:r>
          </w:p>
        </w:tc>
        <w:tc>
          <w:tcPr>
            <w:tcW w:w="900" w:type="dxa"/>
            <w:shd w:val="clear" w:color="auto" w:fill="auto"/>
          </w:tcPr>
          <w:p w14:paraId="283698E2" w14:textId="77777777" w:rsidR="0017598A" w:rsidRPr="00C5032F" w:rsidRDefault="00607827" w:rsidP="00EA1194">
            <w:pPr>
              <w:ind w:left="-108"/>
              <w:jc w:val="center"/>
              <w:outlineLvl w:val="0"/>
            </w:pPr>
            <w:r w:rsidRPr="00C5032F">
              <w:t>204</w:t>
            </w:r>
          </w:p>
        </w:tc>
        <w:tc>
          <w:tcPr>
            <w:tcW w:w="1620" w:type="dxa"/>
            <w:shd w:val="clear" w:color="auto" w:fill="auto"/>
          </w:tcPr>
          <w:p w14:paraId="5193EA05" w14:textId="77777777" w:rsidR="0017598A" w:rsidRPr="00C5032F" w:rsidRDefault="00EA1194" w:rsidP="00EA1194">
            <w:pPr>
              <w:tabs>
                <w:tab w:val="left" w:pos="720"/>
                <w:tab w:val="left" w:pos="5040"/>
              </w:tabs>
            </w:pPr>
            <w:r w:rsidRPr="00C5032F">
              <w:t>0.81 (0.58, 1.13)</w:t>
            </w:r>
          </w:p>
        </w:tc>
      </w:tr>
      <w:tr w:rsidR="00D66C93" w:rsidRPr="00C5032F" w14:paraId="12A54F94" w14:textId="77777777" w:rsidTr="00004CEB">
        <w:tc>
          <w:tcPr>
            <w:tcW w:w="3600" w:type="dxa"/>
            <w:shd w:val="clear" w:color="auto" w:fill="auto"/>
          </w:tcPr>
          <w:p w14:paraId="4D3530BC" w14:textId="77777777" w:rsidR="0017598A" w:rsidRPr="00C5032F" w:rsidRDefault="0017598A" w:rsidP="00004CEB">
            <w:pPr>
              <w:ind w:left="-108"/>
              <w:outlineLvl w:val="0"/>
              <w:rPr>
                <w:rFonts w:ascii="Arial" w:hAnsi="Arial"/>
                <w:spacing w:val="-2"/>
                <w:sz w:val="24"/>
                <w:lang w:val="x-none" w:eastAsia="x-none"/>
              </w:rPr>
            </w:pPr>
          </w:p>
        </w:tc>
        <w:tc>
          <w:tcPr>
            <w:tcW w:w="1260" w:type="dxa"/>
            <w:shd w:val="clear" w:color="auto" w:fill="auto"/>
          </w:tcPr>
          <w:p w14:paraId="0C9B734B" w14:textId="77777777" w:rsidR="0017598A" w:rsidRPr="00C5032F" w:rsidRDefault="008D37FC" w:rsidP="00004CEB">
            <w:pPr>
              <w:tabs>
                <w:tab w:val="left" w:pos="720"/>
                <w:tab w:val="left" w:pos="3600"/>
                <w:tab w:val="left" w:pos="5040"/>
              </w:tabs>
              <w:ind w:left="-108" w:right="-108"/>
            </w:pPr>
            <w:r w:rsidRPr="00C5032F">
              <w:t>8.8</w:t>
            </w:r>
            <w:r w:rsidR="00DA7DE2" w:rsidRPr="00C5032F">
              <w:t xml:space="preserve"> </w:t>
            </w:r>
            <w:r w:rsidRPr="00C5032F">
              <w:t>-</w:t>
            </w:r>
            <w:r w:rsidR="00DA7DE2" w:rsidRPr="00C5032F">
              <w:t xml:space="preserve"> </w:t>
            </w:r>
            <w:r w:rsidRPr="00C5032F">
              <w:t>41.5</w:t>
            </w:r>
          </w:p>
        </w:tc>
        <w:tc>
          <w:tcPr>
            <w:tcW w:w="1170" w:type="dxa"/>
            <w:shd w:val="clear" w:color="auto" w:fill="auto"/>
          </w:tcPr>
          <w:p w14:paraId="42A2B34D" w14:textId="77777777" w:rsidR="0017598A" w:rsidRPr="00C5032F" w:rsidRDefault="00607827" w:rsidP="00EA1194">
            <w:pPr>
              <w:jc w:val="center"/>
              <w:outlineLvl w:val="0"/>
            </w:pPr>
            <w:r w:rsidRPr="00C5032F">
              <w:t>314</w:t>
            </w:r>
          </w:p>
        </w:tc>
        <w:tc>
          <w:tcPr>
            <w:tcW w:w="1080" w:type="dxa"/>
            <w:shd w:val="clear" w:color="auto" w:fill="auto"/>
          </w:tcPr>
          <w:p w14:paraId="76C56D82" w14:textId="77777777" w:rsidR="0017598A" w:rsidRPr="00C5032F" w:rsidRDefault="00607827" w:rsidP="00EA1194">
            <w:pPr>
              <w:jc w:val="center"/>
              <w:outlineLvl w:val="0"/>
            </w:pPr>
            <w:r w:rsidRPr="00C5032F">
              <w:t>250</w:t>
            </w:r>
          </w:p>
        </w:tc>
        <w:tc>
          <w:tcPr>
            <w:tcW w:w="1620" w:type="dxa"/>
            <w:shd w:val="clear" w:color="auto" w:fill="auto"/>
          </w:tcPr>
          <w:p w14:paraId="0F06FA95" w14:textId="77777777" w:rsidR="0017598A" w:rsidRPr="00C5032F" w:rsidRDefault="00EA1194" w:rsidP="00EA1194">
            <w:pPr>
              <w:outlineLvl w:val="0"/>
              <w:rPr>
                <w:b/>
              </w:rPr>
            </w:pPr>
            <w:r w:rsidRPr="00C5032F">
              <w:rPr>
                <w:b/>
              </w:rPr>
              <w:t>0.72 (0.53, 0.97)</w:t>
            </w:r>
          </w:p>
        </w:tc>
        <w:tc>
          <w:tcPr>
            <w:tcW w:w="900" w:type="dxa"/>
            <w:shd w:val="clear" w:color="auto" w:fill="auto"/>
          </w:tcPr>
          <w:p w14:paraId="19C7DE67" w14:textId="77777777" w:rsidR="0017598A" w:rsidRPr="00C5032F" w:rsidRDefault="00607827" w:rsidP="00EA1194">
            <w:pPr>
              <w:ind w:left="-108"/>
              <w:jc w:val="center"/>
              <w:outlineLvl w:val="0"/>
            </w:pPr>
            <w:r w:rsidRPr="00C5032F">
              <w:t>251</w:t>
            </w:r>
          </w:p>
        </w:tc>
        <w:tc>
          <w:tcPr>
            <w:tcW w:w="1620" w:type="dxa"/>
            <w:shd w:val="clear" w:color="auto" w:fill="auto"/>
          </w:tcPr>
          <w:p w14:paraId="23ABD8B5" w14:textId="77777777" w:rsidR="0017598A" w:rsidRPr="00C5032F" w:rsidRDefault="00EA1194" w:rsidP="00EA1194">
            <w:pPr>
              <w:outlineLvl w:val="0"/>
            </w:pPr>
            <w:r w:rsidRPr="00C5032F">
              <w:t>0.80 (0.57, 1.12)</w:t>
            </w:r>
          </w:p>
        </w:tc>
      </w:tr>
      <w:tr w:rsidR="00D66C93" w:rsidRPr="00C5032F" w14:paraId="396E2FB6" w14:textId="77777777" w:rsidTr="00004CEB">
        <w:tc>
          <w:tcPr>
            <w:tcW w:w="3600" w:type="dxa"/>
            <w:shd w:val="clear" w:color="auto" w:fill="auto"/>
          </w:tcPr>
          <w:p w14:paraId="6AEAA09A" w14:textId="77777777" w:rsidR="0017598A" w:rsidRPr="00C5032F" w:rsidRDefault="0017598A" w:rsidP="00004CEB">
            <w:pPr>
              <w:ind w:left="-108"/>
              <w:outlineLvl w:val="0"/>
              <w:rPr>
                <w:rFonts w:ascii="Arial" w:hAnsi="Arial"/>
                <w:spacing w:val="-2"/>
                <w:sz w:val="24"/>
                <w:lang w:val="x-none" w:eastAsia="x-none"/>
              </w:rPr>
            </w:pPr>
          </w:p>
        </w:tc>
        <w:tc>
          <w:tcPr>
            <w:tcW w:w="1260" w:type="dxa"/>
            <w:shd w:val="clear" w:color="auto" w:fill="auto"/>
          </w:tcPr>
          <w:p w14:paraId="46202ADB" w14:textId="77777777" w:rsidR="0017598A" w:rsidRPr="00C5032F" w:rsidRDefault="008D37FC" w:rsidP="00004CEB">
            <w:pPr>
              <w:tabs>
                <w:tab w:val="left" w:pos="720"/>
                <w:tab w:val="left" w:pos="3600"/>
                <w:tab w:val="left" w:pos="5040"/>
              </w:tabs>
              <w:ind w:left="-108" w:right="-108"/>
            </w:pPr>
            <w:r w:rsidRPr="00C5032F">
              <w:t>Unknown</w:t>
            </w:r>
          </w:p>
        </w:tc>
        <w:tc>
          <w:tcPr>
            <w:tcW w:w="1170" w:type="dxa"/>
            <w:shd w:val="clear" w:color="auto" w:fill="auto"/>
          </w:tcPr>
          <w:p w14:paraId="5B18F796" w14:textId="77777777" w:rsidR="0017598A" w:rsidRPr="00C5032F" w:rsidRDefault="00607827" w:rsidP="00EA1194">
            <w:pPr>
              <w:jc w:val="center"/>
              <w:outlineLvl w:val="0"/>
            </w:pPr>
            <w:r w:rsidRPr="00C5032F">
              <w:t>124</w:t>
            </w:r>
          </w:p>
        </w:tc>
        <w:tc>
          <w:tcPr>
            <w:tcW w:w="1080" w:type="dxa"/>
            <w:shd w:val="clear" w:color="auto" w:fill="auto"/>
          </w:tcPr>
          <w:p w14:paraId="67DF2223" w14:textId="77777777" w:rsidR="0017598A" w:rsidRPr="00C5032F" w:rsidRDefault="00607827" w:rsidP="00EA1194">
            <w:pPr>
              <w:jc w:val="center"/>
              <w:outlineLvl w:val="0"/>
            </w:pPr>
            <w:r w:rsidRPr="00C5032F">
              <w:t>104</w:t>
            </w:r>
          </w:p>
        </w:tc>
        <w:tc>
          <w:tcPr>
            <w:tcW w:w="1620" w:type="dxa"/>
            <w:shd w:val="clear" w:color="auto" w:fill="auto"/>
          </w:tcPr>
          <w:p w14:paraId="762D8116" w14:textId="77777777" w:rsidR="0017598A" w:rsidRPr="00C5032F" w:rsidRDefault="0017598A" w:rsidP="00003F14">
            <w:pPr>
              <w:outlineLvl w:val="0"/>
            </w:pPr>
          </w:p>
        </w:tc>
        <w:tc>
          <w:tcPr>
            <w:tcW w:w="900" w:type="dxa"/>
            <w:shd w:val="clear" w:color="auto" w:fill="auto"/>
          </w:tcPr>
          <w:p w14:paraId="4ABE2A2B" w14:textId="77777777" w:rsidR="0017598A" w:rsidRPr="00C5032F" w:rsidRDefault="00607827" w:rsidP="00EA1194">
            <w:pPr>
              <w:jc w:val="center"/>
              <w:outlineLvl w:val="0"/>
            </w:pPr>
            <w:r w:rsidRPr="00C5032F">
              <w:t>86</w:t>
            </w:r>
          </w:p>
        </w:tc>
        <w:tc>
          <w:tcPr>
            <w:tcW w:w="1620" w:type="dxa"/>
            <w:shd w:val="clear" w:color="auto" w:fill="auto"/>
          </w:tcPr>
          <w:p w14:paraId="7C649327" w14:textId="77777777" w:rsidR="0017598A" w:rsidRPr="00C5032F" w:rsidRDefault="0017598A" w:rsidP="00003F14">
            <w:pPr>
              <w:outlineLvl w:val="0"/>
            </w:pPr>
          </w:p>
        </w:tc>
      </w:tr>
      <w:tr w:rsidR="00D66C93" w:rsidRPr="00C5032F" w14:paraId="455B16BC" w14:textId="77777777" w:rsidTr="00004CEB">
        <w:tc>
          <w:tcPr>
            <w:tcW w:w="3600" w:type="dxa"/>
            <w:shd w:val="clear" w:color="auto" w:fill="auto"/>
          </w:tcPr>
          <w:p w14:paraId="53292C5D" w14:textId="77777777" w:rsidR="00B14A19" w:rsidRPr="00C5032F" w:rsidRDefault="00324A6E" w:rsidP="00004CEB">
            <w:pPr>
              <w:tabs>
                <w:tab w:val="left" w:pos="720"/>
                <w:tab w:val="left" w:pos="3600"/>
                <w:tab w:val="left" w:pos="5040"/>
              </w:tabs>
              <w:ind w:left="-108"/>
            </w:pPr>
            <w:r w:rsidRPr="00C5032F">
              <w:t xml:space="preserve">Family history </w:t>
            </w:r>
            <w:r w:rsidR="00B14A19" w:rsidRPr="00C5032F">
              <w:t>cancer</w:t>
            </w:r>
            <w:r w:rsidR="00B14A19" w:rsidRPr="00C5032F">
              <w:rPr>
                <w:vertAlign w:val="superscript"/>
              </w:rPr>
              <w:t>2</w:t>
            </w:r>
          </w:p>
        </w:tc>
        <w:tc>
          <w:tcPr>
            <w:tcW w:w="1260" w:type="dxa"/>
            <w:shd w:val="clear" w:color="auto" w:fill="auto"/>
          </w:tcPr>
          <w:p w14:paraId="6D97BE0E" w14:textId="77777777" w:rsidR="00B14A19" w:rsidRPr="00C5032F" w:rsidRDefault="00B14A19" w:rsidP="00004CEB">
            <w:pPr>
              <w:tabs>
                <w:tab w:val="left" w:pos="720"/>
                <w:tab w:val="left" w:pos="3600"/>
                <w:tab w:val="left" w:pos="5040"/>
              </w:tabs>
              <w:ind w:left="-108" w:right="-108"/>
            </w:pPr>
            <w:r w:rsidRPr="00C5032F">
              <w:t>No</w:t>
            </w:r>
          </w:p>
        </w:tc>
        <w:tc>
          <w:tcPr>
            <w:tcW w:w="1170" w:type="dxa"/>
            <w:shd w:val="clear" w:color="auto" w:fill="auto"/>
          </w:tcPr>
          <w:p w14:paraId="716309DB" w14:textId="77777777" w:rsidR="00B14A19" w:rsidRPr="00C5032F" w:rsidRDefault="00B14A19" w:rsidP="00B14A19">
            <w:pPr>
              <w:jc w:val="center"/>
              <w:outlineLvl w:val="0"/>
            </w:pPr>
            <w:r w:rsidRPr="00C5032F">
              <w:t>670</w:t>
            </w:r>
          </w:p>
        </w:tc>
        <w:tc>
          <w:tcPr>
            <w:tcW w:w="1080" w:type="dxa"/>
            <w:shd w:val="clear" w:color="auto" w:fill="auto"/>
          </w:tcPr>
          <w:p w14:paraId="7F7E109D" w14:textId="77777777" w:rsidR="00B14A19" w:rsidRPr="00C5032F" w:rsidRDefault="00B14A19" w:rsidP="00B14A19">
            <w:pPr>
              <w:jc w:val="center"/>
              <w:outlineLvl w:val="0"/>
            </w:pPr>
            <w:r w:rsidRPr="00C5032F">
              <w:t>688</w:t>
            </w:r>
          </w:p>
        </w:tc>
        <w:tc>
          <w:tcPr>
            <w:tcW w:w="1620" w:type="dxa"/>
            <w:shd w:val="clear" w:color="auto" w:fill="auto"/>
          </w:tcPr>
          <w:p w14:paraId="22505332" w14:textId="77777777" w:rsidR="00B14A19" w:rsidRPr="00C5032F" w:rsidRDefault="00F478DB" w:rsidP="00B14A19">
            <w:pPr>
              <w:jc w:val="center"/>
              <w:outlineLvl w:val="0"/>
            </w:pPr>
            <w:r w:rsidRPr="00C5032F">
              <w:t>1.00</w:t>
            </w:r>
          </w:p>
        </w:tc>
        <w:tc>
          <w:tcPr>
            <w:tcW w:w="900" w:type="dxa"/>
            <w:shd w:val="clear" w:color="auto" w:fill="auto"/>
          </w:tcPr>
          <w:p w14:paraId="7E9457E3" w14:textId="77777777" w:rsidR="00B14A19" w:rsidRPr="00C5032F" w:rsidRDefault="00B14A19" w:rsidP="00B14A19">
            <w:pPr>
              <w:jc w:val="center"/>
              <w:outlineLvl w:val="0"/>
            </w:pPr>
            <w:r w:rsidRPr="00C5032F">
              <w:t>412</w:t>
            </w:r>
          </w:p>
        </w:tc>
        <w:tc>
          <w:tcPr>
            <w:tcW w:w="1620" w:type="dxa"/>
            <w:shd w:val="clear" w:color="auto" w:fill="auto"/>
          </w:tcPr>
          <w:p w14:paraId="1BFC9E8C" w14:textId="77777777" w:rsidR="00B14A19" w:rsidRPr="00C5032F" w:rsidRDefault="00F478DB" w:rsidP="00003F14">
            <w:pPr>
              <w:outlineLvl w:val="0"/>
            </w:pPr>
            <w:r w:rsidRPr="00C5032F">
              <w:t>1.00</w:t>
            </w:r>
          </w:p>
        </w:tc>
      </w:tr>
      <w:tr w:rsidR="00D66C93" w:rsidRPr="00C5032F" w14:paraId="498AABF9" w14:textId="77777777" w:rsidTr="00004CEB">
        <w:tc>
          <w:tcPr>
            <w:tcW w:w="3600" w:type="dxa"/>
            <w:shd w:val="clear" w:color="auto" w:fill="auto"/>
          </w:tcPr>
          <w:p w14:paraId="5283F4C6" w14:textId="77777777" w:rsidR="00B14A19" w:rsidRPr="00C5032F" w:rsidRDefault="00B14A19" w:rsidP="00004CEB">
            <w:pPr>
              <w:ind w:left="-108"/>
              <w:outlineLvl w:val="0"/>
              <w:rPr>
                <w:rFonts w:ascii="Arial" w:hAnsi="Arial"/>
                <w:spacing w:val="-2"/>
                <w:sz w:val="24"/>
                <w:lang w:val="x-none" w:eastAsia="x-none"/>
              </w:rPr>
            </w:pPr>
          </w:p>
        </w:tc>
        <w:tc>
          <w:tcPr>
            <w:tcW w:w="1260" w:type="dxa"/>
            <w:shd w:val="clear" w:color="auto" w:fill="auto"/>
          </w:tcPr>
          <w:p w14:paraId="2B523EE6" w14:textId="77777777" w:rsidR="00B14A19" w:rsidRPr="00C5032F" w:rsidRDefault="00B14A19" w:rsidP="00004CEB">
            <w:pPr>
              <w:tabs>
                <w:tab w:val="left" w:pos="720"/>
                <w:tab w:val="left" w:pos="3600"/>
                <w:tab w:val="left" w:pos="5040"/>
              </w:tabs>
              <w:ind w:left="-108" w:right="-108"/>
            </w:pPr>
            <w:r w:rsidRPr="00C5032F">
              <w:t>Yes &lt;50</w:t>
            </w:r>
            <w:r w:rsidR="00B43E6E" w:rsidRPr="00C5032F">
              <w:t xml:space="preserve"> </w:t>
            </w:r>
            <w:proofErr w:type="spellStart"/>
            <w:r w:rsidRPr="00C5032F">
              <w:t>y</w:t>
            </w:r>
            <w:r w:rsidR="00B43E6E" w:rsidRPr="00C5032F">
              <w:t>r</w:t>
            </w:r>
            <w:proofErr w:type="spellEnd"/>
          </w:p>
        </w:tc>
        <w:tc>
          <w:tcPr>
            <w:tcW w:w="1170" w:type="dxa"/>
            <w:shd w:val="clear" w:color="auto" w:fill="auto"/>
          </w:tcPr>
          <w:p w14:paraId="0D43D7C6" w14:textId="77777777" w:rsidR="00B14A19" w:rsidRPr="00C5032F" w:rsidRDefault="00B14A19" w:rsidP="00B14A19">
            <w:pPr>
              <w:jc w:val="center"/>
              <w:outlineLvl w:val="0"/>
            </w:pPr>
            <w:r w:rsidRPr="00C5032F">
              <w:t>183</w:t>
            </w:r>
          </w:p>
        </w:tc>
        <w:tc>
          <w:tcPr>
            <w:tcW w:w="1080" w:type="dxa"/>
            <w:shd w:val="clear" w:color="auto" w:fill="auto"/>
          </w:tcPr>
          <w:p w14:paraId="7EB96EB7" w14:textId="77777777" w:rsidR="00B14A19" w:rsidRPr="00C5032F" w:rsidRDefault="00B14A19" w:rsidP="00B14A19">
            <w:pPr>
              <w:jc w:val="center"/>
              <w:outlineLvl w:val="0"/>
            </w:pPr>
            <w:r w:rsidRPr="00C5032F">
              <w:t>168</w:t>
            </w:r>
          </w:p>
        </w:tc>
        <w:tc>
          <w:tcPr>
            <w:tcW w:w="1620" w:type="dxa"/>
            <w:shd w:val="clear" w:color="auto" w:fill="auto"/>
          </w:tcPr>
          <w:p w14:paraId="2AD94DA1" w14:textId="77777777" w:rsidR="00B14A19" w:rsidRPr="00C5032F" w:rsidRDefault="00F478DB" w:rsidP="00F478DB">
            <w:pPr>
              <w:tabs>
                <w:tab w:val="left" w:pos="720"/>
                <w:tab w:val="left" w:pos="5040"/>
              </w:tabs>
            </w:pPr>
            <w:r w:rsidRPr="00C5032F">
              <w:t>1.09 (0.82, 1.47)</w:t>
            </w:r>
          </w:p>
        </w:tc>
        <w:tc>
          <w:tcPr>
            <w:tcW w:w="900" w:type="dxa"/>
            <w:shd w:val="clear" w:color="auto" w:fill="auto"/>
          </w:tcPr>
          <w:p w14:paraId="6D83E9BC" w14:textId="77777777" w:rsidR="00B14A19" w:rsidRPr="00C5032F" w:rsidRDefault="00B14A19" w:rsidP="00F478DB">
            <w:pPr>
              <w:ind w:left="-108"/>
              <w:jc w:val="center"/>
              <w:outlineLvl w:val="0"/>
            </w:pPr>
            <w:r w:rsidRPr="00C5032F">
              <w:t>123</w:t>
            </w:r>
          </w:p>
        </w:tc>
        <w:tc>
          <w:tcPr>
            <w:tcW w:w="1620" w:type="dxa"/>
            <w:shd w:val="clear" w:color="auto" w:fill="auto"/>
          </w:tcPr>
          <w:p w14:paraId="78AABFBD" w14:textId="77777777" w:rsidR="00B14A19" w:rsidRPr="00C5032F" w:rsidRDefault="00F478DB" w:rsidP="00F478DB">
            <w:pPr>
              <w:tabs>
                <w:tab w:val="left" w:pos="720"/>
                <w:tab w:val="left" w:pos="5040"/>
              </w:tabs>
            </w:pPr>
            <w:r w:rsidRPr="00C5032F">
              <w:t>1.01 (0.74, 1.38)</w:t>
            </w:r>
          </w:p>
        </w:tc>
      </w:tr>
      <w:tr w:rsidR="00D66C93" w:rsidRPr="00C5032F" w14:paraId="5DFE3610" w14:textId="77777777" w:rsidTr="00004CEB">
        <w:tc>
          <w:tcPr>
            <w:tcW w:w="3600" w:type="dxa"/>
            <w:shd w:val="clear" w:color="auto" w:fill="auto"/>
          </w:tcPr>
          <w:p w14:paraId="67F4421A" w14:textId="77777777" w:rsidR="00B14A19" w:rsidRPr="00C5032F" w:rsidRDefault="00B14A19" w:rsidP="00004CEB">
            <w:pPr>
              <w:ind w:left="-108"/>
              <w:outlineLvl w:val="0"/>
              <w:rPr>
                <w:rFonts w:ascii="Arial" w:hAnsi="Arial"/>
                <w:spacing w:val="-2"/>
                <w:sz w:val="24"/>
                <w:lang w:val="x-none" w:eastAsia="x-none"/>
              </w:rPr>
            </w:pPr>
          </w:p>
        </w:tc>
        <w:tc>
          <w:tcPr>
            <w:tcW w:w="1260" w:type="dxa"/>
            <w:shd w:val="clear" w:color="auto" w:fill="auto"/>
          </w:tcPr>
          <w:p w14:paraId="2098C6B3" w14:textId="77777777" w:rsidR="00B14A19" w:rsidRPr="00C5032F" w:rsidRDefault="00B14A19" w:rsidP="00004CEB">
            <w:pPr>
              <w:tabs>
                <w:tab w:val="left" w:pos="720"/>
                <w:tab w:val="left" w:pos="3600"/>
                <w:tab w:val="left" w:pos="5040"/>
              </w:tabs>
              <w:ind w:left="-108" w:right="-108"/>
            </w:pPr>
            <w:r w:rsidRPr="00C5032F">
              <w:t xml:space="preserve">Yes </w:t>
            </w:r>
            <w:r w:rsidR="00435410" w:rsidRPr="00C5032F">
              <w:rPr>
                <w:rFonts w:ascii="MS Gothic" w:eastAsia="MS Gothic"/>
                <w:color w:val="000000"/>
              </w:rPr>
              <w:t>≥</w:t>
            </w:r>
            <w:r w:rsidR="00435410" w:rsidRPr="00C5032F">
              <w:t>50</w:t>
            </w:r>
            <w:r w:rsidRPr="00C5032F">
              <w:t xml:space="preserve"> </w:t>
            </w:r>
            <w:proofErr w:type="spellStart"/>
            <w:r w:rsidRPr="00C5032F">
              <w:t>yr</w:t>
            </w:r>
            <w:proofErr w:type="spellEnd"/>
          </w:p>
        </w:tc>
        <w:tc>
          <w:tcPr>
            <w:tcW w:w="1170" w:type="dxa"/>
            <w:shd w:val="clear" w:color="auto" w:fill="auto"/>
          </w:tcPr>
          <w:p w14:paraId="200B800B" w14:textId="77777777" w:rsidR="00B14A19" w:rsidRPr="00C5032F" w:rsidRDefault="00B14A19" w:rsidP="00B14A19">
            <w:pPr>
              <w:jc w:val="center"/>
              <w:outlineLvl w:val="0"/>
            </w:pPr>
            <w:r w:rsidRPr="00C5032F">
              <w:t>411</w:t>
            </w:r>
          </w:p>
        </w:tc>
        <w:tc>
          <w:tcPr>
            <w:tcW w:w="1080" w:type="dxa"/>
            <w:shd w:val="clear" w:color="auto" w:fill="auto"/>
          </w:tcPr>
          <w:p w14:paraId="743BF69E" w14:textId="77777777" w:rsidR="00B14A19" w:rsidRPr="00C5032F" w:rsidRDefault="00B14A19" w:rsidP="00B14A19">
            <w:pPr>
              <w:jc w:val="center"/>
              <w:outlineLvl w:val="0"/>
            </w:pPr>
            <w:r w:rsidRPr="00C5032F">
              <w:t>451</w:t>
            </w:r>
          </w:p>
        </w:tc>
        <w:tc>
          <w:tcPr>
            <w:tcW w:w="1620" w:type="dxa"/>
            <w:shd w:val="clear" w:color="auto" w:fill="auto"/>
          </w:tcPr>
          <w:p w14:paraId="3B70F652" w14:textId="77777777" w:rsidR="00B14A19" w:rsidRPr="00C5032F" w:rsidRDefault="00F478DB" w:rsidP="00F478DB">
            <w:pPr>
              <w:jc w:val="center"/>
              <w:outlineLvl w:val="0"/>
            </w:pPr>
            <w:r w:rsidRPr="00C5032F">
              <w:t>0.98 (0.78, 1.23)</w:t>
            </w:r>
          </w:p>
        </w:tc>
        <w:tc>
          <w:tcPr>
            <w:tcW w:w="900" w:type="dxa"/>
            <w:shd w:val="clear" w:color="auto" w:fill="auto"/>
          </w:tcPr>
          <w:p w14:paraId="77A6896B" w14:textId="77777777" w:rsidR="00B14A19" w:rsidRPr="00C5032F" w:rsidRDefault="00B14A19" w:rsidP="00F478DB">
            <w:pPr>
              <w:ind w:left="-108"/>
              <w:jc w:val="center"/>
              <w:outlineLvl w:val="0"/>
            </w:pPr>
            <w:r w:rsidRPr="00C5032F">
              <w:t>310</w:t>
            </w:r>
          </w:p>
        </w:tc>
        <w:tc>
          <w:tcPr>
            <w:tcW w:w="1620" w:type="dxa"/>
            <w:shd w:val="clear" w:color="auto" w:fill="auto"/>
          </w:tcPr>
          <w:p w14:paraId="4AF2C1B6" w14:textId="77777777" w:rsidR="00B14A19" w:rsidRPr="00C5032F" w:rsidRDefault="00F478DB" w:rsidP="00F478DB">
            <w:pPr>
              <w:outlineLvl w:val="0"/>
            </w:pPr>
            <w:r w:rsidRPr="00C5032F">
              <w:t>1.01 (0.79, 1.28)</w:t>
            </w:r>
          </w:p>
        </w:tc>
      </w:tr>
      <w:tr w:rsidR="00D66C93" w:rsidRPr="00C5032F" w14:paraId="782F5761" w14:textId="77777777" w:rsidTr="00004CEB">
        <w:tc>
          <w:tcPr>
            <w:tcW w:w="3600" w:type="dxa"/>
            <w:shd w:val="clear" w:color="auto" w:fill="auto"/>
          </w:tcPr>
          <w:p w14:paraId="7C6CE092" w14:textId="77777777" w:rsidR="00B14A19" w:rsidRPr="00C5032F" w:rsidRDefault="00B14A19" w:rsidP="00004CEB">
            <w:pPr>
              <w:ind w:left="-108"/>
              <w:outlineLvl w:val="0"/>
              <w:rPr>
                <w:rFonts w:ascii="Arial" w:hAnsi="Arial"/>
                <w:spacing w:val="-2"/>
                <w:sz w:val="24"/>
                <w:lang w:val="x-none" w:eastAsia="x-none"/>
              </w:rPr>
            </w:pPr>
          </w:p>
        </w:tc>
        <w:tc>
          <w:tcPr>
            <w:tcW w:w="1260" w:type="dxa"/>
            <w:shd w:val="clear" w:color="auto" w:fill="auto"/>
          </w:tcPr>
          <w:p w14:paraId="77F03C4B" w14:textId="77777777" w:rsidR="00B14A19" w:rsidRPr="00C5032F" w:rsidRDefault="00B14A19" w:rsidP="00004CEB">
            <w:pPr>
              <w:tabs>
                <w:tab w:val="left" w:pos="720"/>
                <w:tab w:val="left" w:pos="3600"/>
                <w:tab w:val="left" w:pos="5040"/>
              </w:tabs>
              <w:ind w:left="-108" w:right="-108"/>
            </w:pPr>
            <w:r w:rsidRPr="00C5032F">
              <w:t>Yes, unknown</w:t>
            </w:r>
          </w:p>
        </w:tc>
        <w:tc>
          <w:tcPr>
            <w:tcW w:w="1170" w:type="dxa"/>
            <w:shd w:val="clear" w:color="auto" w:fill="auto"/>
          </w:tcPr>
          <w:p w14:paraId="564601CE" w14:textId="77777777" w:rsidR="00B14A19" w:rsidRPr="00C5032F" w:rsidRDefault="00B14A19" w:rsidP="00B14A19">
            <w:pPr>
              <w:jc w:val="center"/>
              <w:outlineLvl w:val="0"/>
            </w:pPr>
            <w:r w:rsidRPr="00C5032F">
              <w:t>15</w:t>
            </w:r>
          </w:p>
        </w:tc>
        <w:tc>
          <w:tcPr>
            <w:tcW w:w="1080" w:type="dxa"/>
            <w:shd w:val="clear" w:color="auto" w:fill="auto"/>
          </w:tcPr>
          <w:p w14:paraId="56C01FB7" w14:textId="77777777" w:rsidR="00B14A19" w:rsidRPr="00C5032F" w:rsidRDefault="00B14A19" w:rsidP="00B14A19">
            <w:pPr>
              <w:jc w:val="center"/>
              <w:outlineLvl w:val="0"/>
            </w:pPr>
            <w:r w:rsidRPr="00C5032F">
              <w:t>15</w:t>
            </w:r>
          </w:p>
        </w:tc>
        <w:tc>
          <w:tcPr>
            <w:tcW w:w="1620" w:type="dxa"/>
            <w:shd w:val="clear" w:color="auto" w:fill="auto"/>
          </w:tcPr>
          <w:p w14:paraId="238D8E31" w14:textId="77777777" w:rsidR="00B14A19" w:rsidRPr="00C5032F" w:rsidRDefault="00B14A19" w:rsidP="00B14A19">
            <w:pPr>
              <w:jc w:val="center"/>
              <w:outlineLvl w:val="0"/>
            </w:pPr>
          </w:p>
        </w:tc>
        <w:tc>
          <w:tcPr>
            <w:tcW w:w="900" w:type="dxa"/>
            <w:shd w:val="clear" w:color="auto" w:fill="auto"/>
          </w:tcPr>
          <w:p w14:paraId="0894B80F" w14:textId="77777777" w:rsidR="00B14A19" w:rsidRPr="00C5032F" w:rsidRDefault="00B14A19" w:rsidP="00F478DB">
            <w:pPr>
              <w:ind w:left="-108"/>
              <w:jc w:val="center"/>
              <w:outlineLvl w:val="0"/>
            </w:pPr>
            <w:r w:rsidRPr="00C5032F">
              <w:t>9</w:t>
            </w:r>
          </w:p>
        </w:tc>
        <w:tc>
          <w:tcPr>
            <w:tcW w:w="1620" w:type="dxa"/>
            <w:shd w:val="clear" w:color="auto" w:fill="auto"/>
          </w:tcPr>
          <w:p w14:paraId="4C65CB26" w14:textId="77777777" w:rsidR="00B14A19" w:rsidRPr="00C5032F" w:rsidRDefault="00B14A19" w:rsidP="00003F14">
            <w:pPr>
              <w:outlineLvl w:val="0"/>
            </w:pPr>
          </w:p>
        </w:tc>
      </w:tr>
      <w:tr w:rsidR="00D66C93" w:rsidRPr="00C5032F" w14:paraId="06D187D4" w14:textId="77777777" w:rsidTr="00004CEB">
        <w:tc>
          <w:tcPr>
            <w:tcW w:w="3600" w:type="dxa"/>
            <w:shd w:val="clear" w:color="auto" w:fill="auto"/>
          </w:tcPr>
          <w:p w14:paraId="4B3817A1" w14:textId="77777777" w:rsidR="00B14A19" w:rsidRPr="00C5032F" w:rsidRDefault="00B14A19" w:rsidP="00004CEB">
            <w:pPr>
              <w:ind w:left="-108"/>
              <w:outlineLvl w:val="0"/>
              <w:rPr>
                <w:rFonts w:ascii="Arial" w:hAnsi="Arial"/>
                <w:spacing w:val="-2"/>
                <w:sz w:val="24"/>
                <w:lang w:val="x-none" w:eastAsia="x-none"/>
              </w:rPr>
            </w:pPr>
          </w:p>
        </w:tc>
        <w:tc>
          <w:tcPr>
            <w:tcW w:w="1260" w:type="dxa"/>
            <w:shd w:val="clear" w:color="auto" w:fill="auto"/>
          </w:tcPr>
          <w:p w14:paraId="41EF4AD6" w14:textId="77777777" w:rsidR="00B14A19" w:rsidRPr="00C5032F" w:rsidRDefault="00B14A19" w:rsidP="00004CEB">
            <w:pPr>
              <w:tabs>
                <w:tab w:val="left" w:pos="720"/>
                <w:tab w:val="left" w:pos="3600"/>
                <w:tab w:val="left" w:pos="5040"/>
              </w:tabs>
              <w:ind w:left="-108" w:right="-108"/>
            </w:pPr>
            <w:r w:rsidRPr="00C5032F">
              <w:t>Unknown</w:t>
            </w:r>
          </w:p>
        </w:tc>
        <w:tc>
          <w:tcPr>
            <w:tcW w:w="1170" w:type="dxa"/>
            <w:shd w:val="clear" w:color="auto" w:fill="auto"/>
          </w:tcPr>
          <w:p w14:paraId="1416DB4C" w14:textId="77777777" w:rsidR="00B14A19" w:rsidRPr="00C5032F" w:rsidRDefault="00B14A19" w:rsidP="00B14A19">
            <w:pPr>
              <w:jc w:val="center"/>
              <w:outlineLvl w:val="0"/>
            </w:pPr>
            <w:r w:rsidRPr="00C5032F">
              <w:t>62</w:t>
            </w:r>
          </w:p>
        </w:tc>
        <w:tc>
          <w:tcPr>
            <w:tcW w:w="1080" w:type="dxa"/>
            <w:shd w:val="clear" w:color="auto" w:fill="auto"/>
          </w:tcPr>
          <w:p w14:paraId="4BE7A722" w14:textId="77777777" w:rsidR="00B14A19" w:rsidRPr="00C5032F" w:rsidRDefault="00B14A19" w:rsidP="00B14A19">
            <w:pPr>
              <w:jc w:val="center"/>
              <w:outlineLvl w:val="0"/>
            </w:pPr>
            <w:r w:rsidRPr="00C5032F">
              <w:t>41</w:t>
            </w:r>
          </w:p>
        </w:tc>
        <w:tc>
          <w:tcPr>
            <w:tcW w:w="1620" w:type="dxa"/>
            <w:shd w:val="clear" w:color="auto" w:fill="auto"/>
          </w:tcPr>
          <w:p w14:paraId="1103A9DB" w14:textId="77777777" w:rsidR="00B14A19" w:rsidRPr="00C5032F" w:rsidRDefault="00B14A19" w:rsidP="00B14A19">
            <w:pPr>
              <w:jc w:val="center"/>
              <w:outlineLvl w:val="0"/>
            </w:pPr>
          </w:p>
        </w:tc>
        <w:tc>
          <w:tcPr>
            <w:tcW w:w="900" w:type="dxa"/>
            <w:shd w:val="clear" w:color="auto" w:fill="auto"/>
          </w:tcPr>
          <w:p w14:paraId="5497FC9E" w14:textId="77777777" w:rsidR="00B14A19" w:rsidRPr="00C5032F" w:rsidRDefault="00B14A19" w:rsidP="00F478DB">
            <w:pPr>
              <w:ind w:left="-108"/>
              <w:jc w:val="center"/>
              <w:outlineLvl w:val="0"/>
            </w:pPr>
            <w:r w:rsidRPr="00C5032F">
              <w:t>30</w:t>
            </w:r>
          </w:p>
        </w:tc>
        <w:tc>
          <w:tcPr>
            <w:tcW w:w="1620" w:type="dxa"/>
            <w:shd w:val="clear" w:color="auto" w:fill="auto"/>
          </w:tcPr>
          <w:p w14:paraId="65C30CDE" w14:textId="77777777" w:rsidR="00B14A19" w:rsidRPr="00C5032F" w:rsidRDefault="00B14A19" w:rsidP="00003F14">
            <w:pPr>
              <w:outlineLvl w:val="0"/>
            </w:pPr>
          </w:p>
        </w:tc>
      </w:tr>
      <w:tr w:rsidR="00D66C93" w:rsidRPr="00C5032F" w14:paraId="202F0D0E" w14:textId="77777777" w:rsidTr="00004CEB">
        <w:tc>
          <w:tcPr>
            <w:tcW w:w="3600" w:type="dxa"/>
            <w:shd w:val="clear" w:color="auto" w:fill="auto"/>
          </w:tcPr>
          <w:p w14:paraId="2F548810" w14:textId="77777777" w:rsidR="00435410" w:rsidRPr="00C5032F" w:rsidRDefault="002A5606" w:rsidP="00004CEB">
            <w:pPr>
              <w:ind w:left="-108"/>
              <w:outlineLvl w:val="0"/>
              <w:rPr>
                <w:rFonts w:asciiTheme="majorHAnsi" w:eastAsiaTheme="majorEastAsia" w:hAnsiTheme="majorHAnsi" w:cstheme="majorBidi"/>
                <w:b/>
                <w:i/>
                <w:iCs/>
                <w:caps/>
                <w:color w:val="404040" w:themeColor="text1" w:themeTint="BF"/>
                <w:sz w:val="22"/>
                <w:lang w:val="x-none" w:eastAsia="x-none"/>
              </w:rPr>
            </w:pPr>
            <w:r w:rsidRPr="00C5032F">
              <w:t>Daily folate intake (mcg)</w:t>
            </w:r>
          </w:p>
        </w:tc>
        <w:tc>
          <w:tcPr>
            <w:tcW w:w="1260" w:type="dxa"/>
            <w:shd w:val="clear" w:color="auto" w:fill="auto"/>
          </w:tcPr>
          <w:p w14:paraId="58F4A28E" w14:textId="77777777" w:rsidR="00435410" w:rsidRPr="00C5032F" w:rsidRDefault="002A5606" w:rsidP="00004CEB">
            <w:pPr>
              <w:tabs>
                <w:tab w:val="left" w:pos="720"/>
                <w:tab w:val="left" w:pos="3600"/>
                <w:tab w:val="left" w:pos="5040"/>
              </w:tabs>
              <w:ind w:left="-108" w:right="-108"/>
            </w:pPr>
            <w:r w:rsidRPr="00C5032F">
              <w:t>65-462</w:t>
            </w:r>
          </w:p>
        </w:tc>
        <w:tc>
          <w:tcPr>
            <w:tcW w:w="1170" w:type="dxa"/>
            <w:shd w:val="clear" w:color="auto" w:fill="auto"/>
          </w:tcPr>
          <w:p w14:paraId="3C0D0C22" w14:textId="77777777" w:rsidR="00435410" w:rsidRPr="00C5032F" w:rsidRDefault="002A5606" w:rsidP="00B14A19">
            <w:pPr>
              <w:jc w:val="center"/>
              <w:outlineLvl w:val="0"/>
            </w:pPr>
            <w:r w:rsidRPr="00C5032F">
              <w:t>129</w:t>
            </w:r>
          </w:p>
        </w:tc>
        <w:tc>
          <w:tcPr>
            <w:tcW w:w="1080" w:type="dxa"/>
            <w:shd w:val="clear" w:color="auto" w:fill="auto"/>
          </w:tcPr>
          <w:p w14:paraId="5B97596E" w14:textId="77777777" w:rsidR="00435410" w:rsidRPr="00C5032F" w:rsidRDefault="002A5606" w:rsidP="00B14A19">
            <w:pPr>
              <w:jc w:val="center"/>
              <w:outlineLvl w:val="0"/>
            </w:pPr>
            <w:r w:rsidRPr="00C5032F">
              <w:t>143</w:t>
            </w:r>
          </w:p>
        </w:tc>
        <w:tc>
          <w:tcPr>
            <w:tcW w:w="1620" w:type="dxa"/>
            <w:shd w:val="clear" w:color="auto" w:fill="auto"/>
          </w:tcPr>
          <w:p w14:paraId="584EAC13" w14:textId="77777777" w:rsidR="00435410" w:rsidRPr="00C5032F" w:rsidRDefault="002A5606" w:rsidP="00B14A19">
            <w:pPr>
              <w:jc w:val="center"/>
              <w:outlineLvl w:val="0"/>
            </w:pPr>
            <w:r w:rsidRPr="00C5032F">
              <w:t>1.00</w:t>
            </w:r>
          </w:p>
        </w:tc>
        <w:tc>
          <w:tcPr>
            <w:tcW w:w="900" w:type="dxa"/>
            <w:shd w:val="clear" w:color="auto" w:fill="auto"/>
          </w:tcPr>
          <w:p w14:paraId="5D2C29F2" w14:textId="77777777" w:rsidR="00435410" w:rsidRPr="00C5032F" w:rsidRDefault="002A5606" w:rsidP="00F478DB">
            <w:pPr>
              <w:ind w:left="-108"/>
              <w:jc w:val="center"/>
              <w:outlineLvl w:val="0"/>
            </w:pPr>
            <w:r w:rsidRPr="00C5032F">
              <w:t>85</w:t>
            </w:r>
          </w:p>
        </w:tc>
        <w:tc>
          <w:tcPr>
            <w:tcW w:w="1620" w:type="dxa"/>
            <w:shd w:val="clear" w:color="auto" w:fill="auto"/>
          </w:tcPr>
          <w:p w14:paraId="025208FA" w14:textId="77777777" w:rsidR="00435410" w:rsidRPr="00C5032F" w:rsidRDefault="002A5606" w:rsidP="00003F14">
            <w:pPr>
              <w:outlineLvl w:val="0"/>
            </w:pPr>
            <w:r w:rsidRPr="00C5032F">
              <w:t>1.00</w:t>
            </w:r>
          </w:p>
        </w:tc>
      </w:tr>
      <w:tr w:rsidR="00D66C93" w:rsidRPr="00C5032F" w14:paraId="63FCFFDD" w14:textId="77777777" w:rsidTr="00004CEB">
        <w:tc>
          <w:tcPr>
            <w:tcW w:w="3600" w:type="dxa"/>
            <w:shd w:val="clear" w:color="auto" w:fill="auto"/>
          </w:tcPr>
          <w:p w14:paraId="48148856" w14:textId="77777777" w:rsidR="002A5606" w:rsidRPr="00C5032F" w:rsidRDefault="002A5606" w:rsidP="00004CEB">
            <w:pPr>
              <w:ind w:left="-108"/>
              <w:outlineLvl w:val="0"/>
              <w:rPr>
                <w:rFonts w:ascii="Arial" w:hAnsi="Arial"/>
                <w:spacing w:val="-2"/>
                <w:sz w:val="24"/>
                <w:lang w:val="x-none" w:eastAsia="x-none"/>
              </w:rPr>
            </w:pPr>
          </w:p>
        </w:tc>
        <w:tc>
          <w:tcPr>
            <w:tcW w:w="1260" w:type="dxa"/>
            <w:shd w:val="clear" w:color="auto" w:fill="auto"/>
          </w:tcPr>
          <w:p w14:paraId="56BF2934" w14:textId="77777777" w:rsidR="002A5606" w:rsidRPr="00C5032F" w:rsidRDefault="002A5606" w:rsidP="00004CEB">
            <w:pPr>
              <w:tabs>
                <w:tab w:val="left" w:pos="720"/>
                <w:tab w:val="left" w:pos="3600"/>
                <w:tab w:val="left" w:pos="5040"/>
              </w:tabs>
              <w:ind w:left="-108" w:right="-108"/>
            </w:pPr>
            <w:r w:rsidRPr="00C5032F">
              <w:t>462-878</w:t>
            </w:r>
          </w:p>
        </w:tc>
        <w:tc>
          <w:tcPr>
            <w:tcW w:w="1170" w:type="dxa"/>
            <w:shd w:val="clear" w:color="auto" w:fill="auto"/>
          </w:tcPr>
          <w:p w14:paraId="7E9C812F" w14:textId="77777777" w:rsidR="002A5606" w:rsidRPr="00C5032F" w:rsidRDefault="002A5606" w:rsidP="00B14A19">
            <w:pPr>
              <w:jc w:val="center"/>
              <w:outlineLvl w:val="0"/>
            </w:pPr>
            <w:r w:rsidRPr="00C5032F">
              <w:t>143</w:t>
            </w:r>
          </w:p>
        </w:tc>
        <w:tc>
          <w:tcPr>
            <w:tcW w:w="1080" w:type="dxa"/>
            <w:shd w:val="clear" w:color="auto" w:fill="auto"/>
          </w:tcPr>
          <w:p w14:paraId="5514EB59" w14:textId="77777777" w:rsidR="002A5606" w:rsidRPr="00C5032F" w:rsidRDefault="002A5606" w:rsidP="00B14A19">
            <w:pPr>
              <w:jc w:val="center"/>
              <w:outlineLvl w:val="0"/>
            </w:pPr>
            <w:r w:rsidRPr="00C5032F">
              <w:t>131</w:t>
            </w:r>
          </w:p>
        </w:tc>
        <w:tc>
          <w:tcPr>
            <w:tcW w:w="1620" w:type="dxa"/>
            <w:shd w:val="clear" w:color="auto" w:fill="auto"/>
          </w:tcPr>
          <w:p w14:paraId="1E95982A" w14:textId="77777777" w:rsidR="002A5606" w:rsidRPr="00C5032F" w:rsidRDefault="002A5606" w:rsidP="002A5606">
            <w:pPr>
              <w:tabs>
                <w:tab w:val="left" w:pos="720"/>
                <w:tab w:val="left" w:pos="5040"/>
              </w:tabs>
            </w:pPr>
            <w:r w:rsidRPr="00C5032F">
              <w:t>0.69 (0.38, 1.24)</w:t>
            </w:r>
          </w:p>
        </w:tc>
        <w:tc>
          <w:tcPr>
            <w:tcW w:w="900" w:type="dxa"/>
            <w:shd w:val="clear" w:color="auto" w:fill="auto"/>
          </w:tcPr>
          <w:p w14:paraId="6BFB4D22" w14:textId="77777777" w:rsidR="002A5606" w:rsidRPr="00C5032F" w:rsidRDefault="002A5606" w:rsidP="00F478DB">
            <w:pPr>
              <w:ind w:left="-108"/>
              <w:jc w:val="center"/>
              <w:outlineLvl w:val="0"/>
            </w:pPr>
            <w:r w:rsidRPr="00C5032F">
              <w:t>77</w:t>
            </w:r>
          </w:p>
        </w:tc>
        <w:tc>
          <w:tcPr>
            <w:tcW w:w="1620" w:type="dxa"/>
            <w:shd w:val="clear" w:color="auto" w:fill="auto"/>
          </w:tcPr>
          <w:p w14:paraId="22CB154D" w14:textId="77777777" w:rsidR="002A5606" w:rsidRPr="00C5032F" w:rsidRDefault="002A5606" w:rsidP="002A5606">
            <w:pPr>
              <w:tabs>
                <w:tab w:val="left" w:pos="720"/>
                <w:tab w:val="left" w:pos="5040"/>
              </w:tabs>
            </w:pPr>
            <w:r w:rsidRPr="00C5032F">
              <w:t>1.27 (0.70, 2.30)</w:t>
            </w:r>
          </w:p>
        </w:tc>
      </w:tr>
      <w:tr w:rsidR="00D66C93" w:rsidRPr="00C5032F" w14:paraId="28FD4F7D" w14:textId="77777777" w:rsidTr="00004CEB">
        <w:tc>
          <w:tcPr>
            <w:tcW w:w="3600" w:type="dxa"/>
            <w:shd w:val="clear" w:color="auto" w:fill="auto"/>
          </w:tcPr>
          <w:p w14:paraId="7BF0B9C4" w14:textId="77777777" w:rsidR="002A5606" w:rsidRPr="00C5032F" w:rsidRDefault="002A5606" w:rsidP="00004CEB">
            <w:pPr>
              <w:ind w:left="-108"/>
              <w:outlineLvl w:val="0"/>
              <w:rPr>
                <w:rFonts w:ascii="Arial" w:hAnsi="Arial"/>
                <w:spacing w:val="-2"/>
                <w:sz w:val="24"/>
                <w:lang w:val="x-none" w:eastAsia="x-none"/>
              </w:rPr>
            </w:pPr>
          </w:p>
        </w:tc>
        <w:tc>
          <w:tcPr>
            <w:tcW w:w="1260" w:type="dxa"/>
            <w:shd w:val="clear" w:color="auto" w:fill="auto"/>
          </w:tcPr>
          <w:p w14:paraId="5D139767" w14:textId="77777777" w:rsidR="002A5606" w:rsidRPr="00C5032F" w:rsidRDefault="00887F80" w:rsidP="00004CEB">
            <w:pPr>
              <w:tabs>
                <w:tab w:val="left" w:pos="720"/>
                <w:tab w:val="left" w:pos="3600"/>
                <w:tab w:val="left" w:pos="5040"/>
              </w:tabs>
              <w:ind w:left="-108" w:right="-108"/>
            </w:pPr>
            <w:r w:rsidRPr="00C5032F">
              <w:t>878-1308.5</w:t>
            </w:r>
          </w:p>
        </w:tc>
        <w:tc>
          <w:tcPr>
            <w:tcW w:w="1170" w:type="dxa"/>
            <w:shd w:val="clear" w:color="auto" w:fill="auto"/>
          </w:tcPr>
          <w:p w14:paraId="53A4265B" w14:textId="77777777" w:rsidR="002A5606" w:rsidRPr="00C5032F" w:rsidRDefault="002A5606" w:rsidP="00B14A19">
            <w:pPr>
              <w:jc w:val="center"/>
              <w:outlineLvl w:val="0"/>
            </w:pPr>
            <w:r w:rsidRPr="00C5032F">
              <w:t>131</w:t>
            </w:r>
          </w:p>
        </w:tc>
        <w:tc>
          <w:tcPr>
            <w:tcW w:w="1080" w:type="dxa"/>
            <w:shd w:val="clear" w:color="auto" w:fill="auto"/>
          </w:tcPr>
          <w:p w14:paraId="5B604607" w14:textId="77777777" w:rsidR="002A5606" w:rsidRPr="00C5032F" w:rsidRDefault="002A5606" w:rsidP="00B14A19">
            <w:pPr>
              <w:jc w:val="center"/>
              <w:outlineLvl w:val="0"/>
            </w:pPr>
            <w:r w:rsidRPr="00C5032F">
              <w:t>129</w:t>
            </w:r>
          </w:p>
        </w:tc>
        <w:tc>
          <w:tcPr>
            <w:tcW w:w="1620" w:type="dxa"/>
            <w:shd w:val="clear" w:color="auto" w:fill="auto"/>
          </w:tcPr>
          <w:p w14:paraId="176B53A3" w14:textId="77777777" w:rsidR="002A5606" w:rsidRPr="00C5032F" w:rsidRDefault="002A5606" w:rsidP="002A5606">
            <w:pPr>
              <w:tabs>
                <w:tab w:val="left" w:pos="720"/>
                <w:tab w:val="left" w:pos="5040"/>
              </w:tabs>
            </w:pPr>
            <w:r w:rsidRPr="00C5032F">
              <w:t>0.69 (0.38, 1.24)</w:t>
            </w:r>
          </w:p>
        </w:tc>
        <w:tc>
          <w:tcPr>
            <w:tcW w:w="900" w:type="dxa"/>
            <w:shd w:val="clear" w:color="auto" w:fill="auto"/>
          </w:tcPr>
          <w:p w14:paraId="0B744692" w14:textId="77777777" w:rsidR="002A5606" w:rsidRPr="00C5032F" w:rsidRDefault="002A5606" w:rsidP="00F478DB">
            <w:pPr>
              <w:ind w:left="-108"/>
              <w:jc w:val="center"/>
              <w:outlineLvl w:val="0"/>
            </w:pPr>
            <w:r w:rsidRPr="00C5032F">
              <w:t>93</w:t>
            </w:r>
          </w:p>
        </w:tc>
        <w:tc>
          <w:tcPr>
            <w:tcW w:w="1620" w:type="dxa"/>
            <w:shd w:val="clear" w:color="auto" w:fill="auto"/>
          </w:tcPr>
          <w:p w14:paraId="06C404EB" w14:textId="77777777" w:rsidR="002A5606" w:rsidRPr="00C5032F" w:rsidRDefault="002A5606" w:rsidP="002A5606">
            <w:pPr>
              <w:tabs>
                <w:tab w:val="left" w:pos="720"/>
                <w:tab w:val="left" w:pos="5040"/>
              </w:tabs>
            </w:pPr>
            <w:r w:rsidRPr="00C5032F">
              <w:t>1.00 (0.53, 1.86)</w:t>
            </w:r>
          </w:p>
        </w:tc>
      </w:tr>
      <w:tr w:rsidR="00D66C93" w:rsidRPr="00C5032F" w14:paraId="3B777E58" w14:textId="77777777" w:rsidTr="00004CEB">
        <w:tc>
          <w:tcPr>
            <w:tcW w:w="3600" w:type="dxa"/>
            <w:shd w:val="clear" w:color="auto" w:fill="auto"/>
          </w:tcPr>
          <w:p w14:paraId="18DF3705" w14:textId="77777777" w:rsidR="002A5606" w:rsidRPr="00C5032F" w:rsidRDefault="002A5606" w:rsidP="00004CEB">
            <w:pPr>
              <w:ind w:left="-108"/>
              <w:outlineLvl w:val="0"/>
              <w:rPr>
                <w:rFonts w:ascii="Arial" w:hAnsi="Arial"/>
                <w:spacing w:val="-2"/>
                <w:sz w:val="24"/>
                <w:lang w:val="x-none" w:eastAsia="x-none"/>
              </w:rPr>
            </w:pPr>
          </w:p>
        </w:tc>
        <w:tc>
          <w:tcPr>
            <w:tcW w:w="1260" w:type="dxa"/>
            <w:shd w:val="clear" w:color="auto" w:fill="auto"/>
          </w:tcPr>
          <w:p w14:paraId="464E6EAB" w14:textId="77777777" w:rsidR="002A5606" w:rsidRPr="00C5032F" w:rsidRDefault="00887F80" w:rsidP="00004CEB">
            <w:pPr>
              <w:tabs>
                <w:tab w:val="left" w:pos="720"/>
                <w:tab w:val="left" w:pos="3600"/>
                <w:tab w:val="left" w:pos="5040"/>
              </w:tabs>
              <w:ind w:left="-108" w:right="-108"/>
            </w:pPr>
            <w:r w:rsidRPr="00C5032F">
              <w:t>1308.5-7333</w:t>
            </w:r>
          </w:p>
        </w:tc>
        <w:tc>
          <w:tcPr>
            <w:tcW w:w="1170" w:type="dxa"/>
            <w:shd w:val="clear" w:color="auto" w:fill="auto"/>
          </w:tcPr>
          <w:p w14:paraId="49F86445" w14:textId="77777777" w:rsidR="002A5606" w:rsidRPr="00C5032F" w:rsidRDefault="002A5606" w:rsidP="00B14A19">
            <w:pPr>
              <w:jc w:val="center"/>
              <w:outlineLvl w:val="0"/>
            </w:pPr>
            <w:r w:rsidRPr="00C5032F">
              <w:t>127</w:t>
            </w:r>
          </w:p>
        </w:tc>
        <w:tc>
          <w:tcPr>
            <w:tcW w:w="1080" w:type="dxa"/>
            <w:shd w:val="clear" w:color="auto" w:fill="auto"/>
          </w:tcPr>
          <w:p w14:paraId="592B9636" w14:textId="77777777" w:rsidR="002A5606" w:rsidRPr="00C5032F" w:rsidRDefault="002A5606" w:rsidP="00B14A19">
            <w:pPr>
              <w:jc w:val="center"/>
              <w:outlineLvl w:val="0"/>
            </w:pPr>
            <w:r w:rsidRPr="00C5032F">
              <w:t>133</w:t>
            </w:r>
          </w:p>
        </w:tc>
        <w:tc>
          <w:tcPr>
            <w:tcW w:w="1620" w:type="dxa"/>
            <w:shd w:val="clear" w:color="auto" w:fill="auto"/>
          </w:tcPr>
          <w:p w14:paraId="782E8C13" w14:textId="77777777" w:rsidR="002A5606" w:rsidRPr="00C5032F" w:rsidRDefault="002A5606" w:rsidP="002A5606">
            <w:pPr>
              <w:jc w:val="center"/>
              <w:outlineLvl w:val="0"/>
            </w:pPr>
            <w:r w:rsidRPr="00C5032F">
              <w:t>0.94 (0.55, 1.62)</w:t>
            </w:r>
          </w:p>
        </w:tc>
        <w:tc>
          <w:tcPr>
            <w:tcW w:w="900" w:type="dxa"/>
            <w:shd w:val="clear" w:color="auto" w:fill="auto"/>
          </w:tcPr>
          <w:p w14:paraId="2CC0BBC6" w14:textId="77777777" w:rsidR="002A5606" w:rsidRPr="00C5032F" w:rsidRDefault="002A5606" w:rsidP="00F478DB">
            <w:pPr>
              <w:ind w:left="-108"/>
              <w:jc w:val="center"/>
              <w:outlineLvl w:val="0"/>
            </w:pPr>
            <w:r w:rsidRPr="00C5032F">
              <w:t>94</w:t>
            </w:r>
          </w:p>
        </w:tc>
        <w:tc>
          <w:tcPr>
            <w:tcW w:w="1620" w:type="dxa"/>
            <w:shd w:val="clear" w:color="auto" w:fill="auto"/>
          </w:tcPr>
          <w:p w14:paraId="78F072F8" w14:textId="77777777" w:rsidR="002A5606" w:rsidRPr="00C5032F" w:rsidRDefault="002A5606" w:rsidP="002A5606">
            <w:pPr>
              <w:outlineLvl w:val="0"/>
            </w:pPr>
            <w:r w:rsidRPr="00C5032F">
              <w:t>1.48 (0.83, 2.63)</w:t>
            </w:r>
          </w:p>
        </w:tc>
      </w:tr>
      <w:tr w:rsidR="00D66C93" w:rsidRPr="00C5032F" w14:paraId="40640531" w14:textId="77777777" w:rsidTr="00004CEB">
        <w:tc>
          <w:tcPr>
            <w:tcW w:w="3600" w:type="dxa"/>
            <w:shd w:val="clear" w:color="auto" w:fill="auto"/>
          </w:tcPr>
          <w:p w14:paraId="7236BF52" w14:textId="77777777" w:rsidR="002A5606" w:rsidRPr="00C5032F" w:rsidRDefault="002A5606" w:rsidP="00004CEB">
            <w:pPr>
              <w:ind w:left="-108"/>
              <w:outlineLvl w:val="0"/>
              <w:rPr>
                <w:rFonts w:ascii="Arial" w:hAnsi="Arial"/>
                <w:spacing w:val="-2"/>
                <w:sz w:val="24"/>
                <w:lang w:val="x-none" w:eastAsia="x-none"/>
              </w:rPr>
            </w:pPr>
          </w:p>
        </w:tc>
        <w:tc>
          <w:tcPr>
            <w:tcW w:w="1260" w:type="dxa"/>
            <w:shd w:val="clear" w:color="auto" w:fill="auto"/>
          </w:tcPr>
          <w:p w14:paraId="3956A653" w14:textId="77777777" w:rsidR="002A5606" w:rsidRPr="00C5032F" w:rsidRDefault="00887F80" w:rsidP="00004CEB">
            <w:pPr>
              <w:tabs>
                <w:tab w:val="left" w:pos="720"/>
                <w:tab w:val="left" w:pos="3600"/>
                <w:tab w:val="left" w:pos="5040"/>
              </w:tabs>
              <w:ind w:left="-108" w:right="-108"/>
            </w:pPr>
            <w:r w:rsidRPr="00C5032F">
              <w:t>Unknown</w:t>
            </w:r>
          </w:p>
        </w:tc>
        <w:tc>
          <w:tcPr>
            <w:tcW w:w="1170" w:type="dxa"/>
            <w:shd w:val="clear" w:color="auto" w:fill="auto"/>
          </w:tcPr>
          <w:p w14:paraId="4C37899B" w14:textId="77777777" w:rsidR="002A5606" w:rsidRPr="00C5032F" w:rsidRDefault="002A5606" w:rsidP="00B14A19">
            <w:pPr>
              <w:jc w:val="center"/>
              <w:outlineLvl w:val="0"/>
            </w:pPr>
            <w:r w:rsidRPr="00C5032F">
              <w:t>811</w:t>
            </w:r>
          </w:p>
        </w:tc>
        <w:tc>
          <w:tcPr>
            <w:tcW w:w="1080" w:type="dxa"/>
            <w:shd w:val="clear" w:color="auto" w:fill="auto"/>
          </w:tcPr>
          <w:p w14:paraId="09A6D5C8" w14:textId="77777777" w:rsidR="002A5606" w:rsidRPr="00C5032F" w:rsidRDefault="002A5606" w:rsidP="00B14A19">
            <w:pPr>
              <w:jc w:val="center"/>
              <w:outlineLvl w:val="0"/>
            </w:pPr>
            <w:r w:rsidRPr="00C5032F">
              <w:t>827</w:t>
            </w:r>
          </w:p>
        </w:tc>
        <w:tc>
          <w:tcPr>
            <w:tcW w:w="1620" w:type="dxa"/>
            <w:shd w:val="clear" w:color="auto" w:fill="auto"/>
          </w:tcPr>
          <w:p w14:paraId="6063FE4B" w14:textId="77777777" w:rsidR="002A5606" w:rsidRPr="00C5032F" w:rsidRDefault="002A5606" w:rsidP="00B14A19">
            <w:pPr>
              <w:jc w:val="center"/>
              <w:outlineLvl w:val="0"/>
            </w:pPr>
          </w:p>
        </w:tc>
        <w:tc>
          <w:tcPr>
            <w:tcW w:w="900" w:type="dxa"/>
            <w:shd w:val="clear" w:color="auto" w:fill="auto"/>
          </w:tcPr>
          <w:p w14:paraId="771F7CA0" w14:textId="77777777" w:rsidR="002A5606" w:rsidRPr="00C5032F" w:rsidRDefault="002A5606" w:rsidP="00F478DB">
            <w:pPr>
              <w:ind w:left="-108"/>
              <w:jc w:val="center"/>
              <w:outlineLvl w:val="0"/>
            </w:pPr>
            <w:r w:rsidRPr="00C5032F">
              <w:t>531</w:t>
            </w:r>
          </w:p>
        </w:tc>
        <w:tc>
          <w:tcPr>
            <w:tcW w:w="1620" w:type="dxa"/>
            <w:shd w:val="clear" w:color="auto" w:fill="auto"/>
          </w:tcPr>
          <w:p w14:paraId="0DFD1039" w14:textId="77777777" w:rsidR="002A5606" w:rsidRPr="00C5032F" w:rsidRDefault="002A5606" w:rsidP="00003F14">
            <w:pPr>
              <w:outlineLvl w:val="0"/>
            </w:pPr>
          </w:p>
        </w:tc>
      </w:tr>
      <w:tr w:rsidR="00D66C93" w:rsidRPr="00C5032F" w14:paraId="0CBAA03F" w14:textId="77777777" w:rsidTr="00D66C93">
        <w:tc>
          <w:tcPr>
            <w:tcW w:w="3600" w:type="dxa"/>
            <w:shd w:val="clear" w:color="auto" w:fill="auto"/>
          </w:tcPr>
          <w:p w14:paraId="58280244" w14:textId="77777777" w:rsidR="00D66C93" w:rsidRPr="00C5032F" w:rsidRDefault="00145A75" w:rsidP="00004CEB">
            <w:pPr>
              <w:tabs>
                <w:tab w:val="left" w:pos="720"/>
                <w:tab w:val="left" w:pos="3600"/>
                <w:tab w:val="left" w:pos="5040"/>
              </w:tabs>
              <w:ind w:left="-108"/>
            </w:pPr>
            <w:r w:rsidRPr="00C5032F">
              <w:t>Log toenail arsenic (ppb)</w:t>
            </w:r>
          </w:p>
        </w:tc>
        <w:tc>
          <w:tcPr>
            <w:tcW w:w="1260" w:type="dxa"/>
            <w:shd w:val="clear" w:color="auto" w:fill="auto"/>
          </w:tcPr>
          <w:p w14:paraId="11EBBFE6" w14:textId="77777777" w:rsidR="00D66C93" w:rsidRPr="00C5032F" w:rsidRDefault="00D66C93" w:rsidP="00004CEB">
            <w:pPr>
              <w:tabs>
                <w:tab w:val="left" w:pos="720"/>
                <w:tab w:val="left" w:pos="3600"/>
                <w:tab w:val="left" w:pos="5040"/>
              </w:tabs>
              <w:ind w:left="-108"/>
            </w:pPr>
            <w:r w:rsidRPr="00C5032F">
              <w:t>-8 – 0.06</w:t>
            </w:r>
          </w:p>
        </w:tc>
        <w:tc>
          <w:tcPr>
            <w:tcW w:w="1170" w:type="dxa"/>
            <w:shd w:val="clear" w:color="auto" w:fill="auto"/>
          </w:tcPr>
          <w:p w14:paraId="1C2DA230" w14:textId="77777777" w:rsidR="00D66C93" w:rsidRPr="00C5032F" w:rsidRDefault="0012323A" w:rsidP="00004CEB">
            <w:pPr>
              <w:tabs>
                <w:tab w:val="left" w:pos="720"/>
                <w:tab w:val="left" w:pos="5040"/>
              </w:tabs>
              <w:jc w:val="center"/>
              <w:rPr>
                <w:rFonts w:ascii="Arial" w:hAnsi="Arial"/>
                <w:b/>
                <w:bCs/>
                <w:spacing w:val="-2"/>
                <w:sz w:val="18"/>
                <w:lang w:val="x-none" w:eastAsia="x-none"/>
              </w:rPr>
            </w:pPr>
            <w:r w:rsidRPr="00C5032F">
              <w:t>306</w:t>
            </w:r>
          </w:p>
        </w:tc>
        <w:tc>
          <w:tcPr>
            <w:tcW w:w="1080" w:type="dxa"/>
            <w:shd w:val="clear" w:color="auto" w:fill="auto"/>
          </w:tcPr>
          <w:p w14:paraId="1DB3D7CB" w14:textId="77777777" w:rsidR="00D66C93" w:rsidRPr="00C5032F" w:rsidRDefault="0012323A" w:rsidP="00004CEB">
            <w:pPr>
              <w:tabs>
                <w:tab w:val="left" w:pos="720"/>
                <w:tab w:val="left" w:pos="5040"/>
              </w:tabs>
              <w:jc w:val="center"/>
              <w:rPr>
                <w:rFonts w:ascii="Arial" w:hAnsi="Arial"/>
                <w:b/>
                <w:bCs/>
                <w:spacing w:val="-2"/>
                <w:sz w:val="18"/>
                <w:lang w:val="x-none" w:eastAsia="x-none"/>
              </w:rPr>
            </w:pPr>
            <w:r w:rsidRPr="00C5032F">
              <w:t>291</w:t>
            </w:r>
          </w:p>
        </w:tc>
        <w:tc>
          <w:tcPr>
            <w:tcW w:w="1620" w:type="dxa"/>
            <w:shd w:val="clear" w:color="auto" w:fill="auto"/>
          </w:tcPr>
          <w:p w14:paraId="176A3DBF" w14:textId="77777777" w:rsidR="00D66C93" w:rsidRPr="00C5032F" w:rsidRDefault="0012323A" w:rsidP="00004CEB">
            <w:pPr>
              <w:tabs>
                <w:tab w:val="left" w:pos="720"/>
                <w:tab w:val="left" w:pos="5040"/>
              </w:tabs>
              <w:jc w:val="center"/>
              <w:rPr>
                <w:rFonts w:ascii="Arial" w:hAnsi="Arial"/>
                <w:b/>
                <w:bCs/>
                <w:spacing w:val="-2"/>
                <w:sz w:val="18"/>
                <w:lang w:val="x-none" w:eastAsia="x-none"/>
              </w:rPr>
            </w:pPr>
            <w:r w:rsidRPr="00C5032F">
              <w:t>1.00</w:t>
            </w:r>
          </w:p>
        </w:tc>
        <w:tc>
          <w:tcPr>
            <w:tcW w:w="900" w:type="dxa"/>
            <w:shd w:val="clear" w:color="auto" w:fill="auto"/>
          </w:tcPr>
          <w:p w14:paraId="61CF884C" w14:textId="77777777" w:rsidR="00D66C93" w:rsidRPr="00C5032F" w:rsidRDefault="0012323A" w:rsidP="00004CEB">
            <w:pPr>
              <w:tabs>
                <w:tab w:val="left" w:pos="720"/>
                <w:tab w:val="left" w:pos="5040"/>
              </w:tabs>
              <w:jc w:val="center"/>
              <w:rPr>
                <w:rFonts w:ascii="Arial" w:hAnsi="Arial"/>
                <w:b/>
                <w:bCs/>
                <w:spacing w:val="-2"/>
                <w:sz w:val="18"/>
                <w:lang w:val="x-none" w:eastAsia="x-none"/>
              </w:rPr>
            </w:pPr>
            <w:r w:rsidRPr="00C5032F">
              <w:t>238</w:t>
            </w:r>
          </w:p>
        </w:tc>
        <w:tc>
          <w:tcPr>
            <w:tcW w:w="1620" w:type="dxa"/>
            <w:shd w:val="clear" w:color="auto" w:fill="auto"/>
          </w:tcPr>
          <w:p w14:paraId="71ACC97C"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1.00</w:t>
            </w:r>
          </w:p>
        </w:tc>
      </w:tr>
      <w:tr w:rsidR="00D66C93" w:rsidRPr="00C5032F" w14:paraId="414869B8" w14:textId="77777777" w:rsidTr="00D66C93">
        <w:tc>
          <w:tcPr>
            <w:tcW w:w="3600" w:type="dxa"/>
            <w:shd w:val="clear" w:color="auto" w:fill="auto"/>
          </w:tcPr>
          <w:p w14:paraId="6EA250A6" w14:textId="77777777" w:rsidR="00D66C93" w:rsidRPr="00C5032F" w:rsidRDefault="00D66C93" w:rsidP="00D66C93">
            <w:pPr>
              <w:ind w:left="-108"/>
              <w:outlineLvl w:val="0"/>
            </w:pPr>
          </w:p>
        </w:tc>
        <w:tc>
          <w:tcPr>
            <w:tcW w:w="1260" w:type="dxa"/>
            <w:shd w:val="clear" w:color="auto" w:fill="auto"/>
          </w:tcPr>
          <w:p w14:paraId="63FCE03F" w14:textId="77777777" w:rsidR="00D66C93" w:rsidRPr="00C5032F" w:rsidRDefault="00D66C93" w:rsidP="00D66C93">
            <w:pPr>
              <w:tabs>
                <w:tab w:val="left" w:pos="720"/>
                <w:tab w:val="left" w:pos="3600"/>
                <w:tab w:val="left" w:pos="5040"/>
              </w:tabs>
              <w:ind w:left="-108" w:right="-108"/>
            </w:pPr>
            <w:r w:rsidRPr="00C5032F">
              <w:t>0.06 – 0.09</w:t>
            </w:r>
          </w:p>
        </w:tc>
        <w:tc>
          <w:tcPr>
            <w:tcW w:w="1170" w:type="dxa"/>
            <w:shd w:val="clear" w:color="auto" w:fill="auto"/>
          </w:tcPr>
          <w:p w14:paraId="7733B91C"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316</w:t>
            </w:r>
          </w:p>
        </w:tc>
        <w:tc>
          <w:tcPr>
            <w:tcW w:w="1080" w:type="dxa"/>
            <w:shd w:val="clear" w:color="auto" w:fill="auto"/>
          </w:tcPr>
          <w:p w14:paraId="16515A6A" w14:textId="77777777" w:rsidR="00D66C93" w:rsidRPr="00C5032F" w:rsidRDefault="00FB7046" w:rsidP="00004CEB">
            <w:pPr>
              <w:tabs>
                <w:tab w:val="left" w:pos="720"/>
                <w:tab w:val="left" w:pos="5040"/>
              </w:tabs>
              <w:jc w:val="center"/>
            </w:pPr>
            <w:r w:rsidRPr="00C5032F">
              <w:t>303</w:t>
            </w:r>
          </w:p>
        </w:tc>
        <w:tc>
          <w:tcPr>
            <w:tcW w:w="1620" w:type="dxa"/>
            <w:shd w:val="clear" w:color="auto" w:fill="auto"/>
          </w:tcPr>
          <w:p w14:paraId="4A065612" w14:textId="77777777" w:rsidR="00D66C93" w:rsidRPr="00C5032F" w:rsidRDefault="0012323A" w:rsidP="00004CEB">
            <w:pPr>
              <w:tabs>
                <w:tab w:val="left" w:pos="720"/>
                <w:tab w:val="left" w:pos="5040"/>
              </w:tabs>
              <w:jc w:val="center"/>
              <w:rPr>
                <w:rFonts w:ascii="Arial" w:hAnsi="Arial"/>
                <w:b/>
                <w:bCs/>
                <w:spacing w:val="-2"/>
                <w:sz w:val="18"/>
                <w:lang w:val="x-none" w:eastAsia="x-none"/>
              </w:rPr>
            </w:pPr>
            <w:r w:rsidRPr="00C5032F">
              <w:t>0.98 (0.74, 1.29)</w:t>
            </w:r>
          </w:p>
        </w:tc>
        <w:tc>
          <w:tcPr>
            <w:tcW w:w="900" w:type="dxa"/>
            <w:shd w:val="clear" w:color="auto" w:fill="auto"/>
          </w:tcPr>
          <w:p w14:paraId="7020C7E7"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223</w:t>
            </w:r>
          </w:p>
        </w:tc>
        <w:tc>
          <w:tcPr>
            <w:tcW w:w="1620" w:type="dxa"/>
            <w:shd w:val="clear" w:color="auto" w:fill="auto"/>
          </w:tcPr>
          <w:p w14:paraId="34A1E12E"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1.09 (0.81, 1.47)</w:t>
            </w:r>
          </w:p>
        </w:tc>
      </w:tr>
      <w:tr w:rsidR="00D66C93" w:rsidRPr="00C5032F" w14:paraId="0589AC17" w14:textId="77777777" w:rsidTr="00D66C93">
        <w:tc>
          <w:tcPr>
            <w:tcW w:w="3600" w:type="dxa"/>
            <w:shd w:val="clear" w:color="auto" w:fill="auto"/>
          </w:tcPr>
          <w:p w14:paraId="120C80AD" w14:textId="77777777" w:rsidR="00D66C93" w:rsidRPr="00C5032F" w:rsidRDefault="00D66C93" w:rsidP="00D66C93">
            <w:pPr>
              <w:ind w:left="-108"/>
              <w:outlineLvl w:val="0"/>
            </w:pPr>
          </w:p>
        </w:tc>
        <w:tc>
          <w:tcPr>
            <w:tcW w:w="1260" w:type="dxa"/>
            <w:shd w:val="clear" w:color="auto" w:fill="auto"/>
          </w:tcPr>
          <w:p w14:paraId="04B1359B" w14:textId="77777777" w:rsidR="00D66C93" w:rsidRPr="00C5032F" w:rsidRDefault="00D66C93" w:rsidP="00D66C93">
            <w:pPr>
              <w:tabs>
                <w:tab w:val="left" w:pos="720"/>
                <w:tab w:val="left" w:pos="3600"/>
                <w:tab w:val="left" w:pos="5040"/>
              </w:tabs>
              <w:ind w:left="-108" w:right="-108"/>
            </w:pPr>
            <w:r w:rsidRPr="00C5032F">
              <w:t>0.09 – 0.13</w:t>
            </w:r>
          </w:p>
        </w:tc>
        <w:tc>
          <w:tcPr>
            <w:tcW w:w="1170" w:type="dxa"/>
            <w:shd w:val="clear" w:color="auto" w:fill="auto"/>
          </w:tcPr>
          <w:p w14:paraId="1D623D19" w14:textId="77777777" w:rsidR="00D66C93" w:rsidRPr="00C5032F" w:rsidRDefault="00FB7046" w:rsidP="00004CEB">
            <w:pPr>
              <w:tabs>
                <w:tab w:val="left" w:pos="720"/>
                <w:tab w:val="left" w:pos="5040"/>
              </w:tabs>
              <w:jc w:val="center"/>
            </w:pPr>
            <w:r w:rsidRPr="00C5032F">
              <w:t>304</w:t>
            </w:r>
          </w:p>
        </w:tc>
        <w:tc>
          <w:tcPr>
            <w:tcW w:w="1080" w:type="dxa"/>
            <w:shd w:val="clear" w:color="auto" w:fill="auto"/>
          </w:tcPr>
          <w:p w14:paraId="5CCEADFD"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335</w:t>
            </w:r>
          </w:p>
        </w:tc>
        <w:tc>
          <w:tcPr>
            <w:tcW w:w="1620" w:type="dxa"/>
            <w:shd w:val="clear" w:color="auto" w:fill="auto"/>
          </w:tcPr>
          <w:p w14:paraId="7FF5AECE" w14:textId="77777777" w:rsidR="00D66C93" w:rsidRPr="00C5032F" w:rsidRDefault="0012323A" w:rsidP="00004CEB">
            <w:pPr>
              <w:tabs>
                <w:tab w:val="left" w:pos="720"/>
                <w:tab w:val="left" w:pos="5040"/>
              </w:tabs>
              <w:jc w:val="center"/>
              <w:rPr>
                <w:rFonts w:ascii="Arial" w:hAnsi="Arial"/>
                <w:b/>
                <w:bCs/>
                <w:spacing w:val="-2"/>
                <w:sz w:val="18"/>
                <w:lang w:val="x-none" w:eastAsia="x-none"/>
              </w:rPr>
            </w:pPr>
            <w:r w:rsidRPr="00C5032F">
              <w:t>1.08 (0.82, 1.43)</w:t>
            </w:r>
          </w:p>
        </w:tc>
        <w:tc>
          <w:tcPr>
            <w:tcW w:w="900" w:type="dxa"/>
            <w:shd w:val="clear" w:color="auto" w:fill="auto"/>
          </w:tcPr>
          <w:p w14:paraId="0F400442"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199</w:t>
            </w:r>
          </w:p>
        </w:tc>
        <w:tc>
          <w:tcPr>
            <w:tcW w:w="1620" w:type="dxa"/>
            <w:shd w:val="clear" w:color="auto" w:fill="auto"/>
          </w:tcPr>
          <w:p w14:paraId="25F00F5A"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1.16 (0.85, 1.58)</w:t>
            </w:r>
          </w:p>
        </w:tc>
      </w:tr>
      <w:tr w:rsidR="00D66C93" w:rsidRPr="00C5032F" w14:paraId="6CC25509" w14:textId="77777777" w:rsidTr="00D66C93">
        <w:tc>
          <w:tcPr>
            <w:tcW w:w="3600" w:type="dxa"/>
            <w:shd w:val="clear" w:color="auto" w:fill="auto"/>
          </w:tcPr>
          <w:p w14:paraId="0D9BB145" w14:textId="77777777" w:rsidR="00D66C93" w:rsidRPr="00C5032F" w:rsidRDefault="00D66C93" w:rsidP="00D66C93">
            <w:pPr>
              <w:ind w:left="-108"/>
              <w:outlineLvl w:val="0"/>
            </w:pPr>
          </w:p>
        </w:tc>
        <w:tc>
          <w:tcPr>
            <w:tcW w:w="1260" w:type="dxa"/>
            <w:shd w:val="clear" w:color="auto" w:fill="auto"/>
          </w:tcPr>
          <w:p w14:paraId="28EC5F69" w14:textId="77777777" w:rsidR="00D66C93" w:rsidRPr="00C5032F" w:rsidRDefault="00D66C93" w:rsidP="00004CEB">
            <w:pPr>
              <w:tabs>
                <w:tab w:val="left" w:pos="720"/>
                <w:tab w:val="left" w:pos="3600"/>
                <w:tab w:val="left" w:pos="5040"/>
              </w:tabs>
              <w:ind w:left="-108"/>
            </w:pPr>
            <w:r w:rsidRPr="00C5032F">
              <w:t>0.13–3.26</w:t>
            </w:r>
          </w:p>
        </w:tc>
        <w:tc>
          <w:tcPr>
            <w:tcW w:w="1170" w:type="dxa"/>
            <w:shd w:val="clear" w:color="auto" w:fill="auto"/>
          </w:tcPr>
          <w:p w14:paraId="0F151398"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308</w:t>
            </w:r>
          </w:p>
        </w:tc>
        <w:tc>
          <w:tcPr>
            <w:tcW w:w="1080" w:type="dxa"/>
            <w:shd w:val="clear" w:color="auto" w:fill="auto"/>
          </w:tcPr>
          <w:p w14:paraId="369D5688"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352</w:t>
            </w:r>
          </w:p>
        </w:tc>
        <w:tc>
          <w:tcPr>
            <w:tcW w:w="1620" w:type="dxa"/>
            <w:shd w:val="clear" w:color="auto" w:fill="auto"/>
          </w:tcPr>
          <w:p w14:paraId="4D0D6E9B" w14:textId="77777777" w:rsidR="00D66C93" w:rsidRPr="00C5032F" w:rsidRDefault="0012323A" w:rsidP="00FB7046">
            <w:pPr>
              <w:jc w:val="center"/>
              <w:outlineLvl w:val="0"/>
            </w:pPr>
            <w:r w:rsidRPr="00C5032F">
              <w:t>0.90 (0.67, 1.22)</w:t>
            </w:r>
          </w:p>
        </w:tc>
        <w:tc>
          <w:tcPr>
            <w:tcW w:w="900" w:type="dxa"/>
            <w:shd w:val="clear" w:color="auto" w:fill="auto"/>
          </w:tcPr>
          <w:p w14:paraId="175909ED" w14:textId="77777777" w:rsidR="00D66C93" w:rsidRPr="00C5032F" w:rsidRDefault="00FB7046" w:rsidP="00004CEB">
            <w:pPr>
              <w:tabs>
                <w:tab w:val="left" w:pos="720"/>
                <w:tab w:val="left" w:pos="5040"/>
              </w:tabs>
              <w:jc w:val="center"/>
              <w:rPr>
                <w:rFonts w:ascii="Arial" w:hAnsi="Arial"/>
                <w:b/>
                <w:bCs/>
                <w:spacing w:val="-2"/>
                <w:sz w:val="18"/>
                <w:lang w:val="x-none" w:eastAsia="x-none"/>
              </w:rPr>
            </w:pPr>
            <w:r w:rsidRPr="00C5032F">
              <w:t>165</w:t>
            </w:r>
          </w:p>
        </w:tc>
        <w:tc>
          <w:tcPr>
            <w:tcW w:w="1620" w:type="dxa"/>
            <w:shd w:val="clear" w:color="auto" w:fill="auto"/>
          </w:tcPr>
          <w:p w14:paraId="4DDE85DD" w14:textId="77777777" w:rsidR="00D66C93" w:rsidRPr="00C5032F" w:rsidRDefault="00FB7046" w:rsidP="00004CEB">
            <w:pPr>
              <w:jc w:val="center"/>
              <w:outlineLvl w:val="0"/>
              <w:rPr>
                <w:rFonts w:ascii="Arial" w:hAnsi="Arial"/>
                <w:b/>
                <w:bCs/>
                <w:spacing w:val="-2"/>
                <w:sz w:val="18"/>
                <w:lang w:val="x-none" w:eastAsia="x-none"/>
              </w:rPr>
            </w:pPr>
            <w:r w:rsidRPr="00C5032F">
              <w:t>1.06 (0.77, 1.47)</w:t>
            </w:r>
          </w:p>
        </w:tc>
      </w:tr>
      <w:tr w:rsidR="00D66C93" w:rsidRPr="00C5032F" w14:paraId="73413E34" w14:textId="77777777" w:rsidTr="00D66C93">
        <w:tc>
          <w:tcPr>
            <w:tcW w:w="3600" w:type="dxa"/>
            <w:shd w:val="clear" w:color="auto" w:fill="auto"/>
          </w:tcPr>
          <w:p w14:paraId="76452DBB" w14:textId="77777777" w:rsidR="00D66C93" w:rsidRPr="00C5032F" w:rsidRDefault="00D66C93" w:rsidP="00D66C93">
            <w:pPr>
              <w:ind w:left="-108"/>
              <w:outlineLvl w:val="0"/>
            </w:pPr>
          </w:p>
        </w:tc>
        <w:tc>
          <w:tcPr>
            <w:tcW w:w="1260" w:type="dxa"/>
            <w:shd w:val="clear" w:color="auto" w:fill="auto"/>
          </w:tcPr>
          <w:p w14:paraId="56F85BB0" w14:textId="77777777" w:rsidR="00D66C93" w:rsidRPr="00C5032F" w:rsidRDefault="00D66C93" w:rsidP="00D66C93">
            <w:pPr>
              <w:tabs>
                <w:tab w:val="left" w:pos="720"/>
                <w:tab w:val="left" w:pos="3600"/>
                <w:tab w:val="left" w:pos="5040"/>
              </w:tabs>
              <w:ind w:left="-108" w:right="-108"/>
            </w:pPr>
            <w:r w:rsidRPr="00C5032F">
              <w:t>Unknown</w:t>
            </w:r>
          </w:p>
        </w:tc>
        <w:tc>
          <w:tcPr>
            <w:tcW w:w="1170" w:type="dxa"/>
            <w:shd w:val="clear" w:color="auto" w:fill="auto"/>
          </w:tcPr>
          <w:p w14:paraId="10E2596A" w14:textId="77777777" w:rsidR="00D66C93" w:rsidRPr="00C5032F" w:rsidRDefault="00FB7046" w:rsidP="00593134">
            <w:pPr>
              <w:jc w:val="center"/>
              <w:outlineLvl w:val="0"/>
            </w:pPr>
            <w:r w:rsidRPr="00C5032F">
              <w:t>107</w:t>
            </w:r>
          </w:p>
        </w:tc>
        <w:tc>
          <w:tcPr>
            <w:tcW w:w="1080" w:type="dxa"/>
            <w:shd w:val="clear" w:color="auto" w:fill="auto"/>
          </w:tcPr>
          <w:p w14:paraId="568CEF41" w14:textId="77777777" w:rsidR="00D66C93" w:rsidRPr="00C5032F" w:rsidRDefault="00FB7046" w:rsidP="00D73781">
            <w:pPr>
              <w:jc w:val="center"/>
              <w:outlineLvl w:val="0"/>
            </w:pPr>
            <w:r w:rsidRPr="00C5032F">
              <w:t>82</w:t>
            </w:r>
          </w:p>
        </w:tc>
        <w:tc>
          <w:tcPr>
            <w:tcW w:w="1620" w:type="dxa"/>
            <w:shd w:val="clear" w:color="auto" w:fill="auto"/>
          </w:tcPr>
          <w:p w14:paraId="77C36FD8" w14:textId="77777777" w:rsidR="00D66C93" w:rsidRPr="00C5032F" w:rsidRDefault="00D66C93" w:rsidP="00D73781">
            <w:pPr>
              <w:jc w:val="center"/>
              <w:outlineLvl w:val="0"/>
            </w:pPr>
          </w:p>
        </w:tc>
        <w:tc>
          <w:tcPr>
            <w:tcW w:w="900" w:type="dxa"/>
            <w:shd w:val="clear" w:color="auto" w:fill="auto"/>
          </w:tcPr>
          <w:p w14:paraId="1FA6AC81" w14:textId="77777777" w:rsidR="00D66C93" w:rsidRPr="00C5032F" w:rsidRDefault="00FB7046" w:rsidP="00D73781">
            <w:pPr>
              <w:ind w:left="-108"/>
              <w:jc w:val="center"/>
              <w:outlineLvl w:val="0"/>
            </w:pPr>
            <w:r w:rsidRPr="00C5032F">
              <w:t>55</w:t>
            </w:r>
          </w:p>
        </w:tc>
        <w:tc>
          <w:tcPr>
            <w:tcW w:w="1620" w:type="dxa"/>
            <w:shd w:val="clear" w:color="auto" w:fill="auto"/>
          </w:tcPr>
          <w:p w14:paraId="58348E3A" w14:textId="77777777" w:rsidR="00D66C93" w:rsidRPr="00C5032F" w:rsidRDefault="00D66C93" w:rsidP="00004CEB">
            <w:pPr>
              <w:jc w:val="center"/>
              <w:outlineLvl w:val="0"/>
              <w:rPr>
                <w:rFonts w:ascii="Arial" w:hAnsi="Arial"/>
                <w:spacing w:val="-2"/>
                <w:sz w:val="24"/>
                <w:lang w:val="x-none" w:eastAsia="x-none"/>
              </w:rPr>
            </w:pPr>
          </w:p>
        </w:tc>
      </w:tr>
    </w:tbl>
    <w:p w14:paraId="28FC49C0" w14:textId="77777777" w:rsidR="00375FFC" w:rsidRPr="00C5032F" w:rsidRDefault="00375FFC" w:rsidP="002C458D">
      <w:pPr>
        <w:ind w:left="-360"/>
      </w:pPr>
      <w:r w:rsidRPr="00C5032F">
        <w:rPr>
          <w:vertAlign w:val="superscript"/>
        </w:rPr>
        <w:t>1</w:t>
      </w:r>
      <w:r w:rsidRPr="00C5032F">
        <w:t>Hazard ratios for risk of subsequent cancer, adjusted for age, gender, smoking and the variable shown</w:t>
      </w:r>
    </w:p>
    <w:p w14:paraId="71A62423" w14:textId="77777777" w:rsidR="00B14A19" w:rsidRPr="00C5032F" w:rsidRDefault="00324A6E" w:rsidP="002C458D">
      <w:pPr>
        <w:ind w:left="-360"/>
        <w:outlineLvl w:val="0"/>
      </w:pPr>
      <w:r w:rsidRPr="00C5032F">
        <w:rPr>
          <w:vertAlign w:val="superscript"/>
        </w:rPr>
        <w:t>2</w:t>
      </w:r>
      <w:r w:rsidRPr="00C5032F">
        <w:t>Non skin cancer</w:t>
      </w:r>
      <w:r w:rsidR="00375FFC" w:rsidRPr="00C5032F">
        <w:t xml:space="preserve"> among first degree relatives</w:t>
      </w:r>
    </w:p>
    <w:p w14:paraId="62693BD5" w14:textId="77777777" w:rsidR="00DD14E7" w:rsidRPr="00C5032F" w:rsidRDefault="00AB4209" w:rsidP="00C170E6">
      <w:pPr>
        <w:ind w:left="-360"/>
        <w:outlineLvl w:val="0"/>
        <w:sectPr w:rsidR="00DD14E7" w:rsidRPr="00C5032F" w:rsidSect="007A466F">
          <w:pgSz w:w="12240" w:h="15840" w:code="1"/>
          <w:pgMar w:top="576" w:right="907" w:bottom="720" w:left="907" w:header="720" w:footer="720" w:gutter="0"/>
          <w:pgNumType w:start="1"/>
          <w:cols w:space="720"/>
        </w:sectPr>
      </w:pPr>
      <w:r w:rsidRPr="00C5032F">
        <w:t xml:space="preserve">Other variables </w:t>
      </w:r>
      <w:r w:rsidR="002C01C9" w:rsidRPr="00C5032F">
        <w:t>not shown here that were tested</w:t>
      </w:r>
      <w:r w:rsidRPr="00C5032F">
        <w:t xml:space="preserve"> and not significantly associated with subsequent cancer risk</w:t>
      </w:r>
      <w:r w:rsidR="002C01C9" w:rsidRPr="00C5032F">
        <w:t xml:space="preserve"> </w:t>
      </w:r>
      <w:r w:rsidR="00004CEB" w:rsidRPr="00C5032F">
        <w:t>are listed in the text</w:t>
      </w:r>
      <w:r w:rsidRPr="00C5032F">
        <w:t>.</w:t>
      </w:r>
    </w:p>
    <w:p w14:paraId="7A293EA1" w14:textId="77777777" w:rsidR="00DD14E7" w:rsidRPr="00C5032F" w:rsidRDefault="00DD14E7" w:rsidP="00DD14E7">
      <w:pPr>
        <w:ind w:left="-180" w:firstLine="180"/>
        <w:outlineLvl w:val="0"/>
        <w:rPr>
          <w:rFonts w:cs="Arial"/>
          <w:sz w:val="22"/>
          <w:szCs w:val="22"/>
        </w:rPr>
      </w:pPr>
      <w:r w:rsidRPr="00C5032F">
        <w:rPr>
          <w:rFonts w:cs="Arial"/>
          <w:sz w:val="22"/>
          <w:szCs w:val="22"/>
        </w:rPr>
        <w:lastRenderedPageBreak/>
        <w:t>Table S2. Multivariable models describing risk of melanoma after NMSC</w:t>
      </w:r>
    </w:p>
    <w:tbl>
      <w:tblPr>
        <w:tblW w:w="10710" w:type="dxa"/>
        <w:tblInd w:w="108" w:type="dxa"/>
        <w:tblLayout w:type="fixed"/>
        <w:tblLook w:val="04A0" w:firstRow="1" w:lastRow="0" w:firstColumn="1" w:lastColumn="0" w:noHBand="0" w:noVBand="1"/>
      </w:tblPr>
      <w:tblGrid>
        <w:gridCol w:w="2430"/>
        <w:gridCol w:w="1710"/>
        <w:gridCol w:w="2160"/>
        <w:gridCol w:w="2160"/>
        <w:gridCol w:w="2250"/>
      </w:tblGrid>
      <w:tr w:rsidR="00DD14E7" w:rsidRPr="00C5032F" w14:paraId="3043CE8E" w14:textId="77777777" w:rsidTr="00D90B0B">
        <w:tc>
          <w:tcPr>
            <w:tcW w:w="2430" w:type="dxa"/>
            <w:shd w:val="clear" w:color="auto" w:fill="auto"/>
          </w:tcPr>
          <w:p w14:paraId="1B54A80B" w14:textId="77777777" w:rsidR="00DD14E7" w:rsidRPr="00EA1F15" w:rsidRDefault="00DD14E7" w:rsidP="00D90B0B">
            <w:pPr>
              <w:outlineLvl w:val="0"/>
              <w:rPr>
                <w:rFonts w:cs="Arial"/>
              </w:rPr>
            </w:pPr>
          </w:p>
        </w:tc>
        <w:tc>
          <w:tcPr>
            <w:tcW w:w="1710" w:type="dxa"/>
          </w:tcPr>
          <w:p w14:paraId="19BF63B9" w14:textId="77777777" w:rsidR="00DD14E7" w:rsidRPr="00EA1F15" w:rsidRDefault="00DD14E7" w:rsidP="00D90B0B">
            <w:pPr>
              <w:jc w:val="center"/>
              <w:outlineLvl w:val="0"/>
              <w:rPr>
                <w:rFonts w:cs="Arial"/>
              </w:rPr>
            </w:pPr>
          </w:p>
        </w:tc>
        <w:tc>
          <w:tcPr>
            <w:tcW w:w="2160" w:type="dxa"/>
          </w:tcPr>
          <w:p w14:paraId="5E616CBF" w14:textId="77777777" w:rsidR="00DD14E7" w:rsidRPr="00EA1F15" w:rsidRDefault="00DD14E7" w:rsidP="00D90B0B">
            <w:pPr>
              <w:jc w:val="center"/>
              <w:outlineLvl w:val="0"/>
              <w:rPr>
                <w:rFonts w:cs="Arial"/>
              </w:rPr>
            </w:pPr>
            <w:r w:rsidRPr="00EA1F15">
              <w:rPr>
                <w:rFonts w:cs="Arial"/>
              </w:rPr>
              <w:t>All NMSC</w:t>
            </w:r>
          </w:p>
        </w:tc>
        <w:tc>
          <w:tcPr>
            <w:tcW w:w="2160" w:type="dxa"/>
            <w:shd w:val="clear" w:color="auto" w:fill="auto"/>
          </w:tcPr>
          <w:p w14:paraId="5A95D299" w14:textId="77777777" w:rsidR="00DD14E7" w:rsidRPr="00EA1F15" w:rsidRDefault="00DD14E7" w:rsidP="00D90B0B">
            <w:pPr>
              <w:jc w:val="center"/>
              <w:outlineLvl w:val="0"/>
              <w:rPr>
                <w:rFonts w:cs="Arial"/>
              </w:rPr>
            </w:pPr>
            <w:r w:rsidRPr="00EA1F15">
              <w:rPr>
                <w:rFonts w:cs="Arial"/>
              </w:rPr>
              <w:t>BCC</w:t>
            </w:r>
          </w:p>
        </w:tc>
        <w:tc>
          <w:tcPr>
            <w:tcW w:w="2250" w:type="dxa"/>
            <w:shd w:val="clear" w:color="auto" w:fill="auto"/>
          </w:tcPr>
          <w:p w14:paraId="40BD110C" w14:textId="77777777" w:rsidR="00DD14E7" w:rsidRPr="00EA1F15" w:rsidRDefault="00DD14E7" w:rsidP="00D90B0B">
            <w:pPr>
              <w:jc w:val="center"/>
              <w:outlineLvl w:val="0"/>
              <w:rPr>
                <w:rFonts w:cs="Arial"/>
              </w:rPr>
            </w:pPr>
            <w:r w:rsidRPr="00EA1F15">
              <w:rPr>
                <w:rFonts w:cs="Arial"/>
              </w:rPr>
              <w:t>SCC</w:t>
            </w:r>
          </w:p>
        </w:tc>
      </w:tr>
      <w:tr w:rsidR="00DD14E7" w:rsidRPr="00C5032F" w14:paraId="0C876E99" w14:textId="77777777" w:rsidTr="00D90B0B">
        <w:tc>
          <w:tcPr>
            <w:tcW w:w="2430" w:type="dxa"/>
            <w:shd w:val="clear" w:color="auto" w:fill="auto"/>
          </w:tcPr>
          <w:p w14:paraId="3457E538" w14:textId="77777777" w:rsidR="00DD14E7" w:rsidRPr="00EA1F15" w:rsidRDefault="00DD14E7" w:rsidP="00D90B0B">
            <w:pPr>
              <w:outlineLvl w:val="0"/>
              <w:rPr>
                <w:rFonts w:cs="Arial"/>
              </w:rPr>
            </w:pPr>
          </w:p>
        </w:tc>
        <w:tc>
          <w:tcPr>
            <w:tcW w:w="1710" w:type="dxa"/>
          </w:tcPr>
          <w:p w14:paraId="2B0161B3" w14:textId="77777777" w:rsidR="00DD14E7" w:rsidRPr="00EA1F15" w:rsidRDefault="00DD14E7" w:rsidP="00D90B0B">
            <w:pPr>
              <w:jc w:val="center"/>
              <w:outlineLvl w:val="0"/>
              <w:rPr>
                <w:rFonts w:cs="Arial"/>
              </w:rPr>
            </w:pPr>
          </w:p>
        </w:tc>
        <w:tc>
          <w:tcPr>
            <w:tcW w:w="2160" w:type="dxa"/>
          </w:tcPr>
          <w:p w14:paraId="6F0DC706" w14:textId="77777777" w:rsidR="00DD14E7" w:rsidRPr="00EA1F15" w:rsidRDefault="00DD14E7" w:rsidP="00D90B0B">
            <w:pPr>
              <w:jc w:val="center"/>
              <w:outlineLvl w:val="0"/>
              <w:rPr>
                <w:rFonts w:cs="Arial"/>
              </w:rPr>
            </w:pPr>
            <w:r w:rsidRPr="00EA1F15">
              <w:rPr>
                <w:rFonts w:cs="Arial"/>
              </w:rPr>
              <w:t>N=2,243</w:t>
            </w:r>
          </w:p>
        </w:tc>
        <w:tc>
          <w:tcPr>
            <w:tcW w:w="2160" w:type="dxa"/>
            <w:shd w:val="clear" w:color="auto" w:fill="auto"/>
          </w:tcPr>
          <w:p w14:paraId="7E991774" w14:textId="77777777" w:rsidR="00DD14E7" w:rsidRPr="00EA1F15" w:rsidRDefault="00DD14E7" w:rsidP="00D90B0B">
            <w:pPr>
              <w:jc w:val="center"/>
              <w:outlineLvl w:val="0"/>
              <w:rPr>
                <w:rFonts w:cs="Arial"/>
              </w:rPr>
            </w:pPr>
            <w:r w:rsidRPr="00EA1F15">
              <w:rPr>
                <w:rFonts w:cs="Arial"/>
              </w:rPr>
              <w:t>N=1,363</w:t>
            </w:r>
          </w:p>
        </w:tc>
        <w:tc>
          <w:tcPr>
            <w:tcW w:w="2250" w:type="dxa"/>
            <w:shd w:val="clear" w:color="auto" w:fill="auto"/>
          </w:tcPr>
          <w:p w14:paraId="5225BB18" w14:textId="77777777" w:rsidR="00DD14E7" w:rsidRPr="00EA1F15" w:rsidRDefault="00DD14E7" w:rsidP="00D90B0B">
            <w:pPr>
              <w:jc w:val="center"/>
              <w:outlineLvl w:val="0"/>
              <w:rPr>
                <w:rFonts w:cs="Arial"/>
              </w:rPr>
            </w:pPr>
            <w:r w:rsidRPr="00EA1F15">
              <w:rPr>
                <w:rFonts w:cs="Arial"/>
              </w:rPr>
              <w:t>N=880</w:t>
            </w:r>
          </w:p>
        </w:tc>
      </w:tr>
      <w:tr w:rsidR="00DD14E7" w:rsidRPr="00C5032F" w14:paraId="2FB55A16" w14:textId="77777777" w:rsidTr="00D90B0B">
        <w:tc>
          <w:tcPr>
            <w:tcW w:w="2430" w:type="dxa"/>
            <w:shd w:val="clear" w:color="auto" w:fill="auto"/>
          </w:tcPr>
          <w:p w14:paraId="42AAA61E" w14:textId="77777777" w:rsidR="00DD14E7" w:rsidRPr="00EA1F15" w:rsidRDefault="00DD14E7" w:rsidP="00D90B0B">
            <w:pPr>
              <w:outlineLvl w:val="0"/>
              <w:rPr>
                <w:rFonts w:cs="Arial"/>
              </w:rPr>
            </w:pPr>
          </w:p>
        </w:tc>
        <w:tc>
          <w:tcPr>
            <w:tcW w:w="1710" w:type="dxa"/>
          </w:tcPr>
          <w:p w14:paraId="27B3B221" w14:textId="77777777" w:rsidR="00DD14E7" w:rsidRPr="00EA1F15" w:rsidRDefault="00DD14E7" w:rsidP="00D90B0B">
            <w:pPr>
              <w:jc w:val="center"/>
              <w:outlineLvl w:val="0"/>
              <w:rPr>
                <w:rFonts w:cs="Arial"/>
              </w:rPr>
            </w:pPr>
          </w:p>
        </w:tc>
        <w:tc>
          <w:tcPr>
            <w:tcW w:w="2160" w:type="dxa"/>
          </w:tcPr>
          <w:p w14:paraId="33C55EAD" w14:textId="77777777" w:rsidR="00DD14E7" w:rsidRPr="00EA1F15" w:rsidRDefault="00DD14E7" w:rsidP="00D90B0B">
            <w:pPr>
              <w:jc w:val="center"/>
              <w:outlineLvl w:val="0"/>
              <w:rPr>
                <w:rFonts w:cs="Arial"/>
              </w:rPr>
            </w:pPr>
            <w:r w:rsidRPr="00EA1F15">
              <w:rPr>
                <w:rFonts w:cs="Arial"/>
              </w:rPr>
              <w:t>HR (95% CI)</w:t>
            </w:r>
          </w:p>
        </w:tc>
        <w:tc>
          <w:tcPr>
            <w:tcW w:w="2160" w:type="dxa"/>
            <w:shd w:val="clear" w:color="auto" w:fill="auto"/>
          </w:tcPr>
          <w:p w14:paraId="35CDDFA6" w14:textId="77777777" w:rsidR="00DD14E7" w:rsidRPr="00EA1F15" w:rsidRDefault="00DD14E7" w:rsidP="00D90B0B">
            <w:pPr>
              <w:jc w:val="center"/>
              <w:outlineLvl w:val="0"/>
              <w:rPr>
                <w:rFonts w:cs="Arial"/>
              </w:rPr>
            </w:pPr>
            <w:r w:rsidRPr="00EA1F15">
              <w:rPr>
                <w:rFonts w:cs="Arial"/>
              </w:rPr>
              <w:t>HR (95% CI)</w:t>
            </w:r>
          </w:p>
        </w:tc>
        <w:tc>
          <w:tcPr>
            <w:tcW w:w="2250" w:type="dxa"/>
            <w:shd w:val="clear" w:color="auto" w:fill="auto"/>
          </w:tcPr>
          <w:p w14:paraId="3609C41D" w14:textId="77777777" w:rsidR="00DD14E7" w:rsidRPr="00EA1F15" w:rsidRDefault="00DD14E7" w:rsidP="00D90B0B">
            <w:pPr>
              <w:jc w:val="center"/>
              <w:outlineLvl w:val="0"/>
              <w:rPr>
                <w:rFonts w:cs="Arial"/>
              </w:rPr>
            </w:pPr>
            <w:r w:rsidRPr="00EA1F15">
              <w:rPr>
                <w:rFonts w:cs="Arial"/>
              </w:rPr>
              <w:t>HR (95% CI)</w:t>
            </w:r>
          </w:p>
        </w:tc>
      </w:tr>
      <w:tr w:rsidR="00DD14E7" w:rsidRPr="00C5032F" w14:paraId="75B4A731" w14:textId="77777777" w:rsidTr="00D90B0B">
        <w:tc>
          <w:tcPr>
            <w:tcW w:w="2430" w:type="dxa"/>
            <w:shd w:val="clear" w:color="auto" w:fill="auto"/>
          </w:tcPr>
          <w:p w14:paraId="5B4DD7C1" w14:textId="77777777" w:rsidR="00DD14E7" w:rsidRPr="00EA1F15" w:rsidRDefault="00DD14E7" w:rsidP="00D90B0B">
            <w:pPr>
              <w:outlineLvl w:val="0"/>
              <w:rPr>
                <w:rFonts w:cs="Arial"/>
              </w:rPr>
            </w:pPr>
            <w:r w:rsidRPr="00EA1F15">
              <w:rPr>
                <w:rFonts w:cs="Arial"/>
              </w:rPr>
              <w:t xml:space="preserve">NMSC </w:t>
            </w:r>
          </w:p>
          <w:p w14:paraId="545AF82E" w14:textId="77777777" w:rsidR="00DD14E7" w:rsidRPr="00EA1F15" w:rsidRDefault="00DD14E7" w:rsidP="00D90B0B">
            <w:pPr>
              <w:outlineLvl w:val="0"/>
              <w:rPr>
                <w:rFonts w:cs="Arial"/>
              </w:rPr>
            </w:pPr>
          </w:p>
        </w:tc>
        <w:tc>
          <w:tcPr>
            <w:tcW w:w="1710" w:type="dxa"/>
          </w:tcPr>
          <w:p w14:paraId="40EFDA39" w14:textId="77777777" w:rsidR="00DD14E7" w:rsidRPr="00EA1F15" w:rsidRDefault="00DD14E7"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No</w:t>
            </w:r>
          </w:p>
          <w:p w14:paraId="4C938A8F" w14:textId="77777777" w:rsidR="00DD14E7" w:rsidRPr="00EA1F15" w:rsidRDefault="00DD14E7"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Yes</w:t>
            </w:r>
          </w:p>
        </w:tc>
        <w:tc>
          <w:tcPr>
            <w:tcW w:w="2160" w:type="dxa"/>
          </w:tcPr>
          <w:p w14:paraId="53375F39" w14:textId="77777777" w:rsidR="00DD14E7" w:rsidRPr="00EA1F15" w:rsidRDefault="00DD14E7" w:rsidP="00D90B0B">
            <w:pPr>
              <w:tabs>
                <w:tab w:val="left" w:pos="720"/>
                <w:tab w:val="left" w:pos="5040"/>
              </w:tabs>
              <w:jc w:val="center"/>
            </w:pPr>
            <w:r w:rsidRPr="00EA1F15">
              <w:t>1.0</w:t>
            </w:r>
          </w:p>
          <w:p w14:paraId="0E4CEE4B" w14:textId="77777777" w:rsidR="00DD14E7" w:rsidRPr="00EA1F15" w:rsidRDefault="00DD14E7" w:rsidP="00D90B0B">
            <w:pPr>
              <w:tabs>
                <w:tab w:val="left" w:pos="720"/>
                <w:tab w:val="left" w:pos="5040"/>
              </w:tabs>
              <w:jc w:val="center"/>
              <w:rPr>
                <w:b/>
              </w:rPr>
            </w:pPr>
            <w:r w:rsidRPr="00EA1F15">
              <w:rPr>
                <w:b/>
              </w:rPr>
              <w:t>3.46 (1.82, 6.58)</w:t>
            </w:r>
          </w:p>
        </w:tc>
        <w:tc>
          <w:tcPr>
            <w:tcW w:w="2160" w:type="dxa"/>
            <w:shd w:val="clear" w:color="auto" w:fill="auto"/>
          </w:tcPr>
          <w:p w14:paraId="385E6BE5" w14:textId="77777777" w:rsidR="00DD14E7" w:rsidRPr="00EA1F15" w:rsidRDefault="00DD14E7" w:rsidP="00D90B0B">
            <w:pPr>
              <w:tabs>
                <w:tab w:val="left" w:pos="720"/>
                <w:tab w:val="left" w:pos="5040"/>
              </w:tabs>
              <w:jc w:val="center"/>
            </w:pPr>
            <w:r w:rsidRPr="00EA1F15">
              <w:t>1.0</w:t>
            </w:r>
          </w:p>
          <w:p w14:paraId="195DEFF5" w14:textId="77777777" w:rsidR="00DD14E7" w:rsidRPr="00EA1F15" w:rsidRDefault="00DD14E7" w:rsidP="00D90B0B">
            <w:pPr>
              <w:tabs>
                <w:tab w:val="left" w:pos="720"/>
                <w:tab w:val="left" w:pos="5040"/>
              </w:tabs>
              <w:jc w:val="center"/>
              <w:rPr>
                <w:b/>
              </w:rPr>
            </w:pPr>
            <w:r w:rsidRPr="00EA1F15">
              <w:rPr>
                <w:b/>
              </w:rPr>
              <w:t>3.28 (1.66, 6.51)</w:t>
            </w:r>
          </w:p>
        </w:tc>
        <w:tc>
          <w:tcPr>
            <w:tcW w:w="2250" w:type="dxa"/>
            <w:shd w:val="clear" w:color="auto" w:fill="auto"/>
          </w:tcPr>
          <w:p w14:paraId="43CB5395" w14:textId="77777777" w:rsidR="00DD14E7" w:rsidRPr="00EA1F15" w:rsidRDefault="00DD14E7" w:rsidP="00D90B0B">
            <w:pPr>
              <w:tabs>
                <w:tab w:val="left" w:pos="720"/>
                <w:tab w:val="left" w:pos="5040"/>
              </w:tabs>
              <w:jc w:val="center"/>
            </w:pPr>
            <w:r w:rsidRPr="00EA1F15">
              <w:t>1.0</w:t>
            </w:r>
          </w:p>
          <w:p w14:paraId="6A526334" w14:textId="77777777" w:rsidR="00DD14E7" w:rsidRPr="00EA1F15" w:rsidRDefault="00DD14E7" w:rsidP="00D90B0B">
            <w:pPr>
              <w:tabs>
                <w:tab w:val="left" w:pos="720"/>
                <w:tab w:val="left" w:pos="5040"/>
              </w:tabs>
              <w:jc w:val="center"/>
              <w:rPr>
                <w:b/>
              </w:rPr>
            </w:pPr>
            <w:r w:rsidRPr="00EA1F15">
              <w:rPr>
                <w:b/>
              </w:rPr>
              <w:t>3.62 (1.85, 7.11)</w:t>
            </w:r>
          </w:p>
        </w:tc>
      </w:tr>
      <w:tr w:rsidR="00F61C25" w:rsidRPr="00C5032F" w14:paraId="30BA8F2E" w14:textId="77777777" w:rsidTr="00D90B0B">
        <w:tc>
          <w:tcPr>
            <w:tcW w:w="2430" w:type="dxa"/>
            <w:shd w:val="clear" w:color="auto" w:fill="auto"/>
          </w:tcPr>
          <w:p w14:paraId="39B31FB0" w14:textId="77777777" w:rsidR="00F61C25" w:rsidRPr="00EA1F15" w:rsidRDefault="00F61C25" w:rsidP="00D90B0B">
            <w:pPr>
              <w:outlineLvl w:val="0"/>
              <w:rPr>
                <w:rFonts w:cs="Arial"/>
              </w:rPr>
            </w:pPr>
          </w:p>
        </w:tc>
        <w:tc>
          <w:tcPr>
            <w:tcW w:w="1710" w:type="dxa"/>
          </w:tcPr>
          <w:p w14:paraId="27D377E8" w14:textId="77777777" w:rsidR="00F61C25" w:rsidRPr="00EA1F15" w:rsidRDefault="00F61C25" w:rsidP="00D90B0B">
            <w:pPr>
              <w:outlineLvl w:val="0"/>
              <w:rPr>
                <w:rFonts w:cs="Arial"/>
              </w:rPr>
            </w:pPr>
          </w:p>
        </w:tc>
        <w:tc>
          <w:tcPr>
            <w:tcW w:w="2160" w:type="dxa"/>
          </w:tcPr>
          <w:p w14:paraId="76ABD85E" w14:textId="77777777" w:rsidR="00F61C25" w:rsidRPr="00EA1F15" w:rsidRDefault="00F61C25" w:rsidP="00D90B0B">
            <w:pPr>
              <w:tabs>
                <w:tab w:val="left" w:pos="720"/>
                <w:tab w:val="left" w:pos="5040"/>
              </w:tabs>
              <w:jc w:val="center"/>
            </w:pPr>
          </w:p>
        </w:tc>
        <w:tc>
          <w:tcPr>
            <w:tcW w:w="2160" w:type="dxa"/>
            <w:shd w:val="clear" w:color="auto" w:fill="auto"/>
          </w:tcPr>
          <w:p w14:paraId="39988D3A" w14:textId="77777777" w:rsidR="00F61C25" w:rsidRPr="00EA1F15" w:rsidRDefault="00F61C25" w:rsidP="00D90B0B">
            <w:pPr>
              <w:tabs>
                <w:tab w:val="left" w:pos="720"/>
                <w:tab w:val="left" w:pos="5040"/>
              </w:tabs>
              <w:jc w:val="center"/>
            </w:pPr>
          </w:p>
        </w:tc>
        <w:tc>
          <w:tcPr>
            <w:tcW w:w="2250" w:type="dxa"/>
            <w:shd w:val="clear" w:color="auto" w:fill="auto"/>
          </w:tcPr>
          <w:p w14:paraId="2C6EC64F" w14:textId="77777777" w:rsidR="00F61C25" w:rsidRPr="00EA1F15" w:rsidRDefault="00F61C25" w:rsidP="00D90B0B">
            <w:pPr>
              <w:tabs>
                <w:tab w:val="left" w:pos="720"/>
                <w:tab w:val="left" w:pos="5040"/>
              </w:tabs>
              <w:jc w:val="center"/>
            </w:pPr>
          </w:p>
        </w:tc>
      </w:tr>
      <w:tr w:rsidR="00DD14E7" w:rsidRPr="00C5032F" w14:paraId="6B2CDC82" w14:textId="77777777" w:rsidTr="00D90B0B">
        <w:tc>
          <w:tcPr>
            <w:tcW w:w="2430" w:type="dxa"/>
            <w:shd w:val="clear" w:color="auto" w:fill="auto"/>
          </w:tcPr>
          <w:p w14:paraId="2E7EF2D2" w14:textId="77777777" w:rsidR="00DD14E7" w:rsidRPr="00EA1F15" w:rsidRDefault="00DD14E7" w:rsidP="00D90B0B">
            <w:pPr>
              <w:outlineLvl w:val="0"/>
              <w:rPr>
                <w:rFonts w:cs="Arial"/>
              </w:rPr>
            </w:pPr>
            <w:r w:rsidRPr="00EA1F15">
              <w:rPr>
                <w:rFonts w:cs="Arial"/>
              </w:rPr>
              <w:t>Age</w:t>
            </w:r>
          </w:p>
        </w:tc>
        <w:tc>
          <w:tcPr>
            <w:tcW w:w="1710" w:type="dxa"/>
          </w:tcPr>
          <w:p w14:paraId="57362B0B" w14:textId="77777777" w:rsidR="00DD14E7" w:rsidRPr="00EA1F15" w:rsidRDefault="00DD14E7"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 xml:space="preserve">Years </w:t>
            </w:r>
          </w:p>
        </w:tc>
        <w:tc>
          <w:tcPr>
            <w:tcW w:w="2160" w:type="dxa"/>
          </w:tcPr>
          <w:p w14:paraId="541E2D25" w14:textId="77777777" w:rsidR="00DD14E7" w:rsidRPr="00EA1F15" w:rsidRDefault="00DD14E7" w:rsidP="00D90B0B">
            <w:pPr>
              <w:tabs>
                <w:tab w:val="left" w:pos="720"/>
                <w:tab w:val="left" w:pos="5040"/>
              </w:tabs>
              <w:jc w:val="center"/>
              <w:rPr>
                <w:b/>
              </w:rPr>
            </w:pPr>
            <w:r w:rsidRPr="00EA1F15">
              <w:rPr>
                <w:b/>
              </w:rPr>
              <w:t>1.02 (1.01, 1.05)</w:t>
            </w:r>
          </w:p>
        </w:tc>
        <w:tc>
          <w:tcPr>
            <w:tcW w:w="2160" w:type="dxa"/>
            <w:shd w:val="clear" w:color="auto" w:fill="auto"/>
          </w:tcPr>
          <w:p w14:paraId="24B6D0B7" w14:textId="77777777" w:rsidR="00DD14E7" w:rsidRPr="00EA1F15" w:rsidRDefault="00DD14E7" w:rsidP="00D90B0B">
            <w:pPr>
              <w:tabs>
                <w:tab w:val="left" w:pos="720"/>
                <w:tab w:val="left" w:pos="5040"/>
              </w:tabs>
              <w:jc w:val="center"/>
              <w:rPr>
                <w:b/>
              </w:rPr>
            </w:pPr>
            <w:r w:rsidRPr="00EA1F15">
              <w:rPr>
                <w:b/>
              </w:rPr>
              <w:t xml:space="preserve">1.02 (1.00, </w:t>
            </w:r>
            <w:proofErr w:type="gramStart"/>
            <w:r w:rsidRPr="00EA1F15">
              <w:rPr>
                <w:b/>
              </w:rPr>
              <w:t>1.05)</w:t>
            </w:r>
            <w:r w:rsidRPr="00EA1F15">
              <w:rPr>
                <w:rFonts w:cs="Arial"/>
                <w:vertAlign w:val="superscript"/>
              </w:rPr>
              <w:t>1</w:t>
            </w:r>
            <w:proofErr w:type="gramEnd"/>
          </w:p>
        </w:tc>
        <w:tc>
          <w:tcPr>
            <w:tcW w:w="2250" w:type="dxa"/>
            <w:shd w:val="clear" w:color="auto" w:fill="auto"/>
          </w:tcPr>
          <w:p w14:paraId="1471C204" w14:textId="77777777" w:rsidR="00DD14E7" w:rsidRPr="00EA1F15" w:rsidRDefault="00DD14E7" w:rsidP="00D90B0B">
            <w:pPr>
              <w:tabs>
                <w:tab w:val="left" w:pos="720"/>
                <w:tab w:val="left" w:pos="5040"/>
              </w:tabs>
              <w:jc w:val="center"/>
            </w:pPr>
            <w:r w:rsidRPr="00EA1F15">
              <w:t>1.02 (0.99, 1.05)</w:t>
            </w:r>
          </w:p>
        </w:tc>
      </w:tr>
      <w:tr w:rsidR="00DD14E7" w:rsidRPr="00C5032F" w14:paraId="5CA2B9D1" w14:textId="77777777" w:rsidTr="00D90B0B">
        <w:tc>
          <w:tcPr>
            <w:tcW w:w="2430" w:type="dxa"/>
            <w:shd w:val="clear" w:color="auto" w:fill="auto"/>
          </w:tcPr>
          <w:p w14:paraId="331444E3" w14:textId="77777777" w:rsidR="00DD14E7" w:rsidRPr="00EA1F15" w:rsidRDefault="00DD14E7" w:rsidP="00D90B0B">
            <w:pPr>
              <w:outlineLvl w:val="0"/>
              <w:rPr>
                <w:rFonts w:cs="Arial"/>
              </w:rPr>
            </w:pPr>
            <w:r w:rsidRPr="00EA1F15">
              <w:rPr>
                <w:rFonts w:cs="Arial"/>
              </w:rPr>
              <w:t>Sex</w:t>
            </w:r>
          </w:p>
        </w:tc>
        <w:tc>
          <w:tcPr>
            <w:tcW w:w="1710" w:type="dxa"/>
          </w:tcPr>
          <w:p w14:paraId="3D810863" w14:textId="25E3401C" w:rsidR="00DD14E7" w:rsidRPr="00EA1F15" w:rsidRDefault="00DD14E7"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Male</w:t>
            </w:r>
          </w:p>
        </w:tc>
        <w:tc>
          <w:tcPr>
            <w:tcW w:w="2160" w:type="dxa"/>
          </w:tcPr>
          <w:p w14:paraId="154ECCCE" w14:textId="77BDEB6A" w:rsidR="00DD14E7" w:rsidRPr="00F61C25" w:rsidRDefault="00DD14E7" w:rsidP="00F61C25">
            <w:pPr>
              <w:tabs>
                <w:tab w:val="left" w:pos="720"/>
                <w:tab w:val="left" w:pos="5040"/>
              </w:tabs>
              <w:jc w:val="center"/>
            </w:pPr>
            <w:r w:rsidRPr="00EA1F15">
              <w:t>1.0</w:t>
            </w:r>
          </w:p>
        </w:tc>
        <w:tc>
          <w:tcPr>
            <w:tcW w:w="2160" w:type="dxa"/>
            <w:shd w:val="clear" w:color="auto" w:fill="auto"/>
          </w:tcPr>
          <w:p w14:paraId="0D6F0099" w14:textId="02EEC9C6" w:rsidR="00DD14E7" w:rsidRPr="00EA1F15" w:rsidRDefault="00DD14E7" w:rsidP="00F61C25">
            <w:pPr>
              <w:tabs>
                <w:tab w:val="left" w:pos="720"/>
                <w:tab w:val="left" w:pos="5040"/>
              </w:tabs>
              <w:jc w:val="center"/>
              <w:rPr>
                <w:b/>
              </w:rPr>
            </w:pPr>
            <w:r w:rsidRPr="00EA1F15">
              <w:t>1.0</w:t>
            </w:r>
          </w:p>
        </w:tc>
        <w:tc>
          <w:tcPr>
            <w:tcW w:w="2250" w:type="dxa"/>
            <w:shd w:val="clear" w:color="auto" w:fill="auto"/>
          </w:tcPr>
          <w:p w14:paraId="433829A7" w14:textId="1C88F1F5" w:rsidR="00DD14E7" w:rsidRPr="00EA1F15" w:rsidRDefault="00DD14E7" w:rsidP="00F61C25">
            <w:pPr>
              <w:tabs>
                <w:tab w:val="left" w:pos="720"/>
                <w:tab w:val="left" w:pos="5040"/>
              </w:tabs>
              <w:jc w:val="center"/>
              <w:rPr>
                <w:b/>
              </w:rPr>
            </w:pPr>
            <w:r w:rsidRPr="00EA1F15">
              <w:t>1.0</w:t>
            </w:r>
          </w:p>
        </w:tc>
      </w:tr>
      <w:tr w:rsidR="00F61C25" w:rsidRPr="00C5032F" w14:paraId="12A547C5" w14:textId="77777777" w:rsidTr="00D90B0B">
        <w:tc>
          <w:tcPr>
            <w:tcW w:w="2430" w:type="dxa"/>
            <w:shd w:val="clear" w:color="auto" w:fill="auto"/>
          </w:tcPr>
          <w:p w14:paraId="5691A69D" w14:textId="77777777" w:rsidR="00F61C25" w:rsidRPr="00EA1F15" w:rsidRDefault="00F61C25" w:rsidP="00D90B0B">
            <w:pPr>
              <w:outlineLvl w:val="0"/>
              <w:rPr>
                <w:rFonts w:cs="Arial"/>
              </w:rPr>
            </w:pPr>
          </w:p>
        </w:tc>
        <w:tc>
          <w:tcPr>
            <w:tcW w:w="1710" w:type="dxa"/>
          </w:tcPr>
          <w:p w14:paraId="2CB1AC7A" w14:textId="1A1F377C" w:rsidR="00F61C25" w:rsidRPr="00EA1F15" w:rsidRDefault="00F61C25" w:rsidP="00D90B0B">
            <w:pPr>
              <w:outlineLvl w:val="0"/>
              <w:rPr>
                <w:rFonts w:cs="Arial"/>
              </w:rPr>
            </w:pPr>
            <w:r w:rsidRPr="00EA1F15">
              <w:rPr>
                <w:rFonts w:cs="Arial"/>
              </w:rPr>
              <w:t>Female</w:t>
            </w:r>
          </w:p>
        </w:tc>
        <w:tc>
          <w:tcPr>
            <w:tcW w:w="2160" w:type="dxa"/>
          </w:tcPr>
          <w:p w14:paraId="37329D30" w14:textId="3D300F0B" w:rsidR="00F61C25" w:rsidRPr="00EA1F15" w:rsidRDefault="00F61C25" w:rsidP="00D90B0B">
            <w:pPr>
              <w:tabs>
                <w:tab w:val="left" w:pos="720"/>
                <w:tab w:val="left" w:pos="5040"/>
              </w:tabs>
              <w:jc w:val="center"/>
            </w:pPr>
            <w:r w:rsidRPr="00EA1F15">
              <w:rPr>
                <w:b/>
              </w:rPr>
              <w:t>0.33 (0.20, 0.56)</w:t>
            </w:r>
          </w:p>
        </w:tc>
        <w:tc>
          <w:tcPr>
            <w:tcW w:w="2160" w:type="dxa"/>
            <w:shd w:val="clear" w:color="auto" w:fill="auto"/>
          </w:tcPr>
          <w:p w14:paraId="2BC4FE40" w14:textId="51790718" w:rsidR="00F61C25" w:rsidRPr="00EA1F15" w:rsidRDefault="00F61C25" w:rsidP="00F61C25">
            <w:pPr>
              <w:tabs>
                <w:tab w:val="left" w:pos="720"/>
                <w:tab w:val="left" w:pos="5040"/>
              </w:tabs>
              <w:jc w:val="center"/>
            </w:pPr>
            <w:r w:rsidRPr="00EA1F15">
              <w:rPr>
                <w:b/>
              </w:rPr>
              <w:t>0.32 (0.17, 0.61)</w:t>
            </w:r>
          </w:p>
        </w:tc>
        <w:tc>
          <w:tcPr>
            <w:tcW w:w="2250" w:type="dxa"/>
            <w:shd w:val="clear" w:color="auto" w:fill="auto"/>
          </w:tcPr>
          <w:p w14:paraId="3F5A9F7D" w14:textId="25BEF323" w:rsidR="00F61C25" w:rsidRPr="00EA1F15" w:rsidRDefault="00F61C25" w:rsidP="00F61C25">
            <w:pPr>
              <w:tabs>
                <w:tab w:val="left" w:pos="720"/>
                <w:tab w:val="left" w:pos="5040"/>
              </w:tabs>
              <w:jc w:val="center"/>
            </w:pPr>
            <w:r w:rsidRPr="00EA1F15">
              <w:rPr>
                <w:b/>
              </w:rPr>
              <w:t>0.36 (0.18, 0.74)</w:t>
            </w:r>
          </w:p>
        </w:tc>
      </w:tr>
      <w:tr w:rsidR="00DD14E7" w:rsidRPr="00C5032F" w14:paraId="477FBCA9" w14:textId="77777777" w:rsidTr="00D90B0B">
        <w:tc>
          <w:tcPr>
            <w:tcW w:w="2430" w:type="dxa"/>
            <w:shd w:val="clear" w:color="auto" w:fill="auto"/>
          </w:tcPr>
          <w:p w14:paraId="69BF7212" w14:textId="77777777" w:rsidR="00DD14E7" w:rsidRPr="00EA1F15" w:rsidRDefault="00DD14E7" w:rsidP="00D90B0B">
            <w:pPr>
              <w:outlineLvl w:val="0"/>
              <w:rPr>
                <w:rFonts w:cs="Arial"/>
              </w:rPr>
            </w:pPr>
            <w:r w:rsidRPr="00EA1F15">
              <w:rPr>
                <w:rFonts w:cs="Arial"/>
              </w:rPr>
              <w:t>Smoking</w:t>
            </w:r>
          </w:p>
        </w:tc>
        <w:tc>
          <w:tcPr>
            <w:tcW w:w="1710" w:type="dxa"/>
          </w:tcPr>
          <w:p w14:paraId="55EB9E44" w14:textId="42F4883A" w:rsidR="00DD14E7" w:rsidRPr="00EA1F15" w:rsidRDefault="00DD14E7"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Never</w:t>
            </w:r>
          </w:p>
        </w:tc>
        <w:tc>
          <w:tcPr>
            <w:tcW w:w="2160" w:type="dxa"/>
          </w:tcPr>
          <w:p w14:paraId="03B01F12" w14:textId="4642F807" w:rsidR="00DD14E7" w:rsidRPr="00EA1F15" w:rsidRDefault="00DD14E7" w:rsidP="00F61C25">
            <w:pPr>
              <w:tabs>
                <w:tab w:val="left" w:pos="720"/>
                <w:tab w:val="left" w:pos="5040"/>
              </w:tabs>
              <w:jc w:val="center"/>
            </w:pPr>
            <w:r w:rsidRPr="00EA1F15">
              <w:t xml:space="preserve">1.0 </w:t>
            </w:r>
          </w:p>
        </w:tc>
        <w:tc>
          <w:tcPr>
            <w:tcW w:w="2160" w:type="dxa"/>
            <w:shd w:val="clear" w:color="auto" w:fill="auto"/>
          </w:tcPr>
          <w:p w14:paraId="2CC67633" w14:textId="1231FCBD" w:rsidR="00DD14E7" w:rsidRPr="00EA1F15" w:rsidRDefault="00DD14E7" w:rsidP="00F61C25">
            <w:pPr>
              <w:tabs>
                <w:tab w:val="left" w:pos="720"/>
                <w:tab w:val="left" w:pos="5040"/>
              </w:tabs>
              <w:jc w:val="center"/>
            </w:pPr>
            <w:r w:rsidRPr="00EA1F15">
              <w:t>1.0</w:t>
            </w:r>
          </w:p>
        </w:tc>
        <w:tc>
          <w:tcPr>
            <w:tcW w:w="2250" w:type="dxa"/>
            <w:shd w:val="clear" w:color="auto" w:fill="auto"/>
          </w:tcPr>
          <w:p w14:paraId="63156991" w14:textId="22B98A1F" w:rsidR="00DD14E7" w:rsidRPr="00EA1F15" w:rsidRDefault="00DD14E7" w:rsidP="00F61C25">
            <w:pPr>
              <w:tabs>
                <w:tab w:val="left" w:pos="720"/>
                <w:tab w:val="left" w:pos="5040"/>
              </w:tabs>
              <w:jc w:val="center"/>
            </w:pPr>
            <w:r w:rsidRPr="00EA1F15">
              <w:t>1.0</w:t>
            </w:r>
          </w:p>
        </w:tc>
      </w:tr>
      <w:tr w:rsidR="00F61C25" w:rsidRPr="00C5032F" w14:paraId="2F8072CE" w14:textId="77777777" w:rsidTr="00D90B0B">
        <w:tc>
          <w:tcPr>
            <w:tcW w:w="2430" w:type="dxa"/>
            <w:shd w:val="clear" w:color="auto" w:fill="auto"/>
          </w:tcPr>
          <w:p w14:paraId="69178483" w14:textId="77777777" w:rsidR="00F61C25" w:rsidRPr="00EA1F15" w:rsidRDefault="00F61C25" w:rsidP="00D90B0B">
            <w:pPr>
              <w:outlineLvl w:val="0"/>
              <w:rPr>
                <w:rFonts w:cs="Arial"/>
              </w:rPr>
            </w:pPr>
          </w:p>
        </w:tc>
        <w:tc>
          <w:tcPr>
            <w:tcW w:w="1710" w:type="dxa"/>
          </w:tcPr>
          <w:p w14:paraId="46438F93" w14:textId="158A5BFB" w:rsidR="00F61C25" w:rsidRPr="00F61C25" w:rsidRDefault="00F61C25"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Former</w:t>
            </w:r>
          </w:p>
        </w:tc>
        <w:tc>
          <w:tcPr>
            <w:tcW w:w="2160" w:type="dxa"/>
          </w:tcPr>
          <w:p w14:paraId="28E7C927" w14:textId="7B214437" w:rsidR="00F61C25" w:rsidRPr="00F61C25" w:rsidRDefault="00F61C25" w:rsidP="00F61C25">
            <w:pPr>
              <w:tabs>
                <w:tab w:val="left" w:pos="720"/>
                <w:tab w:val="left" w:pos="5040"/>
              </w:tabs>
              <w:jc w:val="center"/>
              <w:rPr>
                <w:b/>
              </w:rPr>
            </w:pPr>
            <w:r w:rsidRPr="00EA1F15">
              <w:rPr>
                <w:b/>
              </w:rPr>
              <w:t>0.57 (0.35, 0.91)</w:t>
            </w:r>
          </w:p>
        </w:tc>
        <w:tc>
          <w:tcPr>
            <w:tcW w:w="2160" w:type="dxa"/>
            <w:shd w:val="clear" w:color="auto" w:fill="auto"/>
          </w:tcPr>
          <w:p w14:paraId="5F1CB355" w14:textId="35438A66" w:rsidR="00F61C25" w:rsidRPr="00F61C25" w:rsidRDefault="00F61C25" w:rsidP="00F61C25">
            <w:pPr>
              <w:tabs>
                <w:tab w:val="left" w:pos="720"/>
                <w:tab w:val="left" w:pos="5040"/>
              </w:tabs>
              <w:jc w:val="center"/>
              <w:rPr>
                <w:b/>
              </w:rPr>
            </w:pPr>
            <w:r w:rsidRPr="00EA1F15">
              <w:rPr>
                <w:b/>
              </w:rPr>
              <w:t>0.49 (0.26, 0.91)</w:t>
            </w:r>
          </w:p>
        </w:tc>
        <w:tc>
          <w:tcPr>
            <w:tcW w:w="2250" w:type="dxa"/>
            <w:shd w:val="clear" w:color="auto" w:fill="auto"/>
          </w:tcPr>
          <w:p w14:paraId="6B18BFBC" w14:textId="13D38936" w:rsidR="00F61C25" w:rsidRPr="00EA1F15" w:rsidRDefault="00F61C25" w:rsidP="00F61C25">
            <w:pPr>
              <w:tabs>
                <w:tab w:val="left" w:pos="720"/>
                <w:tab w:val="left" w:pos="5040"/>
              </w:tabs>
              <w:jc w:val="center"/>
            </w:pPr>
            <w:r w:rsidRPr="00EA1F15">
              <w:t>0.57 (0.30, 1.09)</w:t>
            </w:r>
          </w:p>
        </w:tc>
      </w:tr>
      <w:tr w:rsidR="00F61C25" w:rsidRPr="00C5032F" w14:paraId="438847B7" w14:textId="77777777" w:rsidTr="00D90B0B">
        <w:tc>
          <w:tcPr>
            <w:tcW w:w="2430" w:type="dxa"/>
            <w:shd w:val="clear" w:color="auto" w:fill="auto"/>
          </w:tcPr>
          <w:p w14:paraId="340630FF" w14:textId="77777777" w:rsidR="00F61C25" w:rsidRPr="00EA1F15" w:rsidRDefault="00F61C25" w:rsidP="00D90B0B">
            <w:pPr>
              <w:outlineLvl w:val="0"/>
              <w:rPr>
                <w:rFonts w:cs="Arial"/>
              </w:rPr>
            </w:pPr>
          </w:p>
        </w:tc>
        <w:tc>
          <w:tcPr>
            <w:tcW w:w="1710" w:type="dxa"/>
          </w:tcPr>
          <w:p w14:paraId="6C926C18" w14:textId="3BDC8295" w:rsidR="00F61C25" w:rsidRPr="00EA1F15" w:rsidRDefault="00F61C25" w:rsidP="00D90B0B">
            <w:pPr>
              <w:outlineLvl w:val="0"/>
              <w:rPr>
                <w:rFonts w:cs="Arial"/>
              </w:rPr>
            </w:pPr>
            <w:r w:rsidRPr="00EA1F15">
              <w:rPr>
                <w:rFonts w:cs="Arial"/>
              </w:rPr>
              <w:t>Current</w:t>
            </w:r>
          </w:p>
        </w:tc>
        <w:tc>
          <w:tcPr>
            <w:tcW w:w="2160" w:type="dxa"/>
          </w:tcPr>
          <w:p w14:paraId="4849BD2B" w14:textId="634350D8" w:rsidR="00F61C25" w:rsidRPr="00EA1F15" w:rsidRDefault="00F61C25" w:rsidP="00D90B0B">
            <w:pPr>
              <w:tabs>
                <w:tab w:val="left" w:pos="720"/>
                <w:tab w:val="left" w:pos="5040"/>
              </w:tabs>
              <w:jc w:val="center"/>
            </w:pPr>
            <w:r w:rsidRPr="00EA1F15">
              <w:t>0.84 (0.44, 1.61)</w:t>
            </w:r>
          </w:p>
        </w:tc>
        <w:tc>
          <w:tcPr>
            <w:tcW w:w="2160" w:type="dxa"/>
            <w:shd w:val="clear" w:color="auto" w:fill="auto"/>
          </w:tcPr>
          <w:p w14:paraId="4FEAFC8D" w14:textId="5C6523A6" w:rsidR="00F61C25" w:rsidRPr="00EA1F15" w:rsidRDefault="00F61C25" w:rsidP="00D90B0B">
            <w:pPr>
              <w:tabs>
                <w:tab w:val="left" w:pos="720"/>
                <w:tab w:val="left" w:pos="5040"/>
              </w:tabs>
              <w:jc w:val="center"/>
            </w:pPr>
            <w:r w:rsidRPr="00EA1F15">
              <w:t>0.87 (0.40, 1.93)</w:t>
            </w:r>
          </w:p>
        </w:tc>
        <w:tc>
          <w:tcPr>
            <w:tcW w:w="2250" w:type="dxa"/>
            <w:shd w:val="clear" w:color="auto" w:fill="auto"/>
          </w:tcPr>
          <w:p w14:paraId="04E79693" w14:textId="3F9009C4" w:rsidR="00F61C25" w:rsidRPr="00EA1F15" w:rsidRDefault="00F61C25" w:rsidP="00D90B0B">
            <w:pPr>
              <w:tabs>
                <w:tab w:val="left" w:pos="720"/>
                <w:tab w:val="left" w:pos="5040"/>
              </w:tabs>
              <w:jc w:val="center"/>
            </w:pPr>
            <w:r w:rsidRPr="00EA1F15">
              <w:t>0.83 (0.35, 1.97)</w:t>
            </w:r>
          </w:p>
        </w:tc>
      </w:tr>
      <w:tr w:rsidR="00DD14E7" w:rsidRPr="00C5032F" w14:paraId="354F9E79" w14:textId="77777777" w:rsidTr="00D90B0B">
        <w:tc>
          <w:tcPr>
            <w:tcW w:w="2430" w:type="dxa"/>
            <w:shd w:val="clear" w:color="auto" w:fill="auto"/>
          </w:tcPr>
          <w:p w14:paraId="0A758932" w14:textId="77777777" w:rsidR="00DD14E7" w:rsidRPr="00EA1F15" w:rsidRDefault="00DD14E7" w:rsidP="00D90B0B">
            <w:pPr>
              <w:outlineLvl w:val="0"/>
              <w:rPr>
                <w:rFonts w:cs="Arial"/>
              </w:rPr>
            </w:pPr>
            <w:r w:rsidRPr="00EA1F15">
              <w:rPr>
                <w:rFonts w:cs="Arial"/>
              </w:rPr>
              <w:t>Skin reaction to chronic sun exposure</w:t>
            </w:r>
          </w:p>
        </w:tc>
        <w:tc>
          <w:tcPr>
            <w:tcW w:w="1710" w:type="dxa"/>
          </w:tcPr>
          <w:p w14:paraId="57569E47" w14:textId="2BE81871" w:rsidR="00DD14E7" w:rsidRPr="00EA1F15" w:rsidRDefault="00DD14E7" w:rsidP="00D90B0B">
            <w:pPr>
              <w:outlineLvl w:val="0"/>
              <w:rPr>
                <w:rFonts w:asciiTheme="majorHAnsi" w:eastAsiaTheme="majorEastAsia" w:hAnsiTheme="majorHAnsi" w:cs="Arial"/>
                <w:b/>
                <w:i/>
                <w:iCs/>
                <w:caps/>
                <w:color w:val="404040" w:themeColor="text1" w:themeTint="BF"/>
                <w:lang w:val="x-none" w:eastAsia="x-none"/>
              </w:rPr>
            </w:pPr>
            <w:r w:rsidRPr="00EA1F15">
              <w:rPr>
                <w:rFonts w:cs="Arial"/>
              </w:rPr>
              <w:t>Deep tan</w:t>
            </w:r>
          </w:p>
        </w:tc>
        <w:tc>
          <w:tcPr>
            <w:tcW w:w="2160" w:type="dxa"/>
          </w:tcPr>
          <w:p w14:paraId="4F5DD618" w14:textId="078246F0" w:rsidR="00DD14E7" w:rsidRPr="00EA1F15" w:rsidRDefault="00DD14E7" w:rsidP="00F61C25">
            <w:pPr>
              <w:tabs>
                <w:tab w:val="left" w:pos="720"/>
                <w:tab w:val="left" w:pos="5040"/>
              </w:tabs>
              <w:jc w:val="center"/>
            </w:pPr>
            <w:r w:rsidRPr="00EA1F15">
              <w:t>1.0</w:t>
            </w:r>
          </w:p>
        </w:tc>
        <w:tc>
          <w:tcPr>
            <w:tcW w:w="2160" w:type="dxa"/>
            <w:shd w:val="clear" w:color="auto" w:fill="auto"/>
          </w:tcPr>
          <w:p w14:paraId="35C4E678" w14:textId="0B71EAAE" w:rsidR="00DD14E7" w:rsidRPr="00EA1F15" w:rsidRDefault="00DD14E7" w:rsidP="00F61C25">
            <w:pPr>
              <w:tabs>
                <w:tab w:val="left" w:pos="720"/>
                <w:tab w:val="left" w:pos="5040"/>
              </w:tabs>
              <w:jc w:val="center"/>
            </w:pPr>
            <w:r w:rsidRPr="00EA1F15">
              <w:t>1.0</w:t>
            </w:r>
          </w:p>
        </w:tc>
        <w:tc>
          <w:tcPr>
            <w:tcW w:w="2250" w:type="dxa"/>
            <w:shd w:val="clear" w:color="auto" w:fill="auto"/>
          </w:tcPr>
          <w:p w14:paraId="7810BDD5" w14:textId="7F72F674" w:rsidR="00DD14E7" w:rsidRPr="00EA1F15" w:rsidRDefault="00DD14E7" w:rsidP="00F61C25">
            <w:pPr>
              <w:tabs>
                <w:tab w:val="left" w:pos="720"/>
                <w:tab w:val="left" w:pos="5040"/>
              </w:tabs>
              <w:jc w:val="center"/>
            </w:pPr>
            <w:r w:rsidRPr="00EA1F15">
              <w:t>1.0</w:t>
            </w:r>
          </w:p>
        </w:tc>
      </w:tr>
      <w:tr w:rsidR="00F61C25" w:rsidRPr="00C5032F" w14:paraId="55851E22" w14:textId="77777777" w:rsidTr="00D90B0B">
        <w:tc>
          <w:tcPr>
            <w:tcW w:w="2430" w:type="dxa"/>
            <w:shd w:val="clear" w:color="auto" w:fill="auto"/>
          </w:tcPr>
          <w:p w14:paraId="7D4904CC" w14:textId="77777777" w:rsidR="00F61C25" w:rsidRPr="00EA1F15" w:rsidRDefault="00F61C25" w:rsidP="00D90B0B">
            <w:pPr>
              <w:outlineLvl w:val="0"/>
              <w:rPr>
                <w:rFonts w:cs="Arial"/>
              </w:rPr>
            </w:pPr>
          </w:p>
        </w:tc>
        <w:tc>
          <w:tcPr>
            <w:tcW w:w="1710" w:type="dxa"/>
          </w:tcPr>
          <w:p w14:paraId="754A05A2" w14:textId="2A68EAC1" w:rsidR="00F61C25" w:rsidRPr="00F61C25" w:rsidRDefault="00F61C25" w:rsidP="00F61C25">
            <w:pPr>
              <w:outlineLvl w:val="0"/>
              <w:rPr>
                <w:rFonts w:asciiTheme="majorHAnsi" w:eastAsiaTheme="majorEastAsia" w:hAnsiTheme="majorHAnsi" w:cs="Arial"/>
                <w:b/>
                <w:i/>
                <w:iCs/>
                <w:caps/>
                <w:color w:val="404040" w:themeColor="text1" w:themeTint="BF"/>
                <w:lang w:val="x-none" w:eastAsia="x-none"/>
              </w:rPr>
            </w:pPr>
            <w:r w:rsidRPr="00EA1F15">
              <w:rPr>
                <w:rFonts w:cs="Arial"/>
              </w:rPr>
              <w:t>Moderate tan</w:t>
            </w:r>
          </w:p>
        </w:tc>
        <w:tc>
          <w:tcPr>
            <w:tcW w:w="2160" w:type="dxa"/>
          </w:tcPr>
          <w:p w14:paraId="33C71E0D" w14:textId="6504E2EB" w:rsidR="00F61C25" w:rsidRPr="00F61C25" w:rsidRDefault="00F61C25" w:rsidP="00F61C25">
            <w:pPr>
              <w:tabs>
                <w:tab w:val="left" w:pos="720"/>
                <w:tab w:val="left" w:pos="5040"/>
              </w:tabs>
              <w:jc w:val="center"/>
              <w:rPr>
                <w:b/>
              </w:rPr>
            </w:pPr>
            <w:r w:rsidRPr="00EA1F15">
              <w:rPr>
                <w:b/>
              </w:rPr>
              <w:t>2.21 (1.03, 4.70)</w:t>
            </w:r>
          </w:p>
        </w:tc>
        <w:tc>
          <w:tcPr>
            <w:tcW w:w="2160" w:type="dxa"/>
            <w:shd w:val="clear" w:color="auto" w:fill="auto"/>
          </w:tcPr>
          <w:p w14:paraId="78D8987C" w14:textId="703DBC69" w:rsidR="00F61C25" w:rsidRPr="00EA1F15" w:rsidRDefault="00F61C25" w:rsidP="00F61C25">
            <w:pPr>
              <w:tabs>
                <w:tab w:val="left" w:pos="720"/>
                <w:tab w:val="left" w:pos="5040"/>
              </w:tabs>
              <w:jc w:val="center"/>
            </w:pPr>
            <w:r w:rsidRPr="00EA1F15">
              <w:t>2.17 (0.90, 5.25)</w:t>
            </w:r>
          </w:p>
        </w:tc>
        <w:tc>
          <w:tcPr>
            <w:tcW w:w="2250" w:type="dxa"/>
            <w:shd w:val="clear" w:color="auto" w:fill="auto"/>
          </w:tcPr>
          <w:p w14:paraId="285EBCFE" w14:textId="273D8DBB" w:rsidR="00F61C25" w:rsidRPr="00F61C25" w:rsidRDefault="00F61C25" w:rsidP="00F61C25">
            <w:pPr>
              <w:tabs>
                <w:tab w:val="left" w:pos="720"/>
                <w:tab w:val="left" w:pos="5040"/>
              </w:tabs>
              <w:jc w:val="center"/>
              <w:rPr>
                <w:b/>
              </w:rPr>
            </w:pPr>
            <w:r w:rsidRPr="00EA1F15">
              <w:rPr>
                <w:b/>
              </w:rPr>
              <w:t>5.85 (1.38, 24.69)</w:t>
            </w:r>
          </w:p>
        </w:tc>
      </w:tr>
      <w:tr w:rsidR="00F61C25" w:rsidRPr="00C5032F" w14:paraId="6E9FC11B" w14:textId="77777777" w:rsidTr="00D90B0B">
        <w:tc>
          <w:tcPr>
            <w:tcW w:w="2430" w:type="dxa"/>
            <w:shd w:val="clear" w:color="auto" w:fill="auto"/>
          </w:tcPr>
          <w:p w14:paraId="128069BF" w14:textId="77777777" w:rsidR="00F61C25" w:rsidRPr="00EA1F15" w:rsidRDefault="00F61C25" w:rsidP="00D90B0B">
            <w:pPr>
              <w:outlineLvl w:val="0"/>
              <w:rPr>
                <w:rFonts w:cs="Arial"/>
              </w:rPr>
            </w:pPr>
          </w:p>
        </w:tc>
        <w:tc>
          <w:tcPr>
            <w:tcW w:w="1710" w:type="dxa"/>
          </w:tcPr>
          <w:p w14:paraId="63659109" w14:textId="0202399D" w:rsidR="00F61C25" w:rsidRPr="00F61C25" w:rsidRDefault="00F61C25" w:rsidP="00F61C25">
            <w:pPr>
              <w:outlineLvl w:val="0"/>
              <w:rPr>
                <w:rFonts w:asciiTheme="majorHAnsi" w:eastAsiaTheme="majorEastAsia" w:hAnsiTheme="majorHAnsi" w:cs="Arial"/>
                <w:b/>
                <w:i/>
                <w:iCs/>
                <w:caps/>
                <w:color w:val="404040" w:themeColor="text1" w:themeTint="BF"/>
                <w:lang w:val="x-none" w:eastAsia="x-none"/>
              </w:rPr>
            </w:pPr>
            <w:r w:rsidRPr="00EA1F15">
              <w:rPr>
                <w:rFonts w:cs="Arial"/>
              </w:rPr>
              <w:t>Peel</w:t>
            </w:r>
          </w:p>
        </w:tc>
        <w:tc>
          <w:tcPr>
            <w:tcW w:w="2160" w:type="dxa"/>
          </w:tcPr>
          <w:p w14:paraId="4A79FF81" w14:textId="2C44C34B" w:rsidR="00F61C25" w:rsidRPr="00F61C25" w:rsidRDefault="00F61C25" w:rsidP="00F61C25">
            <w:pPr>
              <w:tabs>
                <w:tab w:val="left" w:pos="720"/>
                <w:tab w:val="left" w:pos="5040"/>
              </w:tabs>
              <w:jc w:val="center"/>
              <w:rPr>
                <w:b/>
              </w:rPr>
            </w:pPr>
            <w:r w:rsidRPr="00EA1F15">
              <w:rPr>
                <w:b/>
              </w:rPr>
              <w:t>2.64 (1.20, 5.81)</w:t>
            </w:r>
          </w:p>
        </w:tc>
        <w:tc>
          <w:tcPr>
            <w:tcW w:w="2160" w:type="dxa"/>
            <w:shd w:val="clear" w:color="auto" w:fill="auto"/>
          </w:tcPr>
          <w:p w14:paraId="454BCDA8" w14:textId="7865B0D4" w:rsidR="00F61C25" w:rsidRPr="00EA1F15" w:rsidRDefault="00F61C25" w:rsidP="00F61C25">
            <w:pPr>
              <w:tabs>
                <w:tab w:val="left" w:pos="720"/>
                <w:tab w:val="left" w:pos="5040"/>
              </w:tabs>
              <w:jc w:val="center"/>
            </w:pPr>
            <w:r w:rsidRPr="00EA1F15">
              <w:t>2.20 (0.85, 5.67)</w:t>
            </w:r>
          </w:p>
        </w:tc>
        <w:tc>
          <w:tcPr>
            <w:tcW w:w="2250" w:type="dxa"/>
            <w:shd w:val="clear" w:color="auto" w:fill="auto"/>
          </w:tcPr>
          <w:p w14:paraId="081D7F0D" w14:textId="4D1E8768" w:rsidR="00F61C25" w:rsidRPr="00F61C25" w:rsidRDefault="00F61C25" w:rsidP="00F61C25">
            <w:pPr>
              <w:tabs>
                <w:tab w:val="left" w:pos="720"/>
                <w:tab w:val="left" w:pos="5040"/>
              </w:tabs>
              <w:jc w:val="center"/>
              <w:rPr>
                <w:b/>
              </w:rPr>
            </w:pPr>
            <w:r w:rsidRPr="00EA1F15">
              <w:rPr>
                <w:b/>
              </w:rPr>
              <w:t>5.93 (1.33, 26.48)</w:t>
            </w:r>
          </w:p>
        </w:tc>
      </w:tr>
      <w:tr w:rsidR="00F61C25" w:rsidRPr="00C5032F" w14:paraId="316F2ACD" w14:textId="77777777" w:rsidTr="00D90B0B">
        <w:tc>
          <w:tcPr>
            <w:tcW w:w="2430" w:type="dxa"/>
            <w:shd w:val="clear" w:color="auto" w:fill="auto"/>
          </w:tcPr>
          <w:p w14:paraId="5757B8B7" w14:textId="77777777" w:rsidR="00F61C25" w:rsidRPr="00EA1F15" w:rsidRDefault="00F61C25" w:rsidP="00D90B0B">
            <w:pPr>
              <w:outlineLvl w:val="0"/>
              <w:rPr>
                <w:rFonts w:cs="Arial"/>
              </w:rPr>
            </w:pPr>
          </w:p>
        </w:tc>
        <w:tc>
          <w:tcPr>
            <w:tcW w:w="1710" w:type="dxa"/>
          </w:tcPr>
          <w:p w14:paraId="5B562BF5" w14:textId="279B0B03" w:rsidR="00F61C25" w:rsidRPr="00EA1F15" w:rsidRDefault="00F61C25" w:rsidP="00D90B0B">
            <w:pPr>
              <w:outlineLvl w:val="0"/>
              <w:rPr>
                <w:rFonts w:cs="Arial"/>
              </w:rPr>
            </w:pPr>
            <w:r w:rsidRPr="00EA1F15">
              <w:rPr>
                <w:rFonts w:cs="Arial"/>
              </w:rPr>
              <w:t>No tan</w:t>
            </w:r>
          </w:p>
        </w:tc>
        <w:tc>
          <w:tcPr>
            <w:tcW w:w="2160" w:type="dxa"/>
          </w:tcPr>
          <w:p w14:paraId="13E129ED" w14:textId="582F48B0" w:rsidR="00F61C25" w:rsidRPr="00EA1F15" w:rsidRDefault="00F61C25" w:rsidP="00D90B0B">
            <w:pPr>
              <w:tabs>
                <w:tab w:val="left" w:pos="720"/>
                <w:tab w:val="left" w:pos="5040"/>
              </w:tabs>
              <w:jc w:val="center"/>
            </w:pPr>
            <w:r w:rsidRPr="00EA1F15">
              <w:t>1.76 (0.60, 5.13)</w:t>
            </w:r>
          </w:p>
        </w:tc>
        <w:tc>
          <w:tcPr>
            <w:tcW w:w="2160" w:type="dxa"/>
            <w:shd w:val="clear" w:color="auto" w:fill="auto"/>
          </w:tcPr>
          <w:p w14:paraId="40122D5C" w14:textId="26B3F514" w:rsidR="00F61C25" w:rsidRPr="00EA1F15" w:rsidRDefault="00F61C25" w:rsidP="00D90B0B">
            <w:pPr>
              <w:tabs>
                <w:tab w:val="left" w:pos="720"/>
                <w:tab w:val="left" w:pos="5040"/>
              </w:tabs>
              <w:jc w:val="center"/>
            </w:pPr>
            <w:r w:rsidRPr="00EA1F15">
              <w:t>1.09 (0.22, 5.47)</w:t>
            </w:r>
          </w:p>
        </w:tc>
        <w:tc>
          <w:tcPr>
            <w:tcW w:w="2250" w:type="dxa"/>
            <w:shd w:val="clear" w:color="auto" w:fill="auto"/>
          </w:tcPr>
          <w:p w14:paraId="1462E81C" w14:textId="4E69D509" w:rsidR="00F61C25" w:rsidRPr="00EA1F15" w:rsidRDefault="00F61C25" w:rsidP="00D90B0B">
            <w:pPr>
              <w:tabs>
                <w:tab w:val="left" w:pos="720"/>
                <w:tab w:val="left" w:pos="5040"/>
              </w:tabs>
              <w:jc w:val="center"/>
            </w:pPr>
            <w:r w:rsidRPr="00EA1F15">
              <w:t>4.89 (0.88, 27.25)</w:t>
            </w:r>
          </w:p>
        </w:tc>
      </w:tr>
      <w:tr w:rsidR="00F61C25" w:rsidRPr="00C5032F" w14:paraId="14C276FF" w14:textId="77777777" w:rsidTr="00D90B0B">
        <w:tc>
          <w:tcPr>
            <w:tcW w:w="2430" w:type="dxa"/>
            <w:shd w:val="clear" w:color="auto" w:fill="auto"/>
          </w:tcPr>
          <w:p w14:paraId="79BB985C" w14:textId="169FBA28" w:rsidR="00F61C25" w:rsidRPr="00EA1F15" w:rsidRDefault="00F61C25" w:rsidP="00D90B0B">
            <w:pPr>
              <w:outlineLvl w:val="0"/>
              <w:rPr>
                <w:rFonts w:cs="Arial"/>
              </w:rPr>
            </w:pPr>
            <w:r w:rsidRPr="00EA1F15">
              <w:rPr>
                <w:rFonts w:cs="Arial"/>
              </w:rPr>
              <w:t>Family history NMSC</w:t>
            </w:r>
          </w:p>
        </w:tc>
        <w:tc>
          <w:tcPr>
            <w:tcW w:w="1710" w:type="dxa"/>
          </w:tcPr>
          <w:p w14:paraId="2CD0EB39" w14:textId="08B550D3" w:rsidR="00F61C25" w:rsidRPr="00EA1F15" w:rsidRDefault="00F61C25" w:rsidP="00D90B0B">
            <w:pPr>
              <w:outlineLvl w:val="0"/>
              <w:rPr>
                <w:rFonts w:cs="Arial"/>
              </w:rPr>
            </w:pPr>
            <w:r w:rsidRPr="00EA1F15">
              <w:rPr>
                <w:rFonts w:cs="Arial"/>
              </w:rPr>
              <w:t>No</w:t>
            </w:r>
          </w:p>
        </w:tc>
        <w:tc>
          <w:tcPr>
            <w:tcW w:w="2160" w:type="dxa"/>
          </w:tcPr>
          <w:p w14:paraId="65DCAF77" w14:textId="2EEA5C49" w:rsidR="00F61C25" w:rsidRPr="00EA1F15" w:rsidRDefault="00F61C25" w:rsidP="00D90B0B">
            <w:pPr>
              <w:tabs>
                <w:tab w:val="left" w:pos="720"/>
                <w:tab w:val="left" w:pos="5040"/>
              </w:tabs>
              <w:jc w:val="center"/>
            </w:pPr>
            <w:r w:rsidRPr="00EA1F15">
              <w:t>1.0</w:t>
            </w:r>
          </w:p>
        </w:tc>
        <w:tc>
          <w:tcPr>
            <w:tcW w:w="2160" w:type="dxa"/>
            <w:shd w:val="clear" w:color="auto" w:fill="auto"/>
          </w:tcPr>
          <w:p w14:paraId="5E444630" w14:textId="6FE327BF" w:rsidR="00F61C25" w:rsidRPr="00EA1F15" w:rsidRDefault="00F61C25" w:rsidP="00D90B0B">
            <w:pPr>
              <w:tabs>
                <w:tab w:val="left" w:pos="720"/>
                <w:tab w:val="left" w:pos="5040"/>
              </w:tabs>
              <w:jc w:val="center"/>
            </w:pPr>
            <w:r w:rsidRPr="00EA1F15">
              <w:t>1.0</w:t>
            </w:r>
          </w:p>
        </w:tc>
        <w:tc>
          <w:tcPr>
            <w:tcW w:w="2250" w:type="dxa"/>
            <w:shd w:val="clear" w:color="auto" w:fill="auto"/>
          </w:tcPr>
          <w:p w14:paraId="7C459718" w14:textId="77777777" w:rsidR="00F61C25" w:rsidRPr="00EA1F15" w:rsidRDefault="00F61C25" w:rsidP="00D90B0B">
            <w:pPr>
              <w:tabs>
                <w:tab w:val="left" w:pos="720"/>
                <w:tab w:val="left" w:pos="5040"/>
              </w:tabs>
              <w:jc w:val="center"/>
            </w:pPr>
          </w:p>
        </w:tc>
      </w:tr>
      <w:tr w:rsidR="00F61C25" w:rsidRPr="00C5032F" w14:paraId="13954B65" w14:textId="77777777" w:rsidTr="00D90B0B">
        <w:tc>
          <w:tcPr>
            <w:tcW w:w="2430" w:type="dxa"/>
            <w:shd w:val="clear" w:color="auto" w:fill="auto"/>
          </w:tcPr>
          <w:p w14:paraId="1F354A85" w14:textId="77777777" w:rsidR="00F61C25" w:rsidRPr="00EA1F15" w:rsidRDefault="00F61C25" w:rsidP="00D90B0B">
            <w:pPr>
              <w:outlineLvl w:val="0"/>
              <w:rPr>
                <w:rFonts w:cs="Arial"/>
              </w:rPr>
            </w:pPr>
          </w:p>
        </w:tc>
        <w:tc>
          <w:tcPr>
            <w:tcW w:w="1710" w:type="dxa"/>
          </w:tcPr>
          <w:p w14:paraId="5A7885D0" w14:textId="68A33876" w:rsidR="00F61C25" w:rsidRPr="00EA1F15" w:rsidRDefault="00F61C25" w:rsidP="00D90B0B">
            <w:pPr>
              <w:outlineLvl w:val="0"/>
              <w:rPr>
                <w:rFonts w:cs="Arial"/>
              </w:rPr>
            </w:pPr>
            <w:r>
              <w:rPr>
                <w:rFonts w:cs="Arial"/>
              </w:rPr>
              <w:t>Yes</w:t>
            </w:r>
          </w:p>
        </w:tc>
        <w:tc>
          <w:tcPr>
            <w:tcW w:w="2160" w:type="dxa"/>
          </w:tcPr>
          <w:p w14:paraId="5CB270ED" w14:textId="58B9E773" w:rsidR="00F61C25" w:rsidRPr="00EA1F15" w:rsidRDefault="00F61C25" w:rsidP="00D90B0B">
            <w:pPr>
              <w:tabs>
                <w:tab w:val="left" w:pos="720"/>
                <w:tab w:val="left" w:pos="5040"/>
              </w:tabs>
              <w:jc w:val="center"/>
            </w:pPr>
            <w:r w:rsidRPr="00EA1F15">
              <w:rPr>
                <w:b/>
              </w:rPr>
              <w:t>1.60 (1.01, 2.52)</w:t>
            </w:r>
          </w:p>
        </w:tc>
        <w:tc>
          <w:tcPr>
            <w:tcW w:w="2160" w:type="dxa"/>
            <w:shd w:val="clear" w:color="auto" w:fill="auto"/>
          </w:tcPr>
          <w:p w14:paraId="44A3114F" w14:textId="6EF105C9" w:rsidR="00F61C25" w:rsidRPr="00EA1F15" w:rsidRDefault="00F61C25" w:rsidP="00D90B0B">
            <w:pPr>
              <w:tabs>
                <w:tab w:val="left" w:pos="720"/>
                <w:tab w:val="left" w:pos="5040"/>
              </w:tabs>
              <w:jc w:val="center"/>
            </w:pPr>
            <w:r w:rsidRPr="00EA1F15">
              <w:t>1.76 (0.99, 3.13)</w:t>
            </w:r>
          </w:p>
        </w:tc>
        <w:tc>
          <w:tcPr>
            <w:tcW w:w="2250" w:type="dxa"/>
            <w:shd w:val="clear" w:color="auto" w:fill="auto"/>
          </w:tcPr>
          <w:p w14:paraId="3EDBDC0A" w14:textId="2F77D626" w:rsidR="00F61C25" w:rsidRPr="00EA1F15" w:rsidRDefault="00F61C25" w:rsidP="00D90B0B">
            <w:pPr>
              <w:tabs>
                <w:tab w:val="left" w:pos="720"/>
                <w:tab w:val="left" w:pos="5040"/>
              </w:tabs>
              <w:jc w:val="center"/>
            </w:pPr>
            <w:r>
              <w:t>-</w:t>
            </w:r>
            <w:bookmarkStart w:id="0" w:name="_GoBack"/>
            <w:bookmarkEnd w:id="0"/>
          </w:p>
        </w:tc>
      </w:tr>
    </w:tbl>
    <w:p w14:paraId="60BF339A" w14:textId="77777777" w:rsidR="00DD14E7" w:rsidRPr="004143D2" w:rsidRDefault="00DD14E7" w:rsidP="00DD14E7">
      <w:pPr>
        <w:rPr>
          <w:sz w:val="22"/>
          <w:szCs w:val="22"/>
        </w:rPr>
      </w:pPr>
      <w:r w:rsidRPr="00C5032F">
        <w:rPr>
          <w:rFonts w:cs="Arial"/>
          <w:sz w:val="22"/>
          <w:szCs w:val="22"/>
          <w:vertAlign w:val="superscript"/>
        </w:rPr>
        <w:t>1</w:t>
      </w:r>
      <w:r w:rsidRPr="00C5032F">
        <w:rPr>
          <w:sz w:val="22"/>
          <w:szCs w:val="22"/>
        </w:rPr>
        <w:t>Numbers are rounded; HR was statistically significant.</w:t>
      </w:r>
    </w:p>
    <w:p w14:paraId="0DC5474F" w14:textId="16E17599" w:rsidR="00AB4209" w:rsidRDefault="00AB4209" w:rsidP="00C170E6">
      <w:pPr>
        <w:ind w:left="-360"/>
        <w:outlineLvl w:val="0"/>
      </w:pPr>
    </w:p>
    <w:p w14:paraId="644D4716" w14:textId="77777777" w:rsidR="00D66C93" w:rsidRDefault="00D66C93" w:rsidP="00004CEB">
      <w:pPr>
        <w:outlineLvl w:val="0"/>
      </w:pPr>
    </w:p>
    <w:p w14:paraId="03AD0956" w14:textId="77777777" w:rsidR="00D66C93" w:rsidRDefault="00D66C93" w:rsidP="00004CEB">
      <w:pPr>
        <w:outlineLvl w:val="0"/>
      </w:pPr>
    </w:p>
    <w:p w14:paraId="204BE2C3" w14:textId="77777777" w:rsidR="00D66C93" w:rsidRPr="00C91FC9" w:rsidRDefault="00D66C93" w:rsidP="00004CEB">
      <w:pPr>
        <w:outlineLvl w:val="0"/>
      </w:pPr>
    </w:p>
    <w:sectPr w:rsidR="00D66C93" w:rsidRPr="00C91FC9" w:rsidSect="007A466F">
      <w:pgSz w:w="12240" w:h="15840" w:code="1"/>
      <w:pgMar w:top="576" w:right="907" w:bottom="720" w:left="90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541E4" w14:textId="77777777" w:rsidR="00D90B0B" w:rsidRDefault="00D90B0B">
      <w:r>
        <w:separator/>
      </w:r>
    </w:p>
  </w:endnote>
  <w:endnote w:type="continuationSeparator" w:id="0">
    <w:p w14:paraId="7F1512F2" w14:textId="77777777" w:rsidR="00D90B0B" w:rsidRDefault="00D9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AC93" w14:textId="77777777" w:rsidR="00D90B0B" w:rsidRPr="00FE26F7" w:rsidRDefault="00D90B0B" w:rsidP="00AF669D">
    <w:pPr>
      <w:pStyle w:val="Header"/>
      <w:ind w:right="360"/>
      <w:rPr>
        <w:rFonts w:ascii="Times New Roman" w:hAnsi="Times New Roman"/>
        <w:sz w:val="24"/>
        <w:szCs w:val="24"/>
      </w:rPr>
    </w:pPr>
    <w:r w:rsidRPr="00FE26F7">
      <w:rPr>
        <w:rFonts w:ascii="Times New Roman" w:hAnsi="Times New Roman"/>
        <w:sz w:val="24"/>
        <w:szCs w:val="24"/>
      </w:rPr>
      <w:tab/>
    </w:r>
    <w:r w:rsidRPr="00FE26F7">
      <w:rPr>
        <w:rFonts w:ascii="Times New Roman" w:hAnsi="Times New Roman"/>
        <w:sz w:val="24"/>
        <w:szCs w:val="24"/>
      </w:rPr>
      <w:fldChar w:fldCharType="begin"/>
    </w:r>
    <w:r w:rsidRPr="00FE26F7">
      <w:rPr>
        <w:rFonts w:ascii="Times New Roman" w:hAnsi="Times New Roman"/>
        <w:sz w:val="24"/>
        <w:szCs w:val="24"/>
      </w:rPr>
      <w:instrText xml:space="preserve"> PAGE </w:instrText>
    </w:r>
    <w:r w:rsidRPr="00FE26F7">
      <w:rPr>
        <w:rFonts w:ascii="Times New Roman" w:hAnsi="Times New Roman"/>
        <w:sz w:val="24"/>
        <w:szCs w:val="24"/>
      </w:rPr>
      <w:fldChar w:fldCharType="separate"/>
    </w:r>
    <w:r w:rsidR="002A7384">
      <w:rPr>
        <w:rFonts w:ascii="Times New Roman" w:hAnsi="Times New Roman"/>
        <w:noProof/>
        <w:sz w:val="24"/>
        <w:szCs w:val="24"/>
      </w:rPr>
      <w:t>2</w:t>
    </w:r>
    <w:r w:rsidRPr="00FE26F7">
      <w:rPr>
        <w:rFonts w:ascii="Times New Roman" w:hAnsi="Times New Roman"/>
        <w:sz w:val="24"/>
        <w:szCs w:val="24"/>
      </w:rPr>
      <w:fldChar w:fldCharType="end"/>
    </w:r>
    <w:r w:rsidRPr="00FE26F7">
      <w:rPr>
        <w:rFonts w:ascii="Times New Roman" w:hAnsi="Times New Roman"/>
        <w:sz w:val="24"/>
        <w:szCs w:val="24"/>
      </w:rPr>
      <w:tab/>
    </w:r>
    <w:r w:rsidRPr="00FE26F7">
      <w:rPr>
        <w:rFonts w:ascii="Times New Roman" w:hAnsi="Times New Roman"/>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45CF" w14:textId="77777777" w:rsidR="00D90B0B" w:rsidRDefault="00D90B0B" w:rsidP="00AF6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C25">
        <w:rPr>
          <w:rStyle w:val="PageNumber"/>
          <w:noProof/>
        </w:rPr>
        <w:t>1</w:t>
      </w:r>
      <w:r>
        <w:rPr>
          <w:rStyle w:val="PageNumber"/>
        </w:rPr>
        <w:fldChar w:fldCharType="end"/>
      </w:r>
    </w:p>
    <w:p w14:paraId="552BBEE2" w14:textId="77777777" w:rsidR="00D90B0B" w:rsidRDefault="00D90B0B" w:rsidP="00AF669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61C25">
        <w:rPr>
          <w:rStyle w:val="PageNumber"/>
          <w:noProof/>
        </w:rPr>
        <w:t>1</w:t>
      </w:r>
      <w:r>
        <w:rPr>
          <w:rStyle w:val="PageNumber"/>
        </w:rPr>
        <w:fldChar w:fldCharType="end"/>
      </w:r>
    </w:p>
    <w:p w14:paraId="0A46D626" w14:textId="77777777" w:rsidR="00D90B0B" w:rsidRDefault="00D90B0B" w:rsidP="00AF669D">
      <w:pPr>
        <w:ind w:right="360"/>
      </w:pPr>
      <w:r>
        <w:separator/>
      </w:r>
    </w:p>
  </w:footnote>
  <w:footnote w:type="continuationSeparator" w:id="0">
    <w:p w14:paraId="33B3AF14" w14:textId="77777777" w:rsidR="00D90B0B" w:rsidRDefault="00D90B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C108" w14:textId="77777777" w:rsidR="00D90B0B" w:rsidRDefault="00D90B0B" w:rsidP="00AF6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F069A" w14:textId="77777777" w:rsidR="00D90B0B" w:rsidRDefault="00D90B0B" w:rsidP="00AF66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581F" w14:textId="77777777" w:rsidR="00D90B0B" w:rsidRPr="004F1A07" w:rsidRDefault="00D90B0B" w:rsidP="00AF669D">
    <w:pPr>
      <w:pStyle w:val="Header"/>
      <w:ind w:right="360"/>
      <w:jc w:val="center"/>
      <w:rPr>
        <w:rFonts w:cs="Arial"/>
        <w:sz w:val="20"/>
      </w:rPr>
    </w:pPr>
    <w:r>
      <w:rPr>
        <w:rFonts w:ascii="Times" w:hAnsi="Times"/>
        <w:sz w:val="20"/>
        <w:szCs w:val="24"/>
      </w:rPr>
      <w:t>M</w:t>
    </w:r>
    <w:r w:rsidRPr="004F1A07">
      <w:rPr>
        <w:rFonts w:ascii="Times" w:hAnsi="Times"/>
        <w:sz w:val="20"/>
        <w:szCs w:val="24"/>
      </w:rPr>
      <w:t>alignancy after non melanoma skin cancer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C76"/>
    <w:multiLevelType w:val="hybridMultilevel"/>
    <w:tmpl w:val="1F3C9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0341D"/>
    <w:multiLevelType w:val="singleLevel"/>
    <w:tmpl w:val="88F0EC0E"/>
    <w:lvl w:ilvl="0">
      <w:start w:val="8"/>
      <w:numFmt w:val="upperLetter"/>
      <w:pStyle w:val="Heading4"/>
      <w:lvlText w:val="%1."/>
      <w:legacy w:legacy="1" w:legacySpace="0" w:legacyIndent="360"/>
      <w:lvlJc w:val="left"/>
      <w:pPr>
        <w:ind w:left="360" w:hanging="360"/>
      </w:pPr>
    </w:lvl>
  </w:abstractNum>
  <w:abstractNum w:abstractNumId="2">
    <w:nsid w:val="2F8701E4"/>
    <w:multiLevelType w:val="multilevel"/>
    <w:tmpl w:val="8C32CB60"/>
    <w:lvl w:ilvl="0">
      <w:start w:val="6"/>
      <w:numFmt w:val="decimal"/>
      <w:lvlText w:val="%1.0"/>
      <w:lvlJc w:val="left"/>
      <w:pPr>
        <w:tabs>
          <w:tab w:val="num" w:pos="432"/>
        </w:tabs>
        <w:ind w:left="432" w:hanging="432"/>
      </w:pPr>
      <w:rPr>
        <w:rFonts w:hint="default"/>
      </w:rPr>
    </w:lvl>
    <w:lvl w:ilvl="1">
      <w:start w:val="1"/>
      <w:numFmt w:val="decimal"/>
      <w:lvlRestart w:val="0"/>
      <w:pStyle w:val="Heading5"/>
      <w:isLgl/>
      <w:lvlText w:val="%1.%2"/>
      <w:lvlJc w:val="left"/>
      <w:pPr>
        <w:tabs>
          <w:tab w:val="num" w:pos="1152"/>
        </w:tabs>
        <w:ind w:left="1152" w:hanging="432"/>
      </w:pPr>
      <w:rPr>
        <w:rFonts w:hint="default"/>
      </w:rPr>
    </w:lvl>
    <w:lvl w:ilvl="2">
      <w:start w:val="1"/>
      <w:numFmt w:val="decimal"/>
      <w:isLgl/>
      <w:lvlText w:val="%1.%2.%3"/>
      <w:lvlJc w:val="left"/>
      <w:pPr>
        <w:tabs>
          <w:tab w:val="num" w:pos="3240"/>
        </w:tabs>
        <w:ind w:left="3240" w:hanging="1584"/>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0141E54"/>
    <w:multiLevelType w:val="multilevel"/>
    <w:tmpl w:val="E6BE927E"/>
    <w:lvl w:ilvl="0">
      <w:start w:val="1"/>
      <w:numFmt w:val="decimal"/>
      <w:pStyle w:val="Heading3"/>
      <w:lvlText w:val="%1.0"/>
      <w:lvlJc w:val="left"/>
      <w:pPr>
        <w:tabs>
          <w:tab w:val="num" w:pos="432"/>
        </w:tabs>
        <w:ind w:left="432" w:hanging="432"/>
      </w:pPr>
      <w:rPr>
        <w:rFonts w:hint="default"/>
      </w:rPr>
    </w:lvl>
    <w:lvl w:ilvl="1">
      <w:start w:val="1"/>
      <w:numFmt w:val="decimal"/>
      <w:isLgl/>
      <w:lvlText w:val="%1.%2"/>
      <w:lvlJc w:val="left"/>
      <w:pPr>
        <w:tabs>
          <w:tab w:val="num" w:pos="1152"/>
        </w:tabs>
        <w:ind w:left="1152" w:hanging="432"/>
      </w:pPr>
      <w:rPr>
        <w:rFonts w:hint="default"/>
      </w:rPr>
    </w:lvl>
    <w:lvl w:ilvl="2">
      <w:start w:val="1"/>
      <w:numFmt w:val="decimal"/>
      <w:isLgl/>
      <w:lvlText w:val="%1.%2.%3"/>
      <w:lvlJc w:val="left"/>
      <w:pPr>
        <w:tabs>
          <w:tab w:val="num" w:pos="3240"/>
        </w:tabs>
        <w:ind w:left="3240" w:hanging="1584"/>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78EC569B"/>
    <w:multiLevelType w:val="hybridMultilevel"/>
    <w:tmpl w:val="5B4A77FA"/>
    <w:lvl w:ilvl="0" w:tplc="6FD00AA6">
      <w:start w:val="1"/>
      <w:numFmt w:val="bullet"/>
      <w:pStyle w:val="bulleted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C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x90edrx3f9f2kezxrjxwx94dst05fstaztz&quot;&gt;multi ca review&lt;record-ids&gt;&lt;item&gt;1&lt;/item&gt;&lt;item&gt;2&lt;/item&gt;&lt;item&gt;4&lt;/item&gt;&lt;item&gt;6&lt;/item&gt;&lt;item&gt;15&lt;/item&gt;&lt;item&gt;24&lt;/item&gt;&lt;item&gt;29&lt;/item&gt;&lt;item&gt;33&lt;/item&gt;&lt;item&gt;34&lt;/item&gt;&lt;item&gt;36&lt;/item&gt;&lt;item&gt;39&lt;/item&gt;&lt;item&gt;40&lt;/item&gt;&lt;item&gt;54&lt;/item&gt;&lt;item&gt;68&lt;/item&gt;&lt;item&gt;73&lt;/item&gt;&lt;item&gt;74&lt;/item&gt;&lt;item&gt;75&lt;/item&gt;&lt;item&gt;80&lt;/item&gt;&lt;item&gt;82&lt;/item&gt;&lt;item&gt;83&lt;/item&gt;&lt;item&gt;91&lt;/item&gt;&lt;item&gt;137&lt;/item&gt;&lt;item&gt;200&lt;/item&gt;&lt;item&gt;213&lt;/item&gt;&lt;item&gt;214&lt;/item&gt;&lt;item&gt;245&lt;/item&gt;&lt;item&gt;267&lt;/item&gt;&lt;item&gt;387&lt;/item&gt;&lt;item&gt;401&lt;/item&gt;&lt;item&gt;402&lt;/item&gt;&lt;item&gt;403&lt;/item&gt;&lt;item&gt;404&lt;/item&gt;&lt;item&gt;405&lt;/item&gt;&lt;item&gt;460&lt;/item&gt;&lt;item&gt;493&lt;/item&gt;&lt;item&gt;516&lt;/item&gt;&lt;item&gt;517&lt;/item&gt;&lt;item&gt;529&lt;/item&gt;&lt;item&gt;538&lt;/item&gt;&lt;/record-ids&gt;&lt;/item&gt;&lt;/Libraries&gt;"/>
  </w:docVars>
  <w:rsids>
    <w:rsidRoot w:val="00886929"/>
    <w:rsid w:val="00002AE0"/>
    <w:rsid w:val="00003F14"/>
    <w:rsid w:val="00004CEB"/>
    <w:rsid w:val="00006714"/>
    <w:rsid w:val="00011BB2"/>
    <w:rsid w:val="00012CB4"/>
    <w:rsid w:val="00016AAB"/>
    <w:rsid w:val="00020D19"/>
    <w:rsid w:val="00025F32"/>
    <w:rsid w:val="00027A22"/>
    <w:rsid w:val="000368B2"/>
    <w:rsid w:val="00041000"/>
    <w:rsid w:val="00043F2D"/>
    <w:rsid w:val="0005126E"/>
    <w:rsid w:val="000517CC"/>
    <w:rsid w:val="00054926"/>
    <w:rsid w:val="00067D4A"/>
    <w:rsid w:val="000707FB"/>
    <w:rsid w:val="00073B55"/>
    <w:rsid w:val="00080C26"/>
    <w:rsid w:val="00092372"/>
    <w:rsid w:val="000961E7"/>
    <w:rsid w:val="000B6BFF"/>
    <w:rsid w:val="000C00F0"/>
    <w:rsid w:val="000C0CD6"/>
    <w:rsid w:val="000C246F"/>
    <w:rsid w:val="000C6B02"/>
    <w:rsid w:val="000D3432"/>
    <w:rsid w:val="000D39F9"/>
    <w:rsid w:val="000F662E"/>
    <w:rsid w:val="00101D2F"/>
    <w:rsid w:val="00105C1E"/>
    <w:rsid w:val="00110E7B"/>
    <w:rsid w:val="00113B22"/>
    <w:rsid w:val="0011433A"/>
    <w:rsid w:val="00115401"/>
    <w:rsid w:val="0012323A"/>
    <w:rsid w:val="00123BB1"/>
    <w:rsid w:val="001279AE"/>
    <w:rsid w:val="00133339"/>
    <w:rsid w:val="001335CD"/>
    <w:rsid w:val="00144DDD"/>
    <w:rsid w:val="00145A75"/>
    <w:rsid w:val="00146B8D"/>
    <w:rsid w:val="00155780"/>
    <w:rsid w:val="00156FB1"/>
    <w:rsid w:val="00157C89"/>
    <w:rsid w:val="00160211"/>
    <w:rsid w:val="0017059F"/>
    <w:rsid w:val="0017598A"/>
    <w:rsid w:val="00177524"/>
    <w:rsid w:val="001854E9"/>
    <w:rsid w:val="0019365B"/>
    <w:rsid w:val="001A6EB6"/>
    <w:rsid w:val="001B09A4"/>
    <w:rsid w:val="001B5573"/>
    <w:rsid w:val="001C0C18"/>
    <w:rsid w:val="001C2357"/>
    <w:rsid w:val="001C51F9"/>
    <w:rsid w:val="001D2A42"/>
    <w:rsid w:val="001D2E17"/>
    <w:rsid w:val="001D4788"/>
    <w:rsid w:val="001E1606"/>
    <w:rsid w:val="001E1BC8"/>
    <w:rsid w:val="001E1FB3"/>
    <w:rsid w:val="001F47B5"/>
    <w:rsid w:val="001F5810"/>
    <w:rsid w:val="00217D3D"/>
    <w:rsid w:val="002307E6"/>
    <w:rsid w:val="00235704"/>
    <w:rsid w:val="0023697B"/>
    <w:rsid w:val="0023748F"/>
    <w:rsid w:val="00247BAF"/>
    <w:rsid w:val="00252123"/>
    <w:rsid w:val="0026753F"/>
    <w:rsid w:val="002720F9"/>
    <w:rsid w:val="00273942"/>
    <w:rsid w:val="002806C8"/>
    <w:rsid w:val="002813AB"/>
    <w:rsid w:val="0028316F"/>
    <w:rsid w:val="0028364B"/>
    <w:rsid w:val="00287B8C"/>
    <w:rsid w:val="00293F5B"/>
    <w:rsid w:val="002A5606"/>
    <w:rsid w:val="002A7384"/>
    <w:rsid w:val="002B27A0"/>
    <w:rsid w:val="002B5C9E"/>
    <w:rsid w:val="002C01C9"/>
    <w:rsid w:val="002C3382"/>
    <w:rsid w:val="002C458D"/>
    <w:rsid w:val="002D2A44"/>
    <w:rsid w:val="002D6817"/>
    <w:rsid w:val="002E0247"/>
    <w:rsid w:val="002F547E"/>
    <w:rsid w:val="0030051F"/>
    <w:rsid w:val="003228AA"/>
    <w:rsid w:val="00324A6E"/>
    <w:rsid w:val="00326817"/>
    <w:rsid w:val="00327DBA"/>
    <w:rsid w:val="00337590"/>
    <w:rsid w:val="003543DF"/>
    <w:rsid w:val="00357B1C"/>
    <w:rsid w:val="0036094A"/>
    <w:rsid w:val="00364F99"/>
    <w:rsid w:val="003711B9"/>
    <w:rsid w:val="0037267A"/>
    <w:rsid w:val="00373471"/>
    <w:rsid w:val="00375FFC"/>
    <w:rsid w:val="0038593D"/>
    <w:rsid w:val="00390211"/>
    <w:rsid w:val="003913F1"/>
    <w:rsid w:val="00391CF1"/>
    <w:rsid w:val="003923E8"/>
    <w:rsid w:val="003949D0"/>
    <w:rsid w:val="00397C06"/>
    <w:rsid w:val="00397C89"/>
    <w:rsid w:val="003A68F9"/>
    <w:rsid w:val="003A706B"/>
    <w:rsid w:val="003A7FA9"/>
    <w:rsid w:val="003B6285"/>
    <w:rsid w:val="003B6452"/>
    <w:rsid w:val="003B7034"/>
    <w:rsid w:val="003D197B"/>
    <w:rsid w:val="003E079F"/>
    <w:rsid w:val="003E1CB7"/>
    <w:rsid w:val="003E3CAB"/>
    <w:rsid w:val="003E7944"/>
    <w:rsid w:val="003F01C8"/>
    <w:rsid w:val="003F673E"/>
    <w:rsid w:val="004058F1"/>
    <w:rsid w:val="00407333"/>
    <w:rsid w:val="004079E2"/>
    <w:rsid w:val="004148A3"/>
    <w:rsid w:val="004163BA"/>
    <w:rsid w:val="004175ED"/>
    <w:rsid w:val="00421619"/>
    <w:rsid w:val="00423E5B"/>
    <w:rsid w:val="00433D44"/>
    <w:rsid w:val="00435410"/>
    <w:rsid w:val="004378BE"/>
    <w:rsid w:val="004422A6"/>
    <w:rsid w:val="004428FF"/>
    <w:rsid w:val="00444D25"/>
    <w:rsid w:val="00445988"/>
    <w:rsid w:val="004460BF"/>
    <w:rsid w:val="00446AA3"/>
    <w:rsid w:val="0045562F"/>
    <w:rsid w:val="004569F4"/>
    <w:rsid w:val="00456AFA"/>
    <w:rsid w:val="00473922"/>
    <w:rsid w:val="0048449F"/>
    <w:rsid w:val="0048648C"/>
    <w:rsid w:val="0049603B"/>
    <w:rsid w:val="004A0FF5"/>
    <w:rsid w:val="004A35D3"/>
    <w:rsid w:val="004A4D79"/>
    <w:rsid w:val="004A6F65"/>
    <w:rsid w:val="004B1D91"/>
    <w:rsid w:val="004C17A9"/>
    <w:rsid w:val="004C35F4"/>
    <w:rsid w:val="004E140B"/>
    <w:rsid w:val="004E1414"/>
    <w:rsid w:val="004E330C"/>
    <w:rsid w:val="004E6A85"/>
    <w:rsid w:val="004F2677"/>
    <w:rsid w:val="00501FFB"/>
    <w:rsid w:val="005039D4"/>
    <w:rsid w:val="00512E12"/>
    <w:rsid w:val="00514831"/>
    <w:rsid w:val="0051670D"/>
    <w:rsid w:val="005167A2"/>
    <w:rsid w:val="005237F8"/>
    <w:rsid w:val="00525541"/>
    <w:rsid w:val="00526AE6"/>
    <w:rsid w:val="0052760C"/>
    <w:rsid w:val="00537958"/>
    <w:rsid w:val="00540681"/>
    <w:rsid w:val="005425C9"/>
    <w:rsid w:val="00542C38"/>
    <w:rsid w:val="00550154"/>
    <w:rsid w:val="00554538"/>
    <w:rsid w:val="00556DC8"/>
    <w:rsid w:val="00560687"/>
    <w:rsid w:val="00560A34"/>
    <w:rsid w:val="0056515F"/>
    <w:rsid w:val="00580B56"/>
    <w:rsid w:val="00580F67"/>
    <w:rsid w:val="005852D6"/>
    <w:rsid w:val="00585B68"/>
    <w:rsid w:val="00592C94"/>
    <w:rsid w:val="00593134"/>
    <w:rsid w:val="005B3B8F"/>
    <w:rsid w:val="005C00E2"/>
    <w:rsid w:val="005D2298"/>
    <w:rsid w:val="005E2598"/>
    <w:rsid w:val="005E4F5C"/>
    <w:rsid w:val="005F3CE0"/>
    <w:rsid w:val="00600BE5"/>
    <w:rsid w:val="00607827"/>
    <w:rsid w:val="00614CCE"/>
    <w:rsid w:val="006226D2"/>
    <w:rsid w:val="00626A1A"/>
    <w:rsid w:val="00630D4D"/>
    <w:rsid w:val="00635E4F"/>
    <w:rsid w:val="0064540D"/>
    <w:rsid w:val="00647468"/>
    <w:rsid w:val="00653001"/>
    <w:rsid w:val="0065411C"/>
    <w:rsid w:val="00670044"/>
    <w:rsid w:val="00673047"/>
    <w:rsid w:val="006865D9"/>
    <w:rsid w:val="00694E03"/>
    <w:rsid w:val="00696CFE"/>
    <w:rsid w:val="0069743D"/>
    <w:rsid w:val="006B25D6"/>
    <w:rsid w:val="006B3147"/>
    <w:rsid w:val="006B476C"/>
    <w:rsid w:val="006B5D7A"/>
    <w:rsid w:val="006D45CB"/>
    <w:rsid w:val="006D540F"/>
    <w:rsid w:val="006E2895"/>
    <w:rsid w:val="006E2E56"/>
    <w:rsid w:val="006E760A"/>
    <w:rsid w:val="006F21C4"/>
    <w:rsid w:val="006F3B9B"/>
    <w:rsid w:val="006F67CA"/>
    <w:rsid w:val="006F6BE2"/>
    <w:rsid w:val="006F77A5"/>
    <w:rsid w:val="00700A61"/>
    <w:rsid w:val="00710A6E"/>
    <w:rsid w:val="00712B16"/>
    <w:rsid w:val="0071445D"/>
    <w:rsid w:val="0071484D"/>
    <w:rsid w:val="00717DB7"/>
    <w:rsid w:val="007220B3"/>
    <w:rsid w:val="0072275E"/>
    <w:rsid w:val="00745149"/>
    <w:rsid w:val="007463BD"/>
    <w:rsid w:val="00747031"/>
    <w:rsid w:val="00750592"/>
    <w:rsid w:val="007515BC"/>
    <w:rsid w:val="00752B0A"/>
    <w:rsid w:val="00766616"/>
    <w:rsid w:val="00766B3A"/>
    <w:rsid w:val="00766E83"/>
    <w:rsid w:val="00773547"/>
    <w:rsid w:val="00774194"/>
    <w:rsid w:val="00774F9D"/>
    <w:rsid w:val="00780937"/>
    <w:rsid w:val="0078268E"/>
    <w:rsid w:val="00786018"/>
    <w:rsid w:val="0079583E"/>
    <w:rsid w:val="00795F96"/>
    <w:rsid w:val="007A466F"/>
    <w:rsid w:val="007A4F09"/>
    <w:rsid w:val="007A59F4"/>
    <w:rsid w:val="007A68BC"/>
    <w:rsid w:val="007B4783"/>
    <w:rsid w:val="007B507C"/>
    <w:rsid w:val="007B6EBA"/>
    <w:rsid w:val="007E0DF3"/>
    <w:rsid w:val="007F0789"/>
    <w:rsid w:val="007F09DB"/>
    <w:rsid w:val="007F5C71"/>
    <w:rsid w:val="007F7A21"/>
    <w:rsid w:val="00800FC4"/>
    <w:rsid w:val="00813A05"/>
    <w:rsid w:val="00822261"/>
    <w:rsid w:val="00827AA3"/>
    <w:rsid w:val="00834D66"/>
    <w:rsid w:val="00837B76"/>
    <w:rsid w:val="00840A20"/>
    <w:rsid w:val="008436E7"/>
    <w:rsid w:val="00843C04"/>
    <w:rsid w:val="008443DC"/>
    <w:rsid w:val="008561B5"/>
    <w:rsid w:val="008631B8"/>
    <w:rsid w:val="0087377B"/>
    <w:rsid w:val="00874737"/>
    <w:rsid w:val="00877583"/>
    <w:rsid w:val="008776B3"/>
    <w:rsid w:val="00880B37"/>
    <w:rsid w:val="00880BCD"/>
    <w:rsid w:val="008838C8"/>
    <w:rsid w:val="00886929"/>
    <w:rsid w:val="00886DCC"/>
    <w:rsid w:val="00887F80"/>
    <w:rsid w:val="0089158C"/>
    <w:rsid w:val="008938E1"/>
    <w:rsid w:val="00893F84"/>
    <w:rsid w:val="00895743"/>
    <w:rsid w:val="008A49F0"/>
    <w:rsid w:val="008A7F34"/>
    <w:rsid w:val="008B0127"/>
    <w:rsid w:val="008B0A13"/>
    <w:rsid w:val="008B1B82"/>
    <w:rsid w:val="008B48B6"/>
    <w:rsid w:val="008C1957"/>
    <w:rsid w:val="008C4D14"/>
    <w:rsid w:val="008C7578"/>
    <w:rsid w:val="008D37FC"/>
    <w:rsid w:val="008D38DA"/>
    <w:rsid w:val="008D65C0"/>
    <w:rsid w:val="008E0F94"/>
    <w:rsid w:val="008E42C0"/>
    <w:rsid w:val="008E52FA"/>
    <w:rsid w:val="008F5CC8"/>
    <w:rsid w:val="008F5CCB"/>
    <w:rsid w:val="0090060F"/>
    <w:rsid w:val="009014C6"/>
    <w:rsid w:val="009039CD"/>
    <w:rsid w:val="00903C5A"/>
    <w:rsid w:val="00914BC6"/>
    <w:rsid w:val="009153AF"/>
    <w:rsid w:val="0091675D"/>
    <w:rsid w:val="00927C73"/>
    <w:rsid w:val="00931C51"/>
    <w:rsid w:val="00933863"/>
    <w:rsid w:val="00942BFB"/>
    <w:rsid w:val="009460B2"/>
    <w:rsid w:val="0095015E"/>
    <w:rsid w:val="0095137D"/>
    <w:rsid w:val="0095177A"/>
    <w:rsid w:val="009522E7"/>
    <w:rsid w:val="009554CB"/>
    <w:rsid w:val="009736B2"/>
    <w:rsid w:val="0097502B"/>
    <w:rsid w:val="00976216"/>
    <w:rsid w:val="00984CEF"/>
    <w:rsid w:val="009A2F11"/>
    <w:rsid w:val="009A66D3"/>
    <w:rsid w:val="009B38C5"/>
    <w:rsid w:val="009B3D51"/>
    <w:rsid w:val="009B7326"/>
    <w:rsid w:val="009D1D52"/>
    <w:rsid w:val="009D1EF9"/>
    <w:rsid w:val="009D4E09"/>
    <w:rsid w:val="009E3B34"/>
    <w:rsid w:val="009E6A43"/>
    <w:rsid w:val="00A117C0"/>
    <w:rsid w:val="00A11E8D"/>
    <w:rsid w:val="00A15064"/>
    <w:rsid w:val="00A17E15"/>
    <w:rsid w:val="00A23FB0"/>
    <w:rsid w:val="00A25C56"/>
    <w:rsid w:val="00A30C84"/>
    <w:rsid w:val="00A35C02"/>
    <w:rsid w:val="00A36206"/>
    <w:rsid w:val="00A41295"/>
    <w:rsid w:val="00A41492"/>
    <w:rsid w:val="00A4345E"/>
    <w:rsid w:val="00A46691"/>
    <w:rsid w:val="00A61AA9"/>
    <w:rsid w:val="00A90680"/>
    <w:rsid w:val="00A945D9"/>
    <w:rsid w:val="00A96593"/>
    <w:rsid w:val="00A97287"/>
    <w:rsid w:val="00AA36A4"/>
    <w:rsid w:val="00AB24A1"/>
    <w:rsid w:val="00AB361D"/>
    <w:rsid w:val="00AB397E"/>
    <w:rsid w:val="00AB4209"/>
    <w:rsid w:val="00AC0742"/>
    <w:rsid w:val="00AC2D1E"/>
    <w:rsid w:val="00AC70DE"/>
    <w:rsid w:val="00AD0E29"/>
    <w:rsid w:val="00AD4F0E"/>
    <w:rsid w:val="00AE76E8"/>
    <w:rsid w:val="00AF19F1"/>
    <w:rsid w:val="00AF5BF3"/>
    <w:rsid w:val="00AF669D"/>
    <w:rsid w:val="00AF7856"/>
    <w:rsid w:val="00B02264"/>
    <w:rsid w:val="00B05E59"/>
    <w:rsid w:val="00B10CA9"/>
    <w:rsid w:val="00B14A19"/>
    <w:rsid w:val="00B200A2"/>
    <w:rsid w:val="00B20852"/>
    <w:rsid w:val="00B21A76"/>
    <w:rsid w:val="00B253A6"/>
    <w:rsid w:val="00B26013"/>
    <w:rsid w:val="00B27F34"/>
    <w:rsid w:val="00B30025"/>
    <w:rsid w:val="00B323A9"/>
    <w:rsid w:val="00B32748"/>
    <w:rsid w:val="00B40D06"/>
    <w:rsid w:val="00B43626"/>
    <w:rsid w:val="00B43E6E"/>
    <w:rsid w:val="00B448B9"/>
    <w:rsid w:val="00B47F9F"/>
    <w:rsid w:val="00B51F2D"/>
    <w:rsid w:val="00B56168"/>
    <w:rsid w:val="00B65998"/>
    <w:rsid w:val="00B65BC3"/>
    <w:rsid w:val="00B6690C"/>
    <w:rsid w:val="00B66EC2"/>
    <w:rsid w:val="00B802A0"/>
    <w:rsid w:val="00B82FEB"/>
    <w:rsid w:val="00B92B55"/>
    <w:rsid w:val="00B92C16"/>
    <w:rsid w:val="00B92D25"/>
    <w:rsid w:val="00BA0032"/>
    <w:rsid w:val="00BA1B94"/>
    <w:rsid w:val="00BA2CD0"/>
    <w:rsid w:val="00BA4DD6"/>
    <w:rsid w:val="00BB3759"/>
    <w:rsid w:val="00BB75CB"/>
    <w:rsid w:val="00BC25B0"/>
    <w:rsid w:val="00BC4F48"/>
    <w:rsid w:val="00BC551A"/>
    <w:rsid w:val="00BD6E63"/>
    <w:rsid w:val="00BF5032"/>
    <w:rsid w:val="00C052BE"/>
    <w:rsid w:val="00C1429B"/>
    <w:rsid w:val="00C170E6"/>
    <w:rsid w:val="00C20D01"/>
    <w:rsid w:val="00C2736B"/>
    <w:rsid w:val="00C375B9"/>
    <w:rsid w:val="00C44961"/>
    <w:rsid w:val="00C5032F"/>
    <w:rsid w:val="00C51B7B"/>
    <w:rsid w:val="00C51D31"/>
    <w:rsid w:val="00C527A7"/>
    <w:rsid w:val="00C70135"/>
    <w:rsid w:val="00C861C9"/>
    <w:rsid w:val="00C86279"/>
    <w:rsid w:val="00C91FC9"/>
    <w:rsid w:val="00CA0814"/>
    <w:rsid w:val="00CA31B9"/>
    <w:rsid w:val="00CA5BBC"/>
    <w:rsid w:val="00CB1C17"/>
    <w:rsid w:val="00CB4F7C"/>
    <w:rsid w:val="00CC2ACD"/>
    <w:rsid w:val="00CD5E94"/>
    <w:rsid w:val="00CE244D"/>
    <w:rsid w:val="00CE68DC"/>
    <w:rsid w:val="00CE7193"/>
    <w:rsid w:val="00CE7BBE"/>
    <w:rsid w:val="00CF2304"/>
    <w:rsid w:val="00CF5E4B"/>
    <w:rsid w:val="00D00CE7"/>
    <w:rsid w:val="00D028DF"/>
    <w:rsid w:val="00D0293D"/>
    <w:rsid w:val="00D04EBD"/>
    <w:rsid w:val="00D061CA"/>
    <w:rsid w:val="00D221E3"/>
    <w:rsid w:val="00D2399B"/>
    <w:rsid w:val="00D23CA1"/>
    <w:rsid w:val="00D24344"/>
    <w:rsid w:val="00D26B89"/>
    <w:rsid w:val="00D279B2"/>
    <w:rsid w:val="00D34B11"/>
    <w:rsid w:val="00D36D11"/>
    <w:rsid w:val="00D40232"/>
    <w:rsid w:val="00D5465A"/>
    <w:rsid w:val="00D56CA2"/>
    <w:rsid w:val="00D57132"/>
    <w:rsid w:val="00D578B3"/>
    <w:rsid w:val="00D622D5"/>
    <w:rsid w:val="00D63357"/>
    <w:rsid w:val="00D651BA"/>
    <w:rsid w:val="00D66C93"/>
    <w:rsid w:val="00D670FD"/>
    <w:rsid w:val="00D67E2A"/>
    <w:rsid w:val="00D70F93"/>
    <w:rsid w:val="00D73781"/>
    <w:rsid w:val="00D738C0"/>
    <w:rsid w:val="00D7400D"/>
    <w:rsid w:val="00D74EF5"/>
    <w:rsid w:val="00D75F12"/>
    <w:rsid w:val="00D776DC"/>
    <w:rsid w:val="00D824DD"/>
    <w:rsid w:val="00D8300B"/>
    <w:rsid w:val="00D90945"/>
    <w:rsid w:val="00D90B0B"/>
    <w:rsid w:val="00D93081"/>
    <w:rsid w:val="00D960D9"/>
    <w:rsid w:val="00D96F48"/>
    <w:rsid w:val="00DA776A"/>
    <w:rsid w:val="00DA7DE2"/>
    <w:rsid w:val="00DC3516"/>
    <w:rsid w:val="00DC5B50"/>
    <w:rsid w:val="00DC73DD"/>
    <w:rsid w:val="00DD14E7"/>
    <w:rsid w:val="00DD458C"/>
    <w:rsid w:val="00DD6E8F"/>
    <w:rsid w:val="00DE367D"/>
    <w:rsid w:val="00DE7CE9"/>
    <w:rsid w:val="00DF2CEA"/>
    <w:rsid w:val="00DF5767"/>
    <w:rsid w:val="00E04D1F"/>
    <w:rsid w:val="00E12A50"/>
    <w:rsid w:val="00E1484E"/>
    <w:rsid w:val="00E14F0F"/>
    <w:rsid w:val="00E21287"/>
    <w:rsid w:val="00E233B7"/>
    <w:rsid w:val="00E2745C"/>
    <w:rsid w:val="00E276B1"/>
    <w:rsid w:val="00E3023F"/>
    <w:rsid w:val="00E307D5"/>
    <w:rsid w:val="00E330AD"/>
    <w:rsid w:val="00E34F79"/>
    <w:rsid w:val="00E35113"/>
    <w:rsid w:val="00E36E0D"/>
    <w:rsid w:val="00E43A94"/>
    <w:rsid w:val="00E46DFF"/>
    <w:rsid w:val="00E50E1F"/>
    <w:rsid w:val="00E53DCA"/>
    <w:rsid w:val="00E5577D"/>
    <w:rsid w:val="00E572EE"/>
    <w:rsid w:val="00E60933"/>
    <w:rsid w:val="00E62FA7"/>
    <w:rsid w:val="00E66325"/>
    <w:rsid w:val="00E70C21"/>
    <w:rsid w:val="00E71782"/>
    <w:rsid w:val="00E71ADD"/>
    <w:rsid w:val="00E76100"/>
    <w:rsid w:val="00E911AB"/>
    <w:rsid w:val="00E94EB7"/>
    <w:rsid w:val="00E95F7E"/>
    <w:rsid w:val="00EA1194"/>
    <w:rsid w:val="00EA1796"/>
    <w:rsid w:val="00EA1F15"/>
    <w:rsid w:val="00EA6712"/>
    <w:rsid w:val="00EB00A3"/>
    <w:rsid w:val="00EB2B0F"/>
    <w:rsid w:val="00EB2E4C"/>
    <w:rsid w:val="00EC2501"/>
    <w:rsid w:val="00ED3A90"/>
    <w:rsid w:val="00ED6E62"/>
    <w:rsid w:val="00ED763A"/>
    <w:rsid w:val="00EE083F"/>
    <w:rsid w:val="00EE0C3B"/>
    <w:rsid w:val="00EE0D9C"/>
    <w:rsid w:val="00EE16B0"/>
    <w:rsid w:val="00EE414E"/>
    <w:rsid w:val="00EF0396"/>
    <w:rsid w:val="00EF4BAD"/>
    <w:rsid w:val="00EF72A0"/>
    <w:rsid w:val="00EF7F4A"/>
    <w:rsid w:val="00F03AF3"/>
    <w:rsid w:val="00F05131"/>
    <w:rsid w:val="00F111A1"/>
    <w:rsid w:val="00F117B2"/>
    <w:rsid w:val="00F11B07"/>
    <w:rsid w:val="00F130DE"/>
    <w:rsid w:val="00F16AA8"/>
    <w:rsid w:val="00F21E39"/>
    <w:rsid w:val="00F26856"/>
    <w:rsid w:val="00F30247"/>
    <w:rsid w:val="00F33090"/>
    <w:rsid w:val="00F35E01"/>
    <w:rsid w:val="00F41BD6"/>
    <w:rsid w:val="00F478DB"/>
    <w:rsid w:val="00F53585"/>
    <w:rsid w:val="00F61C25"/>
    <w:rsid w:val="00F62014"/>
    <w:rsid w:val="00F63E01"/>
    <w:rsid w:val="00F67E97"/>
    <w:rsid w:val="00F73078"/>
    <w:rsid w:val="00F7568A"/>
    <w:rsid w:val="00F8504A"/>
    <w:rsid w:val="00F9690D"/>
    <w:rsid w:val="00FA09F7"/>
    <w:rsid w:val="00FB7046"/>
    <w:rsid w:val="00FC1071"/>
    <w:rsid w:val="00FC77EB"/>
    <w:rsid w:val="00FD1C4D"/>
    <w:rsid w:val="00FD6B0B"/>
    <w:rsid w:val="00FE4688"/>
    <w:rsid w:val="00FE645E"/>
    <w:rsid w:val="00FE660C"/>
    <w:rsid w:val="00FF1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832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E936BB"/>
  </w:style>
  <w:style w:type="paragraph" w:styleId="Heading1">
    <w:name w:val="heading 1"/>
    <w:basedOn w:val="Normal"/>
    <w:next w:val="Normal"/>
    <w:link w:val="Heading1Char"/>
    <w:qFormat/>
    <w:pPr>
      <w:keepNext/>
      <w:tabs>
        <w:tab w:val="left" w:pos="720"/>
      </w:tabs>
      <w:outlineLvl w:val="0"/>
    </w:pPr>
    <w:rPr>
      <w:rFonts w:ascii="Arial" w:hAnsi="Arial"/>
      <w:b/>
      <w:caps/>
      <w:sz w:val="22"/>
      <w:lang w:val="x-none" w:eastAsia="x-none"/>
    </w:rPr>
  </w:style>
  <w:style w:type="paragraph" w:styleId="Heading2">
    <w:name w:val="heading 2"/>
    <w:basedOn w:val="Normal"/>
    <w:next w:val="Normal"/>
    <w:link w:val="Heading2Char"/>
    <w:qFormat/>
    <w:pPr>
      <w:keepNext/>
      <w:tabs>
        <w:tab w:val="center" w:pos="4680"/>
      </w:tabs>
      <w:suppressAutoHyphens/>
      <w:outlineLvl w:val="1"/>
    </w:pPr>
    <w:rPr>
      <w:rFonts w:ascii="Arial" w:hAnsi="Arial"/>
      <w:b/>
      <w:spacing w:val="-3"/>
      <w:sz w:val="22"/>
      <w:lang w:val="x-none" w:eastAsia="x-none"/>
    </w:rPr>
  </w:style>
  <w:style w:type="paragraph" w:styleId="Heading3">
    <w:name w:val="heading 3"/>
    <w:basedOn w:val="Normal"/>
    <w:next w:val="Normal"/>
    <w:link w:val="Heading3Char"/>
    <w:qFormat/>
    <w:pPr>
      <w:numPr>
        <w:numId w:val="2"/>
      </w:numPr>
      <w:tabs>
        <w:tab w:val="left" w:pos="720"/>
      </w:tabs>
      <w:spacing w:before="120"/>
      <w:outlineLvl w:val="2"/>
    </w:pPr>
    <w:rPr>
      <w:b/>
      <w:caps/>
      <w:sz w:val="22"/>
      <w:lang w:val="x-none" w:eastAsia="x-none"/>
    </w:rPr>
  </w:style>
  <w:style w:type="paragraph" w:styleId="Heading4">
    <w:name w:val="heading 4"/>
    <w:basedOn w:val="Normal"/>
    <w:next w:val="Normal"/>
    <w:link w:val="Heading4Char"/>
    <w:qFormat/>
    <w:pPr>
      <w:keepNext/>
      <w:numPr>
        <w:numId w:val="1"/>
      </w:numPr>
      <w:tabs>
        <w:tab w:val="left" w:pos="307"/>
        <w:tab w:val="left" w:pos="768"/>
        <w:tab w:val="left" w:pos="1440"/>
      </w:tabs>
      <w:outlineLvl w:val="3"/>
    </w:pPr>
    <w:rPr>
      <w:rFonts w:ascii="Arial" w:hAnsi="Arial"/>
      <w:b/>
      <w:bCs/>
      <w:spacing w:val="-2"/>
      <w:sz w:val="18"/>
      <w:lang w:val="x-none" w:eastAsia="x-none"/>
    </w:rPr>
  </w:style>
  <w:style w:type="paragraph" w:styleId="Heading5">
    <w:name w:val="heading 5"/>
    <w:basedOn w:val="Normal"/>
    <w:next w:val="Normal"/>
    <w:link w:val="Heading5Char"/>
    <w:autoRedefine/>
    <w:qFormat/>
    <w:pPr>
      <w:keepNext/>
      <w:numPr>
        <w:ilvl w:val="1"/>
        <w:numId w:val="3"/>
      </w:numPr>
      <w:suppressAutoHyphens/>
      <w:outlineLvl w:val="4"/>
    </w:pPr>
    <w:rPr>
      <w:b/>
      <w:caps/>
      <w:spacing w:val="-3"/>
      <w:sz w:val="22"/>
      <w:lang w:val="x-none" w:eastAsia="x-none"/>
    </w:rPr>
  </w:style>
  <w:style w:type="paragraph" w:styleId="Heading6">
    <w:name w:val="heading 6"/>
    <w:basedOn w:val="Normal"/>
    <w:next w:val="Normal"/>
    <w:link w:val="Heading6Char"/>
    <w:qFormat/>
    <w:pPr>
      <w:keepNext/>
      <w:tabs>
        <w:tab w:val="center" w:pos="5141"/>
      </w:tabs>
      <w:jc w:val="center"/>
      <w:outlineLvl w:val="5"/>
    </w:pPr>
    <w:rPr>
      <w:rFonts w:ascii="Arial" w:hAnsi="Arial"/>
      <w:b/>
      <w:bCs/>
      <w:spacing w:val="-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left" w:pos="360"/>
        <w:tab w:val="right" w:leader="dot" w:pos="10416"/>
      </w:tabs>
    </w:pPr>
    <w:rPr>
      <w:rFonts w:ascii="Arial" w:hAnsi="Arial" w:cs="Arial"/>
      <w:noProof/>
      <w:sz w:val="21"/>
    </w:rPr>
  </w:style>
  <w:style w:type="paragraph" w:styleId="CommentText">
    <w:name w:val="annotation text"/>
    <w:basedOn w:val="Normal"/>
    <w:link w:val="CommentTextChar"/>
    <w:uiPriority w:val="99"/>
    <w:pPr>
      <w:widowControl w:val="0"/>
      <w:tabs>
        <w:tab w:val="left" w:pos="-720"/>
      </w:tabs>
      <w:suppressAutoHyphens/>
    </w:pPr>
    <w:rPr>
      <w:rFonts w:ascii="Arial" w:hAnsi="Arial"/>
      <w:lang w:val="x-none" w:eastAsia="x-none"/>
    </w:rPr>
  </w:style>
  <w:style w:type="paragraph" w:styleId="BodyText2">
    <w:name w:val="Body Text 2"/>
    <w:basedOn w:val="Normal"/>
    <w:link w:val="BodyText2Char"/>
    <w:autoRedefine/>
    <w:pPr>
      <w:tabs>
        <w:tab w:val="left" w:pos="-576"/>
        <w:tab w:val="left" w:pos="144"/>
        <w:tab w:val="left" w:pos="607"/>
        <w:tab w:val="left" w:pos="4348"/>
        <w:tab w:val="left" w:pos="8090"/>
        <w:tab w:val="left" w:pos="10944"/>
      </w:tabs>
      <w:ind w:left="-1080"/>
    </w:pPr>
    <w:rPr>
      <w:rFonts w:ascii="Arial" w:hAnsi="Arial"/>
      <w:sz w:val="24"/>
      <w:lang w:val="x-none" w:eastAsia="x-none"/>
    </w:rPr>
  </w:style>
  <w:style w:type="paragraph" w:styleId="Header">
    <w:name w:val="header"/>
    <w:basedOn w:val="Normal"/>
    <w:link w:val="HeaderChar"/>
    <w:pPr>
      <w:widowControl w:val="0"/>
      <w:tabs>
        <w:tab w:val="center" w:pos="4320"/>
        <w:tab w:val="right" w:pos="8640"/>
      </w:tabs>
      <w:suppressAutoHyphens/>
    </w:pPr>
    <w:rPr>
      <w:rFonts w:ascii="Arial" w:hAnsi="Arial"/>
      <w:sz w:val="22"/>
      <w:lang w:val="x-none" w:eastAsia="x-none"/>
    </w:rPr>
  </w:style>
  <w:style w:type="paragraph" w:styleId="BodyText3">
    <w:name w:val="Body Text 3"/>
    <w:basedOn w:val="Normal"/>
    <w:link w:val="BodyText3Char"/>
    <w:rPr>
      <w:rFonts w:ascii="Times" w:hAnsi="Times"/>
      <w:i/>
      <w:spacing w:val="-3"/>
      <w:sz w:val="22"/>
      <w:lang w:val="x-none" w:eastAsia="x-none"/>
    </w:rPr>
  </w:style>
  <w:style w:type="paragraph" w:styleId="BodyText">
    <w:name w:val="Body Text"/>
    <w:basedOn w:val="Normal"/>
    <w:link w:val="BodyTextChar"/>
    <w:pPr>
      <w:tabs>
        <w:tab w:val="left" w:pos="307"/>
        <w:tab w:val="left" w:pos="768"/>
        <w:tab w:val="left" w:pos="1440"/>
      </w:tabs>
      <w:jc w:val="both"/>
    </w:pPr>
    <w:rPr>
      <w:spacing w:val="-2"/>
      <w:sz w:val="18"/>
      <w:lang w:val="x-none" w:eastAsia="x-none"/>
    </w:rPr>
  </w:style>
  <w:style w:type="paragraph" w:customStyle="1" w:styleId="DataField10pt">
    <w:name w:val="Data Field 10pt"/>
    <w:basedOn w:val="Normal"/>
    <w:rsid w:val="00744520"/>
    <w:pPr>
      <w:autoSpaceDE w:val="0"/>
      <w:autoSpaceDN w:val="0"/>
    </w:pPr>
    <w:rPr>
      <w:rFonts w:ascii="Arial" w:hAnsi="Arial" w:cs="Arial"/>
    </w:rPr>
  </w:style>
  <w:style w:type="paragraph" w:customStyle="1" w:styleId="DataField11pt-Single">
    <w:name w:val="Data Field 11pt-Single"/>
    <w:basedOn w:val="Normal"/>
    <w:rsid w:val="00744520"/>
    <w:pPr>
      <w:autoSpaceDE w:val="0"/>
      <w:autoSpaceDN w:val="0"/>
    </w:pPr>
    <w:rPr>
      <w:rFonts w:ascii="Arial" w:hAnsi="Arial" w:cs="Arial"/>
      <w:sz w:val="22"/>
    </w:rPr>
  </w:style>
  <w:style w:type="paragraph" w:customStyle="1" w:styleId="FormFooter">
    <w:name w:val="Form Footer"/>
    <w:basedOn w:val="Normal"/>
    <w:rsid w:val="00744520"/>
    <w:pPr>
      <w:tabs>
        <w:tab w:val="center" w:pos="5328"/>
        <w:tab w:val="right" w:pos="10728"/>
      </w:tabs>
      <w:autoSpaceDE w:val="0"/>
      <w:autoSpaceDN w:val="0"/>
      <w:ind w:left="58"/>
    </w:pPr>
    <w:rPr>
      <w:rFonts w:ascii="Arial" w:hAnsi="Arial" w:cs="Arial"/>
      <w:sz w:val="16"/>
      <w:szCs w:val="16"/>
    </w:rPr>
  </w:style>
  <w:style w:type="paragraph" w:customStyle="1" w:styleId="FormFieldCaption">
    <w:name w:val="Form Field Caption"/>
    <w:basedOn w:val="Normal"/>
    <w:rsid w:val="00744520"/>
    <w:pPr>
      <w:tabs>
        <w:tab w:val="left" w:pos="270"/>
      </w:tabs>
      <w:autoSpaceDE w:val="0"/>
      <w:autoSpaceDN w:val="0"/>
    </w:pPr>
    <w:rPr>
      <w:rFonts w:ascii="Arial" w:hAnsi="Arial" w:cs="Arial"/>
      <w:sz w:val="16"/>
      <w:szCs w:val="16"/>
    </w:rPr>
  </w:style>
  <w:style w:type="paragraph" w:customStyle="1" w:styleId="PIHeader">
    <w:name w:val="PI Header"/>
    <w:basedOn w:val="Normal"/>
    <w:rsid w:val="00744520"/>
    <w:pPr>
      <w:autoSpaceDE w:val="0"/>
      <w:autoSpaceDN w:val="0"/>
      <w:spacing w:after="40"/>
      <w:ind w:left="864"/>
    </w:pPr>
    <w:rPr>
      <w:rFonts w:ascii="Arial" w:hAnsi="Arial" w:cs="Arial"/>
      <w:noProof/>
      <w:sz w:val="16"/>
    </w:rPr>
  </w:style>
  <w:style w:type="paragraph" w:customStyle="1" w:styleId="HeadNoteNotItalics">
    <w:name w:val="HeadNoteNotItalics"/>
    <w:basedOn w:val="Normal"/>
    <w:rsid w:val="00744520"/>
    <w:pPr>
      <w:autoSpaceDE w:val="0"/>
      <w:autoSpaceDN w:val="0"/>
      <w:spacing w:before="40" w:after="40"/>
      <w:jc w:val="center"/>
    </w:pPr>
    <w:rPr>
      <w:rFonts w:ascii="Arial" w:hAnsi="Arial" w:cs="Arial"/>
      <w:iCs/>
      <w:sz w:val="16"/>
      <w:szCs w:val="16"/>
    </w:rPr>
  </w:style>
  <w:style w:type="paragraph" w:styleId="FootnoteText">
    <w:name w:val="footnote text"/>
    <w:basedOn w:val="Normal"/>
    <w:link w:val="FootnoteTextChar"/>
    <w:semiHidden/>
    <w:rsid w:val="00803710"/>
  </w:style>
  <w:style w:type="character" w:styleId="FootnoteReference">
    <w:name w:val="footnote reference"/>
    <w:semiHidden/>
    <w:rsid w:val="00803710"/>
    <w:rPr>
      <w:vertAlign w:val="superscript"/>
    </w:rPr>
  </w:style>
  <w:style w:type="paragraph" w:styleId="BodyTextIndent">
    <w:name w:val="Body Text Indent"/>
    <w:basedOn w:val="Normal"/>
    <w:link w:val="BodyTextIndentChar"/>
    <w:rsid w:val="00C132BE"/>
    <w:pPr>
      <w:keepLines/>
      <w:spacing w:after="120"/>
      <w:ind w:left="720"/>
    </w:pPr>
    <w:rPr>
      <w:sz w:val="22"/>
      <w:lang w:val="x-none" w:eastAsia="x-none"/>
    </w:rPr>
  </w:style>
  <w:style w:type="paragraph" w:styleId="BalloonText">
    <w:name w:val="Balloon Text"/>
    <w:basedOn w:val="Normal"/>
    <w:link w:val="BalloonTextChar"/>
    <w:semiHidden/>
    <w:rsid w:val="00052950"/>
    <w:rPr>
      <w:rFonts w:ascii="Tahoma" w:hAnsi="Tahoma"/>
      <w:sz w:val="16"/>
      <w:szCs w:val="16"/>
      <w:lang w:val="x-none" w:eastAsia="x-none"/>
    </w:rPr>
  </w:style>
  <w:style w:type="character" w:styleId="CommentReference">
    <w:name w:val="annotation reference"/>
    <w:uiPriority w:val="99"/>
    <w:rsid w:val="006831F6"/>
    <w:rPr>
      <w:sz w:val="16"/>
      <w:szCs w:val="16"/>
    </w:rPr>
  </w:style>
  <w:style w:type="paragraph" w:styleId="CommentSubject">
    <w:name w:val="annotation subject"/>
    <w:basedOn w:val="CommentText"/>
    <w:next w:val="CommentText"/>
    <w:link w:val="CommentSubjectChar"/>
    <w:semiHidden/>
    <w:rsid w:val="006831F6"/>
    <w:pPr>
      <w:widowControl/>
      <w:tabs>
        <w:tab w:val="clear" w:pos="-720"/>
      </w:tabs>
      <w:suppressAutoHyphens w:val="0"/>
    </w:pPr>
    <w:rPr>
      <w:b/>
      <w:bCs/>
    </w:rPr>
  </w:style>
  <w:style w:type="table" w:styleId="TableGrid">
    <w:name w:val="Table Grid"/>
    <w:basedOn w:val="TableNormal"/>
    <w:rsid w:val="000E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B16AAD"/>
    <w:pPr>
      <w:spacing w:after="120"/>
      <w:ind w:left="360"/>
    </w:pPr>
    <w:rPr>
      <w:sz w:val="16"/>
      <w:szCs w:val="16"/>
      <w:lang w:val="x-none" w:eastAsia="x-none"/>
    </w:rPr>
  </w:style>
  <w:style w:type="paragraph" w:customStyle="1" w:styleId="BodyTextIndent31">
    <w:name w:val="Body Text Indent 31"/>
    <w:basedOn w:val="Normal"/>
    <w:rsid w:val="00B16AAD"/>
    <w:pPr>
      <w:ind w:right="180" w:firstLine="18"/>
    </w:pPr>
    <w:rPr>
      <w:rFonts w:ascii="Times" w:hAnsi="Times"/>
      <w:sz w:val="21"/>
    </w:rPr>
  </w:style>
  <w:style w:type="paragraph" w:styleId="PlainText">
    <w:name w:val="Plain Text"/>
    <w:basedOn w:val="Normal"/>
    <w:link w:val="PlainTextChar"/>
    <w:rsid w:val="005B5634"/>
    <w:rPr>
      <w:rFonts w:ascii="Courier New" w:hAnsi="Courier New"/>
      <w:lang w:val="x-none" w:eastAsia="x-none"/>
    </w:rPr>
  </w:style>
  <w:style w:type="table" w:styleId="TableClassic2">
    <w:name w:val="Table Classic 2"/>
    <w:basedOn w:val="TableNormal"/>
    <w:rsid w:val="003536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ataField11pt">
    <w:name w:val="Data Field 11pt"/>
    <w:basedOn w:val="Normal"/>
    <w:rsid w:val="000C254C"/>
    <w:pPr>
      <w:autoSpaceDE w:val="0"/>
      <w:autoSpaceDN w:val="0"/>
      <w:spacing w:line="300" w:lineRule="exact"/>
    </w:pPr>
    <w:rPr>
      <w:rFonts w:ascii="Arial" w:hAnsi="Arial" w:cs="Arial"/>
      <w:sz w:val="22"/>
    </w:rPr>
  </w:style>
  <w:style w:type="paragraph" w:styleId="BodyTextIndent2">
    <w:name w:val="Body Text Indent 2"/>
    <w:basedOn w:val="Normal"/>
    <w:link w:val="BodyTextIndent2Char"/>
    <w:rsid w:val="002F5305"/>
    <w:pPr>
      <w:spacing w:after="120" w:line="480" w:lineRule="auto"/>
      <w:ind w:left="360"/>
    </w:pPr>
  </w:style>
  <w:style w:type="paragraph" w:customStyle="1" w:styleId="bulletedtext">
    <w:name w:val="bulleted text"/>
    <w:basedOn w:val="Normal"/>
    <w:rsid w:val="00125D39"/>
    <w:pPr>
      <w:numPr>
        <w:numId w:val="4"/>
      </w:numPr>
      <w:autoSpaceDE w:val="0"/>
      <w:autoSpaceDN w:val="0"/>
    </w:pPr>
    <w:rPr>
      <w:sz w:val="24"/>
      <w:szCs w:val="24"/>
    </w:rPr>
  </w:style>
  <w:style w:type="character" w:customStyle="1" w:styleId="Heading1Char">
    <w:name w:val="Heading 1 Char"/>
    <w:link w:val="Heading1"/>
    <w:rsid w:val="003B367B"/>
    <w:rPr>
      <w:rFonts w:ascii="Arial" w:hAnsi="Arial"/>
      <w:b/>
      <w:caps/>
      <w:sz w:val="22"/>
    </w:rPr>
  </w:style>
  <w:style w:type="character" w:customStyle="1" w:styleId="Heading2Char">
    <w:name w:val="Heading 2 Char"/>
    <w:link w:val="Heading2"/>
    <w:rsid w:val="003B367B"/>
    <w:rPr>
      <w:rFonts w:ascii="Arial" w:hAnsi="Arial"/>
      <w:b/>
      <w:spacing w:val="-3"/>
      <w:sz w:val="22"/>
    </w:rPr>
  </w:style>
  <w:style w:type="character" w:customStyle="1" w:styleId="Heading3Char">
    <w:name w:val="Heading 3 Char"/>
    <w:link w:val="Heading3"/>
    <w:rsid w:val="003B367B"/>
    <w:rPr>
      <w:b/>
      <w:caps/>
      <w:sz w:val="22"/>
      <w:lang w:val="x-none" w:eastAsia="x-none"/>
    </w:rPr>
  </w:style>
  <w:style w:type="character" w:customStyle="1" w:styleId="Heading4Char">
    <w:name w:val="Heading 4 Char"/>
    <w:link w:val="Heading4"/>
    <w:rsid w:val="003B367B"/>
    <w:rPr>
      <w:rFonts w:ascii="Arial" w:hAnsi="Arial"/>
      <w:b/>
      <w:bCs/>
      <w:spacing w:val="-2"/>
      <w:sz w:val="18"/>
      <w:lang w:val="x-none" w:eastAsia="x-none"/>
    </w:rPr>
  </w:style>
  <w:style w:type="character" w:customStyle="1" w:styleId="Heading5Char">
    <w:name w:val="Heading 5 Char"/>
    <w:link w:val="Heading5"/>
    <w:rsid w:val="003B367B"/>
    <w:rPr>
      <w:b/>
      <w:caps/>
      <w:spacing w:val="-3"/>
      <w:sz w:val="22"/>
      <w:lang w:val="x-none" w:eastAsia="x-none"/>
    </w:rPr>
  </w:style>
  <w:style w:type="character" w:customStyle="1" w:styleId="Heading6Char">
    <w:name w:val="Heading 6 Char"/>
    <w:link w:val="Heading6"/>
    <w:rsid w:val="003B367B"/>
    <w:rPr>
      <w:rFonts w:ascii="Arial" w:hAnsi="Arial" w:cs="Arial"/>
      <w:b/>
      <w:bCs/>
      <w:spacing w:val="-3"/>
    </w:rPr>
  </w:style>
  <w:style w:type="character" w:customStyle="1" w:styleId="FooterChar">
    <w:name w:val="Footer Char"/>
    <w:basedOn w:val="DefaultParagraphFont"/>
    <w:link w:val="Footer"/>
    <w:rsid w:val="003B367B"/>
  </w:style>
  <w:style w:type="character" w:customStyle="1" w:styleId="CommentTextChar">
    <w:name w:val="Comment Text Char"/>
    <w:link w:val="CommentText"/>
    <w:uiPriority w:val="99"/>
    <w:rsid w:val="003B367B"/>
    <w:rPr>
      <w:rFonts w:ascii="Arial" w:hAnsi="Arial"/>
    </w:rPr>
  </w:style>
  <w:style w:type="character" w:customStyle="1" w:styleId="BodyText2Char">
    <w:name w:val="Body Text 2 Char"/>
    <w:link w:val="BodyText2"/>
    <w:rsid w:val="003B367B"/>
    <w:rPr>
      <w:rFonts w:ascii="Arial" w:hAnsi="Arial"/>
      <w:sz w:val="24"/>
    </w:rPr>
  </w:style>
  <w:style w:type="character" w:customStyle="1" w:styleId="HeaderChar">
    <w:name w:val="Header Char"/>
    <w:link w:val="Header"/>
    <w:rsid w:val="003B367B"/>
    <w:rPr>
      <w:rFonts w:ascii="Arial" w:hAnsi="Arial"/>
      <w:sz w:val="22"/>
    </w:rPr>
  </w:style>
  <w:style w:type="character" w:customStyle="1" w:styleId="BodyText3Char">
    <w:name w:val="Body Text 3 Char"/>
    <w:link w:val="BodyText3"/>
    <w:rsid w:val="003B367B"/>
    <w:rPr>
      <w:rFonts w:ascii="Times" w:hAnsi="Times"/>
      <w:i/>
      <w:spacing w:val="-3"/>
      <w:sz w:val="22"/>
    </w:rPr>
  </w:style>
  <w:style w:type="character" w:customStyle="1" w:styleId="BodyTextChar">
    <w:name w:val="Body Text Char"/>
    <w:link w:val="BodyText"/>
    <w:rsid w:val="003B367B"/>
    <w:rPr>
      <w:spacing w:val="-2"/>
      <w:sz w:val="18"/>
    </w:rPr>
  </w:style>
  <w:style w:type="character" w:customStyle="1" w:styleId="FootnoteTextChar">
    <w:name w:val="Footnote Text Char"/>
    <w:basedOn w:val="DefaultParagraphFont"/>
    <w:link w:val="FootnoteText"/>
    <w:semiHidden/>
    <w:rsid w:val="003B367B"/>
  </w:style>
  <w:style w:type="character" w:customStyle="1" w:styleId="BodyTextIndentChar">
    <w:name w:val="Body Text Indent Char"/>
    <w:link w:val="BodyTextIndent"/>
    <w:rsid w:val="003B367B"/>
    <w:rPr>
      <w:sz w:val="22"/>
    </w:rPr>
  </w:style>
  <w:style w:type="character" w:customStyle="1" w:styleId="BalloonTextChar">
    <w:name w:val="Balloon Text Char"/>
    <w:link w:val="BalloonText"/>
    <w:semiHidden/>
    <w:rsid w:val="003B367B"/>
    <w:rPr>
      <w:rFonts w:ascii="Tahoma" w:hAnsi="Tahoma" w:cs="Tahoma"/>
      <w:sz w:val="16"/>
      <w:szCs w:val="16"/>
    </w:rPr>
  </w:style>
  <w:style w:type="character" w:customStyle="1" w:styleId="CommentSubjectChar">
    <w:name w:val="Comment Subject Char"/>
    <w:link w:val="CommentSubject"/>
    <w:semiHidden/>
    <w:rsid w:val="003B367B"/>
    <w:rPr>
      <w:rFonts w:ascii="Arial" w:hAnsi="Arial"/>
      <w:b/>
      <w:bCs/>
    </w:rPr>
  </w:style>
  <w:style w:type="character" w:customStyle="1" w:styleId="BodyTextIndent3Char">
    <w:name w:val="Body Text Indent 3 Char"/>
    <w:link w:val="BodyTextIndent3"/>
    <w:rsid w:val="003B367B"/>
    <w:rPr>
      <w:sz w:val="16"/>
      <w:szCs w:val="16"/>
    </w:rPr>
  </w:style>
  <w:style w:type="character" w:customStyle="1" w:styleId="PlainTextChar">
    <w:name w:val="Plain Text Char"/>
    <w:link w:val="PlainText"/>
    <w:rsid w:val="003B367B"/>
    <w:rPr>
      <w:rFonts w:ascii="Courier New" w:hAnsi="Courier New" w:cs="Courier New"/>
    </w:rPr>
  </w:style>
  <w:style w:type="character" w:customStyle="1" w:styleId="BodyTextIndent2Char">
    <w:name w:val="Body Text Indent 2 Char"/>
    <w:basedOn w:val="DefaultParagraphFont"/>
    <w:link w:val="BodyTextIndent2"/>
    <w:rsid w:val="00626B50"/>
  </w:style>
  <w:style w:type="paragraph" w:customStyle="1" w:styleId="ColorfulList-Accent11">
    <w:name w:val="Colorful List - Accent 11"/>
    <w:basedOn w:val="Normal"/>
    <w:uiPriority w:val="99"/>
    <w:rsid w:val="00F37AE1"/>
    <w:pPr>
      <w:ind w:left="720"/>
      <w:contextualSpacing/>
    </w:pPr>
    <w:rPr>
      <w:rFonts w:ascii="Cambria" w:hAnsi="Cambria"/>
      <w:sz w:val="24"/>
      <w:szCs w:val="24"/>
    </w:rPr>
  </w:style>
  <w:style w:type="character" w:styleId="Hyperlink">
    <w:name w:val="Hyperlink"/>
    <w:rsid w:val="00AC5215"/>
    <w:rPr>
      <w:color w:val="0000FF"/>
      <w:u w:val="single"/>
    </w:rPr>
  </w:style>
  <w:style w:type="character" w:styleId="FollowedHyperlink">
    <w:name w:val="FollowedHyperlink"/>
    <w:rsid w:val="00AC5215"/>
    <w:rPr>
      <w:color w:val="800080"/>
      <w:u w:val="single"/>
    </w:rPr>
  </w:style>
  <w:style w:type="paragraph" w:styleId="HTMLPreformatted">
    <w:name w:val="HTML Preformatted"/>
    <w:basedOn w:val="Normal"/>
    <w:link w:val="HTMLPreformattedChar"/>
    <w:uiPriority w:val="99"/>
    <w:rsid w:val="00FD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lang w:val="x-none" w:eastAsia="x-none"/>
    </w:rPr>
  </w:style>
  <w:style w:type="character" w:customStyle="1" w:styleId="HTMLPreformattedChar">
    <w:name w:val="HTML Preformatted Char"/>
    <w:link w:val="HTMLPreformatted"/>
    <w:uiPriority w:val="99"/>
    <w:rsid w:val="00FD6387"/>
    <w:rPr>
      <w:rFonts w:ascii="Courier" w:hAnsi="Courier" w:cs="Courier"/>
    </w:rPr>
  </w:style>
  <w:style w:type="paragraph" w:styleId="Revision">
    <w:name w:val="Revision"/>
    <w:hidden/>
    <w:rsid w:val="00F801FC"/>
  </w:style>
  <w:style w:type="paragraph" w:customStyle="1" w:styleId="ColorfulList-Accent110">
    <w:name w:val="Colorful List - Accent 11"/>
    <w:basedOn w:val="Normal"/>
    <w:uiPriority w:val="99"/>
    <w:rsid w:val="00623F12"/>
    <w:pPr>
      <w:ind w:left="720"/>
      <w:contextualSpacing/>
    </w:pPr>
    <w:rPr>
      <w:rFonts w:ascii="Cambria" w:hAnsi="Cambria"/>
      <w:sz w:val="24"/>
      <w:szCs w:val="24"/>
    </w:rPr>
  </w:style>
  <w:style w:type="character" w:styleId="LineNumber">
    <w:name w:val="line number"/>
    <w:rsid w:val="006F77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E936BB"/>
  </w:style>
  <w:style w:type="paragraph" w:styleId="Heading1">
    <w:name w:val="heading 1"/>
    <w:basedOn w:val="Normal"/>
    <w:next w:val="Normal"/>
    <w:link w:val="Heading1Char"/>
    <w:qFormat/>
    <w:pPr>
      <w:keepNext/>
      <w:tabs>
        <w:tab w:val="left" w:pos="720"/>
      </w:tabs>
      <w:outlineLvl w:val="0"/>
    </w:pPr>
    <w:rPr>
      <w:rFonts w:ascii="Arial" w:hAnsi="Arial"/>
      <w:b/>
      <w:caps/>
      <w:sz w:val="22"/>
      <w:lang w:val="x-none" w:eastAsia="x-none"/>
    </w:rPr>
  </w:style>
  <w:style w:type="paragraph" w:styleId="Heading2">
    <w:name w:val="heading 2"/>
    <w:basedOn w:val="Normal"/>
    <w:next w:val="Normal"/>
    <w:link w:val="Heading2Char"/>
    <w:qFormat/>
    <w:pPr>
      <w:keepNext/>
      <w:tabs>
        <w:tab w:val="center" w:pos="4680"/>
      </w:tabs>
      <w:suppressAutoHyphens/>
      <w:outlineLvl w:val="1"/>
    </w:pPr>
    <w:rPr>
      <w:rFonts w:ascii="Arial" w:hAnsi="Arial"/>
      <w:b/>
      <w:spacing w:val="-3"/>
      <w:sz w:val="22"/>
      <w:lang w:val="x-none" w:eastAsia="x-none"/>
    </w:rPr>
  </w:style>
  <w:style w:type="paragraph" w:styleId="Heading3">
    <w:name w:val="heading 3"/>
    <w:basedOn w:val="Normal"/>
    <w:next w:val="Normal"/>
    <w:link w:val="Heading3Char"/>
    <w:qFormat/>
    <w:pPr>
      <w:numPr>
        <w:numId w:val="2"/>
      </w:numPr>
      <w:tabs>
        <w:tab w:val="left" w:pos="720"/>
      </w:tabs>
      <w:spacing w:before="120"/>
      <w:outlineLvl w:val="2"/>
    </w:pPr>
    <w:rPr>
      <w:b/>
      <w:caps/>
      <w:sz w:val="22"/>
      <w:lang w:val="x-none" w:eastAsia="x-none"/>
    </w:rPr>
  </w:style>
  <w:style w:type="paragraph" w:styleId="Heading4">
    <w:name w:val="heading 4"/>
    <w:basedOn w:val="Normal"/>
    <w:next w:val="Normal"/>
    <w:link w:val="Heading4Char"/>
    <w:qFormat/>
    <w:pPr>
      <w:keepNext/>
      <w:numPr>
        <w:numId w:val="1"/>
      </w:numPr>
      <w:tabs>
        <w:tab w:val="left" w:pos="307"/>
        <w:tab w:val="left" w:pos="768"/>
        <w:tab w:val="left" w:pos="1440"/>
      </w:tabs>
      <w:outlineLvl w:val="3"/>
    </w:pPr>
    <w:rPr>
      <w:rFonts w:ascii="Arial" w:hAnsi="Arial"/>
      <w:b/>
      <w:bCs/>
      <w:spacing w:val="-2"/>
      <w:sz w:val="18"/>
      <w:lang w:val="x-none" w:eastAsia="x-none"/>
    </w:rPr>
  </w:style>
  <w:style w:type="paragraph" w:styleId="Heading5">
    <w:name w:val="heading 5"/>
    <w:basedOn w:val="Normal"/>
    <w:next w:val="Normal"/>
    <w:link w:val="Heading5Char"/>
    <w:autoRedefine/>
    <w:qFormat/>
    <w:pPr>
      <w:keepNext/>
      <w:numPr>
        <w:ilvl w:val="1"/>
        <w:numId w:val="3"/>
      </w:numPr>
      <w:suppressAutoHyphens/>
      <w:outlineLvl w:val="4"/>
    </w:pPr>
    <w:rPr>
      <w:b/>
      <w:caps/>
      <w:spacing w:val="-3"/>
      <w:sz w:val="22"/>
      <w:lang w:val="x-none" w:eastAsia="x-none"/>
    </w:rPr>
  </w:style>
  <w:style w:type="paragraph" w:styleId="Heading6">
    <w:name w:val="heading 6"/>
    <w:basedOn w:val="Normal"/>
    <w:next w:val="Normal"/>
    <w:link w:val="Heading6Char"/>
    <w:qFormat/>
    <w:pPr>
      <w:keepNext/>
      <w:tabs>
        <w:tab w:val="center" w:pos="5141"/>
      </w:tabs>
      <w:jc w:val="center"/>
      <w:outlineLvl w:val="5"/>
    </w:pPr>
    <w:rPr>
      <w:rFonts w:ascii="Arial" w:hAnsi="Arial"/>
      <w:b/>
      <w:bCs/>
      <w:spacing w:val="-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left" w:pos="360"/>
        <w:tab w:val="right" w:leader="dot" w:pos="10416"/>
      </w:tabs>
    </w:pPr>
    <w:rPr>
      <w:rFonts w:ascii="Arial" w:hAnsi="Arial" w:cs="Arial"/>
      <w:noProof/>
      <w:sz w:val="21"/>
    </w:rPr>
  </w:style>
  <w:style w:type="paragraph" w:styleId="CommentText">
    <w:name w:val="annotation text"/>
    <w:basedOn w:val="Normal"/>
    <w:link w:val="CommentTextChar"/>
    <w:uiPriority w:val="99"/>
    <w:pPr>
      <w:widowControl w:val="0"/>
      <w:tabs>
        <w:tab w:val="left" w:pos="-720"/>
      </w:tabs>
      <w:suppressAutoHyphens/>
    </w:pPr>
    <w:rPr>
      <w:rFonts w:ascii="Arial" w:hAnsi="Arial"/>
      <w:lang w:val="x-none" w:eastAsia="x-none"/>
    </w:rPr>
  </w:style>
  <w:style w:type="paragraph" w:styleId="BodyText2">
    <w:name w:val="Body Text 2"/>
    <w:basedOn w:val="Normal"/>
    <w:link w:val="BodyText2Char"/>
    <w:autoRedefine/>
    <w:pPr>
      <w:tabs>
        <w:tab w:val="left" w:pos="-576"/>
        <w:tab w:val="left" w:pos="144"/>
        <w:tab w:val="left" w:pos="607"/>
        <w:tab w:val="left" w:pos="4348"/>
        <w:tab w:val="left" w:pos="8090"/>
        <w:tab w:val="left" w:pos="10944"/>
      </w:tabs>
      <w:ind w:left="-1080"/>
    </w:pPr>
    <w:rPr>
      <w:rFonts w:ascii="Arial" w:hAnsi="Arial"/>
      <w:sz w:val="24"/>
      <w:lang w:val="x-none" w:eastAsia="x-none"/>
    </w:rPr>
  </w:style>
  <w:style w:type="paragraph" w:styleId="Header">
    <w:name w:val="header"/>
    <w:basedOn w:val="Normal"/>
    <w:link w:val="HeaderChar"/>
    <w:pPr>
      <w:widowControl w:val="0"/>
      <w:tabs>
        <w:tab w:val="center" w:pos="4320"/>
        <w:tab w:val="right" w:pos="8640"/>
      </w:tabs>
      <w:suppressAutoHyphens/>
    </w:pPr>
    <w:rPr>
      <w:rFonts w:ascii="Arial" w:hAnsi="Arial"/>
      <w:sz w:val="22"/>
      <w:lang w:val="x-none" w:eastAsia="x-none"/>
    </w:rPr>
  </w:style>
  <w:style w:type="paragraph" w:styleId="BodyText3">
    <w:name w:val="Body Text 3"/>
    <w:basedOn w:val="Normal"/>
    <w:link w:val="BodyText3Char"/>
    <w:rPr>
      <w:rFonts w:ascii="Times" w:hAnsi="Times"/>
      <w:i/>
      <w:spacing w:val="-3"/>
      <w:sz w:val="22"/>
      <w:lang w:val="x-none" w:eastAsia="x-none"/>
    </w:rPr>
  </w:style>
  <w:style w:type="paragraph" w:styleId="BodyText">
    <w:name w:val="Body Text"/>
    <w:basedOn w:val="Normal"/>
    <w:link w:val="BodyTextChar"/>
    <w:pPr>
      <w:tabs>
        <w:tab w:val="left" w:pos="307"/>
        <w:tab w:val="left" w:pos="768"/>
        <w:tab w:val="left" w:pos="1440"/>
      </w:tabs>
      <w:jc w:val="both"/>
    </w:pPr>
    <w:rPr>
      <w:spacing w:val="-2"/>
      <w:sz w:val="18"/>
      <w:lang w:val="x-none" w:eastAsia="x-none"/>
    </w:rPr>
  </w:style>
  <w:style w:type="paragraph" w:customStyle="1" w:styleId="DataField10pt">
    <w:name w:val="Data Field 10pt"/>
    <w:basedOn w:val="Normal"/>
    <w:rsid w:val="00744520"/>
    <w:pPr>
      <w:autoSpaceDE w:val="0"/>
      <w:autoSpaceDN w:val="0"/>
    </w:pPr>
    <w:rPr>
      <w:rFonts w:ascii="Arial" w:hAnsi="Arial" w:cs="Arial"/>
    </w:rPr>
  </w:style>
  <w:style w:type="paragraph" w:customStyle="1" w:styleId="DataField11pt-Single">
    <w:name w:val="Data Field 11pt-Single"/>
    <w:basedOn w:val="Normal"/>
    <w:rsid w:val="00744520"/>
    <w:pPr>
      <w:autoSpaceDE w:val="0"/>
      <w:autoSpaceDN w:val="0"/>
    </w:pPr>
    <w:rPr>
      <w:rFonts w:ascii="Arial" w:hAnsi="Arial" w:cs="Arial"/>
      <w:sz w:val="22"/>
    </w:rPr>
  </w:style>
  <w:style w:type="paragraph" w:customStyle="1" w:styleId="FormFooter">
    <w:name w:val="Form Footer"/>
    <w:basedOn w:val="Normal"/>
    <w:rsid w:val="00744520"/>
    <w:pPr>
      <w:tabs>
        <w:tab w:val="center" w:pos="5328"/>
        <w:tab w:val="right" w:pos="10728"/>
      </w:tabs>
      <w:autoSpaceDE w:val="0"/>
      <w:autoSpaceDN w:val="0"/>
      <w:ind w:left="58"/>
    </w:pPr>
    <w:rPr>
      <w:rFonts w:ascii="Arial" w:hAnsi="Arial" w:cs="Arial"/>
      <w:sz w:val="16"/>
      <w:szCs w:val="16"/>
    </w:rPr>
  </w:style>
  <w:style w:type="paragraph" w:customStyle="1" w:styleId="FormFieldCaption">
    <w:name w:val="Form Field Caption"/>
    <w:basedOn w:val="Normal"/>
    <w:rsid w:val="00744520"/>
    <w:pPr>
      <w:tabs>
        <w:tab w:val="left" w:pos="270"/>
      </w:tabs>
      <w:autoSpaceDE w:val="0"/>
      <w:autoSpaceDN w:val="0"/>
    </w:pPr>
    <w:rPr>
      <w:rFonts w:ascii="Arial" w:hAnsi="Arial" w:cs="Arial"/>
      <w:sz w:val="16"/>
      <w:szCs w:val="16"/>
    </w:rPr>
  </w:style>
  <w:style w:type="paragraph" w:customStyle="1" w:styleId="PIHeader">
    <w:name w:val="PI Header"/>
    <w:basedOn w:val="Normal"/>
    <w:rsid w:val="00744520"/>
    <w:pPr>
      <w:autoSpaceDE w:val="0"/>
      <w:autoSpaceDN w:val="0"/>
      <w:spacing w:after="40"/>
      <w:ind w:left="864"/>
    </w:pPr>
    <w:rPr>
      <w:rFonts w:ascii="Arial" w:hAnsi="Arial" w:cs="Arial"/>
      <w:noProof/>
      <w:sz w:val="16"/>
    </w:rPr>
  </w:style>
  <w:style w:type="paragraph" w:customStyle="1" w:styleId="HeadNoteNotItalics">
    <w:name w:val="HeadNoteNotItalics"/>
    <w:basedOn w:val="Normal"/>
    <w:rsid w:val="00744520"/>
    <w:pPr>
      <w:autoSpaceDE w:val="0"/>
      <w:autoSpaceDN w:val="0"/>
      <w:spacing w:before="40" w:after="40"/>
      <w:jc w:val="center"/>
    </w:pPr>
    <w:rPr>
      <w:rFonts w:ascii="Arial" w:hAnsi="Arial" w:cs="Arial"/>
      <w:iCs/>
      <w:sz w:val="16"/>
      <w:szCs w:val="16"/>
    </w:rPr>
  </w:style>
  <w:style w:type="paragraph" w:styleId="FootnoteText">
    <w:name w:val="footnote text"/>
    <w:basedOn w:val="Normal"/>
    <w:link w:val="FootnoteTextChar"/>
    <w:semiHidden/>
    <w:rsid w:val="00803710"/>
  </w:style>
  <w:style w:type="character" w:styleId="FootnoteReference">
    <w:name w:val="footnote reference"/>
    <w:semiHidden/>
    <w:rsid w:val="00803710"/>
    <w:rPr>
      <w:vertAlign w:val="superscript"/>
    </w:rPr>
  </w:style>
  <w:style w:type="paragraph" w:styleId="BodyTextIndent">
    <w:name w:val="Body Text Indent"/>
    <w:basedOn w:val="Normal"/>
    <w:link w:val="BodyTextIndentChar"/>
    <w:rsid w:val="00C132BE"/>
    <w:pPr>
      <w:keepLines/>
      <w:spacing w:after="120"/>
      <w:ind w:left="720"/>
    </w:pPr>
    <w:rPr>
      <w:sz w:val="22"/>
      <w:lang w:val="x-none" w:eastAsia="x-none"/>
    </w:rPr>
  </w:style>
  <w:style w:type="paragraph" w:styleId="BalloonText">
    <w:name w:val="Balloon Text"/>
    <w:basedOn w:val="Normal"/>
    <w:link w:val="BalloonTextChar"/>
    <w:semiHidden/>
    <w:rsid w:val="00052950"/>
    <w:rPr>
      <w:rFonts w:ascii="Tahoma" w:hAnsi="Tahoma"/>
      <w:sz w:val="16"/>
      <w:szCs w:val="16"/>
      <w:lang w:val="x-none" w:eastAsia="x-none"/>
    </w:rPr>
  </w:style>
  <w:style w:type="character" w:styleId="CommentReference">
    <w:name w:val="annotation reference"/>
    <w:uiPriority w:val="99"/>
    <w:rsid w:val="006831F6"/>
    <w:rPr>
      <w:sz w:val="16"/>
      <w:szCs w:val="16"/>
    </w:rPr>
  </w:style>
  <w:style w:type="paragraph" w:styleId="CommentSubject">
    <w:name w:val="annotation subject"/>
    <w:basedOn w:val="CommentText"/>
    <w:next w:val="CommentText"/>
    <w:link w:val="CommentSubjectChar"/>
    <w:semiHidden/>
    <w:rsid w:val="006831F6"/>
    <w:pPr>
      <w:widowControl/>
      <w:tabs>
        <w:tab w:val="clear" w:pos="-720"/>
      </w:tabs>
      <w:suppressAutoHyphens w:val="0"/>
    </w:pPr>
    <w:rPr>
      <w:b/>
      <w:bCs/>
    </w:rPr>
  </w:style>
  <w:style w:type="table" w:styleId="TableGrid">
    <w:name w:val="Table Grid"/>
    <w:basedOn w:val="TableNormal"/>
    <w:rsid w:val="000E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B16AAD"/>
    <w:pPr>
      <w:spacing w:after="120"/>
      <w:ind w:left="360"/>
    </w:pPr>
    <w:rPr>
      <w:sz w:val="16"/>
      <w:szCs w:val="16"/>
      <w:lang w:val="x-none" w:eastAsia="x-none"/>
    </w:rPr>
  </w:style>
  <w:style w:type="paragraph" w:customStyle="1" w:styleId="BodyTextIndent31">
    <w:name w:val="Body Text Indent 31"/>
    <w:basedOn w:val="Normal"/>
    <w:rsid w:val="00B16AAD"/>
    <w:pPr>
      <w:ind w:right="180" w:firstLine="18"/>
    </w:pPr>
    <w:rPr>
      <w:rFonts w:ascii="Times" w:hAnsi="Times"/>
      <w:sz w:val="21"/>
    </w:rPr>
  </w:style>
  <w:style w:type="paragraph" w:styleId="PlainText">
    <w:name w:val="Plain Text"/>
    <w:basedOn w:val="Normal"/>
    <w:link w:val="PlainTextChar"/>
    <w:rsid w:val="005B5634"/>
    <w:rPr>
      <w:rFonts w:ascii="Courier New" w:hAnsi="Courier New"/>
      <w:lang w:val="x-none" w:eastAsia="x-none"/>
    </w:rPr>
  </w:style>
  <w:style w:type="table" w:styleId="TableClassic2">
    <w:name w:val="Table Classic 2"/>
    <w:basedOn w:val="TableNormal"/>
    <w:rsid w:val="003536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ataField11pt">
    <w:name w:val="Data Field 11pt"/>
    <w:basedOn w:val="Normal"/>
    <w:rsid w:val="000C254C"/>
    <w:pPr>
      <w:autoSpaceDE w:val="0"/>
      <w:autoSpaceDN w:val="0"/>
      <w:spacing w:line="300" w:lineRule="exact"/>
    </w:pPr>
    <w:rPr>
      <w:rFonts w:ascii="Arial" w:hAnsi="Arial" w:cs="Arial"/>
      <w:sz w:val="22"/>
    </w:rPr>
  </w:style>
  <w:style w:type="paragraph" w:styleId="BodyTextIndent2">
    <w:name w:val="Body Text Indent 2"/>
    <w:basedOn w:val="Normal"/>
    <w:link w:val="BodyTextIndent2Char"/>
    <w:rsid w:val="002F5305"/>
    <w:pPr>
      <w:spacing w:after="120" w:line="480" w:lineRule="auto"/>
      <w:ind w:left="360"/>
    </w:pPr>
  </w:style>
  <w:style w:type="paragraph" w:customStyle="1" w:styleId="bulletedtext">
    <w:name w:val="bulleted text"/>
    <w:basedOn w:val="Normal"/>
    <w:rsid w:val="00125D39"/>
    <w:pPr>
      <w:numPr>
        <w:numId w:val="4"/>
      </w:numPr>
      <w:autoSpaceDE w:val="0"/>
      <w:autoSpaceDN w:val="0"/>
    </w:pPr>
    <w:rPr>
      <w:sz w:val="24"/>
      <w:szCs w:val="24"/>
    </w:rPr>
  </w:style>
  <w:style w:type="character" w:customStyle="1" w:styleId="Heading1Char">
    <w:name w:val="Heading 1 Char"/>
    <w:link w:val="Heading1"/>
    <w:rsid w:val="003B367B"/>
    <w:rPr>
      <w:rFonts w:ascii="Arial" w:hAnsi="Arial"/>
      <w:b/>
      <w:caps/>
      <w:sz w:val="22"/>
    </w:rPr>
  </w:style>
  <w:style w:type="character" w:customStyle="1" w:styleId="Heading2Char">
    <w:name w:val="Heading 2 Char"/>
    <w:link w:val="Heading2"/>
    <w:rsid w:val="003B367B"/>
    <w:rPr>
      <w:rFonts w:ascii="Arial" w:hAnsi="Arial"/>
      <w:b/>
      <w:spacing w:val="-3"/>
      <w:sz w:val="22"/>
    </w:rPr>
  </w:style>
  <w:style w:type="character" w:customStyle="1" w:styleId="Heading3Char">
    <w:name w:val="Heading 3 Char"/>
    <w:link w:val="Heading3"/>
    <w:rsid w:val="003B367B"/>
    <w:rPr>
      <w:b/>
      <w:caps/>
      <w:sz w:val="22"/>
      <w:lang w:val="x-none" w:eastAsia="x-none"/>
    </w:rPr>
  </w:style>
  <w:style w:type="character" w:customStyle="1" w:styleId="Heading4Char">
    <w:name w:val="Heading 4 Char"/>
    <w:link w:val="Heading4"/>
    <w:rsid w:val="003B367B"/>
    <w:rPr>
      <w:rFonts w:ascii="Arial" w:hAnsi="Arial"/>
      <w:b/>
      <w:bCs/>
      <w:spacing w:val="-2"/>
      <w:sz w:val="18"/>
      <w:lang w:val="x-none" w:eastAsia="x-none"/>
    </w:rPr>
  </w:style>
  <w:style w:type="character" w:customStyle="1" w:styleId="Heading5Char">
    <w:name w:val="Heading 5 Char"/>
    <w:link w:val="Heading5"/>
    <w:rsid w:val="003B367B"/>
    <w:rPr>
      <w:b/>
      <w:caps/>
      <w:spacing w:val="-3"/>
      <w:sz w:val="22"/>
      <w:lang w:val="x-none" w:eastAsia="x-none"/>
    </w:rPr>
  </w:style>
  <w:style w:type="character" w:customStyle="1" w:styleId="Heading6Char">
    <w:name w:val="Heading 6 Char"/>
    <w:link w:val="Heading6"/>
    <w:rsid w:val="003B367B"/>
    <w:rPr>
      <w:rFonts w:ascii="Arial" w:hAnsi="Arial" w:cs="Arial"/>
      <w:b/>
      <w:bCs/>
      <w:spacing w:val="-3"/>
    </w:rPr>
  </w:style>
  <w:style w:type="character" w:customStyle="1" w:styleId="FooterChar">
    <w:name w:val="Footer Char"/>
    <w:basedOn w:val="DefaultParagraphFont"/>
    <w:link w:val="Footer"/>
    <w:rsid w:val="003B367B"/>
  </w:style>
  <w:style w:type="character" w:customStyle="1" w:styleId="CommentTextChar">
    <w:name w:val="Comment Text Char"/>
    <w:link w:val="CommentText"/>
    <w:uiPriority w:val="99"/>
    <w:rsid w:val="003B367B"/>
    <w:rPr>
      <w:rFonts w:ascii="Arial" w:hAnsi="Arial"/>
    </w:rPr>
  </w:style>
  <w:style w:type="character" w:customStyle="1" w:styleId="BodyText2Char">
    <w:name w:val="Body Text 2 Char"/>
    <w:link w:val="BodyText2"/>
    <w:rsid w:val="003B367B"/>
    <w:rPr>
      <w:rFonts w:ascii="Arial" w:hAnsi="Arial"/>
      <w:sz w:val="24"/>
    </w:rPr>
  </w:style>
  <w:style w:type="character" w:customStyle="1" w:styleId="HeaderChar">
    <w:name w:val="Header Char"/>
    <w:link w:val="Header"/>
    <w:rsid w:val="003B367B"/>
    <w:rPr>
      <w:rFonts w:ascii="Arial" w:hAnsi="Arial"/>
      <w:sz w:val="22"/>
    </w:rPr>
  </w:style>
  <w:style w:type="character" w:customStyle="1" w:styleId="BodyText3Char">
    <w:name w:val="Body Text 3 Char"/>
    <w:link w:val="BodyText3"/>
    <w:rsid w:val="003B367B"/>
    <w:rPr>
      <w:rFonts w:ascii="Times" w:hAnsi="Times"/>
      <w:i/>
      <w:spacing w:val="-3"/>
      <w:sz w:val="22"/>
    </w:rPr>
  </w:style>
  <w:style w:type="character" w:customStyle="1" w:styleId="BodyTextChar">
    <w:name w:val="Body Text Char"/>
    <w:link w:val="BodyText"/>
    <w:rsid w:val="003B367B"/>
    <w:rPr>
      <w:spacing w:val="-2"/>
      <w:sz w:val="18"/>
    </w:rPr>
  </w:style>
  <w:style w:type="character" w:customStyle="1" w:styleId="FootnoteTextChar">
    <w:name w:val="Footnote Text Char"/>
    <w:basedOn w:val="DefaultParagraphFont"/>
    <w:link w:val="FootnoteText"/>
    <w:semiHidden/>
    <w:rsid w:val="003B367B"/>
  </w:style>
  <w:style w:type="character" w:customStyle="1" w:styleId="BodyTextIndentChar">
    <w:name w:val="Body Text Indent Char"/>
    <w:link w:val="BodyTextIndent"/>
    <w:rsid w:val="003B367B"/>
    <w:rPr>
      <w:sz w:val="22"/>
    </w:rPr>
  </w:style>
  <w:style w:type="character" w:customStyle="1" w:styleId="BalloonTextChar">
    <w:name w:val="Balloon Text Char"/>
    <w:link w:val="BalloonText"/>
    <w:semiHidden/>
    <w:rsid w:val="003B367B"/>
    <w:rPr>
      <w:rFonts w:ascii="Tahoma" w:hAnsi="Tahoma" w:cs="Tahoma"/>
      <w:sz w:val="16"/>
      <w:szCs w:val="16"/>
    </w:rPr>
  </w:style>
  <w:style w:type="character" w:customStyle="1" w:styleId="CommentSubjectChar">
    <w:name w:val="Comment Subject Char"/>
    <w:link w:val="CommentSubject"/>
    <w:semiHidden/>
    <w:rsid w:val="003B367B"/>
    <w:rPr>
      <w:rFonts w:ascii="Arial" w:hAnsi="Arial"/>
      <w:b/>
      <w:bCs/>
    </w:rPr>
  </w:style>
  <w:style w:type="character" w:customStyle="1" w:styleId="BodyTextIndent3Char">
    <w:name w:val="Body Text Indent 3 Char"/>
    <w:link w:val="BodyTextIndent3"/>
    <w:rsid w:val="003B367B"/>
    <w:rPr>
      <w:sz w:val="16"/>
      <w:szCs w:val="16"/>
    </w:rPr>
  </w:style>
  <w:style w:type="character" w:customStyle="1" w:styleId="PlainTextChar">
    <w:name w:val="Plain Text Char"/>
    <w:link w:val="PlainText"/>
    <w:rsid w:val="003B367B"/>
    <w:rPr>
      <w:rFonts w:ascii="Courier New" w:hAnsi="Courier New" w:cs="Courier New"/>
    </w:rPr>
  </w:style>
  <w:style w:type="character" w:customStyle="1" w:styleId="BodyTextIndent2Char">
    <w:name w:val="Body Text Indent 2 Char"/>
    <w:basedOn w:val="DefaultParagraphFont"/>
    <w:link w:val="BodyTextIndent2"/>
    <w:rsid w:val="00626B50"/>
  </w:style>
  <w:style w:type="paragraph" w:customStyle="1" w:styleId="ColorfulList-Accent11">
    <w:name w:val="Colorful List - Accent 11"/>
    <w:basedOn w:val="Normal"/>
    <w:uiPriority w:val="99"/>
    <w:rsid w:val="00F37AE1"/>
    <w:pPr>
      <w:ind w:left="720"/>
      <w:contextualSpacing/>
    </w:pPr>
    <w:rPr>
      <w:rFonts w:ascii="Cambria" w:hAnsi="Cambria"/>
      <w:sz w:val="24"/>
      <w:szCs w:val="24"/>
    </w:rPr>
  </w:style>
  <w:style w:type="character" w:styleId="Hyperlink">
    <w:name w:val="Hyperlink"/>
    <w:rsid w:val="00AC5215"/>
    <w:rPr>
      <w:color w:val="0000FF"/>
      <w:u w:val="single"/>
    </w:rPr>
  </w:style>
  <w:style w:type="character" w:styleId="FollowedHyperlink">
    <w:name w:val="FollowedHyperlink"/>
    <w:rsid w:val="00AC5215"/>
    <w:rPr>
      <w:color w:val="800080"/>
      <w:u w:val="single"/>
    </w:rPr>
  </w:style>
  <w:style w:type="paragraph" w:styleId="HTMLPreformatted">
    <w:name w:val="HTML Preformatted"/>
    <w:basedOn w:val="Normal"/>
    <w:link w:val="HTMLPreformattedChar"/>
    <w:uiPriority w:val="99"/>
    <w:rsid w:val="00FD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lang w:val="x-none" w:eastAsia="x-none"/>
    </w:rPr>
  </w:style>
  <w:style w:type="character" w:customStyle="1" w:styleId="HTMLPreformattedChar">
    <w:name w:val="HTML Preformatted Char"/>
    <w:link w:val="HTMLPreformatted"/>
    <w:uiPriority w:val="99"/>
    <w:rsid w:val="00FD6387"/>
    <w:rPr>
      <w:rFonts w:ascii="Courier" w:hAnsi="Courier" w:cs="Courier"/>
    </w:rPr>
  </w:style>
  <w:style w:type="paragraph" w:styleId="Revision">
    <w:name w:val="Revision"/>
    <w:hidden/>
    <w:rsid w:val="00F801FC"/>
  </w:style>
  <w:style w:type="paragraph" w:customStyle="1" w:styleId="ColorfulList-Accent110">
    <w:name w:val="Colorful List - Accent 11"/>
    <w:basedOn w:val="Normal"/>
    <w:uiPriority w:val="99"/>
    <w:rsid w:val="00623F12"/>
    <w:pPr>
      <w:ind w:left="720"/>
      <w:contextualSpacing/>
    </w:pPr>
    <w:rPr>
      <w:rFonts w:ascii="Cambria" w:hAnsi="Cambria"/>
      <w:sz w:val="24"/>
      <w:szCs w:val="24"/>
    </w:rPr>
  </w:style>
  <w:style w:type="character" w:styleId="LineNumber">
    <w:name w:val="line number"/>
    <w:rsid w:val="006F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1052">
      <w:bodyDiv w:val="1"/>
      <w:marLeft w:val="0"/>
      <w:marRight w:val="0"/>
      <w:marTop w:val="0"/>
      <w:marBottom w:val="0"/>
      <w:divBdr>
        <w:top w:val="none" w:sz="0" w:space="0" w:color="auto"/>
        <w:left w:val="none" w:sz="0" w:space="0" w:color="auto"/>
        <w:bottom w:val="none" w:sz="0" w:space="0" w:color="auto"/>
        <w:right w:val="none" w:sz="0" w:space="0" w:color="auto"/>
      </w:divBdr>
      <w:divsChild>
        <w:div w:id="354576725">
          <w:marLeft w:val="0"/>
          <w:marRight w:val="0"/>
          <w:marTop w:val="0"/>
          <w:marBottom w:val="0"/>
          <w:divBdr>
            <w:top w:val="none" w:sz="0" w:space="0" w:color="auto"/>
            <w:left w:val="none" w:sz="0" w:space="0" w:color="auto"/>
            <w:bottom w:val="none" w:sz="0" w:space="0" w:color="auto"/>
            <w:right w:val="none" w:sz="0" w:space="0" w:color="auto"/>
          </w:divBdr>
        </w:div>
      </w:divsChild>
    </w:div>
    <w:div w:id="174610148">
      <w:bodyDiv w:val="1"/>
      <w:marLeft w:val="0"/>
      <w:marRight w:val="0"/>
      <w:marTop w:val="0"/>
      <w:marBottom w:val="0"/>
      <w:divBdr>
        <w:top w:val="none" w:sz="0" w:space="0" w:color="auto"/>
        <w:left w:val="none" w:sz="0" w:space="0" w:color="auto"/>
        <w:bottom w:val="none" w:sz="0" w:space="0" w:color="auto"/>
        <w:right w:val="none" w:sz="0" w:space="0" w:color="auto"/>
      </w:divBdr>
    </w:div>
    <w:div w:id="376585668">
      <w:bodyDiv w:val="1"/>
      <w:marLeft w:val="0"/>
      <w:marRight w:val="0"/>
      <w:marTop w:val="0"/>
      <w:marBottom w:val="0"/>
      <w:divBdr>
        <w:top w:val="none" w:sz="0" w:space="0" w:color="auto"/>
        <w:left w:val="none" w:sz="0" w:space="0" w:color="auto"/>
        <w:bottom w:val="none" w:sz="0" w:space="0" w:color="auto"/>
        <w:right w:val="none" w:sz="0" w:space="0" w:color="auto"/>
      </w:divBdr>
    </w:div>
    <w:div w:id="446775558">
      <w:bodyDiv w:val="1"/>
      <w:marLeft w:val="0"/>
      <w:marRight w:val="0"/>
      <w:marTop w:val="0"/>
      <w:marBottom w:val="0"/>
      <w:divBdr>
        <w:top w:val="none" w:sz="0" w:space="0" w:color="auto"/>
        <w:left w:val="none" w:sz="0" w:space="0" w:color="auto"/>
        <w:bottom w:val="none" w:sz="0" w:space="0" w:color="auto"/>
        <w:right w:val="none" w:sz="0" w:space="0" w:color="auto"/>
      </w:divBdr>
    </w:div>
    <w:div w:id="450323318">
      <w:bodyDiv w:val="1"/>
      <w:marLeft w:val="0"/>
      <w:marRight w:val="0"/>
      <w:marTop w:val="0"/>
      <w:marBottom w:val="0"/>
      <w:divBdr>
        <w:top w:val="none" w:sz="0" w:space="0" w:color="auto"/>
        <w:left w:val="none" w:sz="0" w:space="0" w:color="auto"/>
        <w:bottom w:val="none" w:sz="0" w:space="0" w:color="auto"/>
        <w:right w:val="none" w:sz="0" w:space="0" w:color="auto"/>
      </w:divBdr>
    </w:div>
    <w:div w:id="573128526">
      <w:bodyDiv w:val="1"/>
      <w:marLeft w:val="0"/>
      <w:marRight w:val="0"/>
      <w:marTop w:val="0"/>
      <w:marBottom w:val="0"/>
      <w:divBdr>
        <w:top w:val="none" w:sz="0" w:space="0" w:color="auto"/>
        <w:left w:val="none" w:sz="0" w:space="0" w:color="auto"/>
        <w:bottom w:val="none" w:sz="0" w:space="0" w:color="auto"/>
        <w:right w:val="none" w:sz="0" w:space="0" w:color="auto"/>
      </w:divBdr>
    </w:div>
    <w:div w:id="854001419">
      <w:bodyDiv w:val="1"/>
      <w:marLeft w:val="0"/>
      <w:marRight w:val="0"/>
      <w:marTop w:val="0"/>
      <w:marBottom w:val="0"/>
      <w:divBdr>
        <w:top w:val="none" w:sz="0" w:space="0" w:color="auto"/>
        <w:left w:val="none" w:sz="0" w:space="0" w:color="auto"/>
        <w:bottom w:val="none" w:sz="0" w:space="0" w:color="auto"/>
        <w:right w:val="none" w:sz="0" w:space="0" w:color="auto"/>
      </w:divBdr>
    </w:div>
    <w:div w:id="885989517">
      <w:bodyDiv w:val="1"/>
      <w:marLeft w:val="0"/>
      <w:marRight w:val="0"/>
      <w:marTop w:val="0"/>
      <w:marBottom w:val="0"/>
      <w:divBdr>
        <w:top w:val="none" w:sz="0" w:space="0" w:color="auto"/>
        <w:left w:val="none" w:sz="0" w:space="0" w:color="auto"/>
        <w:bottom w:val="none" w:sz="0" w:space="0" w:color="auto"/>
        <w:right w:val="none" w:sz="0" w:space="0" w:color="auto"/>
      </w:divBdr>
    </w:div>
    <w:div w:id="945036735">
      <w:bodyDiv w:val="1"/>
      <w:marLeft w:val="0"/>
      <w:marRight w:val="0"/>
      <w:marTop w:val="0"/>
      <w:marBottom w:val="0"/>
      <w:divBdr>
        <w:top w:val="none" w:sz="0" w:space="0" w:color="auto"/>
        <w:left w:val="none" w:sz="0" w:space="0" w:color="auto"/>
        <w:bottom w:val="none" w:sz="0" w:space="0" w:color="auto"/>
        <w:right w:val="none" w:sz="0" w:space="0" w:color="auto"/>
      </w:divBdr>
    </w:div>
    <w:div w:id="961613577">
      <w:bodyDiv w:val="1"/>
      <w:marLeft w:val="0"/>
      <w:marRight w:val="0"/>
      <w:marTop w:val="0"/>
      <w:marBottom w:val="0"/>
      <w:divBdr>
        <w:top w:val="none" w:sz="0" w:space="0" w:color="auto"/>
        <w:left w:val="none" w:sz="0" w:space="0" w:color="auto"/>
        <w:bottom w:val="none" w:sz="0" w:space="0" w:color="auto"/>
        <w:right w:val="none" w:sz="0" w:space="0" w:color="auto"/>
      </w:divBdr>
    </w:div>
    <w:div w:id="1069964931">
      <w:bodyDiv w:val="1"/>
      <w:marLeft w:val="0"/>
      <w:marRight w:val="0"/>
      <w:marTop w:val="0"/>
      <w:marBottom w:val="0"/>
      <w:divBdr>
        <w:top w:val="none" w:sz="0" w:space="0" w:color="auto"/>
        <w:left w:val="none" w:sz="0" w:space="0" w:color="auto"/>
        <w:bottom w:val="none" w:sz="0" w:space="0" w:color="auto"/>
        <w:right w:val="none" w:sz="0" w:space="0" w:color="auto"/>
      </w:divBdr>
    </w:div>
    <w:div w:id="1412045135">
      <w:bodyDiv w:val="1"/>
      <w:marLeft w:val="0"/>
      <w:marRight w:val="0"/>
      <w:marTop w:val="0"/>
      <w:marBottom w:val="0"/>
      <w:divBdr>
        <w:top w:val="none" w:sz="0" w:space="0" w:color="auto"/>
        <w:left w:val="none" w:sz="0" w:space="0" w:color="auto"/>
        <w:bottom w:val="none" w:sz="0" w:space="0" w:color="auto"/>
        <w:right w:val="none" w:sz="0" w:space="0" w:color="auto"/>
      </w:divBdr>
    </w:div>
    <w:div w:id="1550149663">
      <w:bodyDiv w:val="1"/>
      <w:marLeft w:val="0"/>
      <w:marRight w:val="0"/>
      <w:marTop w:val="0"/>
      <w:marBottom w:val="0"/>
      <w:divBdr>
        <w:top w:val="none" w:sz="0" w:space="0" w:color="auto"/>
        <w:left w:val="none" w:sz="0" w:space="0" w:color="auto"/>
        <w:bottom w:val="none" w:sz="0" w:space="0" w:color="auto"/>
        <w:right w:val="none" w:sz="0" w:space="0" w:color="auto"/>
      </w:divBdr>
    </w:div>
    <w:div w:id="1608661776">
      <w:bodyDiv w:val="1"/>
      <w:marLeft w:val="0"/>
      <w:marRight w:val="0"/>
      <w:marTop w:val="0"/>
      <w:marBottom w:val="0"/>
      <w:divBdr>
        <w:top w:val="none" w:sz="0" w:space="0" w:color="auto"/>
        <w:left w:val="none" w:sz="0" w:space="0" w:color="auto"/>
        <w:bottom w:val="none" w:sz="0" w:space="0" w:color="auto"/>
        <w:right w:val="none" w:sz="0" w:space="0" w:color="auto"/>
      </w:divBdr>
    </w:div>
    <w:div w:id="1695183009">
      <w:bodyDiv w:val="1"/>
      <w:marLeft w:val="0"/>
      <w:marRight w:val="0"/>
      <w:marTop w:val="0"/>
      <w:marBottom w:val="0"/>
      <w:divBdr>
        <w:top w:val="none" w:sz="0" w:space="0" w:color="auto"/>
        <w:left w:val="none" w:sz="0" w:space="0" w:color="auto"/>
        <w:bottom w:val="none" w:sz="0" w:space="0" w:color="auto"/>
        <w:right w:val="none" w:sz="0" w:space="0" w:color="auto"/>
      </w:divBdr>
    </w:div>
    <w:div w:id="1815826477">
      <w:bodyDiv w:val="1"/>
      <w:marLeft w:val="0"/>
      <w:marRight w:val="0"/>
      <w:marTop w:val="0"/>
      <w:marBottom w:val="0"/>
      <w:divBdr>
        <w:top w:val="none" w:sz="0" w:space="0" w:color="auto"/>
        <w:left w:val="none" w:sz="0" w:space="0" w:color="auto"/>
        <w:bottom w:val="none" w:sz="0" w:space="0" w:color="auto"/>
        <w:right w:val="none" w:sz="0" w:space="0" w:color="auto"/>
      </w:divBdr>
    </w:div>
    <w:div w:id="2067141616">
      <w:bodyDiv w:val="1"/>
      <w:marLeft w:val="0"/>
      <w:marRight w:val="0"/>
      <w:marTop w:val="0"/>
      <w:marBottom w:val="0"/>
      <w:divBdr>
        <w:top w:val="none" w:sz="0" w:space="0" w:color="auto"/>
        <w:left w:val="none" w:sz="0" w:space="0" w:color="auto"/>
        <w:bottom w:val="none" w:sz="0" w:space="0" w:color="auto"/>
        <w:right w:val="none" w:sz="0" w:space="0" w:color="auto"/>
      </w:divBdr>
    </w:div>
    <w:div w:id="2092854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CONTENTS</vt:lpstr>
    </vt:vector>
  </TitlesOfParts>
  <Company>American Cancer Society</Company>
  <LinksUpToDate>false</LinksUpToDate>
  <CharactersWithSpaces>6100</CharactersWithSpaces>
  <SharedDoc>false</SharedDoc>
  <HLinks>
    <vt:vector size="18" baseType="variant">
      <vt:variant>
        <vt:i4>3866659</vt:i4>
      </vt:variant>
      <vt:variant>
        <vt:i4>8</vt:i4>
      </vt:variant>
      <vt:variant>
        <vt:i4>0</vt:i4>
      </vt:variant>
      <vt:variant>
        <vt:i4>5</vt:i4>
      </vt:variant>
      <vt:variant>
        <vt:lpwstr>http://apps.nccd.cdc.gov/uscs/</vt:lpwstr>
      </vt:variant>
      <vt:variant>
        <vt:lpwstr/>
      </vt:variant>
      <vt:variant>
        <vt:i4>6029324</vt:i4>
      </vt:variant>
      <vt:variant>
        <vt:i4>5</vt:i4>
      </vt:variant>
      <vt:variant>
        <vt:i4>0</vt:i4>
      </vt:variant>
      <vt:variant>
        <vt:i4>5</vt:i4>
      </vt:variant>
      <vt:variant>
        <vt:lpwstr>http://www.cdc.gov/cancer/npcr/tools/registryplus/lp.htm</vt:lpwstr>
      </vt:variant>
      <vt:variant>
        <vt:lpwstr/>
      </vt:variant>
      <vt:variant>
        <vt:i4>2228309</vt:i4>
      </vt:variant>
      <vt:variant>
        <vt:i4>0</vt:i4>
      </vt:variant>
      <vt:variant>
        <vt:i4>0</vt:i4>
      </vt:variant>
      <vt:variant>
        <vt:i4>5</vt:i4>
      </vt:variant>
      <vt:variant>
        <vt:lpwstr>mailto:judy.rees@dartmouth.edu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tdieudon</dc:creator>
  <cp:lastModifiedBy>Judy Rees</cp:lastModifiedBy>
  <cp:revision>2</cp:revision>
  <cp:lastPrinted>2014-03-26T12:58:00Z</cp:lastPrinted>
  <dcterms:created xsi:type="dcterms:W3CDTF">2014-05-28T13:51:00Z</dcterms:created>
  <dcterms:modified xsi:type="dcterms:W3CDTF">2014-05-28T13:51:00Z</dcterms:modified>
</cp:coreProperties>
</file>