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00" w:rsidRPr="00807B00" w:rsidRDefault="00807B00" w:rsidP="00515A8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bookmarkStart w:id="0" w:name="_GoBack"/>
      <w:bookmarkEnd w:id="0"/>
    </w:p>
    <w:p w:rsidR="00515A89" w:rsidRPr="00807B00" w:rsidRDefault="00D16A3D" w:rsidP="00515A8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807B00">
        <w:rPr>
          <w:rFonts w:ascii="Times New Roman" w:hAnsi="Times New Roman" w:cs="Times New Roman"/>
          <w:sz w:val="32"/>
          <w:szCs w:val="24"/>
        </w:rPr>
        <w:t>Exploratory Factor Analysis: Parent´s barriers</w:t>
      </w:r>
    </w:p>
    <w:p w:rsidR="00515A89" w:rsidRPr="00807B00" w:rsidRDefault="00515A89" w:rsidP="00D16A3D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D16A3D" w:rsidRPr="00807B00" w:rsidRDefault="00D16A3D" w:rsidP="00D16A3D">
      <w:pPr>
        <w:pStyle w:val="ListParagraph"/>
        <w:spacing w:after="0" w:line="240" w:lineRule="auto"/>
        <w:rPr>
          <w:rFonts w:ascii="Times New Roman" w:hAnsi="Times New Roman" w:cs="Times New Roman"/>
          <w:szCs w:val="24"/>
        </w:rPr>
      </w:pPr>
    </w:p>
    <w:p w:rsidR="00807B00" w:rsidRPr="00807B00" w:rsidRDefault="00807B00" w:rsidP="00D16A3D">
      <w:pPr>
        <w:pStyle w:val="ListParagraph"/>
        <w:spacing w:after="0" w:line="240" w:lineRule="auto"/>
        <w:rPr>
          <w:rFonts w:ascii="Times New Roman" w:hAnsi="Times New Roman" w:cs="Times New Roman"/>
          <w:szCs w:val="24"/>
        </w:rPr>
      </w:pPr>
    </w:p>
    <w:p w:rsidR="00E75A26" w:rsidRPr="00807B00" w:rsidRDefault="00E75A26" w:rsidP="00E75A2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B00">
        <w:rPr>
          <w:rFonts w:ascii="Times New Roman" w:hAnsi="Times New Roman" w:cs="Times New Roman"/>
          <w:sz w:val="24"/>
          <w:szCs w:val="24"/>
        </w:rPr>
        <w:t>Parents were asked to identify reasons why they</w:t>
      </w:r>
      <w:r w:rsidR="00D05CF3" w:rsidRPr="00807B00">
        <w:rPr>
          <w:rFonts w:ascii="Times New Roman" w:hAnsi="Times New Roman" w:cs="Times New Roman"/>
          <w:sz w:val="24"/>
          <w:szCs w:val="24"/>
        </w:rPr>
        <w:t>:</w:t>
      </w:r>
      <w:r w:rsidRPr="00807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A26" w:rsidRPr="00807B00" w:rsidRDefault="00E75A26" w:rsidP="00E75A2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B00">
        <w:rPr>
          <w:rFonts w:ascii="Times New Roman" w:hAnsi="Times New Roman" w:cs="Times New Roman"/>
          <w:sz w:val="24"/>
          <w:szCs w:val="24"/>
        </w:rPr>
        <w:t xml:space="preserve">“cannot or do not allow their child to walk or bike to school” </w:t>
      </w:r>
    </w:p>
    <w:p w:rsidR="00E75A26" w:rsidRPr="00807B00" w:rsidRDefault="00073346" w:rsidP="00E75A2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B00">
        <w:rPr>
          <w:rFonts w:ascii="Times New Roman" w:hAnsi="Times New Roman" w:cs="Times New Roman"/>
          <w:sz w:val="24"/>
          <w:szCs w:val="24"/>
        </w:rPr>
        <w:t xml:space="preserve">a </w:t>
      </w:r>
      <w:r w:rsidR="00E75A26" w:rsidRPr="00807B00">
        <w:rPr>
          <w:rFonts w:ascii="Times New Roman" w:hAnsi="Times New Roman" w:cs="Times New Roman"/>
          <w:sz w:val="24"/>
          <w:szCs w:val="24"/>
        </w:rPr>
        <w:t xml:space="preserve">checklist of 22 barriers commonly reported in the literature and identified from formative work </w:t>
      </w:r>
    </w:p>
    <w:p w:rsidR="0014095D" w:rsidRPr="00807B00" w:rsidRDefault="0014095D" w:rsidP="00E75A2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B00">
        <w:rPr>
          <w:rFonts w:ascii="Times New Roman" w:hAnsi="Times New Roman" w:cs="Times New Roman"/>
          <w:sz w:val="24"/>
          <w:szCs w:val="24"/>
        </w:rPr>
        <w:t>Using exploratory factor analysis we identified</w:t>
      </w:r>
      <w:r w:rsidR="00D05CF3" w:rsidRPr="00807B00">
        <w:rPr>
          <w:rFonts w:ascii="Times New Roman" w:hAnsi="Times New Roman" w:cs="Times New Roman"/>
          <w:sz w:val="24"/>
          <w:szCs w:val="24"/>
        </w:rPr>
        <w:t>:</w:t>
      </w:r>
      <w:r w:rsidRPr="00807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95D" w:rsidRPr="00807B00" w:rsidRDefault="0014095D" w:rsidP="00E75A2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B00">
        <w:rPr>
          <w:rFonts w:ascii="Times New Roman" w:hAnsi="Times New Roman" w:cs="Times New Roman"/>
          <w:sz w:val="24"/>
          <w:szCs w:val="24"/>
        </w:rPr>
        <w:t>five barrier factors us</w:t>
      </w:r>
      <w:r w:rsidR="00D05CF3" w:rsidRPr="00807B00">
        <w:rPr>
          <w:rFonts w:ascii="Times New Roman" w:hAnsi="Times New Roman" w:cs="Times New Roman"/>
          <w:sz w:val="24"/>
          <w:szCs w:val="24"/>
        </w:rPr>
        <w:t>ing 20 of the original 22 items</w:t>
      </w:r>
      <w:r w:rsidR="00073346" w:rsidRPr="00807B00">
        <w:rPr>
          <w:rFonts w:ascii="Times New Roman" w:hAnsi="Times New Roman" w:cs="Times New Roman"/>
          <w:sz w:val="24"/>
          <w:szCs w:val="24"/>
        </w:rPr>
        <w:t xml:space="preserve"> (see below in Table 1)</w:t>
      </w:r>
    </w:p>
    <w:p w:rsidR="00073346" w:rsidRPr="00807B00" w:rsidRDefault="00073346" w:rsidP="00E75A2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B00">
        <w:rPr>
          <w:rFonts w:ascii="Times New Roman" w:hAnsi="Times New Roman" w:cs="Times New Roman"/>
          <w:sz w:val="24"/>
          <w:szCs w:val="24"/>
        </w:rPr>
        <w:t>each barrier item was scored 0 (no) or 1 (yes)</w:t>
      </w:r>
    </w:p>
    <w:p w:rsidR="00073346" w:rsidRPr="00807B00" w:rsidRDefault="00073346" w:rsidP="00E75A2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B00">
        <w:rPr>
          <w:rFonts w:ascii="Times New Roman" w:hAnsi="Times New Roman" w:cs="Times New Roman"/>
          <w:sz w:val="24"/>
          <w:szCs w:val="24"/>
        </w:rPr>
        <w:t>an average score was computed for each barrier factor.</w:t>
      </w:r>
    </w:p>
    <w:p w:rsidR="00E36945" w:rsidRDefault="00E36945" w:rsidP="00D92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B00" w:rsidRPr="00807B00" w:rsidRDefault="00807B00" w:rsidP="00D92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95D" w:rsidRPr="00807B00" w:rsidRDefault="00073346" w:rsidP="00D92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B00">
        <w:rPr>
          <w:rFonts w:ascii="Times New Roman" w:hAnsi="Times New Roman" w:cs="Times New Roman"/>
          <w:sz w:val="24"/>
          <w:szCs w:val="24"/>
        </w:rPr>
        <w:t xml:space="preserve">Table </w:t>
      </w:r>
      <w:r w:rsidR="00BC156D">
        <w:rPr>
          <w:rFonts w:ascii="Times New Roman" w:hAnsi="Times New Roman" w:cs="Times New Roman"/>
          <w:sz w:val="24"/>
          <w:szCs w:val="24"/>
        </w:rPr>
        <w:t>S</w:t>
      </w:r>
      <w:r w:rsidRPr="00807B00">
        <w:rPr>
          <w:rFonts w:ascii="Times New Roman" w:hAnsi="Times New Roman" w:cs="Times New Roman"/>
          <w:sz w:val="24"/>
          <w:szCs w:val="24"/>
        </w:rPr>
        <w:t>1. Exploratory factor analysis of the parent´s barriers of active school travel</w:t>
      </w:r>
      <w:r w:rsidR="00D92ECE" w:rsidRPr="00807B00">
        <w:rPr>
          <w:rFonts w:ascii="Times New Roman" w:hAnsi="Times New Roman" w:cs="Times New Roman"/>
          <w:sz w:val="24"/>
          <w:szCs w:val="24"/>
        </w:rPr>
        <w:t>. Values are rotated factor loadings.</w:t>
      </w:r>
    </w:p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3970"/>
        <w:gridCol w:w="1701"/>
        <w:gridCol w:w="1417"/>
        <w:gridCol w:w="1134"/>
        <w:gridCol w:w="1418"/>
        <w:gridCol w:w="1276"/>
      </w:tblGrid>
      <w:tr w:rsidR="00D05CF3" w:rsidRPr="00807B00" w:rsidTr="00D05CF3"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D05CF3" w:rsidRPr="00807B00" w:rsidRDefault="00D05CF3" w:rsidP="00D05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807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807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Barrier  factors: </w:t>
            </w:r>
          </w:p>
          <w:p w:rsidR="00D05CF3" w:rsidRPr="00807B00" w:rsidRDefault="00D05CF3" w:rsidP="00D05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CF3" w:rsidRPr="00807B00" w:rsidRDefault="00D05CF3" w:rsidP="00D05CF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807B00">
              <w:rPr>
                <w:rFonts w:ascii="Times New Roman" w:hAnsi="Times New Roman" w:cs="Times New Roman"/>
                <w:b/>
                <w:sz w:val="24"/>
                <w:szCs w:val="24"/>
              </w:rPr>
              <w:t>Items: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B00">
              <w:rPr>
                <w:rFonts w:ascii="Times New Roman" w:hAnsi="Times New Roman" w:cs="Times New Roman"/>
                <w:b/>
                <w:sz w:val="24"/>
                <w:szCs w:val="24"/>
              </w:rPr>
              <w:t>External safety and weather</w:t>
            </w:r>
          </w:p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B00">
              <w:rPr>
                <w:rFonts w:ascii="Times New Roman" w:hAnsi="Times New Roman" w:cs="Times New Roman"/>
                <w:b/>
                <w:sz w:val="24"/>
                <w:szCs w:val="24"/>
              </w:rPr>
              <w:t>(6 items)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B00">
              <w:rPr>
                <w:rFonts w:ascii="Times New Roman" w:hAnsi="Times New Roman" w:cs="Times New Roman"/>
                <w:b/>
                <w:sz w:val="24"/>
                <w:szCs w:val="24"/>
              </w:rPr>
              <w:t>Suitability of the route</w:t>
            </w:r>
          </w:p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B00">
              <w:rPr>
                <w:rFonts w:ascii="Times New Roman" w:hAnsi="Times New Roman" w:cs="Times New Roman"/>
                <w:b/>
                <w:sz w:val="24"/>
                <w:szCs w:val="24"/>
              </w:rPr>
              <w:t>(6 items)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Time issues </w:t>
            </w:r>
          </w:p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B00">
              <w:rPr>
                <w:rFonts w:ascii="Times New Roman" w:hAnsi="Times New Roman" w:cs="Times New Roman"/>
                <w:b/>
                <w:sz w:val="24"/>
                <w:szCs w:val="24"/>
              </w:rPr>
              <w:t>(3 items)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B00">
              <w:rPr>
                <w:rFonts w:ascii="Times New Roman" w:hAnsi="Times New Roman" w:cs="Times New Roman"/>
                <w:b/>
                <w:sz w:val="24"/>
                <w:szCs w:val="24"/>
              </w:rPr>
              <w:t>No walking companion</w:t>
            </w:r>
          </w:p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B00">
              <w:rPr>
                <w:rFonts w:ascii="Times New Roman" w:hAnsi="Times New Roman" w:cs="Times New Roman"/>
                <w:b/>
                <w:sz w:val="24"/>
                <w:szCs w:val="24"/>
              </w:rPr>
              <w:t>(3 items)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B00">
              <w:rPr>
                <w:rFonts w:ascii="Times New Roman" w:hAnsi="Times New Roman" w:cs="Times New Roman"/>
                <w:b/>
                <w:sz w:val="24"/>
                <w:szCs w:val="24"/>
              </w:rPr>
              <w:t>Child resistance</w:t>
            </w:r>
          </w:p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B00">
              <w:rPr>
                <w:rFonts w:ascii="Times New Roman" w:hAnsi="Times New Roman" w:cs="Times New Roman"/>
                <w:b/>
                <w:sz w:val="24"/>
                <w:szCs w:val="24"/>
              </w:rPr>
              <w:t>(2 items)</w:t>
            </w:r>
          </w:p>
        </w:tc>
      </w:tr>
      <w:tr w:rsidR="00D05CF3" w:rsidRPr="00807B00" w:rsidTr="00D05CF3">
        <w:tc>
          <w:tcPr>
            <w:tcW w:w="3970" w:type="dxa"/>
          </w:tcPr>
          <w:p w:rsidR="00D05CF3" w:rsidRPr="00807B00" w:rsidRDefault="00D05CF3" w:rsidP="009B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B00">
              <w:rPr>
                <w:rFonts w:ascii="Times New Roman" w:hAnsi="Times New Roman" w:cs="Times New Roman"/>
                <w:sz w:val="24"/>
                <w:szCs w:val="24"/>
              </w:rPr>
              <w:t>Bullies</w:t>
            </w:r>
          </w:p>
        </w:tc>
        <w:tc>
          <w:tcPr>
            <w:tcW w:w="1701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0">
              <w:rPr>
                <w:rFonts w:ascii="Times New Roman" w:hAnsi="Times New Roman" w:cs="Times New Roman"/>
                <w:sz w:val="24"/>
                <w:szCs w:val="24"/>
              </w:rPr>
              <w:t>.819</w:t>
            </w:r>
          </w:p>
        </w:tc>
        <w:tc>
          <w:tcPr>
            <w:tcW w:w="1417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CF3" w:rsidRPr="00807B00" w:rsidTr="00D05CF3">
        <w:tc>
          <w:tcPr>
            <w:tcW w:w="3970" w:type="dxa"/>
          </w:tcPr>
          <w:p w:rsidR="00D05CF3" w:rsidRPr="00807B00" w:rsidRDefault="00D05CF3" w:rsidP="009B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B00">
              <w:rPr>
                <w:rFonts w:ascii="Times New Roman" w:hAnsi="Times New Roman" w:cs="Times New Roman"/>
                <w:sz w:val="24"/>
                <w:szCs w:val="24"/>
              </w:rPr>
              <w:t>Kidnapping</w:t>
            </w:r>
          </w:p>
        </w:tc>
        <w:tc>
          <w:tcPr>
            <w:tcW w:w="1701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0">
              <w:rPr>
                <w:rFonts w:ascii="Times New Roman" w:hAnsi="Times New Roman" w:cs="Times New Roman"/>
                <w:sz w:val="24"/>
                <w:szCs w:val="24"/>
              </w:rPr>
              <w:t>.782</w:t>
            </w:r>
          </w:p>
        </w:tc>
        <w:tc>
          <w:tcPr>
            <w:tcW w:w="1417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CF3" w:rsidRPr="00807B00" w:rsidTr="00D05CF3">
        <w:tc>
          <w:tcPr>
            <w:tcW w:w="3970" w:type="dxa"/>
          </w:tcPr>
          <w:p w:rsidR="00D05CF3" w:rsidRPr="00807B00" w:rsidRDefault="00D05CF3" w:rsidP="009B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B00">
              <w:rPr>
                <w:rFonts w:ascii="Times New Roman" w:hAnsi="Times New Roman" w:cs="Times New Roman"/>
                <w:sz w:val="24"/>
                <w:szCs w:val="24"/>
              </w:rPr>
              <w:t>Arriving safely to school</w:t>
            </w:r>
          </w:p>
        </w:tc>
        <w:tc>
          <w:tcPr>
            <w:tcW w:w="1701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0">
              <w:rPr>
                <w:rFonts w:ascii="Times New Roman" w:hAnsi="Times New Roman" w:cs="Times New Roman"/>
                <w:sz w:val="24"/>
                <w:szCs w:val="24"/>
              </w:rPr>
              <w:t>.621</w:t>
            </w:r>
          </w:p>
        </w:tc>
        <w:tc>
          <w:tcPr>
            <w:tcW w:w="1417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CF3" w:rsidRPr="00807B00" w:rsidTr="00D05CF3">
        <w:tc>
          <w:tcPr>
            <w:tcW w:w="3970" w:type="dxa"/>
          </w:tcPr>
          <w:p w:rsidR="00D05CF3" w:rsidRPr="00807B00" w:rsidRDefault="00D05CF3" w:rsidP="009B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B00">
              <w:rPr>
                <w:rFonts w:ascii="Times New Roman" w:hAnsi="Times New Roman" w:cs="Times New Roman"/>
                <w:sz w:val="24"/>
                <w:szCs w:val="24"/>
              </w:rPr>
              <w:t>Weather</w:t>
            </w:r>
          </w:p>
        </w:tc>
        <w:tc>
          <w:tcPr>
            <w:tcW w:w="1701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0">
              <w:rPr>
                <w:rFonts w:ascii="Times New Roman" w:hAnsi="Times New Roman" w:cs="Times New Roman"/>
                <w:sz w:val="24"/>
                <w:szCs w:val="24"/>
              </w:rPr>
              <w:t>.508</w:t>
            </w:r>
          </w:p>
        </w:tc>
        <w:tc>
          <w:tcPr>
            <w:tcW w:w="1417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CF3" w:rsidRPr="00807B00" w:rsidTr="00D05CF3">
        <w:tc>
          <w:tcPr>
            <w:tcW w:w="3970" w:type="dxa"/>
          </w:tcPr>
          <w:p w:rsidR="00D05CF3" w:rsidRPr="00807B00" w:rsidRDefault="00D05CF3" w:rsidP="009B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B00">
              <w:rPr>
                <w:rFonts w:ascii="Times New Roman" w:hAnsi="Times New Roman" w:cs="Times New Roman"/>
                <w:sz w:val="24"/>
                <w:szCs w:val="24"/>
              </w:rPr>
              <w:t>Traffic</w:t>
            </w:r>
          </w:p>
        </w:tc>
        <w:tc>
          <w:tcPr>
            <w:tcW w:w="1701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0">
              <w:rPr>
                <w:rFonts w:ascii="Times New Roman" w:hAnsi="Times New Roman" w:cs="Times New Roman"/>
                <w:sz w:val="24"/>
                <w:szCs w:val="24"/>
              </w:rPr>
              <w:t>.432</w:t>
            </w:r>
          </w:p>
        </w:tc>
        <w:tc>
          <w:tcPr>
            <w:tcW w:w="1417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CF3" w:rsidRPr="00807B00" w:rsidTr="00D05CF3">
        <w:tc>
          <w:tcPr>
            <w:tcW w:w="3970" w:type="dxa"/>
          </w:tcPr>
          <w:p w:rsidR="00D05CF3" w:rsidRPr="00807B00" w:rsidRDefault="00D05CF3" w:rsidP="009B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B00">
              <w:rPr>
                <w:rFonts w:ascii="Times New Roman" w:hAnsi="Times New Roman" w:cs="Times New Roman"/>
                <w:sz w:val="24"/>
                <w:szCs w:val="24"/>
              </w:rPr>
              <w:t>Unleashed dogs</w:t>
            </w:r>
          </w:p>
        </w:tc>
        <w:tc>
          <w:tcPr>
            <w:tcW w:w="1701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0">
              <w:rPr>
                <w:rFonts w:ascii="Times New Roman" w:hAnsi="Times New Roman" w:cs="Times New Roman"/>
                <w:sz w:val="24"/>
                <w:szCs w:val="24"/>
              </w:rPr>
              <w:t>.413</w:t>
            </w:r>
          </w:p>
        </w:tc>
        <w:tc>
          <w:tcPr>
            <w:tcW w:w="1417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CF3" w:rsidRPr="00807B00" w:rsidTr="00D05CF3">
        <w:tc>
          <w:tcPr>
            <w:tcW w:w="3970" w:type="dxa"/>
            <w:shd w:val="clear" w:color="auto" w:fill="BFBFBF" w:themeFill="background1" w:themeFillShade="BF"/>
          </w:tcPr>
          <w:p w:rsidR="00D05CF3" w:rsidRPr="00807B00" w:rsidRDefault="00D05CF3" w:rsidP="009B5AB3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D05CF3" w:rsidRPr="00807B00" w:rsidTr="00D05CF3">
        <w:tc>
          <w:tcPr>
            <w:tcW w:w="3970" w:type="dxa"/>
          </w:tcPr>
          <w:p w:rsidR="00D05CF3" w:rsidRPr="00807B00" w:rsidRDefault="00D05CF3" w:rsidP="008D43E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07B00">
              <w:rPr>
                <w:rFonts w:ascii="Times New Roman" w:hAnsi="Times New Roman" w:cs="Times New Roman"/>
                <w:sz w:val="24"/>
                <w:szCs w:val="24"/>
              </w:rPr>
              <w:t xml:space="preserve">Lack of sidewalks </w:t>
            </w:r>
          </w:p>
        </w:tc>
        <w:tc>
          <w:tcPr>
            <w:tcW w:w="1701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0">
              <w:rPr>
                <w:rFonts w:ascii="Times New Roman" w:hAnsi="Times New Roman" w:cs="Times New Roman"/>
                <w:sz w:val="24"/>
                <w:szCs w:val="24"/>
              </w:rPr>
              <w:t>.785</w:t>
            </w:r>
          </w:p>
        </w:tc>
        <w:tc>
          <w:tcPr>
            <w:tcW w:w="1134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CF3" w:rsidRPr="00807B00" w:rsidTr="00D05CF3">
        <w:tc>
          <w:tcPr>
            <w:tcW w:w="3970" w:type="dxa"/>
          </w:tcPr>
          <w:p w:rsidR="00D05CF3" w:rsidRPr="00807B00" w:rsidRDefault="00D05CF3" w:rsidP="009B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B00">
              <w:rPr>
                <w:rFonts w:ascii="Times New Roman" w:hAnsi="Times New Roman" w:cs="Times New Roman"/>
                <w:sz w:val="24"/>
                <w:szCs w:val="24"/>
              </w:rPr>
              <w:t>Lack of crosswalks</w:t>
            </w:r>
          </w:p>
        </w:tc>
        <w:tc>
          <w:tcPr>
            <w:tcW w:w="1701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0">
              <w:rPr>
                <w:rFonts w:ascii="Times New Roman" w:hAnsi="Times New Roman" w:cs="Times New Roman"/>
                <w:sz w:val="24"/>
                <w:szCs w:val="24"/>
              </w:rPr>
              <w:t>.622</w:t>
            </w:r>
          </w:p>
        </w:tc>
        <w:tc>
          <w:tcPr>
            <w:tcW w:w="1134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CF3" w:rsidRPr="00807B00" w:rsidTr="00D05CF3">
        <w:tc>
          <w:tcPr>
            <w:tcW w:w="3970" w:type="dxa"/>
          </w:tcPr>
          <w:p w:rsidR="00D05CF3" w:rsidRPr="00807B00" w:rsidRDefault="00D05CF3" w:rsidP="009B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B00">
              <w:rPr>
                <w:rFonts w:ascii="Times New Roman" w:hAnsi="Times New Roman" w:cs="Times New Roman"/>
                <w:sz w:val="24"/>
                <w:szCs w:val="24"/>
              </w:rPr>
              <w:t>Step hills</w:t>
            </w:r>
          </w:p>
        </w:tc>
        <w:tc>
          <w:tcPr>
            <w:tcW w:w="1701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0">
              <w:rPr>
                <w:rFonts w:ascii="Times New Roman" w:hAnsi="Times New Roman" w:cs="Times New Roman"/>
                <w:sz w:val="24"/>
                <w:szCs w:val="24"/>
              </w:rPr>
              <w:t>.605</w:t>
            </w:r>
          </w:p>
        </w:tc>
        <w:tc>
          <w:tcPr>
            <w:tcW w:w="1134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CF3" w:rsidRPr="00807B00" w:rsidTr="00D05CF3">
        <w:tc>
          <w:tcPr>
            <w:tcW w:w="3970" w:type="dxa"/>
          </w:tcPr>
          <w:p w:rsidR="00D05CF3" w:rsidRPr="00807B00" w:rsidRDefault="00D05CF3" w:rsidP="009B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B00">
              <w:rPr>
                <w:rFonts w:ascii="Times New Roman" w:hAnsi="Times New Roman" w:cs="Times New Roman"/>
                <w:sz w:val="24"/>
                <w:szCs w:val="24"/>
              </w:rPr>
              <w:t>Areas without people around</w:t>
            </w:r>
          </w:p>
        </w:tc>
        <w:tc>
          <w:tcPr>
            <w:tcW w:w="1701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0">
              <w:rPr>
                <w:rFonts w:ascii="Times New Roman" w:hAnsi="Times New Roman" w:cs="Times New Roman"/>
                <w:sz w:val="24"/>
                <w:szCs w:val="24"/>
              </w:rPr>
              <w:t>.507</w:t>
            </w:r>
          </w:p>
        </w:tc>
        <w:tc>
          <w:tcPr>
            <w:tcW w:w="1134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CF3" w:rsidRPr="00807B00" w:rsidTr="00D05CF3">
        <w:tc>
          <w:tcPr>
            <w:tcW w:w="3970" w:type="dxa"/>
          </w:tcPr>
          <w:p w:rsidR="00D05CF3" w:rsidRPr="00807B00" w:rsidRDefault="00D05CF3" w:rsidP="009B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B00">
              <w:rPr>
                <w:rFonts w:ascii="Times New Roman" w:hAnsi="Times New Roman" w:cs="Times New Roman"/>
                <w:sz w:val="24"/>
                <w:szCs w:val="24"/>
              </w:rPr>
              <w:t>Speed and traffic</w:t>
            </w:r>
          </w:p>
        </w:tc>
        <w:tc>
          <w:tcPr>
            <w:tcW w:w="1701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0">
              <w:rPr>
                <w:rFonts w:ascii="Times New Roman" w:hAnsi="Times New Roman" w:cs="Times New Roman"/>
                <w:sz w:val="24"/>
                <w:szCs w:val="24"/>
              </w:rPr>
              <w:t>.455</w:t>
            </w:r>
          </w:p>
        </w:tc>
        <w:tc>
          <w:tcPr>
            <w:tcW w:w="1134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CF3" w:rsidRPr="00807B00" w:rsidTr="00D05CF3">
        <w:tc>
          <w:tcPr>
            <w:tcW w:w="3970" w:type="dxa"/>
          </w:tcPr>
          <w:p w:rsidR="00D05CF3" w:rsidRPr="00807B00" w:rsidRDefault="00D05CF3" w:rsidP="008D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B00">
              <w:rPr>
                <w:rFonts w:ascii="Times New Roman" w:hAnsi="Times New Roman" w:cs="Times New Roman"/>
                <w:sz w:val="24"/>
                <w:szCs w:val="24"/>
              </w:rPr>
              <w:t>Insufficient daylight in morning</w:t>
            </w:r>
          </w:p>
        </w:tc>
        <w:tc>
          <w:tcPr>
            <w:tcW w:w="1701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0">
              <w:rPr>
                <w:rFonts w:ascii="Times New Roman" w:hAnsi="Times New Roman" w:cs="Times New Roman"/>
                <w:sz w:val="24"/>
                <w:szCs w:val="24"/>
              </w:rPr>
              <w:t>.431</w:t>
            </w:r>
          </w:p>
        </w:tc>
        <w:tc>
          <w:tcPr>
            <w:tcW w:w="1134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CF3" w:rsidRPr="00807B00" w:rsidTr="00D05CF3">
        <w:tc>
          <w:tcPr>
            <w:tcW w:w="3970" w:type="dxa"/>
            <w:shd w:val="clear" w:color="auto" w:fill="BFBFBF" w:themeFill="background1" w:themeFillShade="BF"/>
          </w:tcPr>
          <w:p w:rsidR="00D05CF3" w:rsidRPr="00807B00" w:rsidRDefault="00D05CF3" w:rsidP="009B5AB3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D05CF3" w:rsidRPr="00807B00" w:rsidTr="00D05CF3">
        <w:tc>
          <w:tcPr>
            <w:tcW w:w="3970" w:type="dxa"/>
          </w:tcPr>
          <w:p w:rsidR="00D05CF3" w:rsidRPr="00807B00" w:rsidRDefault="00D05CF3" w:rsidP="008D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B00">
              <w:rPr>
                <w:rFonts w:ascii="Times New Roman" w:hAnsi="Times New Roman" w:cs="Times New Roman"/>
                <w:sz w:val="24"/>
                <w:szCs w:val="24"/>
              </w:rPr>
              <w:t xml:space="preserve">Lack of time in the morning </w:t>
            </w:r>
          </w:p>
        </w:tc>
        <w:tc>
          <w:tcPr>
            <w:tcW w:w="1701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0">
              <w:rPr>
                <w:rFonts w:ascii="Times New Roman" w:hAnsi="Times New Roman" w:cs="Times New Roman"/>
                <w:sz w:val="24"/>
                <w:szCs w:val="24"/>
              </w:rPr>
              <w:t>.752</w:t>
            </w:r>
          </w:p>
        </w:tc>
        <w:tc>
          <w:tcPr>
            <w:tcW w:w="1418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CF3" w:rsidRPr="00807B00" w:rsidTr="00D05CF3">
        <w:tc>
          <w:tcPr>
            <w:tcW w:w="3970" w:type="dxa"/>
          </w:tcPr>
          <w:p w:rsidR="00D05CF3" w:rsidRPr="00807B00" w:rsidRDefault="00D05CF3" w:rsidP="008D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B00">
              <w:rPr>
                <w:rFonts w:ascii="Times New Roman" w:hAnsi="Times New Roman" w:cs="Times New Roman"/>
                <w:sz w:val="24"/>
                <w:szCs w:val="24"/>
              </w:rPr>
              <w:t>Lack of time in the afternoon</w:t>
            </w:r>
          </w:p>
        </w:tc>
        <w:tc>
          <w:tcPr>
            <w:tcW w:w="1701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0">
              <w:rPr>
                <w:rFonts w:ascii="Times New Roman" w:hAnsi="Times New Roman" w:cs="Times New Roman"/>
                <w:sz w:val="24"/>
                <w:szCs w:val="24"/>
              </w:rPr>
              <w:t>.690</w:t>
            </w:r>
          </w:p>
        </w:tc>
        <w:tc>
          <w:tcPr>
            <w:tcW w:w="1418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CF3" w:rsidRPr="00807B00" w:rsidTr="00D05CF3">
        <w:tc>
          <w:tcPr>
            <w:tcW w:w="3970" w:type="dxa"/>
          </w:tcPr>
          <w:p w:rsidR="00D05CF3" w:rsidRPr="00807B00" w:rsidRDefault="00D05CF3" w:rsidP="009B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B00">
              <w:rPr>
                <w:rFonts w:ascii="Times New Roman" w:hAnsi="Times New Roman" w:cs="Times New Roman"/>
                <w:sz w:val="24"/>
                <w:szCs w:val="24"/>
              </w:rPr>
              <w:t>More convenient to drop-off/pick-up</w:t>
            </w:r>
          </w:p>
        </w:tc>
        <w:tc>
          <w:tcPr>
            <w:tcW w:w="1701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0">
              <w:rPr>
                <w:rFonts w:ascii="Times New Roman" w:hAnsi="Times New Roman" w:cs="Times New Roman"/>
                <w:sz w:val="24"/>
                <w:szCs w:val="24"/>
              </w:rPr>
              <w:t>.481</w:t>
            </w:r>
          </w:p>
        </w:tc>
        <w:tc>
          <w:tcPr>
            <w:tcW w:w="1418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CF3" w:rsidRPr="00807B00" w:rsidTr="00D05CF3">
        <w:tc>
          <w:tcPr>
            <w:tcW w:w="3970" w:type="dxa"/>
            <w:shd w:val="clear" w:color="auto" w:fill="BFBFBF" w:themeFill="background1" w:themeFillShade="BF"/>
          </w:tcPr>
          <w:p w:rsidR="00D05CF3" w:rsidRPr="00807B00" w:rsidRDefault="00D05CF3" w:rsidP="009B5AB3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D05CF3" w:rsidRPr="00807B00" w:rsidTr="00D05CF3">
        <w:tc>
          <w:tcPr>
            <w:tcW w:w="3970" w:type="dxa"/>
          </w:tcPr>
          <w:p w:rsidR="00D05CF3" w:rsidRPr="00807B00" w:rsidRDefault="00D05CF3" w:rsidP="008D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B00">
              <w:rPr>
                <w:rFonts w:ascii="Times New Roman" w:hAnsi="Times New Roman" w:cs="Times New Roman"/>
                <w:sz w:val="24"/>
                <w:szCs w:val="24"/>
              </w:rPr>
              <w:t>No other kids to walk with</w:t>
            </w:r>
          </w:p>
        </w:tc>
        <w:tc>
          <w:tcPr>
            <w:tcW w:w="1701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0">
              <w:rPr>
                <w:rFonts w:ascii="Times New Roman" w:hAnsi="Times New Roman" w:cs="Times New Roman"/>
                <w:sz w:val="24"/>
                <w:szCs w:val="24"/>
              </w:rPr>
              <w:t>.821</w:t>
            </w:r>
          </w:p>
        </w:tc>
        <w:tc>
          <w:tcPr>
            <w:tcW w:w="1276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CF3" w:rsidRPr="00807B00" w:rsidTr="00D05CF3">
        <w:tc>
          <w:tcPr>
            <w:tcW w:w="3970" w:type="dxa"/>
          </w:tcPr>
          <w:p w:rsidR="00D05CF3" w:rsidRPr="00807B00" w:rsidRDefault="00D05CF3" w:rsidP="009B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B00">
              <w:rPr>
                <w:rFonts w:ascii="Times New Roman" w:hAnsi="Times New Roman" w:cs="Times New Roman"/>
                <w:sz w:val="24"/>
                <w:szCs w:val="24"/>
              </w:rPr>
              <w:t>No other adults to walk with</w:t>
            </w:r>
          </w:p>
        </w:tc>
        <w:tc>
          <w:tcPr>
            <w:tcW w:w="1701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0">
              <w:rPr>
                <w:rFonts w:ascii="Times New Roman" w:hAnsi="Times New Roman" w:cs="Times New Roman"/>
                <w:sz w:val="24"/>
                <w:szCs w:val="24"/>
              </w:rPr>
              <w:t>.690</w:t>
            </w:r>
          </w:p>
        </w:tc>
        <w:tc>
          <w:tcPr>
            <w:tcW w:w="1276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CF3" w:rsidRPr="00807B00" w:rsidTr="00D05CF3">
        <w:tc>
          <w:tcPr>
            <w:tcW w:w="3970" w:type="dxa"/>
          </w:tcPr>
          <w:p w:rsidR="00D05CF3" w:rsidRPr="00807B00" w:rsidRDefault="00D05CF3" w:rsidP="009B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B00">
              <w:rPr>
                <w:rFonts w:ascii="Times New Roman" w:hAnsi="Times New Roman" w:cs="Times New Roman"/>
                <w:sz w:val="24"/>
                <w:szCs w:val="24"/>
              </w:rPr>
              <w:t>Conflicts with work schedule</w:t>
            </w:r>
          </w:p>
        </w:tc>
        <w:tc>
          <w:tcPr>
            <w:tcW w:w="1701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0">
              <w:rPr>
                <w:rFonts w:ascii="Times New Roman" w:hAnsi="Times New Roman" w:cs="Times New Roman"/>
                <w:sz w:val="24"/>
                <w:szCs w:val="24"/>
              </w:rPr>
              <w:t>.551</w:t>
            </w:r>
          </w:p>
        </w:tc>
        <w:tc>
          <w:tcPr>
            <w:tcW w:w="1276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CF3" w:rsidRPr="00807B00" w:rsidTr="00D05CF3">
        <w:tc>
          <w:tcPr>
            <w:tcW w:w="3970" w:type="dxa"/>
            <w:shd w:val="clear" w:color="auto" w:fill="BFBFBF" w:themeFill="background1" w:themeFillShade="BF"/>
          </w:tcPr>
          <w:p w:rsidR="00D05CF3" w:rsidRPr="00807B00" w:rsidRDefault="00D05CF3" w:rsidP="009B5AB3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D05CF3" w:rsidRPr="00807B00" w:rsidTr="00D05CF3">
        <w:tc>
          <w:tcPr>
            <w:tcW w:w="3970" w:type="dxa"/>
          </w:tcPr>
          <w:p w:rsidR="00D05CF3" w:rsidRPr="00807B00" w:rsidRDefault="00D05CF3" w:rsidP="009B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B00">
              <w:rPr>
                <w:rFonts w:ascii="Times New Roman" w:hAnsi="Times New Roman" w:cs="Times New Roman"/>
                <w:sz w:val="24"/>
                <w:szCs w:val="24"/>
              </w:rPr>
              <w:t xml:space="preserve">Child too </w:t>
            </w:r>
            <w:r w:rsidR="00E36945" w:rsidRPr="00807B0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07B00">
              <w:rPr>
                <w:rFonts w:ascii="Times New Roman" w:hAnsi="Times New Roman" w:cs="Times New Roman"/>
                <w:sz w:val="24"/>
                <w:szCs w:val="24"/>
              </w:rPr>
              <w:t>ired</w:t>
            </w:r>
          </w:p>
        </w:tc>
        <w:tc>
          <w:tcPr>
            <w:tcW w:w="1701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0">
              <w:rPr>
                <w:rFonts w:ascii="Times New Roman" w:hAnsi="Times New Roman" w:cs="Times New Roman"/>
                <w:sz w:val="24"/>
                <w:szCs w:val="24"/>
              </w:rPr>
              <w:t>.792</w:t>
            </w:r>
          </w:p>
        </w:tc>
      </w:tr>
      <w:tr w:rsidR="00D05CF3" w:rsidRPr="00807B00" w:rsidTr="00D05CF3">
        <w:tc>
          <w:tcPr>
            <w:tcW w:w="3970" w:type="dxa"/>
          </w:tcPr>
          <w:p w:rsidR="00D05CF3" w:rsidRPr="00807B00" w:rsidRDefault="00D05CF3" w:rsidP="00D0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B00">
              <w:rPr>
                <w:rFonts w:ascii="Times New Roman" w:hAnsi="Times New Roman" w:cs="Times New Roman"/>
                <w:sz w:val="24"/>
                <w:szCs w:val="24"/>
              </w:rPr>
              <w:t>Child does not want to walk or bike</w:t>
            </w:r>
          </w:p>
        </w:tc>
        <w:tc>
          <w:tcPr>
            <w:tcW w:w="1701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0">
              <w:rPr>
                <w:rFonts w:ascii="Times New Roman" w:hAnsi="Times New Roman" w:cs="Times New Roman"/>
                <w:sz w:val="24"/>
                <w:szCs w:val="24"/>
              </w:rPr>
              <w:t>.745</w:t>
            </w:r>
          </w:p>
        </w:tc>
      </w:tr>
      <w:tr w:rsidR="00D05CF3" w:rsidRPr="00807B00" w:rsidTr="00D05CF3">
        <w:tc>
          <w:tcPr>
            <w:tcW w:w="3970" w:type="dxa"/>
            <w:shd w:val="clear" w:color="auto" w:fill="BFBFBF" w:themeFill="background1" w:themeFillShade="BF"/>
          </w:tcPr>
          <w:p w:rsidR="00D05CF3" w:rsidRPr="00807B00" w:rsidRDefault="00D05CF3" w:rsidP="009B5AB3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D05CF3" w:rsidRPr="00807B00" w:rsidRDefault="00D05CF3" w:rsidP="00D578B0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</w:tbl>
    <w:p w:rsidR="009B5AB3" w:rsidRPr="00807B00" w:rsidRDefault="009B5AB3" w:rsidP="00E55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A26" w:rsidRPr="00807B00" w:rsidRDefault="00E75A26" w:rsidP="00E55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A89" w:rsidRPr="000C5D92" w:rsidRDefault="00515A89" w:rsidP="00F26F45">
      <w:pPr>
        <w:spacing w:after="0" w:line="240" w:lineRule="auto"/>
        <w:rPr>
          <w:sz w:val="24"/>
          <w:szCs w:val="24"/>
        </w:rPr>
      </w:pPr>
    </w:p>
    <w:sectPr w:rsidR="00515A89" w:rsidRPr="000C5D92" w:rsidSect="006C2089">
      <w:pgSz w:w="12240" w:h="15840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65F" w:rsidRDefault="007D465F" w:rsidP="006C2089">
      <w:pPr>
        <w:spacing w:after="0" w:line="240" w:lineRule="auto"/>
      </w:pPr>
      <w:r>
        <w:separator/>
      </w:r>
    </w:p>
  </w:endnote>
  <w:endnote w:type="continuationSeparator" w:id="0">
    <w:p w:rsidR="007D465F" w:rsidRDefault="007D465F" w:rsidP="006C2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65F" w:rsidRDefault="007D465F" w:rsidP="006C2089">
      <w:pPr>
        <w:spacing w:after="0" w:line="240" w:lineRule="auto"/>
      </w:pPr>
      <w:r>
        <w:separator/>
      </w:r>
    </w:p>
  </w:footnote>
  <w:footnote w:type="continuationSeparator" w:id="0">
    <w:p w:rsidR="007D465F" w:rsidRDefault="007D465F" w:rsidP="006C2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D33"/>
    <w:multiLevelType w:val="hybridMultilevel"/>
    <w:tmpl w:val="B672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93E32"/>
    <w:multiLevelType w:val="hybridMultilevel"/>
    <w:tmpl w:val="405A49A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355BB"/>
    <w:multiLevelType w:val="hybridMultilevel"/>
    <w:tmpl w:val="63ECEB3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660812"/>
    <w:multiLevelType w:val="hybridMultilevel"/>
    <w:tmpl w:val="881E7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C27D7"/>
    <w:multiLevelType w:val="hybridMultilevel"/>
    <w:tmpl w:val="4E187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057368"/>
    <w:multiLevelType w:val="hybridMultilevel"/>
    <w:tmpl w:val="7BC6C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B14CA"/>
    <w:multiLevelType w:val="hybridMultilevel"/>
    <w:tmpl w:val="688E6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0B28AA"/>
    <w:multiLevelType w:val="hybridMultilevel"/>
    <w:tmpl w:val="2632967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95D"/>
    <w:rsid w:val="00073346"/>
    <w:rsid w:val="000C5D92"/>
    <w:rsid w:val="000F12C0"/>
    <w:rsid w:val="0014095D"/>
    <w:rsid w:val="003D429B"/>
    <w:rsid w:val="0049230D"/>
    <w:rsid w:val="004972E9"/>
    <w:rsid w:val="00515A89"/>
    <w:rsid w:val="006C2089"/>
    <w:rsid w:val="00744A84"/>
    <w:rsid w:val="007D465F"/>
    <w:rsid w:val="007D4C69"/>
    <w:rsid w:val="00807B00"/>
    <w:rsid w:val="008830E5"/>
    <w:rsid w:val="008A327B"/>
    <w:rsid w:val="008D43E8"/>
    <w:rsid w:val="008E49D9"/>
    <w:rsid w:val="00996BD0"/>
    <w:rsid w:val="009B5AB3"/>
    <w:rsid w:val="009C4E2A"/>
    <w:rsid w:val="00A52144"/>
    <w:rsid w:val="00AB7DEC"/>
    <w:rsid w:val="00AF61EE"/>
    <w:rsid w:val="00BC156D"/>
    <w:rsid w:val="00C224DC"/>
    <w:rsid w:val="00CB7B23"/>
    <w:rsid w:val="00D05CF3"/>
    <w:rsid w:val="00D16A3D"/>
    <w:rsid w:val="00D578B0"/>
    <w:rsid w:val="00D92ECE"/>
    <w:rsid w:val="00D951A4"/>
    <w:rsid w:val="00DB5868"/>
    <w:rsid w:val="00DE2B28"/>
    <w:rsid w:val="00DE7477"/>
    <w:rsid w:val="00E36945"/>
    <w:rsid w:val="00E55D54"/>
    <w:rsid w:val="00E75A26"/>
    <w:rsid w:val="00F26F45"/>
    <w:rsid w:val="00F5665A"/>
    <w:rsid w:val="00F7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089"/>
  </w:style>
  <w:style w:type="paragraph" w:styleId="Footer">
    <w:name w:val="footer"/>
    <w:basedOn w:val="Normal"/>
    <w:link w:val="FooterChar"/>
    <w:uiPriority w:val="99"/>
    <w:unhideWhenUsed/>
    <w:rsid w:val="006C2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089"/>
  </w:style>
  <w:style w:type="table" w:styleId="TableGrid">
    <w:name w:val="Table Grid"/>
    <w:basedOn w:val="TableNormal"/>
    <w:uiPriority w:val="59"/>
    <w:rsid w:val="00140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7D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A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F61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1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1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1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1E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089"/>
  </w:style>
  <w:style w:type="paragraph" w:styleId="Footer">
    <w:name w:val="footer"/>
    <w:basedOn w:val="Normal"/>
    <w:link w:val="FooterChar"/>
    <w:uiPriority w:val="99"/>
    <w:unhideWhenUsed/>
    <w:rsid w:val="006C2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089"/>
  </w:style>
  <w:style w:type="table" w:styleId="TableGrid">
    <w:name w:val="Table Grid"/>
    <w:basedOn w:val="TableNormal"/>
    <w:uiPriority w:val="59"/>
    <w:rsid w:val="00140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7D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A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F61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1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1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1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1E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rekh\AppData\Roaming\Microsoft\Templates\WORD_TEMP_NARROW_PAGEn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WORD_TEMP_NARROW_PAGEnum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The University of North Carolina at Chapel Hill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Hales, Derek</dc:creator>
  <cp:lastModifiedBy>mbonoy</cp:lastModifiedBy>
  <cp:revision>3</cp:revision>
  <dcterms:created xsi:type="dcterms:W3CDTF">2014-04-01T20:18:00Z</dcterms:created>
  <dcterms:modified xsi:type="dcterms:W3CDTF">2014-05-08T00:38:00Z</dcterms:modified>
</cp:coreProperties>
</file>