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B8" w:rsidRDefault="00A54AB8" w:rsidP="00A54AB8">
      <w:pPr>
        <w:spacing w:line="480" w:lineRule="auto"/>
      </w:pPr>
      <w:bookmarkStart w:id="0" w:name="_GoBack"/>
      <w:bookmarkEnd w:id="0"/>
      <w:r>
        <w:t>Appendix 1</w:t>
      </w:r>
      <w:r w:rsidRPr="0041529C">
        <w:t xml:space="preserve">.   </w:t>
      </w:r>
      <w:r>
        <w:t>Vitamin E content in default categories, National Birth Defects Prevention Study, 1997-2005</w:t>
      </w:r>
    </w:p>
    <w:p w:rsidR="00A54AB8" w:rsidRDefault="00A54AB8" w:rsidP="00A54AB8">
      <w:pPr>
        <w:tabs>
          <w:tab w:val="left" w:pos="4308"/>
        </w:tabs>
        <w:ind w:left="180"/>
        <w:rPr>
          <w:rFonts w:ascii="Arial" w:hAnsi="Arial" w:cs="Arial"/>
          <w:sz w:val="20"/>
          <w:szCs w:val="20"/>
        </w:rPr>
      </w:pPr>
    </w:p>
    <w:tbl>
      <w:tblPr>
        <w:tblW w:w="7845" w:type="dxa"/>
        <w:tblInd w:w="93" w:type="dxa"/>
        <w:tblLook w:val="04A0" w:firstRow="1" w:lastRow="0" w:firstColumn="1" w:lastColumn="0" w:noHBand="0" w:noVBand="1"/>
      </w:tblPr>
      <w:tblGrid>
        <w:gridCol w:w="4515"/>
        <w:gridCol w:w="3330"/>
      </w:tblGrid>
      <w:tr w:rsidR="00A54AB8" w:rsidRPr="00975C6A" w:rsidTr="00A826D3">
        <w:trPr>
          <w:cantSplit/>
          <w:trHeight w:val="510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Default categories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 xml:space="preserve">Assumed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q</w:t>
            </w: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 xml:space="preserve">uantity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 xml:space="preserve">itamin E in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 xml:space="preserve">aily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>ose</w:t>
            </w:r>
          </w:p>
          <w:p w:rsidR="00A54AB8" w:rsidRPr="00975C6A" w:rsidRDefault="00A54AB8" w:rsidP="00A826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IU (mg)</w:t>
            </w:r>
            <w:r w:rsidRPr="00ED5AEB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A54AB8" w:rsidRPr="00975C6A" w:rsidTr="00A826D3">
        <w:trPr>
          <w:cantSplit/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>Prenatal vitamins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(13.5)</w:t>
            </w:r>
          </w:p>
        </w:tc>
      </w:tr>
      <w:tr w:rsidR="00A54AB8" w:rsidRPr="00975C6A" w:rsidTr="00A826D3">
        <w:trPr>
          <w:cantSplit/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>Multivitamin / mineral with or without iron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(13.5)</w:t>
            </w:r>
          </w:p>
        </w:tc>
      </w:tr>
      <w:tr w:rsidR="00A54AB8" w:rsidRPr="00975C6A" w:rsidTr="00A826D3">
        <w:trPr>
          <w:cantSplit/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>Multivitamin / mineral for women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(13.5)</w:t>
            </w:r>
          </w:p>
        </w:tc>
      </w:tr>
      <w:tr w:rsidR="00A54AB8" w:rsidRPr="00975C6A" w:rsidTr="00A826D3">
        <w:trPr>
          <w:cantSplit/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 xml:space="preserve">Stress vitamin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(13.5)</w:t>
            </w:r>
          </w:p>
        </w:tc>
      </w:tr>
      <w:tr w:rsidR="00A54AB8" w:rsidRPr="00975C6A" w:rsidTr="00A826D3">
        <w:trPr>
          <w:cantSplit/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>Multivitamin / mineral for children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(13.5)</w:t>
            </w:r>
          </w:p>
        </w:tc>
      </w:tr>
      <w:tr w:rsidR="00A54AB8" w:rsidRPr="00975C6A" w:rsidTr="00A826D3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4AB8" w:rsidRPr="00975C6A" w:rsidTr="00A826D3">
        <w:trPr>
          <w:cantSplit/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 xml:space="preserve">Senior multivitamin / mineral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(20.25)</w:t>
            </w:r>
          </w:p>
        </w:tc>
      </w:tr>
      <w:tr w:rsidR="00A54AB8" w:rsidRPr="00975C6A" w:rsidTr="00A826D3">
        <w:trPr>
          <w:cantSplit/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>Multivitamin / mineral for men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(20.25)</w:t>
            </w:r>
          </w:p>
        </w:tc>
      </w:tr>
      <w:tr w:rsidR="00A54AB8" w:rsidRPr="00975C6A" w:rsidTr="00A826D3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4AB8" w:rsidRPr="00975C6A" w:rsidTr="00A826D3">
        <w:trPr>
          <w:cantSplit/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>Antioxidant vitamin and mineral formula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(90.0)</w:t>
            </w:r>
          </w:p>
        </w:tc>
      </w:tr>
      <w:tr w:rsidR="00A54AB8" w:rsidRPr="00975C6A" w:rsidTr="00A826D3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4AB8" w:rsidRPr="00975C6A" w:rsidTr="00A826D3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 xml:space="preserve">Vitamin E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(180.0)</w:t>
            </w:r>
          </w:p>
        </w:tc>
      </w:tr>
      <w:tr w:rsidR="00A54AB8" w:rsidRPr="00975C6A" w:rsidTr="00A826D3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>Vitamin E and C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(180.0)</w:t>
            </w:r>
          </w:p>
        </w:tc>
      </w:tr>
      <w:tr w:rsidR="00A54AB8" w:rsidRPr="00975C6A" w:rsidTr="00A826D3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>Vitamin E and selenium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4AB8" w:rsidRPr="00975C6A" w:rsidRDefault="00A54AB8" w:rsidP="00A826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C6A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(180.0)</w:t>
            </w:r>
          </w:p>
        </w:tc>
      </w:tr>
    </w:tbl>
    <w:p w:rsidR="00A54AB8" w:rsidRDefault="00A54AB8" w:rsidP="00A54AB8">
      <w:pPr>
        <w:tabs>
          <w:tab w:val="left" w:pos="4308"/>
        </w:tabs>
        <w:rPr>
          <w:rFonts w:ascii="Arial" w:hAnsi="Arial" w:cs="Arial"/>
          <w:sz w:val="20"/>
          <w:szCs w:val="20"/>
        </w:rPr>
      </w:pPr>
    </w:p>
    <w:p w:rsidR="00A54AB8" w:rsidRPr="00ED5AEB" w:rsidRDefault="00A54AB8" w:rsidP="00A54AB8">
      <w:pPr>
        <w:tabs>
          <w:tab w:val="left" w:pos="4308"/>
        </w:tabs>
        <w:rPr>
          <w:rFonts w:ascii="Arial" w:hAnsi="Arial" w:cs="Arial"/>
          <w:sz w:val="20"/>
          <w:szCs w:val="20"/>
        </w:rPr>
        <w:sectPr w:rsidR="00A54AB8" w:rsidRPr="00ED5AEB" w:rsidSect="00943A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D5AEB"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D5AEB">
        <w:rPr>
          <w:rFonts w:ascii="Arial" w:hAnsi="Arial" w:cs="Arial"/>
          <w:sz w:val="20"/>
          <w:szCs w:val="20"/>
        </w:rPr>
        <w:t>Conversion calculated based on 1 IU</w:t>
      </w:r>
      <w:r>
        <w:rPr>
          <w:rFonts w:ascii="Arial" w:hAnsi="Arial" w:cs="Arial"/>
          <w:sz w:val="20"/>
          <w:szCs w:val="20"/>
        </w:rPr>
        <w:t xml:space="preserve"> </w:t>
      </w:r>
      <w:r w:rsidRPr="00A61C19">
        <w:rPr>
          <w:rFonts w:ascii="Arial" w:hAnsi="Arial" w:cs="Arial"/>
          <w:sz w:val="20"/>
          <w:szCs w:val="20"/>
        </w:rPr>
        <w:t>d</w:t>
      </w:r>
      <w:r w:rsidRPr="00ED5AEB">
        <w:rPr>
          <w:rFonts w:ascii="Arial" w:hAnsi="Arial" w:cs="Arial"/>
          <w:sz w:val="20"/>
          <w:szCs w:val="20"/>
        </w:rPr>
        <w:t xml:space="preserve">-alpha </w:t>
      </w:r>
      <w:proofErr w:type="spellStart"/>
      <w:r w:rsidRPr="00ED5AEB">
        <w:rPr>
          <w:rFonts w:ascii="Arial" w:hAnsi="Arial" w:cs="Arial"/>
          <w:sz w:val="20"/>
          <w:szCs w:val="20"/>
        </w:rPr>
        <w:t>tocopherol</w:t>
      </w:r>
      <w:proofErr w:type="spellEnd"/>
      <w:r w:rsidRPr="00ED5AEB">
        <w:rPr>
          <w:rFonts w:ascii="Arial" w:hAnsi="Arial" w:cs="Arial"/>
          <w:sz w:val="20"/>
          <w:szCs w:val="20"/>
        </w:rPr>
        <w:t xml:space="preserve"> = 0.</w:t>
      </w:r>
      <w:r>
        <w:rPr>
          <w:rFonts w:ascii="Arial" w:hAnsi="Arial" w:cs="Arial"/>
          <w:sz w:val="20"/>
          <w:szCs w:val="20"/>
        </w:rPr>
        <w:t>45</w:t>
      </w:r>
      <w:r w:rsidRPr="00ED5AEB">
        <w:rPr>
          <w:rFonts w:ascii="Arial" w:hAnsi="Arial" w:cs="Arial"/>
          <w:sz w:val="20"/>
          <w:szCs w:val="20"/>
        </w:rPr>
        <w:t xml:space="preserve"> mg synthetic dl-alpha </w:t>
      </w:r>
      <w:proofErr w:type="spellStart"/>
      <w:r w:rsidRPr="00ED5AEB">
        <w:rPr>
          <w:rFonts w:ascii="Arial" w:hAnsi="Arial" w:cs="Arial"/>
          <w:sz w:val="20"/>
          <w:szCs w:val="20"/>
        </w:rPr>
        <w:t>tocopherol</w:t>
      </w:r>
      <w:proofErr w:type="spellEnd"/>
      <w:r w:rsidRPr="00ED5AEB">
        <w:rPr>
          <w:rFonts w:ascii="Arial" w:hAnsi="Arial" w:cs="Arial"/>
          <w:sz w:val="20"/>
          <w:szCs w:val="20"/>
        </w:rPr>
        <w:t xml:space="preserve"> </w:t>
      </w:r>
    </w:p>
    <w:p w:rsidR="00A54AB8" w:rsidRPr="00C3745B" w:rsidRDefault="00A54AB8" w:rsidP="00A54AB8">
      <w:pPr>
        <w:spacing w:line="480" w:lineRule="auto"/>
      </w:pPr>
      <w:r>
        <w:lastRenderedPageBreak/>
        <w:t xml:space="preserve">Appendix 2.   </w:t>
      </w:r>
      <w:proofErr w:type="spellStart"/>
      <w:r>
        <w:t>A</w:t>
      </w:r>
      <w:r w:rsidRPr="00E94A4B">
        <w:t>djusted</w:t>
      </w:r>
      <w:r w:rsidRPr="0001728E">
        <w:rPr>
          <w:vertAlign w:val="superscript"/>
        </w:rPr>
        <w:t>a</w:t>
      </w:r>
      <w:proofErr w:type="spellEnd"/>
      <w:r w:rsidRPr="00E94A4B">
        <w:t xml:space="preserve"> odds ratios </w:t>
      </w:r>
      <w:r>
        <w:t xml:space="preserve">(OR) </w:t>
      </w:r>
      <w:r w:rsidRPr="00E94A4B">
        <w:t xml:space="preserve">and 95% confidence intervals (CI) for the association between total maternal intake of vitamin E and </w:t>
      </w:r>
      <w:r>
        <w:t>simple, isolated congenital heart</w:t>
      </w:r>
      <w:r w:rsidRPr="00E94A4B">
        <w:t xml:space="preserve"> defects, </w:t>
      </w:r>
      <w:r>
        <w:t>adjustment for total energy intake using nutrient residual method, National Birth Defects Prevention Study, 1997-2005</w:t>
      </w:r>
    </w:p>
    <w:p w:rsidR="00A54AB8" w:rsidRDefault="00A54AB8" w:rsidP="00A54AB8">
      <w:pPr>
        <w:tabs>
          <w:tab w:val="left" w:pos="4308"/>
        </w:tabs>
        <w:ind w:left="180"/>
        <w:rPr>
          <w:rFonts w:ascii="Arial" w:hAnsi="Arial" w:cs="Arial"/>
          <w:sz w:val="20"/>
          <w:szCs w:val="20"/>
        </w:rPr>
      </w:pPr>
    </w:p>
    <w:tbl>
      <w:tblPr>
        <w:tblW w:w="125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65"/>
        <w:gridCol w:w="1260"/>
        <w:gridCol w:w="661"/>
        <w:gridCol w:w="1679"/>
        <w:gridCol w:w="630"/>
        <w:gridCol w:w="1530"/>
        <w:gridCol w:w="720"/>
        <w:gridCol w:w="1980"/>
      </w:tblGrid>
      <w:tr w:rsidR="00A54AB8" w:rsidTr="00A826D3">
        <w:trPr>
          <w:trHeight w:val="300"/>
        </w:trPr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Quartiles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Daily Total Vitamin E Intake</w:t>
            </w:r>
          </w:p>
        </w:tc>
      </w:tr>
      <w:tr w:rsidR="00A54AB8" w:rsidTr="00A826D3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Quartile 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Quartile 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Quartile 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Quartile 4</w:t>
            </w:r>
          </w:p>
        </w:tc>
      </w:tr>
      <w:tr w:rsidR="00A54AB8" w:rsidTr="00A826D3">
        <w:trPr>
          <w:trHeight w:val="48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Default="00A54AB8" w:rsidP="00A82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(0.47-5.16 mg)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(5.17- 8.00 mg)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(8.01 –14.66 mg)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(&gt;14.66 mg)</w:t>
            </w:r>
          </w:p>
        </w:tc>
      </w:tr>
      <w:tr w:rsidR="00A54AB8" w:rsidTr="00A826D3">
        <w:trPr>
          <w:trHeight w:val="24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AB8" w:rsidRDefault="00A54AB8" w:rsidP="00A82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4AB8" w:rsidTr="00A826D3">
        <w:trPr>
          <w:trHeight w:val="240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 (95% CI)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 (95% CI)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 (95% CI)</w:t>
            </w:r>
          </w:p>
        </w:tc>
      </w:tr>
      <w:tr w:rsidR="00A54AB8" w:rsidTr="00A826D3">
        <w:trPr>
          <w:trHeight w:val="24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B8" w:rsidRDefault="00A54AB8" w:rsidP="00A82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B8" w:rsidRDefault="00A54AB8" w:rsidP="00A82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AB8" w:rsidRDefault="00A54AB8" w:rsidP="00A82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54AB8" w:rsidTr="00A826D3">
        <w:trPr>
          <w:trHeight w:val="24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Any included simple, isolated congenital heart defect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1.15(1.00-1.32)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1.19(1.02-1.38)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1.03(0.88-1.20)</w:t>
            </w:r>
          </w:p>
        </w:tc>
      </w:tr>
      <w:tr w:rsidR="00A54AB8" w:rsidTr="00A826D3">
        <w:trPr>
          <w:trHeight w:val="24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Conotruncal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defects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1.16(0.90-1.49)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1.23(0.95-1.61)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1.04(0.79-1.37)</w:t>
            </w:r>
          </w:p>
        </w:tc>
      </w:tr>
      <w:tr w:rsidR="00A54AB8" w:rsidTr="00A826D3">
        <w:trPr>
          <w:trHeight w:val="24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Tetralogy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Fallot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1.02(0.72-1.45)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1.28(0.89-1.84)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1.00(0.69-1.47)</w:t>
            </w:r>
          </w:p>
        </w:tc>
      </w:tr>
      <w:tr w:rsidR="00A54AB8" w:rsidTr="00A826D3">
        <w:trPr>
          <w:trHeight w:val="24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D-transposition of the great arteries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1.30(0.87-1.94)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1.19(0.77-1.85)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1.20(0.76-1.88)</w:t>
            </w:r>
          </w:p>
        </w:tc>
      </w:tr>
      <w:tr w:rsidR="00A54AB8" w:rsidTr="00A826D3">
        <w:trPr>
          <w:trHeight w:val="24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Atrioventricular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septal defect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1.82(0.86-3.82)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0.92(0.38-2.22)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1.13(0.49-2.64)</w:t>
            </w:r>
          </w:p>
        </w:tc>
      </w:tr>
      <w:tr w:rsidR="00A54AB8" w:rsidTr="00A826D3">
        <w:trPr>
          <w:trHeight w:val="24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Anomalous pulmonary venous return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1.27(0.69-2.35)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1.30(0.67-2.53)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1.65(0.84-3.21)</w:t>
            </w:r>
          </w:p>
        </w:tc>
      </w:tr>
      <w:tr w:rsidR="00A54AB8" w:rsidTr="00A826D3">
        <w:trPr>
          <w:trHeight w:val="24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Left ventricular outflow tract obstruction defects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1.11(0.84-1.47)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1.47(1.10-1.95)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0.99(0.73-1.34)</w:t>
            </w:r>
          </w:p>
        </w:tc>
      </w:tr>
      <w:tr w:rsidR="00A54AB8" w:rsidTr="00A826D3">
        <w:trPr>
          <w:trHeight w:val="24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Hypoplastic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left heart syndrome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0.92(0.60-1.42)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1.45(0.95-2.20)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0.99(0.63-1.55)</w:t>
            </w:r>
          </w:p>
        </w:tc>
      </w:tr>
      <w:tr w:rsidR="00A54AB8" w:rsidTr="00A826D3">
        <w:trPr>
          <w:trHeight w:val="24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Coarctation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aorta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1.26(0.79-2.03)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1.70(1.06-2.74)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1.13(0.68-1.88)</w:t>
            </w:r>
          </w:p>
        </w:tc>
      </w:tr>
      <w:tr w:rsidR="00A54AB8" w:rsidTr="00A826D3">
        <w:trPr>
          <w:trHeight w:val="24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Aortic stenosis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1.23(0.72-2.10)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1.12(0.64-1.99)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0.84(0.47-1.52)</w:t>
            </w:r>
          </w:p>
        </w:tc>
      </w:tr>
      <w:tr w:rsidR="00A54AB8" w:rsidTr="00A826D3">
        <w:trPr>
          <w:trHeight w:val="24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Right ventricular outflow tract obstruction defects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0.99(0.75-1.31)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0.92(0.68-1.24)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1.02(0.75-1.38)</w:t>
            </w:r>
          </w:p>
        </w:tc>
      </w:tr>
      <w:tr w:rsidR="00A54AB8" w:rsidTr="00A826D3">
        <w:trPr>
          <w:trHeight w:val="24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Pulmonary valve stenosis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1.03(0.74-1.42)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1.02(0.72-1.44)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1.16(0.83-1.64)</w:t>
            </w:r>
          </w:p>
        </w:tc>
      </w:tr>
      <w:tr w:rsidR="00A54AB8" w:rsidTr="00A826D3">
        <w:trPr>
          <w:trHeight w:val="24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Septal defects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1.21(1.00-1.46)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1.17(0.96-1.44)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1.02(0.82-1.26)</w:t>
            </w:r>
          </w:p>
        </w:tc>
      </w:tr>
      <w:tr w:rsidR="00A54AB8" w:rsidTr="00A826D3">
        <w:trPr>
          <w:trHeight w:val="24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Ventricular septal defect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perimembranous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1.27(0.97-1.65)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1.23(0.92-1.65)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1.15(0.85-1.56)</w:t>
            </w:r>
          </w:p>
        </w:tc>
      </w:tr>
      <w:tr w:rsidR="00A54AB8" w:rsidTr="00A826D3">
        <w:trPr>
          <w:trHeight w:val="24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Ventricular septal defect muscular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0.88(0.48-1.63)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0.96(0.51-1.82)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0.54(0.27-1.09)</w:t>
            </w:r>
          </w:p>
        </w:tc>
      </w:tr>
      <w:tr w:rsidR="00A54AB8" w:rsidTr="00A826D3">
        <w:trPr>
          <w:trHeight w:val="240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Atrial septal defect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secundum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NOS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1.22(0.94-1.58)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1.20(0.91-1.59)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1.03(0.75-1.39)</w:t>
            </w:r>
          </w:p>
        </w:tc>
      </w:tr>
      <w:tr w:rsidR="00A54AB8" w:rsidTr="00A826D3">
        <w:trPr>
          <w:trHeight w:val="287"/>
        </w:trPr>
        <w:tc>
          <w:tcPr>
            <w:tcW w:w="12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4AB8" w:rsidRPr="004B1853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853">
              <w:rPr>
                <w:rFonts w:ascii="Arial" w:hAnsi="Arial" w:cs="Arial"/>
                <w:color w:val="000000"/>
                <w:sz w:val="18"/>
                <w:szCs w:val="18"/>
              </w:rPr>
              <w:t>NOS, Not Otherwise Specified</w:t>
            </w:r>
          </w:p>
        </w:tc>
      </w:tr>
      <w:tr w:rsidR="00A54AB8" w:rsidTr="00A826D3">
        <w:trPr>
          <w:trHeight w:val="465"/>
        </w:trPr>
        <w:tc>
          <w:tcPr>
            <w:tcW w:w="12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Adjusted for total fat, folate (as Dietary Folate Equivalents), </w:t>
            </w:r>
            <w:r>
              <w:rPr>
                <w:rFonts w:ascii="Arial" w:hAnsi="Arial" w:cs="Arial"/>
                <w:color w:val="241F20"/>
                <w:sz w:val="18"/>
                <w:szCs w:val="18"/>
              </w:rPr>
              <w:t>maternal race/ethnicity, age, education, body mass index, study center, smoking, alcohol use and use of folic acid supplements (the last three for three months before pregnancy through the first two months of pregnancy).</w:t>
            </w:r>
          </w:p>
        </w:tc>
      </w:tr>
      <w:tr w:rsidR="00A54AB8" w:rsidTr="00A826D3">
        <w:trPr>
          <w:trHeight w:val="240"/>
        </w:trPr>
        <w:tc>
          <w:tcPr>
            <w:tcW w:w="12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b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Quartiles determined from energy-adjusted intake of vitamin E from foods and supplements among control mothers.</w:t>
            </w:r>
          </w:p>
        </w:tc>
      </w:tr>
    </w:tbl>
    <w:p w:rsidR="00A54AB8" w:rsidRDefault="00A54AB8" w:rsidP="00A54A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54AB8" w:rsidRDefault="00A54AB8" w:rsidP="00A54AB8">
      <w:pPr>
        <w:spacing w:line="480" w:lineRule="auto"/>
      </w:pPr>
      <w:r>
        <w:lastRenderedPageBreak/>
        <w:t xml:space="preserve">Appendix 3.   </w:t>
      </w:r>
      <w:proofErr w:type="spellStart"/>
      <w:r>
        <w:t>A</w:t>
      </w:r>
      <w:r w:rsidRPr="00E94A4B">
        <w:t>djusted</w:t>
      </w:r>
      <w:r w:rsidRPr="0001728E">
        <w:rPr>
          <w:vertAlign w:val="superscript"/>
        </w:rPr>
        <w:t>a</w:t>
      </w:r>
      <w:proofErr w:type="spellEnd"/>
      <w:r w:rsidRPr="00E94A4B">
        <w:t xml:space="preserve"> odds ratios </w:t>
      </w:r>
      <w:r>
        <w:t xml:space="preserve">(OR) </w:t>
      </w:r>
      <w:r w:rsidRPr="00E94A4B">
        <w:t xml:space="preserve">and 95% confidence intervals (CI) for the association between total maternal intake of vitamin E and isolated </w:t>
      </w:r>
      <w:r>
        <w:t xml:space="preserve">(non-congenital heart defect) </w:t>
      </w:r>
      <w:r w:rsidRPr="00E94A4B">
        <w:t xml:space="preserve">birth defects, </w:t>
      </w:r>
      <w:r>
        <w:t>adjustment for total energy intake using nutrient residual method, National Birth Defects Prevention Study, 1997-2005</w:t>
      </w:r>
    </w:p>
    <w:p w:rsidR="00A54AB8" w:rsidRDefault="00A54AB8" w:rsidP="00A54AB8">
      <w:pPr>
        <w:tabs>
          <w:tab w:val="left" w:pos="4308"/>
        </w:tabs>
        <w:ind w:left="180"/>
        <w:rPr>
          <w:rFonts w:ascii="Arial" w:hAnsi="Arial" w:cs="Arial"/>
          <w:sz w:val="20"/>
          <w:szCs w:val="20"/>
        </w:rPr>
      </w:pPr>
    </w:p>
    <w:tbl>
      <w:tblPr>
        <w:tblW w:w="127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0"/>
        <w:gridCol w:w="1445"/>
        <w:gridCol w:w="630"/>
        <w:gridCol w:w="1620"/>
        <w:gridCol w:w="720"/>
        <w:gridCol w:w="1620"/>
        <w:gridCol w:w="720"/>
        <w:gridCol w:w="2610"/>
      </w:tblGrid>
      <w:tr w:rsidR="00A54AB8" w:rsidTr="00A826D3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Quartiles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Daily Total Vitamin E Intake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Quartile 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Quartile 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Quartile 3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Quartile 4</w:t>
            </w:r>
          </w:p>
        </w:tc>
      </w:tr>
      <w:tr w:rsidR="00A54AB8" w:rsidTr="00A826D3">
        <w:trPr>
          <w:trHeight w:val="48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(0.47-5.16 mg)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(5.17- 8.00 mg)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(8.01 –14.66 mg)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(&gt;14.66 mg)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 (95% CI)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 (95% CI)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 (95% CI)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Controls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Neural tube defects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0.98(0.77-1.25)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1.03(0.80-1.33)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1.13(0.87-1.46)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Anencephaly and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craniorachischisis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1.15(0.75-1.78)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1.22(0.77-1.92)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1.00(0.61-1.64)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bifida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0.87(0.64-1.17)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0.99(0.73-1.36)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1.16(0.84-1.59)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Encephalocele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1.30(0.63-2.69)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0.83(0.36-1.92)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1.31(0.59-2.91)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Hydrocephaly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1.18(0.71-1.96)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1.05(0.60-1.83)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1.13(0.64-1.99)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Cataracts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1.18(0.64-2.19)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1.21(0.63-2.32)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1.51(0.80-2.87)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Anotia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microtia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1.07(0.69-1.66)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0.66(0.39-1.13)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0.97(0.56-1.66)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Oral clefts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0.89(0.75-1.07)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1.05(0.87-1.27)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0.93(0.76-1.13)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Cleft palate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0.98(0.74-1.32)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1.19(0.88-1.60)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0.90(0.65-1.24)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Cleft lip with cleft palate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0.90(0.70-1.15)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1.07(0.82-1.38)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0.87(0.65-1.15)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Cleft lip without cleft palate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0.80(0.58-1.10)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0.89(0.63-1.24)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1.06(0.76-1.47)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Cleft lip w/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cleft palate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0.86(0.70-1.06)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1.00(0.80-1.24)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0.95(0.76-1.19)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Esophageal atresia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1.55(0.84-2.86)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1.09(0.55-2.17)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1.74(0.91-3.33)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Small intestinal atresia/stenosis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1.58(0.91-2.75)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1.84(1.02-3.32)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Pr="004B1853" w:rsidRDefault="00A54AB8" w:rsidP="00A826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18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1.85(1.00-3.44)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Anorectal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atresia/stenosis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1.13(0.69-1.84)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1.78(1.08-2.94)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1.59(0.94-2.69)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Hypospadias second/third degree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1.16(0.89-1.52)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1.21(0.92-1.60)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1.38(1.05-1.81)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Limb deficiency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1.06(0.76-1.49)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0.96(0.66-1.38)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0.99(0.68-1.44)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Longitudinal limb deficiency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1.04(0.58-1.88)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0.65(0.33-1.31)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0.84(0.43-1.65)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Transverse limb deficiency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1.07(0.70-1.62)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1.08(0.70-1.68)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1.02(0.64-1.60)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Craniosynostosis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1.00(0.74-1.35)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1.11(0.81-1.50)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0.90(0.66-1.24)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Diaphragmatic hernia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1.10(0.76-1.59)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0.87(0.58-1.31)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0.92(0.61-1.39)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Omphalocele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0.81(0.44-1.49)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1.18(0.64-2.17)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0.90(0.47-1.73)</w:t>
            </w:r>
          </w:p>
        </w:tc>
      </w:tr>
      <w:tr w:rsidR="00A54AB8" w:rsidTr="00A826D3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Gastroschisis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Pr="00ED5AEB" w:rsidRDefault="00A54AB8" w:rsidP="00A826D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D5A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0.93(0.69-1.25)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1.04(0.75-1.43)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0.68(0.46-1.02)</w:t>
            </w:r>
          </w:p>
        </w:tc>
      </w:tr>
      <w:tr w:rsidR="00A54AB8" w:rsidTr="00A826D3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4AB8" w:rsidTr="00A826D3">
        <w:trPr>
          <w:trHeight w:val="510"/>
        </w:trPr>
        <w:tc>
          <w:tcPr>
            <w:tcW w:w="12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Adjusted for total fat, folate (as Dietary Folate Equivalents), </w:t>
            </w:r>
            <w:r>
              <w:rPr>
                <w:rFonts w:ascii="Arial" w:hAnsi="Arial" w:cs="Arial"/>
                <w:color w:val="241F20"/>
                <w:sz w:val="18"/>
                <w:szCs w:val="18"/>
              </w:rPr>
              <w:t>maternal race/ethnicity, age, education, body mass index, study center, smoking, alcohol use and use of folic acid supplements (the last three for three months before pregnancy through the first two months of pregnancy).</w:t>
            </w:r>
          </w:p>
        </w:tc>
      </w:tr>
      <w:tr w:rsidR="00A54AB8" w:rsidTr="00A826D3">
        <w:trPr>
          <w:trHeight w:val="240"/>
        </w:trPr>
        <w:tc>
          <w:tcPr>
            <w:tcW w:w="12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AB8" w:rsidRDefault="00A54AB8" w:rsidP="00A8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b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Quartiles determined from energy-adjusted intake of vitamin E from foods and supplements among control mothers.</w:t>
            </w:r>
          </w:p>
        </w:tc>
      </w:tr>
    </w:tbl>
    <w:p w:rsidR="00A54AB8" w:rsidRDefault="00A54AB8" w:rsidP="00A54AB8">
      <w:pPr>
        <w:tabs>
          <w:tab w:val="left" w:pos="4308"/>
        </w:tabs>
        <w:ind w:left="180"/>
        <w:rPr>
          <w:rFonts w:ascii="Arial" w:hAnsi="Arial" w:cs="Arial"/>
          <w:sz w:val="20"/>
          <w:szCs w:val="20"/>
        </w:rPr>
      </w:pPr>
    </w:p>
    <w:p w:rsidR="00A54AB8" w:rsidRDefault="00A54AB8" w:rsidP="00A54AB8">
      <w:pPr>
        <w:tabs>
          <w:tab w:val="left" w:pos="4308"/>
        </w:tabs>
        <w:ind w:left="180"/>
        <w:rPr>
          <w:rFonts w:ascii="Arial" w:hAnsi="Arial" w:cs="Arial"/>
          <w:sz w:val="20"/>
          <w:szCs w:val="20"/>
        </w:rPr>
      </w:pPr>
    </w:p>
    <w:p w:rsidR="00A54AB8" w:rsidRDefault="00A54AB8" w:rsidP="00A54AB8">
      <w:pPr>
        <w:tabs>
          <w:tab w:val="left" w:pos="4308"/>
        </w:tabs>
        <w:ind w:left="180"/>
        <w:rPr>
          <w:rFonts w:ascii="Arial" w:hAnsi="Arial" w:cs="Arial"/>
          <w:sz w:val="20"/>
          <w:szCs w:val="20"/>
        </w:rPr>
      </w:pPr>
    </w:p>
    <w:p w:rsidR="00A54AB8" w:rsidRDefault="00A54AB8" w:rsidP="00A54AB8">
      <w:pPr>
        <w:tabs>
          <w:tab w:val="left" w:pos="4308"/>
        </w:tabs>
        <w:ind w:left="180"/>
        <w:rPr>
          <w:rFonts w:ascii="Arial" w:hAnsi="Arial" w:cs="Arial"/>
          <w:sz w:val="20"/>
          <w:szCs w:val="20"/>
        </w:rPr>
      </w:pPr>
    </w:p>
    <w:p w:rsidR="00A54AB8" w:rsidRDefault="00A54AB8" w:rsidP="00A54AB8"/>
    <w:p w:rsidR="00FE493E" w:rsidRDefault="002A64E2"/>
    <w:sectPr w:rsidR="00FE493E" w:rsidSect="00943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B8"/>
    <w:rsid w:val="000B5D54"/>
    <w:rsid w:val="002A64E2"/>
    <w:rsid w:val="008E3CC8"/>
    <w:rsid w:val="00A54AB8"/>
    <w:rsid w:val="00ED1225"/>
    <w:rsid w:val="00F1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Gilboa, Suzanne (CDC/ONDIEH/NCBDDD)</dc:creator>
  <cp:lastModifiedBy>Gilboa, Suzanne (CDC/ONDIEH/NCBDDD)</cp:lastModifiedBy>
  <cp:revision>2</cp:revision>
  <dcterms:created xsi:type="dcterms:W3CDTF">2014-03-12T03:15:00Z</dcterms:created>
  <dcterms:modified xsi:type="dcterms:W3CDTF">2014-03-12T03:15:00Z</dcterms:modified>
</cp:coreProperties>
</file>