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915"/>
        <w:gridCol w:w="1143"/>
        <w:gridCol w:w="927"/>
        <w:gridCol w:w="900"/>
        <w:gridCol w:w="872"/>
        <w:gridCol w:w="1256"/>
        <w:gridCol w:w="1280"/>
        <w:gridCol w:w="1092"/>
      </w:tblGrid>
      <w:tr w:rsidR="009F751D" w:rsidRPr="000D7851">
        <w:trPr>
          <w:trHeight w:val="260"/>
        </w:trPr>
        <w:tc>
          <w:tcPr>
            <w:tcW w:w="9286" w:type="dxa"/>
            <w:gridSpan w:val="9"/>
            <w:shd w:val="clear" w:color="auto" w:fill="auto"/>
            <w:noWrap/>
            <w:vAlign w:val="bottom"/>
          </w:tcPr>
          <w:p w:rsidR="009F751D" w:rsidRPr="000D7851" w:rsidRDefault="007D3C97" w:rsidP="00595A37">
            <w:pPr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S8</w:t>
            </w:r>
            <w:bookmarkStart w:id="0" w:name="_GoBack"/>
            <w:bookmarkEnd w:id="0"/>
            <w:r w:rsidR="009F751D"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Table. Proportion of each NNRTI SDRM According to </w:t>
            </w:r>
            <w:proofErr w:type="spellStart"/>
            <w:r w:rsidR="009F751D">
              <w:rPr>
                <w:rFonts w:ascii="Times New Roman" w:hAnsi="Times New Roman"/>
                <w:sz w:val="22"/>
                <w:szCs w:val="20"/>
                <w:lang w:eastAsia="en-US"/>
              </w:rPr>
              <w:t>Subtype</w:t>
            </w:r>
            <w:r w:rsidR="009F751D" w:rsidRPr="00E27442">
              <w:rPr>
                <w:rFonts w:ascii="Times New Roman" w:hAnsi="Times New Roman"/>
                <w:i/>
                <w:sz w:val="22"/>
                <w:vertAlign w:val="superscript"/>
              </w:rPr>
              <w:t>a</w:t>
            </w:r>
            <w:proofErr w:type="spellEnd"/>
          </w:p>
        </w:tc>
      </w:tr>
      <w:tr w:rsidR="009F751D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</w:tcPr>
          <w:p w:rsidR="009F751D" w:rsidRPr="000D7851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SDRM</w:t>
            </w:r>
          </w:p>
        </w:tc>
        <w:tc>
          <w:tcPr>
            <w:tcW w:w="915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A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(n=82)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1143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B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(n=1,212)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927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C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(n=179)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900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D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(n=61)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872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G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(n=32)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1256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CRF01_AE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(n=115)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1280" w:type="dxa"/>
            <w:shd w:val="clear" w:color="auto" w:fill="auto"/>
            <w:noWrap/>
          </w:tcPr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CRF02_AG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(n=65)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  <w:tc>
          <w:tcPr>
            <w:tcW w:w="1092" w:type="dxa"/>
            <w:shd w:val="clear" w:color="auto" w:fill="auto"/>
            <w:noWrap/>
          </w:tcPr>
          <w:p w:rsidR="009F751D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All</w:t>
            </w:r>
          </w:p>
          <w:p w:rsidR="009F751D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Subtypes</w:t>
            </w:r>
          </w:p>
          <w:p w:rsidR="000F7BB8" w:rsidRDefault="009F751D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(n=1,746)</w:t>
            </w:r>
          </w:p>
          <w:p w:rsidR="009F751D" w:rsidRPr="000D7851" w:rsidRDefault="000F7BB8" w:rsidP="008070ED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>%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K103N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 (41)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 (648)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 (75)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 (22)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 (13)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 (34)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 (29)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 (862)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Y181C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 (21)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(133)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(34)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(9)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(6)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 (38)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(9)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(250)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G190A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 (7)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9.4 (114)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(24)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(13)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 (2)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(15)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(7)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(182)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K101E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(73)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(19)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 (9)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(5)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 (6)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 (6)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6.8 (119)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Y188L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 (51)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 (2)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 (4)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 (58)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P225H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 (2)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 (39)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 (1)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(1)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3.5 (4)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(9)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 (57)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K103S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 (25)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2.8 (5)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 (1)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1.9 (33)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L100I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 (25)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 (2)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4.9 (3)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1.8 (32)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G190S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1.4 (17)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 (3)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 (2)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 (23)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V106M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(7)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4.5 (8)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2.6 (3)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(18)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Y188H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(15)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 (2)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1.5 (1)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(18)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G190E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 (9)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1.6 (1)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4.4 (5)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 (2)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(18)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V106A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(15)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(17)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Y188C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 (2)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(10)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(1)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1.7 (2)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(16)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M230L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(11)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(14)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K101P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 (10)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0.7 (12)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Y181I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 (5)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 (4)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0.9 (1)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 (11)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V179F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0.3 (3)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(3)</w:t>
            </w:r>
          </w:p>
        </w:tc>
      </w:tr>
      <w:tr w:rsidR="000F7BB8" w:rsidRPr="000D7851" w:rsidTr="000F7BB8">
        <w:trPr>
          <w:trHeight w:val="260"/>
        </w:trPr>
        <w:tc>
          <w:tcPr>
            <w:tcW w:w="901" w:type="dxa"/>
            <w:shd w:val="clear" w:color="auto" w:fill="auto"/>
            <w:noWrap/>
            <w:vAlign w:val="bottom"/>
          </w:tcPr>
          <w:p w:rsidR="000F7BB8" w:rsidRPr="000D7851" w:rsidRDefault="000F7BB8" w:rsidP="000D7851">
            <w:pPr>
              <w:jc w:val="center"/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r w:rsidRPr="000D7851">
              <w:rPr>
                <w:rFonts w:ascii="Times New Roman" w:hAnsi="Times New Roman"/>
                <w:sz w:val="22"/>
                <w:szCs w:val="20"/>
                <w:lang w:eastAsia="en-US"/>
              </w:rPr>
              <w:t>Y181V</w:t>
            </w:r>
          </w:p>
        </w:tc>
        <w:tc>
          <w:tcPr>
            <w:tcW w:w="915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 (1)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(2)</w:t>
            </w:r>
          </w:p>
        </w:tc>
        <w:tc>
          <w:tcPr>
            <w:tcW w:w="927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87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280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 (0)</w:t>
            </w:r>
          </w:p>
        </w:tc>
        <w:tc>
          <w:tcPr>
            <w:tcW w:w="1092" w:type="dxa"/>
            <w:shd w:val="clear" w:color="auto" w:fill="auto"/>
            <w:noWrap/>
            <w:vAlign w:val="bottom"/>
          </w:tcPr>
          <w:p w:rsidR="000F7BB8" w:rsidRDefault="000F7B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0.2 (3)</w:t>
            </w:r>
          </w:p>
        </w:tc>
      </w:tr>
      <w:tr w:rsidR="009F751D" w:rsidRPr="000D7851">
        <w:trPr>
          <w:trHeight w:val="260"/>
        </w:trPr>
        <w:tc>
          <w:tcPr>
            <w:tcW w:w="9286" w:type="dxa"/>
            <w:gridSpan w:val="9"/>
            <w:shd w:val="clear" w:color="auto" w:fill="auto"/>
            <w:noWrap/>
            <w:vAlign w:val="bottom"/>
          </w:tcPr>
          <w:p w:rsidR="009F751D" w:rsidRPr="000D7851" w:rsidRDefault="009F751D" w:rsidP="000D7851">
            <w:pPr>
              <w:rPr>
                <w:rFonts w:ascii="Times New Roman" w:hAnsi="Times New Roman"/>
                <w:sz w:val="22"/>
                <w:szCs w:val="20"/>
                <w:lang w:eastAsia="en-US"/>
              </w:rPr>
            </w:pPr>
            <w:proofErr w:type="spellStart"/>
            <w:proofErr w:type="gramStart"/>
            <w:r w:rsidRPr="008B49EC">
              <w:rPr>
                <w:rFonts w:ascii="Times New Roman" w:hAnsi="Times New Roman"/>
                <w:sz w:val="22"/>
                <w:vertAlign w:val="superscript"/>
              </w:rPr>
              <w:t>a</w:t>
            </w:r>
            <w:r>
              <w:rPr>
                <w:rFonts w:ascii="Times New Roman" w:hAnsi="Times New Roman"/>
                <w:sz w:val="22"/>
              </w:rPr>
              <w:t>The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region</w:t>
            </w:r>
            <w:r w:rsidR="000F7BB8"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“All</w:t>
            </w: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Subtypes” includes pooled viruses with one or more NNRTI SDRMs from all subtypes. SDRMs are shown in the ord</w:t>
            </w:r>
            <w:r w:rsidR="000F7BB8">
              <w:rPr>
                <w:rFonts w:ascii="Times New Roman" w:hAnsi="Times New Roman"/>
                <w:sz w:val="22"/>
                <w:szCs w:val="20"/>
                <w:lang w:eastAsia="en-US"/>
              </w:rPr>
              <w:t>er of the proportion in the “All</w:t>
            </w:r>
            <w:r>
              <w:rPr>
                <w:rFonts w:ascii="Times New Roman" w:hAnsi="Times New Roman"/>
                <w:sz w:val="22"/>
                <w:szCs w:val="20"/>
                <w:lang w:eastAsia="en-US"/>
              </w:rPr>
              <w:t xml:space="preserve"> Subtypes”; the number of NNRTI SDRMs is indicated in each subtype (n).</w:t>
            </w:r>
          </w:p>
        </w:tc>
      </w:tr>
    </w:tbl>
    <w:p w:rsidR="003122CD" w:rsidRDefault="007D3C97"/>
    <w:sectPr w:rsidR="003122CD" w:rsidSect="003122C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146C7"/>
    <w:multiLevelType w:val="hybridMultilevel"/>
    <w:tmpl w:val="E33A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A105B"/>
    <w:multiLevelType w:val="hybridMultilevel"/>
    <w:tmpl w:val="58F0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D4482"/>
    <w:multiLevelType w:val="hybridMultilevel"/>
    <w:tmpl w:val="BF74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C697C"/>
    <w:multiLevelType w:val="hybridMultilevel"/>
    <w:tmpl w:val="01B8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53D90"/>
    <w:multiLevelType w:val="hybridMultilevel"/>
    <w:tmpl w:val="E43EE4A8"/>
    <w:lvl w:ilvl="0" w:tplc="9220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2AB9"/>
    <w:multiLevelType w:val="hybridMultilevel"/>
    <w:tmpl w:val="6E9E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45EB7"/>
    <w:multiLevelType w:val="hybridMultilevel"/>
    <w:tmpl w:val="BB1A8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F751D"/>
    <w:rsid w:val="000F7BB8"/>
    <w:rsid w:val="005C2D18"/>
    <w:rsid w:val="007D3C97"/>
    <w:rsid w:val="009F75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F05F1-4ECA-41DC-B846-10B6E234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51D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5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5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51D"/>
    <w:rPr>
      <w:rFonts w:ascii="Lucida Grande" w:eastAsiaTheme="minorEastAsia" w:hAnsi="Lucida Grande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rsid w:val="009F751D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9F751D"/>
    <w:rPr>
      <w:color w:val="993366"/>
      <w:u w:val="single"/>
    </w:rPr>
  </w:style>
  <w:style w:type="paragraph" w:customStyle="1" w:styleId="font5">
    <w:name w:val="font5"/>
    <w:basedOn w:val="Normal"/>
    <w:rsid w:val="009F751D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9F751D"/>
    <w:pPr>
      <w:shd w:val="clear" w:color="auto" w:fill="FFFF99"/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rsid w:val="009F7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51D"/>
    <w:rPr>
      <w:rFonts w:eastAsiaTheme="minorEastAsia"/>
      <w:lang w:eastAsia="ja-JP"/>
    </w:rPr>
  </w:style>
  <w:style w:type="character" w:styleId="PageNumber">
    <w:name w:val="page number"/>
    <w:basedOn w:val="DefaultParagraphFont"/>
    <w:rsid w:val="009F751D"/>
  </w:style>
  <w:style w:type="character" w:styleId="CommentReference">
    <w:name w:val="annotation reference"/>
    <w:basedOn w:val="DefaultParagraphFont"/>
    <w:rsid w:val="009F751D"/>
    <w:rPr>
      <w:sz w:val="18"/>
      <w:szCs w:val="18"/>
    </w:rPr>
  </w:style>
  <w:style w:type="paragraph" w:styleId="CommentText">
    <w:name w:val="annotation text"/>
    <w:basedOn w:val="Normal"/>
    <w:link w:val="CommentTextChar"/>
    <w:rsid w:val="009F751D"/>
  </w:style>
  <w:style w:type="character" w:customStyle="1" w:styleId="CommentTextChar">
    <w:name w:val="Comment Text Char"/>
    <w:basedOn w:val="DefaultParagraphFont"/>
    <w:link w:val="CommentText"/>
    <w:rsid w:val="009F751D"/>
    <w:rPr>
      <w:rFonts w:eastAsiaTheme="minorEastAs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75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F751D"/>
    <w:rPr>
      <w:rFonts w:eastAsiaTheme="minorEastAsia"/>
      <w:b/>
      <w:bCs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9F7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51D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F751D"/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dNoteBibliographyTitle">
    <w:name w:val="EndNote Bibliography Title"/>
    <w:basedOn w:val="Normal"/>
    <w:rsid w:val="009F751D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9F751D"/>
    <w:rPr>
      <w:rFonts w:ascii="Cambria" w:hAnsi="Cambria"/>
    </w:rPr>
  </w:style>
  <w:style w:type="paragraph" w:styleId="HTMLPreformatted">
    <w:name w:val="HTML Preformatted"/>
    <w:basedOn w:val="Normal"/>
    <w:link w:val="HTMLPreformattedChar"/>
    <w:uiPriority w:val="99"/>
    <w:rsid w:val="009F7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751D"/>
    <w:rPr>
      <w:rFonts w:ascii="Courier" w:hAnsi="Courier" w:cs="Courier"/>
      <w:sz w:val="20"/>
      <w:szCs w:val="20"/>
    </w:rPr>
  </w:style>
  <w:style w:type="paragraph" w:styleId="Revision">
    <w:name w:val="Revision"/>
    <w:hidden/>
    <w:rsid w:val="009F751D"/>
    <w:rPr>
      <w:rFonts w:eastAsiaTheme="minorEastAsia"/>
      <w:lang w:eastAsia="ja-JP"/>
    </w:rPr>
  </w:style>
  <w:style w:type="character" w:customStyle="1" w:styleId="zmsearchresult">
    <w:name w:val="zmsearchresult"/>
    <w:basedOn w:val="DefaultParagraphFont"/>
    <w:rsid w:val="009F751D"/>
  </w:style>
  <w:style w:type="character" w:customStyle="1" w:styleId="object">
    <w:name w:val="object"/>
    <w:basedOn w:val="DefaultParagraphFont"/>
    <w:rsid w:val="009F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>stanford university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soo-yon rhee</dc:creator>
  <cp:keywords/>
  <cp:lastModifiedBy>Maya Sandler</cp:lastModifiedBy>
  <cp:revision>3</cp:revision>
  <dcterms:created xsi:type="dcterms:W3CDTF">2015-02-20T00:13:00Z</dcterms:created>
  <dcterms:modified xsi:type="dcterms:W3CDTF">2015-02-27T00:21:00Z</dcterms:modified>
</cp:coreProperties>
</file>