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2520"/>
      </w:tblGrid>
      <w:tr w:rsidR="00F6356F" w:rsidRPr="003415C8" w:rsidTr="00F6356F">
        <w:trPr>
          <w:trHeight w:val="299"/>
        </w:trPr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F6356F" w:rsidRPr="003415C8" w:rsidRDefault="00F6356F" w:rsidP="00F6356F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Supplementary Table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415C8">
              <w:rPr>
                <w:rFonts w:ascii="Times New Roman" w:hAnsi="Times New Roman"/>
                <w:sz w:val="24"/>
                <w:szCs w:val="24"/>
              </w:rPr>
              <w:t>Factor loadings of 33 food group for the first dietary pattern identified using reduced rank regression among 1,153 youth with type 1 diabetes participating in SEARCH for Diabetes in Youth Study</w:t>
            </w:r>
          </w:p>
        </w:tc>
      </w:tr>
      <w:tr w:rsidR="002C19BC" w:rsidRPr="003415C8" w:rsidTr="00F6356F">
        <w:trPr>
          <w:trHeight w:val="299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5C8">
              <w:rPr>
                <w:rFonts w:ascii="Times New Roman" w:hAnsi="Times New Roman"/>
                <w:b/>
                <w:bCs/>
                <w:sz w:val="24"/>
                <w:szCs w:val="24"/>
              </w:rPr>
              <w:t>Food groups (33 food groups)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5C8">
              <w:rPr>
                <w:rFonts w:ascii="Times New Roman" w:hAnsi="Times New Roman"/>
                <w:b/>
                <w:bCs/>
                <w:sz w:val="24"/>
                <w:szCs w:val="24"/>
              </w:rPr>
              <w:t>Factor loadings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  <w:tcBorders>
              <w:top w:val="single" w:sz="4" w:space="0" w:color="auto"/>
            </w:tcBorders>
          </w:tcPr>
          <w:p w:rsidR="002C19BC" w:rsidRPr="003415C8" w:rsidRDefault="002C19BC" w:rsidP="00F6356F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 xml:space="preserve">Food groups with positive </w:t>
            </w:r>
            <w:proofErr w:type="spellStart"/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loadings</w:t>
            </w:r>
            <w:r w:rsidR="00F6356F" w:rsidRPr="00F635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Diet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soda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0.51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Sweetene</w:t>
            </w:r>
            <w:r w:rsidR="00F6356F">
              <w:rPr>
                <w:rFonts w:ascii="Times New Roman" w:hAnsi="Times New Roman"/>
                <w:sz w:val="24"/>
                <w:szCs w:val="24"/>
              </w:rPr>
              <w:t xml:space="preserve">d soda and fruit-flavored </w:t>
            </w:r>
            <w:proofErr w:type="spellStart"/>
            <w:r w:rsidR="00F6356F">
              <w:rPr>
                <w:rFonts w:ascii="Times New Roman" w:hAnsi="Times New Roman"/>
                <w:sz w:val="24"/>
                <w:szCs w:val="24"/>
              </w:rPr>
              <w:t>drink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0.40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Sweetened coffee and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tea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0.23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Eggs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0.20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Potatoes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0.21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High-fat meat (other non-processed)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0.24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Tomatoes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0.16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Fruit juice (citrus)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0.13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Fish (not fried)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0.12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Low-fat poultry 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0.12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Fats and Oils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0.12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High-fat poultry 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0.10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Fish (fried)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0.09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Dark green, cruciferous vegetables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0.03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Dried beans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 0.02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Vegetable (others)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0.01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lastRenderedPageBreak/>
              <w:t>Pizza or pizza pockets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0.01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 xml:space="preserve">Food groups with negative </w:t>
            </w:r>
            <w:proofErr w:type="spellStart"/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loadings</w:t>
            </w:r>
            <w:r w:rsidR="00F6356F" w:rsidRPr="00F635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Sweets and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desserts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-0.29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Low-fat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dairy</w:t>
            </w:r>
            <w:r w:rsidR="00F6356F"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-0.29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Nuts and seeds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-0.17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Low-GI fruits (others)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-0.13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Low-fat crackers and pretzels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-0.10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High-fat meat (processed)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-0.09 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Sports bars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-0.09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Deep yellow vegetables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-0.09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Bread, cereal, rice and pasta (low fiber)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-0.09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High-GI fruits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-0.08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Chips, high fat crackers and popcorns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-0.07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Fruit juice (others)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-0.06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Low-GI fruits (citrus)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-0.02</w:t>
            </w:r>
          </w:p>
        </w:tc>
      </w:tr>
      <w:tr w:rsidR="002C19BC" w:rsidRPr="003415C8" w:rsidTr="00426B14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Soy products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-0.01</w:t>
            </w:r>
          </w:p>
        </w:tc>
      </w:tr>
      <w:tr w:rsidR="002C19BC" w:rsidRPr="003415C8" w:rsidTr="00F6356F">
        <w:trPr>
          <w:trHeight w:val="299"/>
        </w:trPr>
        <w:tc>
          <w:tcPr>
            <w:tcW w:w="4770" w:type="dxa"/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Bread, cereal, rice and pasta (high fiber)</w:t>
            </w:r>
          </w:p>
        </w:tc>
        <w:tc>
          <w:tcPr>
            <w:tcW w:w="2520" w:type="dxa"/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 -0.006</w:t>
            </w:r>
          </w:p>
        </w:tc>
      </w:tr>
      <w:tr w:rsidR="002C19BC" w:rsidRPr="003415C8" w:rsidTr="00F6356F">
        <w:trPr>
          <w:trHeight w:val="299"/>
        </w:trPr>
        <w:tc>
          <w:tcPr>
            <w:tcW w:w="4770" w:type="dxa"/>
            <w:tcBorders>
              <w:bottom w:val="single" w:sz="4" w:space="0" w:color="auto"/>
            </w:tcBorders>
          </w:tcPr>
          <w:p w:rsidR="002C19BC" w:rsidRPr="003415C8" w:rsidRDefault="002C19BC" w:rsidP="00426B14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>High-fat dairy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C19BC" w:rsidRPr="003415C8" w:rsidRDefault="002C19BC" w:rsidP="00426B1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 -0.002</w:t>
            </w:r>
          </w:p>
        </w:tc>
      </w:tr>
      <w:tr w:rsidR="00F6356F" w:rsidRPr="003415C8" w:rsidTr="00F6356F">
        <w:trPr>
          <w:trHeight w:val="299"/>
        </w:trPr>
        <w:tc>
          <w:tcPr>
            <w:tcW w:w="7290" w:type="dxa"/>
            <w:gridSpan w:val="2"/>
            <w:tcBorders>
              <w:top w:val="single" w:sz="4" w:space="0" w:color="auto"/>
            </w:tcBorders>
          </w:tcPr>
          <w:p w:rsidR="00F6356F" w:rsidRDefault="00F6356F" w:rsidP="00F6356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Abbreviation: GI, glycemic index. </w:t>
            </w:r>
            <w:proofErr w:type="spellStart"/>
            <w:proofErr w:type="gramStart"/>
            <w:r w:rsidRPr="00F635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>Food</w:t>
            </w:r>
            <w:proofErr w:type="spellEnd"/>
            <w:proofErr w:type="gramEnd"/>
            <w:r w:rsidRPr="003415C8">
              <w:rPr>
                <w:rFonts w:ascii="Times New Roman" w:hAnsi="Times New Roman"/>
                <w:sz w:val="24"/>
                <w:szCs w:val="24"/>
              </w:rPr>
              <w:t xml:space="preserve"> groups are listed in descending order according to loadings for the first RRR-identified dietary pattern. Food groups with positive and negative loadings are listed separately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6F" w:rsidRPr="003415C8" w:rsidRDefault="00F6356F" w:rsidP="00F6356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356F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>Food</w:t>
            </w:r>
            <w:proofErr w:type="spellEnd"/>
            <w:proofErr w:type="gramEnd"/>
            <w:r w:rsidRPr="003415C8">
              <w:rPr>
                <w:rFonts w:ascii="Times New Roman" w:hAnsi="Times New Roman"/>
                <w:sz w:val="24"/>
                <w:szCs w:val="24"/>
              </w:rPr>
              <w:t xml:space="preserve"> groups contributing the most to the dietary pattern score. Details </w:t>
            </w:r>
            <w:r w:rsidRPr="003415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about the food items included for these 8 food groups with moderate-high loadings are listed below: </w:t>
            </w:r>
          </w:p>
          <w:p w:rsidR="00F6356F" w:rsidRPr="003415C8" w:rsidRDefault="00F6356F" w:rsidP="00F6356F">
            <w:pPr>
              <w:tabs>
                <w:tab w:val="left" w:pos="0"/>
              </w:tabs>
              <w:spacing w:after="0" w:line="48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ab/>
            </w: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Diet soda: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diet soda or unsweetened mineral water</w:t>
            </w:r>
          </w:p>
          <w:p w:rsidR="00F6356F" w:rsidRPr="003415C8" w:rsidRDefault="00F6356F" w:rsidP="00F6356F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 xml:space="preserve">Sweetened soda and fruit-flavored drink: 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sodas like coke and sprite;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kool-aid</w:t>
            </w:r>
            <w:proofErr w:type="spellEnd"/>
            <w:r w:rsidRPr="00341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gatorade</w:t>
            </w:r>
            <w:proofErr w:type="spellEnd"/>
            <w:r w:rsidRPr="003415C8">
              <w:rPr>
                <w:rFonts w:ascii="Times New Roman" w:hAnsi="Times New Roman"/>
                <w:sz w:val="24"/>
                <w:szCs w:val="24"/>
              </w:rPr>
              <w:t>; sunny delight, Hi-C, Hawaiian punch, ocean spray; sweet tea or coffee with sugar</w:t>
            </w:r>
          </w:p>
          <w:p w:rsidR="00F6356F" w:rsidRPr="003415C8" w:rsidRDefault="00F6356F" w:rsidP="00F6356F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Sweets and desserts: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cookies; doughnuts; cakes, cupcakes, tasty cake, Ho-Ho’s,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twinkies</w:t>
            </w:r>
            <w:proofErr w:type="spellEnd"/>
            <w:r w:rsidRPr="003415C8">
              <w:rPr>
                <w:rFonts w:ascii="Times New Roman" w:hAnsi="Times New Roman"/>
                <w:sz w:val="24"/>
                <w:szCs w:val="24"/>
              </w:rPr>
              <w:t>, little Debbie cakes; pie, turnovers; pudding; chocolate candy like candy bars, Hugs, M&amp;Ms; other candies like gummy bears, starburst, skittles; chocolate milk; syrup on pancakes, waffles, French toast; honey and jelly in peanut butter sandwich; ice cream, ice cream bars, or frozen yogurt; sweet potato pies</w:t>
            </w:r>
          </w:p>
          <w:p w:rsidR="00F6356F" w:rsidRPr="003415C8" w:rsidRDefault="00F6356F" w:rsidP="00F6356F">
            <w:pPr>
              <w:tabs>
                <w:tab w:val="left" w:pos="0"/>
              </w:tabs>
              <w:spacing w:after="0" w:line="48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ab/>
            </w: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Low-fat dairy: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Low-fat dairy, liquid meals like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slimfast</w:t>
            </w:r>
            <w:proofErr w:type="spellEnd"/>
            <w:r w:rsidRPr="003415C8">
              <w:rPr>
                <w:rFonts w:ascii="Times New Roman" w:hAnsi="Times New Roman"/>
                <w:sz w:val="24"/>
                <w:szCs w:val="24"/>
              </w:rPr>
              <w:t>, yogurt</w:t>
            </w:r>
          </w:p>
          <w:p w:rsidR="00F6356F" w:rsidRPr="003415C8" w:rsidRDefault="00F6356F" w:rsidP="00F6356F">
            <w:pPr>
              <w:tabs>
                <w:tab w:val="left" w:pos="0"/>
              </w:tabs>
              <w:spacing w:after="0" w:line="48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sz w:val="24"/>
                <w:szCs w:val="24"/>
              </w:rPr>
              <w:tab/>
            </w: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Sweetened coffee and tea: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sweet tea or coffee with sugar</w:t>
            </w:r>
          </w:p>
          <w:p w:rsidR="00F6356F" w:rsidRPr="003415C8" w:rsidRDefault="00F6356F" w:rsidP="00F6356F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Eggs: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Eggs or omelets including breakfast sandwiches with eggs; eggs in green salad; eggs in tuna sandwiches</w:t>
            </w:r>
          </w:p>
          <w:p w:rsidR="00F6356F" w:rsidRPr="003415C8" w:rsidRDefault="00F6356F" w:rsidP="00F6356F">
            <w:pPr>
              <w:tabs>
                <w:tab w:val="left" w:pos="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Potatoes: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Baked, boiled or mashed potatoes; potatoes in pot pies or stew;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french</w:t>
            </w:r>
            <w:proofErr w:type="spellEnd"/>
            <w:r w:rsidRPr="003415C8">
              <w:rPr>
                <w:rFonts w:ascii="Times New Roman" w:hAnsi="Times New Roman"/>
                <w:sz w:val="24"/>
                <w:szCs w:val="24"/>
              </w:rPr>
              <w:t xml:space="preserve"> fries, fried potatoes, tater tots</w:t>
            </w:r>
          </w:p>
          <w:p w:rsidR="00F6356F" w:rsidRPr="003415C8" w:rsidRDefault="00F6356F" w:rsidP="00F6356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415C8">
              <w:rPr>
                <w:rFonts w:ascii="Times New Roman" w:hAnsi="Times New Roman"/>
                <w:i/>
                <w:sz w:val="24"/>
                <w:szCs w:val="24"/>
              </w:rPr>
              <w:t>High-fat meat (other than processed):</w:t>
            </w:r>
            <w:r w:rsidRPr="003415C8">
              <w:rPr>
                <w:rFonts w:ascii="Times New Roman" w:hAnsi="Times New Roman"/>
                <w:sz w:val="24"/>
                <w:szCs w:val="24"/>
              </w:rPr>
              <w:t xml:space="preserve"> beef steak, roast beef, beef in frozen dinners, pork chops, BBQ ribs; meat in tacos, burritos, enchilada; sandwich with beef like hot pockets or meatball subs; beef and noodles, pot pies, hamburger helper, stew; stir-fried beef, pork with vegetables;  </w:t>
            </w:r>
            <w:r w:rsidRPr="003415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meat in spaghetti, ravioli, or lasagna with tomato sauce, including </w:t>
            </w:r>
            <w:proofErr w:type="spellStart"/>
            <w:r w:rsidRPr="003415C8">
              <w:rPr>
                <w:rFonts w:ascii="Times New Roman" w:hAnsi="Times New Roman"/>
                <w:sz w:val="24"/>
                <w:szCs w:val="24"/>
              </w:rPr>
              <w:t>spaghettos</w:t>
            </w:r>
            <w:proofErr w:type="spellEnd"/>
            <w:r w:rsidRPr="003415C8">
              <w:rPr>
                <w:rFonts w:ascii="Times New Roman" w:hAnsi="Times New Roman"/>
                <w:sz w:val="24"/>
                <w:szCs w:val="24"/>
              </w:rPr>
              <w:t>; vegetable beef soup; meat in oriental noodles like ramen noodles; meat in baked beans, chili with beans, kidney beans, or any other kind of beans not including refried beans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19BC" w:rsidRPr="003415C8" w:rsidRDefault="002C19BC" w:rsidP="002C19B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415C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97081" w:rsidRPr="002C19BC" w:rsidRDefault="00A97081" w:rsidP="002C19BC">
      <w:pPr>
        <w:tabs>
          <w:tab w:val="left" w:pos="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A97081" w:rsidRPr="002C19BC" w:rsidSect="002C1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49" w:rsidRDefault="00301C49">
      <w:pPr>
        <w:spacing w:after="0" w:line="240" w:lineRule="auto"/>
      </w:pPr>
      <w:r>
        <w:separator/>
      </w:r>
    </w:p>
  </w:endnote>
  <w:endnote w:type="continuationSeparator" w:id="0">
    <w:p w:rsidR="00301C49" w:rsidRDefault="0030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D" w:rsidRDefault="000C1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23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E58" w:rsidRDefault="00301C49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025E58" w:rsidRDefault="00025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D" w:rsidRDefault="000C1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49" w:rsidRDefault="00301C49">
      <w:pPr>
        <w:spacing w:after="0" w:line="240" w:lineRule="auto"/>
      </w:pPr>
      <w:r>
        <w:separator/>
      </w:r>
    </w:p>
  </w:footnote>
  <w:footnote w:type="continuationSeparator" w:id="0">
    <w:p w:rsidR="00301C49" w:rsidRDefault="0030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D" w:rsidRDefault="000C1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7A" w:rsidRDefault="00301C49">
    <w:pPr>
      <w:pStyle w:val="Header"/>
      <w:jc w:val="right"/>
    </w:pPr>
  </w:p>
  <w:p w:rsidR="00D3677A" w:rsidRDefault="00301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D" w:rsidRDefault="000C1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BC"/>
    <w:rsid w:val="00025E58"/>
    <w:rsid w:val="000C1A1D"/>
    <w:rsid w:val="002C19BC"/>
    <w:rsid w:val="00301C49"/>
    <w:rsid w:val="00371F26"/>
    <w:rsid w:val="004B4F2D"/>
    <w:rsid w:val="0050773C"/>
    <w:rsid w:val="00630C2F"/>
    <w:rsid w:val="00A97081"/>
    <w:rsid w:val="00B13405"/>
    <w:rsid w:val="00DA6F35"/>
    <w:rsid w:val="00F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C19BC"/>
    <w:rPr>
      <w:rFonts w:ascii="Calibri" w:eastAsia="Calibri" w:hAnsi="Calibri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2C19BC"/>
  </w:style>
  <w:style w:type="paragraph" w:styleId="Footer">
    <w:name w:val="footer"/>
    <w:basedOn w:val="Normal"/>
    <w:link w:val="FooterChar"/>
    <w:uiPriority w:val="99"/>
    <w:unhideWhenUsed/>
    <w:rsid w:val="00F63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C19BC"/>
    <w:rPr>
      <w:rFonts w:ascii="Calibri" w:eastAsia="Calibri" w:hAnsi="Calibri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2C19BC"/>
  </w:style>
  <w:style w:type="paragraph" w:styleId="Footer">
    <w:name w:val="footer"/>
    <w:basedOn w:val="Normal"/>
    <w:link w:val="FooterChar"/>
    <w:uiPriority w:val="99"/>
    <w:unhideWhenUsed/>
    <w:rsid w:val="00F63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7</cp:revision>
  <dcterms:created xsi:type="dcterms:W3CDTF">2014-03-04T14:53:00Z</dcterms:created>
  <dcterms:modified xsi:type="dcterms:W3CDTF">2014-03-04T17:35:00Z</dcterms:modified>
</cp:coreProperties>
</file>