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3EC5B73" w:rsidR="00711442" w:rsidRPr="009A21C5" w:rsidRDefault="00460539" w:rsidP="002F0B11">
      <w:pPr>
        <w:spacing w:after="0" w:line="480" w:lineRule="auto"/>
        <w:rPr>
          <w:rFonts w:ascii="Times New Roman" w:eastAsia="Times New Roman" w:hAnsi="Times New Roman" w:cs="Times New Roman"/>
          <w:b/>
          <w:sz w:val="26"/>
          <w:szCs w:val="26"/>
        </w:rPr>
      </w:pPr>
      <w:r w:rsidRPr="009A21C5">
        <w:rPr>
          <w:rFonts w:ascii="Times New Roman" w:eastAsia="Times New Roman" w:hAnsi="Times New Roman" w:cs="Times New Roman"/>
          <w:b/>
          <w:sz w:val="26"/>
          <w:szCs w:val="26"/>
        </w:rPr>
        <w:t>Appendix A.</w:t>
      </w:r>
    </w:p>
    <w:p w14:paraId="7DEB1B81" w14:textId="3B4DEE38" w:rsidR="00F8675D" w:rsidRPr="009A21C5" w:rsidRDefault="00F8675D" w:rsidP="002F0B11">
      <w:pPr>
        <w:spacing w:after="0" w:line="480" w:lineRule="auto"/>
        <w:rPr>
          <w:rFonts w:ascii="Times New Roman" w:eastAsia="Times New Roman" w:hAnsi="Times New Roman" w:cs="Times New Roman"/>
          <w:b/>
          <w:sz w:val="24"/>
          <w:szCs w:val="24"/>
        </w:rPr>
      </w:pPr>
      <w:r w:rsidRPr="009A21C5">
        <w:rPr>
          <w:rFonts w:ascii="Times New Roman" w:eastAsia="Times New Roman" w:hAnsi="Times New Roman" w:cs="Times New Roman"/>
          <w:b/>
          <w:sz w:val="24"/>
          <w:szCs w:val="24"/>
        </w:rPr>
        <w:t>Literature on infectious disease burden among YEH, 1991 – 2011</w:t>
      </w:r>
    </w:p>
    <w:p w14:paraId="3F8B2A0F" w14:textId="3163FBC6" w:rsidR="00F8675D" w:rsidRPr="009A21C5" w:rsidRDefault="00F8675D" w:rsidP="002F0B11">
      <w:pPr>
        <w:spacing w:line="480" w:lineRule="auto"/>
        <w:ind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Adverse health challenges faced by YEH, including those from infectious diseases, have been documented in the literature over the last several decades. In one detailed report reviewing the physical health burden of U.S.-based YEH in clinical settings, Wright (1991) found that approximately 20% of homeless adolescents were diagnosed with an infectious disease including sexually transmitted infections (STIs), tuberculosis, dermatologic infections, or a combination of diseases, twice the rate of same-</w:t>
      </w:r>
      <w:proofErr w:type="gramStart"/>
      <w:r w:rsidRPr="009A21C5">
        <w:rPr>
          <w:rFonts w:ascii="Times New Roman" w:eastAsia="Times New Roman" w:hAnsi="Times New Roman" w:cs="Times New Roman"/>
          <w:sz w:val="24"/>
          <w:szCs w:val="24"/>
        </w:rPr>
        <w:t>aged housed</w:t>
      </w:r>
      <w:proofErr w:type="gramEnd"/>
      <w:r w:rsidRPr="009A21C5">
        <w:rPr>
          <w:rFonts w:ascii="Times New Roman" w:eastAsia="Times New Roman" w:hAnsi="Times New Roman" w:cs="Times New Roman"/>
          <w:sz w:val="24"/>
          <w:szCs w:val="24"/>
        </w:rPr>
        <w:t xml:space="preserve"> youth. In addition to higher rates of STIs compared to their housed counterparts, YEH also displayed greater prevalence of tuberculosis and lice infestations [3</w:t>
      </w:r>
      <w:r w:rsidR="00E5213E" w:rsidRPr="009A21C5">
        <w:rPr>
          <w:rFonts w:ascii="Times New Roman" w:eastAsia="Times New Roman" w:hAnsi="Times New Roman" w:cs="Times New Roman"/>
          <w:sz w:val="24"/>
          <w:szCs w:val="24"/>
        </w:rPr>
        <w:t>4</w:t>
      </w:r>
      <w:r w:rsidRPr="009A21C5">
        <w:rPr>
          <w:rFonts w:ascii="Times New Roman" w:eastAsia="Times New Roman" w:hAnsi="Times New Roman" w:cs="Times New Roman"/>
          <w:sz w:val="24"/>
          <w:szCs w:val="24"/>
        </w:rPr>
        <w:t>].</w:t>
      </w:r>
    </w:p>
    <w:p w14:paraId="58D96793" w14:textId="3038273E" w:rsidR="00F8675D" w:rsidRPr="009A21C5" w:rsidRDefault="00F8675D" w:rsidP="002F0B11">
      <w:pPr>
        <w:spacing w:line="480" w:lineRule="auto"/>
        <w:ind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 xml:space="preserve"> In another comprehensive review of U.S. YEH’s health burden, Feldmann and Middleman (2003) identified human immunodeficiency virus (HIV), hepatitis B virus (HBV), hepatitis C virus (HCV), and</w:t>
      </w:r>
      <w:r w:rsidRPr="009A21C5">
        <w:rPr>
          <w:rFonts w:ascii="Times New Roman" w:eastAsia="Times New Roman" w:hAnsi="Times New Roman" w:cs="Times New Roman"/>
          <w:i/>
          <w:sz w:val="24"/>
          <w:szCs w:val="24"/>
        </w:rPr>
        <w:t xml:space="preserve"> Chlamydia trachomatis </w:t>
      </w:r>
      <w:r w:rsidRPr="009A21C5">
        <w:rPr>
          <w:rFonts w:ascii="Times New Roman" w:eastAsia="Times New Roman" w:hAnsi="Times New Roman" w:cs="Times New Roman"/>
          <w:sz w:val="24"/>
          <w:szCs w:val="24"/>
        </w:rPr>
        <w:t>(CT) prevalence rates significantly higher for YEH compared to the general youth population. Within YEH populations, street-based youth (i.e., youth not utilizing a shelter) were also found to be 4.5 times more likely to report having an STI than shelter-based youth. Among respiratory conditions, tuberculosis rates were also significantly higher among all PEH compared to the general population, with risk factors including living in crowded conditions, longer durations of homelessness, and high transience. Among dermatologic infections, tinea, lice, and scabies were frequently reported among YEH related to poor hygiene and crowded shelter conditions [3</w:t>
      </w:r>
      <w:r w:rsidR="00E5213E" w:rsidRPr="009A21C5">
        <w:rPr>
          <w:rFonts w:ascii="Times New Roman" w:eastAsia="Times New Roman" w:hAnsi="Times New Roman" w:cs="Times New Roman"/>
          <w:sz w:val="24"/>
          <w:szCs w:val="24"/>
        </w:rPr>
        <w:t>5</w:t>
      </w:r>
      <w:r w:rsidRPr="009A21C5">
        <w:rPr>
          <w:rFonts w:ascii="Times New Roman" w:eastAsia="Times New Roman" w:hAnsi="Times New Roman" w:cs="Times New Roman"/>
          <w:sz w:val="24"/>
          <w:szCs w:val="24"/>
        </w:rPr>
        <w:t xml:space="preserve">]. </w:t>
      </w:r>
    </w:p>
    <w:p w14:paraId="27676259" w14:textId="6B6A23D7" w:rsidR="00F8675D" w:rsidRPr="009A21C5" w:rsidRDefault="00F8675D" w:rsidP="002F0B11">
      <w:pPr>
        <w:spacing w:line="480" w:lineRule="auto"/>
        <w:ind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In a review describing the health of Canadian street youth, Kulik et al. (2011) reported disproportionate burden from STIs, dermatologic infections and infestations, and respiratory infections among street youth [</w:t>
      </w:r>
      <w:r w:rsidR="00200866" w:rsidRPr="009A21C5">
        <w:rPr>
          <w:rFonts w:ascii="Times New Roman" w:eastAsia="Times New Roman" w:hAnsi="Times New Roman" w:cs="Times New Roman"/>
          <w:sz w:val="24"/>
          <w:szCs w:val="24"/>
        </w:rPr>
        <w:t>1</w:t>
      </w:r>
      <w:r w:rsidRPr="009A21C5">
        <w:rPr>
          <w:rFonts w:ascii="Times New Roman" w:eastAsia="Times New Roman" w:hAnsi="Times New Roman" w:cs="Times New Roman"/>
          <w:sz w:val="24"/>
          <w:szCs w:val="24"/>
        </w:rPr>
        <w:t xml:space="preserve">]. </w:t>
      </w:r>
      <w:proofErr w:type="gramStart"/>
      <w:r w:rsidRPr="009A21C5">
        <w:rPr>
          <w:rFonts w:ascii="Times New Roman" w:eastAsia="Times New Roman" w:hAnsi="Times New Roman" w:cs="Times New Roman"/>
          <w:sz w:val="24"/>
          <w:szCs w:val="24"/>
        </w:rPr>
        <w:t>Similar to</w:t>
      </w:r>
      <w:proofErr w:type="gramEnd"/>
      <w:r w:rsidRPr="009A21C5">
        <w:rPr>
          <w:rFonts w:ascii="Times New Roman" w:eastAsia="Times New Roman" w:hAnsi="Times New Roman" w:cs="Times New Roman"/>
          <w:sz w:val="24"/>
          <w:szCs w:val="24"/>
        </w:rPr>
        <w:t xml:space="preserve"> the U.S. studies, disease exposure and progression </w:t>
      </w:r>
      <w:r w:rsidRPr="009A21C5">
        <w:rPr>
          <w:rFonts w:ascii="Times New Roman" w:eastAsia="Times New Roman" w:hAnsi="Times New Roman" w:cs="Times New Roman"/>
          <w:sz w:val="24"/>
          <w:szCs w:val="24"/>
        </w:rPr>
        <w:lastRenderedPageBreak/>
        <w:t>were found to be exacerbated by impeded healthcare access, lack of personal hygiene, poor nutrition, and other stressors that accompany living on the street or in congregate settings as an adolescent or young adult.</w:t>
      </w:r>
    </w:p>
    <w:p w14:paraId="22FB5F74" w14:textId="77777777" w:rsidR="00F8675D" w:rsidRPr="009A21C5" w:rsidRDefault="00F8675D" w:rsidP="002F0B11">
      <w:pPr>
        <w:spacing w:line="480" w:lineRule="auto"/>
        <w:ind w:firstLine="720"/>
        <w:rPr>
          <w:rFonts w:ascii="Times New Roman" w:eastAsia="Times New Roman" w:hAnsi="Times New Roman" w:cs="Times New Roman"/>
          <w:sz w:val="24"/>
          <w:szCs w:val="24"/>
        </w:rPr>
      </w:pPr>
    </w:p>
    <w:p w14:paraId="1BA75817" w14:textId="113B284F" w:rsidR="00F8675D" w:rsidRPr="009A21C5" w:rsidRDefault="00F8675D" w:rsidP="002F0B11">
      <w:pPr>
        <w:spacing w:after="0" w:line="480" w:lineRule="auto"/>
        <w:rPr>
          <w:rFonts w:ascii="Times New Roman" w:eastAsia="Times New Roman" w:hAnsi="Times New Roman" w:cs="Times New Roman"/>
          <w:b/>
          <w:sz w:val="24"/>
          <w:szCs w:val="24"/>
        </w:rPr>
      </w:pPr>
      <w:r w:rsidRPr="009A21C5">
        <w:rPr>
          <w:rFonts w:ascii="Times New Roman" w:eastAsia="Times New Roman" w:hAnsi="Times New Roman" w:cs="Times New Roman"/>
          <w:b/>
          <w:sz w:val="24"/>
          <w:szCs w:val="24"/>
        </w:rPr>
        <w:t>Appendix B.</w:t>
      </w:r>
    </w:p>
    <w:p w14:paraId="00000002" w14:textId="77777777" w:rsidR="00711442" w:rsidRPr="009A21C5" w:rsidRDefault="008406E9" w:rsidP="002F0B11">
      <w:pPr>
        <w:spacing w:after="0" w:line="480" w:lineRule="auto"/>
        <w:rPr>
          <w:rFonts w:ascii="Times New Roman" w:eastAsia="Times New Roman" w:hAnsi="Times New Roman" w:cs="Times New Roman"/>
          <w:color w:val="000000"/>
          <w:sz w:val="24"/>
          <w:szCs w:val="24"/>
        </w:rPr>
      </w:pPr>
      <w:r w:rsidRPr="009A21C5">
        <w:rPr>
          <w:rFonts w:ascii="Times New Roman" w:eastAsia="Times New Roman" w:hAnsi="Times New Roman" w:cs="Times New Roman"/>
          <w:b/>
          <w:sz w:val="24"/>
          <w:szCs w:val="24"/>
        </w:rPr>
        <w:t xml:space="preserve">Literature Review Methods  </w:t>
      </w:r>
    </w:p>
    <w:p w14:paraId="00000003" w14:textId="77777777" w:rsidR="00711442" w:rsidRPr="009A21C5" w:rsidRDefault="008406E9" w:rsidP="002F0B11">
      <w:pPr>
        <w:spacing w:line="480" w:lineRule="auto"/>
        <w:ind w:left="720"/>
        <w:rPr>
          <w:rFonts w:ascii="Times New Roman" w:eastAsia="Times New Roman" w:hAnsi="Times New Roman" w:cs="Times New Roman"/>
          <w:sz w:val="24"/>
          <w:szCs w:val="24"/>
        </w:rPr>
      </w:pPr>
      <w:r w:rsidRPr="009A21C5">
        <w:rPr>
          <w:rFonts w:ascii="Times New Roman" w:eastAsia="Times New Roman" w:hAnsi="Times New Roman" w:cs="Times New Roman"/>
          <w:i/>
          <w:sz w:val="24"/>
          <w:szCs w:val="24"/>
        </w:rPr>
        <w:t xml:space="preserve">Search Strategy </w:t>
      </w:r>
    </w:p>
    <w:p w14:paraId="00000004" w14:textId="744B6857" w:rsidR="00711442" w:rsidRPr="009A21C5" w:rsidRDefault="00517304" w:rsidP="002F0B11">
      <w:pPr>
        <w:spacing w:line="480" w:lineRule="auto"/>
        <w:ind w:left="720"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Starting in</w:t>
      </w:r>
      <w:r w:rsidR="007C69A9" w:rsidRPr="009A21C5">
        <w:rPr>
          <w:rFonts w:ascii="Times New Roman" w:eastAsia="Times New Roman" w:hAnsi="Times New Roman" w:cs="Times New Roman"/>
          <w:sz w:val="24"/>
          <w:szCs w:val="24"/>
        </w:rPr>
        <w:t xml:space="preserve"> October 2021, we</w:t>
      </w:r>
      <w:r w:rsidR="008406E9" w:rsidRPr="009A21C5">
        <w:rPr>
          <w:rFonts w:ascii="Times New Roman" w:eastAsia="Times New Roman" w:hAnsi="Times New Roman" w:cs="Times New Roman"/>
          <w:sz w:val="24"/>
          <w:szCs w:val="24"/>
        </w:rPr>
        <w:t xml:space="preserve"> accessed the Stephen B. Thacker Library at the Centers for Disease Control and Prevention with the assistance of a librarian to search for all articles on PubMed, Scopus, Medline, and Embase on the OVID Platform about infectious disease outcomes among </w:t>
      </w:r>
      <w:r w:rsidR="00EF7FFC" w:rsidRPr="009A21C5">
        <w:rPr>
          <w:rFonts w:ascii="Times New Roman" w:eastAsia="Times New Roman" w:hAnsi="Times New Roman" w:cs="Times New Roman"/>
          <w:sz w:val="24"/>
          <w:szCs w:val="24"/>
        </w:rPr>
        <w:t>youth experiencing homelessness (</w:t>
      </w:r>
      <w:r w:rsidR="008406E9" w:rsidRPr="009A21C5">
        <w:rPr>
          <w:rFonts w:ascii="Times New Roman" w:eastAsia="Times New Roman" w:hAnsi="Times New Roman" w:cs="Times New Roman"/>
          <w:sz w:val="24"/>
          <w:szCs w:val="24"/>
        </w:rPr>
        <w:t>YEH</w:t>
      </w:r>
      <w:r w:rsidR="00EF7FFC" w:rsidRPr="009A21C5">
        <w:rPr>
          <w:rFonts w:ascii="Times New Roman" w:eastAsia="Times New Roman" w:hAnsi="Times New Roman" w:cs="Times New Roman"/>
          <w:sz w:val="24"/>
          <w:szCs w:val="24"/>
        </w:rPr>
        <w:t>)</w:t>
      </w:r>
      <w:r w:rsidR="008406E9" w:rsidRPr="009A21C5">
        <w:rPr>
          <w:rFonts w:ascii="Times New Roman" w:eastAsia="Times New Roman" w:hAnsi="Times New Roman" w:cs="Times New Roman"/>
          <w:sz w:val="24"/>
          <w:szCs w:val="24"/>
        </w:rPr>
        <w:t xml:space="preserve"> and </w:t>
      </w:r>
      <w:r w:rsidR="00EF7FFC" w:rsidRPr="009A21C5">
        <w:rPr>
          <w:rFonts w:ascii="Times New Roman" w:eastAsia="Times New Roman" w:hAnsi="Times New Roman" w:cs="Times New Roman"/>
          <w:sz w:val="24"/>
          <w:szCs w:val="24"/>
        </w:rPr>
        <w:t>sexual and gender minority (</w:t>
      </w:r>
      <w:r w:rsidR="008406E9" w:rsidRPr="009A21C5">
        <w:rPr>
          <w:rFonts w:ascii="Times New Roman" w:eastAsia="Times New Roman" w:hAnsi="Times New Roman" w:cs="Times New Roman"/>
          <w:sz w:val="24"/>
          <w:szCs w:val="24"/>
        </w:rPr>
        <w:t>SGM</w:t>
      </w:r>
      <w:r w:rsidR="00EF7FFC" w:rsidRPr="009A21C5">
        <w:rPr>
          <w:rFonts w:ascii="Times New Roman" w:eastAsia="Times New Roman" w:hAnsi="Times New Roman" w:cs="Times New Roman"/>
          <w:sz w:val="24"/>
          <w:szCs w:val="24"/>
        </w:rPr>
        <w:t>)</w:t>
      </w:r>
      <w:r w:rsidR="008406E9" w:rsidRPr="009A21C5">
        <w:rPr>
          <w:rFonts w:ascii="Times New Roman" w:eastAsia="Times New Roman" w:hAnsi="Times New Roman" w:cs="Times New Roman"/>
          <w:sz w:val="24"/>
          <w:szCs w:val="24"/>
        </w:rPr>
        <w:t xml:space="preserve"> YEH in the United States </w:t>
      </w:r>
      <w:r w:rsidR="00EF7FFC" w:rsidRPr="009A21C5">
        <w:rPr>
          <w:rFonts w:ascii="Times New Roman" w:eastAsia="Times New Roman" w:hAnsi="Times New Roman" w:cs="Times New Roman"/>
          <w:sz w:val="24"/>
          <w:szCs w:val="24"/>
        </w:rPr>
        <w:t xml:space="preserve">(U.S.) </w:t>
      </w:r>
      <w:r w:rsidR="008406E9" w:rsidRPr="009A21C5">
        <w:rPr>
          <w:rFonts w:ascii="Times New Roman" w:eastAsia="Times New Roman" w:hAnsi="Times New Roman" w:cs="Times New Roman"/>
          <w:sz w:val="24"/>
          <w:szCs w:val="24"/>
        </w:rPr>
        <w:t xml:space="preserve">and Canada published over a 10-year period (2011-2021). This time frame coincides with the start of the Affordable Care Act and Medicaid expansion in the United States which provided health coverage for PEH to access preventative health services and screenings </w:t>
      </w:r>
      <w:r w:rsidR="00CB14B9" w:rsidRPr="009A21C5">
        <w:rPr>
          <w:rFonts w:ascii="Times New Roman" w:eastAsia="Times New Roman" w:hAnsi="Times New Roman" w:cs="Times New Roman"/>
          <w:sz w:val="24"/>
          <w:szCs w:val="24"/>
        </w:rPr>
        <w:t>[S1]</w:t>
      </w:r>
      <w:r w:rsidR="008406E9" w:rsidRPr="009A21C5">
        <w:rPr>
          <w:rFonts w:ascii="Times New Roman" w:eastAsia="Times New Roman" w:hAnsi="Times New Roman" w:cs="Times New Roman"/>
          <w:sz w:val="24"/>
          <w:szCs w:val="24"/>
        </w:rPr>
        <w:t xml:space="preserve">. Searches were conducted using Boolean search terms and variations in search term endings were included where applicable </w:t>
      </w:r>
      <w:r w:rsidR="00B53841" w:rsidRPr="009A21C5">
        <w:rPr>
          <w:rFonts w:ascii="Times New Roman" w:eastAsia="Times New Roman" w:hAnsi="Times New Roman" w:cs="Times New Roman"/>
          <w:sz w:val="24"/>
          <w:szCs w:val="24"/>
        </w:rPr>
        <w:t>(</w:t>
      </w:r>
      <w:r w:rsidR="008406E9" w:rsidRPr="009A21C5">
        <w:rPr>
          <w:rFonts w:ascii="Times New Roman" w:eastAsia="Times New Roman" w:hAnsi="Times New Roman" w:cs="Times New Roman"/>
          <w:sz w:val="24"/>
          <w:szCs w:val="24"/>
        </w:rPr>
        <w:t xml:space="preserve">Appendix </w:t>
      </w:r>
      <w:r w:rsidR="000F4E76" w:rsidRPr="009A21C5">
        <w:rPr>
          <w:rFonts w:ascii="Times New Roman" w:eastAsia="Times New Roman" w:hAnsi="Times New Roman" w:cs="Times New Roman"/>
          <w:sz w:val="24"/>
          <w:szCs w:val="24"/>
        </w:rPr>
        <w:t>C</w:t>
      </w:r>
      <w:r w:rsidR="00B53841" w:rsidRPr="009A21C5">
        <w:rPr>
          <w:rFonts w:ascii="Times New Roman" w:eastAsia="Times New Roman" w:hAnsi="Times New Roman" w:cs="Times New Roman"/>
          <w:sz w:val="24"/>
          <w:szCs w:val="24"/>
        </w:rPr>
        <w:t>)</w:t>
      </w:r>
      <w:r w:rsidR="008406E9" w:rsidRPr="009A21C5">
        <w:rPr>
          <w:rFonts w:ascii="Times New Roman" w:eastAsia="Times New Roman" w:hAnsi="Times New Roman" w:cs="Times New Roman"/>
          <w:sz w:val="24"/>
          <w:szCs w:val="24"/>
        </w:rPr>
        <w:t xml:space="preserve">. We also reviewed references cited by the studies in the full-text review stage to ensure that all relevant literature was reviewed. </w:t>
      </w:r>
    </w:p>
    <w:p w14:paraId="00000005" w14:textId="77777777" w:rsidR="00711442" w:rsidRPr="009A21C5" w:rsidRDefault="008406E9" w:rsidP="002F0B11">
      <w:pPr>
        <w:spacing w:line="480" w:lineRule="auto"/>
        <w:ind w:left="720"/>
        <w:rPr>
          <w:rFonts w:ascii="Times New Roman" w:eastAsia="Times New Roman" w:hAnsi="Times New Roman" w:cs="Times New Roman"/>
          <w:i/>
          <w:sz w:val="24"/>
          <w:szCs w:val="24"/>
        </w:rPr>
      </w:pPr>
      <w:r w:rsidRPr="009A21C5">
        <w:rPr>
          <w:rFonts w:ascii="Times New Roman" w:eastAsia="Times New Roman" w:hAnsi="Times New Roman" w:cs="Times New Roman"/>
          <w:i/>
          <w:sz w:val="24"/>
          <w:szCs w:val="24"/>
        </w:rPr>
        <w:t>Inclusion and Exclusion Criteria</w:t>
      </w:r>
    </w:p>
    <w:p w14:paraId="00000006" w14:textId="6EC93E9D" w:rsidR="00711442" w:rsidRPr="009A21C5" w:rsidRDefault="008406E9" w:rsidP="002F0B11">
      <w:pPr>
        <w:spacing w:line="480" w:lineRule="auto"/>
        <w:ind w:left="720"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Articles were reviewed for pre-specified inclusion and exclusion criteria following PRISMA guidelines</w:t>
      </w:r>
      <w:r w:rsidR="002F0B11" w:rsidRPr="009A21C5">
        <w:rPr>
          <w:rFonts w:ascii="Times New Roman" w:eastAsia="Times New Roman" w:hAnsi="Times New Roman" w:cs="Times New Roman"/>
          <w:sz w:val="24"/>
          <w:szCs w:val="24"/>
        </w:rPr>
        <w:t xml:space="preserve"> </w:t>
      </w:r>
      <w:r w:rsidR="008E0C61" w:rsidRPr="009A21C5">
        <w:rPr>
          <w:rFonts w:ascii="Times New Roman" w:eastAsia="Times New Roman" w:hAnsi="Times New Roman" w:cs="Times New Roman"/>
          <w:sz w:val="24"/>
          <w:szCs w:val="24"/>
        </w:rPr>
        <w:t>[S2]</w:t>
      </w:r>
      <w:r w:rsidRPr="009A21C5">
        <w:rPr>
          <w:rFonts w:ascii="Times New Roman" w:eastAsia="Times New Roman" w:hAnsi="Times New Roman" w:cs="Times New Roman"/>
          <w:sz w:val="24"/>
          <w:szCs w:val="24"/>
        </w:rPr>
        <w:t xml:space="preserve">. Articles were excluded if they: (1) did not report quantitative results of infectious disease burden such as case counts, incidence rate, </w:t>
      </w:r>
      <w:r w:rsidRPr="009A21C5">
        <w:rPr>
          <w:rFonts w:ascii="Times New Roman" w:eastAsia="Times New Roman" w:hAnsi="Times New Roman" w:cs="Times New Roman"/>
          <w:sz w:val="24"/>
          <w:szCs w:val="24"/>
        </w:rPr>
        <w:lastRenderedPageBreak/>
        <w:t>risk ratios, etc.; (2) were systematic reviews, perspective pieces, or commentaries; (3) reported on exclusively non-infectious outcomes, like frequency of risk behaviors; (4) did not present results by housing situation or homelessness status; (5) had a median age of participants below 14 years or above 24 years; (6) published the findings before 2011; and (7) conducted the study outside the U.S. or Canada.</w:t>
      </w:r>
    </w:p>
    <w:p w14:paraId="00000007" w14:textId="77777777" w:rsidR="00711442" w:rsidRPr="009A21C5" w:rsidRDefault="008406E9" w:rsidP="002F0B11">
      <w:pPr>
        <w:spacing w:line="480" w:lineRule="auto"/>
        <w:ind w:left="720"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 xml:space="preserve">We employed a broad definition of homelessness to ensure that all relevant articles were reviewed. For this review, homelessness included: staying in a homeless shelter; sleeping outdoors or place not meant for human habitation; living in transitional housing; doubled-up or couch-surfing; staying in a hotel or motel paid for by federal, state, or local government programs for low-income individuals or by charitable organizations; and living in an unstable or non-permanent living situation. </w:t>
      </w:r>
    </w:p>
    <w:p w14:paraId="00000008" w14:textId="77777777" w:rsidR="00711442" w:rsidRPr="009A21C5" w:rsidRDefault="008406E9" w:rsidP="002F0B11">
      <w:pPr>
        <w:spacing w:line="480" w:lineRule="auto"/>
        <w:ind w:left="720"/>
        <w:rPr>
          <w:rFonts w:ascii="Times New Roman" w:eastAsia="Times New Roman" w:hAnsi="Times New Roman" w:cs="Times New Roman"/>
          <w:i/>
          <w:sz w:val="24"/>
          <w:szCs w:val="24"/>
        </w:rPr>
      </w:pPr>
      <w:r w:rsidRPr="009A21C5">
        <w:rPr>
          <w:rFonts w:ascii="Times New Roman" w:eastAsia="Times New Roman" w:hAnsi="Times New Roman" w:cs="Times New Roman"/>
          <w:i/>
          <w:sz w:val="24"/>
          <w:szCs w:val="24"/>
        </w:rPr>
        <w:t>Review Process</w:t>
      </w:r>
    </w:p>
    <w:p w14:paraId="00000009" w14:textId="566D7635" w:rsidR="00711442" w:rsidRPr="009A21C5" w:rsidRDefault="008406E9" w:rsidP="002F0B11">
      <w:pPr>
        <w:spacing w:line="480" w:lineRule="auto"/>
        <w:ind w:left="720"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 xml:space="preserve">All references were entered into EndNote reference management software and de-duplicated </w:t>
      </w:r>
      <w:r w:rsidR="00481CAA" w:rsidRPr="009A21C5">
        <w:rPr>
          <w:rFonts w:ascii="Times New Roman" w:eastAsia="Times New Roman" w:hAnsi="Times New Roman" w:cs="Times New Roman"/>
          <w:sz w:val="24"/>
          <w:szCs w:val="24"/>
        </w:rPr>
        <w:t>(</w:t>
      </w:r>
      <w:r w:rsidRPr="009A21C5">
        <w:rPr>
          <w:rFonts w:ascii="Times New Roman" w:eastAsia="Times New Roman" w:hAnsi="Times New Roman" w:cs="Times New Roman"/>
          <w:bCs/>
          <w:sz w:val="24"/>
          <w:szCs w:val="24"/>
        </w:rPr>
        <w:t>Figure 1</w:t>
      </w:r>
      <w:r w:rsidR="00481CAA" w:rsidRPr="009A21C5">
        <w:rPr>
          <w:rFonts w:ascii="Times New Roman" w:eastAsia="Times New Roman" w:hAnsi="Times New Roman" w:cs="Times New Roman"/>
          <w:bCs/>
          <w:sz w:val="24"/>
          <w:szCs w:val="24"/>
        </w:rPr>
        <w:t>)</w:t>
      </w:r>
      <w:r w:rsidRPr="009A21C5">
        <w:rPr>
          <w:rFonts w:ascii="Times New Roman" w:eastAsia="Times New Roman" w:hAnsi="Times New Roman" w:cs="Times New Roman"/>
          <w:bCs/>
          <w:sz w:val="24"/>
          <w:szCs w:val="24"/>
        </w:rPr>
        <w:t>.</w:t>
      </w:r>
      <w:r w:rsidRPr="009A21C5">
        <w:rPr>
          <w:rFonts w:ascii="Times New Roman" w:eastAsia="Times New Roman" w:hAnsi="Times New Roman" w:cs="Times New Roman"/>
          <w:sz w:val="24"/>
          <w:szCs w:val="24"/>
        </w:rPr>
        <w:t xml:space="preserve"> After deduplication, all remaining articles were uploaded into Covidence, a collaborative online software designed for conducting reviews of scientific literature.</w:t>
      </w:r>
      <w:r w:rsidRPr="009A21C5">
        <w:rPr>
          <w:vertAlign w:val="superscript"/>
        </w:rPr>
        <w:footnoteReference w:id="1"/>
      </w:r>
      <w:r w:rsidRPr="009A21C5">
        <w:rPr>
          <w:rFonts w:ascii="Times New Roman" w:eastAsia="Times New Roman" w:hAnsi="Times New Roman" w:cs="Times New Roman"/>
          <w:sz w:val="24"/>
          <w:szCs w:val="24"/>
        </w:rPr>
        <w:t xml:space="preserve"> MK, MB, and AM reviewed all titles and abstracts for relevance and full-text review. MK and MB applied the inclusion and exclusion criteria to full manuscripts and sought agreement on the reason(s) for exclusion. When MK and MB could not come to a consensus, AM resolved. MK and MB extracted relevant information and data for all </w:t>
      </w:r>
      <w:r w:rsidRPr="009A21C5">
        <w:rPr>
          <w:rFonts w:ascii="Times New Roman" w:eastAsia="Times New Roman" w:hAnsi="Times New Roman" w:cs="Times New Roman"/>
          <w:sz w:val="24"/>
          <w:szCs w:val="24"/>
        </w:rPr>
        <w:lastRenderedPageBreak/>
        <w:t xml:space="preserve">included studies. Because the aim of this review was to identify and describe the literature on this topic, we did not assess the quality or risk of bias in the included studies. </w:t>
      </w:r>
    </w:p>
    <w:p w14:paraId="415920FF" w14:textId="3D7E803F" w:rsidR="00517304" w:rsidRPr="009A21C5" w:rsidRDefault="008406E9" w:rsidP="002F0B11">
      <w:pPr>
        <w:spacing w:line="480" w:lineRule="auto"/>
        <w:ind w:left="720"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The initial search returned 1,307 articles. After removing duplicates, 792 studies underwent title and abstract screening. Among those, 102 studies were reviewed in their entirety and 10 [</w:t>
      </w:r>
      <w:r w:rsidR="00250C0A" w:rsidRPr="009A21C5">
        <w:rPr>
          <w:rFonts w:ascii="Times New Roman" w:eastAsia="Times New Roman" w:hAnsi="Times New Roman" w:cs="Times New Roman"/>
          <w:sz w:val="24"/>
          <w:szCs w:val="24"/>
        </w:rPr>
        <w:t>3</w:t>
      </w:r>
      <w:r w:rsidR="00B10A84" w:rsidRPr="009A21C5">
        <w:rPr>
          <w:rFonts w:ascii="Times New Roman" w:eastAsia="Times New Roman" w:hAnsi="Times New Roman" w:cs="Times New Roman"/>
          <w:sz w:val="24"/>
          <w:szCs w:val="24"/>
        </w:rPr>
        <w:t>6</w:t>
      </w:r>
      <w:r w:rsidR="00250C0A" w:rsidRPr="009A21C5">
        <w:rPr>
          <w:rFonts w:ascii="Times New Roman" w:eastAsia="Times New Roman" w:hAnsi="Times New Roman" w:cs="Times New Roman"/>
          <w:sz w:val="24"/>
          <w:szCs w:val="24"/>
        </w:rPr>
        <w:t>-</w:t>
      </w:r>
      <w:r w:rsidR="00B10A84" w:rsidRPr="009A21C5">
        <w:rPr>
          <w:rFonts w:ascii="Times New Roman" w:eastAsia="Times New Roman" w:hAnsi="Times New Roman" w:cs="Times New Roman"/>
          <w:sz w:val="24"/>
          <w:szCs w:val="24"/>
        </w:rPr>
        <w:t>38</w:t>
      </w:r>
      <w:r w:rsidR="00250C0A" w:rsidRPr="009A21C5">
        <w:rPr>
          <w:rFonts w:ascii="Times New Roman" w:eastAsia="Times New Roman" w:hAnsi="Times New Roman" w:cs="Times New Roman"/>
          <w:sz w:val="24"/>
          <w:szCs w:val="24"/>
        </w:rPr>
        <w:t>, 4</w:t>
      </w:r>
      <w:r w:rsidR="00334459" w:rsidRPr="009A21C5">
        <w:rPr>
          <w:rFonts w:ascii="Times New Roman" w:eastAsia="Times New Roman" w:hAnsi="Times New Roman" w:cs="Times New Roman"/>
          <w:sz w:val="24"/>
          <w:szCs w:val="24"/>
        </w:rPr>
        <w:t>0</w:t>
      </w:r>
      <w:r w:rsidR="00250C0A" w:rsidRPr="009A21C5">
        <w:rPr>
          <w:rFonts w:ascii="Times New Roman" w:eastAsia="Times New Roman" w:hAnsi="Times New Roman" w:cs="Times New Roman"/>
          <w:sz w:val="24"/>
          <w:szCs w:val="24"/>
        </w:rPr>
        <w:t>-</w:t>
      </w:r>
      <w:r w:rsidR="00AA4E0C" w:rsidRPr="009A21C5">
        <w:rPr>
          <w:rFonts w:ascii="Times New Roman" w:eastAsia="Times New Roman" w:hAnsi="Times New Roman" w:cs="Times New Roman"/>
          <w:sz w:val="24"/>
          <w:szCs w:val="24"/>
        </w:rPr>
        <w:t>4</w:t>
      </w:r>
      <w:r w:rsidR="00334459" w:rsidRPr="009A21C5">
        <w:rPr>
          <w:rFonts w:ascii="Times New Roman" w:eastAsia="Times New Roman" w:hAnsi="Times New Roman" w:cs="Times New Roman"/>
          <w:sz w:val="24"/>
          <w:szCs w:val="24"/>
        </w:rPr>
        <w:t>6</w:t>
      </w:r>
      <w:r w:rsidRPr="009A21C5">
        <w:rPr>
          <w:rFonts w:ascii="Times New Roman" w:eastAsia="Times New Roman" w:hAnsi="Times New Roman" w:cs="Times New Roman"/>
          <w:sz w:val="24"/>
          <w:szCs w:val="24"/>
        </w:rPr>
        <w:t xml:space="preserve">] underwent data extraction </w:t>
      </w:r>
      <w:r w:rsidR="00082958" w:rsidRPr="009A21C5">
        <w:rPr>
          <w:rFonts w:ascii="Times New Roman" w:eastAsia="Times New Roman" w:hAnsi="Times New Roman" w:cs="Times New Roman"/>
          <w:sz w:val="24"/>
          <w:szCs w:val="24"/>
        </w:rPr>
        <w:t>(</w:t>
      </w:r>
      <w:r w:rsidR="002D50FF" w:rsidRPr="009A21C5">
        <w:rPr>
          <w:rFonts w:ascii="Times New Roman" w:eastAsia="Times New Roman" w:hAnsi="Times New Roman" w:cs="Times New Roman"/>
          <w:sz w:val="24"/>
          <w:szCs w:val="24"/>
        </w:rPr>
        <w:t xml:space="preserve">Supplemental </w:t>
      </w:r>
      <w:r w:rsidRPr="009A21C5">
        <w:rPr>
          <w:rFonts w:ascii="Times New Roman" w:eastAsia="Times New Roman" w:hAnsi="Times New Roman" w:cs="Times New Roman"/>
          <w:sz w:val="24"/>
          <w:szCs w:val="24"/>
        </w:rPr>
        <w:t>Figure 1</w:t>
      </w:r>
      <w:r w:rsidR="00082958" w:rsidRPr="009A21C5">
        <w:rPr>
          <w:rFonts w:ascii="Times New Roman" w:eastAsia="Times New Roman" w:hAnsi="Times New Roman" w:cs="Times New Roman"/>
          <w:sz w:val="24"/>
          <w:szCs w:val="24"/>
        </w:rPr>
        <w:t>).</w:t>
      </w:r>
      <w:r w:rsidRPr="009A21C5">
        <w:rPr>
          <w:rFonts w:ascii="Times New Roman" w:eastAsia="Times New Roman" w:hAnsi="Times New Roman" w:cs="Times New Roman"/>
          <w:sz w:val="24"/>
          <w:szCs w:val="24"/>
        </w:rPr>
        <w:t xml:space="preserve"> </w:t>
      </w:r>
    </w:p>
    <w:p w14:paraId="665EBFB1" w14:textId="3A302A0A" w:rsidR="007D264A" w:rsidRPr="009A21C5" w:rsidRDefault="00517304" w:rsidP="002F0B11">
      <w:pPr>
        <w:spacing w:line="480" w:lineRule="auto"/>
        <w:ind w:left="720"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In December 2023, we conducted a</w:t>
      </w:r>
      <w:r w:rsidR="00AC6D47" w:rsidRPr="009A21C5">
        <w:rPr>
          <w:rFonts w:ascii="Times New Roman" w:eastAsia="Times New Roman" w:hAnsi="Times New Roman" w:cs="Times New Roman"/>
          <w:sz w:val="24"/>
          <w:szCs w:val="24"/>
        </w:rPr>
        <w:t xml:space="preserve"> second </w:t>
      </w:r>
      <w:r w:rsidR="00DF588E" w:rsidRPr="009A21C5">
        <w:rPr>
          <w:rFonts w:ascii="Times New Roman" w:eastAsia="Times New Roman" w:hAnsi="Times New Roman" w:cs="Times New Roman"/>
          <w:sz w:val="24"/>
          <w:szCs w:val="24"/>
        </w:rPr>
        <w:t>hand-search of</w:t>
      </w:r>
      <w:r w:rsidR="00534B3A" w:rsidRPr="009A21C5">
        <w:rPr>
          <w:rFonts w:ascii="Times New Roman" w:eastAsia="Times New Roman" w:hAnsi="Times New Roman" w:cs="Times New Roman"/>
          <w:sz w:val="24"/>
          <w:szCs w:val="24"/>
        </w:rPr>
        <w:t xml:space="preserve"> the</w:t>
      </w:r>
      <w:r w:rsidR="00DF588E" w:rsidRPr="009A21C5">
        <w:rPr>
          <w:rFonts w:ascii="Times New Roman" w:eastAsia="Times New Roman" w:hAnsi="Times New Roman" w:cs="Times New Roman"/>
          <w:sz w:val="24"/>
          <w:szCs w:val="24"/>
        </w:rPr>
        <w:t xml:space="preserve"> </w:t>
      </w:r>
      <w:r w:rsidR="00AC6D47" w:rsidRPr="009A21C5">
        <w:rPr>
          <w:rFonts w:ascii="Times New Roman" w:eastAsia="Times New Roman" w:hAnsi="Times New Roman" w:cs="Times New Roman"/>
          <w:sz w:val="24"/>
          <w:szCs w:val="24"/>
        </w:rPr>
        <w:t xml:space="preserve">literature via </w:t>
      </w:r>
      <w:r w:rsidRPr="009A21C5">
        <w:rPr>
          <w:rFonts w:ascii="Times New Roman" w:eastAsia="Times New Roman" w:hAnsi="Times New Roman" w:cs="Times New Roman"/>
          <w:sz w:val="24"/>
          <w:szCs w:val="24"/>
        </w:rPr>
        <w:t xml:space="preserve">Google Scholar </w:t>
      </w:r>
      <w:r w:rsidR="00CB3D26" w:rsidRPr="009A21C5">
        <w:rPr>
          <w:rFonts w:ascii="Times New Roman" w:eastAsia="Times New Roman" w:hAnsi="Times New Roman" w:cs="Times New Roman"/>
          <w:sz w:val="24"/>
          <w:szCs w:val="24"/>
        </w:rPr>
        <w:t>using</w:t>
      </w:r>
      <w:r w:rsidR="00E56164" w:rsidRPr="009A21C5">
        <w:rPr>
          <w:rFonts w:ascii="Times New Roman" w:eastAsia="Times New Roman" w:hAnsi="Times New Roman" w:cs="Times New Roman"/>
          <w:sz w:val="24"/>
          <w:szCs w:val="24"/>
        </w:rPr>
        <w:t xml:space="preserve"> </w:t>
      </w:r>
      <w:r w:rsidR="00D7685A" w:rsidRPr="009A21C5">
        <w:rPr>
          <w:rFonts w:ascii="Times New Roman" w:eastAsia="Times New Roman" w:hAnsi="Times New Roman" w:cs="Times New Roman"/>
          <w:sz w:val="24"/>
          <w:szCs w:val="24"/>
        </w:rPr>
        <w:t>keyword</w:t>
      </w:r>
      <w:r w:rsidR="0069612C" w:rsidRPr="009A21C5">
        <w:rPr>
          <w:rFonts w:ascii="Times New Roman" w:eastAsia="Times New Roman" w:hAnsi="Times New Roman" w:cs="Times New Roman"/>
          <w:sz w:val="24"/>
          <w:szCs w:val="24"/>
        </w:rPr>
        <w:t xml:space="preserve"> search string</w:t>
      </w:r>
      <w:r w:rsidR="00DF588E" w:rsidRPr="009A21C5">
        <w:rPr>
          <w:rFonts w:ascii="Times New Roman" w:eastAsia="Times New Roman" w:hAnsi="Times New Roman" w:cs="Times New Roman"/>
          <w:sz w:val="24"/>
          <w:szCs w:val="24"/>
        </w:rPr>
        <w:t>s</w:t>
      </w:r>
      <w:r w:rsidR="0069612C" w:rsidRPr="009A21C5">
        <w:rPr>
          <w:rFonts w:ascii="Times New Roman" w:eastAsia="Times New Roman" w:hAnsi="Times New Roman" w:cs="Times New Roman"/>
          <w:sz w:val="24"/>
          <w:szCs w:val="24"/>
        </w:rPr>
        <w:t xml:space="preserve"> </w:t>
      </w:r>
      <w:r w:rsidR="00AC6D47" w:rsidRPr="009A21C5">
        <w:rPr>
          <w:rFonts w:ascii="Times New Roman" w:eastAsia="Times New Roman" w:hAnsi="Times New Roman" w:cs="Times New Roman"/>
          <w:sz w:val="24"/>
          <w:szCs w:val="24"/>
        </w:rPr>
        <w:t xml:space="preserve">(Appendix B) </w:t>
      </w:r>
      <w:r w:rsidRPr="009A21C5">
        <w:rPr>
          <w:rFonts w:ascii="Times New Roman" w:eastAsia="Times New Roman" w:hAnsi="Times New Roman" w:cs="Times New Roman"/>
          <w:sz w:val="24"/>
          <w:szCs w:val="24"/>
        </w:rPr>
        <w:t xml:space="preserve">to identify </w:t>
      </w:r>
      <w:r w:rsidR="00D7685A" w:rsidRPr="009A21C5">
        <w:rPr>
          <w:rFonts w:ascii="Times New Roman" w:eastAsia="Times New Roman" w:hAnsi="Times New Roman" w:cs="Times New Roman"/>
          <w:sz w:val="24"/>
          <w:szCs w:val="24"/>
        </w:rPr>
        <w:t xml:space="preserve">additional </w:t>
      </w:r>
      <w:r w:rsidR="00506159" w:rsidRPr="009A21C5">
        <w:rPr>
          <w:rFonts w:ascii="Times New Roman" w:eastAsia="Times New Roman" w:hAnsi="Times New Roman" w:cs="Times New Roman"/>
          <w:sz w:val="24"/>
          <w:szCs w:val="24"/>
        </w:rPr>
        <w:t xml:space="preserve">relevant </w:t>
      </w:r>
      <w:r w:rsidR="00DF588E" w:rsidRPr="009A21C5">
        <w:rPr>
          <w:rFonts w:ascii="Times New Roman" w:eastAsia="Times New Roman" w:hAnsi="Times New Roman" w:cs="Times New Roman"/>
          <w:sz w:val="24"/>
          <w:szCs w:val="24"/>
        </w:rPr>
        <w:t>articles</w:t>
      </w:r>
      <w:r w:rsidR="00506159" w:rsidRPr="009A21C5">
        <w:rPr>
          <w:rFonts w:ascii="Times New Roman" w:eastAsia="Times New Roman" w:hAnsi="Times New Roman" w:cs="Times New Roman"/>
          <w:sz w:val="24"/>
          <w:szCs w:val="24"/>
        </w:rPr>
        <w:t xml:space="preserve"> that may have been published after the initial</w:t>
      </w:r>
      <w:r w:rsidR="00D7685A" w:rsidRPr="009A21C5">
        <w:rPr>
          <w:rFonts w:ascii="Times New Roman" w:eastAsia="Times New Roman" w:hAnsi="Times New Roman" w:cs="Times New Roman"/>
          <w:sz w:val="24"/>
          <w:szCs w:val="24"/>
        </w:rPr>
        <w:t xml:space="preserve"> 2021</w:t>
      </w:r>
      <w:r w:rsidR="00506159" w:rsidRPr="009A21C5">
        <w:rPr>
          <w:rFonts w:ascii="Times New Roman" w:eastAsia="Times New Roman" w:hAnsi="Times New Roman" w:cs="Times New Roman"/>
          <w:sz w:val="24"/>
          <w:szCs w:val="24"/>
        </w:rPr>
        <w:t xml:space="preserve"> search phase</w:t>
      </w:r>
      <w:r w:rsidR="00AC6D47" w:rsidRPr="009A21C5">
        <w:rPr>
          <w:rFonts w:ascii="Times New Roman" w:eastAsia="Times New Roman" w:hAnsi="Times New Roman" w:cs="Times New Roman"/>
          <w:sz w:val="24"/>
          <w:szCs w:val="24"/>
        </w:rPr>
        <w:t xml:space="preserve">, or </w:t>
      </w:r>
      <w:r w:rsidR="007A6E1D" w:rsidRPr="009A21C5">
        <w:rPr>
          <w:rFonts w:ascii="Times New Roman" w:eastAsia="Times New Roman" w:hAnsi="Times New Roman" w:cs="Times New Roman"/>
          <w:sz w:val="24"/>
          <w:szCs w:val="24"/>
        </w:rPr>
        <w:t xml:space="preserve">that we may have </w:t>
      </w:r>
      <w:r w:rsidR="00AC6D47" w:rsidRPr="009A21C5">
        <w:rPr>
          <w:rFonts w:ascii="Times New Roman" w:eastAsia="Times New Roman" w:hAnsi="Times New Roman" w:cs="Times New Roman"/>
          <w:sz w:val="24"/>
          <w:szCs w:val="24"/>
        </w:rPr>
        <w:t xml:space="preserve">missed in the </w:t>
      </w:r>
      <w:r w:rsidR="007A6E1D" w:rsidRPr="009A21C5">
        <w:rPr>
          <w:rFonts w:ascii="Times New Roman" w:eastAsia="Times New Roman" w:hAnsi="Times New Roman" w:cs="Times New Roman"/>
          <w:sz w:val="24"/>
          <w:szCs w:val="24"/>
        </w:rPr>
        <w:t>initial</w:t>
      </w:r>
      <w:r w:rsidR="00AC6D47" w:rsidRPr="009A21C5">
        <w:rPr>
          <w:rFonts w:ascii="Times New Roman" w:eastAsia="Times New Roman" w:hAnsi="Times New Roman" w:cs="Times New Roman"/>
          <w:sz w:val="24"/>
          <w:szCs w:val="24"/>
        </w:rPr>
        <w:t xml:space="preserve"> search</w:t>
      </w:r>
      <w:r w:rsidR="00506159" w:rsidRPr="009A21C5">
        <w:rPr>
          <w:rFonts w:ascii="Times New Roman" w:eastAsia="Times New Roman" w:hAnsi="Times New Roman" w:cs="Times New Roman"/>
          <w:sz w:val="24"/>
          <w:szCs w:val="24"/>
        </w:rPr>
        <w:t>.</w:t>
      </w:r>
      <w:r w:rsidR="00444945" w:rsidRPr="009A21C5">
        <w:rPr>
          <w:rFonts w:ascii="Times New Roman" w:eastAsia="Times New Roman" w:hAnsi="Times New Roman" w:cs="Times New Roman"/>
          <w:sz w:val="24"/>
          <w:szCs w:val="24"/>
        </w:rPr>
        <w:t xml:space="preserve"> </w:t>
      </w:r>
      <w:r w:rsidR="007C083E" w:rsidRPr="009A21C5">
        <w:rPr>
          <w:rFonts w:ascii="Times New Roman" w:eastAsia="Times New Roman" w:hAnsi="Times New Roman" w:cs="Times New Roman"/>
          <w:sz w:val="24"/>
          <w:szCs w:val="24"/>
        </w:rPr>
        <w:t>In this</w:t>
      </w:r>
      <w:r w:rsidR="007A6E1D" w:rsidRPr="009A21C5">
        <w:rPr>
          <w:rFonts w:ascii="Times New Roman" w:eastAsia="Times New Roman" w:hAnsi="Times New Roman" w:cs="Times New Roman"/>
          <w:sz w:val="24"/>
          <w:szCs w:val="24"/>
        </w:rPr>
        <w:t xml:space="preserve"> second</w:t>
      </w:r>
      <w:r w:rsidR="007C083E" w:rsidRPr="009A21C5">
        <w:rPr>
          <w:rFonts w:ascii="Times New Roman" w:eastAsia="Times New Roman" w:hAnsi="Times New Roman" w:cs="Times New Roman"/>
          <w:sz w:val="24"/>
          <w:szCs w:val="24"/>
        </w:rPr>
        <w:t xml:space="preserve"> phase, we</w:t>
      </w:r>
      <w:r w:rsidR="00506159" w:rsidRPr="009A21C5">
        <w:rPr>
          <w:rFonts w:ascii="Times New Roman" w:eastAsia="Times New Roman" w:hAnsi="Times New Roman" w:cs="Times New Roman"/>
          <w:sz w:val="24"/>
          <w:szCs w:val="24"/>
        </w:rPr>
        <w:t xml:space="preserve"> identified </w:t>
      </w:r>
      <w:r w:rsidR="00B80505" w:rsidRPr="009A21C5">
        <w:rPr>
          <w:rFonts w:ascii="Times New Roman" w:eastAsia="Times New Roman" w:hAnsi="Times New Roman" w:cs="Times New Roman"/>
          <w:sz w:val="24"/>
          <w:szCs w:val="24"/>
        </w:rPr>
        <w:t>t</w:t>
      </w:r>
      <w:r w:rsidR="00506159" w:rsidRPr="009A21C5">
        <w:rPr>
          <w:rFonts w:ascii="Times New Roman" w:eastAsia="Times New Roman" w:hAnsi="Times New Roman" w:cs="Times New Roman"/>
          <w:sz w:val="24"/>
          <w:szCs w:val="24"/>
        </w:rPr>
        <w:t>wo additional articles [</w:t>
      </w:r>
      <w:r w:rsidR="00334459" w:rsidRPr="009A21C5">
        <w:rPr>
          <w:rFonts w:ascii="Times New Roman" w:eastAsia="Times New Roman" w:hAnsi="Times New Roman" w:cs="Times New Roman"/>
          <w:sz w:val="24"/>
          <w:szCs w:val="24"/>
        </w:rPr>
        <w:t>39</w:t>
      </w:r>
      <w:r w:rsidR="00CB3D26" w:rsidRPr="009A21C5">
        <w:rPr>
          <w:rFonts w:ascii="Times New Roman" w:eastAsia="Times New Roman" w:hAnsi="Times New Roman" w:cs="Times New Roman"/>
          <w:sz w:val="24"/>
          <w:szCs w:val="24"/>
        </w:rPr>
        <w:t>, 4</w:t>
      </w:r>
      <w:r w:rsidR="00334459" w:rsidRPr="009A21C5">
        <w:rPr>
          <w:rFonts w:ascii="Times New Roman" w:eastAsia="Times New Roman" w:hAnsi="Times New Roman" w:cs="Times New Roman"/>
          <w:sz w:val="24"/>
          <w:szCs w:val="24"/>
        </w:rPr>
        <w:t>7</w:t>
      </w:r>
      <w:r w:rsidR="00CB3D26" w:rsidRPr="009A21C5">
        <w:rPr>
          <w:rFonts w:ascii="Times New Roman" w:eastAsia="Times New Roman" w:hAnsi="Times New Roman" w:cs="Times New Roman"/>
          <w:sz w:val="24"/>
          <w:szCs w:val="24"/>
        </w:rPr>
        <w:t xml:space="preserve">] </w:t>
      </w:r>
      <w:r w:rsidR="00534B3A" w:rsidRPr="009A21C5">
        <w:rPr>
          <w:rFonts w:ascii="Times New Roman" w:eastAsia="Times New Roman" w:hAnsi="Times New Roman" w:cs="Times New Roman"/>
          <w:sz w:val="24"/>
          <w:szCs w:val="24"/>
        </w:rPr>
        <w:t xml:space="preserve">from 2013 and 2020, respectively, </w:t>
      </w:r>
      <w:r w:rsidR="00506159" w:rsidRPr="009A21C5">
        <w:rPr>
          <w:rFonts w:ascii="Times New Roman" w:eastAsia="Times New Roman" w:hAnsi="Times New Roman" w:cs="Times New Roman"/>
          <w:sz w:val="24"/>
          <w:szCs w:val="24"/>
        </w:rPr>
        <w:t xml:space="preserve">that met our inclusion criteria </w:t>
      </w:r>
      <w:r w:rsidR="00534B3A" w:rsidRPr="009A21C5">
        <w:rPr>
          <w:rFonts w:ascii="Times New Roman" w:eastAsia="Times New Roman" w:hAnsi="Times New Roman" w:cs="Times New Roman"/>
          <w:sz w:val="24"/>
          <w:szCs w:val="24"/>
        </w:rPr>
        <w:t xml:space="preserve">and </w:t>
      </w:r>
      <w:r w:rsidR="00506159" w:rsidRPr="009A21C5">
        <w:rPr>
          <w:rFonts w:ascii="Times New Roman" w:eastAsia="Times New Roman" w:hAnsi="Times New Roman" w:cs="Times New Roman"/>
          <w:sz w:val="24"/>
          <w:szCs w:val="24"/>
        </w:rPr>
        <w:t>which we included in our review</w:t>
      </w:r>
      <w:r w:rsidR="007A6E1D" w:rsidRPr="009A21C5">
        <w:rPr>
          <w:rFonts w:ascii="Times New Roman" w:eastAsia="Times New Roman" w:hAnsi="Times New Roman" w:cs="Times New Roman"/>
          <w:sz w:val="24"/>
          <w:szCs w:val="24"/>
        </w:rPr>
        <w:t xml:space="preserve"> (</w:t>
      </w:r>
      <w:r w:rsidR="002D50FF" w:rsidRPr="009A21C5">
        <w:rPr>
          <w:rFonts w:ascii="Times New Roman" w:eastAsia="Times New Roman" w:hAnsi="Times New Roman" w:cs="Times New Roman"/>
          <w:sz w:val="24"/>
          <w:szCs w:val="24"/>
        </w:rPr>
        <w:t xml:space="preserve">Supplemental </w:t>
      </w:r>
      <w:r w:rsidR="007A6E1D" w:rsidRPr="009A21C5">
        <w:rPr>
          <w:rFonts w:ascii="Times New Roman" w:eastAsia="Times New Roman" w:hAnsi="Times New Roman" w:cs="Times New Roman"/>
          <w:sz w:val="24"/>
          <w:szCs w:val="24"/>
        </w:rPr>
        <w:t>Figure 1</w:t>
      </w:r>
      <w:r w:rsidR="009E2DD5" w:rsidRPr="009A21C5">
        <w:rPr>
          <w:rFonts w:ascii="Times New Roman" w:eastAsia="Times New Roman" w:hAnsi="Times New Roman" w:cs="Times New Roman"/>
          <w:sz w:val="24"/>
          <w:szCs w:val="24"/>
        </w:rPr>
        <w:t>, Table 1</w:t>
      </w:r>
      <w:r w:rsidR="007A6E1D" w:rsidRPr="009A21C5">
        <w:rPr>
          <w:rFonts w:ascii="Times New Roman" w:eastAsia="Times New Roman" w:hAnsi="Times New Roman" w:cs="Times New Roman"/>
          <w:sz w:val="24"/>
          <w:szCs w:val="24"/>
        </w:rPr>
        <w:t>)</w:t>
      </w:r>
      <w:r w:rsidR="00B80505" w:rsidRPr="009A21C5">
        <w:rPr>
          <w:rFonts w:ascii="Times New Roman" w:eastAsia="Times New Roman" w:hAnsi="Times New Roman" w:cs="Times New Roman"/>
          <w:sz w:val="24"/>
          <w:szCs w:val="24"/>
        </w:rPr>
        <w:t>.</w:t>
      </w:r>
    </w:p>
    <w:p w14:paraId="32D47048" w14:textId="77777777" w:rsidR="007D264A" w:rsidRPr="009A21C5" w:rsidRDefault="007D264A" w:rsidP="002F0B11">
      <w:pPr>
        <w:spacing w:line="480" w:lineRule="auto"/>
        <w:rPr>
          <w:rFonts w:ascii="Times New Roman" w:eastAsia="Times New Roman" w:hAnsi="Times New Roman" w:cs="Times New Roman"/>
          <w:i/>
          <w:iCs/>
          <w:sz w:val="24"/>
          <w:szCs w:val="24"/>
        </w:rPr>
      </w:pPr>
      <w:r w:rsidRPr="009A21C5">
        <w:rPr>
          <w:rFonts w:ascii="Times New Roman" w:eastAsia="Times New Roman" w:hAnsi="Times New Roman" w:cs="Times New Roman"/>
          <w:i/>
          <w:iCs/>
          <w:sz w:val="24"/>
          <w:szCs w:val="24"/>
        </w:rPr>
        <w:t>Surveillance Data Identification</w:t>
      </w:r>
    </w:p>
    <w:p w14:paraId="1AE4368D" w14:textId="78B762C5" w:rsidR="007D264A" w:rsidRPr="009A21C5" w:rsidRDefault="007D264A" w:rsidP="002F0B11">
      <w:pPr>
        <w:spacing w:after="0" w:line="480" w:lineRule="auto"/>
        <w:ind w:left="720"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The surveillance datasets in this review were identified among those either a) used</w:t>
      </w:r>
      <w:r w:rsidR="003F2B97" w:rsidRPr="009A21C5">
        <w:rPr>
          <w:rFonts w:ascii="Times New Roman" w:eastAsia="Times New Roman" w:hAnsi="Times New Roman" w:cs="Times New Roman"/>
          <w:sz w:val="24"/>
          <w:szCs w:val="24"/>
        </w:rPr>
        <w:t xml:space="preserve"> or mentioned</w:t>
      </w:r>
      <w:r w:rsidRPr="009A21C5">
        <w:rPr>
          <w:rFonts w:ascii="Times New Roman" w:eastAsia="Times New Roman" w:hAnsi="Times New Roman" w:cs="Times New Roman"/>
          <w:sz w:val="24"/>
          <w:szCs w:val="24"/>
        </w:rPr>
        <w:t xml:space="preserve"> in the included literature or b) shared directly with the authors by their network of public health researchers and practioners.</w:t>
      </w:r>
    </w:p>
    <w:p w14:paraId="0000000A" w14:textId="68AC3E07" w:rsidR="00711442" w:rsidRPr="009A21C5" w:rsidRDefault="00B80505" w:rsidP="002F0B11">
      <w:pPr>
        <w:spacing w:line="480" w:lineRule="auto"/>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 xml:space="preserve"> </w:t>
      </w:r>
    </w:p>
    <w:p w14:paraId="0000000B" w14:textId="60D3C770" w:rsidR="003E1268" w:rsidRPr="009A21C5" w:rsidRDefault="003E1268" w:rsidP="002F0B11">
      <w:pPr>
        <w:spacing w:line="480" w:lineRule="auto"/>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br w:type="page"/>
      </w:r>
    </w:p>
    <w:p w14:paraId="596C81BC" w14:textId="5C9095F6" w:rsidR="00AC6D47" w:rsidRPr="009A21C5" w:rsidRDefault="00AC6D47" w:rsidP="002F0B11">
      <w:pPr>
        <w:spacing w:after="0" w:line="480" w:lineRule="auto"/>
        <w:rPr>
          <w:rFonts w:ascii="Times New Roman" w:eastAsia="Times New Roman" w:hAnsi="Times New Roman" w:cs="Times New Roman"/>
          <w:b/>
          <w:sz w:val="24"/>
          <w:szCs w:val="24"/>
        </w:rPr>
      </w:pPr>
      <w:r w:rsidRPr="009A21C5">
        <w:rPr>
          <w:rFonts w:ascii="Times New Roman" w:eastAsia="Times New Roman" w:hAnsi="Times New Roman" w:cs="Times New Roman"/>
          <w:b/>
          <w:sz w:val="26"/>
          <w:szCs w:val="26"/>
        </w:rPr>
        <w:lastRenderedPageBreak/>
        <w:t xml:space="preserve">Appendix </w:t>
      </w:r>
      <w:r w:rsidR="00F8675D" w:rsidRPr="009A21C5">
        <w:rPr>
          <w:rFonts w:ascii="Times New Roman" w:eastAsia="Times New Roman" w:hAnsi="Times New Roman" w:cs="Times New Roman"/>
          <w:b/>
          <w:sz w:val="26"/>
          <w:szCs w:val="26"/>
        </w:rPr>
        <w:t>C</w:t>
      </w:r>
      <w:r w:rsidRPr="009A21C5">
        <w:rPr>
          <w:rFonts w:ascii="Times New Roman" w:eastAsia="Times New Roman" w:hAnsi="Times New Roman" w:cs="Times New Roman"/>
          <w:b/>
          <w:sz w:val="26"/>
          <w:szCs w:val="26"/>
        </w:rPr>
        <w:t>.</w:t>
      </w:r>
    </w:p>
    <w:p w14:paraId="40C7BA36" w14:textId="77777777" w:rsidR="000D760D" w:rsidRPr="009A21C5" w:rsidRDefault="007C05E1" w:rsidP="002F0B11">
      <w:pPr>
        <w:spacing w:before="240" w:after="0" w:line="480" w:lineRule="auto"/>
        <w:rPr>
          <w:rFonts w:ascii="Times New Roman" w:eastAsia="Times New Roman" w:hAnsi="Times New Roman" w:cs="Times New Roman"/>
          <w:b/>
          <w:sz w:val="24"/>
          <w:szCs w:val="24"/>
        </w:rPr>
      </w:pPr>
      <w:r w:rsidRPr="009A21C5">
        <w:rPr>
          <w:rFonts w:ascii="Times New Roman" w:eastAsia="Times New Roman" w:hAnsi="Times New Roman" w:cs="Times New Roman"/>
          <w:b/>
          <w:sz w:val="24"/>
          <w:szCs w:val="24"/>
        </w:rPr>
        <w:t>Detailed Search Strategy</w:t>
      </w:r>
    </w:p>
    <w:p w14:paraId="43EF366C" w14:textId="34A533F9" w:rsidR="007C05E1" w:rsidRPr="009A21C5" w:rsidRDefault="007C05E1" w:rsidP="002F0B11">
      <w:pPr>
        <w:spacing w:before="240" w:after="0" w:line="480" w:lineRule="auto"/>
        <w:rPr>
          <w:rFonts w:ascii="Times New Roman" w:eastAsia="Times New Roman" w:hAnsi="Times New Roman" w:cs="Times New Roman"/>
          <w:bCs/>
          <w:sz w:val="24"/>
          <w:szCs w:val="24"/>
        </w:rPr>
      </w:pPr>
      <w:r w:rsidRPr="009A21C5">
        <w:rPr>
          <w:rFonts w:ascii="Times New Roman" w:eastAsia="Times New Roman" w:hAnsi="Times New Roman" w:cs="Times New Roman"/>
          <w:bCs/>
          <w:sz w:val="24"/>
          <w:szCs w:val="24"/>
          <w:u w:val="single"/>
        </w:rPr>
        <w:t>PubMed</w:t>
      </w:r>
    </w:p>
    <w:p w14:paraId="0003112E" w14:textId="6A2D2B76" w:rsidR="007C05E1" w:rsidRPr="009A21C5" w:rsidRDefault="007C05E1" w:rsidP="002F0B11">
      <w:pPr>
        <w:spacing w:before="240" w:after="0" w:line="480" w:lineRule="auto"/>
        <w:rPr>
          <w:rFonts w:ascii="Times New Roman" w:eastAsia="Times New Roman" w:hAnsi="Times New Roman" w:cs="Times New Roman"/>
          <w:color w:val="212121"/>
          <w:sz w:val="24"/>
          <w:szCs w:val="24"/>
        </w:rPr>
      </w:pPr>
      <w:r w:rsidRPr="009A21C5">
        <w:rPr>
          <w:rFonts w:ascii="Times New Roman" w:eastAsia="Times New Roman" w:hAnsi="Times New Roman" w:cs="Times New Roman"/>
          <w:color w:val="212121"/>
          <w:sz w:val="24"/>
          <w:szCs w:val="24"/>
        </w:rPr>
        <w:t xml:space="preserve">Search: (((((((youth OR "homeless youth" OR "street youth" OR "street-involved youth" OR "youth experiencing homelessness" OR adolescent OR adolescents)) AND ((LGBTQ OR lesbian OR gay OR bisexual OR transgender OR queer OR "gender-affirming care" OR sexual OR gender OR minority OR minorities))) AND ((((Homelessness OR homeless OR unhoused OR unsheltered OR encampment OR eviction OR evicted OR "no residence" OR "no nighttime residence" OR "emergency shelter" OR "temporary housing" OR "temporary situation" OR "homeless shelter" OR "unstable housing" OR "couch surfing" OR "doubled-up" OR undomiciled OR "street-involved")) AND ((((((youth OR "homeless youth" OR "street youth" OR "street-involved youth" OR "youth experiencing homelessness" OR adolescent OR adolescents)) AND ((LGBTQ OR lesbian OR gay OR bisexual OR transgender OR queer OR "gender-affirming care" OR sexual OR gender OR minority OR minorities))) AND ((health OR "chronic disease" OR "chronic diseases" OR "infectious disease" OR "infectious diseases" OR "non-infectious disease" OR "non-infectious diseases" OR incidence OR prevalence OR "odds ratio" OR "risk ratio" OR "hazard ratio"))) AND ((Homelessness OR homeless OR unhoused OR unsheltered OR encampment OR eviction OR evicted OR "lacking residence" OR "lacking nighttime residence" OR "emergency shelter" OR "temporary housing" OR "temporary living situation" OR "homeless shelter" OR "unstable housing" OR "couch surfing" OR "doubled-up" OR undomiciled OR "street-involved"))) AND ((Homelessness OR homeless OR unhoused OR unsheltered OR encampment OR eviction OR evicted OR "no residence" OR "no nighttime </w:t>
      </w:r>
      <w:r w:rsidRPr="009A21C5">
        <w:rPr>
          <w:rFonts w:ascii="Times New Roman" w:eastAsia="Times New Roman" w:hAnsi="Times New Roman" w:cs="Times New Roman"/>
          <w:color w:val="212121"/>
          <w:sz w:val="24"/>
          <w:szCs w:val="24"/>
        </w:rPr>
        <w:lastRenderedPageBreak/>
        <w:t>residence" OR "emergency shelter" OR "temporary housing" OR "temporary situation" OR "homeless shelter" OR "unstable housing" OR "couch surfing" OR "doubled-up" OR undomiciled OR "street-involved")))) AND (((Homelessness OR homeless OR unhoused OR unsheltered OR encampment OR eviction OR evicted OR "lacking residence" OR "lacking nighttime residence" OR "emergency shelter" OR "temporary housing" OR "temporary living situation" OR "homeless shelter" OR "unstable housing" OR "couch surfing" OR "doubled-up" OR undomiciled OR "street-involved")) OR (("lack of residence" OR lack or "nighttime residence" OR "temporary living")))) AND ((2011/1/1:2022[</w:t>
      </w:r>
      <w:proofErr w:type="spellStart"/>
      <w:r w:rsidRPr="009A21C5">
        <w:rPr>
          <w:rFonts w:ascii="Times New Roman" w:eastAsia="Times New Roman" w:hAnsi="Times New Roman" w:cs="Times New Roman"/>
          <w:color w:val="212121"/>
          <w:sz w:val="24"/>
          <w:szCs w:val="24"/>
        </w:rPr>
        <w:t>pdat</w:t>
      </w:r>
      <w:proofErr w:type="spellEnd"/>
      <w:r w:rsidRPr="009A21C5">
        <w:rPr>
          <w:rFonts w:ascii="Times New Roman" w:eastAsia="Times New Roman" w:hAnsi="Times New Roman" w:cs="Times New Roman"/>
          <w:color w:val="212121"/>
          <w:sz w:val="24"/>
          <w:szCs w:val="24"/>
        </w:rPr>
        <w:t>]) AND (</w:t>
      </w:r>
      <w:proofErr w:type="spellStart"/>
      <w:r w:rsidRPr="009A21C5">
        <w:rPr>
          <w:rFonts w:ascii="Times New Roman" w:eastAsia="Times New Roman" w:hAnsi="Times New Roman" w:cs="Times New Roman"/>
          <w:color w:val="212121"/>
          <w:sz w:val="24"/>
          <w:szCs w:val="24"/>
        </w:rPr>
        <w:t>english</w:t>
      </w:r>
      <w:proofErr w:type="spellEnd"/>
      <w:r w:rsidRPr="009A21C5">
        <w:rPr>
          <w:rFonts w:ascii="Times New Roman" w:eastAsia="Times New Roman" w:hAnsi="Times New Roman" w:cs="Times New Roman"/>
          <w:color w:val="212121"/>
          <w:sz w:val="24"/>
          <w:szCs w:val="24"/>
        </w:rPr>
        <w:t>[Filter]))) AND ((united states AND ((2011/1/1:2022[</w:t>
      </w:r>
      <w:proofErr w:type="spellStart"/>
      <w:r w:rsidRPr="009A21C5">
        <w:rPr>
          <w:rFonts w:ascii="Times New Roman" w:eastAsia="Times New Roman" w:hAnsi="Times New Roman" w:cs="Times New Roman"/>
          <w:color w:val="212121"/>
          <w:sz w:val="24"/>
          <w:szCs w:val="24"/>
        </w:rPr>
        <w:t>pdat</w:t>
      </w:r>
      <w:proofErr w:type="spellEnd"/>
      <w:r w:rsidRPr="009A21C5">
        <w:rPr>
          <w:rFonts w:ascii="Times New Roman" w:eastAsia="Times New Roman" w:hAnsi="Times New Roman" w:cs="Times New Roman"/>
          <w:color w:val="212121"/>
          <w:sz w:val="24"/>
          <w:szCs w:val="24"/>
        </w:rPr>
        <w:t>]) AND (</w:t>
      </w:r>
      <w:proofErr w:type="spellStart"/>
      <w:r w:rsidRPr="009A21C5">
        <w:rPr>
          <w:rFonts w:ascii="Times New Roman" w:eastAsia="Times New Roman" w:hAnsi="Times New Roman" w:cs="Times New Roman"/>
          <w:color w:val="212121"/>
          <w:sz w:val="24"/>
          <w:szCs w:val="24"/>
        </w:rPr>
        <w:t>english</w:t>
      </w:r>
      <w:proofErr w:type="spellEnd"/>
      <w:r w:rsidRPr="009A21C5">
        <w:rPr>
          <w:rFonts w:ascii="Times New Roman" w:eastAsia="Times New Roman" w:hAnsi="Times New Roman" w:cs="Times New Roman"/>
          <w:color w:val="212121"/>
          <w:sz w:val="24"/>
          <w:szCs w:val="24"/>
        </w:rPr>
        <w:t>[Filter]))) OR (</w:t>
      </w:r>
      <w:proofErr w:type="spellStart"/>
      <w:r w:rsidRPr="009A21C5">
        <w:rPr>
          <w:rFonts w:ascii="Times New Roman" w:eastAsia="Times New Roman" w:hAnsi="Times New Roman" w:cs="Times New Roman"/>
          <w:color w:val="212121"/>
          <w:sz w:val="24"/>
          <w:szCs w:val="24"/>
        </w:rPr>
        <w:t>canada</w:t>
      </w:r>
      <w:proofErr w:type="spellEnd"/>
      <w:r w:rsidRPr="009A21C5">
        <w:rPr>
          <w:rFonts w:ascii="Times New Roman" w:eastAsia="Times New Roman" w:hAnsi="Times New Roman" w:cs="Times New Roman"/>
          <w:color w:val="212121"/>
          <w:sz w:val="24"/>
          <w:szCs w:val="24"/>
        </w:rPr>
        <w:t xml:space="preserve"> AND ((2011/1/1:2022[</w:t>
      </w:r>
      <w:proofErr w:type="spellStart"/>
      <w:r w:rsidRPr="009A21C5">
        <w:rPr>
          <w:rFonts w:ascii="Times New Roman" w:eastAsia="Times New Roman" w:hAnsi="Times New Roman" w:cs="Times New Roman"/>
          <w:color w:val="212121"/>
          <w:sz w:val="24"/>
          <w:szCs w:val="24"/>
        </w:rPr>
        <w:t>pdat</w:t>
      </w:r>
      <w:proofErr w:type="spellEnd"/>
      <w:r w:rsidRPr="009A21C5">
        <w:rPr>
          <w:rFonts w:ascii="Times New Roman" w:eastAsia="Times New Roman" w:hAnsi="Times New Roman" w:cs="Times New Roman"/>
          <w:color w:val="212121"/>
          <w:sz w:val="24"/>
          <w:szCs w:val="24"/>
        </w:rPr>
        <w:t>]) AND (</w:t>
      </w:r>
      <w:proofErr w:type="spellStart"/>
      <w:r w:rsidRPr="009A21C5">
        <w:rPr>
          <w:rFonts w:ascii="Times New Roman" w:eastAsia="Times New Roman" w:hAnsi="Times New Roman" w:cs="Times New Roman"/>
          <w:color w:val="212121"/>
          <w:sz w:val="24"/>
          <w:szCs w:val="24"/>
        </w:rPr>
        <w:t>english</w:t>
      </w:r>
      <w:proofErr w:type="spellEnd"/>
      <w:r w:rsidRPr="009A21C5">
        <w:rPr>
          <w:rFonts w:ascii="Times New Roman" w:eastAsia="Times New Roman" w:hAnsi="Times New Roman" w:cs="Times New Roman"/>
          <w:color w:val="212121"/>
          <w:sz w:val="24"/>
          <w:szCs w:val="24"/>
        </w:rPr>
        <w:t>[Filter]))) AND ((2011/1/1:2022[</w:t>
      </w:r>
      <w:proofErr w:type="spellStart"/>
      <w:r w:rsidRPr="009A21C5">
        <w:rPr>
          <w:rFonts w:ascii="Times New Roman" w:eastAsia="Times New Roman" w:hAnsi="Times New Roman" w:cs="Times New Roman"/>
          <w:color w:val="212121"/>
          <w:sz w:val="24"/>
          <w:szCs w:val="24"/>
        </w:rPr>
        <w:t>pdat</w:t>
      </w:r>
      <w:proofErr w:type="spellEnd"/>
      <w:r w:rsidRPr="009A21C5">
        <w:rPr>
          <w:rFonts w:ascii="Times New Roman" w:eastAsia="Times New Roman" w:hAnsi="Times New Roman" w:cs="Times New Roman"/>
          <w:color w:val="212121"/>
          <w:sz w:val="24"/>
          <w:szCs w:val="24"/>
        </w:rPr>
        <w:t>]) AND (</w:t>
      </w:r>
      <w:proofErr w:type="spellStart"/>
      <w:r w:rsidRPr="009A21C5">
        <w:rPr>
          <w:rFonts w:ascii="Times New Roman" w:eastAsia="Times New Roman" w:hAnsi="Times New Roman" w:cs="Times New Roman"/>
          <w:color w:val="212121"/>
          <w:sz w:val="24"/>
          <w:szCs w:val="24"/>
        </w:rPr>
        <w:t>english</w:t>
      </w:r>
      <w:proofErr w:type="spellEnd"/>
      <w:r w:rsidRPr="009A21C5">
        <w:rPr>
          <w:rFonts w:ascii="Times New Roman" w:eastAsia="Times New Roman" w:hAnsi="Times New Roman" w:cs="Times New Roman"/>
          <w:color w:val="212121"/>
          <w:sz w:val="24"/>
          <w:szCs w:val="24"/>
        </w:rPr>
        <w:t>[Filter]))) AND ((2011/1/1:2022[</w:t>
      </w:r>
      <w:proofErr w:type="spellStart"/>
      <w:r w:rsidRPr="009A21C5">
        <w:rPr>
          <w:rFonts w:ascii="Times New Roman" w:eastAsia="Times New Roman" w:hAnsi="Times New Roman" w:cs="Times New Roman"/>
          <w:color w:val="212121"/>
          <w:sz w:val="24"/>
          <w:szCs w:val="24"/>
        </w:rPr>
        <w:t>pdat</w:t>
      </w:r>
      <w:proofErr w:type="spellEnd"/>
      <w:r w:rsidRPr="009A21C5">
        <w:rPr>
          <w:rFonts w:ascii="Times New Roman" w:eastAsia="Times New Roman" w:hAnsi="Times New Roman" w:cs="Times New Roman"/>
          <w:color w:val="212121"/>
          <w:sz w:val="24"/>
          <w:szCs w:val="24"/>
        </w:rPr>
        <w:t>]) AND (</w:t>
      </w:r>
      <w:proofErr w:type="spellStart"/>
      <w:r w:rsidRPr="009A21C5">
        <w:rPr>
          <w:rFonts w:ascii="Times New Roman" w:eastAsia="Times New Roman" w:hAnsi="Times New Roman" w:cs="Times New Roman"/>
          <w:color w:val="212121"/>
          <w:sz w:val="24"/>
          <w:szCs w:val="24"/>
        </w:rPr>
        <w:t>english</w:t>
      </w:r>
      <w:proofErr w:type="spellEnd"/>
      <w:r w:rsidRPr="009A21C5">
        <w:rPr>
          <w:rFonts w:ascii="Times New Roman" w:eastAsia="Times New Roman" w:hAnsi="Times New Roman" w:cs="Times New Roman"/>
          <w:color w:val="212121"/>
          <w:sz w:val="24"/>
          <w:szCs w:val="24"/>
        </w:rPr>
        <w:t>[Filter]))) OR (((("healthcare for the homeless" OR "health care for the homeless" OR HCH OR "homeless shelter" OR telehealth OR telemedicine))</w:t>
      </w:r>
    </w:p>
    <w:p w14:paraId="10B6D214" w14:textId="77777777" w:rsidR="007C05E1" w:rsidRPr="009A21C5" w:rsidRDefault="007C05E1" w:rsidP="002F0B11">
      <w:pPr>
        <w:spacing w:before="240" w:after="240" w:line="480" w:lineRule="auto"/>
        <w:rPr>
          <w:rFonts w:ascii="Times New Roman" w:eastAsia="Times New Roman" w:hAnsi="Times New Roman" w:cs="Times New Roman"/>
          <w:bCs/>
          <w:color w:val="505050"/>
          <w:sz w:val="24"/>
          <w:szCs w:val="24"/>
          <w:u w:val="single"/>
        </w:rPr>
      </w:pPr>
      <w:r w:rsidRPr="009A21C5">
        <w:rPr>
          <w:rFonts w:ascii="Times New Roman" w:eastAsia="Times New Roman" w:hAnsi="Times New Roman" w:cs="Times New Roman"/>
          <w:bCs/>
          <w:color w:val="505050"/>
          <w:sz w:val="24"/>
          <w:szCs w:val="24"/>
          <w:u w:val="single"/>
        </w:rPr>
        <w:t>SCOPUS</w:t>
      </w:r>
    </w:p>
    <w:p w14:paraId="0B090295" w14:textId="2D8F85C9" w:rsidR="007C05E1" w:rsidRPr="009A21C5" w:rsidRDefault="007C05E1" w:rsidP="002F0B11">
      <w:pPr>
        <w:spacing w:before="240" w:after="240" w:line="480" w:lineRule="auto"/>
        <w:rPr>
          <w:rFonts w:ascii="Times New Roman" w:eastAsia="Times New Roman" w:hAnsi="Times New Roman" w:cs="Times New Roman"/>
          <w:color w:val="969696"/>
          <w:sz w:val="24"/>
          <w:szCs w:val="24"/>
        </w:rPr>
      </w:pPr>
      <w:r w:rsidRPr="009A21C5">
        <w:rPr>
          <w:rFonts w:ascii="Times New Roman" w:eastAsia="Times New Roman" w:hAnsi="Times New Roman" w:cs="Times New Roman"/>
          <w:color w:val="969696"/>
          <w:sz w:val="24"/>
          <w:szCs w:val="24"/>
        </w:rPr>
        <w:t xml:space="preserve">( TITLE-ABS-KEY ( ( ( </w:t>
      </w:r>
      <w:r w:rsidRPr="009A21C5">
        <w:rPr>
          <w:rFonts w:ascii="Times New Roman" w:eastAsia="Times New Roman" w:hAnsi="Times New Roman" w:cs="Times New Roman"/>
          <w:sz w:val="24"/>
          <w:szCs w:val="24"/>
        </w:rPr>
        <w:t>"homeless youth"</w:t>
      </w:r>
      <w:r w:rsidRPr="009A21C5">
        <w:rPr>
          <w:rFonts w:ascii="Times New Roman" w:eastAsia="Times New Roman" w:hAnsi="Times New Roman" w:cs="Times New Roman"/>
          <w:color w:val="969696"/>
          <w:sz w:val="24"/>
          <w:szCs w:val="24"/>
        </w:rPr>
        <w:t xml:space="preserve">  OR  </w:t>
      </w:r>
      <w:r w:rsidRPr="009A21C5">
        <w:rPr>
          <w:rFonts w:ascii="Times New Roman" w:eastAsia="Times New Roman" w:hAnsi="Times New Roman" w:cs="Times New Roman"/>
          <w:sz w:val="24"/>
          <w:szCs w:val="24"/>
        </w:rPr>
        <w:t>"youth experiencing homelessness"</w:t>
      </w:r>
      <w:r w:rsidRPr="009A21C5">
        <w:rPr>
          <w:rFonts w:ascii="Times New Roman" w:eastAsia="Times New Roman" w:hAnsi="Times New Roman" w:cs="Times New Roman"/>
          <w:color w:val="969696"/>
          <w:sz w:val="24"/>
          <w:szCs w:val="24"/>
        </w:rPr>
        <w:t xml:space="preserve">  OR  </w:t>
      </w:r>
      <w:r w:rsidRPr="009A21C5">
        <w:rPr>
          <w:rFonts w:ascii="Times New Roman" w:eastAsia="Times New Roman" w:hAnsi="Times New Roman" w:cs="Times New Roman"/>
          <w:sz w:val="24"/>
          <w:szCs w:val="24"/>
        </w:rPr>
        <w:t>homeless*</w:t>
      </w:r>
      <w:r w:rsidRPr="009A21C5">
        <w:rPr>
          <w:rFonts w:ascii="Times New Roman" w:eastAsia="Times New Roman" w:hAnsi="Times New Roman" w:cs="Times New Roman"/>
          <w:color w:val="969696"/>
          <w:sz w:val="24"/>
          <w:szCs w:val="24"/>
        </w:rPr>
        <w:t xml:space="preserve"> )  AND  ( </w:t>
      </w:r>
      <w:proofErr w:type="spellStart"/>
      <w:r w:rsidRPr="009A21C5">
        <w:rPr>
          <w:rFonts w:ascii="Times New Roman" w:eastAsia="Times New Roman" w:hAnsi="Times New Roman" w:cs="Times New Roman"/>
          <w:sz w:val="24"/>
          <w:szCs w:val="24"/>
        </w:rPr>
        <w:t>lgbtq</w:t>
      </w:r>
      <w:proofErr w:type="spellEnd"/>
      <w:r w:rsidRPr="009A21C5">
        <w:rPr>
          <w:rFonts w:ascii="Times New Roman" w:eastAsia="Times New Roman" w:hAnsi="Times New Roman" w:cs="Times New Roman"/>
          <w:color w:val="969696"/>
          <w:sz w:val="24"/>
          <w:szCs w:val="24"/>
        </w:rPr>
        <w:t xml:space="preserve">  OR  </w:t>
      </w:r>
      <w:r w:rsidRPr="009A21C5">
        <w:rPr>
          <w:rFonts w:ascii="Times New Roman" w:eastAsia="Times New Roman" w:hAnsi="Times New Roman" w:cs="Times New Roman"/>
          <w:sz w:val="24"/>
          <w:szCs w:val="24"/>
        </w:rPr>
        <w:t>covid-19</w:t>
      </w:r>
      <w:r w:rsidRPr="009A21C5">
        <w:rPr>
          <w:rFonts w:ascii="Times New Roman" w:eastAsia="Times New Roman" w:hAnsi="Times New Roman" w:cs="Times New Roman"/>
          <w:color w:val="969696"/>
          <w:sz w:val="24"/>
          <w:szCs w:val="24"/>
        </w:rPr>
        <w:t xml:space="preserve">  OR  </w:t>
      </w:r>
      <w:r w:rsidRPr="009A21C5">
        <w:rPr>
          <w:rFonts w:ascii="Times New Roman" w:eastAsia="Times New Roman" w:hAnsi="Times New Roman" w:cs="Times New Roman"/>
          <w:sz w:val="24"/>
          <w:szCs w:val="24"/>
        </w:rPr>
        <w:t>sars-cov-2</w:t>
      </w:r>
      <w:r w:rsidRPr="009A21C5">
        <w:rPr>
          <w:rFonts w:ascii="Times New Roman" w:eastAsia="Times New Roman" w:hAnsi="Times New Roman" w:cs="Times New Roman"/>
          <w:color w:val="969696"/>
          <w:sz w:val="24"/>
          <w:szCs w:val="24"/>
        </w:rPr>
        <w:t xml:space="preserve">  OR  </w:t>
      </w:r>
      <w:r w:rsidRPr="009A21C5">
        <w:rPr>
          <w:rFonts w:ascii="Times New Roman" w:eastAsia="Times New Roman" w:hAnsi="Times New Roman" w:cs="Times New Roman"/>
          <w:sz w:val="24"/>
          <w:szCs w:val="24"/>
        </w:rPr>
        <w:t>pandemic</w:t>
      </w:r>
      <w:r w:rsidRPr="009A21C5">
        <w:rPr>
          <w:rFonts w:ascii="Times New Roman" w:eastAsia="Times New Roman" w:hAnsi="Times New Roman" w:cs="Times New Roman"/>
          <w:color w:val="969696"/>
          <w:sz w:val="24"/>
          <w:szCs w:val="24"/>
        </w:rPr>
        <w:t xml:space="preserve">  OR  </w:t>
      </w:r>
      <w:r w:rsidRPr="009A21C5">
        <w:rPr>
          <w:rFonts w:ascii="Times New Roman" w:eastAsia="Times New Roman" w:hAnsi="Times New Roman" w:cs="Times New Roman"/>
          <w:sz w:val="24"/>
          <w:szCs w:val="24"/>
        </w:rPr>
        <w:t>vaccine</w:t>
      </w:r>
      <w:r w:rsidRPr="009A21C5">
        <w:rPr>
          <w:rFonts w:ascii="Times New Roman" w:eastAsia="Times New Roman" w:hAnsi="Times New Roman" w:cs="Times New Roman"/>
          <w:color w:val="969696"/>
          <w:sz w:val="24"/>
          <w:szCs w:val="24"/>
        </w:rPr>
        <w:t xml:space="preserve">  OR  </w:t>
      </w:r>
      <w:r w:rsidRPr="009A21C5">
        <w:rPr>
          <w:rFonts w:ascii="Times New Roman" w:eastAsia="Times New Roman" w:hAnsi="Times New Roman" w:cs="Times New Roman"/>
          <w:sz w:val="24"/>
          <w:szCs w:val="24"/>
        </w:rPr>
        <w:t>"vaccine access"</w:t>
      </w:r>
      <w:r w:rsidRPr="009A21C5">
        <w:rPr>
          <w:rFonts w:ascii="Times New Roman" w:eastAsia="Times New Roman" w:hAnsi="Times New Roman" w:cs="Times New Roman"/>
          <w:color w:val="969696"/>
          <w:sz w:val="24"/>
          <w:szCs w:val="24"/>
        </w:rPr>
        <w:t xml:space="preserve">  OR  </w:t>
      </w:r>
      <w:r w:rsidRPr="009A21C5">
        <w:rPr>
          <w:rFonts w:ascii="Times New Roman" w:eastAsia="Times New Roman" w:hAnsi="Times New Roman" w:cs="Times New Roman"/>
          <w:sz w:val="24"/>
          <w:szCs w:val="24"/>
        </w:rPr>
        <w:t>"vaccine acceptability"</w:t>
      </w:r>
      <w:r w:rsidRPr="009A21C5">
        <w:rPr>
          <w:rFonts w:ascii="Times New Roman" w:eastAsia="Times New Roman" w:hAnsi="Times New Roman" w:cs="Times New Roman"/>
          <w:color w:val="969696"/>
          <w:sz w:val="24"/>
          <w:szCs w:val="24"/>
        </w:rPr>
        <w:t xml:space="preserve">  OR  </w:t>
      </w:r>
      <w:r w:rsidRPr="009A21C5">
        <w:rPr>
          <w:rFonts w:ascii="Times New Roman" w:eastAsia="Times New Roman" w:hAnsi="Times New Roman" w:cs="Times New Roman"/>
          <w:sz w:val="24"/>
          <w:szCs w:val="24"/>
        </w:rPr>
        <w:t>"vaccine hesitancy"</w:t>
      </w:r>
      <w:r w:rsidRPr="009A21C5">
        <w:rPr>
          <w:rFonts w:ascii="Times New Roman" w:eastAsia="Times New Roman" w:hAnsi="Times New Roman" w:cs="Times New Roman"/>
          <w:color w:val="969696"/>
          <w:sz w:val="24"/>
          <w:szCs w:val="24"/>
        </w:rPr>
        <w:t xml:space="preserve">  OR  </w:t>
      </w:r>
      <w:r w:rsidRPr="009A21C5">
        <w:rPr>
          <w:rFonts w:ascii="Times New Roman" w:eastAsia="Times New Roman" w:hAnsi="Times New Roman" w:cs="Times New Roman"/>
          <w:sz w:val="24"/>
          <w:szCs w:val="24"/>
        </w:rPr>
        <w:t>"access to healthcare"</w:t>
      </w:r>
      <w:r w:rsidRPr="009A21C5">
        <w:rPr>
          <w:rFonts w:ascii="Times New Roman" w:eastAsia="Times New Roman" w:hAnsi="Times New Roman" w:cs="Times New Roman"/>
          <w:color w:val="969696"/>
          <w:sz w:val="24"/>
          <w:szCs w:val="24"/>
        </w:rPr>
        <w:t xml:space="preserve">  OR  </w:t>
      </w:r>
      <w:r w:rsidRPr="009A21C5">
        <w:rPr>
          <w:rFonts w:ascii="Times New Roman" w:eastAsia="Times New Roman" w:hAnsi="Times New Roman" w:cs="Times New Roman"/>
          <w:sz w:val="24"/>
          <w:szCs w:val="24"/>
        </w:rPr>
        <w:t>"gender-affirming healthcare"</w:t>
      </w:r>
      <w:r w:rsidRPr="009A21C5">
        <w:rPr>
          <w:rFonts w:ascii="Times New Roman" w:eastAsia="Times New Roman" w:hAnsi="Times New Roman" w:cs="Times New Roman"/>
          <w:color w:val="969696"/>
          <w:sz w:val="24"/>
          <w:szCs w:val="24"/>
        </w:rPr>
        <w:t xml:space="preserve"> ) ) ) )  AND  ( </w:t>
      </w:r>
      <w:r w:rsidRPr="009A21C5">
        <w:rPr>
          <w:rFonts w:ascii="Times New Roman" w:eastAsia="Times New Roman" w:hAnsi="Times New Roman" w:cs="Times New Roman"/>
          <w:sz w:val="24"/>
          <w:szCs w:val="24"/>
        </w:rPr>
        <w:t>homeless</w:t>
      </w:r>
      <w:r w:rsidRPr="009A21C5">
        <w:rPr>
          <w:rFonts w:ascii="Times New Roman" w:eastAsia="Times New Roman" w:hAnsi="Times New Roman" w:cs="Times New Roman"/>
          <w:color w:val="969696"/>
          <w:sz w:val="24"/>
          <w:szCs w:val="24"/>
        </w:rPr>
        <w:t xml:space="preserve"> )  AND  ( LIMIT-TO ( EXACTKEYWORD ,  </w:t>
      </w:r>
      <w:r w:rsidRPr="009A21C5">
        <w:rPr>
          <w:rFonts w:ascii="Times New Roman" w:eastAsia="Times New Roman" w:hAnsi="Times New Roman" w:cs="Times New Roman"/>
          <w:sz w:val="24"/>
          <w:szCs w:val="24"/>
        </w:rPr>
        <w:t>"Adolescent"</w:t>
      </w:r>
      <w:r w:rsidRPr="009A21C5">
        <w:rPr>
          <w:rFonts w:ascii="Times New Roman" w:eastAsia="Times New Roman" w:hAnsi="Times New Roman" w:cs="Times New Roman"/>
          <w:color w:val="969696"/>
          <w:sz w:val="24"/>
          <w:szCs w:val="24"/>
        </w:rPr>
        <w:t xml:space="preserve"> )  OR  LIMIT-TO ( EXACTKEYWORD ,  </w:t>
      </w:r>
      <w:r w:rsidRPr="009A21C5">
        <w:rPr>
          <w:rFonts w:ascii="Times New Roman" w:eastAsia="Times New Roman" w:hAnsi="Times New Roman" w:cs="Times New Roman"/>
          <w:sz w:val="24"/>
          <w:szCs w:val="24"/>
        </w:rPr>
        <w:t>"Child"</w:t>
      </w:r>
      <w:r w:rsidRPr="009A21C5">
        <w:rPr>
          <w:rFonts w:ascii="Times New Roman" w:eastAsia="Times New Roman" w:hAnsi="Times New Roman" w:cs="Times New Roman"/>
          <w:color w:val="969696"/>
          <w:sz w:val="24"/>
          <w:szCs w:val="24"/>
        </w:rPr>
        <w:t xml:space="preserve"> )  OR  LIMIT-TO ( EXACTKEYWORD ,  </w:t>
      </w:r>
      <w:r w:rsidRPr="009A21C5">
        <w:rPr>
          <w:rFonts w:ascii="Times New Roman" w:eastAsia="Times New Roman" w:hAnsi="Times New Roman" w:cs="Times New Roman"/>
          <w:sz w:val="24"/>
          <w:szCs w:val="24"/>
        </w:rPr>
        <w:t>"Youth"</w:t>
      </w:r>
      <w:r w:rsidRPr="009A21C5">
        <w:rPr>
          <w:rFonts w:ascii="Times New Roman" w:eastAsia="Times New Roman" w:hAnsi="Times New Roman" w:cs="Times New Roman"/>
          <w:color w:val="969696"/>
          <w:sz w:val="24"/>
          <w:szCs w:val="24"/>
        </w:rPr>
        <w:t xml:space="preserve"> ) )  AND  ( LIMIT-TO ( PUBYEAR ,  </w:t>
      </w:r>
      <w:r w:rsidRPr="009A21C5">
        <w:rPr>
          <w:rFonts w:ascii="Times New Roman" w:eastAsia="Times New Roman" w:hAnsi="Times New Roman" w:cs="Times New Roman"/>
          <w:sz w:val="24"/>
          <w:szCs w:val="24"/>
        </w:rPr>
        <w:t>2021</w:t>
      </w:r>
      <w:r w:rsidRPr="009A21C5">
        <w:rPr>
          <w:rFonts w:ascii="Times New Roman" w:eastAsia="Times New Roman" w:hAnsi="Times New Roman" w:cs="Times New Roman"/>
          <w:color w:val="969696"/>
          <w:sz w:val="24"/>
          <w:szCs w:val="24"/>
        </w:rPr>
        <w:t xml:space="preserve"> )  OR  LIMIT-TO ( PUBYEAR ,  </w:t>
      </w:r>
      <w:r w:rsidRPr="009A21C5">
        <w:rPr>
          <w:rFonts w:ascii="Times New Roman" w:eastAsia="Times New Roman" w:hAnsi="Times New Roman" w:cs="Times New Roman"/>
          <w:sz w:val="24"/>
          <w:szCs w:val="24"/>
        </w:rPr>
        <w:t>2011</w:t>
      </w:r>
      <w:r w:rsidRPr="009A21C5">
        <w:rPr>
          <w:rFonts w:ascii="Times New Roman" w:eastAsia="Times New Roman" w:hAnsi="Times New Roman" w:cs="Times New Roman"/>
          <w:color w:val="969696"/>
          <w:sz w:val="24"/>
          <w:szCs w:val="24"/>
        </w:rPr>
        <w:t xml:space="preserve"> ) )  AND  ( LIMIT-TO ( EXACTKEYWORD ,  </w:t>
      </w:r>
      <w:r w:rsidRPr="009A21C5">
        <w:rPr>
          <w:rFonts w:ascii="Times New Roman" w:eastAsia="Times New Roman" w:hAnsi="Times New Roman" w:cs="Times New Roman"/>
          <w:sz w:val="24"/>
          <w:szCs w:val="24"/>
        </w:rPr>
        <w:t>"Adult"</w:t>
      </w:r>
      <w:r w:rsidRPr="009A21C5">
        <w:rPr>
          <w:rFonts w:ascii="Times New Roman" w:eastAsia="Times New Roman" w:hAnsi="Times New Roman" w:cs="Times New Roman"/>
          <w:color w:val="969696"/>
          <w:sz w:val="24"/>
          <w:szCs w:val="24"/>
        </w:rPr>
        <w:t xml:space="preserve"> ) )  AND  ( LIMIT-TO ( EXACTKEYWORD ,  </w:t>
      </w:r>
      <w:r w:rsidRPr="009A21C5">
        <w:rPr>
          <w:rFonts w:ascii="Times New Roman" w:eastAsia="Times New Roman" w:hAnsi="Times New Roman" w:cs="Times New Roman"/>
          <w:sz w:val="24"/>
          <w:szCs w:val="24"/>
        </w:rPr>
        <w:t>"Young Adult"</w:t>
      </w:r>
      <w:r w:rsidRPr="009A21C5">
        <w:rPr>
          <w:rFonts w:ascii="Times New Roman" w:eastAsia="Times New Roman" w:hAnsi="Times New Roman" w:cs="Times New Roman"/>
          <w:color w:val="969696"/>
          <w:sz w:val="24"/>
          <w:szCs w:val="24"/>
        </w:rPr>
        <w:t xml:space="preserve"> )  OR  LIMIT-TO ( EXACTKEYWORD ,  </w:t>
      </w:r>
      <w:r w:rsidRPr="009A21C5">
        <w:rPr>
          <w:rFonts w:ascii="Times New Roman" w:eastAsia="Times New Roman" w:hAnsi="Times New Roman" w:cs="Times New Roman"/>
          <w:sz w:val="24"/>
          <w:szCs w:val="24"/>
        </w:rPr>
        <w:t>"Homeless Person"</w:t>
      </w:r>
      <w:r w:rsidRPr="009A21C5">
        <w:rPr>
          <w:rFonts w:ascii="Times New Roman" w:eastAsia="Times New Roman" w:hAnsi="Times New Roman" w:cs="Times New Roman"/>
          <w:color w:val="969696"/>
          <w:sz w:val="24"/>
          <w:szCs w:val="24"/>
        </w:rPr>
        <w:t xml:space="preserve"> )  OR  LIMIT-TO ( EXACTKEYWORD ,  </w:t>
      </w:r>
      <w:r w:rsidRPr="009A21C5">
        <w:rPr>
          <w:rFonts w:ascii="Times New Roman" w:eastAsia="Times New Roman" w:hAnsi="Times New Roman" w:cs="Times New Roman"/>
          <w:sz w:val="24"/>
          <w:szCs w:val="24"/>
        </w:rPr>
        <w:lastRenderedPageBreak/>
        <w:t>"Homeless Persons"</w:t>
      </w:r>
      <w:r w:rsidRPr="009A21C5">
        <w:rPr>
          <w:rFonts w:ascii="Times New Roman" w:eastAsia="Times New Roman" w:hAnsi="Times New Roman" w:cs="Times New Roman"/>
          <w:color w:val="969696"/>
          <w:sz w:val="24"/>
          <w:szCs w:val="24"/>
        </w:rPr>
        <w:t xml:space="preserve"> )  OR  LIMIT-TO ( EXACTKEYWORD ,  </w:t>
      </w:r>
      <w:r w:rsidRPr="009A21C5">
        <w:rPr>
          <w:rFonts w:ascii="Times New Roman" w:eastAsia="Times New Roman" w:hAnsi="Times New Roman" w:cs="Times New Roman"/>
          <w:sz w:val="24"/>
          <w:szCs w:val="24"/>
        </w:rPr>
        <w:t>"Homeless Youth"</w:t>
      </w:r>
      <w:r w:rsidRPr="009A21C5">
        <w:rPr>
          <w:rFonts w:ascii="Times New Roman" w:eastAsia="Times New Roman" w:hAnsi="Times New Roman" w:cs="Times New Roman"/>
          <w:color w:val="969696"/>
          <w:sz w:val="24"/>
          <w:szCs w:val="24"/>
        </w:rPr>
        <w:t xml:space="preserve"> )  OR  LIMIT-TO ( EXACTKEYWORD ,  </w:t>
      </w:r>
      <w:r w:rsidRPr="009A21C5">
        <w:rPr>
          <w:rFonts w:ascii="Times New Roman" w:eastAsia="Times New Roman" w:hAnsi="Times New Roman" w:cs="Times New Roman"/>
          <w:sz w:val="24"/>
          <w:szCs w:val="24"/>
        </w:rPr>
        <w:t>"Adolescent Health"</w:t>
      </w:r>
      <w:r w:rsidRPr="009A21C5">
        <w:rPr>
          <w:rFonts w:ascii="Times New Roman" w:eastAsia="Times New Roman" w:hAnsi="Times New Roman" w:cs="Times New Roman"/>
          <w:color w:val="969696"/>
          <w:sz w:val="24"/>
          <w:szCs w:val="24"/>
        </w:rPr>
        <w:t xml:space="preserve"> )  OR  LIMIT-TO ( EXACTKEYWORD ,  </w:t>
      </w:r>
      <w:r w:rsidRPr="009A21C5">
        <w:rPr>
          <w:rFonts w:ascii="Times New Roman" w:eastAsia="Times New Roman" w:hAnsi="Times New Roman" w:cs="Times New Roman"/>
          <w:sz w:val="24"/>
          <w:szCs w:val="24"/>
        </w:rPr>
        <w:t>"Child Health"</w:t>
      </w:r>
      <w:r w:rsidRPr="009A21C5">
        <w:rPr>
          <w:rFonts w:ascii="Times New Roman" w:eastAsia="Times New Roman" w:hAnsi="Times New Roman" w:cs="Times New Roman"/>
          <w:color w:val="969696"/>
          <w:sz w:val="24"/>
          <w:szCs w:val="24"/>
        </w:rPr>
        <w:t xml:space="preserve"> )  OR  LIMIT-TO ( EXACTKEYWORD ,  </w:t>
      </w:r>
      <w:r w:rsidRPr="009A21C5">
        <w:rPr>
          <w:rFonts w:ascii="Times New Roman" w:eastAsia="Times New Roman" w:hAnsi="Times New Roman" w:cs="Times New Roman"/>
          <w:sz w:val="24"/>
          <w:szCs w:val="24"/>
        </w:rPr>
        <w:t>"Children"</w:t>
      </w:r>
      <w:r w:rsidRPr="009A21C5">
        <w:rPr>
          <w:rFonts w:ascii="Times New Roman" w:eastAsia="Times New Roman" w:hAnsi="Times New Roman" w:cs="Times New Roman"/>
          <w:color w:val="969696"/>
          <w:sz w:val="24"/>
          <w:szCs w:val="24"/>
        </w:rPr>
        <w:t xml:space="preserve"> ) )</w:t>
      </w:r>
    </w:p>
    <w:p w14:paraId="73B4D083" w14:textId="77777777" w:rsidR="007C05E1" w:rsidRPr="009A21C5" w:rsidRDefault="007C05E1" w:rsidP="002F0B11">
      <w:pPr>
        <w:spacing w:before="240" w:after="240" w:line="480" w:lineRule="auto"/>
        <w:rPr>
          <w:rFonts w:ascii="Times New Roman" w:eastAsia="Times New Roman" w:hAnsi="Times New Roman" w:cs="Times New Roman"/>
          <w:bCs/>
          <w:sz w:val="24"/>
          <w:szCs w:val="24"/>
          <w:u w:val="single"/>
        </w:rPr>
      </w:pPr>
      <w:r w:rsidRPr="009A21C5">
        <w:rPr>
          <w:rFonts w:ascii="Times New Roman" w:eastAsia="Times New Roman" w:hAnsi="Times New Roman" w:cs="Times New Roman"/>
          <w:bCs/>
          <w:sz w:val="24"/>
          <w:szCs w:val="24"/>
        </w:rPr>
        <w:t xml:space="preserve"> </w:t>
      </w:r>
      <w:r w:rsidRPr="009A21C5">
        <w:rPr>
          <w:rFonts w:ascii="Times New Roman" w:eastAsia="Times New Roman" w:hAnsi="Times New Roman" w:cs="Times New Roman"/>
          <w:bCs/>
          <w:sz w:val="24"/>
          <w:szCs w:val="24"/>
          <w:u w:val="single"/>
        </w:rPr>
        <w:t>EMBASE</w:t>
      </w:r>
    </w:p>
    <w:p w14:paraId="7AB02F3E" w14:textId="77777777" w:rsidR="007C05E1" w:rsidRPr="009A21C5" w:rsidRDefault="007C05E1" w:rsidP="002F0B11">
      <w:pPr>
        <w:spacing w:before="240" w:after="240" w:line="480" w:lineRule="auto"/>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 xml:space="preserve">1 </w:t>
      </w:r>
      <w:r w:rsidRPr="009A21C5">
        <w:rPr>
          <w:rFonts w:ascii="Times New Roman" w:eastAsia="Times New Roman" w:hAnsi="Times New Roman" w:cs="Times New Roman"/>
          <w:sz w:val="24"/>
          <w:szCs w:val="24"/>
        </w:rPr>
        <w:tab/>
        <w:t>(“homeless youth” OR “youth experiencing homelessness” OR homeless*) AND (LGBTQ OR COVID-19 OR SARS-CoV-2 Or pandemic OR vaccine OR “vaccine access” OR “vaccine acceptability” OR “vaccine hesitancy” OR “access to healthcare” OR “gender-affirming healthcare”)</w:t>
      </w:r>
      <w:r w:rsidRPr="009A21C5">
        <w:rPr>
          <w:rFonts w:ascii="Times New Roman" w:eastAsia="Times New Roman" w:hAnsi="Times New Roman" w:cs="Times New Roman"/>
          <w:sz w:val="24"/>
          <w:szCs w:val="24"/>
        </w:rPr>
        <w:tab/>
        <w:t>{No Related Terms} (1519)</w:t>
      </w:r>
    </w:p>
    <w:p w14:paraId="54114EE4" w14:textId="77777777" w:rsidR="007C05E1" w:rsidRPr="009A21C5" w:rsidRDefault="007C05E1" w:rsidP="002F0B11">
      <w:pPr>
        <w:spacing w:before="240" w:after="240" w:line="480" w:lineRule="auto"/>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 xml:space="preserve">2 </w:t>
      </w:r>
      <w:r w:rsidRPr="009A21C5">
        <w:rPr>
          <w:rFonts w:ascii="Times New Roman" w:eastAsia="Times New Roman" w:hAnsi="Times New Roman" w:cs="Times New Roman"/>
          <w:sz w:val="24"/>
          <w:szCs w:val="24"/>
        </w:rPr>
        <w:tab/>
        <w:t>limit 1 to (</w:t>
      </w:r>
      <w:proofErr w:type="spellStart"/>
      <w:r w:rsidRPr="009A21C5">
        <w:rPr>
          <w:rFonts w:ascii="Times New Roman" w:eastAsia="Times New Roman" w:hAnsi="Times New Roman" w:cs="Times New Roman"/>
          <w:sz w:val="24"/>
          <w:szCs w:val="24"/>
        </w:rPr>
        <w:t>english</w:t>
      </w:r>
      <w:proofErr w:type="spellEnd"/>
      <w:r w:rsidRPr="009A21C5">
        <w:rPr>
          <w:rFonts w:ascii="Times New Roman" w:eastAsia="Times New Roman" w:hAnsi="Times New Roman" w:cs="Times New Roman"/>
          <w:sz w:val="24"/>
          <w:szCs w:val="24"/>
        </w:rPr>
        <w:t xml:space="preserve"> language and </w:t>
      </w:r>
      <w:proofErr w:type="spellStart"/>
      <w:r w:rsidRPr="009A21C5">
        <w:rPr>
          <w:rFonts w:ascii="Times New Roman" w:eastAsia="Times New Roman" w:hAnsi="Times New Roman" w:cs="Times New Roman"/>
          <w:sz w:val="24"/>
          <w:szCs w:val="24"/>
        </w:rPr>
        <w:t>yr</w:t>
      </w:r>
      <w:proofErr w:type="spellEnd"/>
      <w:r w:rsidRPr="009A21C5">
        <w:rPr>
          <w:rFonts w:ascii="Times New Roman" w:eastAsia="Times New Roman" w:hAnsi="Times New Roman" w:cs="Times New Roman"/>
          <w:sz w:val="24"/>
          <w:szCs w:val="24"/>
        </w:rPr>
        <w:t>="2011 -Current" and (school child &lt;7 to 12 years&gt; or adolescent &lt;13 to 17 years&gt;)) (58)</w:t>
      </w:r>
    </w:p>
    <w:p w14:paraId="370C53ED" w14:textId="77777777" w:rsidR="007C05E1" w:rsidRPr="009A21C5" w:rsidRDefault="007C05E1" w:rsidP="002F0B11">
      <w:pPr>
        <w:spacing w:before="240" w:after="240" w:line="480" w:lineRule="auto"/>
        <w:rPr>
          <w:rFonts w:ascii="Times New Roman" w:eastAsia="Times New Roman" w:hAnsi="Times New Roman" w:cs="Times New Roman"/>
          <w:bCs/>
          <w:sz w:val="24"/>
          <w:szCs w:val="24"/>
          <w:u w:val="single"/>
        </w:rPr>
      </w:pPr>
      <w:r w:rsidRPr="009A21C5">
        <w:rPr>
          <w:rFonts w:ascii="Times New Roman" w:eastAsia="Times New Roman" w:hAnsi="Times New Roman" w:cs="Times New Roman"/>
          <w:bCs/>
          <w:sz w:val="24"/>
          <w:szCs w:val="24"/>
        </w:rPr>
        <w:t xml:space="preserve"> </w:t>
      </w:r>
      <w:r w:rsidRPr="009A21C5">
        <w:rPr>
          <w:rFonts w:ascii="Times New Roman" w:eastAsia="Times New Roman" w:hAnsi="Times New Roman" w:cs="Times New Roman"/>
          <w:bCs/>
          <w:sz w:val="24"/>
          <w:szCs w:val="24"/>
          <w:u w:val="single"/>
        </w:rPr>
        <w:t>Ovid MEDLINE</w:t>
      </w:r>
    </w:p>
    <w:p w14:paraId="6EFC6F6E" w14:textId="77777777" w:rsidR="007C05E1" w:rsidRPr="009A21C5" w:rsidRDefault="007C05E1" w:rsidP="002F0B11">
      <w:pPr>
        <w:spacing w:before="240" w:after="240" w:line="480" w:lineRule="auto"/>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 xml:space="preserve">1 </w:t>
      </w:r>
      <w:r w:rsidRPr="009A21C5">
        <w:rPr>
          <w:rFonts w:ascii="Times New Roman" w:eastAsia="Times New Roman" w:hAnsi="Times New Roman" w:cs="Times New Roman"/>
          <w:sz w:val="24"/>
          <w:szCs w:val="24"/>
        </w:rPr>
        <w:tab/>
        <w:t>(“homeless youth” OR “youth experiencing homelessness” OR homeless*) AND (LGBTQ OR COVID-19 OR SARS-CoV-2 Or pandemic OR vaccine OR “vaccine access” OR “vaccine acceptability” OR “vaccine hesitancy” OR “access to healthcare” OR “gender-affirming healthcare”)</w:t>
      </w:r>
      <w:r w:rsidRPr="009A21C5">
        <w:rPr>
          <w:rFonts w:ascii="Times New Roman" w:eastAsia="Times New Roman" w:hAnsi="Times New Roman" w:cs="Times New Roman"/>
          <w:sz w:val="24"/>
          <w:szCs w:val="24"/>
        </w:rPr>
        <w:tab/>
        <w:t>{No Related Terms} (1673)</w:t>
      </w:r>
    </w:p>
    <w:p w14:paraId="654BC1F9" w14:textId="77777777" w:rsidR="007C05E1" w:rsidRPr="009A21C5" w:rsidRDefault="007C05E1" w:rsidP="002F0B11">
      <w:pPr>
        <w:spacing w:before="240" w:after="240" w:line="480" w:lineRule="auto"/>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 xml:space="preserve">2 </w:t>
      </w:r>
      <w:r w:rsidRPr="009A21C5">
        <w:rPr>
          <w:rFonts w:ascii="Times New Roman" w:eastAsia="Times New Roman" w:hAnsi="Times New Roman" w:cs="Times New Roman"/>
          <w:sz w:val="24"/>
          <w:szCs w:val="24"/>
        </w:rPr>
        <w:tab/>
        <w:t>limit 1 to (</w:t>
      </w:r>
      <w:proofErr w:type="spellStart"/>
      <w:r w:rsidRPr="009A21C5">
        <w:rPr>
          <w:rFonts w:ascii="Times New Roman" w:eastAsia="Times New Roman" w:hAnsi="Times New Roman" w:cs="Times New Roman"/>
          <w:sz w:val="24"/>
          <w:szCs w:val="24"/>
        </w:rPr>
        <w:t>english</w:t>
      </w:r>
      <w:proofErr w:type="spellEnd"/>
      <w:r w:rsidRPr="009A21C5">
        <w:rPr>
          <w:rFonts w:ascii="Times New Roman" w:eastAsia="Times New Roman" w:hAnsi="Times New Roman" w:cs="Times New Roman"/>
          <w:sz w:val="24"/>
          <w:szCs w:val="24"/>
        </w:rPr>
        <w:t xml:space="preserve"> language and </w:t>
      </w:r>
      <w:proofErr w:type="spellStart"/>
      <w:r w:rsidRPr="009A21C5">
        <w:rPr>
          <w:rFonts w:ascii="Times New Roman" w:eastAsia="Times New Roman" w:hAnsi="Times New Roman" w:cs="Times New Roman"/>
          <w:sz w:val="24"/>
          <w:szCs w:val="24"/>
        </w:rPr>
        <w:t>yr</w:t>
      </w:r>
      <w:proofErr w:type="spellEnd"/>
      <w:r w:rsidRPr="009A21C5">
        <w:rPr>
          <w:rFonts w:ascii="Times New Roman" w:eastAsia="Times New Roman" w:hAnsi="Times New Roman" w:cs="Times New Roman"/>
          <w:sz w:val="24"/>
          <w:szCs w:val="24"/>
        </w:rPr>
        <w:t>="2011 -Current" and (school child &lt;7 to 12 years&gt; or adolescent &lt;13 to 17 years&gt;)) [Limit not valid in Ovid MEDLINE(R</w:t>
      </w:r>
      <w:proofErr w:type="gramStart"/>
      <w:r w:rsidRPr="009A21C5">
        <w:rPr>
          <w:rFonts w:ascii="Times New Roman" w:eastAsia="Times New Roman" w:hAnsi="Times New Roman" w:cs="Times New Roman"/>
          <w:sz w:val="24"/>
          <w:szCs w:val="24"/>
        </w:rPr>
        <w:t>),Ovid</w:t>
      </w:r>
      <w:proofErr w:type="gramEnd"/>
      <w:r w:rsidRPr="009A21C5">
        <w:rPr>
          <w:rFonts w:ascii="Times New Roman" w:eastAsia="Times New Roman" w:hAnsi="Times New Roman" w:cs="Times New Roman"/>
          <w:sz w:val="24"/>
          <w:szCs w:val="24"/>
        </w:rPr>
        <w:t xml:space="preserve"> MEDLINE(R) Daily </w:t>
      </w:r>
      <w:proofErr w:type="spellStart"/>
      <w:r w:rsidRPr="009A21C5">
        <w:rPr>
          <w:rFonts w:ascii="Times New Roman" w:eastAsia="Times New Roman" w:hAnsi="Times New Roman" w:cs="Times New Roman"/>
          <w:sz w:val="24"/>
          <w:szCs w:val="24"/>
        </w:rPr>
        <w:t>Update,Ovid</w:t>
      </w:r>
      <w:proofErr w:type="spellEnd"/>
      <w:r w:rsidRPr="009A21C5">
        <w:rPr>
          <w:rFonts w:ascii="Times New Roman" w:eastAsia="Times New Roman" w:hAnsi="Times New Roman" w:cs="Times New Roman"/>
          <w:sz w:val="24"/>
          <w:szCs w:val="24"/>
        </w:rPr>
        <w:t xml:space="preserve"> MEDLINE(R) PubMed not </w:t>
      </w:r>
      <w:proofErr w:type="spellStart"/>
      <w:r w:rsidRPr="009A21C5">
        <w:rPr>
          <w:rFonts w:ascii="Times New Roman" w:eastAsia="Times New Roman" w:hAnsi="Times New Roman" w:cs="Times New Roman"/>
          <w:sz w:val="24"/>
          <w:szCs w:val="24"/>
        </w:rPr>
        <w:t>MEDLINE,Ovid</w:t>
      </w:r>
      <w:proofErr w:type="spellEnd"/>
      <w:r w:rsidRPr="009A21C5">
        <w:rPr>
          <w:rFonts w:ascii="Times New Roman" w:eastAsia="Times New Roman" w:hAnsi="Times New Roman" w:cs="Times New Roman"/>
          <w:sz w:val="24"/>
          <w:szCs w:val="24"/>
        </w:rPr>
        <w:t xml:space="preserve"> MEDLINE(R) In-</w:t>
      </w:r>
      <w:proofErr w:type="spellStart"/>
      <w:r w:rsidRPr="009A21C5">
        <w:rPr>
          <w:rFonts w:ascii="Times New Roman" w:eastAsia="Times New Roman" w:hAnsi="Times New Roman" w:cs="Times New Roman"/>
          <w:sz w:val="24"/>
          <w:szCs w:val="24"/>
        </w:rPr>
        <w:t>Process,Ovid</w:t>
      </w:r>
      <w:proofErr w:type="spellEnd"/>
      <w:r w:rsidRPr="009A21C5">
        <w:rPr>
          <w:rFonts w:ascii="Times New Roman" w:eastAsia="Times New Roman" w:hAnsi="Times New Roman" w:cs="Times New Roman"/>
          <w:sz w:val="24"/>
          <w:szCs w:val="24"/>
        </w:rPr>
        <w:t xml:space="preserve"> MEDLINE(R) Publisher; records were retained] (1584)</w:t>
      </w:r>
    </w:p>
    <w:p w14:paraId="265D66C5" w14:textId="77777777" w:rsidR="007C05E1" w:rsidRPr="009A21C5" w:rsidRDefault="007C05E1" w:rsidP="002F0B11">
      <w:pPr>
        <w:spacing w:before="240" w:after="240" w:line="480" w:lineRule="auto"/>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lastRenderedPageBreak/>
        <w:t xml:space="preserve">3 </w:t>
      </w:r>
      <w:r w:rsidRPr="009A21C5">
        <w:rPr>
          <w:rFonts w:ascii="Times New Roman" w:eastAsia="Times New Roman" w:hAnsi="Times New Roman" w:cs="Times New Roman"/>
          <w:sz w:val="24"/>
          <w:szCs w:val="24"/>
        </w:rPr>
        <w:tab/>
        <w:t>limit 2 to (</w:t>
      </w:r>
      <w:proofErr w:type="spellStart"/>
      <w:r w:rsidRPr="009A21C5">
        <w:rPr>
          <w:rFonts w:ascii="Times New Roman" w:eastAsia="Times New Roman" w:hAnsi="Times New Roman" w:cs="Times New Roman"/>
          <w:sz w:val="24"/>
          <w:szCs w:val="24"/>
        </w:rPr>
        <w:t>english</w:t>
      </w:r>
      <w:proofErr w:type="spellEnd"/>
      <w:r w:rsidRPr="009A21C5">
        <w:rPr>
          <w:rFonts w:ascii="Times New Roman" w:eastAsia="Times New Roman" w:hAnsi="Times New Roman" w:cs="Times New Roman"/>
          <w:sz w:val="24"/>
          <w:szCs w:val="24"/>
        </w:rPr>
        <w:t xml:space="preserve"> language and </w:t>
      </w:r>
      <w:proofErr w:type="spellStart"/>
      <w:r w:rsidRPr="009A21C5">
        <w:rPr>
          <w:rFonts w:ascii="Times New Roman" w:eastAsia="Times New Roman" w:hAnsi="Times New Roman" w:cs="Times New Roman"/>
          <w:sz w:val="24"/>
          <w:szCs w:val="24"/>
        </w:rPr>
        <w:t>yr</w:t>
      </w:r>
      <w:proofErr w:type="spellEnd"/>
      <w:r w:rsidRPr="009A21C5">
        <w:rPr>
          <w:rFonts w:ascii="Times New Roman" w:eastAsia="Times New Roman" w:hAnsi="Times New Roman" w:cs="Times New Roman"/>
          <w:sz w:val="24"/>
          <w:szCs w:val="24"/>
        </w:rPr>
        <w:t>="2011 -Current" and ("child (6 to 12 years)" or "adolescent (13 to 18 years)" or "young adult (19 to 24 years)")) (239)</w:t>
      </w:r>
    </w:p>
    <w:p w14:paraId="0BC99E74" w14:textId="2CD0C0C8" w:rsidR="00D7685A" w:rsidRPr="009A21C5" w:rsidRDefault="00D7685A" w:rsidP="002F0B11">
      <w:pPr>
        <w:spacing w:line="480" w:lineRule="auto"/>
        <w:rPr>
          <w:rFonts w:ascii="Times New Roman" w:eastAsia="Times New Roman" w:hAnsi="Times New Roman" w:cs="Times New Roman"/>
          <w:b/>
          <w:bCs/>
          <w:sz w:val="24"/>
          <w:szCs w:val="24"/>
        </w:rPr>
      </w:pPr>
      <w:r w:rsidRPr="009A21C5">
        <w:rPr>
          <w:rFonts w:ascii="Times New Roman" w:eastAsia="Times New Roman" w:hAnsi="Times New Roman" w:cs="Times New Roman"/>
          <w:sz w:val="24"/>
          <w:szCs w:val="24"/>
          <w:u w:val="single"/>
        </w:rPr>
        <w:t>Google Scholar</w:t>
      </w:r>
      <w:r w:rsidRPr="009A21C5">
        <w:rPr>
          <w:rFonts w:ascii="Times New Roman" w:eastAsia="Times New Roman" w:hAnsi="Times New Roman" w:cs="Times New Roman"/>
          <w:b/>
          <w:bCs/>
          <w:sz w:val="24"/>
          <w:szCs w:val="24"/>
          <w:u w:val="single"/>
        </w:rPr>
        <w:t xml:space="preserve"> </w:t>
      </w:r>
      <w:r w:rsidR="006C35BC" w:rsidRPr="009A21C5">
        <w:rPr>
          <w:rFonts w:ascii="Times New Roman" w:eastAsia="Times New Roman" w:hAnsi="Times New Roman" w:cs="Times New Roman"/>
          <w:sz w:val="24"/>
          <w:szCs w:val="24"/>
          <w:u w:val="single"/>
        </w:rPr>
        <w:t xml:space="preserve">(December 2023 </w:t>
      </w:r>
      <w:r w:rsidR="00C62598" w:rsidRPr="009A21C5">
        <w:rPr>
          <w:rFonts w:ascii="Times New Roman" w:eastAsia="Times New Roman" w:hAnsi="Times New Roman" w:cs="Times New Roman"/>
          <w:sz w:val="24"/>
          <w:szCs w:val="24"/>
          <w:u w:val="single"/>
        </w:rPr>
        <w:t xml:space="preserve">hand </w:t>
      </w:r>
      <w:r w:rsidR="006C35BC" w:rsidRPr="009A21C5">
        <w:rPr>
          <w:rFonts w:ascii="Times New Roman" w:eastAsia="Times New Roman" w:hAnsi="Times New Roman" w:cs="Times New Roman"/>
          <w:sz w:val="24"/>
          <w:szCs w:val="24"/>
          <w:u w:val="single"/>
        </w:rPr>
        <w:t>search)</w:t>
      </w:r>
    </w:p>
    <w:p w14:paraId="3219595A" w14:textId="6384FB60" w:rsidR="00766E93" w:rsidRPr="009A21C5" w:rsidRDefault="00C16D9F" w:rsidP="002F0B11">
      <w:pPr>
        <w:spacing w:line="480" w:lineRule="auto"/>
        <w:ind w:left="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w:t>
      </w:r>
      <w:proofErr w:type="gramStart"/>
      <w:r w:rsidR="00766E93" w:rsidRPr="009A21C5">
        <w:rPr>
          <w:rFonts w:ascii="Times New Roman" w:eastAsia="Times New Roman" w:hAnsi="Times New Roman" w:cs="Times New Roman"/>
          <w:sz w:val="24"/>
          <w:szCs w:val="24"/>
        </w:rPr>
        <w:t>youth</w:t>
      </w:r>
      <w:proofErr w:type="gramEnd"/>
      <w:r w:rsidR="00766E93" w:rsidRPr="009A21C5">
        <w:rPr>
          <w:rFonts w:ascii="Times New Roman" w:eastAsia="Times New Roman" w:hAnsi="Times New Roman" w:cs="Times New Roman"/>
          <w:sz w:val="24"/>
          <w:szCs w:val="24"/>
        </w:rPr>
        <w:t xml:space="preserve"> experiencing homelessness</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 xml:space="preserve"> OR </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homeless youth</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 xml:space="preserve"> </w:t>
      </w:r>
      <w:r w:rsidR="006E7E87" w:rsidRPr="009A21C5">
        <w:rPr>
          <w:rFonts w:ascii="Times New Roman" w:eastAsia="Times New Roman" w:hAnsi="Times New Roman" w:cs="Times New Roman"/>
          <w:sz w:val="24"/>
          <w:szCs w:val="24"/>
        </w:rPr>
        <w:t xml:space="preserve">OR “street youth” </w:t>
      </w:r>
      <w:r w:rsidR="002704B6" w:rsidRPr="009A21C5">
        <w:rPr>
          <w:rFonts w:ascii="Times New Roman" w:eastAsia="Times New Roman" w:hAnsi="Times New Roman" w:cs="Times New Roman"/>
          <w:sz w:val="24"/>
          <w:szCs w:val="24"/>
        </w:rPr>
        <w:t xml:space="preserve">OR “sexual and gender minority homeless youth” </w:t>
      </w:r>
      <w:r w:rsidR="00766E93" w:rsidRPr="009A21C5">
        <w:rPr>
          <w:rFonts w:ascii="Times New Roman" w:eastAsia="Times New Roman" w:hAnsi="Times New Roman" w:cs="Times New Roman"/>
          <w:sz w:val="24"/>
          <w:szCs w:val="24"/>
        </w:rPr>
        <w:t xml:space="preserve">AND </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infectious disease</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 xml:space="preserve"> OR </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communicable disease</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 xml:space="preserve"> OR </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HIV</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 xml:space="preserve"> OR </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STI</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 xml:space="preserve"> OR </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STD</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 xml:space="preserve"> or </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sexually transmitted infection</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 xml:space="preserve"> OR </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sexually transmitted disease</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 xml:space="preserve"> OR </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 xml:space="preserve">respiratory </w:t>
      </w:r>
      <w:r w:rsidR="002704B6" w:rsidRPr="009A21C5">
        <w:rPr>
          <w:rFonts w:ascii="Times New Roman" w:eastAsia="Times New Roman" w:hAnsi="Times New Roman" w:cs="Times New Roman"/>
          <w:sz w:val="24"/>
          <w:szCs w:val="24"/>
        </w:rPr>
        <w:t>infection</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 xml:space="preserve"> OR </w:t>
      </w:r>
      <w:r w:rsidRPr="009A21C5">
        <w:rPr>
          <w:rFonts w:ascii="Times New Roman" w:eastAsia="Times New Roman" w:hAnsi="Times New Roman" w:cs="Times New Roman"/>
          <w:sz w:val="24"/>
          <w:szCs w:val="24"/>
        </w:rPr>
        <w:t>“</w:t>
      </w:r>
      <w:r w:rsidR="00766E93" w:rsidRPr="009A21C5">
        <w:rPr>
          <w:rFonts w:ascii="Times New Roman" w:eastAsia="Times New Roman" w:hAnsi="Times New Roman" w:cs="Times New Roman"/>
          <w:sz w:val="24"/>
          <w:szCs w:val="24"/>
        </w:rPr>
        <w:t>blood borne infection</w:t>
      </w:r>
      <w:r w:rsidRPr="009A21C5">
        <w:rPr>
          <w:rFonts w:ascii="Times New Roman" w:eastAsia="Times New Roman" w:hAnsi="Times New Roman" w:cs="Times New Roman"/>
          <w:sz w:val="24"/>
          <w:szCs w:val="24"/>
        </w:rPr>
        <w:t>” OR “dermatologic infection”</w:t>
      </w:r>
    </w:p>
    <w:p w14:paraId="2C9EA377" w14:textId="09F4B4D2" w:rsidR="007C05E1" w:rsidRPr="009A21C5" w:rsidRDefault="007C05E1" w:rsidP="002F0B11">
      <w:pPr>
        <w:spacing w:line="480" w:lineRule="auto"/>
        <w:rPr>
          <w:rFonts w:ascii="Times New Roman" w:eastAsia="Times New Roman" w:hAnsi="Times New Roman" w:cs="Times New Roman"/>
          <w:b/>
          <w:bCs/>
          <w:sz w:val="24"/>
          <w:szCs w:val="24"/>
        </w:rPr>
      </w:pPr>
      <w:r w:rsidRPr="009A21C5">
        <w:rPr>
          <w:rFonts w:ascii="Times New Roman" w:eastAsia="Times New Roman" w:hAnsi="Times New Roman" w:cs="Times New Roman"/>
          <w:b/>
          <w:bCs/>
          <w:sz w:val="24"/>
          <w:szCs w:val="24"/>
        </w:rPr>
        <w:br w:type="page"/>
      </w:r>
    </w:p>
    <w:p w14:paraId="2A74A03A" w14:textId="77777777" w:rsidR="00D8031D" w:rsidRPr="009A21C5" w:rsidRDefault="00D8031D" w:rsidP="002F0B11">
      <w:pPr>
        <w:spacing w:line="480" w:lineRule="auto"/>
        <w:rPr>
          <w:rFonts w:ascii="Times New Roman" w:eastAsia="Times New Roman" w:hAnsi="Times New Roman" w:cs="Times New Roman"/>
          <w:b/>
          <w:bCs/>
          <w:sz w:val="24"/>
          <w:szCs w:val="24"/>
        </w:rPr>
      </w:pPr>
    </w:p>
    <w:p w14:paraId="60DACAAB" w14:textId="4EF6F010" w:rsidR="00AA4E0C" w:rsidRPr="009A21C5" w:rsidRDefault="00E42AF2" w:rsidP="002F0B11">
      <w:pPr>
        <w:spacing w:line="480" w:lineRule="auto"/>
        <w:rPr>
          <w:rFonts w:ascii="Times New Roman" w:eastAsia="Times New Roman" w:hAnsi="Times New Roman" w:cs="Times New Roman"/>
          <w:b/>
          <w:bCs/>
          <w:sz w:val="24"/>
          <w:szCs w:val="24"/>
        </w:rPr>
      </w:pPr>
      <w:r w:rsidRPr="009A21C5">
        <w:rPr>
          <w:rFonts w:ascii="Times New Roman" w:eastAsia="Times New Roman" w:hAnsi="Times New Roman" w:cs="Times New Roman"/>
          <w:b/>
          <w:bCs/>
          <w:sz w:val="24"/>
          <w:szCs w:val="24"/>
        </w:rPr>
        <w:t xml:space="preserve">Appendix D. </w:t>
      </w:r>
      <w:r w:rsidR="008406E9" w:rsidRPr="009A21C5">
        <w:rPr>
          <w:rFonts w:ascii="Times New Roman" w:eastAsia="Times New Roman" w:hAnsi="Times New Roman" w:cs="Times New Roman"/>
          <w:b/>
          <w:sz w:val="24"/>
          <w:szCs w:val="24"/>
        </w:rPr>
        <w:t>Surveillance datasets</w:t>
      </w:r>
    </w:p>
    <w:p w14:paraId="00000010" w14:textId="421CAB0C" w:rsidR="00711442" w:rsidRPr="009A21C5" w:rsidRDefault="008406E9" w:rsidP="002F0B11">
      <w:pPr>
        <w:spacing w:line="480" w:lineRule="auto"/>
        <w:ind w:firstLine="720"/>
        <w:rPr>
          <w:rFonts w:ascii="Times New Roman" w:eastAsia="Times New Roman" w:hAnsi="Times New Roman" w:cs="Times New Roman"/>
          <w:bCs/>
          <w:i/>
          <w:iCs/>
          <w:sz w:val="24"/>
          <w:szCs w:val="24"/>
        </w:rPr>
      </w:pPr>
      <w:r w:rsidRPr="009A21C5">
        <w:rPr>
          <w:rFonts w:ascii="Times New Roman" w:eastAsia="Times New Roman" w:hAnsi="Times New Roman" w:cs="Times New Roman"/>
          <w:bCs/>
          <w:i/>
          <w:iCs/>
          <w:sz w:val="24"/>
          <w:szCs w:val="24"/>
        </w:rPr>
        <w:t xml:space="preserve">CDC WONDER </w:t>
      </w:r>
    </w:p>
    <w:p w14:paraId="182442A0" w14:textId="3529F4C5" w:rsidR="00AA4E0C" w:rsidRPr="009A21C5" w:rsidRDefault="008406E9" w:rsidP="002F0B11">
      <w:pPr>
        <w:spacing w:line="480" w:lineRule="auto"/>
        <w:ind w:left="720"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 xml:space="preserve">The Online Tuberculosis Information System (OTIS) is a national surveillance dataset of verified </w:t>
      </w:r>
      <w:r w:rsidR="00EC1601" w:rsidRPr="009A21C5">
        <w:rPr>
          <w:rFonts w:ascii="Times New Roman" w:eastAsia="Times New Roman" w:hAnsi="Times New Roman" w:cs="Times New Roman"/>
          <w:sz w:val="24"/>
          <w:szCs w:val="24"/>
        </w:rPr>
        <w:t>tuberculosis (</w:t>
      </w:r>
      <w:r w:rsidRPr="009A21C5">
        <w:rPr>
          <w:rFonts w:ascii="Times New Roman" w:eastAsia="Times New Roman" w:hAnsi="Times New Roman" w:cs="Times New Roman"/>
          <w:sz w:val="24"/>
          <w:szCs w:val="24"/>
        </w:rPr>
        <w:t>TB</w:t>
      </w:r>
      <w:r w:rsidR="00EC1601" w:rsidRPr="009A21C5">
        <w:rPr>
          <w:rFonts w:ascii="Times New Roman" w:eastAsia="Times New Roman" w:hAnsi="Times New Roman" w:cs="Times New Roman"/>
          <w:sz w:val="24"/>
          <w:szCs w:val="24"/>
        </w:rPr>
        <w:t>)</w:t>
      </w:r>
      <w:r w:rsidRPr="009A21C5">
        <w:rPr>
          <w:rFonts w:ascii="Times New Roman" w:eastAsia="Times New Roman" w:hAnsi="Times New Roman" w:cs="Times New Roman"/>
          <w:sz w:val="24"/>
          <w:szCs w:val="24"/>
        </w:rPr>
        <w:t xml:space="preserve"> cases </w:t>
      </w:r>
      <w:r w:rsidR="00EC1601" w:rsidRPr="009A21C5">
        <w:rPr>
          <w:rFonts w:ascii="Times New Roman" w:eastAsia="Times New Roman" w:hAnsi="Times New Roman" w:cs="Times New Roman"/>
          <w:sz w:val="24"/>
          <w:szCs w:val="24"/>
        </w:rPr>
        <w:t xml:space="preserve">(as </w:t>
      </w:r>
      <w:r w:rsidR="008C6EC5" w:rsidRPr="009A21C5">
        <w:rPr>
          <w:rFonts w:ascii="Times New Roman" w:eastAsia="Times New Roman" w:hAnsi="Times New Roman" w:cs="Times New Roman"/>
          <w:sz w:val="24"/>
          <w:szCs w:val="24"/>
        </w:rPr>
        <w:t xml:space="preserve">incidences) </w:t>
      </w:r>
      <w:r w:rsidRPr="009A21C5">
        <w:rPr>
          <w:rFonts w:ascii="Times New Roman" w:eastAsia="Times New Roman" w:hAnsi="Times New Roman" w:cs="Times New Roman"/>
          <w:sz w:val="24"/>
          <w:szCs w:val="24"/>
        </w:rPr>
        <w:t>reported to the CDC by state health departments, the District of Columbia and Puerto Rico from 1993 through 2022</w:t>
      </w:r>
      <w:r w:rsidR="00B640CD" w:rsidRPr="009A21C5">
        <w:rPr>
          <w:rFonts w:ascii="Times New Roman" w:eastAsia="Times New Roman" w:hAnsi="Times New Roman" w:cs="Times New Roman"/>
          <w:sz w:val="24"/>
          <w:szCs w:val="24"/>
        </w:rPr>
        <w:t xml:space="preserve"> [</w:t>
      </w:r>
      <w:r w:rsidR="007566CB" w:rsidRPr="009A21C5">
        <w:rPr>
          <w:rFonts w:ascii="Times New Roman" w:eastAsia="Times New Roman" w:hAnsi="Times New Roman" w:cs="Times New Roman"/>
          <w:sz w:val="24"/>
          <w:szCs w:val="24"/>
        </w:rPr>
        <w:t>49</w:t>
      </w:r>
      <w:r w:rsidR="007E1C4A" w:rsidRPr="009A21C5">
        <w:rPr>
          <w:rFonts w:ascii="Times New Roman" w:eastAsia="Times New Roman" w:hAnsi="Times New Roman" w:cs="Times New Roman"/>
          <w:sz w:val="24"/>
          <w:szCs w:val="24"/>
        </w:rPr>
        <w:t>]</w:t>
      </w:r>
      <w:r w:rsidRPr="009A21C5">
        <w:rPr>
          <w:rFonts w:ascii="Times New Roman" w:eastAsia="Times New Roman" w:hAnsi="Times New Roman" w:cs="Times New Roman"/>
          <w:sz w:val="24"/>
          <w:szCs w:val="24"/>
        </w:rPr>
        <w:t xml:space="preserve">. For </w:t>
      </w:r>
      <w:r w:rsidR="007E1C4A" w:rsidRPr="009A21C5">
        <w:rPr>
          <w:rFonts w:ascii="Times New Roman" w:eastAsia="Times New Roman" w:hAnsi="Times New Roman" w:cs="Times New Roman"/>
          <w:sz w:val="24"/>
          <w:szCs w:val="24"/>
        </w:rPr>
        <w:t xml:space="preserve">data from the year </w:t>
      </w:r>
      <w:r w:rsidRPr="009A21C5">
        <w:rPr>
          <w:rFonts w:ascii="Times New Roman" w:eastAsia="Times New Roman" w:hAnsi="Times New Roman" w:cs="Times New Roman"/>
          <w:sz w:val="24"/>
          <w:szCs w:val="24"/>
        </w:rPr>
        <w:t>2022, 2</w:t>
      </w:r>
      <w:r w:rsidR="003B053A" w:rsidRPr="009A21C5">
        <w:rPr>
          <w:rFonts w:ascii="Times New Roman" w:eastAsia="Times New Roman" w:hAnsi="Times New Roman" w:cs="Times New Roman"/>
          <w:sz w:val="24"/>
          <w:szCs w:val="24"/>
        </w:rPr>
        <w:t>7</w:t>
      </w:r>
      <w:r w:rsidRPr="009A21C5">
        <w:rPr>
          <w:rFonts w:ascii="Times New Roman" w:eastAsia="Times New Roman" w:hAnsi="Times New Roman" w:cs="Times New Roman"/>
          <w:sz w:val="24"/>
          <w:szCs w:val="24"/>
        </w:rPr>
        <w:t xml:space="preserve"> variables and multi-level stratifications are available, including </w:t>
      </w:r>
      <w:r w:rsidR="007E1C4A" w:rsidRPr="009A21C5">
        <w:rPr>
          <w:rFonts w:ascii="Times New Roman" w:eastAsia="Times New Roman" w:hAnsi="Times New Roman" w:cs="Times New Roman"/>
          <w:sz w:val="24"/>
          <w:szCs w:val="24"/>
        </w:rPr>
        <w:t xml:space="preserve">the </w:t>
      </w:r>
      <w:r w:rsidRPr="009A21C5">
        <w:rPr>
          <w:rFonts w:ascii="Times New Roman" w:eastAsia="Times New Roman" w:hAnsi="Times New Roman" w:cs="Times New Roman"/>
          <w:sz w:val="24"/>
          <w:szCs w:val="24"/>
        </w:rPr>
        <w:t xml:space="preserve">adolescent and young adult age group of 15-24, and homelessness status, </w:t>
      </w:r>
      <w:r w:rsidR="007E1C4A" w:rsidRPr="009A21C5">
        <w:rPr>
          <w:rFonts w:ascii="Times New Roman" w:eastAsia="Times New Roman" w:hAnsi="Times New Roman" w:cs="Times New Roman"/>
          <w:sz w:val="24"/>
          <w:szCs w:val="24"/>
        </w:rPr>
        <w:t>which i</w:t>
      </w:r>
      <w:r w:rsidRPr="009A21C5">
        <w:rPr>
          <w:rFonts w:ascii="Times New Roman" w:eastAsia="Times New Roman" w:hAnsi="Times New Roman" w:cs="Times New Roman"/>
          <w:sz w:val="24"/>
          <w:szCs w:val="24"/>
        </w:rPr>
        <w:t>ndicat</w:t>
      </w:r>
      <w:r w:rsidR="007E1C4A" w:rsidRPr="009A21C5">
        <w:rPr>
          <w:rFonts w:ascii="Times New Roman" w:eastAsia="Times New Roman" w:hAnsi="Times New Roman" w:cs="Times New Roman"/>
          <w:sz w:val="24"/>
          <w:szCs w:val="24"/>
        </w:rPr>
        <w:t>es</w:t>
      </w:r>
      <w:r w:rsidRPr="009A21C5">
        <w:rPr>
          <w:rFonts w:ascii="Times New Roman" w:eastAsia="Times New Roman" w:hAnsi="Times New Roman" w:cs="Times New Roman"/>
          <w:sz w:val="24"/>
          <w:szCs w:val="24"/>
        </w:rPr>
        <w:t xml:space="preserve"> whether the patient experienced homelessness at any time within the 12 months prior to </w:t>
      </w:r>
      <w:r w:rsidR="005864AD" w:rsidRPr="009A21C5">
        <w:rPr>
          <w:rFonts w:ascii="Times New Roman" w:eastAsia="Times New Roman" w:hAnsi="Times New Roman" w:cs="Times New Roman"/>
          <w:sz w:val="24"/>
          <w:szCs w:val="24"/>
        </w:rPr>
        <w:t>diagnosis (</w:t>
      </w:r>
      <w:r w:rsidR="007E1C4A" w:rsidRPr="009A21C5">
        <w:rPr>
          <w:rFonts w:ascii="Times New Roman" w:eastAsia="Times New Roman" w:hAnsi="Times New Roman" w:cs="Times New Roman"/>
          <w:sz w:val="24"/>
          <w:szCs w:val="24"/>
        </w:rPr>
        <w:t>Table 3)</w:t>
      </w:r>
      <w:r w:rsidR="005864AD" w:rsidRPr="009A21C5">
        <w:rPr>
          <w:rFonts w:ascii="Times New Roman" w:eastAsia="Times New Roman" w:hAnsi="Times New Roman" w:cs="Times New Roman"/>
          <w:sz w:val="24"/>
          <w:szCs w:val="24"/>
        </w:rPr>
        <w:t xml:space="preserve">. </w:t>
      </w:r>
      <w:r w:rsidR="008C6EC5" w:rsidRPr="009A21C5">
        <w:rPr>
          <w:rFonts w:ascii="Times New Roman" w:eastAsia="Times New Roman" w:hAnsi="Times New Roman" w:cs="Times New Roman"/>
          <w:sz w:val="24"/>
          <w:szCs w:val="24"/>
        </w:rPr>
        <w:t xml:space="preserve">Data are updated annually with an additional year of cases as well as revisions to cases reported in previous years, where available. </w:t>
      </w:r>
      <w:r w:rsidRPr="009A21C5">
        <w:rPr>
          <w:rFonts w:ascii="Times New Roman" w:eastAsia="Times New Roman" w:hAnsi="Times New Roman" w:cs="Times New Roman"/>
          <w:sz w:val="24"/>
          <w:szCs w:val="24"/>
        </w:rPr>
        <w:t>While OTIS also includes data on HIV infection</w:t>
      </w:r>
      <w:r w:rsidR="009350D4" w:rsidRPr="009A21C5">
        <w:rPr>
          <w:rFonts w:ascii="Times New Roman" w:eastAsia="Times New Roman" w:hAnsi="Times New Roman" w:cs="Times New Roman"/>
          <w:sz w:val="24"/>
          <w:szCs w:val="24"/>
        </w:rPr>
        <w:t xml:space="preserve"> rates</w:t>
      </w:r>
      <w:r w:rsidRPr="009A21C5">
        <w:rPr>
          <w:rFonts w:ascii="Times New Roman" w:eastAsia="Times New Roman" w:hAnsi="Times New Roman" w:cs="Times New Roman"/>
          <w:sz w:val="24"/>
          <w:szCs w:val="24"/>
        </w:rPr>
        <w:t xml:space="preserve"> among TB patients, the data are considered “incomplete</w:t>
      </w:r>
      <w:r w:rsidR="009350D4" w:rsidRPr="009A21C5">
        <w:rPr>
          <w:rFonts w:ascii="Times New Roman" w:eastAsia="Times New Roman" w:hAnsi="Times New Roman" w:cs="Times New Roman"/>
          <w:sz w:val="24"/>
          <w:szCs w:val="24"/>
        </w:rPr>
        <w:t>”,</w:t>
      </w:r>
      <w:r w:rsidRPr="009A21C5">
        <w:rPr>
          <w:rFonts w:ascii="Times New Roman" w:eastAsia="Times New Roman" w:hAnsi="Times New Roman" w:cs="Times New Roman"/>
          <w:sz w:val="24"/>
          <w:szCs w:val="24"/>
        </w:rPr>
        <w:t xml:space="preserve"> and </w:t>
      </w:r>
      <w:r w:rsidR="005864AD" w:rsidRPr="009A21C5">
        <w:rPr>
          <w:rFonts w:ascii="Times New Roman" w:eastAsia="Times New Roman" w:hAnsi="Times New Roman" w:cs="Times New Roman"/>
          <w:sz w:val="24"/>
          <w:szCs w:val="24"/>
        </w:rPr>
        <w:t xml:space="preserve">users are </w:t>
      </w:r>
      <w:r w:rsidRPr="009A21C5">
        <w:rPr>
          <w:rFonts w:ascii="Times New Roman" w:eastAsia="Times New Roman" w:hAnsi="Times New Roman" w:cs="Times New Roman"/>
          <w:sz w:val="24"/>
          <w:szCs w:val="24"/>
        </w:rPr>
        <w:t>advised to interpret</w:t>
      </w:r>
      <w:r w:rsidR="005864AD" w:rsidRPr="009A21C5">
        <w:rPr>
          <w:rFonts w:ascii="Times New Roman" w:eastAsia="Times New Roman" w:hAnsi="Times New Roman" w:cs="Times New Roman"/>
          <w:sz w:val="24"/>
          <w:szCs w:val="24"/>
        </w:rPr>
        <w:t xml:space="preserve"> </w:t>
      </w:r>
      <w:r w:rsidR="005D48EE" w:rsidRPr="009A21C5">
        <w:rPr>
          <w:rFonts w:ascii="Times New Roman" w:eastAsia="Times New Roman" w:hAnsi="Times New Roman" w:cs="Times New Roman"/>
          <w:sz w:val="24"/>
          <w:szCs w:val="24"/>
        </w:rPr>
        <w:t xml:space="preserve">TB </w:t>
      </w:r>
      <w:r w:rsidR="005864AD" w:rsidRPr="009A21C5">
        <w:rPr>
          <w:rFonts w:ascii="Times New Roman" w:eastAsia="Times New Roman" w:hAnsi="Times New Roman" w:cs="Times New Roman"/>
          <w:sz w:val="24"/>
          <w:szCs w:val="24"/>
        </w:rPr>
        <w:t>estimates</w:t>
      </w:r>
      <w:r w:rsidRPr="009A21C5">
        <w:rPr>
          <w:rFonts w:ascii="Times New Roman" w:eastAsia="Times New Roman" w:hAnsi="Times New Roman" w:cs="Times New Roman"/>
          <w:sz w:val="24"/>
          <w:szCs w:val="24"/>
        </w:rPr>
        <w:t xml:space="preserve"> with caution</w:t>
      </w:r>
      <w:r w:rsidR="005864AD" w:rsidRPr="009A21C5">
        <w:rPr>
          <w:rFonts w:ascii="Times New Roman" w:eastAsia="Times New Roman" w:hAnsi="Times New Roman" w:cs="Times New Roman"/>
          <w:sz w:val="24"/>
          <w:szCs w:val="24"/>
        </w:rPr>
        <w:t xml:space="preserve"> [</w:t>
      </w:r>
      <w:r w:rsidR="00E62FE8" w:rsidRPr="009A21C5">
        <w:rPr>
          <w:rFonts w:ascii="Times New Roman" w:eastAsia="Times New Roman" w:hAnsi="Times New Roman" w:cs="Times New Roman"/>
          <w:sz w:val="24"/>
          <w:szCs w:val="24"/>
        </w:rPr>
        <w:t>49</w:t>
      </w:r>
      <w:r w:rsidR="005864AD" w:rsidRPr="009A21C5">
        <w:rPr>
          <w:rFonts w:ascii="Times New Roman" w:eastAsia="Times New Roman" w:hAnsi="Times New Roman" w:cs="Times New Roman"/>
          <w:sz w:val="24"/>
          <w:szCs w:val="24"/>
        </w:rPr>
        <w:t>]</w:t>
      </w:r>
      <w:r w:rsidRPr="009A21C5">
        <w:rPr>
          <w:rFonts w:ascii="Times New Roman" w:eastAsia="Times New Roman" w:hAnsi="Times New Roman" w:cs="Times New Roman"/>
          <w:sz w:val="24"/>
          <w:szCs w:val="24"/>
        </w:rPr>
        <w:t xml:space="preserve">. </w:t>
      </w:r>
    </w:p>
    <w:p w14:paraId="709605BE" w14:textId="77777777" w:rsidR="000B0F3F" w:rsidRPr="009A21C5" w:rsidRDefault="000B0F3F" w:rsidP="002F0B11">
      <w:pPr>
        <w:spacing w:line="480" w:lineRule="auto"/>
        <w:ind w:left="720" w:firstLine="720"/>
        <w:rPr>
          <w:rFonts w:ascii="Times New Roman" w:eastAsia="Times New Roman" w:hAnsi="Times New Roman" w:cs="Times New Roman"/>
          <w:sz w:val="24"/>
          <w:szCs w:val="24"/>
        </w:rPr>
      </w:pPr>
    </w:p>
    <w:p w14:paraId="00000012" w14:textId="2708D01A" w:rsidR="00711442" w:rsidRPr="009A21C5" w:rsidRDefault="008406E9" w:rsidP="002F0B11">
      <w:pPr>
        <w:spacing w:line="480" w:lineRule="auto"/>
        <w:ind w:firstLine="720"/>
        <w:rPr>
          <w:rFonts w:ascii="Times New Roman" w:eastAsia="Times New Roman" w:hAnsi="Times New Roman" w:cs="Times New Roman"/>
          <w:bCs/>
          <w:i/>
          <w:iCs/>
          <w:sz w:val="24"/>
          <w:szCs w:val="24"/>
        </w:rPr>
      </w:pPr>
      <w:r w:rsidRPr="009A21C5">
        <w:rPr>
          <w:rFonts w:ascii="Times New Roman" w:eastAsia="Times New Roman" w:hAnsi="Times New Roman" w:cs="Times New Roman"/>
          <w:bCs/>
          <w:i/>
          <w:iCs/>
          <w:sz w:val="24"/>
          <w:szCs w:val="24"/>
        </w:rPr>
        <w:t>CDC Medical Monitoring Project</w:t>
      </w:r>
    </w:p>
    <w:p w14:paraId="67C90D1C" w14:textId="0B0963DE" w:rsidR="00AA4E0C" w:rsidRPr="009A21C5" w:rsidRDefault="008406E9" w:rsidP="002F0B11">
      <w:pPr>
        <w:spacing w:line="480" w:lineRule="auto"/>
        <w:ind w:left="720"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The CDC also ho</w:t>
      </w:r>
      <w:r w:rsidR="00B20A8F" w:rsidRPr="009A21C5">
        <w:rPr>
          <w:rFonts w:ascii="Times New Roman" w:eastAsia="Times New Roman" w:hAnsi="Times New Roman" w:cs="Times New Roman"/>
          <w:sz w:val="24"/>
          <w:szCs w:val="24"/>
        </w:rPr>
        <w:t>uses</w:t>
      </w:r>
      <w:r w:rsidRPr="009A21C5">
        <w:rPr>
          <w:rFonts w:ascii="Times New Roman" w:eastAsia="Times New Roman" w:hAnsi="Times New Roman" w:cs="Times New Roman"/>
          <w:sz w:val="24"/>
          <w:szCs w:val="24"/>
        </w:rPr>
        <w:t xml:space="preserve"> the Medical Monitoring Project (MMP), a surveillance database designed in partnership with federal, state, and local </w:t>
      </w:r>
      <w:r w:rsidR="00B20A8F" w:rsidRPr="009A21C5">
        <w:rPr>
          <w:rFonts w:ascii="Times New Roman" w:eastAsia="Times New Roman" w:hAnsi="Times New Roman" w:cs="Times New Roman"/>
          <w:sz w:val="24"/>
          <w:szCs w:val="24"/>
        </w:rPr>
        <w:t xml:space="preserve">U.S. </w:t>
      </w:r>
      <w:r w:rsidRPr="009A21C5">
        <w:rPr>
          <w:rFonts w:ascii="Times New Roman" w:eastAsia="Times New Roman" w:hAnsi="Times New Roman" w:cs="Times New Roman"/>
          <w:sz w:val="24"/>
          <w:szCs w:val="24"/>
        </w:rPr>
        <w:t>health agencies to characterize the experiences and needs of individuals living with HIV</w:t>
      </w:r>
      <w:r w:rsidR="00D70F48" w:rsidRPr="009A21C5">
        <w:rPr>
          <w:rFonts w:ascii="Times New Roman" w:eastAsia="Times New Roman" w:hAnsi="Times New Roman" w:cs="Times New Roman"/>
          <w:sz w:val="24"/>
          <w:szCs w:val="24"/>
        </w:rPr>
        <w:t xml:space="preserve"> [5</w:t>
      </w:r>
      <w:r w:rsidR="009C76DB" w:rsidRPr="009A21C5">
        <w:rPr>
          <w:rFonts w:ascii="Times New Roman" w:eastAsia="Times New Roman" w:hAnsi="Times New Roman" w:cs="Times New Roman"/>
          <w:sz w:val="24"/>
          <w:szCs w:val="24"/>
        </w:rPr>
        <w:t>0</w:t>
      </w:r>
      <w:r w:rsidR="00D70F48" w:rsidRPr="009A21C5">
        <w:rPr>
          <w:rFonts w:ascii="Times New Roman" w:eastAsia="Times New Roman" w:hAnsi="Times New Roman" w:cs="Times New Roman"/>
          <w:sz w:val="24"/>
          <w:szCs w:val="24"/>
        </w:rPr>
        <w:t>]</w:t>
      </w:r>
      <w:r w:rsidRPr="009A21C5">
        <w:rPr>
          <w:rFonts w:ascii="Times New Roman" w:eastAsia="Times New Roman" w:hAnsi="Times New Roman" w:cs="Times New Roman"/>
          <w:sz w:val="24"/>
          <w:szCs w:val="24"/>
        </w:rPr>
        <w:t xml:space="preserve">. </w:t>
      </w:r>
      <w:r w:rsidR="006266DB" w:rsidRPr="009A21C5">
        <w:rPr>
          <w:rFonts w:ascii="Times New Roman" w:eastAsia="Times New Roman" w:hAnsi="Times New Roman" w:cs="Times New Roman"/>
          <w:sz w:val="24"/>
          <w:szCs w:val="24"/>
        </w:rPr>
        <w:t xml:space="preserve">Data </w:t>
      </w:r>
      <w:r w:rsidR="003A5F12" w:rsidRPr="009A21C5">
        <w:rPr>
          <w:rFonts w:ascii="Times New Roman" w:eastAsia="Times New Roman" w:hAnsi="Times New Roman" w:cs="Times New Roman"/>
          <w:sz w:val="24"/>
          <w:szCs w:val="24"/>
        </w:rPr>
        <w:t xml:space="preserve">collection </w:t>
      </w:r>
      <w:r w:rsidR="006266DB" w:rsidRPr="009A21C5">
        <w:rPr>
          <w:rFonts w:ascii="Times New Roman" w:eastAsia="Times New Roman" w:hAnsi="Times New Roman" w:cs="Times New Roman"/>
          <w:sz w:val="24"/>
          <w:szCs w:val="24"/>
        </w:rPr>
        <w:t xml:space="preserve">for </w:t>
      </w:r>
      <w:r w:rsidR="003A5F12" w:rsidRPr="009A21C5">
        <w:rPr>
          <w:rFonts w:ascii="Times New Roman" w:eastAsia="Times New Roman" w:hAnsi="Times New Roman" w:cs="Times New Roman"/>
          <w:sz w:val="24"/>
          <w:szCs w:val="24"/>
        </w:rPr>
        <w:t xml:space="preserve">HIV rates among people experiencing </w:t>
      </w:r>
      <w:r w:rsidR="006266DB" w:rsidRPr="009A21C5">
        <w:rPr>
          <w:rFonts w:ascii="Times New Roman" w:eastAsia="Times New Roman" w:hAnsi="Times New Roman" w:cs="Times New Roman"/>
          <w:sz w:val="24"/>
          <w:szCs w:val="24"/>
        </w:rPr>
        <w:t>unstable housing or home</w:t>
      </w:r>
      <w:r w:rsidR="003A5F12" w:rsidRPr="009A21C5">
        <w:rPr>
          <w:rFonts w:ascii="Times New Roman" w:eastAsia="Times New Roman" w:hAnsi="Times New Roman" w:cs="Times New Roman"/>
          <w:sz w:val="24"/>
          <w:szCs w:val="24"/>
        </w:rPr>
        <w:t xml:space="preserve">lessness began during the 2018 MMP data cycle. </w:t>
      </w:r>
      <w:r w:rsidRPr="009A21C5">
        <w:rPr>
          <w:rFonts w:ascii="Times New Roman" w:eastAsia="Times New Roman" w:hAnsi="Times New Roman" w:cs="Times New Roman"/>
          <w:sz w:val="24"/>
          <w:szCs w:val="24"/>
        </w:rPr>
        <w:t>HIV estimates and housing status</w:t>
      </w:r>
      <w:r w:rsidR="003A5F12" w:rsidRPr="009A21C5">
        <w:rPr>
          <w:rFonts w:ascii="Times New Roman" w:eastAsia="Times New Roman" w:hAnsi="Times New Roman" w:cs="Times New Roman"/>
          <w:sz w:val="24"/>
          <w:szCs w:val="24"/>
        </w:rPr>
        <w:t xml:space="preserve"> data</w:t>
      </w:r>
      <w:r w:rsidRPr="009A21C5">
        <w:rPr>
          <w:rFonts w:ascii="Times New Roman" w:eastAsia="Times New Roman" w:hAnsi="Times New Roman" w:cs="Times New Roman"/>
          <w:sz w:val="24"/>
          <w:szCs w:val="24"/>
        </w:rPr>
        <w:t xml:space="preserve"> are </w:t>
      </w:r>
      <w:r w:rsidR="005B7E7F" w:rsidRPr="009A21C5">
        <w:rPr>
          <w:rFonts w:ascii="Times New Roman" w:eastAsia="Times New Roman" w:hAnsi="Times New Roman" w:cs="Times New Roman"/>
          <w:sz w:val="24"/>
          <w:szCs w:val="24"/>
        </w:rPr>
        <w:t xml:space="preserve">currently </w:t>
      </w:r>
      <w:r w:rsidRPr="009A21C5">
        <w:rPr>
          <w:rFonts w:ascii="Times New Roman" w:eastAsia="Times New Roman" w:hAnsi="Times New Roman" w:cs="Times New Roman"/>
          <w:sz w:val="24"/>
          <w:szCs w:val="24"/>
        </w:rPr>
        <w:t>reported in the MMP database from 16 participating U</w:t>
      </w:r>
      <w:r w:rsidR="005B7E7F" w:rsidRPr="009A21C5">
        <w:rPr>
          <w:rFonts w:ascii="Times New Roman" w:eastAsia="Times New Roman" w:hAnsi="Times New Roman" w:cs="Times New Roman"/>
          <w:sz w:val="24"/>
          <w:szCs w:val="24"/>
        </w:rPr>
        <w:t>.</w:t>
      </w:r>
      <w:r w:rsidRPr="009A21C5">
        <w:rPr>
          <w:rFonts w:ascii="Times New Roman" w:eastAsia="Times New Roman" w:hAnsi="Times New Roman" w:cs="Times New Roman"/>
          <w:sz w:val="24"/>
          <w:szCs w:val="24"/>
        </w:rPr>
        <w:t>S</w:t>
      </w:r>
      <w:r w:rsidR="005B7E7F" w:rsidRPr="009A21C5">
        <w:rPr>
          <w:rFonts w:ascii="Times New Roman" w:eastAsia="Times New Roman" w:hAnsi="Times New Roman" w:cs="Times New Roman"/>
          <w:sz w:val="24"/>
          <w:szCs w:val="24"/>
        </w:rPr>
        <w:t>.</w:t>
      </w:r>
      <w:r w:rsidRPr="009A21C5">
        <w:rPr>
          <w:rFonts w:ascii="Times New Roman" w:eastAsia="Times New Roman" w:hAnsi="Times New Roman" w:cs="Times New Roman"/>
          <w:sz w:val="24"/>
          <w:szCs w:val="24"/>
        </w:rPr>
        <w:t xml:space="preserve"> states and Puerto </w:t>
      </w:r>
      <w:r w:rsidRPr="009A21C5">
        <w:rPr>
          <w:rFonts w:ascii="Times New Roman" w:eastAsia="Times New Roman" w:hAnsi="Times New Roman" w:cs="Times New Roman"/>
          <w:sz w:val="24"/>
          <w:szCs w:val="24"/>
        </w:rPr>
        <w:lastRenderedPageBreak/>
        <w:t>Rico. These national and state-level estimates of HIV can be explored for persons who are unstably housed or homeless</w:t>
      </w:r>
      <w:r w:rsidR="00807333" w:rsidRPr="009A21C5">
        <w:rPr>
          <w:rFonts w:ascii="Times New Roman" w:eastAsia="Times New Roman" w:hAnsi="Times New Roman" w:cs="Times New Roman"/>
          <w:sz w:val="24"/>
          <w:szCs w:val="24"/>
        </w:rPr>
        <w:t xml:space="preserve"> can be further</w:t>
      </w:r>
      <w:r w:rsidRPr="009A21C5">
        <w:rPr>
          <w:rFonts w:ascii="Times New Roman" w:eastAsia="Times New Roman" w:hAnsi="Times New Roman" w:cs="Times New Roman"/>
          <w:sz w:val="24"/>
          <w:szCs w:val="24"/>
        </w:rPr>
        <w:t xml:space="preserve"> stratified by age group</w:t>
      </w:r>
      <w:r w:rsidR="005B7E7F" w:rsidRPr="009A21C5">
        <w:rPr>
          <w:rFonts w:ascii="Times New Roman" w:eastAsia="Times New Roman" w:hAnsi="Times New Roman" w:cs="Times New Roman"/>
          <w:sz w:val="24"/>
          <w:szCs w:val="24"/>
        </w:rPr>
        <w:t>, including adolescent and young adult ages</w:t>
      </w:r>
      <w:r w:rsidRPr="009A21C5">
        <w:rPr>
          <w:rFonts w:ascii="Times New Roman" w:eastAsia="Times New Roman" w:hAnsi="Times New Roman" w:cs="Times New Roman"/>
          <w:sz w:val="24"/>
          <w:szCs w:val="24"/>
        </w:rPr>
        <w:t xml:space="preserve">. </w:t>
      </w:r>
      <w:r w:rsidR="00807333" w:rsidRPr="009A21C5">
        <w:rPr>
          <w:rFonts w:ascii="Times New Roman" w:eastAsia="Times New Roman" w:hAnsi="Times New Roman" w:cs="Times New Roman"/>
          <w:sz w:val="24"/>
          <w:szCs w:val="24"/>
        </w:rPr>
        <w:t xml:space="preserve">Of note, the MMP data are only available for persons with diagnosed HIV aged ≥18 years, </w:t>
      </w:r>
      <w:r w:rsidR="00BC4E62" w:rsidRPr="009A21C5">
        <w:rPr>
          <w:rFonts w:ascii="Times New Roman" w:eastAsia="Times New Roman" w:hAnsi="Times New Roman" w:cs="Times New Roman"/>
          <w:sz w:val="24"/>
          <w:szCs w:val="24"/>
        </w:rPr>
        <w:t xml:space="preserve">thus </w:t>
      </w:r>
      <w:r w:rsidR="00807333" w:rsidRPr="009A21C5">
        <w:rPr>
          <w:rFonts w:ascii="Times New Roman" w:eastAsia="Times New Roman" w:hAnsi="Times New Roman" w:cs="Times New Roman"/>
          <w:sz w:val="24"/>
          <w:szCs w:val="24"/>
        </w:rPr>
        <w:t>estimates among youths are presented for persons</w:t>
      </w:r>
      <w:r w:rsidR="00BC4E62" w:rsidRPr="009A21C5">
        <w:rPr>
          <w:rFonts w:ascii="Times New Roman" w:eastAsia="Times New Roman" w:hAnsi="Times New Roman" w:cs="Times New Roman"/>
          <w:sz w:val="24"/>
          <w:szCs w:val="24"/>
        </w:rPr>
        <w:t xml:space="preserve"> </w:t>
      </w:r>
      <w:r w:rsidR="00807333" w:rsidRPr="009A21C5">
        <w:rPr>
          <w:rFonts w:ascii="Times New Roman" w:eastAsia="Times New Roman" w:hAnsi="Times New Roman" w:cs="Times New Roman"/>
          <w:sz w:val="24"/>
          <w:szCs w:val="24"/>
        </w:rPr>
        <w:t>with diagnosed HIV aged 18–24 years</w:t>
      </w:r>
      <w:r w:rsidR="00BC4E62" w:rsidRPr="009A21C5">
        <w:rPr>
          <w:rFonts w:ascii="Times New Roman" w:eastAsia="Times New Roman" w:hAnsi="Times New Roman" w:cs="Times New Roman"/>
          <w:sz w:val="24"/>
          <w:szCs w:val="24"/>
        </w:rPr>
        <w:t xml:space="preserve"> [</w:t>
      </w:r>
      <w:r w:rsidR="00D70F48" w:rsidRPr="009A21C5">
        <w:rPr>
          <w:rFonts w:ascii="Times New Roman" w:eastAsia="Times New Roman" w:hAnsi="Times New Roman" w:cs="Times New Roman"/>
          <w:sz w:val="24"/>
          <w:szCs w:val="24"/>
        </w:rPr>
        <w:t>5</w:t>
      </w:r>
      <w:r w:rsidR="009C76DB" w:rsidRPr="009A21C5">
        <w:rPr>
          <w:rFonts w:ascii="Times New Roman" w:eastAsia="Times New Roman" w:hAnsi="Times New Roman" w:cs="Times New Roman"/>
          <w:sz w:val="24"/>
          <w:szCs w:val="24"/>
        </w:rPr>
        <w:t>0</w:t>
      </w:r>
      <w:r w:rsidR="00D70F48" w:rsidRPr="009A21C5">
        <w:rPr>
          <w:rFonts w:ascii="Times New Roman" w:eastAsia="Times New Roman" w:hAnsi="Times New Roman" w:cs="Times New Roman"/>
          <w:sz w:val="24"/>
          <w:szCs w:val="24"/>
        </w:rPr>
        <w:t>]</w:t>
      </w:r>
      <w:r w:rsidR="00807333" w:rsidRPr="009A21C5">
        <w:rPr>
          <w:rFonts w:ascii="Times New Roman" w:eastAsia="Times New Roman" w:hAnsi="Times New Roman" w:cs="Times New Roman"/>
          <w:sz w:val="24"/>
          <w:szCs w:val="24"/>
        </w:rPr>
        <w:t>.</w:t>
      </w:r>
      <w:r w:rsidRPr="009A21C5">
        <w:rPr>
          <w:rFonts w:ascii="Times New Roman" w:eastAsia="Times New Roman" w:hAnsi="Times New Roman" w:cs="Times New Roman"/>
          <w:sz w:val="24"/>
          <w:szCs w:val="24"/>
        </w:rPr>
        <w:t xml:space="preserve"> These data are currently available from the years 2018-2021. Limitations of this dataset include limited stratifications by other relevant variables, including race or ethnicity variables, sex, gender, or sexual orientation. Data from the MMP can be publicly accessed and explored through charts and tabulations on the </w:t>
      </w:r>
      <w:hyperlink r:id="rId8" w:history="1">
        <w:r w:rsidRPr="009A21C5">
          <w:rPr>
            <w:rStyle w:val="Hyperlink"/>
            <w:rFonts w:ascii="Times New Roman" w:eastAsia="Times New Roman" w:hAnsi="Times New Roman" w:cs="Times New Roman"/>
            <w:sz w:val="24"/>
            <w:szCs w:val="24"/>
          </w:rPr>
          <w:t>CDC Atlas</w:t>
        </w:r>
      </w:hyperlink>
      <w:r w:rsidR="00911124" w:rsidRPr="009A21C5">
        <w:rPr>
          <w:rFonts w:ascii="Times New Roman" w:eastAsia="Times New Roman" w:hAnsi="Times New Roman" w:cs="Times New Roman"/>
          <w:sz w:val="24"/>
          <w:szCs w:val="24"/>
        </w:rPr>
        <w:t xml:space="preserve"> </w:t>
      </w:r>
      <w:r w:rsidR="00EA23A1" w:rsidRPr="009A21C5">
        <w:rPr>
          <w:rFonts w:ascii="Times New Roman" w:eastAsia="Times New Roman" w:hAnsi="Times New Roman" w:cs="Times New Roman"/>
          <w:sz w:val="24"/>
          <w:szCs w:val="24"/>
        </w:rPr>
        <w:t>[S3]</w:t>
      </w:r>
      <w:r w:rsidRPr="009A21C5">
        <w:rPr>
          <w:rFonts w:ascii="Times New Roman" w:eastAsia="Times New Roman" w:hAnsi="Times New Roman" w:cs="Times New Roman"/>
          <w:sz w:val="24"/>
          <w:szCs w:val="24"/>
        </w:rPr>
        <w:t xml:space="preserve">, and </w:t>
      </w:r>
      <w:r w:rsidR="00CE07C3" w:rsidRPr="009A21C5">
        <w:rPr>
          <w:rFonts w:ascii="Times New Roman" w:eastAsia="Times New Roman" w:hAnsi="Times New Roman" w:cs="Times New Roman"/>
          <w:sz w:val="24"/>
          <w:szCs w:val="24"/>
        </w:rPr>
        <w:t xml:space="preserve">HIV estimates tabulated and </w:t>
      </w:r>
      <w:r w:rsidRPr="009A21C5">
        <w:rPr>
          <w:rFonts w:ascii="Times New Roman" w:eastAsia="Times New Roman" w:hAnsi="Times New Roman" w:cs="Times New Roman"/>
          <w:sz w:val="24"/>
          <w:szCs w:val="24"/>
        </w:rPr>
        <w:t xml:space="preserve">summarized in the </w:t>
      </w:r>
      <w:hyperlink r:id="rId9">
        <w:r w:rsidRPr="009A21C5">
          <w:rPr>
            <w:rFonts w:ascii="Times New Roman" w:eastAsia="Times New Roman" w:hAnsi="Times New Roman" w:cs="Times New Roman"/>
            <w:color w:val="0563C1"/>
            <w:sz w:val="24"/>
            <w:szCs w:val="24"/>
            <w:u w:val="single"/>
          </w:rPr>
          <w:t>2017-2021 HIV report</w:t>
        </w:r>
      </w:hyperlink>
      <w:r w:rsidR="00BC149C" w:rsidRPr="009A21C5">
        <w:rPr>
          <w:rFonts w:ascii="Times New Roman" w:eastAsia="Times New Roman" w:hAnsi="Times New Roman" w:cs="Times New Roman"/>
          <w:color w:val="0563C1"/>
          <w:sz w:val="24"/>
          <w:szCs w:val="24"/>
          <w:u w:val="single"/>
        </w:rPr>
        <w:t xml:space="preserve"> </w:t>
      </w:r>
      <w:r w:rsidR="00EA23A1" w:rsidRPr="009A21C5">
        <w:rPr>
          <w:rFonts w:ascii="Times New Roman" w:eastAsia="Times New Roman" w:hAnsi="Times New Roman" w:cs="Times New Roman"/>
          <w:color w:val="0563C1"/>
          <w:sz w:val="24"/>
          <w:szCs w:val="24"/>
          <w:u w:val="single"/>
        </w:rPr>
        <w:t>[S4]</w:t>
      </w:r>
      <w:r w:rsidRPr="009A21C5">
        <w:rPr>
          <w:rFonts w:ascii="Times New Roman" w:eastAsia="Times New Roman" w:hAnsi="Times New Roman" w:cs="Times New Roman"/>
          <w:sz w:val="24"/>
          <w:szCs w:val="24"/>
        </w:rPr>
        <w:t xml:space="preserve">. </w:t>
      </w:r>
    </w:p>
    <w:p w14:paraId="2AA2EE65" w14:textId="77777777" w:rsidR="000B0F3F" w:rsidRPr="009A21C5" w:rsidRDefault="000B0F3F" w:rsidP="002F0B11">
      <w:pPr>
        <w:spacing w:line="480" w:lineRule="auto"/>
        <w:ind w:left="720" w:firstLine="720"/>
        <w:rPr>
          <w:rFonts w:ascii="Times New Roman" w:eastAsia="Times New Roman" w:hAnsi="Times New Roman" w:cs="Times New Roman"/>
          <w:sz w:val="24"/>
          <w:szCs w:val="24"/>
        </w:rPr>
      </w:pPr>
    </w:p>
    <w:p w14:paraId="6C09D14C" w14:textId="241F81F3" w:rsidR="00B93DDB" w:rsidRPr="009A21C5" w:rsidRDefault="008406E9" w:rsidP="002F0B11">
      <w:pPr>
        <w:spacing w:line="480" w:lineRule="auto"/>
        <w:ind w:left="720"/>
        <w:rPr>
          <w:rFonts w:ascii="Times New Roman" w:eastAsia="Times New Roman" w:hAnsi="Times New Roman" w:cs="Times New Roman"/>
          <w:bCs/>
          <w:i/>
          <w:iCs/>
          <w:sz w:val="24"/>
          <w:szCs w:val="24"/>
        </w:rPr>
      </w:pPr>
      <w:r w:rsidRPr="009A21C5">
        <w:rPr>
          <w:rFonts w:ascii="Times New Roman" w:eastAsia="Times New Roman" w:hAnsi="Times New Roman" w:cs="Times New Roman"/>
          <w:bCs/>
          <w:i/>
          <w:iCs/>
          <w:sz w:val="24"/>
          <w:szCs w:val="24"/>
        </w:rPr>
        <w:t>Y-Track (formerly Enhanced Surveillance of Canadian Street Youth</w:t>
      </w:r>
      <w:r w:rsidR="00B93DDB" w:rsidRPr="009A21C5">
        <w:rPr>
          <w:rFonts w:ascii="Times New Roman" w:eastAsia="Times New Roman" w:hAnsi="Times New Roman" w:cs="Times New Roman"/>
          <w:bCs/>
          <w:i/>
          <w:iCs/>
          <w:sz w:val="24"/>
          <w:szCs w:val="24"/>
        </w:rPr>
        <w:t>,</w:t>
      </w:r>
      <w:r w:rsidRPr="009A21C5">
        <w:rPr>
          <w:rFonts w:ascii="Times New Roman" w:eastAsia="Times New Roman" w:hAnsi="Times New Roman" w:cs="Times New Roman"/>
          <w:bCs/>
          <w:i/>
          <w:iCs/>
          <w:sz w:val="24"/>
          <w:szCs w:val="24"/>
        </w:rPr>
        <w:t xml:space="preserve"> or E-SYS) </w:t>
      </w:r>
    </w:p>
    <w:p w14:paraId="0000001A" w14:textId="21EB2F3F" w:rsidR="00711442" w:rsidRPr="009A21C5" w:rsidRDefault="008406E9" w:rsidP="002F0B11">
      <w:pPr>
        <w:spacing w:line="480" w:lineRule="auto"/>
        <w:ind w:left="720"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 xml:space="preserve">From 1998 to 2006, the </w:t>
      </w:r>
      <w:r w:rsidRPr="009A21C5">
        <w:rPr>
          <w:rFonts w:ascii="Times New Roman" w:eastAsia="Times New Roman" w:hAnsi="Times New Roman" w:cs="Times New Roman"/>
          <w:i/>
          <w:iCs/>
          <w:sz w:val="24"/>
          <w:szCs w:val="24"/>
        </w:rPr>
        <w:t>Enhanced Surveillance of Canadian Street Youth</w:t>
      </w:r>
      <w:r w:rsidRPr="009A21C5">
        <w:rPr>
          <w:rFonts w:ascii="Times New Roman" w:eastAsia="Times New Roman" w:hAnsi="Times New Roman" w:cs="Times New Roman"/>
          <w:sz w:val="24"/>
          <w:szCs w:val="24"/>
        </w:rPr>
        <w:t xml:space="preserve"> (E-SYS) was used to monitor and characterize the STI and blood-born infections (BBI) risks and rates among Canadian street youth, </w:t>
      </w:r>
      <w:r w:rsidR="00F97B83" w:rsidRPr="009A21C5">
        <w:rPr>
          <w:rFonts w:ascii="Times New Roman" w:eastAsia="Times New Roman" w:hAnsi="Times New Roman" w:cs="Times New Roman"/>
          <w:sz w:val="24"/>
          <w:szCs w:val="24"/>
        </w:rPr>
        <w:t>i.e.,</w:t>
      </w:r>
      <w:r w:rsidRPr="009A21C5">
        <w:rPr>
          <w:rFonts w:ascii="Times New Roman" w:eastAsia="Times New Roman" w:hAnsi="Times New Roman" w:cs="Times New Roman"/>
          <w:sz w:val="24"/>
          <w:szCs w:val="24"/>
        </w:rPr>
        <w:t xml:space="preserve"> youth ages 15 to 24 who experience precarious living conditions including residential instability and poverty. </w:t>
      </w:r>
      <w:r w:rsidR="008E4217" w:rsidRPr="009A21C5">
        <w:rPr>
          <w:rFonts w:ascii="Times New Roman" w:eastAsia="Times New Roman" w:hAnsi="Times New Roman" w:cs="Times New Roman"/>
          <w:sz w:val="24"/>
          <w:szCs w:val="24"/>
        </w:rPr>
        <w:t xml:space="preserve">The </w:t>
      </w:r>
      <w:r w:rsidRPr="009A21C5">
        <w:rPr>
          <w:rFonts w:ascii="Times New Roman" w:eastAsia="Times New Roman" w:hAnsi="Times New Roman" w:cs="Times New Roman"/>
          <w:sz w:val="24"/>
          <w:szCs w:val="24"/>
        </w:rPr>
        <w:t>most recent phase of the surveillance system</w:t>
      </w:r>
      <w:r w:rsidR="000B6BAA" w:rsidRPr="009A21C5">
        <w:rPr>
          <w:rFonts w:ascii="Times New Roman" w:eastAsia="Times New Roman" w:hAnsi="Times New Roman" w:cs="Times New Roman"/>
          <w:sz w:val="24"/>
          <w:szCs w:val="24"/>
        </w:rPr>
        <w:t xml:space="preserve">, </w:t>
      </w:r>
      <w:r w:rsidRPr="009A21C5">
        <w:rPr>
          <w:rFonts w:ascii="Times New Roman" w:eastAsia="Times New Roman" w:hAnsi="Times New Roman" w:cs="Times New Roman"/>
          <w:sz w:val="24"/>
          <w:szCs w:val="24"/>
        </w:rPr>
        <w:t xml:space="preserve">renamed </w:t>
      </w:r>
      <w:r w:rsidRPr="009A21C5">
        <w:rPr>
          <w:rFonts w:ascii="Times New Roman" w:eastAsia="Times New Roman" w:hAnsi="Times New Roman" w:cs="Times New Roman"/>
          <w:i/>
          <w:iCs/>
          <w:sz w:val="24"/>
          <w:szCs w:val="24"/>
        </w:rPr>
        <w:t>Y-</w:t>
      </w:r>
      <w:r w:rsidR="000B6BAA" w:rsidRPr="009A21C5">
        <w:rPr>
          <w:rFonts w:ascii="Times New Roman" w:eastAsia="Times New Roman" w:hAnsi="Times New Roman" w:cs="Times New Roman"/>
          <w:i/>
          <w:iCs/>
          <w:sz w:val="24"/>
          <w:szCs w:val="24"/>
        </w:rPr>
        <w:t xml:space="preserve">Track, </w:t>
      </w:r>
      <w:r w:rsidR="000B6BAA" w:rsidRPr="009A21C5">
        <w:rPr>
          <w:rFonts w:ascii="Times New Roman" w:eastAsia="Times New Roman" w:hAnsi="Times New Roman" w:cs="Times New Roman"/>
          <w:sz w:val="24"/>
          <w:szCs w:val="24"/>
        </w:rPr>
        <w:t xml:space="preserve">includes data spanning 2009-2012 (called </w:t>
      </w:r>
      <w:r w:rsidR="000B6BAA" w:rsidRPr="009A21C5">
        <w:rPr>
          <w:rFonts w:ascii="Times New Roman" w:eastAsia="Times New Roman" w:hAnsi="Times New Roman" w:cs="Times New Roman"/>
          <w:i/>
          <w:iCs/>
          <w:sz w:val="24"/>
          <w:szCs w:val="24"/>
        </w:rPr>
        <w:t>Y-Track Phase 6)</w:t>
      </w:r>
      <w:r w:rsidR="000B6BAA" w:rsidRPr="009A21C5">
        <w:rPr>
          <w:rFonts w:ascii="Times New Roman" w:eastAsia="Times New Roman" w:hAnsi="Times New Roman" w:cs="Times New Roman"/>
          <w:sz w:val="24"/>
          <w:szCs w:val="24"/>
        </w:rPr>
        <w:t xml:space="preserve">. </w:t>
      </w:r>
      <w:r w:rsidR="007A2912" w:rsidRPr="009A21C5">
        <w:rPr>
          <w:rFonts w:ascii="Times New Roman" w:eastAsia="Times New Roman" w:hAnsi="Times New Roman" w:cs="Times New Roman"/>
          <w:sz w:val="24"/>
          <w:szCs w:val="24"/>
        </w:rPr>
        <w:t xml:space="preserve">In 2017, the Y-Track Phase 6 team released </w:t>
      </w:r>
      <w:hyperlink r:id="rId10" w:history="1">
        <w:r w:rsidR="007A2912" w:rsidRPr="009A21C5">
          <w:rPr>
            <w:rStyle w:val="Hyperlink"/>
            <w:rFonts w:ascii="Times New Roman" w:eastAsia="Times New Roman" w:hAnsi="Times New Roman" w:cs="Times New Roman"/>
            <w:sz w:val="24"/>
            <w:szCs w:val="24"/>
          </w:rPr>
          <w:t>a</w:t>
        </w:r>
        <w:r w:rsidR="00575980" w:rsidRPr="009A21C5">
          <w:rPr>
            <w:rStyle w:val="Hyperlink"/>
            <w:rFonts w:ascii="Times New Roman" w:eastAsia="Times New Roman" w:hAnsi="Times New Roman" w:cs="Times New Roman"/>
            <w:sz w:val="24"/>
            <w:szCs w:val="24"/>
          </w:rPr>
          <w:t xml:space="preserve"> summary </w:t>
        </w:r>
        <w:r w:rsidR="000B6BAA" w:rsidRPr="009A21C5">
          <w:rPr>
            <w:rStyle w:val="Hyperlink"/>
            <w:rFonts w:ascii="Times New Roman" w:eastAsia="Times New Roman" w:hAnsi="Times New Roman" w:cs="Times New Roman"/>
            <w:sz w:val="24"/>
            <w:szCs w:val="24"/>
          </w:rPr>
          <w:t>report</w:t>
        </w:r>
      </w:hyperlink>
      <w:r w:rsidR="00575980" w:rsidRPr="009A21C5">
        <w:rPr>
          <w:rFonts w:ascii="Times New Roman" w:eastAsia="Times New Roman" w:hAnsi="Times New Roman" w:cs="Times New Roman"/>
          <w:sz w:val="24"/>
          <w:szCs w:val="24"/>
        </w:rPr>
        <w:t xml:space="preserve"> </w:t>
      </w:r>
      <w:r w:rsidR="007A2912" w:rsidRPr="009A21C5">
        <w:rPr>
          <w:rFonts w:ascii="Times New Roman" w:eastAsia="Times New Roman" w:hAnsi="Times New Roman" w:cs="Times New Roman"/>
          <w:sz w:val="24"/>
          <w:szCs w:val="24"/>
        </w:rPr>
        <w:t xml:space="preserve">describing </w:t>
      </w:r>
      <w:r w:rsidR="00505D65" w:rsidRPr="009A21C5">
        <w:rPr>
          <w:rFonts w:ascii="Times New Roman" w:eastAsia="Times New Roman" w:hAnsi="Times New Roman" w:cs="Times New Roman"/>
          <w:sz w:val="24"/>
          <w:szCs w:val="24"/>
        </w:rPr>
        <w:t>findings</w:t>
      </w:r>
      <w:r w:rsidR="00EC06AE" w:rsidRPr="009A21C5">
        <w:rPr>
          <w:rFonts w:ascii="Times New Roman" w:eastAsia="Times New Roman" w:hAnsi="Times New Roman" w:cs="Times New Roman"/>
          <w:sz w:val="24"/>
          <w:szCs w:val="24"/>
        </w:rPr>
        <w:t xml:space="preserve"> from Phase 6</w:t>
      </w:r>
      <w:r w:rsidR="00466F29" w:rsidRPr="009A21C5">
        <w:rPr>
          <w:rFonts w:ascii="Times New Roman" w:eastAsia="Times New Roman" w:hAnsi="Times New Roman" w:cs="Times New Roman"/>
          <w:sz w:val="24"/>
          <w:szCs w:val="24"/>
        </w:rPr>
        <w:t xml:space="preserve"> (2009-2012)</w:t>
      </w:r>
      <w:r w:rsidR="00505D65" w:rsidRPr="009A21C5">
        <w:rPr>
          <w:rFonts w:ascii="Times New Roman" w:eastAsia="Times New Roman" w:hAnsi="Times New Roman" w:cs="Times New Roman"/>
          <w:sz w:val="24"/>
          <w:szCs w:val="24"/>
        </w:rPr>
        <w:t xml:space="preserve"> related to STI and BBI prevalence and associated</w:t>
      </w:r>
      <w:r w:rsidR="000B0F3F" w:rsidRPr="009A21C5">
        <w:rPr>
          <w:rFonts w:ascii="Times New Roman" w:eastAsia="Times New Roman" w:hAnsi="Times New Roman" w:cs="Times New Roman"/>
          <w:sz w:val="24"/>
          <w:szCs w:val="24"/>
        </w:rPr>
        <w:t xml:space="preserve"> infectious disease</w:t>
      </w:r>
      <w:r w:rsidR="00505D65" w:rsidRPr="009A21C5">
        <w:rPr>
          <w:rFonts w:ascii="Times New Roman" w:eastAsia="Times New Roman" w:hAnsi="Times New Roman" w:cs="Times New Roman"/>
          <w:sz w:val="24"/>
          <w:szCs w:val="24"/>
        </w:rPr>
        <w:t xml:space="preserve"> risk factors</w:t>
      </w:r>
      <w:r w:rsidR="007A2912" w:rsidRPr="009A21C5">
        <w:rPr>
          <w:rFonts w:ascii="Times New Roman" w:eastAsia="Times New Roman" w:hAnsi="Times New Roman" w:cs="Times New Roman"/>
          <w:sz w:val="24"/>
          <w:szCs w:val="24"/>
        </w:rPr>
        <w:t xml:space="preserve"> among the </w:t>
      </w:r>
      <w:r w:rsidR="00EC06AE" w:rsidRPr="009A21C5">
        <w:rPr>
          <w:rFonts w:ascii="Times New Roman" w:eastAsia="Times New Roman" w:hAnsi="Times New Roman" w:cs="Times New Roman"/>
          <w:sz w:val="24"/>
          <w:szCs w:val="24"/>
        </w:rPr>
        <w:t>surveilled street youth</w:t>
      </w:r>
      <w:r w:rsidR="007A2912" w:rsidRPr="009A21C5">
        <w:rPr>
          <w:rFonts w:ascii="Times New Roman" w:eastAsia="Times New Roman" w:hAnsi="Times New Roman" w:cs="Times New Roman"/>
          <w:sz w:val="24"/>
          <w:szCs w:val="24"/>
        </w:rPr>
        <w:t xml:space="preserve"> </w:t>
      </w:r>
      <w:r w:rsidR="000B6BAA" w:rsidRPr="009A21C5">
        <w:rPr>
          <w:rFonts w:ascii="Times New Roman" w:eastAsia="Times New Roman" w:hAnsi="Times New Roman" w:cs="Times New Roman"/>
          <w:sz w:val="24"/>
          <w:szCs w:val="24"/>
        </w:rPr>
        <w:t>[</w:t>
      </w:r>
      <w:r w:rsidR="009E6392" w:rsidRPr="009A21C5">
        <w:rPr>
          <w:rFonts w:ascii="Times New Roman" w:eastAsia="Times New Roman" w:hAnsi="Times New Roman" w:cs="Times New Roman"/>
          <w:sz w:val="24"/>
          <w:szCs w:val="24"/>
        </w:rPr>
        <w:t>48</w:t>
      </w:r>
      <w:r w:rsidR="000B6BAA" w:rsidRPr="009A21C5">
        <w:rPr>
          <w:rFonts w:ascii="Times New Roman" w:eastAsia="Times New Roman" w:hAnsi="Times New Roman" w:cs="Times New Roman"/>
          <w:sz w:val="24"/>
          <w:szCs w:val="24"/>
        </w:rPr>
        <w:t>]</w:t>
      </w:r>
      <w:r w:rsidR="00EC06AE" w:rsidRPr="009A21C5">
        <w:rPr>
          <w:rFonts w:ascii="Times New Roman" w:eastAsia="Times New Roman" w:hAnsi="Times New Roman" w:cs="Times New Roman"/>
          <w:sz w:val="24"/>
          <w:szCs w:val="24"/>
        </w:rPr>
        <w:t xml:space="preserve">. </w:t>
      </w:r>
    </w:p>
    <w:p w14:paraId="48792F67" w14:textId="77777777" w:rsidR="00F8675D" w:rsidRPr="009A21C5" w:rsidRDefault="00F8675D" w:rsidP="002F0B11">
      <w:pPr>
        <w:spacing w:line="480" w:lineRule="auto"/>
        <w:ind w:left="720" w:firstLine="720"/>
        <w:rPr>
          <w:rFonts w:ascii="Times New Roman" w:eastAsia="Times New Roman" w:hAnsi="Times New Roman" w:cs="Times New Roman"/>
          <w:sz w:val="24"/>
          <w:szCs w:val="24"/>
        </w:rPr>
      </w:pPr>
    </w:p>
    <w:p w14:paraId="76A2DA97" w14:textId="77777777" w:rsidR="00F8675D" w:rsidRPr="009A21C5" w:rsidRDefault="00726533" w:rsidP="002F0B11">
      <w:pPr>
        <w:spacing w:line="480" w:lineRule="auto"/>
        <w:rPr>
          <w:rFonts w:ascii="Times New Roman" w:eastAsia="Times New Roman" w:hAnsi="Times New Roman" w:cs="Times New Roman"/>
          <w:b/>
          <w:bCs/>
          <w:sz w:val="24"/>
          <w:szCs w:val="24"/>
        </w:rPr>
      </w:pPr>
      <w:r w:rsidRPr="009A21C5">
        <w:rPr>
          <w:rFonts w:ascii="Times New Roman" w:eastAsia="Times New Roman" w:hAnsi="Times New Roman" w:cs="Times New Roman"/>
          <w:sz w:val="24"/>
          <w:szCs w:val="24"/>
        </w:rPr>
        <w:br w:type="page"/>
      </w:r>
      <w:r w:rsidRPr="009A21C5">
        <w:rPr>
          <w:rFonts w:ascii="Times New Roman" w:eastAsia="Times New Roman" w:hAnsi="Times New Roman" w:cs="Times New Roman"/>
          <w:b/>
          <w:bCs/>
          <w:sz w:val="24"/>
          <w:szCs w:val="24"/>
        </w:rPr>
        <w:lastRenderedPageBreak/>
        <w:t xml:space="preserve">Appendix </w:t>
      </w:r>
      <w:r w:rsidR="00D8031D" w:rsidRPr="009A21C5">
        <w:rPr>
          <w:rFonts w:ascii="Times New Roman" w:eastAsia="Times New Roman" w:hAnsi="Times New Roman" w:cs="Times New Roman"/>
          <w:b/>
          <w:bCs/>
          <w:sz w:val="24"/>
          <w:szCs w:val="24"/>
        </w:rPr>
        <w:t>E.</w:t>
      </w:r>
    </w:p>
    <w:p w14:paraId="00000020" w14:textId="3E9F1384" w:rsidR="00711442" w:rsidRPr="009A21C5" w:rsidRDefault="00726533" w:rsidP="002F0B11">
      <w:pPr>
        <w:spacing w:line="480" w:lineRule="auto"/>
        <w:rPr>
          <w:rFonts w:ascii="Times New Roman" w:eastAsia="Times New Roman" w:hAnsi="Times New Roman" w:cs="Times New Roman"/>
          <w:sz w:val="24"/>
          <w:szCs w:val="24"/>
        </w:rPr>
      </w:pPr>
      <w:r w:rsidRPr="009A21C5">
        <w:rPr>
          <w:rFonts w:ascii="Times New Roman" w:eastAsia="Times New Roman" w:hAnsi="Times New Roman" w:cs="Times New Roman"/>
          <w:b/>
          <w:bCs/>
          <w:sz w:val="24"/>
          <w:szCs w:val="24"/>
        </w:rPr>
        <w:t xml:space="preserve"> </w:t>
      </w:r>
      <w:r w:rsidR="008406E9" w:rsidRPr="009A21C5">
        <w:rPr>
          <w:rFonts w:ascii="Times New Roman" w:eastAsia="Times New Roman" w:hAnsi="Times New Roman" w:cs="Times New Roman"/>
          <w:b/>
          <w:sz w:val="24"/>
          <w:szCs w:val="24"/>
        </w:rPr>
        <w:t xml:space="preserve">Limitations </w:t>
      </w:r>
      <w:r w:rsidR="00BE6613" w:rsidRPr="009A21C5">
        <w:rPr>
          <w:rFonts w:ascii="Times New Roman" w:eastAsia="Times New Roman" w:hAnsi="Times New Roman" w:cs="Times New Roman"/>
          <w:b/>
          <w:sz w:val="24"/>
          <w:szCs w:val="24"/>
        </w:rPr>
        <w:t xml:space="preserve">of </w:t>
      </w:r>
      <w:r w:rsidR="000F4E76" w:rsidRPr="009A21C5">
        <w:rPr>
          <w:rFonts w:ascii="Times New Roman" w:eastAsia="Times New Roman" w:hAnsi="Times New Roman" w:cs="Times New Roman"/>
          <w:b/>
          <w:sz w:val="24"/>
          <w:szCs w:val="24"/>
        </w:rPr>
        <w:t xml:space="preserve">literature </w:t>
      </w:r>
      <w:r w:rsidR="00BE6613" w:rsidRPr="009A21C5">
        <w:rPr>
          <w:rFonts w:ascii="Times New Roman" w:eastAsia="Times New Roman" w:hAnsi="Times New Roman" w:cs="Times New Roman"/>
          <w:b/>
          <w:sz w:val="24"/>
          <w:szCs w:val="24"/>
        </w:rPr>
        <w:t>review methodology</w:t>
      </w:r>
    </w:p>
    <w:p w14:paraId="106DF12E" w14:textId="26297270" w:rsidR="006C24B1" w:rsidRPr="009A21C5" w:rsidRDefault="008406E9" w:rsidP="002F0B11">
      <w:pPr>
        <w:spacing w:after="0" w:line="480" w:lineRule="auto"/>
        <w:ind w:firstLine="720"/>
        <w:rPr>
          <w:rFonts w:ascii="Times New Roman" w:eastAsia="Times New Roman" w:hAnsi="Times New Roman" w:cs="Times New Roman"/>
          <w:sz w:val="24"/>
          <w:szCs w:val="24"/>
        </w:rPr>
      </w:pPr>
      <w:r w:rsidRPr="009A21C5">
        <w:rPr>
          <w:rFonts w:ascii="Times New Roman" w:eastAsia="Times New Roman" w:hAnsi="Times New Roman" w:cs="Times New Roman"/>
          <w:sz w:val="24"/>
          <w:szCs w:val="24"/>
        </w:rPr>
        <w:t xml:space="preserve">There is always a possibility that the search terms used do not capture literature that would be relevant to this topic, population, geography, and time. However, we included as many potential terms for various housing and homelessness experiences as we were aware of [see Appendix A]. Additionally, we employed a broad qualitative definition of homelessness when reviewing full texts to ensure that we were as inclusive as possible. Having two reviewers (MK, MB) - who were not authors on any reviewed article - independently assess articles for </w:t>
      </w:r>
      <w:r w:rsidR="00AA4E0C" w:rsidRPr="009A21C5">
        <w:rPr>
          <w:rFonts w:ascii="Times New Roman" w:eastAsia="Times New Roman" w:hAnsi="Times New Roman" w:cs="Times New Roman"/>
          <w:sz w:val="24"/>
          <w:szCs w:val="24"/>
        </w:rPr>
        <w:t>inclusion and</w:t>
      </w:r>
      <w:r w:rsidRPr="009A21C5">
        <w:rPr>
          <w:rFonts w:ascii="Times New Roman" w:eastAsia="Times New Roman" w:hAnsi="Times New Roman" w:cs="Times New Roman"/>
          <w:sz w:val="24"/>
          <w:szCs w:val="24"/>
        </w:rPr>
        <w:t xml:space="preserve"> introducing a third author (AM) to resolve disagreements between reviewers likely reduces the potential error of incorrectly including irrelevant or excluding relevant articles. Further, references of included articles were scanned to identify potential articles that may not have been identified in our initial search. As such, we believe that our methods are unlikely to have created substantial limitations that influence these findings.</w:t>
      </w:r>
      <w:r w:rsidR="006C24B1" w:rsidRPr="009A21C5">
        <w:br w:type="page"/>
      </w:r>
    </w:p>
    <w:p w14:paraId="79588047" w14:textId="6F72AA0F" w:rsidR="00711442" w:rsidRPr="009A21C5" w:rsidRDefault="009E6392" w:rsidP="002F0B11">
      <w:pPr>
        <w:spacing w:line="480" w:lineRule="auto"/>
        <w:rPr>
          <w:rFonts w:ascii="Times New Roman" w:hAnsi="Times New Roman" w:cs="Times New Roman"/>
          <w:b/>
          <w:bCs/>
          <w:sz w:val="24"/>
          <w:szCs w:val="24"/>
        </w:rPr>
      </w:pPr>
      <w:r w:rsidRPr="009A21C5">
        <w:rPr>
          <w:rFonts w:ascii="Times New Roman" w:hAnsi="Times New Roman" w:cs="Times New Roman"/>
          <w:b/>
          <w:bCs/>
          <w:sz w:val="24"/>
          <w:szCs w:val="24"/>
        </w:rPr>
        <w:lastRenderedPageBreak/>
        <w:t xml:space="preserve">Supplemental </w:t>
      </w:r>
      <w:r w:rsidR="006C24B1" w:rsidRPr="009A21C5">
        <w:rPr>
          <w:rFonts w:ascii="Times New Roman" w:hAnsi="Times New Roman" w:cs="Times New Roman"/>
          <w:b/>
          <w:bCs/>
          <w:sz w:val="24"/>
          <w:szCs w:val="24"/>
        </w:rPr>
        <w:t>References</w:t>
      </w:r>
    </w:p>
    <w:p w14:paraId="71A1155A" w14:textId="023268C9" w:rsidR="001A0B0A" w:rsidRPr="00BD4EE1" w:rsidRDefault="009E6392" w:rsidP="002F0B11">
      <w:pPr>
        <w:spacing w:line="480" w:lineRule="auto"/>
        <w:rPr>
          <w:rFonts w:ascii="Times New Roman" w:eastAsia="Times New Roman" w:hAnsi="Times New Roman" w:cs="Times New Roman"/>
          <w:bCs/>
          <w:sz w:val="24"/>
          <w:szCs w:val="24"/>
        </w:rPr>
      </w:pPr>
      <w:r w:rsidRPr="00BD4EE1">
        <w:rPr>
          <w:rFonts w:ascii="Times New Roman" w:hAnsi="Times New Roman" w:cs="Times New Roman"/>
          <w:b/>
          <w:bCs/>
          <w:sz w:val="24"/>
          <w:szCs w:val="24"/>
        </w:rPr>
        <w:t xml:space="preserve">S1. </w:t>
      </w:r>
      <w:r w:rsidR="003C3A6E" w:rsidRPr="00BD4EE1">
        <w:rPr>
          <w:rFonts w:ascii="Times New Roman" w:eastAsia="Times New Roman" w:hAnsi="Times New Roman" w:cs="Times New Roman"/>
          <w:bCs/>
          <w:sz w:val="24"/>
          <w:szCs w:val="24"/>
        </w:rPr>
        <w:t xml:space="preserve">United States Interagency Council on Homelessness. The Affordable Care Act’s Role in Preventing and Ending Homelessness. 2014. Available at: </w:t>
      </w:r>
      <w:hyperlink r:id="rId11" w:history="1">
        <w:r w:rsidR="00C23353" w:rsidRPr="00BD4EE1">
          <w:rPr>
            <w:rStyle w:val="Hyperlink"/>
            <w:rFonts w:ascii="Times New Roman" w:hAnsi="Times New Roman" w:cs="Times New Roman"/>
            <w:sz w:val="24"/>
            <w:szCs w:val="24"/>
          </w:rPr>
          <w:t>https://www.usich.gov/sites/default/files/document/ACA_Homelessness_Fact_Sheet.pdf</w:t>
        </w:r>
      </w:hyperlink>
      <w:r w:rsidR="00BD4EE1" w:rsidRPr="00BD4EE1">
        <w:rPr>
          <w:rFonts w:ascii="Times New Roman" w:eastAsia="Times New Roman" w:hAnsi="Times New Roman" w:cs="Times New Roman"/>
          <w:bCs/>
          <w:sz w:val="24"/>
          <w:szCs w:val="24"/>
        </w:rPr>
        <w:t xml:space="preserve">. </w:t>
      </w:r>
      <w:r w:rsidR="003C3A6E" w:rsidRPr="00BD4EE1">
        <w:rPr>
          <w:rFonts w:ascii="Times New Roman" w:eastAsia="Times New Roman" w:hAnsi="Times New Roman" w:cs="Times New Roman"/>
          <w:bCs/>
          <w:sz w:val="24"/>
          <w:szCs w:val="24"/>
        </w:rPr>
        <w:t xml:space="preserve">Accessed 1 </w:t>
      </w:r>
      <w:proofErr w:type="gramStart"/>
      <w:r w:rsidR="003C3A6E" w:rsidRPr="00BD4EE1">
        <w:rPr>
          <w:rFonts w:ascii="Times New Roman" w:eastAsia="Times New Roman" w:hAnsi="Times New Roman" w:cs="Times New Roman"/>
          <w:bCs/>
          <w:sz w:val="24"/>
          <w:szCs w:val="24"/>
        </w:rPr>
        <w:t>October,</w:t>
      </w:r>
      <w:proofErr w:type="gramEnd"/>
      <w:r w:rsidR="003C3A6E" w:rsidRPr="00BD4EE1">
        <w:rPr>
          <w:rFonts w:ascii="Times New Roman" w:eastAsia="Times New Roman" w:hAnsi="Times New Roman" w:cs="Times New Roman"/>
          <w:bCs/>
          <w:sz w:val="24"/>
          <w:szCs w:val="24"/>
        </w:rPr>
        <w:t xml:space="preserve"> 2023.</w:t>
      </w:r>
    </w:p>
    <w:p w14:paraId="452ED588" w14:textId="39D710A1" w:rsidR="009E6392" w:rsidRPr="009A21C5" w:rsidRDefault="009E6392" w:rsidP="002F0B11">
      <w:pPr>
        <w:spacing w:line="480" w:lineRule="auto"/>
        <w:rPr>
          <w:rFonts w:ascii="Times New Roman" w:hAnsi="Times New Roman" w:cs="Times New Roman"/>
          <w:b/>
          <w:bCs/>
          <w:sz w:val="24"/>
          <w:szCs w:val="24"/>
        </w:rPr>
      </w:pPr>
      <w:r w:rsidRPr="009A21C5">
        <w:rPr>
          <w:rFonts w:ascii="Times New Roman" w:hAnsi="Times New Roman" w:cs="Times New Roman"/>
          <w:b/>
          <w:bCs/>
          <w:sz w:val="24"/>
          <w:szCs w:val="24"/>
        </w:rPr>
        <w:t xml:space="preserve">S2. </w:t>
      </w:r>
      <w:proofErr w:type="spellStart"/>
      <w:r w:rsidR="00E02122" w:rsidRPr="009A21C5">
        <w:rPr>
          <w:rFonts w:ascii="Times New Roman" w:hAnsi="Times New Roman" w:cs="Times New Roman"/>
          <w:sz w:val="24"/>
          <w:szCs w:val="24"/>
        </w:rPr>
        <w:t>Tricco</w:t>
      </w:r>
      <w:proofErr w:type="spellEnd"/>
      <w:r w:rsidR="00E02122" w:rsidRPr="009A21C5">
        <w:rPr>
          <w:rFonts w:ascii="Times New Roman" w:hAnsi="Times New Roman" w:cs="Times New Roman"/>
          <w:sz w:val="24"/>
          <w:szCs w:val="24"/>
        </w:rPr>
        <w:t xml:space="preserve"> AC, Lillie E, Zarin W, et al. PRISMA extension for scoping reviews (PRISMA-</w:t>
      </w:r>
      <w:proofErr w:type="spellStart"/>
      <w:r w:rsidR="00E02122" w:rsidRPr="009A21C5">
        <w:rPr>
          <w:rFonts w:ascii="Times New Roman" w:hAnsi="Times New Roman" w:cs="Times New Roman"/>
          <w:sz w:val="24"/>
          <w:szCs w:val="24"/>
        </w:rPr>
        <w:t>ScR</w:t>
      </w:r>
      <w:proofErr w:type="spellEnd"/>
      <w:r w:rsidR="00E02122" w:rsidRPr="009A21C5">
        <w:rPr>
          <w:rFonts w:ascii="Times New Roman" w:hAnsi="Times New Roman" w:cs="Times New Roman"/>
          <w:sz w:val="24"/>
          <w:szCs w:val="24"/>
        </w:rPr>
        <w:t>): Checklist and explanation. Ann Intern Med. 2018;169(7):467-473.</w:t>
      </w:r>
    </w:p>
    <w:p w14:paraId="130325DF" w14:textId="31B45A94" w:rsidR="009E6392" w:rsidRPr="009A21C5" w:rsidRDefault="009E6392" w:rsidP="002F0B11">
      <w:pPr>
        <w:spacing w:line="480" w:lineRule="auto"/>
        <w:rPr>
          <w:rFonts w:ascii="Times New Roman" w:hAnsi="Times New Roman" w:cs="Times New Roman"/>
          <w:b/>
          <w:bCs/>
          <w:sz w:val="24"/>
          <w:szCs w:val="24"/>
        </w:rPr>
      </w:pPr>
      <w:r w:rsidRPr="009A21C5">
        <w:rPr>
          <w:rFonts w:ascii="Times New Roman" w:hAnsi="Times New Roman" w:cs="Times New Roman"/>
          <w:b/>
          <w:bCs/>
          <w:sz w:val="24"/>
          <w:szCs w:val="24"/>
        </w:rPr>
        <w:t xml:space="preserve">S3. </w:t>
      </w:r>
      <w:r w:rsidR="00D144C9" w:rsidRPr="009A21C5">
        <w:rPr>
          <w:rFonts w:ascii="Times New Roman" w:hAnsi="Times New Roman" w:cs="Times New Roman"/>
          <w:sz w:val="24"/>
          <w:szCs w:val="24"/>
        </w:rPr>
        <w:t xml:space="preserve">Centers for Disease Control and Prevention. National Center for HIV/AIDS, Viral Hepatitis, STD, and TB Prevention Atlas (NCHHSTP Atlas). Centers for Disease Control and Prevention. Available from: https://gis.cdc.gov/grasp/nchhstpatlas/charts.html. Accessed 6 </w:t>
      </w:r>
      <w:proofErr w:type="gramStart"/>
      <w:r w:rsidR="00D144C9" w:rsidRPr="009A21C5">
        <w:rPr>
          <w:rFonts w:ascii="Times New Roman" w:hAnsi="Times New Roman" w:cs="Times New Roman"/>
          <w:sz w:val="24"/>
          <w:szCs w:val="24"/>
        </w:rPr>
        <w:t>May,</w:t>
      </w:r>
      <w:proofErr w:type="gramEnd"/>
      <w:r w:rsidR="00D144C9" w:rsidRPr="009A21C5">
        <w:rPr>
          <w:rFonts w:ascii="Times New Roman" w:hAnsi="Times New Roman" w:cs="Times New Roman"/>
          <w:sz w:val="24"/>
          <w:szCs w:val="24"/>
        </w:rPr>
        <w:t xml:space="preserve"> 2024.</w:t>
      </w:r>
    </w:p>
    <w:p w14:paraId="7259391F" w14:textId="1569C54B" w:rsidR="009E6392" w:rsidRPr="009E6392" w:rsidRDefault="009E6392" w:rsidP="002F0B11">
      <w:pPr>
        <w:spacing w:line="480" w:lineRule="auto"/>
        <w:rPr>
          <w:rFonts w:ascii="Times New Roman" w:hAnsi="Times New Roman" w:cs="Times New Roman"/>
          <w:b/>
          <w:bCs/>
          <w:sz w:val="24"/>
          <w:szCs w:val="24"/>
        </w:rPr>
      </w:pPr>
      <w:r w:rsidRPr="009A21C5">
        <w:rPr>
          <w:rFonts w:ascii="Times New Roman" w:hAnsi="Times New Roman" w:cs="Times New Roman"/>
          <w:b/>
          <w:bCs/>
          <w:sz w:val="24"/>
          <w:szCs w:val="24"/>
        </w:rPr>
        <w:t xml:space="preserve">S4. </w:t>
      </w:r>
      <w:r w:rsidR="002F0B11" w:rsidRPr="009A21C5">
        <w:rPr>
          <w:rFonts w:ascii="Times New Roman" w:hAnsi="Times New Roman" w:cs="Times New Roman"/>
          <w:sz w:val="24"/>
          <w:szCs w:val="24"/>
        </w:rPr>
        <w:t xml:space="preserve">Centers for Disease Control and Prevention (CDC). </w:t>
      </w:r>
      <w:r w:rsidR="00785737" w:rsidRPr="00785737">
        <w:rPr>
          <w:rFonts w:ascii="Times New Roman" w:hAnsi="Times New Roman" w:cs="Times New Roman"/>
          <w:sz w:val="24"/>
          <w:szCs w:val="24"/>
        </w:rPr>
        <w:t>Data Tables: Quality of Life and HIV Stigma—Indicators for the National HIV/AIDS Strategy 2022–2025, by Priority Populations, CDC Medical Monitoring Project, 2017–2021 Data Cycles</w:t>
      </w:r>
      <w:r w:rsidR="002F0B11" w:rsidRPr="009A21C5">
        <w:rPr>
          <w:rFonts w:ascii="Times New Roman" w:hAnsi="Times New Roman" w:cs="Times New Roman"/>
          <w:sz w:val="24"/>
          <w:szCs w:val="24"/>
        </w:rPr>
        <w:t xml:space="preserve">. Centers for Disease Control and Prevention. Available from: https://www.cdc.gov/hiv/pdf/library/reports/surveillance/2017-21_Cycle_QoL_HSSR-PDF02.pdf.  Accessed 6 </w:t>
      </w:r>
      <w:proofErr w:type="gramStart"/>
      <w:r w:rsidR="002F0B11" w:rsidRPr="009A21C5">
        <w:rPr>
          <w:rFonts w:ascii="Times New Roman" w:hAnsi="Times New Roman" w:cs="Times New Roman"/>
          <w:sz w:val="24"/>
          <w:szCs w:val="24"/>
        </w:rPr>
        <w:t>May,</w:t>
      </w:r>
      <w:proofErr w:type="gramEnd"/>
      <w:r w:rsidR="002F0B11" w:rsidRPr="009A21C5">
        <w:rPr>
          <w:rFonts w:ascii="Times New Roman" w:hAnsi="Times New Roman" w:cs="Times New Roman"/>
          <w:sz w:val="24"/>
          <w:szCs w:val="24"/>
        </w:rPr>
        <w:t xml:space="preserve"> 2024.</w:t>
      </w:r>
    </w:p>
    <w:sectPr w:rsidR="009E6392" w:rsidRPr="009E6392" w:rsidSect="002F0B11">
      <w:pgSz w:w="12240" w:h="15840"/>
      <w:pgMar w:top="1440" w:right="1440" w:bottom="1440" w:left="1440"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C3206" w14:textId="77777777" w:rsidR="00C80CDD" w:rsidRDefault="00C80CDD">
      <w:pPr>
        <w:spacing w:after="0" w:line="240" w:lineRule="auto"/>
      </w:pPr>
      <w:r>
        <w:separator/>
      </w:r>
    </w:p>
  </w:endnote>
  <w:endnote w:type="continuationSeparator" w:id="0">
    <w:p w14:paraId="13FE7FD5" w14:textId="77777777" w:rsidR="00C80CDD" w:rsidRDefault="00C80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374D4" w14:textId="77777777" w:rsidR="00C80CDD" w:rsidRDefault="00C80CDD">
      <w:pPr>
        <w:spacing w:after="0" w:line="240" w:lineRule="auto"/>
      </w:pPr>
      <w:r>
        <w:separator/>
      </w:r>
    </w:p>
  </w:footnote>
  <w:footnote w:type="continuationSeparator" w:id="0">
    <w:p w14:paraId="5C0ABBC0" w14:textId="77777777" w:rsidR="00C80CDD" w:rsidRDefault="00C80CDD">
      <w:pPr>
        <w:spacing w:after="0" w:line="240" w:lineRule="auto"/>
      </w:pPr>
      <w:r>
        <w:continuationSeparator/>
      </w:r>
    </w:p>
  </w:footnote>
  <w:footnote w:id="1">
    <w:p w14:paraId="0000003F" w14:textId="77777777" w:rsidR="00711442" w:rsidRDefault="008406E9">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Covidence systematic review software, Veritas Health Innovation, Melbourne, Australia. Available at www.covidence.org.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8324BA"/>
    <w:multiLevelType w:val="multilevel"/>
    <w:tmpl w:val="739824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84498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442"/>
    <w:rsid w:val="000411E7"/>
    <w:rsid w:val="00057B52"/>
    <w:rsid w:val="00082958"/>
    <w:rsid w:val="000B0824"/>
    <w:rsid w:val="000B0C39"/>
    <w:rsid w:val="000B0F3F"/>
    <w:rsid w:val="000B6BAA"/>
    <w:rsid w:val="000D760D"/>
    <w:rsid w:val="000F4E76"/>
    <w:rsid w:val="0011319B"/>
    <w:rsid w:val="0014420B"/>
    <w:rsid w:val="00152D41"/>
    <w:rsid w:val="001A0B0A"/>
    <w:rsid w:val="001A7118"/>
    <w:rsid w:val="00200866"/>
    <w:rsid w:val="00250C0A"/>
    <w:rsid w:val="00261CB8"/>
    <w:rsid w:val="002704B6"/>
    <w:rsid w:val="00287B45"/>
    <w:rsid w:val="002D50FF"/>
    <w:rsid w:val="002F0B11"/>
    <w:rsid w:val="00301FEF"/>
    <w:rsid w:val="00334459"/>
    <w:rsid w:val="003359AC"/>
    <w:rsid w:val="003A5F12"/>
    <w:rsid w:val="003B0019"/>
    <w:rsid w:val="003B053A"/>
    <w:rsid w:val="003B39F7"/>
    <w:rsid w:val="003C3A6E"/>
    <w:rsid w:val="003E1268"/>
    <w:rsid w:val="003F2B97"/>
    <w:rsid w:val="00407CD2"/>
    <w:rsid w:val="00444945"/>
    <w:rsid w:val="00447DEE"/>
    <w:rsid w:val="00460539"/>
    <w:rsid w:val="00466F29"/>
    <w:rsid w:val="004767C1"/>
    <w:rsid w:val="00480D5F"/>
    <w:rsid w:val="00481CAA"/>
    <w:rsid w:val="00483682"/>
    <w:rsid w:val="004A4CA2"/>
    <w:rsid w:val="00505D65"/>
    <w:rsid w:val="00506159"/>
    <w:rsid w:val="00517304"/>
    <w:rsid w:val="00534B3A"/>
    <w:rsid w:val="00575980"/>
    <w:rsid w:val="005864AD"/>
    <w:rsid w:val="005B7E7F"/>
    <w:rsid w:val="005D48EE"/>
    <w:rsid w:val="00615649"/>
    <w:rsid w:val="006266DB"/>
    <w:rsid w:val="00646FC2"/>
    <w:rsid w:val="0069612C"/>
    <w:rsid w:val="006C24B1"/>
    <w:rsid w:val="006C35BC"/>
    <w:rsid w:val="006E7E87"/>
    <w:rsid w:val="00711442"/>
    <w:rsid w:val="00726533"/>
    <w:rsid w:val="007369CE"/>
    <w:rsid w:val="007566CB"/>
    <w:rsid w:val="00766BED"/>
    <w:rsid w:val="00766E93"/>
    <w:rsid w:val="00785737"/>
    <w:rsid w:val="007955D1"/>
    <w:rsid w:val="007A2912"/>
    <w:rsid w:val="007A6E1D"/>
    <w:rsid w:val="007C05E1"/>
    <w:rsid w:val="007C083E"/>
    <w:rsid w:val="007C69A9"/>
    <w:rsid w:val="007D264A"/>
    <w:rsid w:val="007E1C4A"/>
    <w:rsid w:val="00807333"/>
    <w:rsid w:val="00824D7A"/>
    <w:rsid w:val="008406E9"/>
    <w:rsid w:val="008470EF"/>
    <w:rsid w:val="0089278B"/>
    <w:rsid w:val="00892E38"/>
    <w:rsid w:val="00896D19"/>
    <w:rsid w:val="008C6EC5"/>
    <w:rsid w:val="008E0C61"/>
    <w:rsid w:val="008E4217"/>
    <w:rsid w:val="00911124"/>
    <w:rsid w:val="009350D4"/>
    <w:rsid w:val="009A21C5"/>
    <w:rsid w:val="009C76DB"/>
    <w:rsid w:val="009E2DD5"/>
    <w:rsid w:val="009E6392"/>
    <w:rsid w:val="00AA0F8D"/>
    <w:rsid w:val="00AA4E0C"/>
    <w:rsid w:val="00AA5B52"/>
    <w:rsid w:val="00AB2CB8"/>
    <w:rsid w:val="00AB31D0"/>
    <w:rsid w:val="00AC6D47"/>
    <w:rsid w:val="00AE5AEC"/>
    <w:rsid w:val="00B05913"/>
    <w:rsid w:val="00B10A84"/>
    <w:rsid w:val="00B20A8F"/>
    <w:rsid w:val="00B50CFC"/>
    <w:rsid w:val="00B53841"/>
    <w:rsid w:val="00B640CD"/>
    <w:rsid w:val="00B80505"/>
    <w:rsid w:val="00B93DDB"/>
    <w:rsid w:val="00BC149C"/>
    <w:rsid w:val="00BC4E62"/>
    <w:rsid w:val="00BD4EE1"/>
    <w:rsid w:val="00BE6613"/>
    <w:rsid w:val="00C11C7E"/>
    <w:rsid w:val="00C16D9F"/>
    <w:rsid w:val="00C23353"/>
    <w:rsid w:val="00C34063"/>
    <w:rsid w:val="00C374A9"/>
    <w:rsid w:val="00C404FE"/>
    <w:rsid w:val="00C62598"/>
    <w:rsid w:val="00C80CDD"/>
    <w:rsid w:val="00C82FBC"/>
    <w:rsid w:val="00CB14B9"/>
    <w:rsid w:val="00CB3D26"/>
    <w:rsid w:val="00CE0709"/>
    <w:rsid w:val="00CE07C3"/>
    <w:rsid w:val="00CF0056"/>
    <w:rsid w:val="00CF7AAA"/>
    <w:rsid w:val="00D144C9"/>
    <w:rsid w:val="00D2553A"/>
    <w:rsid w:val="00D70F48"/>
    <w:rsid w:val="00D7685A"/>
    <w:rsid w:val="00D8031D"/>
    <w:rsid w:val="00D964A0"/>
    <w:rsid w:val="00DF588E"/>
    <w:rsid w:val="00E02122"/>
    <w:rsid w:val="00E07105"/>
    <w:rsid w:val="00E079BC"/>
    <w:rsid w:val="00E42AF2"/>
    <w:rsid w:val="00E5213E"/>
    <w:rsid w:val="00E52749"/>
    <w:rsid w:val="00E56164"/>
    <w:rsid w:val="00E614AA"/>
    <w:rsid w:val="00E62FE8"/>
    <w:rsid w:val="00EA23A1"/>
    <w:rsid w:val="00EC06AE"/>
    <w:rsid w:val="00EC1601"/>
    <w:rsid w:val="00EF7FFC"/>
    <w:rsid w:val="00F8675D"/>
    <w:rsid w:val="00F97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FD77"/>
  <w15:docId w15:val="{BFE85B8C-978A-43B6-A25B-4D9C9F18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CF7AAA"/>
    <w:rPr>
      <w:color w:val="0000FF" w:themeColor="hyperlink"/>
      <w:u w:val="single"/>
    </w:rPr>
  </w:style>
  <w:style w:type="character" w:styleId="UnresolvedMention">
    <w:name w:val="Unresolved Mention"/>
    <w:basedOn w:val="DefaultParagraphFont"/>
    <w:uiPriority w:val="99"/>
    <w:semiHidden/>
    <w:unhideWhenUsed/>
    <w:rsid w:val="00CF7AAA"/>
    <w:rPr>
      <w:color w:val="605E5C"/>
      <w:shd w:val="clear" w:color="auto" w:fill="E1DFDD"/>
    </w:rPr>
  </w:style>
  <w:style w:type="character" w:styleId="LineNumber">
    <w:name w:val="line number"/>
    <w:basedOn w:val="DefaultParagraphFont"/>
    <w:uiPriority w:val="99"/>
    <w:semiHidden/>
    <w:unhideWhenUsed/>
    <w:rsid w:val="000F4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667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is.cdc.gov/grasp/nchhstpatlas/chart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ich.gov/sites/default/files/document/ACA_Homelessness_Fact_Sheet.pdf" TargetMode="External"/><Relationship Id="rId5" Type="http://schemas.openxmlformats.org/officeDocument/2006/relationships/webSettings" Target="webSettings.xml"/><Relationship Id="rId10" Type="http://schemas.openxmlformats.org/officeDocument/2006/relationships/hyperlink" Target="https://www.canada.ca/en/public-health/services/publications/diseases-conditions/summary-key-findings-y-track-phase-6-2009-2012.html" TargetMode="External"/><Relationship Id="rId4" Type="http://schemas.openxmlformats.org/officeDocument/2006/relationships/settings" Target="settings.xml"/><Relationship Id="rId9" Type="http://schemas.openxmlformats.org/officeDocument/2006/relationships/hyperlink" Target="https://www.cdc.gov/hiv/pdf/library/reports/surveillance/2017-21_Cycle_QoL_HSSR-PDF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5B96C-16CB-41A4-B5CD-E213643FA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2529</Words>
  <Characters>14417</Characters>
  <Application>Microsoft Office Word</Application>
  <DocSecurity>0</DocSecurity>
  <Lines>120</Lines>
  <Paragraphs>33</Paragraphs>
  <ScaleCrop>false</ScaleCrop>
  <Company>Centers for Disease Control and Prevention</Company>
  <LinksUpToDate>false</LinksUpToDate>
  <CharactersWithSpaces>16913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Kashani, Mitra (CDC/NCEH/DEHSP)</dc:creator>
  <cp:lastModifiedBy>Kashani, Mitra (CDC/NCEH/DEHSP)</cp:lastModifiedBy>
  <cp:revision>2</cp:revision>
  <dcterms:created xsi:type="dcterms:W3CDTF">2024-08-08T19:25:00Z</dcterms:created>
  <dcterms:modified xsi:type="dcterms:W3CDTF">2024-08-08T19:25:00Z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SiteId">
    <vt:lpwstr>9ce70869-60db-44fd-abe8-d2767077fc8f</vt:lpwstr>
  </property>
  <property fmtid="{D5CDD505-2E9C-101B-9397-08002B2CF9AE}" pid="3" name="MSIP_Label_7b94a7b8-f06c-4dfe-bdcc-9b548fd58c31_ActionId">
    <vt:lpwstr>e9f9fbc9-e3c4-42e3-bd3a-e3ffad65712f</vt:lpwstr>
  </property>
  <property fmtid="{D5CDD505-2E9C-101B-9397-08002B2CF9AE}" pid="4" name="MSIP_Label_7b94a7b8-f06c-4dfe-bdcc-9b548fd58c31_Name">
    <vt:lpwstr>7b94a7b8-f06c-4dfe-bdcc-9b548fd58c31</vt:lpwstr>
  </property>
  <property fmtid="{D5CDD505-2E9C-101B-9397-08002B2CF9AE}" pid="5" name="MSIP_Label_7b94a7b8-f06c-4dfe-bdcc-9b548fd58c31_Enabled">
    <vt:lpwstr>true</vt:lpwstr>
  </property>
  <property fmtid="{D5CDD505-2E9C-101B-9397-08002B2CF9AE}" pid="6" name="MSIP_Label_7b94a7b8-f06c-4dfe-bdcc-9b548fd58c31_ContentBits">
    <vt:lpwstr>0</vt:lpwstr>
  </property>
  <property fmtid="{D5CDD505-2E9C-101B-9397-08002B2CF9AE}" pid="7" name="MSIP_Label_7b94a7b8-f06c-4dfe-bdcc-9b548fd58c31_SetDate">
    <vt:lpwstr>2024-02-06T20:33:26Z</vt:lpwstr>
  </property>
  <property fmtid="{D5CDD505-2E9C-101B-9397-08002B2CF9AE}" pid="8" name="MSIP_Label_7b94a7b8-f06c-4dfe-bdcc-9b548fd58c31_Method">
    <vt:lpwstr>Privileged</vt:lpwstr>
  </property>
</Properties>
</file>