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EC9E3" w14:textId="0BCEB689" w:rsidR="00F9694C" w:rsidRPr="00582566" w:rsidRDefault="00582566" w:rsidP="00324C18">
      <w:pPr>
        <w:pStyle w:val="Normal0"/>
        <w:spacing w:after="80"/>
        <w:rPr>
          <w:rFonts w:asciiTheme="minorHAnsi" w:hAnsiTheme="minorHAnsi" w:cstheme="minorHAnsi"/>
          <w:b/>
          <w:bCs/>
          <w:sz w:val="20"/>
          <w:szCs w:val="20"/>
        </w:rPr>
      </w:pPr>
      <w:r w:rsidRPr="00582566">
        <w:rPr>
          <w:b/>
          <w:bCs/>
        </w:rPr>
        <w:t>Online Supplemental Material 1</w:t>
      </w:r>
      <w:r w:rsidR="00B12580" w:rsidRPr="00582566">
        <w:rPr>
          <w:rFonts w:asciiTheme="minorHAnsi" w:hAnsiTheme="minorHAnsi" w:cstheme="minorHAnsi"/>
          <w:b/>
          <w:bCs/>
        </w:rPr>
        <w:t xml:space="preserve">:  </w:t>
      </w:r>
      <w:r w:rsidR="00D91481" w:rsidRPr="00582566">
        <w:rPr>
          <w:rFonts w:asciiTheme="minorHAnsi" w:hAnsiTheme="minorHAnsi" w:cstheme="minorHAnsi"/>
          <w:b/>
          <w:bCs/>
        </w:rPr>
        <w:t xml:space="preserve">Sampling of </w:t>
      </w:r>
      <w:r w:rsidR="00B12580" w:rsidRPr="00582566">
        <w:rPr>
          <w:rFonts w:asciiTheme="minorHAnsi" w:hAnsiTheme="minorHAnsi" w:cstheme="minorHAnsi"/>
          <w:b/>
          <w:bCs/>
        </w:rPr>
        <w:t>Provider</w:t>
      </w:r>
      <w:r w:rsidR="00D33D06" w:rsidRPr="00582566">
        <w:rPr>
          <w:rFonts w:asciiTheme="minorHAnsi" w:hAnsiTheme="minorHAnsi" w:cstheme="minorHAnsi"/>
          <w:b/>
          <w:bCs/>
        </w:rPr>
        <w:t>-level</w:t>
      </w:r>
      <w:r w:rsidR="00B12580" w:rsidRPr="00582566">
        <w:rPr>
          <w:rFonts w:asciiTheme="minorHAnsi" w:hAnsiTheme="minorHAnsi" w:cstheme="minorHAnsi"/>
          <w:b/>
          <w:bCs/>
        </w:rPr>
        <w:t xml:space="preserve"> Implementation Outcomes, by </w:t>
      </w:r>
      <w:r w:rsidR="00637B78" w:rsidRPr="00582566">
        <w:rPr>
          <w:rFonts w:asciiTheme="minorHAnsi" w:hAnsiTheme="minorHAnsi" w:cstheme="minorHAnsi"/>
          <w:b/>
          <w:bCs/>
        </w:rPr>
        <w:t>Program</w:t>
      </w:r>
      <w:r w:rsidR="006D7E5B" w:rsidRPr="00582566">
        <w:rPr>
          <w:rFonts w:asciiTheme="minorHAnsi" w:hAnsiTheme="minorHAnsi" w:cstheme="minorHAnsi"/>
          <w:b/>
          <w:bCs/>
        </w:rPr>
        <w:t xml:space="preserve"> (n=3)</w:t>
      </w:r>
      <w:r w:rsidRPr="00582566">
        <w:rPr>
          <w:rFonts w:asciiTheme="minorHAnsi" w:hAnsiTheme="minorHAnsi" w:cstheme="minorHAnsi"/>
          <w:b/>
          <w:bCs/>
          <w:vertAlign w:val="superscript"/>
        </w:rPr>
        <w:t>1</w:t>
      </w:r>
      <w:r w:rsidR="00F95767">
        <w:rPr>
          <w:rFonts w:asciiTheme="minorHAnsi" w:hAnsiTheme="minorHAnsi" w:cstheme="minorHAnsi"/>
          <w:b/>
          <w:bCs/>
          <w:vertAlign w:val="superscript"/>
        </w:rPr>
        <w:t>,3</w:t>
      </w:r>
    </w:p>
    <w:tbl>
      <w:tblPr>
        <w:tblW w:w="13950" w:type="dxa"/>
        <w:tblInd w:w="-365" w:type="dxa"/>
        <w:tblBorders>
          <w:top w:val="single" w:sz="4" w:space="0" w:color="7F7F7F"/>
          <w:left w:val="single" w:sz="4" w:space="0" w:color="000000"/>
          <w:bottom w:val="single" w:sz="4" w:space="0" w:color="7F7F7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2"/>
        <w:gridCol w:w="4208"/>
        <w:gridCol w:w="4140"/>
        <w:gridCol w:w="3870"/>
      </w:tblGrid>
      <w:tr w:rsidR="00054044" w:rsidRPr="00AB4A1C" w14:paraId="55CEC370" w14:textId="606CB4BA" w:rsidTr="00AB4A1C">
        <w:trPr>
          <w:cantSplit/>
          <w:tblHeader/>
        </w:trPr>
        <w:tc>
          <w:tcPr>
            <w:tcW w:w="1732" w:type="dxa"/>
            <w:vAlign w:val="bottom"/>
          </w:tcPr>
          <w:p w14:paraId="368980C5" w14:textId="45286553" w:rsidR="00054044" w:rsidRPr="00AB4A1C" w:rsidRDefault="00054044" w:rsidP="00054044">
            <w:pPr>
              <w:pStyle w:val="Normal0"/>
              <w:spacing w:after="8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b/>
                <w:sz w:val="20"/>
                <w:szCs w:val="20"/>
              </w:rPr>
              <w:t>Provider Implementation Outcome</w:t>
            </w:r>
          </w:p>
        </w:tc>
        <w:tc>
          <w:tcPr>
            <w:tcW w:w="4208" w:type="dxa"/>
            <w:vAlign w:val="bottom"/>
          </w:tcPr>
          <w:p w14:paraId="541DDE5B" w14:textId="68D11906" w:rsidR="00054044" w:rsidRPr="00AB4A1C" w:rsidRDefault="00054044" w:rsidP="00054044">
            <w:pPr>
              <w:pStyle w:val="Normal0"/>
              <w:spacing w:after="8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AB4A1C">
              <w:rPr>
                <w:rFonts w:asciiTheme="minorHAnsi" w:hAnsiTheme="minorHAnsi" w:cstheme="minorHAnsi"/>
                <w:b/>
                <w:sz w:val="20"/>
                <w:szCs w:val="20"/>
              </w:rPr>
              <w:t>University of Connecticut School of Medicine at UConn Health (UConn Health) &amp; Planned Parenthood of Southern New England (PPSNE)</w:t>
            </w:r>
            <w:r w:rsidRPr="00F95767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140" w:type="dxa"/>
            <w:vAlign w:val="bottom"/>
          </w:tcPr>
          <w:p w14:paraId="18E82C44" w14:textId="7BD8B8C7" w:rsidR="00054044" w:rsidRPr="00AB4A1C" w:rsidRDefault="00054044" w:rsidP="00054044">
            <w:pPr>
              <w:pStyle w:val="Normal0"/>
              <w:spacing w:after="8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AB4A1C">
              <w:rPr>
                <w:rFonts w:asciiTheme="minorHAnsi" w:hAnsiTheme="minorHAnsi" w:cstheme="minorHAnsi"/>
                <w:b/>
                <w:sz w:val="20"/>
                <w:szCs w:val="20"/>
              </w:rPr>
              <w:t>Boston University School of Public Health (BUSPH)</w:t>
            </w:r>
            <w:r w:rsidRPr="00F95767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2</w:t>
            </w:r>
            <w:r w:rsidRPr="00AB4A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&amp; </w:t>
            </w:r>
            <w:r w:rsidRPr="00AB4A1C">
              <w:rPr>
                <w:rFonts w:asciiTheme="minorHAnsi" w:hAnsiTheme="minorHAnsi" w:cstheme="minorHAnsi"/>
                <w:b/>
                <w:sz w:val="20"/>
                <w:szCs w:val="20"/>
              </w:rPr>
              <w:t>Boston HealthNet, Boston Medical Center (BMC)</w:t>
            </w:r>
          </w:p>
        </w:tc>
        <w:tc>
          <w:tcPr>
            <w:tcW w:w="3870" w:type="dxa"/>
          </w:tcPr>
          <w:p w14:paraId="1DF6F310" w14:textId="5C6BAB37" w:rsidR="00054044" w:rsidRPr="005D6AFE" w:rsidRDefault="00054044" w:rsidP="00054044">
            <w:pPr>
              <w:pStyle w:val="Normal0"/>
              <w:spacing w:after="8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AB4A1C">
              <w:rPr>
                <w:rFonts w:asciiTheme="minorHAnsi" w:hAnsiTheme="minorHAnsi" w:cstheme="minorHAnsi"/>
                <w:b/>
                <w:sz w:val="20"/>
                <w:szCs w:val="20"/>
              </w:rPr>
              <w:t>University of Alaska Anchorage Center for Behavioral Health Research Services (UAA) &amp; Planned Parenthood Great Northwest, Hawai’i, Alaska, Indiana, Kentucky (PPGNHAIK)</w:t>
            </w:r>
          </w:p>
        </w:tc>
      </w:tr>
      <w:tr w:rsidR="00200F5F" w:rsidRPr="00AB4A1C" w14:paraId="143116B0" w14:textId="4B639FB9" w:rsidTr="00717644">
        <w:tc>
          <w:tcPr>
            <w:tcW w:w="1732" w:type="dxa"/>
          </w:tcPr>
          <w:p w14:paraId="782C7F98" w14:textId="56D7F67C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bookmarkStart w:id="0" w:name="_Hlk121993923"/>
            <w:r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t>Skills items</w:t>
            </w:r>
          </w:p>
        </w:tc>
        <w:tc>
          <w:tcPr>
            <w:tcW w:w="4208" w:type="dxa"/>
          </w:tcPr>
          <w:p w14:paraId="6E733600" w14:textId="6B696C2E" w:rsidR="00200F5F" w:rsidRPr="00AB4A1C" w:rsidRDefault="00054044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tag w:val="goog_rdk_140"/>
                <w:id w:val="1972634615"/>
              </w:sdtPr>
              <w:sdtEndPr/>
              <w:sdtContent/>
            </w:sdt>
            <w:r w:rsidR="00200F5F"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When conducting behavioral counseling services in general, how </w:t>
            </w:r>
            <w:r w:rsidR="00200F5F"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prepared</w:t>
            </w:r>
            <w:r w:rsidR="00200F5F"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do you feel you are in helping patients achieve change in each of the following behavior areas? </w:t>
            </w:r>
          </w:p>
          <w:p w14:paraId="780878FA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Reducing alcohol consumption</w:t>
            </w:r>
          </w:p>
          <w:p w14:paraId="2CAE17A5" w14:textId="4E070639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Reducing illicit drug use</w:t>
            </w:r>
          </w:p>
          <w:p w14:paraId="5E27D73D" w14:textId="3570610D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(1=very ineffective, 2=somewhat ineffective, 3=somewhat effective, 4=very effective)</w:t>
            </w:r>
          </w:p>
        </w:tc>
        <w:tc>
          <w:tcPr>
            <w:tcW w:w="4140" w:type="dxa"/>
          </w:tcPr>
          <w:p w14:paraId="3E9188D8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Please rate your level of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ability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with each of the following skills listed: </w:t>
            </w:r>
          </w:p>
          <w:p w14:paraId="7DEE828F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Performing a brief intervention for risky alcohol use</w:t>
            </w:r>
          </w:p>
          <w:p w14:paraId="0366A04C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Counseling patients about the risks of prenatal alcohol exposure</w:t>
            </w:r>
          </w:p>
          <w:p w14:paraId="5E7E66AD" w14:textId="0E4E986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Communicating information on FASDs to my patients, applying the core principles of motivation interviewing to your practice</w:t>
            </w:r>
          </w:p>
          <w:p w14:paraId="39792417" w14:textId="24DDABBA" w:rsidR="00200F5F" w:rsidRPr="00AB4A1C" w:rsidRDefault="00200F5F" w:rsidP="00200F5F">
            <w:pPr>
              <w:spacing w:after="8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(1=unable, 2=somewhat unable, 3=neutral, 4=very able, 5=very able)</w:t>
            </w:r>
          </w:p>
        </w:tc>
        <w:tc>
          <w:tcPr>
            <w:tcW w:w="3870" w:type="dxa"/>
          </w:tcPr>
          <w:p w14:paraId="776A5387" w14:textId="5B3B873A" w:rsidR="00200F5F" w:rsidRPr="00AB4A1C" w:rsidRDefault="00200F5F" w:rsidP="00200F5F">
            <w:pPr>
              <w:pStyle w:val="NoSpacing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Not measured</w:t>
            </w:r>
          </w:p>
        </w:tc>
      </w:tr>
      <w:bookmarkEnd w:id="0"/>
      <w:tr w:rsidR="00200F5F" w:rsidRPr="00AB4A1C" w14:paraId="11DE4621" w14:textId="77777777" w:rsidTr="00717644">
        <w:tc>
          <w:tcPr>
            <w:tcW w:w="1732" w:type="dxa"/>
          </w:tcPr>
          <w:p w14:paraId="2FCE2ECC" w14:textId="2D5E194D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t>Skills results</w:t>
            </w:r>
          </w:p>
        </w:tc>
        <w:tc>
          <w:tcPr>
            <w:tcW w:w="4208" w:type="dxa"/>
          </w:tcPr>
          <w:p w14:paraId="5E9DA2B8" w14:textId="1D4AE78B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There was a significant increase in staff’s feeling of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preparedness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to talking to patients about reducing their </w:t>
            </w:r>
            <w:r w:rsidRPr="00AB4A1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alcohol consumption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from pre-training (n=122, M=2.50, SD=.929) to post-training (n=45, M=2.89, SD=1.005) (U=2084.5,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=.011). </w:t>
            </w:r>
          </w:p>
          <w:p w14:paraId="04B1D16B" w14:textId="71C49311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Similarly, there was a significant increase in staff’s feeling of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preparedness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to talking to patients about reducing their </w:t>
            </w:r>
            <w:r w:rsidRPr="00AB4A1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illicit substance use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from pre-training (n=122, M=2.52, SD=.947) to post-training (n=45, M=2.89, SD=.982) (U=2137.5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=.020).</w:t>
            </w:r>
          </w:p>
          <w:p w14:paraId="13E60BB3" w14:textId="53186BCA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We did not find a significant change in how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effective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staff felt they were in helping patients achieve change in their </w:t>
            </w:r>
            <w:r w:rsidRPr="00AB4A1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alcohol or illicit substance use.</w:t>
            </w:r>
          </w:p>
        </w:tc>
        <w:tc>
          <w:tcPr>
            <w:tcW w:w="4140" w:type="dxa"/>
          </w:tcPr>
          <w:p w14:paraId="369E46CB" w14:textId="6D817FF5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There was an </w:t>
            </w:r>
            <w:bookmarkStart w:id="1" w:name="_Hlk122004065"/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increase</w:t>
            </w:r>
            <w:r w:rsidR="00AB4A1C" w:rsidRPr="00AB4A1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4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in level of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ability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with performing a brief intervention for risky alcohol use from pre-training (n=262, M=3.31, SD=1.07) to follow-up (n=49, M=3.68, SD=1.00).</w:t>
            </w:r>
          </w:p>
          <w:bookmarkEnd w:id="1"/>
          <w:p w14:paraId="25938C62" w14:textId="3011FF3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There was </w:t>
            </w:r>
            <w:bookmarkStart w:id="2" w:name="_Hlk122003993"/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an increase</w:t>
            </w:r>
            <w:r w:rsidR="00AB4A1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4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in level of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ability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with counseling patients about the risks of prenatal alcohol exposure from pre-training (n=262, M=3.02, SD=1.02) to follow-up (n=49, M=3.51, SD=.93).</w:t>
            </w:r>
            <w:bookmarkEnd w:id="2"/>
          </w:p>
          <w:p w14:paraId="2A1D5917" w14:textId="5C4D7454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There was an increase</w:t>
            </w:r>
            <w:r w:rsidR="00AB4A1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4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in level of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ability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with communicating information on FASDs to patients from pre-training (n=262, M=2.64, SD=1.04) to follow-up (n=49, M=3.09, SD=1.14).</w:t>
            </w:r>
          </w:p>
          <w:p w14:paraId="7B5B7F5B" w14:textId="71296DAA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There was an increase</w:t>
            </w:r>
            <w:r w:rsidR="00AB4A1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4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in level of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ability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with applying the core principles of motivation interviewing to practice from pre-training 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(n=262, M=3.25, SD=1.04) to follow-up (n=49, M=3.43, SD=1.17).</w:t>
            </w:r>
          </w:p>
        </w:tc>
        <w:tc>
          <w:tcPr>
            <w:tcW w:w="3870" w:type="dxa"/>
          </w:tcPr>
          <w:p w14:paraId="0031C225" w14:textId="74CDE93E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200F5F" w:rsidRPr="00AB4A1C" w14:paraId="63BB591A" w14:textId="5E864D07" w:rsidTr="00717644">
        <w:tc>
          <w:tcPr>
            <w:tcW w:w="1732" w:type="dxa"/>
          </w:tcPr>
          <w:p w14:paraId="3A401A2E" w14:textId="5A908BA4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bookmarkStart w:id="3" w:name="_Hlk121993933"/>
            <w:r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t>Attitudes items</w:t>
            </w:r>
          </w:p>
        </w:tc>
        <w:tc>
          <w:tcPr>
            <w:tcW w:w="4208" w:type="dxa"/>
          </w:tcPr>
          <w:p w14:paraId="16DBBACC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How important do you think it is to talk to your patients about:</w:t>
            </w:r>
          </w:p>
          <w:p w14:paraId="428854AC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Reducing alcohol consumption</w:t>
            </w:r>
          </w:p>
          <w:p w14:paraId="235A0CED" w14:textId="5895B92B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Reducing illicit drug use</w:t>
            </w:r>
          </w:p>
          <w:p w14:paraId="465B617C" w14:textId="071E8ED9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(1=not at all important, 2=Somewhat unimportant, 3=somewhat important, 4=very important)</w:t>
            </w:r>
          </w:p>
          <w:p w14:paraId="3A5AE250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8B8EA7" w14:textId="0D7E6E55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Patients will get angry or annoyed if I advise them about their drinking.</w:t>
            </w:r>
          </w:p>
          <w:p w14:paraId="5B470A65" w14:textId="27F56DB5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(1=strongly disagree, 2=disagree, 3=neither agree nor disagree, 4=agree, 5=strongly agree)</w:t>
            </w:r>
          </w:p>
        </w:tc>
        <w:tc>
          <w:tcPr>
            <w:tcW w:w="4140" w:type="dxa"/>
          </w:tcPr>
          <w:p w14:paraId="490D39F3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Please rate your level of agreement with each of the following statements: </w:t>
            </w:r>
          </w:p>
          <w:p w14:paraId="0D87253C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Alcohol screening to all patients annually is an important part of routine care</w:t>
            </w:r>
          </w:p>
          <w:p w14:paraId="6278A348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A brief intervention (counseling) is important for all patients with risky alcohol use</w:t>
            </w:r>
          </w:p>
          <w:p w14:paraId="57DB5409" w14:textId="78395964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Patient education about the risks of prenatal alcohol exposure is an important part of routine care</w:t>
            </w:r>
          </w:p>
          <w:p w14:paraId="4F669A69" w14:textId="2D5C19A8" w:rsidR="00200F5F" w:rsidRPr="00AB4A1C" w:rsidRDefault="00200F5F" w:rsidP="00200F5F">
            <w:pPr>
              <w:spacing w:after="8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(1=Strongly disagree, 2=Disagree, 3=Somewhat disagree, 4=Somewhat agree, 5= Agree, 6=Strongly agree)</w:t>
            </w:r>
          </w:p>
        </w:tc>
        <w:tc>
          <w:tcPr>
            <w:tcW w:w="3870" w:type="dxa"/>
          </w:tcPr>
          <w:p w14:paraId="2E3E8031" w14:textId="1A79EC5B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Not measured</w:t>
            </w:r>
          </w:p>
        </w:tc>
      </w:tr>
      <w:bookmarkEnd w:id="3"/>
      <w:tr w:rsidR="00200F5F" w:rsidRPr="00AB4A1C" w14:paraId="6E1CAC8F" w14:textId="77777777" w:rsidTr="00717644">
        <w:tc>
          <w:tcPr>
            <w:tcW w:w="1732" w:type="dxa"/>
          </w:tcPr>
          <w:p w14:paraId="3411D0E6" w14:textId="4F80DBB3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t>Attitudes results</w:t>
            </w:r>
          </w:p>
        </w:tc>
        <w:tc>
          <w:tcPr>
            <w:tcW w:w="4208" w:type="dxa"/>
          </w:tcPr>
          <w:p w14:paraId="6C8C7182" w14:textId="1F234BCA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There was no significant change before (n=140, M=3.76, SD=.474) and after training (n=56, M=3.63, SD=.558 (U=3428.5,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=0.69) in staff’s attitude of the importance of talking to patients about reducing their alcohol use; however, the pre-training rating indicated that they felt that talking to patients about these risk factors was very important to them.</w:t>
            </w:r>
          </w:p>
          <w:p w14:paraId="2A87C7D8" w14:textId="58DC985C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There was a significant decrease in staff’s beliefs that patients will get angry or annoyed with them if they advise them about their drinking from pre-training (n=139,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=3.01, SD=.876) to post-training (n=54,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=2.72, SD=.856) (U=3093.5,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=.043)</w:t>
            </w:r>
          </w:p>
        </w:tc>
        <w:tc>
          <w:tcPr>
            <w:tcW w:w="4140" w:type="dxa"/>
          </w:tcPr>
          <w:p w14:paraId="75739132" w14:textId="0CDD6EC8" w:rsidR="00200F5F" w:rsidRPr="00AB4A1C" w:rsidRDefault="00200F5F" w:rsidP="00200F5F">
            <w:pPr>
              <w:pStyle w:val="Normal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Provider level of agreement that alcohol screening to all patients annually is an important part of routine care decreased </w:t>
            </w:r>
            <w:bookmarkStart w:id="4" w:name="_Hlk122005880"/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from pre-training (n=262, M=5.65, SD=.58) to follow-up (n=49, M= 5.38, SD=.64).</w:t>
            </w:r>
            <w:bookmarkEnd w:id="4"/>
          </w:p>
          <w:p w14:paraId="6D96206D" w14:textId="25EF9432" w:rsidR="00200F5F" w:rsidRPr="00AB4A1C" w:rsidRDefault="00200F5F" w:rsidP="00200F5F">
            <w:pPr>
              <w:pStyle w:val="Normal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Provider level of agreement that a brief intervention (counseling) is important for all patients with risky alcohol use decreased </w:t>
            </w:r>
            <w:bookmarkStart w:id="5" w:name="_Hlk122005695"/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from pre-training (n=262, M=5.63, SD=.54) to follow-up (n=49, M= 5.55, SD=.58).</w:t>
            </w:r>
          </w:p>
          <w:bookmarkEnd w:id="5"/>
          <w:p w14:paraId="360A7D77" w14:textId="6BA08D0C" w:rsidR="00200F5F" w:rsidRPr="00AB4A1C" w:rsidRDefault="00200F5F" w:rsidP="00200F5F">
            <w:pPr>
              <w:pStyle w:val="Normal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Provider level of agreement that patient education about the risks of prenatal alcohol exposure is an important part of routine care decreased</w:t>
            </w:r>
            <w:r w:rsidR="00AB4A1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4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from pre-training (n=262, M=5.59, 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SD=.58) to follow-up (n=49, M= 5.40, SD=.65), n=262.</w:t>
            </w:r>
          </w:p>
        </w:tc>
        <w:tc>
          <w:tcPr>
            <w:tcW w:w="3870" w:type="dxa"/>
          </w:tcPr>
          <w:p w14:paraId="4B7C0975" w14:textId="0B8A1D7A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200F5F" w:rsidRPr="00AB4A1C" w14:paraId="02BB8646" w14:textId="0351BF44" w:rsidTr="00717644">
        <w:tc>
          <w:tcPr>
            <w:tcW w:w="1732" w:type="dxa"/>
          </w:tcPr>
          <w:p w14:paraId="6D684F3E" w14:textId="3C016DB0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t>Self-</w:t>
            </w:r>
            <w:r w:rsidR="00FA5961"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t>e</w:t>
            </w:r>
            <w:r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t>fficacy items</w:t>
            </w:r>
          </w:p>
        </w:tc>
        <w:tc>
          <w:tcPr>
            <w:tcW w:w="4208" w:type="dxa"/>
            <w:shd w:val="clear" w:color="auto" w:fill="auto"/>
          </w:tcPr>
          <w:p w14:paraId="6567B3CD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Select the option that indicates the amount of confidence you have in your ability to perform each of the activities.</w:t>
            </w:r>
          </w:p>
          <w:p w14:paraId="2963938E" w14:textId="21B20FCE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Asking questions to collect information on a patient’s risk for alcohol related problems.</w:t>
            </w:r>
          </w:p>
          <w:p w14:paraId="6C208487" w14:textId="65A5E051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Assessing family history for alcohol problems. </w:t>
            </w:r>
          </w:p>
          <w:p w14:paraId="368915FF" w14:textId="72B9A688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Assessing a patient’s current signs and symptoms of an AUD.</w:t>
            </w:r>
          </w:p>
          <w:p w14:paraId="740D40CC" w14:textId="6E18BBA6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Asking questions about alcohol use using a standard set of questions.</w:t>
            </w:r>
          </w:p>
          <w:p w14:paraId="1264EB51" w14:textId="28DAD089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Providing patient with educational materials to help them cut back on their drinking.</w:t>
            </w:r>
          </w:p>
          <w:p w14:paraId="430A14A2" w14:textId="3A49DC5F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Asking follow-up questions about a patient’s pattern of alcohol use.</w:t>
            </w:r>
          </w:p>
          <w:p w14:paraId="55B4DC28" w14:textId="1150F062" w:rsidR="00200F5F" w:rsidRPr="00AB4A1C" w:rsidRDefault="00054044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tag w:val="goog_rdk_146"/>
                <w:id w:val="477121654"/>
              </w:sdtPr>
              <w:sdtEndPr>
                <w:rPr>
                  <w:highlight w:val="yellow"/>
                </w:rPr>
              </w:sdtEndPr>
              <w:sdtContent/>
            </w:sdt>
            <w:r w:rsidR="00200F5F" w:rsidRPr="00AB4A1C">
              <w:rPr>
                <w:rFonts w:asciiTheme="minorHAnsi" w:hAnsiTheme="minorHAnsi" w:cstheme="minorHAnsi"/>
                <w:sz w:val="20"/>
                <w:szCs w:val="20"/>
              </w:rPr>
              <w:t>(1=no confidence, 2 very little confidence, 3=moderate degree of confidence, 4=quite a lot of confidence)</w:t>
            </w:r>
          </w:p>
        </w:tc>
        <w:tc>
          <w:tcPr>
            <w:tcW w:w="4140" w:type="dxa"/>
          </w:tcPr>
          <w:p w14:paraId="166ED442" w14:textId="10BAD73D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Not measured</w:t>
            </w:r>
          </w:p>
        </w:tc>
        <w:tc>
          <w:tcPr>
            <w:tcW w:w="3870" w:type="dxa"/>
          </w:tcPr>
          <w:p w14:paraId="75E79993" w14:textId="77777777" w:rsidR="00200F5F" w:rsidRPr="00AB4A1C" w:rsidRDefault="00200F5F" w:rsidP="00200F5F">
            <w:pPr>
              <w:pStyle w:val="BodyText"/>
              <w:spacing w:after="8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How confident are you in your skills to do the following?</w:t>
            </w:r>
          </w:p>
          <w:p w14:paraId="76BC4586" w14:textId="77777777" w:rsidR="00200F5F" w:rsidRPr="00AB4A1C" w:rsidRDefault="00200F5F" w:rsidP="00200F5F">
            <w:pPr>
              <w:pStyle w:val="NoSpacing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Ask female bodied individuals, including pregnant individuals, about their alcohol use</w:t>
            </w:r>
          </w:p>
          <w:p w14:paraId="69F78F48" w14:textId="0779891D" w:rsidR="00200F5F" w:rsidRPr="00AB4A1C" w:rsidRDefault="00200F5F" w:rsidP="00200F5F">
            <w:pPr>
              <w:pStyle w:val="NoSpacing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- Educate individuals of childbearing age, including those who are pregnant, about the effects of alcohol on a developing fetus. </w:t>
            </w:r>
          </w:p>
          <w:p w14:paraId="5940B471" w14:textId="2B81AE93" w:rsidR="00200F5F" w:rsidRPr="00AB4A1C" w:rsidRDefault="00200F5F" w:rsidP="00200F5F">
            <w:pPr>
              <w:pStyle w:val="NoSpacing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Have a conversation with patients who indicated risky alcohol use</w:t>
            </w:r>
          </w:p>
          <w:p w14:paraId="2CBEA0BB" w14:textId="77777777" w:rsidR="00200F5F" w:rsidRPr="00AB4A1C" w:rsidRDefault="00200F5F" w:rsidP="00200F5F">
            <w:pPr>
              <w:pStyle w:val="NoSpacing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Conduct brief interventions for reducing alcohol use</w:t>
            </w:r>
          </w:p>
          <w:p w14:paraId="2257337C" w14:textId="7369D370" w:rsidR="00200F5F" w:rsidRPr="00AB4A1C" w:rsidRDefault="00200F5F" w:rsidP="00200F5F">
            <w:pPr>
              <w:pStyle w:val="NoSpacing"/>
              <w:spacing w:after="8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(1=not at all confident, 2, 3, 4, 5=totally confident)</w:t>
            </w:r>
            <w:r w:rsidR="00AB4A1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5</w:t>
            </w:r>
          </w:p>
        </w:tc>
      </w:tr>
      <w:tr w:rsidR="00200F5F" w:rsidRPr="00AB4A1C" w14:paraId="25927B7A" w14:textId="77777777" w:rsidTr="00717644">
        <w:tc>
          <w:tcPr>
            <w:tcW w:w="1732" w:type="dxa"/>
          </w:tcPr>
          <w:p w14:paraId="7D5F8D7B" w14:textId="510B6D86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bookmarkStart w:id="6" w:name="_Hlk121995226"/>
            <w:r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t>Self-efficacy results</w:t>
            </w:r>
          </w:p>
        </w:tc>
        <w:tc>
          <w:tcPr>
            <w:tcW w:w="4208" w:type="dxa"/>
          </w:tcPr>
          <w:p w14:paraId="2299CE63" w14:textId="62E803EC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Regarding staff’s confidence in performing </w:t>
            </w:r>
            <w:r w:rsidRPr="00AB4A1C">
              <w:rPr>
                <w:rFonts w:asciiTheme="minorHAnsi" w:hAnsiTheme="minorHAnsi" w:cstheme="minorHAnsi"/>
                <w:color w:val="auto"/>
                <w:sz w:val="20"/>
                <w:szCs w:val="20"/>
                <w:u w:val="single"/>
              </w:rPr>
              <w:t>screening</w:t>
            </w:r>
            <w:r w:rsidRPr="00AB4A1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activities:</w:t>
            </w:r>
          </w:p>
          <w:p w14:paraId="51DE87CE" w14:textId="253C0BB4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-There was an increase in staff’s confidence in asking questions to collect information on a patient’s risk for alcohol-related problem from pre-training (n=140, M=3.12, SD=.800) to post-training (n=54, M=3.43, SD=.716) (U=2980.0,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=.014). </w:t>
            </w:r>
          </w:p>
          <w:p w14:paraId="610CBB22" w14:textId="2BBD55EC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-There was an increase in staff’s confidence in assessing family history for alcohol problems 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from pre-training (n=140, M=3.03, SD=.804) to post-training (n=55, M=3.27, SD=.804) (U=3187.5,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=.046).</w:t>
            </w:r>
          </w:p>
          <w:p w14:paraId="4073E443" w14:textId="5224F409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-There was an increase in staff’s confidence in assessing a patient’s current signs and symptoms of an alcohol use disorder from pre-training (n=137, M=2.69, SD=.847) to post-training (n=55, M=2.95, SD=.826) (U=3127.5,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=.049).  </w:t>
            </w:r>
          </w:p>
          <w:p w14:paraId="2359B74F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-There was an increase in staff’s confidence in asking questions about alcohol use using a standard set of questions from pre-training (n=140, M=3.24, SD=.810) to post-training (n=55, M=3.56, SD=.570) (U=3038.5,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=.012).</w:t>
            </w:r>
          </w:p>
          <w:p w14:paraId="0808C13B" w14:textId="77777777" w:rsidR="00200F5F" w:rsidRPr="00AB4A1C" w:rsidRDefault="00200F5F" w:rsidP="00200F5F">
            <w:pPr>
              <w:spacing w:after="8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Regarding </w:t>
            </w:r>
            <w:r w:rsidRPr="00AB4A1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brief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B4A1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intervention 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activities:</w:t>
            </w:r>
          </w:p>
          <w:p w14:paraId="7E2D6A7D" w14:textId="77777777" w:rsidR="00200F5F" w:rsidRPr="00AB4A1C" w:rsidRDefault="00200F5F" w:rsidP="00200F5F">
            <w:pPr>
              <w:spacing w:after="8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There was a significant increase in staff’s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  <w:u w:val="single"/>
              </w:rPr>
              <w:t>confidence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in providing patients with educational materials to help them cut back on their drinking from pre-training (n=140, M=2.95, SD=.884) to post-training (n=55, M=3.31, SD=.791) (U=2958.0,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=.008).</w:t>
            </w:r>
          </w:p>
          <w:p w14:paraId="55C3B60C" w14:textId="10B30196" w:rsidR="00200F5F" w:rsidRPr="00AB4A1C" w:rsidRDefault="00200F5F" w:rsidP="00200F5F">
            <w:pPr>
              <w:spacing w:after="80" w:line="240" w:lineRule="auto"/>
              <w:rPr>
                <w:rFonts w:asciiTheme="minorHAnsi" w:hAnsiTheme="minorHAnsi" w:cstheme="minorHAnsi"/>
                <w:color w:val="C00000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There was a significant increase in staff’s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  <w:u w:val="single"/>
              </w:rPr>
              <w:t>confidence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 in asking follow-up questions about a patient’s pattern of alcohol use from pre-training (n=n=140, M=2.72, SD=.982) to post-training (n=55, M=3.05, SD=.951) (U=3091.5, </w:t>
            </w:r>
            <w:r w:rsidRPr="00AB4A1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=.026)</w:t>
            </w:r>
          </w:p>
        </w:tc>
        <w:tc>
          <w:tcPr>
            <w:tcW w:w="4140" w:type="dxa"/>
          </w:tcPr>
          <w:p w14:paraId="502BC8B2" w14:textId="2DF5F72C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70" w:type="dxa"/>
          </w:tcPr>
          <w:p w14:paraId="6AE35C1B" w14:textId="77777777" w:rsidR="00200F5F" w:rsidRPr="00AB4A1C" w:rsidRDefault="00200F5F" w:rsidP="00200F5F">
            <w:pPr>
              <w:pStyle w:val="m7544974042116163102normal0"/>
              <w:spacing w:before="0" w:beforeAutospacing="0" w:after="60" w:afterAutospacing="0" w:line="233" w:lineRule="atLeas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After training, participants (combined pre and </w:t>
            </w:r>
            <w:proofErr w:type="spellStart"/>
            <w:r w:rsidRPr="00AB4A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post test</w:t>
            </w:r>
            <w:proofErr w:type="spellEnd"/>
            <w:r w:rsidRPr="00AB4A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N=198) reported a mean improvement of 0.90 in their confidence in their skills to conduct brief interventions for reducing alcohol use (M=2.68 pre-training, M=3.58 post-training)</w:t>
            </w:r>
          </w:p>
          <w:p w14:paraId="2F51729E" w14:textId="77777777" w:rsidR="00200F5F" w:rsidRPr="00AB4A1C" w:rsidRDefault="00200F5F" w:rsidP="00200F5F">
            <w:pPr>
              <w:pStyle w:val="m7544974042116163102normal0"/>
              <w:spacing w:before="0" w:beforeAutospacing="0" w:after="60" w:afterAutospacing="0" w:line="233" w:lineRule="atLeas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After training, participants (n=198) reported a mean improvement of 0.75 in their skills for having a conversation with </w:t>
            </w:r>
            <w:r w:rsidRPr="00AB4A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patients who indicate risky alcohol use (M=3.05 pre-training, M=3.80 post training)</w:t>
            </w:r>
          </w:p>
          <w:p w14:paraId="62A6E625" w14:textId="77777777" w:rsidR="00200F5F" w:rsidRPr="00AB4A1C" w:rsidRDefault="00200F5F" w:rsidP="00200F5F">
            <w:pPr>
              <w:pStyle w:val="m7544974042116163102normal0"/>
              <w:spacing w:before="0" w:beforeAutospacing="0" w:after="60" w:afterAutospacing="0" w:line="233" w:lineRule="atLeas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After training, participants (n=198) reported a mean improvement of 0.55 to educate individuals of childbearing age, including those who are pregnant, about the effects of alcohol on a developing fetus (M=3.40 pre-training, M=3.95 post-training)</w:t>
            </w:r>
          </w:p>
          <w:p w14:paraId="37D815F9" w14:textId="77777777" w:rsidR="00200F5F" w:rsidRPr="00AB4A1C" w:rsidRDefault="00200F5F" w:rsidP="00200F5F">
            <w:pPr>
              <w:pStyle w:val="m7544974042116163102normal0"/>
              <w:spacing w:before="0" w:beforeAutospacing="0" w:after="60" w:afterAutospacing="0" w:line="233" w:lineRule="atLeas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After training, participants (n=198) reported mean improvement of 0.28 to their skills to ask female bodied individuals, including pregnant individuals, about their alcohol use (M=3.77 pre-training, M=4.03 post training).</w:t>
            </w:r>
          </w:p>
          <w:p w14:paraId="77CFC6F2" w14:textId="77777777" w:rsidR="00200F5F" w:rsidRPr="00AB4A1C" w:rsidRDefault="00200F5F" w:rsidP="00200F5F">
            <w:pPr>
              <w:pStyle w:val="m7544974042116163102normal0"/>
              <w:spacing w:before="0" w:beforeAutospacing="0" w:after="60" w:afterAutospacing="0" w:line="233" w:lineRule="atLeas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ABF2271" w14:textId="09750F94" w:rsidR="00200F5F" w:rsidRPr="00AB4A1C" w:rsidRDefault="00200F5F" w:rsidP="00200F5F">
            <w:pPr>
              <w:pStyle w:val="m7544974042116163102normal0"/>
              <w:spacing w:before="0" w:beforeAutospacing="0" w:after="60" w:afterAutospacing="0" w:line="233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0F5F" w:rsidRPr="00AB4A1C" w14:paraId="7E95B990" w14:textId="77777777" w:rsidTr="00596FEF">
        <w:tc>
          <w:tcPr>
            <w:tcW w:w="1732" w:type="dxa"/>
          </w:tcPr>
          <w:p w14:paraId="64221CB8" w14:textId="1EA5A236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bookmarkStart w:id="7" w:name="_Hlk121993981"/>
            <w:r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Readiness to Change items</w:t>
            </w:r>
          </w:p>
        </w:tc>
        <w:tc>
          <w:tcPr>
            <w:tcW w:w="4208" w:type="dxa"/>
          </w:tcPr>
          <w:p w14:paraId="0BB49B75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Not measured</w:t>
            </w:r>
          </w:p>
        </w:tc>
        <w:tc>
          <w:tcPr>
            <w:tcW w:w="4140" w:type="dxa"/>
          </w:tcPr>
          <w:p w14:paraId="2ABC9E76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My communication with my patients about risky alcohol use will change because of this training. </w:t>
            </w:r>
          </w:p>
          <w:p w14:paraId="2117EF3C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(1=Strongly disagree, 2=Disagree, 3=Somewhat disagree, 4=Somewhat agree, 5= Agree, 6=Strongly agree)</w:t>
            </w:r>
          </w:p>
          <w:p w14:paraId="2E418686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Are you planning on implementing any of the skills that were covered in this training? </w:t>
            </w:r>
          </w:p>
          <w:p w14:paraId="22D27F39" w14:textId="77777777" w:rsidR="00200F5F" w:rsidRPr="00AB4A1C" w:rsidRDefault="00200F5F" w:rsidP="00200F5F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52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I </w:t>
            </w: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</w:rPr>
              <w:t>WILL</w:t>
            </w: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implement skills in my practice in the next 6 months.</w:t>
            </w:r>
          </w:p>
          <w:p w14:paraId="00677E8F" w14:textId="77777777" w:rsidR="00200F5F" w:rsidRPr="00AB4A1C" w:rsidRDefault="00200F5F" w:rsidP="00200F5F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52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I </w:t>
            </w: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</w:rPr>
              <w:t>WILL</w:t>
            </w: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implement skills in my practice in the next month.</w:t>
            </w:r>
          </w:p>
          <w:p w14:paraId="1D6EE70E" w14:textId="77777777" w:rsidR="00200F5F" w:rsidRPr="00AB4A1C" w:rsidRDefault="00200F5F" w:rsidP="00200F5F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52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I have already started to make these changes in my practice to implement these skills. </w:t>
            </w:r>
          </w:p>
          <w:p w14:paraId="42A2B2EB" w14:textId="77777777" w:rsidR="00200F5F" w:rsidRPr="00AB4A1C" w:rsidRDefault="00200F5F" w:rsidP="00200F5F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52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I have already made these changes in my practice by implementing these skills and working to sustain the changes</w:t>
            </w:r>
          </w:p>
          <w:p w14:paraId="76B6B763" w14:textId="77777777" w:rsidR="00200F5F" w:rsidRPr="00AB4A1C" w:rsidRDefault="00200F5F" w:rsidP="00200F5F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52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 No, I don’t think these skills will benefit my practice </w:t>
            </w:r>
          </w:p>
          <w:p w14:paraId="5AA63EE2" w14:textId="77777777" w:rsidR="00200F5F" w:rsidRPr="00AB4A1C" w:rsidRDefault="00200F5F" w:rsidP="00200F5F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60" w:line="252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Other</w:t>
            </w:r>
          </w:p>
          <w:p w14:paraId="36C74FED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What skills?</w:t>
            </w:r>
          </w:p>
          <w:p w14:paraId="1751F930" w14:textId="77777777" w:rsidR="00200F5F" w:rsidRPr="00AB4A1C" w:rsidRDefault="00200F5F" w:rsidP="00200F5F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52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Screening patients for their alcohol use</w:t>
            </w:r>
          </w:p>
          <w:p w14:paraId="3ED161DB" w14:textId="77777777" w:rsidR="00200F5F" w:rsidRPr="00AB4A1C" w:rsidRDefault="00200F5F" w:rsidP="00200F5F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52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Performing a brief intervention (counseling) for risky alcohol use</w:t>
            </w:r>
          </w:p>
          <w:p w14:paraId="01A3E9FA" w14:textId="77777777" w:rsidR="00200F5F" w:rsidRPr="00AB4A1C" w:rsidRDefault="00200F5F" w:rsidP="00200F5F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52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Counseling patients about the risks of prenatal alcohol exposure</w:t>
            </w:r>
          </w:p>
          <w:p w14:paraId="0853C004" w14:textId="70BD2704" w:rsidR="00200F5F" w:rsidRPr="00AB4A1C" w:rsidRDefault="00200F5F" w:rsidP="00200F5F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52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Communicating information on fetal alcohol  spectrum disorders (FASD) to my patients</w:t>
            </w:r>
          </w:p>
          <w:p w14:paraId="0FFA02AB" w14:textId="35BF6281" w:rsidR="00200F5F" w:rsidRPr="00AB4A1C" w:rsidRDefault="00200F5F" w:rsidP="00200F5F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52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Applying the core principles of motivation interviewing to your practice</w:t>
            </w:r>
          </w:p>
          <w:p w14:paraId="4650FADE" w14:textId="0ACC6392" w:rsidR="00200F5F" w:rsidRPr="00AB4A1C" w:rsidRDefault="00200F5F" w:rsidP="00200F5F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60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Other</w:t>
            </w:r>
          </w:p>
          <w:p w14:paraId="2BB4FEB0" w14:textId="77777777" w:rsidR="00200F5F" w:rsidRPr="00AB4A1C" w:rsidRDefault="00200F5F" w:rsidP="00200F5F">
            <w:pPr>
              <w:pStyle w:val="Normal0"/>
              <w:spacing w:after="6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Do you anticipate encountering any challenges as you make changes in you practice?</w:t>
            </w:r>
          </w:p>
          <w:p w14:paraId="599B749C" w14:textId="77777777" w:rsidR="00200F5F" w:rsidRPr="00AB4A1C" w:rsidRDefault="00200F5F" w:rsidP="00200F5F">
            <w:pPr>
              <w:pStyle w:val="Normal0"/>
              <w:spacing w:after="6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lastRenderedPageBreak/>
              <w:t>- Institutional resistance to make changes</w:t>
            </w:r>
          </w:p>
          <w:p w14:paraId="3BD57A3C" w14:textId="77777777" w:rsidR="00200F5F" w:rsidRPr="00AB4A1C" w:rsidRDefault="00200F5F" w:rsidP="00200F5F">
            <w:pPr>
              <w:pStyle w:val="Normal0"/>
              <w:spacing w:after="6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Other provider’s resistance to make changes</w:t>
            </w:r>
          </w:p>
          <w:p w14:paraId="07BF296A" w14:textId="77777777" w:rsidR="00200F5F" w:rsidRPr="00AB4A1C" w:rsidRDefault="00200F5F" w:rsidP="00200F5F">
            <w:pPr>
              <w:pStyle w:val="Normal0"/>
              <w:spacing w:after="6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Patient resistance to change</w:t>
            </w:r>
          </w:p>
          <w:p w14:paraId="4BA48446" w14:textId="77777777" w:rsidR="00200F5F" w:rsidRPr="00AB4A1C" w:rsidRDefault="00200F5F" w:rsidP="00200F5F">
            <w:pPr>
              <w:pStyle w:val="Normal0"/>
              <w:spacing w:after="6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Lack of support staff to help make changes</w:t>
            </w:r>
          </w:p>
          <w:p w14:paraId="01735730" w14:textId="77777777" w:rsidR="00200F5F" w:rsidRPr="00AB4A1C" w:rsidRDefault="00200F5F" w:rsidP="00200F5F">
            <w:pPr>
              <w:pStyle w:val="Normal0"/>
              <w:spacing w:after="6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Not a priority, given limited time</w:t>
            </w:r>
          </w:p>
          <w:p w14:paraId="40E4732D" w14:textId="77777777" w:rsidR="00200F5F" w:rsidRPr="00AB4A1C" w:rsidRDefault="00200F5F" w:rsidP="00200F5F">
            <w:pPr>
              <w:pStyle w:val="Normal0"/>
              <w:spacing w:after="6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Payer restrictions</w:t>
            </w:r>
          </w:p>
          <w:p w14:paraId="17235BAB" w14:textId="77777777" w:rsidR="00200F5F" w:rsidRPr="00AB4A1C" w:rsidRDefault="00200F5F" w:rsidP="00200F5F">
            <w:pPr>
              <w:pStyle w:val="Normal0"/>
              <w:spacing w:after="6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I do not anticipate any challenges</w:t>
            </w:r>
          </w:p>
          <w:p w14:paraId="428077A7" w14:textId="77777777" w:rsidR="00200F5F" w:rsidRPr="00AB4A1C" w:rsidRDefault="00200F5F" w:rsidP="00200F5F">
            <w:pPr>
              <w:pStyle w:val="Normal0"/>
              <w:spacing w:after="6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COVID-19 related challenges</w:t>
            </w:r>
          </w:p>
          <w:p w14:paraId="557B14EA" w14:textId="77777777" w:rsidR="00200F5F" w:rsidRPr="00AB4A1C" w:rsidRDefault="00200F5F" w:rsidP="00200F5F">
            <w:pPr>
              <w:pStyle w:val="Normal0"/>
              <w:spacing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eastAsia="Times New Roman" w:hAnsiTheme="minorHAnsi" w:cstheme="minorHAnsi"/>
                <w:sz w:val="20"/>
                <w:szCs w:val="20"/>
              </w:rPr>
              <w:t>- Other</w:t>
            </w:r>
          </w:p>
        </w:tc>
        <w:tc>
          <w:tcPr>
            <w:tcW w:w="3870" w:type="dxa"/>
          </w:tcPr>
          <w:p w14:paraId="6DDE2747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Not measured</w:t>
            </w:r>
          </w:p>
        </w:tc>
      </w:tr>
      <w:bookmarkEnd w:id="7"/>
      <w:tr w:rsidR="00200F5F" w:rsidRPr="00AB4A1C" w14:paraId="56EBCDB1" w14:textId="77777777" w:rsidTr="00596FEF">
        <w:tc>
          <w:tcPr>
            <w:tcW w:w="1732" w:type="dxa"/>
          </w:tcPr>
          <w:p w14:paraId="50FCC35F" w14:textId="1057C855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Readiness to Change results</w:t>
            </w:r>
          </w:p>
        </w:tc>
        <w:tc>
          <w:tcPr>
            <w:tcW w:w="4208" w:type="dxa"/>
          </w:tcPr>
          <w:p w14:paraId="0BDFE94F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</w:tcPr>
          <w:p w14:paraId="28062E5A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8" w:name="_Hlk121486481"/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At post-training (n=217) most providers (84.8%) agreed or strongly agreed that communication with their patients about risky alcohol use will change because of this training. </w:t>
            </w:r>
            <w:bookmarkEnd w:id="8"/>
          </w:p>
          <w:p w14:paraId="102D0472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At post-training (n=217) most providers (50.7%) said they would implement skills in the next month, 21.1% said they would implement skills in the next 6 months,15.8% said they already started to make changes in their practice, and 9.2% said they were working to sustain the changes in their practice. Less than 2% of providers said they didn’t think the skills from this training would benefit their practice.</w:t>
            </w:r>
          </w:p>
          <w:p w14:paraId="2A104369" w14:textId="77777777" w:rsidR="00200F5F" w:rsidRPr="00AB4A1C" w:rsidRDefault="00200F5F" w:rsidP="00200F5F">
            <w:pPr>
              <w:spacing w:after="8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9" w:name="_Hlk121932244"/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At post-training (n=217) 64.8% or more of providers said they would implement the following skills in their practice: Screening patients for their alcohol use, Performing a brief intervention (counseling) for risky alcohol use, Counseling patients about the risks of prenatal alcohol exposure, Communicating information 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on Fetal Alcohol Spectrum Disorders (FASD) to my patients, Applying the core principles of Motivation Interviewing to your practice.</w:t>
            </w:r>
          </w:p>
          <w:bookmarkEnd w:id="9"/>
          <w:p w14:paraId="4CF6DD40" w14:textId="77777777" w:rsidR="00200F5F" w:rsidRPr="00AB4A1C" w:rsidRDefault="00200F5F" w:rsidP="00200F5F">
            <w:pPr>
              <w:spacing w:after="8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At post-training (n=217), the most commonly reported challenges to making changes in their practice were patient resistance to change (53.8%), lack of support to staff to help make changes (24.4%), or not a priority given limited time (21.8%).</w:t>
            </w:r>
          </w:p>
        </w:tc>
        <w:tc>
          <w:tcPr>
            <w:tcW w:w="3870" w:type="dxa"/>
          </w:tcPr>
          <w:p w14:paraId="3592AC61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0F5F" w:rsidRPr="00AB4A1C" w14:paraId="2B971CBE" w14:textId="4D8E4B79" w:rsidTr="00717644">
        <w:tc>
          <w:tcPr>
            <w:tcW w:w="1732" w:type="dxa"/>
          </w:tcPr>
          <w:p w14:paraId="6F1ACDE5" w14:textId="2C5EE104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bookmarkStart w:id="10" w:name="_Hlk121993961"/>
            <w:bookmarkEnd w:id="6"/>
            <w:r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t>Training Satisfaction items</w:t>
            </w:r>
          </w:p>
        </w:tc>
        <w:tc>
          <w:tcPr>
            <w:tcW w:w="4208" w:type="dxa"/>
          </w:tcPr>
          <w:p w14:paraId="7259B94F" w14:textId="67832AA6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Not measured</w:t>
            </w:r>
          </w:p>
        </w:tc>
        <w:tc>
          <w:tcPr>
            <w:tcW w:w="4140" w:type="dxa"/>
          </w:tcPr>
          <w:p w14:paraId="77270AD9" w14:textId="423350F2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This training gave me valuable skills to use in my practice. </w:t>
            </w:r>
          </w:p>
          <w:p w14:paraId="0BA05B59" w14:textId="526CB980" w:rsidR="00200F5F" w:rsidRPr="00AB4A1C" w:rsidRDefault="00200F5F" w:rsidP="00200F5F">
            <w:pPr>
              <w:spacing w:after="8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This training gave me valuable knowledge to use in my practice. </w:t>
            </w:r>
          </w:p>
          <w:p w14:paraId="681E0261" w14:textId="3B46541D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I am satisfied with this training. </w:t>
            </w:r>
          </w:p>
          <w:p w14:paraId="13C885B9" w14:textId="62CC344F" w:rsidR="00200F5F" w:rsidRPr="00AB4A1C" w:rsidRDefault="00200F5F" w:rsidP="00200F5F">
            <w:pPr>
              <w:spacing w:after="80" w:line="24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(1=Strongly disagree, 2=Disagree, 3=Somewhat disagree, 4=Somewhat agree, 5= Agree, 6=Strongly agree)</w:t>
            </w:r>
          </w:p>
        </w:tc>
        <w:tc>
          <w:tcPr>
            <w:tcW w:w="3870" w:type="dxa"/>
          </w:tcPr>
          <w:p w14:paraId="469C2B28" w14:textId="79412AB2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11" w:name="_Hlk122097403"/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This training enhanced my professional expertise. </w:t>
            </w:r>
          </w:p>
          <w:p w14:paraId="3A6C9582" w14:textId="7EBC55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I am satisfied with my experience in this training </w:t>
            </w:r>
          </w:p>
          <w:p w14:paraId="0EBED60A" w14:textId="083021F6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(1=Strongly disagree, 2, 3, 4, 5=Strongly agree)</w:t>
            </w:r>
            <w:bookmarkEnd w:id="11"/>
            <w:r w:rsidR="00AB4A1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5</w:t>
            </w:r>
          </w:p>
        </w:tc>
      </w:tr>
      <w:bookmarkEnd w:id="10"/>
      <w:tr w:rsidR="00200F5F" w:rsidRPr="00AB4A1C" w14:paraId="0F84D800" w14:textId="77777777" w:rsidTr="00717644">
        <w:tc>
          <w:tcPr>
            <w:tcW w:w="1732" w:type="dxa"/>
          </w:tcPr>
          <w:p w14:paraId="586CEA12" w14:textId="17919574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t>Training Satisfaction results</w:t>
            </w:r>
          </w:p>
        </w:tc>
        <w:tc>
          <w:tcPr>
            <w:tcW w:w="4208" w:type="dxa"/>
          </w:tcPr>
          <w:p w14:paraId="655C90A0" w14:textId="048BDBAB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40" w:type="dxa"/>
          </w:tcPr>
          <w:p w14:paraId="08577D81" w14:textId="71A40163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At post-training (n=217) most providers (91.7%) agreed or strongly agreed that the training gave them valuable skills to use in their practice. </w:t>
            </w:r>
          </w:p>
          <w:p w14:paraId="6FC3E79B" w14:textId="0DEFA551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At post-training (n=217) most providers (90.4%) agreed or strongly agreed that the training gave them valuable knowledge to use in their practice. </w:t>
            </w:r>
          </w:p>
          <w:p w14:paraId="2B252D08" w14:textId="1AA269B9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At post-training (n=217) most providers (93.1%) agreed or strongly agreed that they were satisfied with the training. </w:t>
            </w:r>
          </w:p>
        </w:tc>
        <w:tc>
          <w:tcPr>
            <w:tcW w:w="3870" w:type="dxa"/>
          </w:tcPr>
          <w:p w14:paraId="4C3D5CC1" w14:textId="4F649FAF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Participants (n=198) were largely satisfied with this training (M=4.0) and agreed this training enhanced their professional expertise (M= 4.0).</w:t>
            </w:r>
          </w:p>
        </w:tc>
      </w:tr>
      <w:tr w:rsidR="00200F5F" w:rsidRPr="00AB4A1C" w14:paraId="45A125CD" w14:textId="77777777" w:rsidTr="00596FEF">
        <w:trPr>
          <w:trHeight w:val="800"/>
        </w:trPr>
        <w:tc>
          <w:tcPr>
            <w:tcW w:w="1732" w:type="dxa"/>
          </w:tcPr>
          <w:p w14:paraId="33F510FB" w14:textId="53294F2A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Knowledge items</w:t>
            </w:r>
          </w:p>
          <w:p w14:paraId="5B99393C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4208" w:type="dxa"/>
          </w:tcPr>
          <w:p w14:paraId="20359AA6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Excessive alcohol use can be defined as:</w:t>
            </w:r>
          </w:p>
          <w:p w14:paraId="437AA2B4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Any use by pregnant women</w:t>
            </w:r>
          </w:p>
          <w:p w14:paraId="52C0A968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Any use by those under the age of 21</w:t>
            </w:r>
          </w:p>
          <w:p w14:paraId="442FE8B3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Drinking more than 8 drinks/week for women (15 for men)</w:t>
            </w:r>
          </w:p>
          <w:p w14:paraId="7CFF06C5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Drinking more than 4 drinks on one occasion for women, or 5 drinks on one occasion for men</w:t>
            </w:r>
          </w:p>
          <w:p w14:paraId="5EB3BB69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 All of the above</w:t>
            </w:r>
          </w:p>
          <w:p w14:paraId="30299120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  <w:p w14:paraId="45B13445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Drinking alcohol during pregnancy can cause (check all that apply):</w:t>
            </w:r>
          </w:p>
          <w:p w14:paraId="3A2F0505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- Miscarriage</w:t>
            </w:r>
          </w:p>
          <w:p w14:paraId="38E0755F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- Stillbirth</w:t>
            </w:r>
          </w:p>
          <w:p w14:paraId="16038E36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- Physical, behavioral and intellectual disabilities for the baby</w:t>
            </w:r>
          </w:p>
          <w:p w14:paraId="21737926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Down Syndrome</w:t>
            </w:r>
          </w:p>
        </w:tc>
        <w:tc>
          <w:tcPr>
            <w:tcW w:w="4140" w:type="dxa"/>
          </w:tcPr>
          <w:p w14:paraId="65FB5DE0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Which statement(s) aligns with advice you would give to a female patient in her reproductive years, about alcohol use: (Choose all that apply)  </w:t>
            </w:r>
          </w:p>
          <w:p w14:paraId="774D479E" w14:textId="77777777" w:rsidR="00200F5F" w:rsidRPr="00AB4A1C" w:rsidRDefault="00200F5F" w:rsidP="00200F5F">
            <w:pPr>
              <w:pStyle w:val="NoSpacing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An occasional drink during pregnancy won’t harm your baby.</w:t>
            </w:r>
          </w:p>
          <w:p w14:paraId="6AC17228" w14:textId="77777777" w:rsidR="00200F5F" w:rsidRPr="00AB4A1C" w:rsidRDefault="00200F5F" w:rsidP="00200F5F">
            <w:pPr>
              <w:pStyle w:val="NoSpacing"/>
              <w:spacing w:after="8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No alcohol during pregnancy is the safest choice. </w:t>
            </w:r>
          </w:p>
          <w:p w14:paraId="1A4548D1" w14:textId="77777777" w:rsidR="00200F5F" w:rsidRPr="00AB4A1C" w:rsidRDefault="00200F5F" w:rsidP="00200F5F">
            <w:pPr>
              <w:pStyle w:val="NoSpacing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Drinking in your third trimester is less dangerous than at other times during your pregnancy. </w:t>
            </w:r>
          </w:p>
          <w:p w14:paraId="6F073D0F" w14:textId="77777777" w:rsidR="00200F5F" w:rsidRPr="00AB4A1C" w:rsidRDefault="00200F5F" w:rsidP="00200F5F">
            <w:pPr>
              <w:pStyle w:val="NoSpacing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The best time to stop drinking is once you find out you’re pregnant. </w:t>
            </w:r>
          </w:p>
          <w:p w14:paraId="03BE5F11" w14:textId="77777777" w:rsidR="00200F5F" w:rsidRPr="00AB4A1C" w:rsidRDefault="00200F5F" w:rsidP="00200F5F">
            <w:pPr>
              <w:pStyle w:val="NoSpacing"/>
              <w:spacing w:after="8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AB4A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 There is no known safe amount, timing, or type of alcohol use during pregnancy.</w:t>
            </w:r>
          </w:p>
        </w:tc>
        <w:tc>
          <w:tcPr>
            <w:tcW w:w="3870" w:type="dxa"/>
          </w:tcPr>
          <w:p w14:paraId="3951B0F8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Risky drinking for non-pregnant female-bodied individuals ages 21 and older is generally defined as more than:</w:t>
            </w:r>
          </w:p>
          <w:p w14:paraId="0DFEF0DD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- 1 drink a day or 3 drinks a week</w:t>
            </w:r>
          </w:p>
          <w:p w14:paraId="086B0ECD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- 3 drinks a day or 7 drinks a week </w:t>
            </w:r>
          </w:p>
          <w:p w14:paraId="0E239103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- 2 drinks a day or 14 drinks a week </w:t>
            </w:r>
          </w:p>
          <w:p w14:paraId="057EDEF5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- 3 drinks a day or 21 drinks a week</w:t>
            </w:r>
          </w:p>
          <w:p w14:paraId="6F3C1FB0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- 4 drinks a day or 28 drinks a week</w:t>
            </w:r>
          </w:p>
          <w:p w14:paraId="7098961A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C34454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Which organ system is primarily susceptible to damage or alteration caused by prenatal alcohol exposure? </w:t>
            </w:r>
          </w:p>
          <w:p w14:paraId="66211F1C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The circulatory system</w:t>
            </w:r>
          </w:p>
          <w:p w14:paraId="1FB351C9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The skeletal system</w:t>
            </w:r>
          </w:p>
          <w:p w14:paraId="3D5552FA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 The central nervous system</w:t>
            </w:r>
          </w:p>
          <w:p w14:paraId="0D5D1B30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The reproductive system</w:t>
            </w:r>
          </w:p>
          <w:p w14:paraId="47E8B629" w14:textId="77777777" w:rsidR="00200F5F" w:rsidRPr="00AB4A1C" w:rsidRDefault="00200F5F" w:rsidP="00200F5F">
            <w:pPr>
              <w:pStyle w:val="NoSpacing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The digestive system</w:t>
            </w:r>
          </w:p>
        </w:tc>
      </w:tr>
      <w:tr w:rsidR="00200F5F" w:rsidRPr="00AB4A1C" w14:paraId="71538C7D" w14:textId="77777777" w:rsidTr="00596FEF">
        <w:tc>
          <w:tcPr>
            <w:tcW w:w="1732" w:type="dxa"/>
          </w:tcPr>
          <w:p w14:paraId="5233FA52" w14:textId="277CA55D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i/>
                <w:sz w:val="20"/>
                <w:szCs w:val="20"/>
              </w:rPr>
              <w:t>Knowledge results</w:t>
            </w:r>
          </w:p>
        </w:tc>
        <w:tc>
          <w:tcPr>
            <w:tcW w:w="4208" w:type="dxa"/>
          </w:tcPr>
          <w:p w14:paraId="2F16F541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- 76.8% of staff correctly identified excessive alcohol use pre-training (n=140), and 92.3% of staff correctly identified excessive alcohol use post-training (n=52).</w:t>
            </w:r>
          </w:p>
          <w:p w14:paraId="1ECB93CF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Before training, 73.6% of staff correctly identified miscarriage and stillbirth as being caused by drinking alcohol during pregnancy, while 97.9% also identified physical, behavioral and intellectual disabilities for the baby as a potential result of drinking alcohol during pregnancy (n=140). After training, 71.2% of staff 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correctly identified miscarriage and stillbirth as being caused by drinking alcohol during pregnancy, while 96.2% also identified physical, behavioral and intellectual disabilities for the baby as a potential result of drinking alcohol during pregnancy (n=52).</w:t>
            </w:r>
          </w:p>
        </w:tc>
        <w:tc>
          <w:tcPr>
            <w:tcW w:w="4140" w:type="dxa"/>
          </w:tcPr>
          <w:p w14:paraId="02F233D6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- 98.2% of participants selected at least 1 correct answer or both correct answers at pre-training (n=262) compared to 95.9% follow-up</w:t>
            </w:r>
            <w:r w:rsidRPr="00AB4A1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(n=49). </w:t>
            </w:r>
          </w:p>
        </w:tc>
        <w:tc>
          <w:tcPr>
            <w:tcW w:w="3870" w:type="dxa"/>
          </w:tcPr>
          <w:p w14:paraId="20BB3EBC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>- Measured pre-training, 42% of participants correctly identified the correct definition of risky drinking for non-pregnant female-bodied individuals age 21 and over. Measured post-training, 79% of participants correctly identified the correct definition (n=198).</w:t>
            </w:r>
          </w:p>
          <w:p w14:paraId="4A62694C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AB4A1C">
              <w:rPr>
                <w:rFonts w:asciiTheme="minorHAnsi" w:hAnsiTheme="minorHAnsi" w:cstheme="minorHAnsi"/>
                <w:sz w:val="20"/>
                <w:szCs w:val="20"/>
              </w:rPr>
              <w:t xml:space="preserve">- Measured pre-training, 80% of participants correctly identified the organ system primarily susceptible to damage or alteration caused by prenatal alcohol </w:t>
            </w:r>
            <w:r w:rsidRPr="00AB4A1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exposure; Measured post-training, 87% of participants answered that question correctly (n=198).</w:t>
            </w:r>
          </w:p>
          <w:p w14:paraId="3C6E5F87" w14:textId="77777777" w:rsidR="00200F5F" w:rsidRPr="00AB4A1C" w:rsidRDefault="00200F5F" w:rsidP="00200F5F">
            <w:pPr>
              <w:pStyle w:val="Normal0"/>
              <w:spacing w:after="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D721C66" w14:textId="6F07289A" w:rsidR="00637B78" w:rsidRPr="00AB4A1C" w:rsidRDefault="001C06AB" w:rsidP="00AB4A1C">
      <w:pPr>
        <w:spacing w:after="0" w:line="240" w:lineRule="auto"/>
        <w:ind w:left="-180"/>
        <w:rPr>
          <w:rFonts w:asciiTheme="minorHAnsi" w:hAnsiTheme="minorHAnsi" w:cstheme="minorHAnsi"/>
          <w:sz w:val="20"/>
          <w:szCs w:val="20"/>
        </w:rPr>
      </w:pPr>
      <w:r w:rsidRPr="00AB4A1C">
        <w:rPr>
          <w:rFonts w:asciiTheme="minorHAnsi" w:hAnsiTheme="minorHAnsi" w:cstheme="minorHAnsi"/>
          <w:sz w:val="20"/>
          <w:szCs w:val="20"/>
          <w:vertAlign w:val="superscript"/>
        </w:rPr>
        <w:lastRenderedPageBreak/>
        <w:t>1</w:t>
      </w:r>
      <w:r w:rsidR="00717644" w:rsidRPr="00AB4A1C">
        <w:rPr>
          <w:rFonts w:asciiTheme="minorHAnsi" w:hAnsiTheme="minorHAnsi" w:cstheme="minorHAnsi"/>
          <w:sz w:val="20"/>
          <w:szCs w:val="20"/>
        </w:rPr>
        <w:t xml:space="preserve">Data from </w:t>
      </w:r>
      <w:r w:rsidR="00054044">
        <w:rPr>
          <w:rFonts w:asciiTheme="minorHAnsi" w:hAnsiTheme="minorHAnsi" w:cstheme="minorHAnsi"/>
          <w:sz w:val="20"/>
          <w:szCs w:val="20"/>
        </w:rPr>
        <w:t>Henry Ford Health</w:t>
      </w:r>
      <w:r w:rsidR="00717644" w:rsidRPr="00AB4A1C">
        <w:rPr>
          <w:rFonts w:asciiTheme="minorHAnsi" w:hAnsiTheme="minorHAnsi" w:cstheme="minorHAnsi"/>
          <w:sz w:val="20"/>
          <w:szCs w:val="20"/>
        </w:rPr>
        <w:t xml:space="preserve"> </w:t>
      </w:r>
      <w:r w:rsidR="00582566" w:rsidRPr="00AB4A1C">
        <w:rPr>
          <w:rFonts w:asciiTheme="minorHAnsi" w:hAnsiTheme="minorHAnsi" w:cstheme="minorHAnsi"/>
          <w:sz w:val="20"/>
          <w:szCs w:val="20"/>
        </w:rPr>
        <w:t>is</w:t>
      </w:r>
      <w:r w:rsidR="00717644" w:rsidRPr="00AB4A1C">
        <w:rPr>
          <w:rFonts w:asciiTheme="minorHAnsi" w:hAnsiTheme="minorHAnsi" w:cstheme="minorHAnsi"/>
          <w:sz w:val="20"/>
          <w:szCs w:val="20"/>
        </w:rPr>
        <w:t xml:space="preserve"> not included</w:t>
      </w:r>
      <w:r w:rsidR="00582566" w:rsidRPr="00AB4A1C">
        <w:rPr>
          <w:rFonts w:asciiTheme="minorHAnsi" w:hAnsiTheme="minorHAnsi" w:cstheme="minorHAnsi"/>
          <w:sz w:val="20"/>
          <w:szCs w:val="20"/>
        </w:rPr>
        <w:t xml:space="preserve"> in this evaluation; </w:t>
      </w:r>
      <w:r w:rsidRPr="00AB4A1C">
        <w:rPr>
          <w:rFonts w:asciiTheme="minorHAnsi" w:hAnsiTheme="minorHAnsi" w:cstheme="minorHAnsi"/>
          <w:sz w:val="20"/>
          <w:szCs w:val="20"/>
          <w:vertAlign w:val="superscript"/>
        </w:rPr>
        <w:t>2</w:t>
      </w:r>
      <w:r w:rsidR="00054044">
        <w:rPr>
          <w:rFonts w:asciiTheme="minorHAnsi" w:hAnsiTheme="minorHAnsi" w:cstheme="minorHAnsi"/>
          <w:sz w:val="20"/>
          <w:szCs w:val="20"/>
        </w:rPr>
        <w:t>PPSNE</w:t>
      </w:r>
      <w:r w:rsidR="008A37DD" w:rsidRPr="00AB4A1C">
        <w:rPr>
          <w:rFonts w:asciiTheme="minorHAnsi" w:hAnsiTheme="minorHAnsi" w:cstheme="minorHAnsi"/>
          <w:sz w:val="20"/>
          <w:szCs w:val="20"/>
        </w:rPr>
        <w:t xml:space="preserve"> post-training and </w:t>
      </w:r>
      <w:r w:rsidR="00054044">
        <w:rPr>
          <w:rFonts w:asciiTheme="minorHAnsi" w:hAnsiTheme="minorHAnsi" w:cstheme="minorHAnsi"/>
          <w:sz w:val="20"/>
          <w:szCs w:val="20"/>
        </w:rPr>
        <w:t>BMC</w:t>
      </w:r>
      <w:r w:rsidR="005D6AFE">
        <w:rPr>
          <w:rFonts w:asciiTheme="minorHAnsi" w:hAnsiTheme="minorHAnsi" w:cstheme="minorHAnsi"/>
          <w:sz w:val="20"/>
          <w:szCs w:val="20"/>
        </w:rPr>
        <w:t xml:space="preserve"> </w:t>
      </w:r>
      <w:r w:rsidR="008A37DD" w:rsidRPr="00AB4A1C">
        <w:rPr>
          <w:rFonts w:asciiTheme="minorHAnsi" w:hAnsiTheme="minorHAnsi" w:cstheme="minorHAnsi"/>
          <w:sz w:val="20"/>
          <w:szCs w:val="20"/>
        </w:rPr>
        <w:t>follow-up were both conducted between 3-6 months after training</w:t>
      </w:r>
      <w:r w:rsidR="00582566" w:rsidRPr="00AB4A1C">
        <w:rPr>
          <w:rFonts w:asciiTheme="minorHAnsi" w:hAnsiTheme="minorHAnsi" w:cstheme="minorHAnsi"/>
          <w:sz w:val="20"/>
          <w:szCs w:val="20"/>
        </w:rPr>
        <w:t xml:space="preserve">; </w:t>
      </w:r>
      <w:r w:rsidR="00AB4A1C" w:rsidRPr="00AB4A1C">
        <w:rPr>
          <w:rFonts w:asciiTheme="minorHAnsi" w:hAnsiTheme="minorHAnsi" w:cstheme="minorHAnsi"/>
          <w:sz w:val="20"/>
          <w:szCs w:val="20"/>
          <w:vertAlign w:val="superscript"/>
        </w:rPr>
        <w:t>3</w:t>
      </w:r>
      <w:r w:rsidR="00AB4A1C" w:rsidRPr="00AB4A1C">
        <w:rPr>
          <w:rStyle w:val="cf01"/>
          <w:rFonts w:asciiTheme="minorHAnsi" w:hAnsiTheme="minorHAnsi" w:cstheme="minorHAnsi"/>
          <w:sz w:val="20"/>
          <w:szCs w:val="20"/>
        </w:rPr>
        <w:t>Sample sizes reflect the number of participants who took the survey; sample sizes for individual questions may differ due to missing data (i.e., the survey respondent completed the survey but not that question</w:t>
      </w:r>
      <w:r w:rsidR="007C19C8">
        <w:rPr>
          <w:rStyle w:val="cf01"/>
          <w:rFonts w:asciiTheme="minorHAnsi" w:hAnsiTheme="minorHAnsi" w:cstheme="minorHAnsi"/>
          <w:sz w:val="20"/>
          <w:szCs w:val="20"/>
        </w:rPr>
        <w:t>)</w:t>
      </w:r>
      <w:r w:rsidR="00AB4A1C" w:rsidRPr="00AB4A1C">
        <w:rPr>
          <w:rStyle w:val="cf01"/>
          <w:rFonts w:asciiTheme="minorHAnsi" w:hAnsiTheme="minorHAnsi" w:cstheme="minorHAnsi"/>
          <w:sz w:val="20"/>
          <w:szCs w:val="20"/>
        </w:rPr>
        <w:t xml:space="preserve">; </w:t>
      </w:r>
      <w:r w:rsidR="00AB4A1C">
        <w:rPr>
          <w:rFonts w:asciiTheme="minorHAnsi" w:hAnsiTheme="minorHAnsi" w:cstheme="minorHAnsi"/>
          <w:sz w:val="20"/>
          <w:szCs w:val="20"/>
          <w:vertAlign w:val="superscript"/>
        </w:rPr>
        <w:t>4</w:t>
      </w:r>
      <w:r w:rsidR="00637B78" w:rsidRPr="00AB4A1C">
        <w:rPr>
          <w:rFonts w:asciiTheme="minorHAnsi" w:hAnsiTheme="minorHAnsi" w:cstheme="minorHAnsi"/>
          <w:sz w:val="20"/>
          <w:szCs w:val="20"/>
        </w:rPr>
        <w:t>Results</w:t>
      </w:r>
      <w:r w:rsidR="00210F6C" w:rsidRPr="00AB4A1C">
        <w:rPr>
          <w:rFonts w:asciiTheme="minorHAnsi" w:hAnsiTheme="minorHAnsi" w:cstheme="minorHAnsi"/>
          <w:sz w:val="20"/>
          <w:szCs w:val="20"/>
        </w:rPr>
        <w:t xml:space="preserve"> </w:t>
      </w:r>
      <w:r w:rsidR="001568F2" w:rsidRPr="00AB4A1C">
        <w:rPr>
          <w:rFonts w:asciiTheme="minorHAnsi" w:hAnsiTheme="minorHAnsi" w:cstheme="minorHAnsi"/>
          <w:sz w:val="20"/>
          <w:szCs w:val="20"/>
        </w:rPr>
        <w:t xml:space="preserve">(sample size, means, standard deviations) </w:t>
      </w:r>
      <w:r w:rsidRPr="00AB4A1C">
        <w:rPr>
          <w:rFonts w:asciiTheme="minorHAnsi" w:hAnsiTheme="minorHAnsi" w:cstheme="minorHAnsi"/>
          <w:sz w:val="20"/>
          <w:szCs w:val="20"/>
        </w:rPr>
        <w:t xml:space="preserve">presented are on unmatched samples, however, </w:t>
      </w:r>
      <w:r w:rsidR="001568F2" w:rsidRPr="00AB4A1C">
        <w:rPr>
          <w:rFonts w:asciiTheme="minorHAnsi" w:hAnsiTheme="minorHAnsi" w:cstheme="minorHAnsi"/>
          <w:sz w:val="20"/>
          <w:szCs w:val="20"/>
        </w:rPr>
        <w:t>statistical significance is based on</w:t>
      </w:r>
      <w:r w:rsidRPr="00AB4A1C">
        <w:rPr>
          <w:rFonts w:asciiTheme="minorHAnsi" w:hAnsiTheme="minorHAnsi" w:cstheme="minorHAnsi"/>
          <w:sz w:val="20"/>
          <w:szCs w:val="20"/>
        </w:rPr>
        <w:t xml:space="preserve"> the matched sample</w:t>
      </w:r>
      <w:r w:rsidR="00582566" w:rsidRPr="00AB4A1C">
        <w:rPr>
          <w:rFonts w:asciiTheme="minorHAnsi" w:hAnsiTheme="minorHAnsi" w:cstheme="minorHAnsi"/>
          <w:sz w:val="20"/>
          <w:szCs w:val="20"/>
        </w:rPr>
        <w:t xml:space="preserve">; </w:t>
      </w:r>
      <w:r w:rsidR="00AB4A1C">
        <w:rPr>
          <w:rFonts w:asciiTheme="minorHAnsi" w:hAnsiTheme="minorHAnsi" w:cstheme="minorHAnsi"/>
          <w:sz w:val="20"/>
          <w:szCs w:val="20"/>
          <w:vertAlign w:val="superscript"/>
        </w:rPr>
        <w:t>5</w:t>
      </w:r>
      <w:r w:rsidR="00474B65" w:rsidRPr="00AB4A1C">
        <w:rPr>
          <w:rFonts w:asciiTheme="minorHAnsi" w:hAnsiTheme="minorHAnsi" w:cstheme="minorHAnsi"/>
          <w:sz w:val="20"/>
          <w:szCs w:val="20"/>
        </w:rPr>
        <w:t>In the survey, c</w:t>
      </w:r>
      <w:r w:rsidR="00637B78" w:rsidRPr="00AB4A1C">
        <w:rPr>
          <w:rFonts w:asciiTheme="minorHAnsi" w:hAnsiTheme="minorHAnsi" w:cstheme="minorHAnsi"/>
          <w:sz w:val="20"/>
          <w:szCs w:val="20"/>
        </w:rPr>
        <w:t xml:space="preserve">ategories 2-4 </w:t>
      </w:r>
      <w:r w:rsidR="00474B65" w:rsidRPr="00AB4A1C">
        <w:rPr>
          <w:rFonts w:asciiTheme="minorHAnsi" w:hAnsiTheme="minorHAnsi" w:cstheme="minorHAnsi"/>
          <w:sz w:val="20"/>
          <w:szCs w:val="20"/>
        </w:rPr>
        <w:t>did</w:t>
      </w:r>
      <w:r w:rsidR="00637B78" w:rsidRPr="00AB4A1C">
        <w:rPr>
          <w:rFonts w:asciiTheme="minorHAnsi" w:hAnsiTheme="minorHAnsi" w:cstheme="minorHAnsi"/>
          <w:sz w:val="20"/>
          <w:szCs w:val="20"/>
        </w:rPr>
        <w:t xml:space="preserve"> not contain labels associated with the numeric value</w:t>
      </w:r>
    </w:p>
    <w:p w14:paraId="14257F83" w14:textId="77777777" w:rsidR="00AB4A1C" w:rsidRPr="00AB4A1C" w:rsidRDefault="00AB4A1C" w:rsidP="00AB4A1C">
      <w:pPr>
        <w:spacing w:after="0" w:line="240" w:lineRule="auto"/>
        <w:ind w:left="-180"/>
        <w:rPr>
          <w:rFonts w:asciiTheme="minorHAnsi" w:hAnsiTheme="minorHAnsi" w:cstheme="minorHAnsi"/>
          <w:sz w:val="20"/>
          <w:szCs w:val="20"/>
        </w:rPr>
      </w:pPr>
    </w:p>
    <w:p w14:paraId="141120F5" w14:textId="77777777" w:rsidR="00AB4A1C" w:rsidRPr="00582566" w:rsidRDefault="00AB4A1C">
      <w:pPr>
        <w:spacing w:after="0" w:line="240" w:lineRule="auto"/>
        <w:ind w:left="-180"/>
        <w:rPr>
          <w:rFonts w:asciiTheme="minorHAnsi" w:hAnsiTheme="minorHAnsi" w:cstheme="minorHAnsi"/>
        </w:rPr>
      </w:pPr>
    </w:p>
    <w:sectPr w:rsidR="00AB4A1C" w:rsidRPr="00582566" w:rsidSect="0071764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13B0D"/>
    <w:multiLevelType w:val="hybridMultilevel"/>
    <w:tmpl w:val="FE42C0A0"/>
    <w:lvl w:ilvl="0" w:tplc="ABB608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F30E3"/>
    <w:multiLevelType w:val="hybridMultilevel"/>
    <w:tmpl w:val="79368FF0"/>
    <w:lvl w:ilvl="0" w:tplc="D77E9258">
      <w:start w:val="7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972C4"/>
    <w:multiLevelType w:val="hybridMultilevel"/>
    <w:tmpl w:val="583A1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040E6"/>
    <w:multiLevelType w:val="hybridMultilevel"/>
    <w:tmpl w:val="B1F0F824"/>
    <w:lvl w:ilvl="0" w:tplc="B0588E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0532B"/>
    <w:multiLevelType w:val="hybridMultilevel"/>
    <w:tmpl w:val="1060A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44851"/>
    <w:multiLevelType w:val="hybridMultilevel"/>
    <w:tmpl w:val="BDF8898C"/>
    <w:lvl w:ilvl="0" w:tplc="F9C6C5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666C89"/>
    <w:multiLevelType w:val="hybridMultilevel"/>
    <w:tmpl w:val="CA5A6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110A9"/>
    <w:multiLevelType w:val="hybridMultilevel"/>
    <w:tmpl w:val="16D2F936"/>
    <w:lvl w:ilvl="0" w:tplc="6C849EF2">
      <w:start w:val="7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990B62"/>
    <w:multiLevelType w:val="hybridMultilevel"/>
    <w:tmpl w:val="BFF84200"/>
    <w:lvl w:ilvl="0" w:tplc="D77E9258">
      <w:start w:val="7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337760"/>
    <w:multiLevelType w:val="hybridMultilevel"/>
    <w:tmpl w:val="2A9CF872"/>
    <w:lvl w:ilvl="0" w:tplc="4328C19C">
      <w:start w:val="98"/>
      <w:numFmt w:val="bullet"/>
      <w:lvlText w:val="-"/>
      <w:lvlJc w:val="left"/>
      <w:pPr>
        <w:ind w:left="4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0" w15:restartNumberingAfterBreak="0">
    <w:nsid w:val="5B9C47D8"/>
    <w:multiLevelType w:val="hybridMultilevel"/>
    <w:tmpl w:val="9F282ED4"/>
    <w:lvl w:ilvl="0" w:tplc="66844C0A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243A09"/>
    <w:multiLevelType w:val="hybridMultilevel"/>
    <w:tmpl w:val="B7826CB6"/>
    <w:lvl w:ilvl="0" w:tplc="28C46270">
      <w:numFmt w:val="bullet"/>
      <w:lvlText w:val=""/>
      <w:lvlJc w:val="left"/>
      <w:pPr>
        <w:ind w:left="1080" w:hanging="72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BB2052"/>
    <w:multiLevelType w:val="hybridMultilevel"/>
    <w:tmpl w:val="057A62B6"/>
    <w:lvl w:ilvl="0" w:tplc="F888410E">
      <w:start w:val="7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22493"/>
    <w:multiLevelType w:val="hybridMultilevel"/>
    <w:tmpl w:val="15629F8C"/>
    <w:lvl w:ilvl="0" w:tplc="F086D22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02A2E"/>
    <w:multiLevelType w:val="hybridMultilevel"/>
    <w:tmpl w:val="3BCC5EBA"/>
    <w:lvl w:ilvl="0" w:tplc="5CDE262E">
      <w:start w:val="7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464194">
    <w:abstractNumId w:val="6"/>
  </w:num>
  <w:num w:numId="2" w16cid:durableId="1274677066">
    <w:abstractNumId w:val="4"/>
  </w:num>
  <w:num w:numId="3" w16cid:durableId="184565747">
    <w:abstractNumId w:val="10"/>
  </w:num>
  <w:num w:numId="4" w16cid:durableId="1626429963">
    <w:abstractNumId w:val="5"/>
  </w:num>
  <w:num w:numId="5" w16cid:durableId="354926">
    <w:abstractNumId w:val="9"/>
  </w:num>
  <w:num w:numId="6" w16cid:durableId="1916478033">
    <w:abstractNumId w:val="0"/>
  </w:num>
  <w:num w:numId="7" w16cid:durableId="518592229">
    <w:abstractNumId w:val="14"/>
  </w:num>
  <w:num w:numId="8" w16cid:durableId="1730835197">
    <w:abstractNumId w:val="7"/>
  </w:num>
  <w:num w:numId="9" w16cid:durableId="1759936251">
    <w:abstractNumId w:val="12"/>
  </w:num>
  <w:num w:numId="10" w16cid:durableId="173035957">
    <w:abstractNumId w:val="8"/>
  </w:num>
  <w:num w:numId="11" w16cid:durableId="1870870375">
    <w:abstractNumId w:val="2"/>
  </w:num>
  <w:num w:numId="12" w16cid:durableId="1765110518">
    <w:abstractNumId w:val="1"/>
  </w:num>
  <w:num w:numId="13" w16cid:durableId="1157722161">
    <w:abstractNumId w:val="11"/>
  </w:num>
  <w:num w:numId="14" w16cid:durableId="1492451499">
    <w:abstractNumId w:val="3"/>
  </w:num>
  <w:num w:numId="15" w16cid:durableId="15617513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268"/>
    <w:rsid w:val="0000385F"/>
    <w:rsid w:val="000111B9"/>
    <w:rsid w:val="00013CB1"/>
    <w:rsid w:val="00014C30"/>
    <w:rsid w:val="000154AE"/>
    <w:rsid w:val="0001681F"/>
    <w:rsid w:val="00021F98"/>
    <w:rsid w:val="00054044"/>
    <w:rsid w:val="0006236F"/>
    <w:rsid w:val="000712E1"/>
    <w:rsid w:val="00095335"/>
    <w:rsid w:val="0009668F"/>
    <w:rsid w:val="000A1083"/>
    <w:rsid w:val="000B69C8"/>
    <w:rsid w:val="000C49DC"/>
    <w:rsid w:val="000E6778"/>
    <w:rsid w:val="001143AC"/>
    <w:rsid w:val="00130946"/>
    <w:rsid w:val="0013370A"/>
    <w:rsid w:val="001463A4"/>
    <w:rsid w:val="001568F2"/>
    <w:rsid w:val="00165323"/>
    <w:rsid w:val="001666D1"/>
    <w:rsid w:val="001C06AB"/>
    <w:rsid w:val="00200F5F"/>
    <w:rsid w:val="00202EC8"/>
    <w:rsid w:val="0020665C"/>
    <w:rsid w:val="00210F6C"/>
    <w:rsid w:val="002525E9"/>
    <w:rsid w:val="00281F36"/>
    <w:rsid w:val="002A7FC1"/>
    <w:rsid w:val="002E108B"/>
    <w:rsid w:val="002E585D"/>
    <w:rsid w:val="002F1E9F"/>
    <w:rsid w:val="002F4A15"/>
    <w:rsid w:val="00322682"/>
    <w:rsid w:val="00324C18"/>
    <w:rsid w:val="0033271B"/>
    <w:rsid w:val="003379DE"/>
    <w:rsid w:val="00342100"/>
    <w:rsid w:val="003526B6"/>
    <w:rsid w:val="00380C0C"/>
    <w:rsid w:val="003826B9"/>
    <w:rsid w:val="003860AE"/>
    <w:rsid w:val="003A35A5"/>
    <w:rsid w:val="003B29E7"/>
    <w:rsid w:val="003D2B56"/>
    <w:rsid w:val="003F1383"/>
    <w:rsid w:val="003F1AAB"/>
    <w:rsid w:val="004211DF"/>
    <w:rsid w:val="004233AD"/>
    <w:rsid w:val="00444180"/>
    <w:rsid w:val="00474B65"/>
    <w:rsid w:val="004822A8"/>
    <w:rsid w:val="005014C6"/>
    <w:rsid w:val="00503C9B"/>
    <w:rsid w:val="00507425"/>
    <w:rsid w:val="00582566"/>
    <w:rsid w:val="00585B4E"/>
    <w:rsid w:val="005C7FE4"/>
    <w:rsid w:val="005D6AFE"/>
    <w:rsid w:val="005E3BB7"/>
    <w:rsid w:val="005E505E"/>
    <w:rsid w:val="00606E6A"/>
    <w:rsid w:val="00637B78"/>
    <w:rsid w:val="00660555"/>
    <w:rsid w:val="006B5C78"/>
    <w:rsid w:val="006D7E5B"/>
    <w:rsid w:val="006E0852"/>
    <w:rsid w:val="006E29F5"/>
    <w:rsid w:val="006E7C1B"/>
    <w:rsid w:val="00717644"/>
    <w:rsid w:val="00740D84"/>
    <w:rsid w:val="00747C4E"/>
    <w:rsid w:val="0076005F"/>
    <w:rsid w:val="007A3A81"/>
    <w:rsid w:val="007C19C8"/>
    <w:rsid w:val="007C404A"/>
    <w:rsid w:val="007E1AC6"/>
    <w:rsid w:val="007F0C70"/>
    <w:rsid w:val="008177DC"/>
    <w:rsid w:val="00841EE4"/>
    <w:rsid w:val="008518B1"/>
    <w:rsid w:val="0085619F"/>
    <w:rsid w:val="00864264"/>
    <w:rsid w:val="00897A76"/>
    <w:rsid w:val="008A3240"/>
    <w:rsid w:val="008A37DD"/>
    <w:rsid w:val="008B109D"/>
    <w:rsid w:val="008F46BC"/>
    <w:rsid w:val="0090089E"/>
    <w:rsid w:val="0093195B"/>
    <w:rsid w:val="009767C2"/>
    <w:rsid w:val="0098596C"/>
    <w:rsid w:val="00996570"/>
    <w:rsid w:val="009A1FDA"/>
    <w:rsid w:val="009C5755"/>
    <w:rsid w:val="00A21551"/>
    <w:rsid w:val="00A24204"/>
    <w:rsid w:val="00A83713"/>
    <w:rsid w:val="00AB4A1C"/>
    <w:rsid w:val="00AC4736"/>
    <w:rsid w:val="00AD032F"/>
    <w:rsid w:val="00AD1BCE"/>
    <w:rsid w:val="00AD27C0"/>
    <w:rsid w:val="00B03665"/>
    <w:rsid w:val="00B12580"/>
    <w:rsid w:val="00B205CD"/>
    <w:rsid w:val="00B32199"/>
    <w:rsid w:val="00B36FEF"/>
    <w:rsid w:val="00B769B3"/>
    <w:rsid w:val="00B80218"/>
    <w:rsid w:val="00B803B6"/>
    <w:rsid w:val="00B8188B"/>
    <w:rsid w:val="00B920FC"/>
    <w:rsid w:val="00BA55D0"/>
    <w:rsid w:val="00C25883"/>
    <w:rsid w:val="00C31257"/>
    <w:rsid w:val="00C35BD0"/>
    <w:rsid w:val="00C656DD"/>
    <w:rsid w:val="00C95AE3"/>
    <w:rsid w:val="00CB5268"/>
    <w:rsid w:val="00CC17D2"/>
    <w:rsid w:val="00CD5CA1"/>
    <w:rsid w:val="00D33D06"/>
    <w:rsid w:val="00D341F7"/>
    <w:rsid w:val="00D36D10"/>
    <w:rsid w:val="00D62358"/>
    <w:rsid w:val="00D65E07"/>
    <w:rsid w:val="00D83047"/>
    <w:rsid w:val="00D909B6"/>
    <w:rsid w:val="00D91481"/>
    <w:rsid w:val="00D97072"/>
    <w:rsid w:val="00DA6D0A"/>
    <w:rsid w:val="00DD0499"/>
    <w:rsid w:val="00DE297C"/>
    <w:rsid w:val="00DF4F4A"/>
    <w:rsid w:val="00E1456D"/>
    <w:rsid w:val="00E16ED0"/>
    <w:rsid w:val="00E26D70"/>
    <w:rsid w:val="00E63E25"/>
    <w:rsid w:val="00E65AD4"/>
    <w:rsid w:val="00E6743F"/>
    <w:rsid w:val="00EA7F68"/>
    <w:rsid w:val="00EB6B83"/>
    <w:rsid w:val="00EC732D"/>
    <w:rsid w:val="00F113E3"/>
    <w:rsid w:val="00F472BB"/>
    <w:rsid w:val="00F63AE0"/>
    <w:rsid w:val="00F65282"/>
    <w:rsid w:val="00F67EFA"/>
    <w:rsid w:val="00F95767"/>
    <w:rsid w:val="00F9694C"/>
    <w:rsid w:val="00FA5961"/>
    <w:rsid w:val="00FB1D01"/>
    <w:rsid w:val="00FB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6383A"/>
  <w15:docId w15:val="{D5BC6307-8EC4-4EDA-AED6-447A6503E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B5268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0"/>
    <w:qFormat/>
    <w:rsid w:val="00CB5268"/>
    <w:pPr>
      <w:pBdr>
        <w:top w:val="nil"/>
        <w:left w:val="nil"/>
        <w:bottom w:val="nil"/>
        <w:right w:val="nil"/>
        <w:between w:val="nil"/>
      </w:pBdr>
      <w:spacing w:after="120" w:line="240" w:lineRule="auto"/>
    </w:pPr>
    <w:rPr>
      <w:rFonts w:ascii="Calibri" w:eastAsia="Calibri" w:hAnsi="Calibri" w:cs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EA7F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7F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7F6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7F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7F68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7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C1B"/>
    <w:rPr>
      <w:rFonts w:ascii="Segoe UI" w:eastAsia="Calibr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F63AE0"/>
    <w:pPr>
      <w:spacing w:after="0" w:line="240" w:lineRule="auto"/>
    </w:pPr>
    <w:rPr>
      <w:rFonts w:ascii="Arial Narrow" w:eastAsia="Times New Roman" w:hAnsi="Arial Narrow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63AE0"/>
    <w:rPr>
      <w:rFonts w:ascii="Arial Narrow" w:eastAsia="Times New Roman" w:hAnsi="Arial Narrow" w:cs="Times New Roman"/>
      <w:b/>
      <w:bCs/>
      <w:sz w:val="24"/>
      <w:szCs w:val="24"/>
    </w:rPr>
  </w:style>
  <w:style w:type="paragraph" w:styleId="NoSpacing">
    <w:name w:val="No Spacing"/>
    <w:uiPriority w:val="1"/>
    <w:qFormat/>
    <w:rsid w:val="00DA6D0A"/>
    <w:pPr>
      <w:spacing w:after="0" w:line="240" w:lineRule="auto"/>
    </w:pPr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717644"/>
    <w:pPr>
      <w:spacing w:after="0" w:line="240" w:lineRule="auto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  <w:rsid w:val="00717644"/>
    <w:pPr>
      <w:ind w:left="720"/>
      <w:contextualSpacing/>
    </w:pPr>
  </w:style>
  <w:style w:type="paragraph" w:customStyle="1" w:styleId="m7544974042116163102normal0">
    <w:name w:val="m_7544974042116163102normal0"/>
    <w:basedOn w:val="Normal"/>
    <w:rsid w:val="00AD1BCE"/>
    <w:pPr>
      <w:spacing w:before="100" w:beforeAutospacing="1" w:after="100" w:afterAutospacing="1" w:line="240" w:lineRule="auto"/>
    </w:pPr>
    <w:rPr>
      <w:rFonts w:eastAsiaTheme="minorHAnsi"/>
    </w:rPr>
  </w:style>
  <w:style w:type="character" w:customStyle="1" w:styleId="cf01">
    <w:name w:val="cf01"/>
    <w:basedOn w:val="DefaultParagraphFont"/>
    <w:rsid w:val="00AB4A1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42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8fc2c6-49f3-4b13-99b4-bff9815fe7c4">
      <Terms xmlns="http://schemas.microsoft.com/office/infopath/2007/PartnerControls"/>
    </lcf76f155ced4ddcb4097134ff3c332f>
    <TaxCatchAll xmlns="b67fb80d-5222-4394-aa98-3d6867244a77" xsi:nil="true"/>
    <SharedWithUsers xmlns="b67fb80d-5222-4394-aa98-3d6867244a77">
      <UserInfo>
        <DisplayName>Weber, Mary-Kate (CDC/DDNID/NCBDDD/DBDID)</DisplayName>
        <AccountId>19</AccountId>
        <AccountType/>
      </UserInfo>
      <UserInfo>
        <DisplayName>Dang, Elizabeth P. (CDC/DDNID/NCBDDD/DBDID)</DisplayName>
        <AccountId>22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375D93B30814CB1BE6AE59493B742" ma:contentTypeVersion="13" ma:contentTypeDescription="Create a new document." ma:contentTypeScope="" ma:versionID="798d4af21fe0122fee2cc0b8cae827af">
  <xsd:schema xmlns:xsd="http://www.w3.org/2001/XMLSchema" xmlns:xs="http://www.w3.org/2001/XMLSchema" xmlns:p="http://schemas.microsoft.com/office/2006/metadata/properties" xmlns:ns2="208fc2c6-49f3-4b13-99b4-bff9815fe7c4" xmlns:ns3="b67fb80d-5222-4394-aa98-3d6867244a77" targetNamespace="http://schemas.microsoft.com/office/2006/metadata/properties" ma:root="true" ma:fieldsID="da76f8a90a7fe162608ba0b829e0b590" ns2:_="" ns3:_="">
    <xsd:import namespace="208fc2c6-49f3-4b13-99b4-bff9815fe7c4"/>
    <xsd:import namespace="b67fb80d-5222-4394-aa98-3d6867244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fc2c6-49f3-4b13-99b4-bff9815fe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fb80d-5222-4394-aa98-3d6867244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ad5e0d6-0e22-42e3-902b-8d652979b083}" ma:internalName="TaxCatchAll" ma:showField="CatchAllData" ma:web="b67fb80d-5222-4394-aa98-3d6867244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56230B-4F6B-4394-AA33-3AE6A06C0557}">
  <ds:schemaRefs>
    <ds:schemaRef ds:uri="http://schemas.microsoft.com/office/2006/metadata/properties"/>
    <ds:schemaRef ds:uri="http://schemas.microsoft.com/office/infopath/2007/PartnerControls"/>
    <ds:schemaRef ds:uri="208fc2c6-49f3-4b13-99b4-bff9815fe7c4"/>
    <ds:schemaRef ds:uri="b67fb80d-5222-4394-aa98-3d6867244a77"/>
  </ds:schemaRefs>
</ds:datastoreItem>
</file>

<file path=customXml/itemProps2.xml><?xml version="1.0" encoding="utf-8"?>
<ds:datastoreItem xmlns:ds="http://schemas.openxmlformats.org/officeDocument/2006/customXml" ds:itemID="{D9DF22F2-0907-4638-B97A-0E321C2D9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fc2c6-49f3-4b13-99b4-bff9815fe7c4"/>
    <ds:schemaRef ds:uri="b67fb80d-5222-4394-aa98-3d6867244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7D654A-3F91-4277-98E0-03AB474F97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3EAA55-185B-4407-BAA5-6E9971E901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2361</Words>
  <Characters>13462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Bangham, Candice A</dc:creator>
  <cp:keywords/>
  <dc:description/>
  <cp:lastModifiedBy>Vendetti,Janice</cp:lastModifiedBy>
  <cp:revision>2</cp:revision>
  <cp:lastPrinted>2024-01-30T17:45:00Z</cp:lastPrinted>
  <dcterms:created xsi:type="dcterms:W3CDTF">2024-06-20T14:14:00Z</dcterms:created>
  <dcterms:modified xsi:type="dcterms:W3CDTF">2024-06-20T14:14:00Z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0x010100B0C375D93B30814CB1BE6AE59493B742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2023-01-10T16:50:40Z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ad1f75d8-c500-43cd-bba8-e99193305462</vt:lpwstr>
  </property>
  <property fmtid="{D5CDD505-2E9C-101B-9397-08002B2CF9AE}" pid="9" name="MSIP_Label_7b94a7b8-f06c-4dfe-bdcc-9b548fd58c31_ContentBits">
    <vt:lpwstr>0</vt:lpwstr>
  </property>
  <property fmtid="{D5CDD505-2E9C-101B-9397-08002B2CF9AE}" pid="10" name="MediaServiceImageTags">
    <vt:lpwstr/>
  </property>
</Properties>
</file>