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8CA72" w14:textId="669560BF" w:rsidR="007434A5" w:rsidRDefault="007434A5" w:rsidP="007434A5">
      <w:pPr>
        <w:pStyle w:val="Heading1"/>
        <w:spacing w:line="240" w:lineRule="auto"/>
        <w:contextualSpacing/>
      </w:pPr>
      <w:r w:rsidRPr="006158BD">
        <w:t xml:space="preserve">Patterns and </w:t>
      </w:r>
      <w:r w:rsidR="004E70E4">
        <w:t>D</w:t>
      </w:r>
      <w:r w:rsidRPr="006158BD">
        <w:t xml:space="preserve">ifferences in </w:t>
      </w:r>
      <w:r w:rsidR="004E70E4">
        <w:t>L</w:t>
      </w:r>
      <w:r w:rsidRPr="006158BD">
        <w:t xml:space="preserve">ung </w:t>
      </w:r>
      <w:r w:rsidR="004E70E4">
        <w:t>C</w:t>
      </w:r>
      <w:r w:rsidRPr="006158BD">
        <w:t xml:space="preserve">ancer </w:t>
      </w:r>
      <w:r w:rsidR="004E70E4">
        <w:t>T</w:t>
      </w:r>
      <w:r w:rsidRPr="006158BD">
        <w:t>reatment — United States, 2015–20</w:t>
      </w:r>
      <w:r w:rsidR="000F62D7">
        <w:t>20</w:t>
      </w:r>
    </w:p>
    <w:p w14:paraId="46CB293E" w14:textId="77777777" w:rsidR="007434A5" w:rsidRDefault="007434A5" w:rsidP="007434A5">
      <w:pPr>
        <w:spacing w:line="240" w:lineRule="auto"/>
      </w:pPr>
    </w:p>
    <w:p w14:paraId="33044DAB" w14:textId="77777777" w:rsidR="007434A5" w:rsidRDefault="007434A5" w:rsidP="007434A5">
      <w:pPr>
        <w:widowControl w:val="0"/>
        <w:spacing w:line="240" w:lineRule="auto"/>
        <w:contextualSpacing/>
        <w:rPr>
          <w:shd w:val="clear" w:color="auto" w:fill="FFFFFF"/>
          <w:vertAlign w:val="superscript"/>
        </w:rPr>
      </w:pPr>
      <w:r w:rsidRPr="004813C0">
        <w:rPr>
          <w:shd w:val="clear" w:color="auto" w:fill="FFFFFF"/>
        </w:rPr>
        <w:t>Christine M. Kava, PhD</w:t>
      </w:r>
      <w:r w:rsidRPr="004813C0">
        <w:rPr>
          <w:shd w:val="clear" w:color="auto" w:fill="FFFFFF"/>
          <w:vertAlign w:val="superscript"/>
        </w:rPr>
        <w:t>1,2</w:t>
      </w:r>
      <w:r w:rsidRPr="004813C0">
        <w:rPr>
          <w:shd w:val="clear" w:color="auto" w:fill="FFFFFF"/>
        </w:rPr>
        <w:t>, David A. Siegel, MD</w:t>
      </w:r>
      <w:r w:rsidRPr="004813C0">
        <w:rPr>
          <w:shd w:val="clear" w:color="auto" w:fill="FFFFFF"/>
          <w:vertAlign w:val="superscript"/>
        </w:rPr>
        <w:t>2</w:t>
      </w:r>
      <w:r w:rsidRPr="004813C0">
        <w:rPr>
          <w:shd w:val="clear" w:color="auto" w:fill="FFFFFF"/>
        </w:rPr>
        <w:t>, Jin Qin, ScD</w:t>
      </w:r>
      <w:r w:rsidRPr="004813C0">
        <w:rPr>
          <w:shd w:val="clear" w:color="auto" w:fill="FFFFFF"/>
          <w:vertAlign w:val="superscript"/>
        </w:rPr>
        <w:t>2</w:t>
      </w:r>
      <w:r w:rsidRPr="004813C0">
        <w:rPr>
          <w:shd w:val="clear" w:color="auto" w:fill="FFFFFF"/>
        </w:rPr>
        <w:t>, Susan A. Sabatino, MD</w:t>
      </w:r>
      <w:r w:rsidRPr="004813C0">
        <w:rPr>
          <w:shd w:val="clear" w:color="auto" w:fill="FFFFFF"/>
          <w:vertAlign w:val="superscript"/>
        </w:rPr>
        <w:t>2</w:t>
      </w:r>
      <w:r w:rsidRPr="004813C0">
        <w:rPr>
          <w:shd w:val="clear" w:color="auto" w:fill="FFFFFF"/>
        </w:rPr>
        <w:t>, Reda Wilson, MPH</w:t>
      </w:r>
      <w:r w:rsidRPr="004813C0">
        <w:rPr>
          <w:shd w:val="clear" w:color="auto" w:fill="FFFFFF"/>
          <w:vertAlign w:val="superscript"/>
        </w:rPr>
        <w:t>2</w:t>
      </w:r>
      <w:r w:rsidRPr="004813C0">
        <w:rPr>
          <w:shd w:val="clear" w:color="auto" w:fill="FFFFFF"/>
        </w:rPr>
        <w:t>, Manxia Wu, MD</w:t>
      </w:r>
      <w:r w:rsidRPr="004813C0">
        <w:rPr>
          <w:shd w:val="clear" w:color="auto" w:fill="FFFFFF"/>
          <w:vertAlign w:val="superscript"/>
        </w:rPr>
        <w:t>2</w:t>
      </w:r>
    </w:p>
    <w:p w14:paraId="6577BC7C" w14:textId="77777777" w:rsidR="00A62D8F" w:rsidRPr="004813C0" w:rsidRDefault="00A62D8F" w:rsidP="007434A5">
      <w:pPr>
        <w:widowControl w:val="0"/>
        <w:spacing w:line="240" w:lineRule="auto"/>
        <w:contextualSpacing/>
        <w:rPr>
          <w:shd w:val="clear" w:color="auto" w:fill="FFFFFF"/>
          <w:vertAlign w:val="superscript"/>
        </w:rPr>
      </w:pPr>
    </w:p>
    <w:p w14:paraId="3BB96637" w14:textId="4EFE0E69" w:rsidR="007434A5" w:rsidRDefault="00A62D8F" w:rsidP="00A62D8F">
      <w:pPr>
        <w:pStyle w:val="Heading1"/>
      </w:pPr>
      <w:r>
        <w:t>Supplemental Material</w:t>
      </w:r>
    </w:p>
    <w:p w14:paraId="69558867" w14:textId="115EBBE6" w:rsidR="004E70E4" w:rsidRDefault="004E70E4">
      <w:pPr>
        <w:spacing w:after="160" w:line="259" w:lineRule="auto"/>
      </w:pPr>
      <w:r>
        <w:br w:type="page"/>
      </w:r>
    </w:p>
    <w:p w14:paraId="250DCD0E" w14:textId="18ABA50D" w:rsidR="001610F0" w:rsidRPr="000F62D7" w:rsidRDefault="001610F0" w:rsidP="004E70E4">
      <w:pPr>
        <w:pStyle w:val="Heading2"/>
        <w:spacing w:line="240" w:lineRule="auto"/>
        <w:rPr>
          <w:rFonts w:ascii="Seaford Display" w:hAnsi="Seaford Display"/>
          <w:vertAlign w:val="superscript"/>
        </w:rPr>
      </w:pPr>
      <w:r w:rsidRPr="000F62D7">
        <w:rPr>
          <w:rFonts w:ascii="Seaford Display" w:hAnsi="Seaford Display"/>
        </w:rPr>
        <w:lastRenderedPageBreak/>
        <w:t>e</w:t>
      </w:r>
      <w:r w:rsidR="00C91B34" w:rsidRPr="000F62D7">
        <w:rPr>
          <w:rFonts w:ascii="Seaford Display" w:hAnsi="Seaford Display"/>
        </w:rPr>
        <w:t>-</w:t>
      </w:r>
      <w:r w:rsidRPr="000F62D7">
        <w:rPr>
          <w:rFonts w:ascii="Seaford Display" w:hAnsi="Seaford Display"/>
        </w:rPr>
        <w:t>Table 1. Reasons for No Receipt of Lung Cancer Treatment, 4</w:t>
      </w:r>
      <w:r w:rsidR="001A174D">
        <w:rPr>
          <w:rFonts w:ascii="Seaford Display" w:hAnsi="Seaford Display"/>
        </w:rPr>
        <w:t>1</w:t>
      </w:r>
      <w:r w:rsidRPr="000F62D7">
        <w:rPr>
          <w:rFonts w:ascii="Seaford Display" w:hAnsi="Seaford Display"/>
        </w:rPr>
        <w:t xml:space="preserve"> states and District of Columbia, National Program of Cancer Registries, 2015</w:t>
      </w:r>
      <w:r w:rsidR="00116FE7" w:rsidRPr="000F62D7">
        <w:rPr>
          <w:rFonts w:ascii="Seaford Display" w:hAnsi="Seaford Display"/>
        </w:rPr>
        <w:t>–</w:t>
      </w:r>
      <w:r w:rsidR="001860B4" w:rsidRPr="000F62D7">
        <w:rPr>
          <w:rFonts w:ascii="Seaford Display" w:hAnsi="Seaford Display"/>
        </w:rPr>
        <w:t>2020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2385"/>
        <w:gridCol w:w="2385"/>
      </w:tblGrid>
      <w:tr w:rsidR="001610F0" w:rsidRPr="00764952" w14:paraId="187D44D6" w14:textId="77777777" w:rsidTr="00DE6F48">
        <w:tc>
          <w:tcPr>
            <w:tcW w:w="2452" w:type="pct"/>
            <w:tcBorders>
              <w:top w:val="single" w:sz="12" w:space="0" w:color="auto"/>
              <w:bottom w:val="single" w:sz="12" w:space="0" w:color="auto"/>
            </w:tcBorders>
          </w:tcPr>
          <w:p w14:paraId="1D805659" w14:textId="77777777" w:rsidR="001610F0" w:rsidRPr="00764952" w:rsidRDefault="001610F0" w:rsidP="00DE6F48">
            <w:pPr>
              <w:widowControl w:val="0"/>
              <w:spacing w:line="240" w:lineRule="auto"/>
              <w:rPr>
                <w:rFonts w:cs="Segoe UI"/>
                <w:b/>
                <w:bCs/>
                <w:sz w:val="18"/>
                <w:szCs w:val="18"/>
              </w:rPr>
            </w:pPr>
            <w:r w:rsidRPr="00764952">
              <w:rPr>
                <w:rFonts w:cs="Segoe UI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1274" w:type="pct"/>
            <w:tcBorders>
              <w:top w:val="single" w:sz="12" w:space="0" w:color="auto"/>
              <w:bottom w:val="single" w:sz="12" w:space="0" w:color="auto"/>
            </w:tcBorders>
          </w:tcPr>
          <w:p w14:paraId="5F7D5A04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Segoe UI"/>
                <w:b/>
                <w:bCs/>
                <w:sz w:val="18"/>
                <w:szCs w:val="18"/>
              </w:rPr>
            </w:pPr>
            <w:r w:rsidRPr="00764952">
              <w:rPr>
                <w:rFonts w:cs="Segoe UI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274" w:type="pct"/>
            <w:tcBorders>
              <w:top w:val="single" w:sz="12" w:space="0" w:color="auto"/>
              <w:bottom w:val="single" w:sz="12" w:space="0" w:color="auto"/>
            </w:tcBorders>
          </w:tcPr>
          <w:p w14:paraId="66F32271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Segoe UI"/>
                <w:b/>
                <w:bCs/>
                <w:sz w:val="18"/>
                <w:szCs w:val="18"/>
              </w:rPr>
            </w:pPr>
            <w:r w:rsidRPr="00764952">
              <w:rPr>
                <w:rFonts w:cs="Segoe UI"/>
                <w:b/>
                <w:bCs/>
                <w:sz w:val="18"/>
                <w:szCs w:val="18"/>
              </w:rPr>
              <w:t>%</w:t>
            </w:r>
          </w:p>
        </w:tc>
      </w:tr>
      <w:tr w:rsidR="0060321F" w:rsidRPr="00764952" w14:paraId="60A4A0FE" w14:textId="77777777" w:rsidTr="00ED19A8">
        <w:tc>
          <w:tcPr>
            <w:tcW w:w="2452" w:type="pct"/>
            <w:tcBorders>
              <w:top w:val="single" w:sz="12" w:space="0" w:color="auto"/>
            </w:tcBorders>
          </w:tcPr>
          <w:p w14:paraId="18C67BEB" w14:textId="0BE7928E" w:rsidR="0060321F" w:rsidRPr="00764952" w:rsidRDefault="0060321F" w:rsidP="0060321F">
            <w:pPr>
              <w:widowControl w:val="0"/>
              <w:spacing w:line="240" w:lineRule="auto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 surgery (n=817,224)</w:t>
            </w:r>
          </w:p>
        </w:tc>
        <w:tc>
          <w:tcPr>
            <w:tcW w:w="1274" w:type="pct"/>
            <w:tcBorders>
              <w:top w:val="single" w:sz="12" w:space="0" w:color="auto"/>
            </w:tcBorders>
            <w:vAlign w:val="center"/>
          </w:tcPr>
          <w:p w14:paraId="118CA65D" w14:textId="777777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4" w:type="pct"/>
            <w:tcBorders>
              <w:top w:val="single" w:sz="12" w:space="0" w:color="auto"/>
            </w:tcBorders>
            <w:vAlign w:val="center"/>
          </w:tcPr>
          <w:p w14:paraId="5BD6F5E8" w14:textId="777777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0321F" w:rsidRPr="00764952" w14:paraId="43D4B83B" w14:textId="77777777" w:rsidTr="00ED19A8">
        <w:tc>
          <w:tcPr>
            <w:tcW w:w="2452" w:type="pct"/>
          </w:tcPr>
          <w:p w14:paraId="26C116B4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Not part of planned first-course treatment</w:t>
            </w:r>
          </w:p>
        </w:tc>
        <w:tc>
          <w:tcPr>
            <w:tcW w:w="1274" w:type="pct"/>
            <w:vAlign w:val="bottom"/>
          </w:tcPr>
          <w:p w14:paraId="5890B67B" w14:textId="4DEE1938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740,033</w:t>
            </w:r>
          </w:p>
        </w:tc>
        <w:tc>
          <w:tcPr>
            <w:tcW w:w="1274" w:type="pct"/>
            <w:vAlign w:val="bottom"/>
          </w:tcPr>
          <w:p w14:paraId="42B56446" w14:textId="424A45B2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90.55</w:t>
            </w:r>
          </w:p>
        </w:tc>
      </w:tr>
      <w:tr w:rsidR="0060321F" w:rsidRPr="00764952" w14:paraId="0FAE6FDF" w14:textId="77777777" w:rsidTr="00ED19A8">
        <w:tc>
          <w:tcPr>
            <w:tcW w:w="2452" w:type="pct"/>
          </w:tcPr>
          <w:p w14:paraId="52AC915D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Contraindicated due to patient risk factors</w:t>
            </w:r>
          </w:p>
        </w:tc>
        <w:tc>
          <w:tcPr>
            <w:tcW w:w="1274" w:type="pct"/>
            <w:vAlign w:val="bottom"/>
          </w:tcPr>
          <w:p w14:paraId="41518622" w14:textId="36609B0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55,563</w:t>
            </w:r>
          </w:p>
        </w:tc>
        <w:tc>
          <w:tcPr>
            <w:tcW w:w="1274" w:type="pct"/>
            <w:vAlign w:val="bottom"/>
          </w:tcPr>
          <w:p w14:paraId="6F93AF06" w14:textId="33281B75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6.80</w:t>
            </w:r>
          </w:p>
        </w:tc>
      </w:tr>
      <w:tr w:rsidR="0060321F" w:rsidRPr="00764952" w14:paraId="6410FDD7" w14:textId="77777777" w:rsidTr="00ED19A8">
        <w:tc>
          <w:tcPr>
            <w:tcW w:w="2452" w:type="pct"/>
          </w:tcPr>
          <w:p w14:paraId="320666B3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Patient died prior to treatment</w:t>
            </w:r>
          </w:p>
        </w:tc>
        <w:tc>
          <w:tcPr>
            <w:tcW w:w="1274" w:type="pct"/>
            <w:vAlign w:val="bottom"/>
          </w:tcPr>
          <w:p w14:paraId="3A9EACB5" w14:textId="24B22F06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2,548</w:t>
            </w:r>
          </w:p>
        </w:tc>
        <w:tc>
          <w:tcPr>
            <w:tcW w:w="1274" w:type="pct"/>
            <w:vAlign w:val="bottom"/>
          </w:tcPr>
          <w:p w14:paraId="745460C3" w14:textId="62C2B2A6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0.31</w:t>
            </w:r>
          </w:p>
        </w:tc>
      </w:tr>
      <w:tr w:rsidR="0060321F" w:rsidRPr="00764952" w14:paraId="7C318A79" w14:textId="77777777" w:rsidTr="00ED19A8">
        <w:tc>
          <w:tcPr>
            <w:tcW w:w="2452" w:type="pct"/>
          </w:tcPr>
          <w:p w14:paraId="7AE71B9C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Treatment refusal</w:t>
            </w:r>
          </w:p>
        </w:tc>
        <w:tc>
          <w:tcPr>
            <w:tcW w:w="1274" w:type="pct"/>
            <w:vAlign w:val="bottom"/>
          </w:tcPr>
          <w:p w14:paraId="0F1B2F34" w14:textId="624C705B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14,910</w:t>
            </w:r>
          </w:p>
        </w:tc>
        <w:tc>
          <w:tcPr>
            <w:tcW w:w="1274" w:type="pct"/>
            <w:vAlign w:val="bottom"/>
          </w:tcPr>
          <w:p w14:paraId="20EE975D" w14:textId="297F3C09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1.82</w:t>
            </w:r>
          </w:p>
        </w:tc>
      </w:tr>
      <w:tr w:rsidR="0060321F" w:rsidRPr="00764952" w14:paraId="4718E36F" w14:textId="77777777" w:rsidTr="00ED19A8">
        <w:tc>
          <w:tcPr>
            <w:tcW w:w="2452" w:type="pct"/>
          </w:tcPr>
          <w:p w14:paraId="139A2CEF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 reason stated</w:t>
            </w:r>
          </w:p>
        </w:tc>
        <w:tc>
          <w:tcPr>
            <w:tcW w:w="1274" w:type="pct"/>
            <w:vAlign w:val="bottom"/>
          </w:tcPr>
          <w:p w14:paraId="1CBA92BC" w14:textId="112EEB1B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4,170</w:t>
            </w:r>
          </w:p>
        </w:tc>
        <w:tc>
          <w:tcPr>
            <w:tcW w:w="1274" w:type="pct"/>
            <w:vAlign w:val="bottom"/>
          </w:tcPr>
          <w:p w14:paraId="3C9BFBD5" w14:textId="4FFE2960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0.51</w:t>
            </w:r>
          </w:p>
        </w:tc>
      </w:tr>
      <w:tr w:rsidR="0060321F" w:rsidRPr="00764952" w14:paraId="4C39C5C3" w14:textId="77777777" w:rsidTr="00ED19A8">
        <w:tc>
          <w:tcPr>
            <w:tcW w:w="2452" w:type="pct"/>
          </w:tcPr>
          <w:p w14:paraId="20D9F6FD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Missing</w:t>
            </w:r>
          </w:p>
        </w:tc>
        <w:tc>
          <w:tcPr>
            <w:tcW w:w="1274" w:type="pct"/>
            <w:vAlign w:val="bottom"/>
          </w:tcPr>
          <w:p w14:paraId="64E4FD55" w14:textId="6486150D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5,215</w:t>
            </w:r>
          </w:p>
        </w:tc>
        <w:tc>
          <w:tcPr>
            <w:tcW w:w="1274" w:type="pct"/>
            <w:vAlign w:val="bottom"/>
          </w:tcPr>
          <w:p w14:paraId="3FD79346" w14:textId="06E27103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---</w:t>
            </w:r>
          </w:p>
        </w:tc>
      </w:tr>
      <w:tr w:rsidR="0060321F" w:rsidRPr="00764952" w14:paraId="10FA88EF" w14:textId="77777777" w:rsidTr="00DE6F48">
        <w:tc>
          <w:tcPr>
            <w:tcW w:w="2452" w:type="pct"/>
          </w:tcPr>
          <w:p w14:paraId="5F64A1CE" w14:textId="38163909" w:rsidR="0060321F" w:rsidRPr="00764952" w:rsidRDefault="0060321F" w:rsidP="0060321F">
            <w:pPr>
              <w:widowControl w:val="0"/>
              <w:spacing w:line="240" w:lineRule="auto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 chemotherapy (n=611,492)</w:t>
            </w:r>
          </w:p>
        </w:tc>
        <w:tc>
          <w:tcPr>
            <w:tcW w:w="1274" w:type="pct"/>
            <w:vAlign w:val="center"/>
          </w:tcPr>
          <w:p w14:paraId="32A03F1E" w14:textId="777777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4" w:type="pct"/>
            <w:vAlign w:val="center"/>
          </w:tcPr>
          <w:p w14:paraId="48A22F39" w14:textId="777777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0321F" w:rsidRPr="00764952" w14:paraId="1C2F498D" w14:textId="77777777" w:rsidTr="00DE6F48">
        <w:tc>
          <w:tcPr>
            <w:tcW w:w="2452" w:type="pct"/>
          </w:tcPr>
          <w:p w14:paraId="7663E986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Not part of planned first-course treatment</w:t>
            </w:r>
          </w:p>
        </w:tc>
        <w:tc>
          <w:tcPr>
            <w:tcW w:w="1274" w:type="pct"/>
            <w:vAlign w:val="bottom"/>
          </w:tcPr>
          <w:p w14:paraId="7202BC6D" w14:textId="4796E9E8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511,622</w:t>
            </w:r>
          </w:p>
        </w:tc>
        <w:tc>
          <w:tcPr>
            <w:tcW w:w="1274" w:type="pct"/>
            <w:vAlign w:val="bottom"/>
          </w:tcPr>
          <w:p w14:paraId="6E03A073" w14:textId="039848BE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83.67</w:t>
            </w:r>
          </w:p>
        </w:tc>
      </w:tr>
      <w:tr w:rsidR="0060321F" w:rsidRPr="00764952" w14:paraId="5A9DBF1F" w14:textId="77777777" w:rsidTr="00DE6F48">
        <w:tc>
          <w:tcPr>
            <w:tcW w:w="2452" w:type="pct"/>
          </w:tcPr>
          <w:p w14:paraId="5D255DBE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Contraindicated due to patient risk factors</w:t>
            </w:r>
          </w:p>
        </w:tc>
        <w:tc>
          <w:tcPr>
            <w:tcW w:w="1274" w:type="pct"/>
            <w:vAlign w:val="bottom"/>
          </w:tcPr>
          <w:p w14:paraId="7D8A32B6" w14:textId="042B643D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32,637</w:t>
            </w:r>
          </w:p>
        </w:tc>
        <w:tc>
          <w:tcPr>
            <w:tcW w:w="1274" w:type="pct"/>
            <w:vAlign w:val="bottom"/>
          </w:tcPr>
          <w:p w14:paraId="39C87783" w14:textId="0FB12904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5.34</w:t>
            </w:r>
          </w:p>
        </w:tc>
      </w:tr>
      <w:tr w:rsidR="0060321F" w:rsidRPr="00764952" w14:paraId="6520F72D" w14:textId="77777777" w:rsidTr="00DE6F48">
        <w:tc>
          <w:tcPr>
            <w:tcW w:w="2452" w:type="pct"/>
          </w:tcPr>
          <w:p w14:paraId="70B9DCA1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Patient died prior to treatment</w:t>
            </w:r>
          </w:p>
        </w:tc>
        <w:tc>
          <w:tcPr>
            <w:tcW w:w="1274" w:type="pct"/>
            <w:vAlign w:val="bottom"/>
          </w:tcPr>
          <w:p w14:paraId="2551FA8F" w14:textId="1A7F426A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16,674</w:t>
            </w:r>
          </w:p>
        </w:tc>
        <w:tc>
          <w:tcPr>
            <w:tcW w:w="1274" w:type="pct"/>
            <w:vAlign w:val="bottom"/>
          </w:tcPr>
          <w:p w14:paraId="55061358" w14:textId="1F23ACAF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2.73</w:t>
            </w:r>
          </w:p>
        </w:tc>
      </w:tr>
      <w:tr w:rsidR="0060321F" w:rsidRPr="00764952" w14:paraId="0DE3B310" w14:textId="77777777" w:rsidTr="00DE6F48">
        <w:tc>
          <w:tcPr>
            <w:tcW w:w="2452" w:type="pct"/>
          </w:tcPr>
          <w:p w14:paraId="3CB75BE1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Treatment refusal</w:t>
            </w:r>
          </w:p>
        </w:tc>
        <w:tc>
          <w:tcPr>
            <w:tcW w:w="1274" w:type="pct"/>
            <w:vAlign w:val="bottom"/>
          </w:tcPr>
          <w:p w14:paraId="614C9B1B" w14:textId="36A476B0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47,872</w:t>
            </w:r>
          </w:p>
        </w:tc>
        <w:tc>
          <w:tcPr>
            <w:tcW w:w="1274" w:type="pct"/>
            <w:vAlign w:val="bottom"/>
          </w:tcPr>
          <w:p w14:paraId="52E748E1" w14:textId="5E6A11DB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7.83</w:t>
            </w:r>
          </w:p>
        </w:tc>
      </w:tr>
      <w:tr w:rsidR="0060321F" w:rsidRPr="00764952" w14:paraId="32C5EB2A" w14:textId="77777777" w:rsidTr="00DE6F48">
        <w:tc>
          <w:tcPr>
            <w:tcW w:w="2452" w:type="pct"/>
          </w:tcPr>
          <w:p w14:paraId="73591FB0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 reason stated</w:t>
            </w:r>
          </w:p>
        </w:tc>
        <w:tc>
          <w:tcPr>
            <w:tcW w:w="1274" w:type="pct"/>
            <w:vAlign w:val="bottom"/>
          </w:tcPr>
          <w:p w14:paraId="3D218997" w14:textId="263BE92F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2,687</w:t>
            </w:r>
          </w:p>
        </w:tc>
        <w:tc>
          <w:tcPr>
            <w:tcW w:w="1274" w:type="pct"/>
            <w:vAlign w:val="bottom"/>
          </w:tcPr>
          <w:p w14:paraId="4AA83A00" w14:textId="636D75C1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0.44</w:t>
            </w:r>
          </w:p>
        </w:tc>
      </w:tr>
      <w:tr w:rsidR="0060321F" w:rsidRPr="00764952" w14:paraId="0885C7E8" w14:textId="77777777" w:rsidTr="00DE6F48">
        <w:tc>
          <w:tcPr>
            <w:tcW w:w="2452" w:type="pct"/>
          </w:tcPr>
          <w:p w14:paraId="6DDB89F0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Missing</w:t>
            </w:r>
          </w:p>
        </w:tc>
        <w:tc>
          <w:tcPr>
            <w:tcW w:w="1274" w:type="pct"/>
            <w:vAlign w:val="bottom"/>
          </w:tcPr>
          <w:p w14:paraId="1A47BAAB" w14:textId="794B6A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4" w:type="pct"/>
            <w:vAlign w:val="bottom"/>
          </w:tcPr>
          <w:p w14:paraId="4CD0FCF9" w14:textId="5D405303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---</w:t>
            </w:r>
          </w:p>
        </w:tc>
      </w:tr>
      <w:tr w:rsidR="0060321F" w:rsidRPr="00764952" w14:paraId="06FC6A8A" w14:textId="77777777" w:rsidTr="00DE6F48">
        <w:tc>
          <w:tcPr>
            <w:tcW w:w="2452" w:type="pct"/>
          </w:tcPr>
          <w:p w14:paraId="0F52D4E5" w14:textId="07BD76A1" w:rsidR="0060321F" w:rsidRPr="00764952" w:rsidRDefault="0060321F" w:rsidP="0060321F">
            <w:pPr>
              <w:widowControl w:val="0"/>
              <w:spacing w:line="240" w:lineRule="auto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 radiation (n=</w:t>
            </w:r>
            <w:r w:rsidR="009A63E9" w:rsidRPr="00764952">
              <w:rPr>
                <w:rFonts w:cs="Segoe UI"/>
                <w:sz w:val="18"/>
                <w:szCs w:val="18"/>
              </w:rPr>
              <w:t>622,726</w:t>
            </w:r>
            <w:r w:rsidRPr="00764952">
              <w:rPr>
                <w:rFonts w:cs="Segoe UI"/>
                <w:sz w:val="18"/>
                <w:szCs w:val="18"/>
              </w:rPr>
              <w:t>)</w:t>
            </w:r>
          </w:p>
        </w:tc>
        <w:tc>
          <w:tcPr>
            <w:tcW w:w="1274" w:type="pct"/>
            <w:shd w:val="clear" w:color="auto" w:fill="auto"/>
            <w:vAlign w:val="center"/>
          </w:tcPr>
          <w:p w14:paraId="77BDFED9" w14:textId="777777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4" w:type="pct"/>
            <w:shd w:val="clear" w:color="auto" w:fill="auto"/>
            <w:vAlign w:val="center"/>
          </w:tcPr>
          <w:p w14:paraId="4EE6CABC" w14:textId="777777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0321F" w:rsidRPr="00764952" w14:paraId="14465415" w14:textId="77777777" w:rsidTr="00DE6F48">
        <w:tc>
          <w:tcPr>
            <w:tcW w:w="2452" w:type="pct"/>
          </w:tcPr>
          <w:p w14:paraId="1C8FD440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Not part of planned first-course treatment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54CE63DB" w14:textId="0A7CBE7B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568,446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0CD9A2C7" w14:textId="6EA42CCD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91.28</w:t>
            </w:r>
          </w:p>
        </w:tc>
      </w:tr>
      <w:tr w:rsidR="0060321F" w:rsidRPr="00764952" w14:paraId="476D83F7" w14:textId="77777777" w:rsidTr="00DE6F48">
        <w:tc>
          <w:tcPr>
            <w:tcW w:w="2452" w:type="pct"/>
          </w:tcPr>
          <w:p w14:paraId="69146E69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Contraindicated due to patient risk factors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4FDCA89B" w14:textId="2B57B68D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12,962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5F3D22D1" w14:textId="5F02FF49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2.08</w:t>
            </w:r>
          </w:p>
        </w:tc>
      </w:tr>
      <w:tr w:rsidR="0060321F" w:rsidRPr="00764952" w14:paraId="5CFC2EDB" w14:textId="77777777" w:rsidTr="00DE6F48">
        <w:tc>
          <w:tcPr>
            <w:tcW w:w="2452" w:type="pct"/>
          </w:tcPr>
          <w:p w14:paraId="4F6C84FA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Patient died prior to treatment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11365A64" w14:textId="110878FA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10,962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6D36738F" w14:textId="0D15C00D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1.76</w:t>
            </w:r>
          </w:p>
        </w:tc>
      </w:tr>
      <w:tr w:rsidR="0060321F" w:rsidRPr="00764952" w14:paraId="3A8409BF" w14:textId="77777777" w:rsidTr="00DE6F48">
        <w:tc>
          <w:tcPr>
            <w:tcW w:w="2452" w:type="pct"/>
          </w:tcPr>
          <w:p w14:paraId="519E75C7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Treatment refusal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4719348D" w14:textId="1675732A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25,744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2D01D639" w14:textId="32CFCDD4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4.13</w:t>
            </w:r>
          </w:p>
        </w:tc>
      </w:tr>
      <w:tr w:rsidR="0060321F" w:rsidRPr="00764952" w14:paraId="35AA1F99" w14:textId="77777777" w:rsidTr="00DE6F48">
        <w:tc>
          <w:tcPr>
            <w:tcW w:w="2452" w:type="pct"/>
          </w:tcPr>
          <w:p w14:paraId="7676B156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 reason stated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427E1EFD" w14:textId="69180100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4,612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7B77955E" w14:textId="58EB45AC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0.74</w:t>
            </w:r>
          </w:p>
        </w:tc>
      </w:tr>
      <w:tr w:rsidR="0060321F" w:rsidRPr="00764952" w14:paraId="463EA59C" w14:textId="77777777" w:rsidTr="00DE6F48">
        <w:tc>
          <w:tcPr>
            <w:tcW w:w="2452" w:type="pct"/>
          </w:tcPr>
          <w:p w14:paraId="5A8B1283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Missing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245214F1" w14:textId="54DCCE2B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11,503</w:t>
            </w:r>
          </w:p>
        </w:tc>
        <w:tc>
          <w:tcPr>
            <w:tcW w:w="1274" w:type="pct"/>
            <w:shd w:val="clear" w:color="auto" w:fill="auto"/>
            <w:vAlign w:val="bottom"/>
          </w:tcPr>
          <w:p w14:paraId="7BFA23DC" w14:textId="35DE3D09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---</w:t>
            </w:r>
          </w:p>
        </w:tc>
      </w:tr>
      <w:tr w:rsidR="0060321F" w:rsidRPr="00764952" w14:paraId="5C320FB3" w14:textId="77777777" w:rsidTr="00DE6F48">
        <w:tc>
          <w:tcPr>
            <w:tcW w:w="2452" w:type="pct"/>
          </w:tcPr>
          <w:p w14:paraId="6C6420B8" w14:textId="29D84DF3" w:rsidR="0060321F" w:rsidRPr="00764952" w:rsidRDefault="0060321F" w:rsidP="0060321F">
            <w:pPr>
              <w:widowControl w:val="0"/>
              <w:spacing w:line="240" w:lineRule="auto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 immunotherapy (n=</w:t>
            </w:r>
            <w:r w:rsidR="009A63E9" w:rsidRPr="00764952">
              <w:rPr>
                <w:rFonts w:cs="Segoe UI"/>
                <w:sz w:val="18"/>
                <w:szCs w:val="18"/>
              </w:rPr>
              <w:t>916,426</w:t>
            </w:r>
            <w:r w:rsidRPr="00764952">
              <w:rPr>
                <w:rFonts w:cs="Segoe UI"/>
                <w:sz w:val="18"/>
                <w:szCs w:val="18"/>
              </w:rPr>
              <w:t>)</w:t>
            </w:r>
          </w:p>
        </w:tc>
        <w:tc>
          <w:tcPr>
            <w:tcW w:w="1274" w:type="pct"/>
            <w:vAlign w:val="center"/>
          </w:tcPr>
          <w:p w14:paraId="584824E2" w14:textId="777777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4" w:type="pct"/>
            <w:vAlign w:val="center"/>
          </w:tcPr>
          <w:p w14:paraId="62BBDD9F" w14:textId="7777777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0321F" w:rsidRPr="00764952" w14:paraId="3C106D0A" w14:textId="77777777" w:rsidTr="00DE6F48">
        <w:tc>
          <w:tcPr>
            <w:tcW w:w="2452" w:type="pct"/>
          </w:tcPr>
          <w:p w14:paraId="0791384C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Not part of planned first-course treatment</w:t>
            </w:r>
          </w:p>
        </w:tc>
        <w:tc>
          <w:tcPr>
            <w:tcW w:w="1274" w:type="pct"/>
            <w:vAlign w:val="bottom"/>
          </w:tcPr>
          <w:p w14:paraId="69296F28" w14:textId="6A332849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902,360</w:t>
            </w:r>
          </w:p>
        </w:tc>
        <w:tc>
          <w:tcPr>
            <w:tcW w:w="1274" w:type="pct"/>
            <w:vAlign w:val="bottom"/>
          </w:tcPr>
          <w:p w14:paraId="759A5088" w14:textId="479D5D86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98.47</w:t>
            </w:r>
          </w:p>
        </w:tc>
      </w:tr>
      <w:tr w:rsidR="0060321F" w:rsidRPr="00764952" w14:paraId="5B3C21F4" w14:textId="77777777" w:rsidTr="00DE6F48">
        <w:tc>
          <w:tcPr>
            <w:tcW w:w="2452" w:type="pct"/>
          </w:tcPr>
          <w:p w14:paraId="5D33E762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Contraindicated due to patient risk factors</w:t>
            </w:r>
          </w:p>
        </w:tc>
        <w:tc>
          <w:tcPr>
            <w:tcW w:w="1274" w:type="pct"/>
            <w:vAlign w:val="bottom"/>
          </w:tcPr>
          <w:p w14:paraId="2B4070C5" w14:textId="7B19B1D2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3,646</w:t>
            </w:r>
          </w:p>
        </w:tc>
        <w:tc>
          <w:tcPr>
            <w:tcW w:w="1274" w:type="pct"/>
            <w:vAlign w:val="bottom"/>
          </w:tcPr>
          <w:p w14:paraId="62330B0F" w14:textId="23C7C4D2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0.40</w:t>
            </w:r>
          </w:p>
        </w:tc>
      </w:tr>
      <w:tr w:rsidR="0060321F" w:rsidRPr="00764952" w14:paraId="3F766FCA" w14:textId="77777777" w:rsidTr="00DE6F48">
        <w:tc>
          <w:tcPr>
            <w:tcW w:w="2452" w:type="pct"/>
          </w:tcPr>
          <w:p w14:paraId="2CEF6FE0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Patient died prior to treatment</w:t>
            </w:r>
          </w:p>
        </w:tc>
        <w:tc>
          <w:tcPr>
            <w:tcW w:w="1274" w:type="pct"/>
            <w:vAlign w:val="bottom"/>
          </w:tcPr>
          <w:p w14:paraId="78A39CDE" w14:textId="41D665C2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3,860</w:t>
            </w:r>
          </w:p>
        </w:tc>
        <w:tc>
          <w:tcPr>
            <w:tcW w:w="1274" w:type="pct"/>
            <w:vAlign w:val="bottom"/>
          </w:tcPr>
          <w:p w14:paraId="37C5EF34" w14:textId="590AA987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0.42</w:t>
            </w:r>
          </w:p>
        </w:tc>
      </w:tr>
      <w:tr w:rsidR="0060321F" w:rsidRPr="00764952" w14:paraId="387F1E67" w14:textId="77777777" w:rsidTr="00DE6F48">
        <w:tc>
          <w:tcPr>
            <w:tcW w:w="2452" w:type="pct"/>
          </w:tcPr>
          <w:p w14:paraId="3DAB6050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Treatment refusal</w:t>
            </w:r>
          </w:p>
        </w:tc>
        <w:tc>
          <w:tcPr>
            <w:tcW w:w="1274" w:type="pct"/>
            <w:vAlign w:val="bottom"/>
          </w:tcPr>
          <w:p w14:paraId="729AC549" w14:textId="09168905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5,939</w:t>
            </w:r>
          </w:p>
        </w:tc>
        <w:tc>
          <w:tcPr>
            <w:tcW w:w="1274" w:type="pct"/>
            <w:vAlign w:val="bottom"/>
          </w:tcPr>
          <w:p w14:paraId="368F74C3" w14:textId="40934AA6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0.65</w:t>
            </w:r>
          </w:p>
        </w:tc>
      </w:tr>
      <w:tr w:rsidR="0060321F" w:rsidRPr="00764952" w14:paraId="08624113" w14:textId="77777777" w:rsidTr="00DE6F48">
        <w:tc>
          <w:tcPr>
            <w:tcW w:w="2452" w:type="pct"/>
          </w:tcPr>
          <w:p w14:paraId="7FBE2CC8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No reason stated</w:t>
            </w:r>
          </w:p>
        </w:tc>
        <w:tc>
          <w:tcPr>
            <w:tcW w:w="1274" w:type="pct"/>
            <w:vAlign w:val="bottom"/>
          </w:tcPr>
          <w:p w14:paraId="3DC8ECEB" w14:textId="6DA3A73B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621</w:t>
            </w:r>
          </w:p>
        </w:tc>
        <w:tc>
          <w:tcPr>
            <w:tcW w:w="1274" w:type="pct"/>
            <w:vAlign w:val="bottom"/>
          </w:tcPr>
          <w:p w14:paraId="6035BB60" w14:textId="3A5375F9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0.07</w:t>
            </w:r>
          </w:p>
        </w:tc>
      </w:tr>
      <w:tr w:rsidR="0060321F" w:rsidRPr="00764952" w14:paraId="53806443" w14:textId="77777777" w:rsidTr="00DE6F48">
        <w:tc>
          <w:tcPr>
            <w:tcW w:w="2452" w:type="pct"/>
            <w:tcBorders>
              <w:bottom w:val="single" w:sz="12" w:space="0" w:color="auto"/>
            </w:tcBorders>
          </w:tcPr>
          <w:p w14:paraId="3C67184C" w14:textId="77777777" w:rsidR="0060321F" w:rsidRPr="00764952" w:rsidRDefault="0060321F" w:rsidP="0060321F">
            <w:pPr>
              <w:widowControl w:val="0"/>
              <w:spacing w:line="240" w:lineRule="auto"/>
              <w:ind w:left="360"/>
              <w:rPr>
                <w:rFonts w:cs="Segoe UI"/>
                <w:sz w:val="18"/>
                <w:szCs w:val="18"/>
              </w:rPr>
            </w:pPr>
            <w:r w:rsidRPr="00764952">
              <w:rPr>
                <w:rFonts w:cs="Segoe UI"/>
                <w:sz w:val="18"/>
                <w:szCs w:val="18"/>
              </w:rPr>
              <w:t>Missing</w:t>
            </w:r>
          </w:p>
        </w:tc>
        <w:tc>
          <w:tcPr>
            <w:tcW w:w="1274" w:type="pct"/>
            <w:tcBorders>
              <w:bottom w:val="single" w:sz="12" w:space="0" w:color="auto"/>
            </w:tcBorders>
            <w:vAlign w:val="bottom"/>
          </w:tcPr>
          <w:p w14:paraId="5A1BDD65" w14:textId="2EE1AEE5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4" w:type="pct"/>
            <w:tcBorders>
              <w:bottom w:val="single" w:sz="12" w:space="0" w:color="auto"/>
            </w:tcBorders>
            <w:vAlign w:val="bottom"/>
          </w:tcPr>
          <w:p w14:paraId="7A0957F6" w14:textId="22FF4E13" w:rsidR="0060321F" w:rsidRPr="00764952" w:rsidRDefault="0060321F" w:rsidP="0060321F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color w:val="000000"/>
                <w:sz w:val="18"/>
                <w:szCs w:val="18"/>
              </w:rPr>
              <w:t>---</w:t>
            </w:r>
          </w:p>
        </w:tc>
      </w:tr>
    </w:tbl>
    <w:p w14:paraId="4A2C6498" w14:textId="4AE7E5F3" w:rsidR="00A24902" w:rsidRDefault="001610F0" w:rsidP="00A24902">
      <w:pPr>
        <w:widowControl w:val="0"/>
        <w:spacing w:line="259" w:lineRule="auto"/>
        <w:rPr>
          <w:sz w:val="16"/>
          <w:szCs w:val="16"/>
        </w:rPr>
      </w:pPr>
      <w:r>
        <w:rPr>
          <w:sz w:val="16"/>
          <w:szCs w:val="16"/>
        </w:rPr>
        <w:t>N</w:t>
      </w:r>
      <w:r w:rsidRPr="004A3BB3">
        <w:rPr>
          <w:sz w:val="16"/>
          <w:szCs w:val="16"/>
        </w:rPr>
        <w:t>umber listed next to each treatment indicates the total number of cases reported as not receiving that treatment</w:t>
      </w:r>
      <w:r>
        <w:rPr>
          <w:sz w:val="16"/>
          <w:szCs w:val="16"/>
        </w:rPr>
        <w:t xml:space="preserve"> excluding missing cases</w:t>
      </w:r>
      <w:r w:rsidRPr="004A3BB3">
        <w:rPr>
          <w:sz w:val="16"/>
          <w:szCs w:val="16"/>
        </w:rPr>
        <w:t>.</w:t>
      </w:r>
      <w:r w:rsidR="00F325B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Missing </w:t>
      </w:r>
      <w:r w:rsidRPr="004A3BB3">
        <w:rPr>
          <w:sz w:val="16"/>
          <w:szCs w:val="16"/>
        </w:rPr>
        <w:t xml:space="preserve">cases </w:t>
      </w:r>
      <w:r>
        <w:rPr>
          <w:sz w:val="16"/>
          <w:szCs w:val="16"/>
        </w:rPr>
        <w:t>c</w:t>
      </w:r>
      <w:r w:rsidRPr="004A3BB3">
        <w:rPr>
          <w:sz w:val="16"/>
          <w:szCs w:val="16"/>
        </w:rPr>
        <w:t>ontained discordant information between receipt of treatment and reason for no treatment</w:t>
      </w:r>
      <w:r>
        <w:rPr>
          <w:sz w:val="16"/>
          <w:szCs w:val="16"/>
        </w:rPr>
        <w:t xml:space="preserve"> and are</w:t>
      </w:r>
      <w:r w:rsidRPr="004A3BB3">
        <w:rPr>
          <w:sz w:val="16"/>
          <w:szCs w:val="16"/>
        </w:rPr>
        <w:t xml:space="preserve"> excluded from percentage calculations. Receipt of treatment was used to classify patients’ treatment status. For example, if patients were reported as having received surgery on our primary treatment </w:t>
      </w:r>
      <w:r>
        <w:rPr>
          <w:sz w:val="16"/>
          <w:szCs w:val="16"/>
        </w:rPr>
        <w:t>variable used for analysis</w:t>
      </w:r>
      <w:r w:rsidRPr="004A3BB3">
        <w:rPr>
          <w:sz w:val="16"/>
          <w:szCs w:val="16"/>
        </w:rPr>
        <w:t>, but not having received surgery on the reason for no treatment variable, we classified that patient as having received treatment in our analysis.</w:t>
      </w:r>
    </w:p>
    <w:p w14:paraId="404C729E" w14:textId="11EAA1B5" w:rsidR="00A24902" w:rsidRDefault="00A24902" w:rsidP="00A24902">
      <w:pPr>
        <w:widowControl w:val="0"/>
        <w:spacing w:line="259" w:lineRule="auto"/>
        <w:rPr>
          <w:sz w:val="16"/>
          <w:szCs w:val="16"/>
        </w:rPr>
        <w:sectPr w:rsidR="00A24902" w:rsidSect="00A2490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3BB3EA4" w14:textId="28A305B9" w:rsidR="001610F0" w:rsidRPr="00511C0D" w:rsidRDefault="001610F0" w:rsidP="004E70E4">
      <w:pPr>
        <w:pStyle w:val="Heading2"/>
        <w:spacing w:line="240" w:lineRule="auto"/>
        <w:rPr>
          <w:rFonts w:ascii="Seaford Display" w:hAnsi="Seaford Display"/>
          <w:szCs w:val="24"/>
        </w:rPr>
      </w:pPr>
      <w:r w:rsidRPr="00511C0D">
        <w:rPr>
          <w:rFonts w:ascii="Seaford Display" w:hAnsi="Seaford Display"/>
          <w:bCs/>
          <w:szCs w:val="24"/>
        </w:rPr>
        <w:lastRenderedPageBreak/>
        <w:t>e</w:t>
      </w:r>
      <w:r w:rsidR="00C91B34" w:rsidRPr="00511C0D">
        <w:rPr>
          <w:rFonts w:ascii="Seaford Display" w:hAnsi="Seaford Display"/>
          <w:bCs/>
          <w:szCs w:val="24"/>
        </w:rPr>
        <w:t>-</w:t>
      </w:r>
      <w:r w:rsidRPr="00511C0D">
        <w:rPr>
          <w:rFonts w:ascii="Seaford Display" w:hAnsi="Seaford Display"/>
          <w:bCs/>
          <w:szCs w:val="24"/>
        </w:rPr>
        <w:t>Table 2.</w:t>
      </w:r>
      <w:r w:rsidRPr="00511C0D">
        <w:rPr>
          <w:rFonts w:ascii="Seaford Display" w:hAnsi="Seaford Display"/>
          <w:szCs w:val="24"/>
        </w:rPr>
        <w:t xml:space="preserve"> Adjusted Mean Predicted </w:t>
      </w:r>
      <w:proofErr w:type="spellStart"/>
      <w:r w:rsidRPr="00511C0D">
        <w:rPr>
          <w:rFonts w:ascii="Seaford Display" w:hAnsi="Seaford Display"/>
          <w:szCs w:val="24"/>
        </w:rPr>
        <w:t>Probabilities</w:t>
      </w:r>
      <w:r w:rsidR="00593AE5" w:rsidRPr="00511C0D">
        <w:rPr>
          <w:rFonts w:ascii="Seaford Display" w:hAnsi="Seaford Display"/>
          <w:bCs/>
          <w:szCs w:val="24"/>
          <w:vertAlign w:val="superscript"/>
        </w:rPr>
        <w:t>a</w:t>
      </w:r>
      <w:proofErr w:type="spellEnd"/>
      <w:r w:rsidRPr="00511C0D">
        <w:rPr>
          <w:rFonts w:ascii="Seaford Display" w:hAnsi="Seaford Display"/>
          <w:szCs w:val="24"/>
        </w:rPr>
        <w:t xml:space="preserve"> for Receipt of Lung Cancer Treatment, National Program of Cancer Registries, 4</w:t>
      </w:r>
      <w:r w:rsidR="00CF2FE8">
        <w:rPr>
          <w:rFonts w:ascii="Seaford Display" w:hAnsi="Seaford Display"/>
          <w:szCs w:val="24"/>
        </w:rPr>
        <w:t>1</w:t>
      </w:r>
      <w:r w:rsidRPr="00511C0D">
        <w:rPr>
          <w:rFonts w:ascii="Seaford Display" w:hAnsi="Seaford Display"/>
          <w:szCs w:val="24"/>
        </w:rPr>
        <w:t xml:space="preserve"> states and District of Columbia, 2015</w:t>
      </w:r>
      <w:r w:rsidR="00116FE7" w:rsidRPr="00511C0D">
        <w:rPr>
          <w:rFonts w:ascii="Seaford Display" w:hAnsi="Seaford Display"/>
          <w:szCs w:val="24"/>
        </w:rPr>
        <w:t>–</w:t>
      </w:r>
      <w:r w:rsidRPr="00511C0D">
        <w:rPr>
          <w:rFonts w:ascii="Seaford Display" w:hAnsi="Seaford Display"/>
          <w:szCs w:val="24"/>
        </w:rPr>
        <w:t>20</w:t>
      </w:r>
      <w:r w:rsidR="00511C0D" w:rsidRPr="00511C0D">
        <w:rPr>
          <w:rFonts w:ascii="Seaford Display" w:hAnsi="Seaford Display"/>
          <w:szCs w:val="24"/>
        </w:rPr>
        <w:t>20</w:t>
      </w:r>
      <w:r w:rsidRPr="00511C0D">
        <w:rPr>
          <w:rFonts w:ascii="Seaford Display" w:hAnsi="Seaford Display"/>
          <w:szCs w:val="24"/>
        </w:rPr>
        <w:t>, n=</w:t>
      </w:r>
      <w:r w:rsidR="00E843DC" w:rsidRPr="00511C0D">
        <w:rPr>
          <w:rFonts w:ascii="Seaford Display" w:hAnsi="Seaford Display"/>
          <w:szCs w:val="24"/>
        </w:rPr>
        <w:t>1,068,155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9"/>
        <w:gridCol w:w="1563"/>
        <w:gridCol w:w="1882"/>
        <w:gridCol w:w="1882"/>
        <w:gridCol w:w="1882"/>
        <w:gridCol w:w="1882"/>
      </w:tblGrid>
      <w:tr w:rsidR="001610F0" w:rsidRPr="00764952" w14:paraId="79733D45" w14:textId="77777777" w:rsidTr="00B5025F">
        <w:tc>
          <w:tcPr>
            <w:tcW w:w="1493" w:type="pct"/>
            <w:vMerge w:val="restart"/>
            <w:tcBorders>
              <w:top w:val="single" w:sz="12" w:space="0" w:color="auto"/>
            </w:tcBorders>
            <w:vAlign w:val="bottom"/>
          </w:tcPr>
          <w:p w14:paraId="415ECC4E" w14:textId="77777777" w:rsidR="001610F0" w:rsidRPr="00764952" w:rsidRDefault="001610F0" w:rsidP="00DE6F48">
            <w:pPr>
              <w:widowControl w:val="0"/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CD0A50C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Surgery</w:t>
            </w: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1B58BFF6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Chemotherapy</w:t>
            </w: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6C90AEC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br/>
              <w:t>Radiation</w:t>
            </w: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9B4CF4F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Immunotherapy</w:t>
            </w: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881DFCC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At least one of the four treatments</w:t>
            </w:r>
          </w:p>
        </w:tc>
      </w:tr>
      <w:tr w:rsidR="001610F0" w:rsidRPr="00764952" w14:paraId="36F2AF3B" w14:textId="77777777" w:rsidTr="00B5025F">
        <w:tc>
          <w:tcPr>
            <w:tcW w:w="1493" w:type="pct"/>
            <w:vMerge/>
            <w:tcBorders>
              <w:bottom w:val="single" w:sz="12" w:space="0" w:color="auto"/>
            </w:tcBorders>
          </w:tcPr>
          <w:p w14:paraId="550267B1" w14:textId="77777777" w:rsidR="001610F0" w:rsidRPr="00764952" w:rsidRDefault="001610F0" w:rsidP="00DE6F48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</w:tcPr>
          <w:p w14:paraId="5850D33B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</w:tcPr>
          <w:p w14:paraId="2FC467C9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</w:tcPr>
          <w:p w14:paraId="1CCE4C55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</w:tcPr>
          <w:p w14:paraId="31532934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</w:tcPr>
          <w:p w14:paraId="5E607EF0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sz w:val="18"/>
                <w:szCs w:val="18"/>
              </w:rPr>
              <w:t>Mean (SD)</w:t>
            </w:r>
          </w:p>
        </w:tc>
      </w:tr>
      <w:tr w:rsidR="00B5025F" w:rsidRPr="00764952" w14:paraId="0FB8F3A6" w14:textId="77777777" w:rsidTr="00B5025F">
        <w:tc>
          <w:tcPr>
            <w:tcW w:w="1493" w:type="pct"/>
            <w:tcBorders>
              <w:top w:val="single" w:sz="12" w:space="0" w:color="auto"/>
            </w:tcBorders>
          </w:tcPr>
          <w:p w14:paraId="17392F72" w14:textId="77777777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Age at diagnosis (years)</w:t>
            </w:r>
          </w:p>
        </w:tc>
        <w:tc>
          <w:tcPr>
            <w:tcW w:w="60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DDE70F" w14:textId="111F46F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6F5D83A" w14:textId="77F2A43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075289A" w14:textId="329278B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A35544" w14:textId="382E013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0AE9D1" w14:textId="57F2453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6828B95D" w14:textId="77777777" w:rsidTr="00B5025F">
        <w:tc>
          <w:tcPr>
            <w:tcW w:w="1493" w:type="pct"/>
          </w:tcPr>
          <w:p w14:paraId="4567D4C9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20-44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B5B06AD" w14:textId="0455664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0.3892 (0.2827)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E1BE4A7" w14:textId="5B42A1B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0.5781 (0.2536)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F1FB148" w14:textId="2641D79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0.4182 (0.0813)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DE11675" w14:textId="46F8C95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0.1257 (0.1378)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F2777B9" w14:textId="5150263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0.9032 (0.0716)</w:t>
            </w:r>
          </w:p>
        </w:tc>
      </w:tr>
      <w:tr w:rsidR="00B5025F" w:rsidRPr="00764952" w14:paraId="089930FD" w14:textId="77777777" w:rsidTr="00B5025F">
        <w:tc>
          <w:tcPr>
            <w:tcW w:w="1493" w:type="pct"/>
          </w:tcPr>
          <w:p w14:paraId="7D5C17B9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45-54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51070679" w14:textId="0AD77E4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0.2887 (0.2378)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59029F3" w14:textId="081513C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0.5458 (0.2541)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6A60886" w14:textId="2BA4C84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0.4671 (0.0831)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AA1CDD4" w14:textId="740D710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0.1234 (0.1358)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C620CFD" w14:textId="42B6CB2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0.8645 (0.0930)</w:t>
            </w:r>
          </w:p>
        </w:tc>
      </w:tr>
      <w:tr w:rsidR="00B5025F" w:rsidRPr="00764952" w14:paraId="5A76249F" w14:textId="77777777" w:rsidTr="00B5025F">
        <w:tc>
          <w:tcPr>
            <w:tcW w:w="1493" w:type="pct"/>
          </w:tcPr>
          <w:p w14:paraId="77F8FCC0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55-64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6053D59" w14:textId="799D53E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0.2575 (0.2204)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20F52E1" w14:textId="23A823C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0.4883 (0.2504)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0EB4986" w14:textId="04723E8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0.4286 (0.0818)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D704D9B" w14:textId="2DD5665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0.1110 (0.1249)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85E086D" w14:textId="6EC49C6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0.8219 (0.1127)</w:t>
            </w:r>
          </w:p>
        </w:tc>
      </w:tr>
      <w:tr w:rsidR="00B5025F" w:rsidRPr="00764952" w14:paraId="33E4A34C" w14:textId="77777777" w:rsidTr="00B5025F">
        <w:tc>
          <w:tcPr>
            <w:tcW w:w="1493" w:type="pct"/>
          </w:tcPr>
          <w:p w14:paraId="0167DE9A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65-74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08D37092" w14:textId="07B20CF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0.2385 (0.2089)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292547A" w14:textId="54A833E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0.4318 (0.2415)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2BF9D95" w14:textId="53DAF18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0.3908 (0.0797)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C0D235F" w14:textId="11711AD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0.0982 (0.1130)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F12EB96" w14:textId="3B1E9C0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0.7831 (0.1276)</w:t>
            </w:r>
          </w:p>
        </w:tc>
      </w:tr>
      <w:tr w:rsidR="00B5025F" w:rsidRPr="00764952" w14:paraId="376F90D6" w14:textId="77777777" w:rsidTr="00B5025F">
        <w:tc>
          <w:tcPr>
            <w:tcW w:w="1493" w:type="pct"/>
          </w:tcPr>
          <w:p w14:paraId="65597139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75-84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3599703" w14:textId="20551CD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0.1648 (0.1582)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F0318DF" w14:textId="7C409C4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0.3293 (0.2131)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4DDE122" w14:textId="55B83BC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0.3697 (0.0781)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F1278B8" w14:textId="17D99E4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0.0788 (0.0940)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2ADFA7F" w14:textId="129AD07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0.6867 (0.1542)</w:t>
            </w:r>
          </w:p>
        </w:tc>
      </w:tr>
      <w:tr w:rsidR="00B5025F" w:rsidRPr="00764952" w14:paraId="65389A2E" w14:textId="77777777" w:rsidTr="00B5025F">
        <w:tc>
          <w:tcPr>
            <w:tcW w:w="1493" w:type="pct"/>
          </w:tcPr>
          <w:p w14:paraId="4E142C25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  <w:u w:val="single"/>
              </w:rPr>
              <w:t>&gt;</w:t>
            </w:r>
            <w:r w:rsidRPr="00764952">
              <w:rPr>
                <w:rFonts w:cs="Calibri"/>
                <w:sz w:val="18"/>
                <w:szCs w:val="18"/>
              </w:rPr>
              <w:t>85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6EE6F70" w14:textId="583CD6B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0.0521 (0.0585)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4362063" w14:textId="3106617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0.1616 (0.1314)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B8543D1" w14:textId="5CD58EB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0.3221 (0.0734)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2877833" w14:textId="07D0A15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0.0467 (0.0592)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21B1D1D" w14:textId="69CACD3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0.4829 (0.1684)</w:t>
            </w:r>
          </w:p>
        </w:tc>
      </w:tr>
      <w:tr w:rsidR="00B5025F" w:rsidRPr="00764952" w14:paraId="27F1EB5E" w14:textId="77777777" w:rsidTr="00B5025F">
        <w:tc>
          <w:tcPr>
            <w:tcW w:w="1493" w:type="pct"/>
          </w:tcPr>
          <w:p w14:paraId="477FBCD7" w14:textId="77777777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Sex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0A7C64B1" w14:textId="24308B4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12F92F2" w14:textId="755D099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925340A" w14:textId="0D47143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34A5394" w14:textId="7AE0758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57516A0" w14:textId="100A72B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26FD1CE9" w14:textId="77777777" w:rsidTr="00B5025F">
        <w:tc>
          <w:tcPr>
            <w:tcW w:w="1493" w:type="pct"/>
          </w:tcPr>
          <w:p w14:paraId="06DF36B7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Female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C42BB7C" w14:textId="7BDEF3C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0.2411 (0.2375)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71F55F1" w14:textId="333BD0D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0.4263 (0.2694)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830ECD9" w14:textId="18C7D28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0.3933 (0.0913)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7FB02B2" w14:textId="44E33EC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0.0953 (0.1154)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3A3338B" w14:textId="5CEC670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0.7598 (0.1873)</w:t>
            </w:r>
          </w:p>
        </w:tc>
      </w:tr>
      <w:tr w:rsidR="00B5025F" w:rsidRPr="00764952" w14:paraId="11CD82F0" w14:textId="77777777" w:rsidTr="00B5025F">
        <w:tc>
          <w:tcPr>
            <w:tcW w:w="1493" w:type="pct"/>
          </w:tcPr>
          <w:p w14:paraId="574AE013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Male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E83130A" w14:textId="743978B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0.2225 (0.2257)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57E542E" w14:textId="5BD90A6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0.4186 (0.2679)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A7031C4" w14:textId="306FF57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0.4056 (0.0922)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D3209DD" w14:textId="5229BCD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0.0994 (0.1194)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3B13F13" w14:textId="263E445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0.7543 (0.1893)</w:t>
            </w:r>
          </w:p>
        </w:tc>
      </w:tr>
      <w:tr w:rsidR="00B5025F" w:rsidRPr="00764952" w14:paraId="75A48C4A" w14:textId="77777777" w:rsidTr="00B5025F">
        <w:tc>
          <w:tcPr>
            <w:tcW w:w="1493" w:type="pct"/>
          </w:tcPr>
          <w:p w14:paraId="1424EC29" w14:textId="77777777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Race and ethnicity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784927F" w14:textId="3DCFCAD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3F4F56A" w14:textId="67A4834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777D732" w14:textId="2D4CFBF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B878463" w14:textId="7D6BA71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8EEA107" w14:textId="25F5440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79016584" w14:textId="77777777" w:rsidTr="00B5025F">
        <w:tc>
          <w:tcPr>
            <w:tcW w:w="1493" w:type="pct"/>
            <w:shd w:val="clear" w:color="auto" w:fill="auto"/>
          </w:tcPr>
          <w:p w14:paraId="44A6F1BD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NH American Indian or Alaska Native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5394A711" w14:textId="301A8C8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0.2037 (0.2114)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8DA14FD" w14:textId="058F0AC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0.3997 (0.2632)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163F146" w14:textId="5B9CB94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0.4295 (0.0868)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22BC938" w14:textId="267BA0F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0.1035 (0.1227)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4D34B6D" w14:textId="6FDC1AD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0.7433 (0.1926)</w:t>
            </w:r>
          </w:p>
        </w:tc>
      </w:tr>
      <w:tr w:rsidR="00B5025F" w:rsidRPr="00764952" w14:paraId="443FADA7" w14:textId="77777777" w:rsidTr="00B5025F">
        <w:tc>
          <w:tcPr>
            <w:tcW w:w="1493" w:type="pct"/>
            <w:shd w:val="clear" w:color="auto" w:fill="auto"/>
          </w:tcPr>
          <w:p w14:paraId="45A07FC0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NH Asian or Pacific Islander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951B9E6" w14:textId="69FDCF5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0.2716 (0.2539)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F557B88" w14:textId="4909245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0.4683 (0.2751)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D70D51D" w14:textId="7EC3D34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0.3603 (0.0819)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CACA907" w14:textId="5495364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0.0841 (0.1037)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6DD562D" w14:textId="7B4FAEC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0.7855 (0.1760)</w:t>
            </w:r>
          </w:p>
        </w:tc>
      </w:tr>
      <w:tr w:rsidR="00B5025F" w:rsidRPr="00764952" w14:paraId="4E251FF2" w14:textId="77777777" w:rsidTr="00B5025F">
        <w:tc>
          <w:tcPr>
            <w:tcW w:w="1493" w:type="pct"/>
            <w:shd w:val="clear" w:color="auto" w:fill="auto"/>
          </w:tcPr>
          <w:p w14:paraId="59F5A713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NH Black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401761B6" w14:textId="3AF0436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0.1939 (0.2044)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C0C6CD7" w14:textId="2E57D60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0.4082 (0.2651)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3B85942" w14:textId="7AB9FF0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0.4296 (0.0868)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2451B0F" w14:textId="4C7912B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0.0997 (0.1190)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02BDF60" w14:textId="5BCF133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0.7444 (0.1922)</w:t>
            </w:r>
          </w:p>
        </w:tc>
      </w:tr>
      <w:tr w:rsidR="00B5025F" w:rsidRPr="00764952" w14:paraId="5472205C" w14:textId="77777777" w:rsidTr="00B5025F">
        <w:tc>
          <w:tcPr>
            <w:tcW w:w="1493" w:type="pct"/>
            <w:shd w:val="clear" w:color="auto" w:fill="auto"/>
          </w:tcPr>
          <w:p w14:paraId="014757FE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NH White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9074CEB" w14:textId="322071E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0.2369 (0.2335)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81E9C35" w14:textId="21BDA33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0.4198 (0.2676)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95B4B25" w14:textId="032B9D6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0.4270 (0.0867)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E5EC13D" w14:textId="3B42F84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0.1117 (0.1303)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4282DCE" w14:textId="133C611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0.7729 (0.1814)</w:t>
            </w:r>
          </w:p>
        </w:tc>
      </w:tr>
      <w:tr w:rsidR="00B5025F" w:rsidRPr="00764952" w14:paraId="7E406886" w14:textId="77777777" w:rsidTr="00B5025F">
        <w:tc>
          <w:tcPr>
            <w:tcW w:w="1493" w:type="pct"/>
            <w:shd w:val="clear" w:color="auto" w:fill="auto"/>
          </w:tcPr>
          <w:p w14:paraId="3950522C" w14:textId="77777777" w:rsidR="00B5025F" w:rsidRPr="00764952" w:rsidRDefault="00B5025F" w:rsidP="00B5025F">
            <w:pPr>
              <w:widowControl w:val="0"/>
              <w:spacing w:line="240" w:lineRule="auto"/>
              <w:ind w:left="346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Hispanic, all races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596D3946" w14:textId="0E64916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0.2529 (0.2432)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E3B23B9" w14:textId="432B208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0.4163 (0.2669)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DD63C42" w14:textId="688B4AB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0.3507 (0.0809)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ED297D4" w14:textId="42BDEB0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0.0875 (0.1071)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0177069" w14:textId="0AEE4D4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0.7392 (0.1941)</w:t>
            </w:r>
          </w:p>
        </w:tc>
      </w:tr>
      <w:tr w:rsidR="00B5025F" w:rsidRPr="00764952" w14:paraId="46B5C16D" w14:textId="77777777" w:rsidTr="00B5025F">
        <w:tc>
          <w:tcPr>
            <w:tcW w:w="1493" w:type="pct"/>
          </w:tcPr>
          <w:p w14:paraId="07F6CA9A" w14:textId="44094CB9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 xml:space="preserve">County </w:t>
            </w:r>
            <w:proofErr w:type="spellStart"/>
            <w:r w:rsidRPr="00764952">
              <w:rPr>
                <w:rFonts w:cs="Calibri"/>
                <w:sz w:val="18"/>
                <w:szCs w:val="18"/>
              </w:rPr>
              <w:t>classification</w:t>
            </w:r>
            <w:r w:rsidRPr="00764952">
              <w:rPr>
                <w:rFonts w:cs="Calibri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603" w:type="pct"/>
            <w:shd w:val="clear" w:color="auto" w:fill="auto"/>
            <w:vAlign w:val="bottom"/>
          </w:tcPr>
          <w:p w14:paraId="21C73B68" w14:textId="731664B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33EC6DD" w14:textId="3D21CF5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A60146E" w14:textId="551C0BF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2FC9B72" w14:textId="3003773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FE45C4D" w14:textId="10006DB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2E39B83C" w14:textId="77777777" w:rsidTr="00B5025F">
        <w:tc>
          <w:tcPr>
            <w:tcW w:w="1493" w:type="pct"/>
            <w:shd w:val="clear" w:color="auto" w:fill="auto"/>
          </w:tcPr>
          <w:p w14:paraId="45CA4911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Metropolitan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C61DC2D" w14:textId="7B7CDF7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0.2393 (0.2365)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148A3BB" w14:textId="0094B81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0.4210 (0.2684)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ABE20A9" w14:textId="6467DDB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0.3924 (0.0912)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AF7EA88" w14:textId="7FB1A39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0.0965 (0.1166)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3ED35E7" w14:textId="5CDF16E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0.7588 (0.1876)</w:t>
            </w:r>
          </w:p>
        </w:tc>
      </w:tr>
      <w:tr w:rsidR="00B5025F" w:rsidRPr="00764952" w14:paraId="67842798" w14:textId="77777777" w:rsidTr="00B5025F">
        <w:tc>
          <w:tcPr>
            <w:tcW w:w="1493" w:type="pct"/>
            <w:shd w:val="clear" w:color="auto" w:fill="auto"/>
          </w:tcPr>
          <w:p w14:paraId="775D9D0D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Non-metropolitan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5D5EF1F5" w14:textId="757D82F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0.2243 (0.2270)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E75361F" w14:textId="6DA10E9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0.4240 (0.2690)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1AA0F3E" w14:textId="56B9C73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0.4065 (0.0922)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417780B" w14:textId="301D704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0.0981 (0.1182)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3651284" w14:textId="746892E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0.7553 (0.1890)</w:t>
            </w:r>
          </w:p>
        </w:tc>
      </w:tr>
      <w:tr w:rsidR="00B5025F" w:rsidRPr="00764952" w14:paraId="20156294" w14:textId="77777777" w:rsidTr="00B5025F">
        <w:tc>
          <w:tcPr>
            <w:tcW w:w="1493" w:type="pct"/>
          </w:tcPr>
          <w:p w14:paraId="53EFE3A9" w14:textId="03263D20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 xml:space="preserve">County economic </w:t>
            </w:r>
            <w:proofErr w:type="spellStart"/>
            <w:r w:rsidRPr="00764952">
              <w:rPr>
                <w:rFonts w:cs="Calibri"/>
                <w:sz w:val="18"/>
                <w:szCs w:val="18"/>
              </w:rPr>
              <w:t>status</w:t>
            </w:r>
            <w:r w:rsidRPr="00764952">
              <w:rPr>
                <w:rFonts w:cs="Calibri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603" w:type="pct"/>
            <w:shd w:val="clear" w:color="auto" w:fill="auto"/>
            <w:vAlign w:val="bottom"/>
          </w:tcPr>
          <w:p w14:paraId="34FDA462" w14:textId="6AD89C9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1982337" w14:textId="12FBD2E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48B9FC4" w14:textId="61D79CF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B7CF12E" w14:textId="27AEC6B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33D41E2" w14:textId="770B344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062C4B8E" w14:textId="77777777" w:rsidTr="00B5025F">
        <w:tc>
          <w:tcPr>
            <w:tcW w:w="1493" w:type="pct"/>
          </w:tcPr>
          <w:p w14:paraId="6F739BAF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Bottom 25%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41287333" w14:textId="03E145B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0.2148 (0.2204)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7D83149" w14:textId="743B25E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0.4110 (0.2663)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BE79B7B" w14:textId="1C2A459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0.4043 (0.0923)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F448EFC" w14:textId="1CBCAC1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0.0901 (0.1101)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42E1018" w14:textId="0D21C57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0.7413 (0.1936)</w:t>
            </w:r>
          </w:p>
        </w:tc>
      </w:tr>
      <w:tr w:rsidR="00B5025F" w:rsidRPr="00764952" w14:paraId="07CE2889" w14:textId="77777777" w:rsidTr="00B5025F">
        <w:tc>
          <w:tcPr>
            <w:tcW w:w="1493" w:type="pct"/>
          </w:tcPr>
          <w:p w14:paraId="6C5B2A19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Middle 50%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006B0509" w14:textId="63A1566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0.2305 (0.2307)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4ACD8CD" w14:textId="3F7C5DA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0.4219 (0.2685)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6060299" w14:textId="2122686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0.3992 (0.0919)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F9E698E" w14:textId="400CE86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0.0965 (0.1164)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B445718" w14:textId="4A3B8F5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0.7546 (0.1889)</w:t>
            </w:r>
          </w:p>
        </w:tc>
      </w:tr>
      <w:tr w:rsidR="00B5025F" w:rsidRPr="00764952" w14:paraId="4BA6579C" w14:textId="77777777" w:rsidTr="00B5025F">
        <w:tc>
          <w:tcPr>
            <w:tcW w:w="1493" w:type="pct"/>
          </w:tcPr>
          <w:p w14:paraId="0AF5CA24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Top 50%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12588DAA" w14:textId="69F75FC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0.2501 (0.2427)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A3F6A47" w14:textId="5222980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0.4345 (0.2708)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DDD167D" w14:textId="142F47F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0.3947 (0.0916)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5B47414" w14:textId="74E8BF7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0.1053 (0.1248)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6D605B9" w14:textId="2007532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0.7753 (0.1807)</w:t>
            </w:r>
          </w:p>
        </w:tc>
      </w:tr>
      <w:tr w:rsidR="00B5025F" w:rsidRPr="00764952" w14:paraId="33E49590" w14:textId="77777777" w:rsidTr="00B5025F">
        <w:tc>
          <w:tcPr>
            <w:tcW w:w="1493" w:type="pct"/>
          </w:tcPr>
          <w:p w14:paraId="477BC780" w14:textId="77777777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US Census region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2A14C71" w14:textId="540D440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0FE8E2D" w14:textId="1BF8748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0A12964" w14:textId="259A1AC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1BDC163" w14:textId="2403358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7B0C78F" w14:textId="2A29CDC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3D408C22" w14:textId="77777777" w:rsidTr="00B5025F">
        <w:tc>
          <w:tcPr>
            <w:tcW w:w="1493" w:type="pct"/>
            <w:shd w:val="clear" w:color="auto" w:fill="auto"/>
          </w:tcPr>
          <w:p w14:paraId="634A7C45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Northeast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B8E3D6E" w14:textId="20C7C1D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0.2614 (0.2492)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AD7810C" w14:textId="2A64A66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0.4301 (0.2699)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87E8C44" w14:textId="724FBD7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0.3983 (0.0883)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9D7DD8D" w14:textId="7823689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0.1022 (0.1217)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95B43AF" w14:textId="57C1E26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0.7799 (0.1780)</w:t>
            </w:r>
          </w:p>
        </w:tc>
      </w:tr>
      <w:tr w:rsidR="00B5025F" w:rsidRPr="00764952" w14:paraId="5CB255A7" w14:textId="77777777" w:rsidTr="00B5025F">
        <w:tc>
          <w:tcPr>
            <w:tcW w:w="1493" w:type="pct"/>
          </w:tcPr>
          <w:p w14:paraId="704CBC0E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Midwest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4AD75EC5" w14:textId="441705A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0.2207 (0.2241)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35B84CE" w14:textId="424179A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0.4374 (0.2712)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902B97D" w14:textId="64E4607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0.4422 (0.0908)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892C467" w14:textId="2855B7E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0.1067 (0.1260)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1859502" w14:textId="7B7D10B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0.7815 (0.1774)</w:t>
            </w:r>
          </w:p>
        </w:tc>
      </w:tr>
      <w:tr w:rsidR="00B5025F" w:rsidRPr="00764952" w14:paraId="19A8C8D9" w14:textId="77777777" w:rsidTr="00B5025F">
        <w:tc>
          <w:tcPr>
            <w:tcW w:w="1493" w:type="pct"/>
          </w:tcPr>
          <w:p w14:paraId="408CBF09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South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2898E2A" w14:textId="07F79A6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0.2182 (0.2225)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21FCF8E" w14:textId="40EBD59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0.4207 (0.2681)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96A3C73" w14:textId="326E9A3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0.3837 (0.0872)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B9DD4A8" w14:textId="581FE47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0.0926 (0.1124)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0F3F272" w14:textId="5A8C559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0.7372 (0.1943)</w:t>
            </w:r>
          </w:p>
        </w:tc>
      </w:tr>
      <w:tr w:rsidR="00B5025F" w:rsidRPr="00764952" w14:paraId="702DCF50" w14:textId="77777777" w:rsidTr="00B5025F">
        <w:tc>
          <w:tcPr>
            <w:tcW w:w="1493" w:type="pct"/>
          </w:tcPr>
          <w:p w14:paraId="7B2DE09B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West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A0E87DB" w14:textId="54BC49B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0.2269 (0.2282)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A7EA59E" w14:textId="5664AC6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0.4017 (0.2641)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7A455B2" w14:textId="6F35AFD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0.3735 (0.0863)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6786974" w14:textId="79A8E56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0.0878 (0.1077)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4724E2C" w14:textId="5F75E07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0.7296 (0.1968)</w:t>
            </w:r>
          </w:p>
        </w:tc>
      </w:tr>
      <w:tr w:rsidR="00B5025F" w:rsidRPr="00764952" w14:paraId="4C60613E" w14:textId="77777777" w:rsidTr="00B5025F">
        <w:tc>
          <w:tcPr>
            <w:tcW w:w="1493" w:type="pct"/>
          </w:tcPr>
          <w:p w14:paraId="28772E65" w14:textId="3F1B6D37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64952">
              <w:rPr>
                <w:rFonts w:cs="Calibri"/>
                <w:sz w:val="18"/>
                <w:szCs w:val="18"/>
              </w:rPr>
              <w:t>Histology</w:t>
            </w:r>
            <w:r w:rsidRPr="00764952">
              <w:rPr>
                <w:rFonts w:cs="Calibri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603" w:type="pct"/>
            <w:shd w:val="clear" w:color="auto" w:fill="auto"/>
            <w:vAlign w:val="bottom"/>
          </w:tcPr>
          <w:p w14:paraId="7F3B95C1" w14:textId="4830D75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BED0EBE" w14:textId="14C1576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05B4BCA" w14:textId="5843ED5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9776A24" w14:textId="40F5801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52F8DD1" w14:textId="253FEFD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5B102E19" w14:textId="77777777" w:rsidTr="00B5025F">
        <w:tc>
          <w:tcPr>
            <w:tcW w:w="1493" w:type="pct"/>
          </w:tcPr>
          <w:p w14:paraId="287F6AF4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Adenocarcinoma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B36EDE7" w14:textId="0CE7AE1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0.3612 (0.2793)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55199E6" w14:textId="2F0E691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0.4101 (0.2529)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689E45E" w14:textId="56E2952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0.3720 (0.0755)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30AE5DB" w14:textId="4D811EC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0.1335 (0.1435)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420D820" w14:textId="6D85E2A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0.8127 (0.1519)</w:t>
            </w:r>
          </w:p>
        </w:tc>
      </w:tr>
      <w:tr w:rsidR="00B5025F" w:rsidRPr="00764952" w14:paraId="1BB8AFFD" w14:textId="77777777" w:rsidTr="00B5025F">
        <w:tc>
          <w:tcPr>
            <w:tcW w:w="1493" w:type="pct"/>
          </w:tcPr>
          <w:p w14:paraId="16C55332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Small cell carcinoma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B155E09" w14:textId="4454E2E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0.0928 (0.1002)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DC553F0" w14:textId="0791A7A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0.5837 (0.2669)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63201C4" w14:textId="79D8EB6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0.4283 (0.0790)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77AA57B" w14:textId="11CB004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0.0689 (0.0825)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72B1B08" w14:textId="33D61FA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0.8046 (0.1558)</w:t>
            </w:r>
          </w:p>
        </w:tc>
      </w:tr>
      <w:tr w:rsidR="00B5025F" w:rsidRPr="00764952" w14:paraId="66A7AA0E" w14:textId="77777777" w:rsidTr="00B5025F">
        <w:tc>
          <w:tcPr>
            <w:tcW w:w="1493" w:type="pct"/>
          </w:tcPr>
          <w:p w14:paraId="17444B96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Squamous cell carcinoma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21488B1" w14:textId="3889E3B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0.2577 (0.2254)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8CCC7EA" w14:textId="1CF1182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0.4193 (0.2552)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31E3F23" w14:textId="6839617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0.4646 (0.0802)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A690777" w14:textId="7C5E153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0.1219 (0.1335)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A5053B2" w14:textId="40617F4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0.7886 (0.1630)</w:t>
            </w:r>
          </w:p>
        </w:tc>
      </w:tr>
      <w:tr w:rsidR="00B5025F" w:rsidRPr="00764952" w14:paraId="70EB2586" w14:textId="77777777" w:rsidTr="00B5025F">
        <w:tc>
          <w:tcPr>
            <w:tcW w:w="1493" w:type="pct"/>
          </w:tcPr>
          <w:p w14:paraId="4933C57C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Other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22BFD30" w14:textId="775DAB6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0.2153 (0.1980)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C9CFDCB" w14:textId="5F846C1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0.2767 (0.2025)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DC1290A" w14:textId="7634D0F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0.3328 (0.0719)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6504BBC" w14:textId="6342005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0.0650 (0.0784)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17642BD" w14:textId="76146E8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0.6223 (0.2084)</w:t>
            </w:r>
          </w:p>
        </w:tc>
      </w:tr>
      <w:tr w:rsidR="00B5025F" w:rsidRPr="00764952" w14:paraId="66B650CF" w14:textId="77777777" w:rsidTr="00B5025F">
        <w:tc>
          <w:tcPr>
            <w:tcW w:w="1493" w:type="pct"/>
          </w:tcPr>
          <w:p w14:paraId="080B6FDB" w14:textId="77777777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Stage at diagnosis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9CEE6DF" w14:textId="08E06E1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17BC956" w14:textId="24EB009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4E7B74B" w14:textId="6682F4E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86F83ED" w14:textId="48FA1D6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924E01C" w14:textId="3E46F04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300FC282" w14:textId="77777777" w:rsidTr="00B5025F">
        <w:tc>
          <w:tcPr>
            <w:tcW w:w="1493" w:type="pct"/>
          </w:tcPr>
          <w:p w14:paraId="7B470FB4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lastRenderedPageBreak/>
              <w:t>Localized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0326BEA" w14:textId="427DABC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0.3868 (0.2316)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962F634" w14:textId="6A343AD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0.1582 (0.1188)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48C0F05" w14:textId="70C2883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0.3659 (0.0806)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C28FC65" w14:textId="71EFDF8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0.0136 (0.0130)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B6796C4" w14:textId="1A5FE19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0.8383 (0.1372)</w:t>
            </w:r>
          </w:p>
        </w:tc>
      </w:tr>
      <w:tr w:rsidR="00B5025F" w:rsidRPr="00764952" w14:paraId="4994EF8B" w14:textId="77777777" w:rsidTr="00B5025F">
        <w:trPr>
          <w:trHeight w:val="70"/>
        </w:trPr>
        <w:tc>
          <w:tcPr>
            <w:tcW w:w="1493" w:type="pct"/>
          </w:tcPr>
          <w:p w14:paraId="67A5BEE1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Regional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5C98ACC8" w14:textId="6B5E2EB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0.2801 (0.1975)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82955D6" w14:textId="173288D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0.5895 (0.2174)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14CEE323" w14:textId="08B90EE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0.4559 (0.0861)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FEC7ADF" w14:textId="3E7D897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0.0894 (0.0768)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E32AFF5" w14:textId="7110448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0.7897 (0.1609)</w:t>
            </w:r>
          </w:p>
        </w:tc>
      </w:tr>
      <w:tr w:rsidR="00B5025F" w:rsidRPr="00764952" w14:paraId="217AD455" w14:textId="77777777" w:rsidTr="00B5025F">
        <w:trPr>
          <w:trHeight w:val="70"/>
        </w:trPr>
        <w:tc>
          <w:tcPr>
            <w:tcW w:w="1493" w:type="pct"/>
          </w:tcPr>
          <w:p w14:paraId="71B68168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Distant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018F71CA" w14:textId="1821806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0.0285 (0.0311)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70D015C" w14:textId="5848B4D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0.5197 (0.2190)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8FA225B" w14:textId="68C9C3F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0.3765 (0.0815)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F04CCB5" w14:textId="1F6EB77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0.1889 (0.1408)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62E18D1" w14:textId="75810B9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0.6432 (0.2026)</w:t>
            </w:r>
          </w:p>
        </w:tc>
      </w:tr>
      <w:tr w:rsidR="00B5025F" w:rsidRPr="00764952" w14:paraId="5DED5954" w14:textId="77777777" w:rsidTr="00B5025F">
        <w:trPr>
          <w:trHeight w:val="70"/>
        </w:trPr>
        <w:tc>
          <w:tcPr>
            <w:tcW w:w="1493" w:type="pct"/>
          </w:tcPr>
          <w:p w14:paraId="00308285" w14:textId="77777777" w:rsidR="00B5025F" w:rsidRPr="00764952" w:rsidRDefault="00B5025F" w:rsidP="00B5025F">
            <w:pPr>
              <w:widowControl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Year of diagnosis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00BE049" w14:textId="72A5DAD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2A844A9" w14:textId="5FC98594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C5EDE16" w14:textId="51167B5F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6E7AD1E6" w14:textId="6687C7F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8D35192" w14:textId="020F7AD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B5025F" w:rsidRPr="00764952" w14:paraId="43F32201" w14:textId="77777777" w:rsidTr="00B5025F">
        <w:trPr>
          <w:trHeight w:val="70"/>
        </w:trPr>
        <w:tc>
          <w:tcPr>
            <w:tcW w:w="1493" w:type="pct"/>
          </w:tcPr>
          <w:p w14:paraId="7588DF21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2015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1EE4D93F" w14:textId="26E86CB7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0.2524 (0.2442)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C6EFADC" w14:textId="3D9F5D7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0.4327 (0.2705)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89AB3DF" w14:textId="25D12C1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0.3953 (0.0914)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1F345B5" w14:textId="64955F5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0.0225 (0.0243)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CC60679" w14:textId="5177AFE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0.7605 (0.1869)</w:t>
            </w:r>
          </w:p>
        </w:tc>
      </w:tr>
      <w:tr w:rsidR="00B5025F" w:rsidRPr="00764952" w14:paraId="0A700EE2" w14:textId="77777777" w:rsidTr="00B5025F">
        <w:trPr>
          <w:trHeight w:val="70"/>
        </w:trPr>
        <w:tc>
          <w:tcPr>
            <w:tcW w:w="1493" w:type="pct"/>
          </w:tcPr>
          <w:p w14:paraId="616C563B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2016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1434F56B" w14:textId="77A2F65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0.2382 (0.2357)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4EB7D77F" w14:textId="41D1833B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0.4350 (0.2709)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DD303DE" w14:textId="1DA4529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0.4024 (0.0920)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3484899" w14:textId="4402254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0.0357 (0.0378)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715CD41" w14:textId="215C0EC0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0.7613 (0.1866)</w:t>
            </w:r>
          </w:p>
        </w:tc>
      </w:tr>
      <w:tr w:rsidR="00B5025F" w:rsidRPr="00764952" w14:paraId="6FEC2389" w14:textId="77777777" w:rsidTr="00B5025F">
        <w:trPr>
          <w:trHeight w:val="70"/>
        </w:trPr>
        <w:tc>
          <w:tcPr>
            <w:tcW w:w="1493" w:type="pct"/>
          </w:tcPr>
          <w:p w14:paraId="07F7A688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2017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42BC6C40" w14:textId="63AE90F2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0.2300 (0.2305)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191999B" w14:textId="3AFB92C5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0.4151 (0.2671)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59BEBEA7" w14:textId="603A56E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0.4009 (0.0919)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5A4E35D" w14:textId="39248C6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0.0700 (0.0703)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21B32055" w14:textId="4A2AEC89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0.7555 (0.1888)</w:t>
            </w:r>
          </w:p>
        </w:tc>
      </w:tr>
      <w:tr w:rsidR="00B5025F" w:rsidRPr="00764952" w14:paraId="309975E4" w14:textId="77777777" w:rsidTr="00B5025F">
        <w:trPr>
          <w:trHeight w:val="70"/>
        </w:trPr>
        <w:tc>
          <w:tcPr>
            <w:tcW w:w="1493" w:type="pct"/>
          </w:tcPr>
          <w:p w14:paraId="511C239F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2018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F8F777C" w14:textId="6BC1288C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0.2267 (0.2284)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DE79906" w14:textId="6C3D687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0.4237 (0.2688)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8E6783C" w14:textId="0ADD5C66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0.4077 (0.0923)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7C9F75C7" w14:textId="692E6D53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0.1260 (0.1169)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0C764749" w14:textId="3524F2C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0.7595 (0.1873)</w:t>
            </w:r>
          </w:p>
        </w:tc>
      </w:tr>
      <w:tr w:rsidR="00B5025F" w:rsidRPr="00764952" w14:paraId="7FE91E3F" w14:textId="77777777" w:rsidTr="00B5025F">
        <w:trPr>
          <w:trHeight w:val="70"/>
        </w:trPr>
        <w:tc>
          <w:tcPr>
            <w:tcW w:w="1493" w:type="pct"/>
          </w:tcPr>
          <w:p w14:paraId="0A4C726A" w14:textId="77777777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2019</w:t>
            </w:r>
          </w:p>
        </w:tc>
        <w:tc>
          <w:tcPr>
            <w:tcW w:w="603" w:type="pct"/>
            <w:vAlign w:val="bottom"/>
          </w:tcPr>
          <w:p w14:paraId="31CE0408" w14:textId="658380A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0.2273 (0.2288)</w:t>
            </w:r>
          </w:p>
        </w:tc>
        <w:tc>
          <w:tcPr>
            <w:tcW w:w="726" w:type="pct"/>
            <w:vAlign w:val="bottom"/>
          </w:tcPr>
          <w:p w14:paraId="477D713C" w14:textId="00EB933D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0.4209 (0.2683)</w:t>
            </w:r>
          </w:p>
        </w:tc>
        <w:tc>
          <w:tcPr>
            <w:tcW w:w="726" w:type="pct"/>
            <w:shd w:val="clear" w:color="auto" w:fill="auto"/>
            <w:vAlign w:val="bottom"/>
          </w:tcPr>
          <w:p w14:paraId="326DEBD5" w14:textId="687C3558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0.4039 (0.0921)</w:t>
            </w:r>
          </w:p>
        </w:tc>
        <w:tc>
          <w:tcPr>
            <w:tcW w:w="726" w:type="pct"/>
            <w:vAlign w:val="bottom"/>
          </w:tcPr>
          <w:p w14:paraId="3DFD0679" w14:textId="001754EE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0.1647 (0.1448)</w:t>
            </w:r>
          </w:p>
        </w:tc>
        <w:tc>
          <w:tcPr>
            <w:tcW w:w="726" w:type="pct"/>
            <w:vAlign w:val="bottom"/>
          </w:tcPr>
          <w:p w14:paraId="2EEE1D5C" w14:textId="1A21D2E1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0.7622 (0.1863)</w:t>
            </w:r>
          </w:p>
        </w:tc>
      </w:tr>
      <w:tr w:rsidR="00B5025F" w:rsidRPr="00764952" w14:paraId="0DD1D7B3" w14:textId="77777777" w:rsidTr="00B5025F">
        <w:trPr>
          <w:trHeight w:val="70"/>
        </w:trPr>
        <w:tc>
          <w:tcPr>
            <w:tcW w:w="1493" w:type="pct"/>
            <w:tcBorders>
              <w:bottom w:val="single" w:sz="12" w:space="0" w:color="auto"/>
            </w:tcBorders>
          </w:tcPr>
          <w:p w14:paraId="10FC671C" w14:textId="5A3B91E4" w:rsidR="00B5025F" w:rsidRPr="00764952" w:rsidRDefault="00B5025F" w:rsidP="00B5025F">
            <w:pPr>
              <w:widowControl w:val="0"/>
              <w:spacing w:line="240" w:lineRule="auto"/>
              <w:ind w:left="360"/>
              <w:rPr>
                <w:rFonts w:cs="Calibri"/>
                <w:sz w:val="18"/>
                <w:szCs w:val="18"/>
              </w:rPr>
            </w:pPr>
            <w:r w:rsidRPr="00764952">
              <w:rPr>
                <w:rFonts w:cs="Calibri"/>
                <w:sz w:val="18"/>
                <w:szCs w:val="18"/>
              </w:rPr>
              <w:t>2020</w:t>
            </w:r>
          </w:p>
        </w:tc>
        <w:tc>
          <w:tcPr>
            <w:tcW w:w="603" w:type="pct"/>
            <w:tcBorders>
              <w:bottom w:val="single" w:sz="12" w:space="0" w:color="auto"/>
            </w:tcBorders>
            <w:vAlign w:val="bottom"/>
          </w:tcPr>
          <w:p w14:paraId="3E0C5632" w14:textId="66F292AA" w:rsidR="00B5025F" w:rsidRPr="00764952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0.2162 (0.2215)</w:t>
            </w:r>
          </w:p>
        </w:tc>
        <w:tc>
          <w:tcPr>
            <w:tcW w:w="726" w:type="pct"/>
            <w:tcBorders>
              <w:bottom w:val="single" w:sz="12" w:space="0" w:color="auto"/>
            </w:tcBorders>
            <w:vAlign w:val="bottom"/>
          </w:tcPr>
          <w:p w14:paraId="7A538F68" w14:textId="49DE8AB4" w:rsidR="00B5025F" w:rsidRPr="00764952" w:rsidDel="006F3197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0.4075 (0.2655)</w:t>
            </w:r>
          </w:p>
        </w:tc>
        <w:tc>
          <w:tcPr>
            <w:tcW w:w="726" w:type="pct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2B1816A" w14:textId="545D22D4" w:rsidR="00B5025F" w:rsidRPr="00764952" w:rsidDel="006F3197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0.3864 (0.0907)</w:t>
            </w:r>
          </w:p>
        </w:tc>
        <w:tc>
          <w:tcPr>
            <w:tcW w:w="726" w:type="pct"/>
            <w:tcBorders>
              <w:bottom w:val="single" w:sz="12" w:space="0" w:color="auto"/>
            </w:tcBorders>
            <w:vAlign w:val="bottom"/>
          </w:tcPr>
          <w:p w14:paraId="1EBEAA6F" w14:textId="2B415333" w:rsidR="00B5025F" w:rsidRPr="00764952" w:rsidDel="006F3197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0.1650 (0.1451)</w:t>
            </w:r>
          </w:p>
        </w:tc>
        <w:tc>
          <w:tcPr>
            <w:tcW w:w="726" w:type="pct"/>
            <w:tcBorders>
              <w:bottom w:val="single" w:sz="12" w:space="0" w:color="auto"/>
            </w:tcBorders>
            <w:vAlign w:val="bottom"/>
          </w:tcPr>
          <w:p w14:paraId="139D1F98" w14:textId="70172382" w:rsidR="00B5025F" w:rsidRPr="00764952" w:rsidDel="006F3197" w:rsidRDefault="00B5025F" w:rsidP="00B5025F">
            <w:pPr>
              <w:widowControl w:val="0"/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0.7434 (0.1932)</w:t>
            </w:r>
          </w:p>
        </w:tc>
      </w:tr>
    </w:tbl>
    <w:p w14:paraId="2D3A5032" w14:textId="77777777" w:rsidR="001610F0" w:rsidRDefault="001610F0" w:rsidP="001610F0">
      <w:pPr>
        <w:widowControl w:val="0"/>
        <w:spacing w:line="240" w:lineRule="auto"/>
        <w:rPr>
          <w:sz w:val="16"/>
          <w:szCs w:val="16"/>
        </w:rPr>
      </w:pPr>
      <w:r w:rsidRPr="00511C0D">
        <w:rPr>
          <w:b/>
          <w:sz w:val="16"/>
          <w:szCs w:val="16"/>
        </w:rPr>
        <w:t xml:space="preserve">Abbreviations: </w:t>
      </w:r>
      <w:r>
        <w:rPr>
          <w:sz w:val="16"/>
          <w:szCs w:val="16"/>
        </w:rPr>
        <w:t>NH, non-Hispanic; SD, standard deviation.</w:t>
      </w:r>
    </w:p>
    <w:p w14:paraId="31236B00" w14:textId="0D0E5571" w:rsidR="001610F0" w:rsidRDefault="00593AE5" w:rsidP="001610F0">
      <w:pPr>
        <w:widowControl w:val="0"/>
        <w:spacing w:line="240" w:lineRule="auto"/>
        <w:rPr>
          <w:bCs/>
          <w:sz w:val="16"/>
          <w:szCs w:val="16"/>
        </w:rPr>
      </w:pPr>
      <w:proofErr w:type="spellStart"/>
      <w:r w:rsidRPr="00593AE5">
        <w:rPr>
          <w:bCs/>
          <w:sz w:val="16"/>
          <w:szCs w:val="16"/>
          <w:vertAlign w:val="superscript"/>
        </w:rPr>
        <w:t>a</w:t>
      </w:r>
      <w:r w:rsidR="001610F0">
        <w:rPr>
          <w:bCs/>
          <w:sz w:val="16"/>
          <w:szCs w:val="16"/>
        </w:rPr>
        <w:t>Individual</w:t>
      </w:r>
      <w:proofErr w:type="spellEnd"/>
      <w:r w:rsidR="001610F0">
        <w:rPr>
          <w:bCs/>
          <w:sz w:val="16"/>
          <w:szCs w:val="16"/>
        </w:rPr>
        <w:t xml:space="preserve"> predicted probabilities e</w:t>
      </w:r>
      <w:r w:rsidR="001610F0" w:rsidRPr="000818EE">
        <w:rPr>
          <w:bCs/>
          <w:sz w:val="16"/>
          <w:szCs w:val="16"/>
        </w:rPr>
        <w:t>s</w:t>
      </w:r>
      <w:r w:rsidR="001610F0">
        <w:rPr>
          <w:bCs/>
          <w:sz w:val="16"/>
          <w:szCs w:val="16"/>
        </w:rPr>
        <w:t>timated from multivariable logistic regression models for each treatment. We averaged the individual predicted probabilities to obtain means.</w:t>
      </w:r>
    </w:p>
    <w:p w14:paraId="36CCBADD" w14:textId="02E0BAD2" w:rsidR="001610F0" w:rsidRPr="007E6BF4" w:rsidRDefault="00593AE5" w:rsidP="001610F0">
      <w:pPr>
        <w:widowControl w:val="0"/>
        <w:spacing w:line="240" w:lineRule="auto"/>
        <w:rPr>
          <w:sz w:val="16"/>
          <w:szCs w:val="16"/>
        </w:rPr>
      </w:pPr>
      <w:proofErr w:type="spellStart"/>
      <w:r>
        <w:rPr>
          <w:sz w:val="16"/>
          <w:szCs w:val="16"/>
          <w:vertAlign w:val="superscript"/>
        </w:rPr>
        <w:t>b</w:t>
      </w:r>
      <w:r w:rsidR="00511C0D">
        <w:rPr>
          <w:sz w:val="16"/>
          <w:szCs w:val="16"/>
        </w:rPr>
        <w:t>D</w:t>
      </w:r>
      <w:r w:rsidR="001610F0" w:rsidRPr="007E6BF4">
        <w:rPr>
          <w:sz w:val="16"/>
          <w:szCs w:val="16"/>
        </w:rPr>
        <w:t>efined</w:t>
      </w:r>
      <w:proofErr w:type="spellEnd"/>
      <w:r w:rsidR="001610F0" w:rsidRPr="007E6BF4">
        <w:rPr>
          <w:sz w:val="16"/>
          <w:szCs w:val="16"/>
        </w:rPr>
        <w:t xml:space="preserve"> based on the 2013 National Center for Health Statistics Urban-Rural Classification Scheme for Counties.</w:t>
      </w:r>
    </w:p>
    <w:p w14:paraId="67297E49" w14:textId="4E8C9945" w:rsidR="001610F0" w:rsidRPr="007E6BF4" w:rsidRDefault="00593AE5" w:rsidP="001610F0">
      <w:pPr>
        <w:widowControl w:val="0"/>
        <w:spacing w:line="259" w:lineRule="auto"/>
        <w:rPr>
          <w:sz w:val="16"/>
          <w:szCs w:val="16"/>
        </w:rPr>
      </w:pPr>
      <w:proofErr w:type="spellStart"/>
      <w:r>
        <w:rPr>
          <w:sz w:val="16"/>
          <w:szCs w:val="16"/>
          <w:vertAlign w:val="superscript"/>
        </w:rPr>
        <w:t>c</w:t>
      </w:r>
      <w:r w:rsidR="00511C0D">
        <w:rPr>
          <w:sz w:val="16"/>
          <w:szCs w:val="16"/>
        </w:rPr>
        <w:t>D</w:t>
      </w:r>
      <w:r w:rsidR="001610F0" w:rsidRPr="007E6BF4">
        <w:rPr>
          <w:sz w:val="16"/>
          <w:szCs w:val="16"/>
        </w:rPr>
        <w:t>efined</w:t>
      </w:r>
      <w:proofErr w:type="spellEnd"/>
      <w:r w:rsidR="001610F0" w:rsidRPr="007E6BF4">
        <w:rPr>
          <w:sz w:val="16"/>
          <w:szCs w:val="16"/>
        </w:rPr>
        <w:t xml:space="preserve"> by the Appalachian Regional Commission and considers three-year average unemployment rate, per capita market income, and poverty rate.</w:t>
      </w:r>
    </w:p>
    <w:p w14:paraId="3DDE93BB" w14:textId="74C1402C" w:rsidR="001610F0" w:rsidRPr="00850C0D" w:rsidRDefault="00593AE5" w:rsidP="001610F0">
      <w:pPr>
        <w:widowControl w:val="0"/>
        <w:spacing w:line="259" w:lineRule="auto"/>
        <w:rPr>
          <w:rFonts w:asciiTheme="minorHAnsi" w:hAnsiTheme="minorHAnsi" w:cstheme="minorHAnsi"/>
          <w:szCs w:val="24"/>
        </w:rPr>
      </w:pPr>
      <w:proofErr w:type="spellStart"/>
      <w:r>
        <w:rPr>
          <w:sz w:val="16"/>
          <w:szCs w:val="16"/>
          <w:vertAlign w:val="superscript"/>
        </w:rPr>
        <w:t>d</w:t>
      </w:r>
      <w:r w:rsidR="001610F0" w:rsidRPr="007E6BF4">
        <w:rPr>
          <w:sz w:val="16"/>
          <w:szCs w:val="16"/>
        </w:rPr>
        <w:t>Histology</w:t>
      </w:r>
      <w:proofErr w:type="spellEnd"/>
      <w:r w:rsidR="001610F0" w:rsidRPr="007E6BF4">
        <w:rPr>
          <w:sz w:val="16"/>
          <w:szCs w:val="16"/>
        </w:rPr>
        <w:t xml:space="preserve"> groups were defined using </w:t>
      </w:r>
      <w:r w:rsidR="001610F0" w:rsidRPr="007E6BF4">
        <w:rPr>
          <w:i/>
          <w:iCs/>
          <w:sz w:val="16"/>
          <w:szCs w:val="16"/>
        </w:rPr>
        <w:t>International Classification of Diseases for Oncology, Third Edition</w:t>
      </w:r>
      <w:r w:rsidR="001610F0" w:rsidRPr="007E6BF4">
        <w:rPr>
          <w:sz w:val="16"/>
          <w:szCs w:val="16"/>
        </w:rPr>
        <w:t xml:space="preserve"> site codes: </w:t>
      </w:r>
      <w:r w:rsidR="001610F0" w:rsidRPr="00850C0D">
        <w:rPr>
          <w:sz w:val="16"/>
          <w:szCs w:val="16"/>
        </w:rPr>
        <w:t xml:space="preserve">adenocarcinoma (8140-8239; 8250-8384; 8440-8490; 8550-8551; 8570-8574; 8576), small cell carcinoma (8041-8045), squamous cell carcinoma (8050-8084), and other </w:t>
      </w:r>
      <w:r w:rsidR="001610F0" w:rsidRPr="00850C0D">
        <w:rPr>
          <w:rFonts w:asciiTheme="minorHAnsi" w:hAnsiTheme="minorHAnsi"/>
          <w:sz w:val="16"/>
          <w:szCs w:val="16"/>
        </w:rPr>
        <w:t>histology (</w:t>
      </w:r>
      <w:r w:rsidR="001610F0" w:rsidRPr="00850C0D">
        <w:rPr>
          <w:rStyle w:val="cf01"/>
          <w:rFonts w:asciiTheme="minorHAnsi" w:hAnsiTheme="minorHAnsi"/>
          <w:sz w:val="16"/>
          <w:szCs w:val="16"/>
        </w:rPr>
        <w:t>8000-</w:t>
      </w:r>
      <w:r w:rsidR="001610F0" w:rsidRPr="00850C0D">
        <w:rPr>
          <w:rStyle w:val="cf01"/>
          <w:rFonts w:asciiTheme="minorHAnsi" w:hAnsiTheme="minorHAnsi" w:cstheme="minorHAnsi"/>
          <w:sz w:val="16"/>
          <w:szCs w:val="16"/>
        </w:rPr>
        <w:t>8040; 8046-8049; 8085-8139; 8240-8249; 8385-8439; 8491-8549; 8552-8569; 8575; 8577-9992</w:t>
      </w:r>
      <w:r w:rsidR="001610F0" w:rsidRPr="00850C0D">
        <w:rPr>
          <w:rFonts w:asciiTheme="minorHAnsi" w:hAnsiTheme="minorHAnsi" w:cstheme="minorHAnsi"/>
          <w:sz w:val="16"/>
          <w:szCs w:val="16"/>
        </w:rPr>
        <w:t>)</w:t>
      </w:r>
      <w:r w:rsidR="001610F0" w:rsidRPr="007E6BF4">
        <w:rPr>
          <w:sz w:val="16"/>
          <w:szCs w:val="16"/>
        </w:rPr>
        <w:t>.</w:t>
      </w:r>
      <w:r w:rsidR="001610F0">
        <w:rPr>
          <w:sz w:val="16"/>
          <w:szCs w:val="16"/>
        </w:rPr>
        <w:br w:type="page"/>
      </w:r>
    </w:p>
    <w:p w14:paraId="1ED64547" w14:textId="76FE567A" w:rsidR="001610F0" w:rsidRPr="00A432FE" w:rsidRDefault="001610F0" w:rsidP="004E70E4">
      <w:pPr>
        <w:pStyle w:val="Heading2"/>
        <w:spacing w:line="240" w:lineRule="auto"/>
        <w:rPr>
          <w:rFonts w:ascii="Seaford Display" w:hAnsi="Seaford Display"/>
        </w:rPr>
      </w:pPr>
      <w:r w:rsidRPr="00A432FE">
        <w:rPr>
          <w:rFonts w:ascii="Seaford Display" w:hAnsi="Seaford Display"/>
        </w:rPr>
        <w:lastRenderedPageBreak/>
        <w:t>e</w:t>
      </w:r>
      <w:r w:rsidR="00C91B34" w:rsidRPr="00A432FE">
        <w:rPr>
          <w:rFonts w:ascii="Seaford Display" w:hAnsi="Seaford Display"/>
        </w:rPr>
        <w:t>-</w:t>
      </w:r>
      <w:r w:rsidRPr="00A432FE">
        <w:rPr>
          <w:rFonts w:ascii="Seaford Display" w:hAnsi="Seaford Display"/>
        </w:rPr>
        <w:t xml:space="preserve">Table 3. Odds of Receiving Lung Cancer Treatment, </w:t>
      </w:r>
      <w:r w:rsidR="004820AA" w:rsidRPr="00A432FE">
        <w:rPr>
          <w:rFonts w:ascii="Seaford Display" w:hAnsi="Seaford Display"/>
        </w:rPr>
        <w:t xml:space="preserve">People </w:t>
      </w:r>
      <w:r w:rsidRPr="00A432FE">
        <w:rPr>
          <w:rFonts w:ascii="Seaford Display" w:hAnsi="Seaford Display"/>
        </w:rPr>
        <w:t>with First Primary Tumors Only, 4</w:t>
      </w:r>
      <w:r w:rsidR="00C634C3">
        <w:rPr>
          <w:rFonts w:ascii="Seaford Display" w:hAnsi="Seaford Display"/>
        </w:rPr>
        <w:t>1</w:t>
      </w:r>
      <w:r w:rsidRPr="00A432FE">
        <w:rPr>
          <w:rFonts w:ascii="Seaford Display" w:hAnsi="Seaford Display"/>
        </w:rPr>
        <w:t xml:space="preserve"> states and District of Columbia, National Program of Cancer Registries, 2015</w:t>
      </w:r>
      <w:r w:rsidR="00116FE7" w:rsidRPr="00A432FE">
        <w:rPr>
          <w:rFonts w:ascii="Seaford Display" w:hAnsi="Seaford Display"/>
        </w:rPr>
        <w:t>–</w:t>
      </w:r>
      <w:r w:rsidRPr="00A432FE">
        <w:rPr>
          <w:rFonts w:ascii="Seaford Display" w:hAnsi="Seaford Display"/>
        </w:rPr>
        <w:t>20</w:t>
      </w:r>
      <w:r w:rsidR="000C55A7" w:rsidRPr="00A432FE">
        <w:rPr>
          <w:rFonts w:ascii="Seaford Display" w:hAnsi="Seaford Display"/>
        </w:rPr>
        <w:t>20</w:t>
      </w:r>
      <w:r w:rsidRPr="00A432FE">
        <w:rPr>
          <w:rFonts w:ascii="Seaford Display" w:hAnsi="Seaford Display"/>
        </w:rPr>
        <w:t>, n=</w:t>
      </w:r>
      <w:r w:rsidR="004820AA" w:rsidRPr="00A432FE">
        <w:rPr>
          <w:rFonts w:ascii="Seaford Display" w:hAnsi="Seaford Display"/>
        </w:rPr>
        <w:t>791,665</w:t>
      </w:r>
      <w:r w:rsidR="000C55A7" w:rsidRPr="00A432FE">
        <w:rPr>
          <w:rFonts w:ascii="Seaford Display" w:hAnsi="Seaford Display"/>
          <w:vertAlign w:val="superscript"/>
        </w:rPr>
        <w:t>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2"/>
        <w:gridCol w:w="1978"/>
        <w:gridCol w:w="1659"/>
        <w:gridCol w:w="1672"/>
        <w:gridCol w:w="2068"/>
        <w:gridCol w:w="1711"/>
      </w:tblGrid>
      <w:tr w:rsidR="001610F0" w:rsidRPr="00764952" w14:paraId="3D219343" w14:textId="77777777" w:rsidTr="00D8670D">
        <w:tc>
          <w:tcPr>
            <w:tcW w:w="1494" w:type="pct"/>
            <w:vMerge w:val="restart"/>
            <w:tcBorders>
              <w:top w:val="single" w:sz="12" w:space="0" w:color="auto"/>
            </w:tcBorders>
            <w:vAlign w:val="bottom"/>
          </w:tcPr>
          <w:p w14:paraId="1D2C6E31" w14:textId="77777777" w:rsidR="001610F0" w:rsidRPr="00764952" w:rsidRDefault="001610F0" w:rsidP="00DE6F48">
            <w:pPr>
              <w:widowControl w:val="0"/>
              <w:spacing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763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C8C0685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 xml:space="preserve">Model 1: </w:t>
            </w:r>
            <w:r w:rsidRPr="00764952">
              <w:rPr>
                <w:rFonts w:cstheme="minorHAnsi"/>
                <w:b/>
                <w:bCs/>
                <w:sz w:val="18"/>
                <w:szCs w:val="18"/>
              </w:rPr>
              <w:br/>
              <w:t>Surgery</w:t>
            </w:r>
          </w:p>
        </w:tc>
        <w:tc>
          <w:tcPr>
            <w:tcW w:w="640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2E3096A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>Model 2: Chemotherapy</w:t>
            </w:r>
          </w:p>
        </w:tc>
        <w:tc>
          <w:tcPr>
            <w:tcW w:w="645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AECECF7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 xml:space="preserve">Model 3: </w:t>
            </w:r>
            <w:r w:rsidRPr="00764952">
              <w:rPr>
                <w:rFonts w:cstheme="minorHAnsi"/>
                <w:b/>
                <w:bCs/>
                <w:sz w:val="18"/>
                <w:szCs w:val="18"/>
              </w:rPr>
              <w:br/>
              <w:t>Radiation</w:t>
            </w:r>
          </w:p>
        </w:tc>
        <w:tc>
          <w:tcPr>
            <w:tcW w:w="798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E4BA82D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>Model 4: Immunotherapy</w:t>
            </w:r>
          </w:p>
        </w:tc>
        <w:tc>
          <w:tcPr>
            <w:tcW w:w="660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77FCE7E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 xml:space="preserve">Model 5: </w:t>
            </w:r>
            <w:r w:rsidRPr="00764952">
              <w:rPr>
                <w:rFonts w:cstheme="minorHAnsi"/>
                <w:b/>
                <w:bCs/>
                <w:sz w:val="18"/>
                <w:szCs w:val="18"/>
              </w:rPr>
              <w:br/>
              <w:t>At least one of the four treatments</w:t>
            </w:r>
          </w:p>
        </w:tc>
      </w:tr>
      <w:tr w:rsidR="001610F0" w:rsidRPr="00764952" w14:paraId="20796E98" w14:textId="77777777" w:rsidTr="00D8670D">
        <w:tc>
          <w:tcPr>
            <w:tcW w:w="1494" w:type="pct"/>
            <w:vMerge/>
            <w:tcBorders>
              <w:bottom w:val="single" w:sz="12" w:space="0" w:color="auto"/>
            </w:tcBorders>
          </w:tcPr>
          <w:p w14:paraId="4C1B42DD" w14:textId="77777777" w:rsidR="001610F0" w:rsidRPr="00764952" w:rsidRDefault="001610F0" w:rsidP="00DE6F48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3" w:type="pct"/>
            <w:tcBorders>
              <w:top w:val="single" w:sz="12" w:space="0" w:color="auto"/>
              <w:bottom w:val="single" w:sz="12" w:space="0" w:color="auto"/>
            </w:tcBorders>
          </w:tcPr>
          <w:p w14:paraId="4CE0E3BD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>OR (95 CI%)</w:t>
            </w:r>
          </w:p>
        </w:tc>
        <w:tc>
          <w:tcPr>
            <w:tcW w:w="640" w:type="pct"/>
            <w:tcBorders>
              <w:top w:val="single" w:sz="12" w:space="0" w:color="auto"/>
              <w:bottom w:val="single" w:sz="12" w:space="0" w:color="auto"/>
            </w:tcBorders>
          </w:tcPr>
          <w:p w14:paraId="6A8DA020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>OR (95 CI%)</w:t>
            </w:r>
          </w:p>
        </w:tc>
        <w:tc>
          <w:tcPr>
            <w:tcW w:w="645" w:type="pct"/>
            <w:tcBorders>
              <w:top w:val="single" w:sz="12" w:space="0" w:color="auto"/>
              <w:bottom w:val="single" w:sz="12" w:space="0" w:color="auto"/>
            </w:tcBorders>
          </w:tcPr>
          <w:p w14:paraId="5644DCFE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>OR (95 CI%)</w:t>
            </w:r>
          </w:p>
        </w:tc>
        <w:tc>
          <w:tcPr>
            <w:tcW w:w="798" w:type="pct"/>
            <w:tcBorders>
              <w:top w:val="single" w:sz="12" w:space="0" w:color="auto"/>
              <w:bottom w:val="single" w:sz="12" w:space="0" w:color="auto"/>
            </w:tcBorders>
          </w:tcPr>
          <w:p w14:paraId="2ADECF4C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>OR (95 CI%)</w:t>
            </w:r>
          </w:p>
        </w:tc>
        <w:tc>
          <w:tcPr>
            <w:tcW w:w="660" w:type="pct"/>
            <w:tcBorders>
              <w:top w:val="single" w:sz="12" w:space="0" w:color="auto"/>
              <w:bottom w:val="single" w:sz="12" w:space="0" w:color="auto"/>
            </w:tcBorders>
          </w:tcPr>
          <w:p w14:paraId="40C353FA" w14:textId="77777777" w:rsidR="001610F0" w:rsidRPr="00764952" w:rsidRDefault="001610F0" w:rsidP="00DE6F48"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64952">
              <w:rPr>
                <w:rFonts w:cstheme="minorHAnsi"/>
                <w:b/>
                <w:bCs/>
                <w:sz w:val="18"/>
                <w:szCs w:val="18"/>
              </w:rPr>
              <w:t>OR (95 CI%)</w:t>
            </w:r>
          </w:p>
        </w:tc>
      </w:tr>
      <w:tr w:rsidR="00F85FD3" w:rsidRPr="00764952" w14:paraId="6E37D0C7" w14:textId="77777777" w:rsidTr="00D8670D">
        <w:tc>
          <w:tcPr>
            <w:tcW w:w="1494" w:type="pct"/>
            <w:tcBorders>
              <w:top w:val="single" w:sz="12" w:space="0" w:color="auto"/>
            </w:tcBorders>
          </w:tcPr>
          <w:p w14:paraId="6D948FB6" w14:textId="16487897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Age at diagnosis (years) (ref: 20</w:t>
            </w:r>
            <w:r w:rsidR="00A432FE" w:rsidRPr="00764952">
              <w:rPr>
                <w:rFonts w:cstheme="minorHAnsi"/>
                <w:sz w:val="18"/>
                <w:szCs w:val="18"/>
              </w:rPr>
              <w:t>–</w:t>
            </w:r>
            <w:r w:rsidRPr="00764952">
              <w:rPr>
                <w:rFonts w:cstheme="minorHAnsi"/>
                <w:sz w:val="18"/>
                <w:szCs w:val="18"/>
              </w:rPr>
              <w:t>44)</w:t>
            </w:r>
          </w:p>
        </w:tc>
        <w:tc>
          <w:tcPr>
            <w:tcW w:w="76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75A38CB" w14:textId="7777777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B41B15D" w14:textId="7777777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3E331A" w14:textId="7777777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3B18A8" w14:textId="7777777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12D9EF5" w14:textId="7777777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85FD3" w:rsidRPr="00764952" w14:paraId="52064D5F" w14:textId="77777777" w:rsidTr="00D8670D">
        <w:tc>
          <w:tcPr>
            <w:tcW w:w="1494" w:type="pct"/>
          </w:tcPr>
          <w:p w14:paraId="6E514FD6" w14:textId="1D6A437A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45</w:t>
            </w:r>
            <w:r w:rsidR="00A432FE" w:rsidRPr="00764952">
              <w:rPr>
                <w:rFonts w:cstheme="minorHAnsi"/>
                <w:sz w:val="18"/>
                <w:szCs w:val="18"/>
              </w:rPr>
              <w:t>–</w:t>
            </w:r>
            <w:r w:rsidRPr="00764952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4070B429" w14:textId="7546EC7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0.52 (0.49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0.55)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3EBC66A1" w14:textId="3CEB0A4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0.83 (0.79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0.87)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5CBA113E" w14:textId="1FF6B06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1.21 (1.16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1.26)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693460CC" w14:textId="55D9E1A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0.98 (0.92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1.04)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197253D2" w14:textId="22B321D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0.64 (0.60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0.69)</w:t>
            </w:r>
          </w:p>
        </w:tc>
      </w:tr>
      <w:tr w:rsidR="00F85FD3" w:rsidRPr="00764952" w14:paraId="3196D106" w14:textId="77777777" w:rsidTr="00D8670D">
        <w:tc>
          <w:tcPr>
            <w:tcW w:w="1494" w:type="pct"/>
          </w:tcPr>
          <w:p w14:paraId="56D3042F" w14:textId="10AB6635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55</w:t>
            </w:r>
            <w:r w:rsidR="00A432FE" w:rsidRPr="00764952">
              <w:rPr>
                <w:rFonts w:cstheme="minorHAnsi"/>
                <w:sz w:val="18"/>
                <w:szCs w:val="18"/>
              </w:rPr>
              <w:t>–</w:t>
            </w:r>
            <w:r w:rsidRPr="00764952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785474A2" w14:textId="3A17ACD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0.42 (0.39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0.44)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5B0B6AD4" w14:textId="394F253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0.60 (0.58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0.63)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600E2A25" w14:textId="2C53E97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1.03 (0.98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1.07)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1A73B332" w14:textId="2A30CB2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0.84 (0.79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0.88)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63AE5243" w14:textId="2CED9AB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0.45 (0.42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0.47)</w:t>
            </w:r>
          </w:p>
        </w:tc>
      </w:tr>
      <w:tr w:rsidR="00F85FD3" w:rsidRPr="00764952" w14:paraId="2C0FB06A" w14:textId="77777777" w:rsidTr="00D8670D">
        <w:tc>
          <w:tcPr>
            <w:tcW w:w="1494" w:type="pct"/>
          </w:tcPr>
          <w:p w14:paraId="01DD9040" w14:textId="1A7CAC4A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65</w:t>
            </w:r>
            <w:r w:rsidR="00A432FE" w:rsidRPr="00764952">
              <w:rPr>
                <w:rFonts w:cstheme="minorHAnsi"/>
                <w:sz w:val="18"/>
                <w:szCs w:val="18"/>
              </w:rPr>
              <w:t>–</w:t>
            </w:r>
            <w:r w:rsidRPr="00764952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2BF39C27" w14:textId="32551D4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0.36 (0.34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0.38)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3BBA40CA" w14:textId="0650C22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0.44 (0.42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0.46)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73544DD6" w14:textId="6334FCB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0.85 (0.81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0.88)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043AFD63" w14:textId="02D04C0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0.71 (0.67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0.75)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66176F24" w14:textId="0C00937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0.33 (0.31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0.35)</w:t>
            </w:r>
          </w:p>
        </w:tc>
      </w:tr>
      <w:tr w:rsidR="00F85FD3" w:rsidRPr="00764952" w14:paraId="33AA9663" w14:textId="77777777" w:rsidTr="00D8670D">
        <w:tc>
          <w:tcPr>
            <w:tcW w:w="1494" w:type="pct"/>
          </w:tcPr>
          <w:p w14:paraId="70EFA168" w14:textId="3BEA4CBA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75</w:t>
            </w:r>
            <w:r w:rsidR="00A432FE" w:rsidRPr="00764952">
              <w:rPr>
                <w:rFonts w:cstheme="minorHAnsi"/>
                <w:sz w:val="18"/>
                <w:szCs w:val="18"/>
              </w:rPr>
              <w:t>–</w:t>
            </w:r>
            <w:r w:rsidRPr="00764952">
              <w:rPr>
                <w:rFonts w:cstheme="minorHAnsi"/>
                <w:sz w:val="18"/>
                <w:szCs w:val="18"/>
              </w:rPr>
              <w:t>84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340FF6E3" w14:textId="0D24F7B3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0.20 (0.19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0.21)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637F2FB7" w14:textId="5E3F477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0.24 (0.23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0.26)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215663BD" w14:textId="3CA65D3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0.73 (0.70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0.76)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0A3CFE7D" w14:textId="5552822F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0.52 (0.49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0.55)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60FBB70F" w14:textId="59592D4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0.18 (0.17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0.19)</w:t>
            </w:r>
          </w:p>
        </w:tc>
      </w:tr>
      <w:tr w:rsidR="00F85FD3" w:rsidRPr="00764952" w14:paraId="6F681765" w14:textId="77777777" w:rsidTr="00D8670D">
        <w:tc>
          <w:tcPr>
            <w:tcW w:w="1494" w:type="pct"/>
          </w:tcPr>
          <w:p w14:paraId="325828EF" w14:textId="77777777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  <w:u w:val="single"/>
              </w:rPr>
              <w:t>&gt;</w:t>
            </w:r>
            <w:r w:rsidRPr="00764952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7B2731E9" w14:textId="4D2BAFD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0.04 (0.04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0.05)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29B2B6B9" w14:textId="2005FF9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0.08 (0.07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0.08)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4818B372" w14:textId="212BCD1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0.55 (0.53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0.58)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76A8E6E4" w14:textId="2868389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0.27 (0.25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0.29)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48AEA7CC" w14:textId="414F99A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0.07 (0.06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0.07)</w:t>
            </w:r>
          </w:p>
        </w:tc>
      </w:tr>
      <w:tr w:rsidR="00F85FD3" w:rsidRPr="00764952" w14:paraId="436D19F4" w14:textId="77777777" w:rsidTr="00D8670D">
        <w:tc>
          <w:tcPr>
            <w:tcW w:w="1494" w:type="pct"/>
          </w:tcPr>
          <w:p w14:paraId="0756792D" w14:textId="77777777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Sex (ref: Male)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1B737403" w14:textId="25C74AC1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37366790" w14:textId="698B9DD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3D2FDC4D" w14:textId="2C32FEC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70233968" w14:textId="3B64B83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125E36E8" w14:textId="21FBD7FF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85FD3" w:rsidRPr="00764952" w14:paraId="6A07A803" w14:textId="77777777" w:rsidTr="00D8670D">
        <w:tc>
          <w:tcPr>
            <w:tcW w:w="1494" w:type="pct"/>
          </w:tcPr>
          <w:p w14:paraId="4B897DE8" w14:textId="77777777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Female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74B00612" w14:textId="559A061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1.16 (1.15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1.18)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1FE5C3BF" w14:textId="10E8598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0.98 (0.97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0.99)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4C933CBE" w14:textId="3CBF5A3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0.97 (0.96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0.98)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478E345E" w14:textId="13F50FCE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0.96 (0.94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0.97)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357BD0D7" w14:textId="3B6C162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1.06 (1.05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1.07)</w:t>
            </w:r>
          </w:p>
        </w:tc>
      </w:tr>
      <w:tr w:rsidR="00F85FD3" w:rsidRPr="00764952" w14:paraId="627FDB07" w14:textId="77777777" w:rsidTr="00D8670D">
        <w:tc>
          <w:tcPr>
            <w:tcW w:w="1494" w:type="pct"/>
          </w:tcPr>
          <w:p w14:paraId="42C5681C" w14:textId="77777777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Race and ethnicity (ref: NH White)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2A37DF07" w14:textId="3C9B62A3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3C73D5C0" w14:textId="3023DA1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42DC0828" w14:textId="6A7253C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0E31C578" w14:textId="3F051F0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26714564" w14:textId="42846E0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85FD3" w:rsidRPr="00764952" w14:paraId="5F58FB64" w14:textId="77777777" w:rsidTr="00D8670D">
        <w:tc>
          <w:tcPr>
            <w:tcW w:w="1494" w:type="pct"/>
            <w:shd w:val="clear" w:color="auto" w:fill="auto"/>
          </w:tcPr>
          <w:p w14:paraId="5E02833E" w14:textId="77777777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NH American Indian or Alaska Native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2171CA5A" w14:textId="003748A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0.75 (0.69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0.82)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256C9698" w14:textId="63EB945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0.88 (0.82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0.94)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51DA0C06" w14:textId="5FA6039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1.00 (0.94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1.06)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350C34F9" w14:textId="7EE41B4E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0.90 (0.83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0.99)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3058F26D" w14:textId="0FF877A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0.81 (0.76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0.87)</w:t>
            </w:r>
          </w:p>
        </w:tc>
      </w:tr>
      <w:tr w:rsidR="00F85FD3" w:rsidRPr="00764952" w14:paraId="3F8AF56E" w14:textId="77777777" w:rsidTr="00D8670D">
        <w:tc>
          <w:tcPr>
            <w:tcW w:w="1494" w:type="pct"/>
            <w:shd w:val="clear" w:color="auto" w:fill="auto"/>
          </w:tcPr>
          <w:p w14:paraId="73B10337" w14:textId="77777777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NH Asian or Pacific Islander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68D557A7" w14:textId="4A13D08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1.30 (1.25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1.36)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5B90997A" w14:textId="7533E37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1.36 (1.32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1.40)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555CC82B" w14:textId="62A977C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0.76 (0.74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0.78)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6377F435" w14:textId="1A653F1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0.69 (0.67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0.72)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0BE08640" w14:textId="39327D3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1.14 (1.10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1.18)</w:t>
            </w:r>
          </w:p>
        </w:tc>
      </w:tr>
      <w:tr w:rsidR="00F85FD3" w:rsidRPr="00764952" w14:paraId="3366420C" w14:textId="77777777" w:rsidTr="00D8670D">
        <w:tc>
          <w:tcPr>
            <w:tcW w:w="1494" w:type="pct"/>
            <w:shd w:val="clear" w:color="auto" w:fill="auto"/>
          </w:tcPr>
          <w:p w14:paraId="50F64EEF" w14:textId="77777777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NH Black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143EF5BA" w14:textId="60F9BC3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0.68 (0.67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0.70)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4E659E50" w14:textId="67B61D4F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0.93 (0.91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0.94)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2B773051" w14:textId="508F5AA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1.01 (1.00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1.03)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16855152" w14:textId="2695BBA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0.86 (0.84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0.88)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138D6B9E" w14:textId="594C6FE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0.84 (0.82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0.85)</w:t>
            </w:r>
          </w:p>
        </w:tc>
      </w:tr>
      <w:tr w:rsidR="00F85FD3" w:rsidRPr="00764952" w14:paraId="7D11D049" w14:textId="77777777" w:rsidTr="00D8670D">
        <w:tc>
          <w:tcPr>
            <w:tcW w:w="1494" w:type="pct"/>
            <w:shd w:val="clear" w:color="auto" w:fill="auto"/>
          </w:tcPr>
          <w:p w14:paraId="7500A24B" w14:textId="77777777" w:rsidR="00F85FD3" w:rsidRPr="00764952" w:rsidRDefault="00F85FD3" w:rsidP="00F85FD3">
            <w:pPr>
              <w:widowControl w:val="0"/>
              <w:spacing w:line="240" w:lineRule="auto"/>
              <w:ind w:left="346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Hispanic, all races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345F1294" w14:textId="646DA4E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1.09 (1.06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1.12)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3E589101" w14:textId="5D5CA77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0.98 (0.95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1.00)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66BFBA03" w14:textId="4691166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0.72 (0.71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0.74)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644FFF72" w14:textId="47158AFE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0.72 (0.70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0.75)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6C07AA01" w14:textId="20820BB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0.81 (0.79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0.83)</w:t>
            </w:r>
          </w:p>
        </w:tc>
      </w:tr>
      <w:tr w:rsidR="00F85FD3" w:rsidRPr="00764952" w14:paraId="6BC68071" w14:textId="77777777" w:rsidTr="00D8670D">
        <w:tc>
          <w:tcPr>
            <w:tcW w:w="1494" w:type="pct"/>
          </w:tcPr>
          <w:p w14:paraId="2F707E53" w14:textId="380926DB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 xml:space="preserve">County </w:t>
            </w:r>
            <w:proofErr w:type="spellStart"/>
            <w:r w:rsidRPr="00764952">
              <w:rPr>
                <w:rFonts w:cstheme="minorHAnsi"/>
                <w:sz w:val="18"/>
                <w:szCs w:val="18"/>
              </w:rPr>
              <w:t>classification</w:t>
            </w:r>
            <w:r w:rsidRPr="00764952">
              <w:rPr>
                <w:rFonts w:cstheme="minorHAnsi"/>
                <w:sz w:val="18"/>
                <w:szCs w:val="18"/>
                <w:vertAlign w:val="superscript"/>
              </w:rPr>
              <w:t>b</w:t>
            </w:r>
            <w:proofErr w:type="spellEnd"/>
            <w:r w:rsidRPr="00764952">
              <w:rPr>
                <w:rFonts w:cstheme="minorHAnsi"/>
                <w:sz w:val="18"/>
                <w:szCs w:val="18"/>
              </w:rPr>
              <w:t xml:space="preserve"> (ref: Metropolitan)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09AB0F19" w14:textId="5224673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026ED680" w14:textId="59978F2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7127AA9D" w14:textId="265BA88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19C93922" w14:textId="255D295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57A18DB7" w14:textId="0207064F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85FD3" w:rsidRPr="00764952" w14:paraId="5A1ABBC6" w14:textId="77777777" w:rsidTr="00D8670D">
        <w:tc>
          <w:tcPr>
            <w:tcW w:w="1494" w:type="pct"/>
            <w:shd w:val="clear" w:color="auto" w:fill="auto"/>
          </w:tcPr>
          <w:p w14:paraId="393A5C86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Non-metropolitan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0EFC42B2" w14:textId="6289BE2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0.89 (0.87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0.90)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7E975B1C" w14:textId="59515DA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1.01 (1.00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1.03)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0F8F4712" w14:textId="21838F7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1.06 (1.05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1.08)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06A647CC" w14:textId="4F2384FF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1.02 (1.00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1.04)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341D10D0" w14:textId="20B2106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0.98 (0.97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1.00)</w:t>
            </w:r>
          </w:p>
        </w:tc>
      </w:tr>
      <w:tr w:rsidR="00F85FD3" w:rsidRPr="00764952" w14:paraId="718D743A" w14:textId="77777777" w:rsidTr="00D8670D">
        <w:tc>
          <w:tcPr>
            <w:tcW w:w="1494" w:type="pct"/>
          </w:tcPr>
          <w:p w14:paraId="4EA28E52" w14:textId="6A2B996D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 xml:space="preserve">County economic </w:t>
            </w:r>
            <w:proofErr w:type="spellStart"/>
            <w:r w:rsidRPr="00764952">
              <w:rPr>
                <w:rFonts w:cstheme="minorHAnsi"/>
                <w:sz w:val="18"/>
                <w:szCs w:val="18"/>
              </w:rPr>
              <w:t>status</w:t>
            </w:r>
            <w:r w:rsidRPr="00764952">
              <w:rPr>
                <w:rFonts w:cstheme="minorHAnsi"/>
                <w:sz w:val="18"/>
                <w:szCs w:val="18"/>
                <w:vertAlign w:val="superscript"/>
              </w:rPr>
              <w:t>c</w:t>
            </w:r>
            <w:proofErr w:type="spellEnd"/>
            <w:r w:rsidRPr="00764952">
              <w:rPr>
                <w:rFonts w:cstheme="minorHAnsi"/>
                <w:sz w:val="18"/>
                <w:szCs w:val="18"/>
              </w:rPr>
              <w:t xml:space="preserve"> (ref: Top 25%)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4D3AAF23" w14:textId="25A9E74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5F5DB944" w14:textId="021A723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29994098" w14:textId="4B9CCFF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774FC75B" w14:textId="59E34013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4A9FDA7B" w14:textId="7E1E07B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85FD3" w:rsidRPr="00764952" w14:paraId="7C025CBE" w14:textId="77777777" w:rsidTr="00D8670D">
        <w:tc>
          <w:tcPr>
            <w:tcW w:w="1494" w:type="pct"/>
          </w:tcPr>
          <w:p w14:paraId="5AB0C337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Bottom 25%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4A3DEF6B" w14:textId="611B107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0.75 (0.73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0.77)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4516BEED" w14:textId="66543B9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0.87 (0.85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0.88)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14A768E3" w14:textId="487EE1D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1.03 (1.01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1.05)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756F7752" w14:textId="46AA50E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0.81 (0.79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0.84)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50418118" w14:textId="0EEF051E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0.79 (0.77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0.81)</w:t>
            </w:r>
          </w:p>
        </w:tc>
      </w:tr>
      <w:tr w:rsidR="00F85FD3" w:rsidRPr="00764952" w14:paraId="0B456BAB" w14:textId="77777777" w:rsidTr="00D8670D">
        <w:tc>
          <w:tcPr>
            <w:tcW w:w="1494" w:type="pct"/>
          </w:tcPr>
          <w:p w14:paraId="01ACDBDD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Middle 50%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5F7B640E" w14:textId="673F614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0.85 (0.84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0.87)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1BBA64D4" w14:textId="058395A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0.92 (0.91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0.93)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58BAC72C" w14:textId="240FC16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1.02 (1.01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1.03)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1077B8A1" w14:textId="0B7BD26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0.89 (0.87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0.90)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5BF2C391" w14:textId="2842A90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0.87 (0.85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0.88)</w:t>
            </w:r>
          </w:p>
        </w:tc>
      </w:tr>
      <w:tr w:rsidR="00F85FD3" w:rsidRPr="00764952" w14:paraId="692FBC44" w14:textId="77777777" w:rsidTr="00D8670D">
        <w:tc>
          <w:tcPr>
            <w:tcW w:w="1494" w:type="pct"/>
          </w:tcPr>
          <w:p w14:paraId="0140385F" w14:textId="77777777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US Census region (ref: South)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17BF3F4C" w14:textId="205B70E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1EEC1596" w14:textId="6F07DF7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6204EBB4" w14:textId="1C15520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71D3302B" w14:textId="78F93A3F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4DEBC6A0" w14:textId="0C3C8351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85FD3" w:rsidRPr="00764952" w14:paraId="798EF982" w14:textId="77777777" w:rsidTr="00D8670D">
        <w:tc>
          <w:tcPr>
            <w:tcW w:w="1494" w:type="pct"/>
            <w:shd w:val="clear" w:color="auto" w:fill="auto"/>
          </w:tcPr>
          <w:p w14:paraId="67567C3B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Northeast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7BE8C31D" w14:textId="08867AC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1.41 (1.38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1.43)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2B922E04" w14:textId="2A21725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1.09 (1.07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1.10)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21FC1A4F" w14:textId="602C877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1.10 (1.08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1.11)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5F8A0DC8" w14:textId="2754BBF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1.17 (1.14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1.19)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4E3F9DA1" w14:textId="78BCACC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1.35 (1.33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1.38)</w:t>
            </w:r>
          </w:p>
        </w:tc>
      </w:tr>
      <w:tr w:rsidR="00F85FD3" w:rsidRPr="00764952" w14:paraId="5540D06D" w14:textId="77777777" w:rsidTr="00D8670D">
        <w:tc>
          <w:tcPr>
            <w:tcW w:w="1494" w:type="pct"/>
          </w:tcPr>
          <w:p w14:paraId="7D06F020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Midwest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0E36FE3A" w14:textId="793C4BC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1.05 (1.03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1.07)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6EC3C19F" w14:textId="19338E8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1.13 (1.11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1.14)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66E7E6B2" w14:textId="69EF68F1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1.29 (1.28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1.31)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698A3745" w14:textId="2099E39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1.23 (1.21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1.25)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76772E86" w14:textId="4ABC928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1.37 (1.35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1.39)</w:t>
            </w:r>
          </w:p>
        </w:tc>
      </w:tr>
      <w:tr w:rsidR="00F85FD3" w:rsidRPr="00764952" w14:paraId="27794C69" w14:textId="77777777" w:rsidTr="00D8670D">
        <w:tc>
          <w:tcPr>
            <w:tcW w:w="1494" w:type="pct"/>
          </w:tcPr>
          <w:p w14:paraId="3288C848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West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44782E19" w14:textId="3F4E6F9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1.09 (1.07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1.11)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518D5AE9" w14:textId="3F1B6A7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0.90 (0.89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0.91)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36E570B7" w14:textId="19D12291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0.95 (0.93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0.96)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1B21EEAE" w14:textId="0727D06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0.93 (0.91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0.95)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7FCE46A6" w14:textId="1D72839E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0.95 (0.94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0.97)</w:t>
            </w:r>
          </w:p>
        </w:tc>
      </w:tr>
      <w:tr w:rsidR="00F85FD3" w:rsidRPr="00764952" w14:paraId="6F099151" w14:textId="77777777" w:rsidTr="00D8670D">
        <w:tc>
          <w:tcPr>
            <w:tcW w:w="1494" w:type="pct"/>
          </w:tcPr>
          <w:p w14:paraId="73752697" w14:textId="4D2FFE78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764952">
              <w:rPr>
                <w:rFonts w:cstheme="minorHAnsi"/>
                <w:sz w:val="18"/>
                <w:szCs w:val="18"/>
              </w:rPr>
              <w:t>Histology</w:t>
            </w:r>
            <w:r w:rsidRPr="00764952">
              <w:rPr>
                <w:rFonts w:cstheme="minorHAnsi"/>
                <w:sz w:val="18"/>
                <w:szCs w:val="18"/>
                <w:vertAlign w:val="superscript"/>
              </w:rPr>
              <w:t>d</w:t>
            </w:r>
            <w:proofErr w:type="spellEnd"/>
            <w:r w:rsidRPr="00764952">
              <w:rPr>
                <w:rFonts w:cstheme="minorHAnsi"/>
                <w:sz w:val="18"/>
                <w:szCs w:val="18"/>
              </w:rPr>
              <w:t xml:space="preserve"> (ref: Adenocarcinoma)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705675E0" w14:textId="454212A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3FF4F881" w14:textId="12D2F221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33EE3685" w14:textId="419FA4D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54AE54FF" w14:textId="2482D50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3EFF9BD2" w14:textId="4A33EF2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85FD3" w:rsidRPr="00764952" w14:paraId="326E5052" w14:textId="77777777" w:rsidTr="00D8670D">
        <w:tc>
          <w:tcPr>
            <w:tcW w:w="1494" w:type="pct"/>
          </w:tcPr>
          <w:p w14:paraId="5D18BBF2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Small cell carcinoma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18EF25EF" w14:textId="456A4AB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0.10 (0.10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0.10)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298EEE55" w14:textId="19C1140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2.55 (2.51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2.59)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6B5A08AB" w14:textId="1F29A683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1.24 (1.23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1.26)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780B877F" w14:textId="1BE5A6E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0.42 (0.41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0.43)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6D5A0B3F" w14:textId="54402E4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0.94 (0.93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0.96)</w:t>
            </w:r>
          </w:p>
        </w:tc>
      </w:tr>
      <w:tr w:rsidR="00F85FD3" w:rsidRPr="00764952" w14:paraId="7537B0EB" w14:textId="77777777" w:rsidTr="00D8670D">
        <w:tc>
          <w:tcPr>
            <w:tcW w:w="1494" w:type="pct"/>
          </w:tcPr>
          <w:p w14:paraId="4D0C2AF0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Squamous cell carcinoma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66D80829" w14:textId="3D3B3AA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0.49 (0.48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0.50)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08BDF7F9" w14:textId="2445AD4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1.06 (1.04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1.07)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7ADEAE38" w14:textId="20152E6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1.49 (1.47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1.51)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4BCEA556" w14:textId="67A1BBF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0.87 (0.85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0.89)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51A9ABFC" w14:textId="42B50CC8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0.84 (0.83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0.86)</w:t>
            </w:r>
          </w:p>
        </w:tc>
      </w:tr>
      <w:tr w:rsidR="00F85FD3" w:rsidRPr="00764952" w14:paraId="29CDEF92" w14:textId="77777777" w:rsidTr="00D8670D">
        <w:tc>
          <w:tcPr>
            <w:tcW w:w="1494" w:type="pct"/>
          </w:tcPr>
          <w:p w14:paraId="748B276C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Other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19744469" w14:textId="36B83FE1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0.37 (0.36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0.38)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1C713275" w14:textId="6255C83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0.44 (0.43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0.44)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3DA982D4" w14:textId="0FEF0B2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0.77 (0.76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0.78)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2B0CCE11" w14:textId="608A8AF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0.38 (0.38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0.39)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254A2DDB" w14:textId="3E02E6E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0.30 (0.29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0.30)</w:t>
            </w:r>
          </w:p>
        </w:tc>
      </w:tr>
      <w:tr w:rsidR="00F85FD3" w:rsidRPr="00764952" w14:paraId="4F72A50A" w14:textId="77777777" w:rsidTr="00D8670D">
        <w:tc>
          <w:tcPr>
            <w:tcW w:w="1494" w:type="pct"/>
          </w:tcPr>
          <w:p w14:paraId="5C6C72AD" w14:textId="77777777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Stage at diagnosis (ref: Distant)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4778515B" w14:textId="105FE67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6DD5E939" w14:textId="4A19E4F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42610F64" w14:textId="5E726B6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20984785" w14:textId="668EBEF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0CFC8B24" w14:textId="0D41935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85FD3" w:rsidRPr="00764952" w14:paraId="0DC1DBBC" w14:textId="77777777" w:rsidTr="00D8670D">
        <w:tc>
          <w:tcPr>
            <w:tcW w:w="1494" w:type="pct"/>
          </w:tcPr>
          <w:p w14:paraId="7C325CFA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Localized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3325D5B0" w14:textId="27BEBA5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42.01 (41.10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42.95)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4D8385F2" w14:textId="5AFE680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0.12 (0.12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0.13)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49B679EB" w14:textId="6CE8B924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0.78 (0.77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0.79)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78700083" w14:textId="37137E8F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0.04 (0.04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0.04)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7BD0A11D" w14:textId="01EAFDC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3.40 (3.34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3.45)</w:t>
            </w:r>
          </w:p>
        </w:tc>
      </w:tr>
      <w:tr w:rsidR="00F85FD3" w:rsidRPr="00764952" w14:paraId="5F46D2E9" w14:textId="77777777" w:rsidTr="00D8670D">
        <w:trPr>
          <w:trHeight w:val="70"/>
        </w:trPr>
        <w:tc>
          <w:tcPr>
            <w:tcW w:w="1494" w:type="pct"/>
          </w:tcPr>
          <w:p w14:paraId="61177B0F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Regional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5CD8DE64" w14:textId="2F15ABB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19.01 (18.60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19.44)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06D88A68" w14:textId="6D69FDE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1.49 (1.47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1.50)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3C4276B9" w14:textId="163D5C2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1.38 (1.37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1.40)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5CD160DC" w14:textId="4B05460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0.39 (0.38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0.39)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677DC6F7" w14:textId="245BFF5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2.36 (2.33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2.40)</w:t>
            </w:r>
          </w:p>
        </w:tc>
      </w:tr>
      <w:tr w:rsidR="00F85FD3" w:rsidRPr="00764952" w14:paraId="6A9120D8" w14:textId="77777777" w:rsidTr="00D8670D">
        <w:trPr>
          <w:trHeight w:val="70"/>
        </w:trPr>
        <w:tc>
          <w:tcPr>
            <w:tcW w:w="1494" w:type="pct"/>
          </w:tcPr>
          <w:p w14:paraId="3B16250A" w14:textId="77777777" w:rsidR="00F85FD3" w:rsidRPr="00764952" w:rsidRDefault="00F85FD3" w:rsidP="00F85FD3">
            <w:pPr>
              <w:widowControl w:val="0"/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Year of diagnosis (ref: 2015)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5B97B5CA" w14:textId="785F780E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6625F952" w14:textId="018DADE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59DAB10E" w14:textId="3355DB86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35C74000" w14:textId="7FD384A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37EF18A4" w14:textId="70944833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85FD3" w:rsidRPr="00764952" w14:paraId="58280FDF" w14:textId="77777777" w:rsidTr="00D8670D">
        <w:trPr>
          <w:trHeight w:val="70"/>
        </w:trPr>
        <w:tc>
          <w:tcPr>
            <w:tcW w:w="1494" w:type="pct"/>
          </w:tcPr>
          <w:p w14:paraId="5CA5F36E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2016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6578B18E" w14:textId="03A2D32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0.89 (0.87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0.91)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62407252" w14:textId="188C289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1.00 (0.98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1.02)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5D6E968B" w14:textId="53FCCD2A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1.03 (1.01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1.04)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76923BC4" w14:textId="2457AE95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1.61 (1.55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1.67)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630BD645" w14:textId="52D15A4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1.00 (0.98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1.02)</w:t>
            </w:r>
          </w:p>
        </w:tc>
      </w:tr>
      <w:tr w:rsidR="00F85FD3" w:rsidRPr="00764952" w14:paraId="06E1949B" w14:textId="77777777" w:rsidTr="00D8670D">
        <w:trPr>
          <w:trHeight w:val="70"/>
        </w:trPr>
        <w:tc>
          <w:tcPr>
            <w:tcW w:w="1494" w:type="pct"/>
          </w:tcPr>
          <w:p w14:paraId="13F5D30D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2017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58AE68EC" w14:textId="44822373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0.84 (0.82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0.85)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35FBFF59" w14:textId="4F96C6B2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0.89 (0.87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0.90)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1F7FDC77" w14:textId="6651854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1.01 (1.00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1.03)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073980A0" w14:textId="60732D91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3.44 (3.32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3.55)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440820DD" w14:textId="3DA7EAA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0.96 (0.94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0.98)</w:t>
            </w:r>
          </w:p>
        </w:tc>
      </w:tr>
      <w:tr w:rsidR="00F85FD3" w:rsidRPr="00764952" w14:paraId="7082C8A4" w14:textId="77777777" w:rsidTr="00D8670D">
        <w:trPr>
          <w:trHeight w:val="70"/>
        </w:trPr>
        <w:tc>
          <w:tcPr>
            <w:tcW w:w="1494" w:type="pct"/>
          </w:tcPr>
          <w:p w14:paraId="170EBB61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lastRenderedPageBreak/>
              <w:t>2018</w:t>
            </w:r>
          </w:p>
        </w:tc>
        <w:tc>
          <w:tcPr>
            <w:tcW w:w="763" w:type="pct"/>
            <w:shd w:val="clear" w:color="auto" w:fill="auto"/>
            <w:vAlign w:val="bottom"/>
          </w:tcPr>
          <w:p w14:paraId="2B372D24" w14:textId="6DE27789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0.82 (0.80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0.84)</w:t>
            </w:r>
          </w:p>
        </w:tc>
        <w:tc>
          <w:tcPr>
            <w:tcW w:w="640" w:type="pct"/>
            <w:shd w:val="clear" w:color="auto" w:fill="auto"/>
            <w:vAlign w:val="bottom"/>
          </w:tcPr>
          <w:p w14:paraId="7ECB7AB1" w14:textId="2410C5AC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0.93 (0.92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0.95)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5F2ED67A" w14:textId="327C178D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1.04 (1.02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1.05)</w:t>
            </w:r>
          </w:p>
        </w:tc>
        <w:tc>
          <w:tcPr>
            <w:tcW w:w="798" w:type="pct"/>
            <w:shd w:val="clear" w:color="auto" w:fill="auto"/>
            <w:vAlign w:val="bottom"/>
          </w:tcPr>
          <w:p w14:paraId="22E70207" w14:textId="5DA03B50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7.18 (6.96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7.41)</w:t>
            </w:r>
          </w:p>
        </w:tc>
        <w:tc>
          <w:tcPr>
            <w:tcW w:w="660" w:type="pct"/>
            <w:shd w:val="clear" w:color="auto" w:fill="auto"/>
            <w:vAlign w:val="bottom"/>
          </w:tcPr>
          <w:p w14:paraId="13459C1D" w14:textId="671043A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0.98 (0.96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1.00)</w:t>
            </w:r>
          </w:p>
        </w:tc>
      </w:tr>
      <w:tr w:rsidR="00F85FD3" w:rsidRPr="00764952" w14:paraId="7F8A2794" w14:textId="77777777" w:rsidTr="00D8670D">
        <w:trPr>
          <w:trHeight w:val="70"/>
        </w:trPr>
        <w:tc>
          <w:tcPr>
            <w:tcW w:w="1494" w:type="pct"/>
          </w:tcPr>
          <w:p w14:paraId="6458400D" w14:textId="77777777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2019</w:t>
            </w:r>
          </w:p>
        </w:tc>
        <w:tc>
          <w:tcPr>
            <w:tcW w:w="763" w:type="pct"/>
            <w:vAlign w:val="bottom"/>
          </w:tcPr>
          <w:p w14:paraId="289E11F5" w14:textId="7600447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0.83 (0.81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0.85)</w:t>
            </w:r>
          </w:p>
        </w:tc>
        <w:tc>
          <w:tcPr>
            <w:tcW w:w="640" w:type="pct"/>
            <w:vAlign w:val="bottom"/>
          </w:tcPr>
          <w:p w14:paraId="5323B8AC" w14:textId="034F918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0.93 (0.92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0.95)</w:t>
            </w:r>
          </w:p>
        </w:tc>
        <w:tc>
          <w:tcPr>
            <w:tcW w:w="645" w:type="pct"/>
            <w:shd w:val="clear" w:color="auto" w:fill="auto"/>
            <w:vAlign w:val="bottom"/>
          </w:tcPr>
          <w:p w14:paraId="1C708211" w14:textId="1E8EAB1B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1.01 (1.00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1.03)</w:t>
            </w:r>
          </w:p>
        </w:tc>
        <w:tc>
          <w:tcPr>
            <w:tcW w:w="798" w:type="pct"/>
            <w:vAlign w:val="bottom"/>
          </w:tcPr>
          <w:p w14:paraId="233A8904" w14:textId="6246F417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10.51 (10.19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10.84)</w:t>
            </w:r>
          </w:p>
        </w:tc>
        <w:tc>
          <w:tcPr>
            <w:tcW w:w="660" w:type="pct"/>
            <w:vAlign w:val="bottom"/>
          </w:tcPr>
          <w:p w14:paraId="17A712D5" w14:textId="570EF98F" w:rsidR="00F85FD3" w:rsidRPr="00764952" w:rsidRDefault="00F85FD3" w:rsidP="00F85FD3">
            <w:pPr>
              <w:widowControl w:val="0"/>
              <w:spacing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color w:val="000000"/>
                <w:sz w:val="18"/>
                <w:szCs w:val="18"/>
              </w:rPr>
              <w:t>1.01 (0.99</w:t>
            </w:r>
            <w:r w:rsidR="00CA54EC" w:rsidRPr="00764952">
              <w:rPr>
                <w:rFonts w:cs="Calibri"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color w:val="000000"/>
                <w:sz w:val="18"/>
                <w:szCs w:val="18"/>
              </w:rPr>
              <w:t>1.03)</w:t>
            </w:r>
          </w:p>
        </w:tc>
      </w:tr>
      <w:tr w:rsidR="00F85FD3" w:rsidRPr="00764952" w14:paraId="5A2DB7B9" w14:textId="77777777" w:rsidTr="00D8670D">
        <w:trPr>
          <w:trHeight w:val="70"/>
        </w:trPr>
        <w:tc>
          <w:tcPr>
            <w:tcW w:w="1494" w:type="pct"/>
            <w:tcBorders>
              <w:bottom w:val="single" w:sz="12" w:space="0" w:color="auto"/>
            </w:tcBorders>
          </w:tcPr>
          <w:p w14:paraId="5CAAB614" w14:textId="07A6EEC2" w:rsidR="00F85FD3" w:rsidRPr="00764952" w:rsidRDefault="00F85FD3" w:rsidP="00F85FD3">
            <w:pPr>
              <w:widowControl w:val="0"/>
              <w:spacing w:line="240" w:lineRule="auto"/>
              <w:ind w:left="360"/>
              <w:rPr>
                <w:rFonts w:cstheme="minorHAnsi"/>
                <w:sz w:val="18"/>
                <w:szCs w:val="18"/>
              </w:rPr>
            </w:pPr>
            <w:r w:rsidRPr="00764952">
              <w:rPr>
                <w:rFonts w:cstheme="minorHAnsi"/>
                <w:sz w:val="18"/>
                <w:szCs w:val="18"/>
              </w:rPr>
              <w:t>2020</w:t>
            </w:r>
          </w:p>
        </w:tc>
        <w:tc>
          <w:tcPr>
            <w:tcW w:w="763" w:type="pct"/>
            <w:tcBorders>
              <w:bottom w:val="single" w:sz="12" w:space="0" w:color="auto"/>
            </w:tcBorders>
            <w:vAlign w:val="bottom"/>
          </w:tcPr>
          <w:p w14:paraId="1C1810F5" w14:textId="093FB541" w:rsidR="00F85FD3" w:rsidRPr="00764952" w:rsidDel="009237BB" w:rsidRDefault="00F85FD3" w:rsidP="00F85FD3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0.74 (0.73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0.76)</w:t>
            </w:r>
          </w:p>
        </w:tc>
        <w:tc>
          <w:tcPr>
            <w:tcW w:w="640" w:type="pct"/>
            <w:tcBorders>
              <w:bottom w:val="single" w:sz="12" w:space="0" w:color="auto"/>
            </w:tcBorders>
            <w:vAlign w:val="bottom"/>
          </w:tcPr>
          <w:p w14:paraId="624F4BDC" w14:textId="1F809890" w:rsidR="00F85FD3" w:rsidRPr="00764952" w:rsidDel="009237BB" w:rsidRDefault="00F85FD3" w:rsidP="00F85FD3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0.86 (0.84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0.88)</w:t>
            </w:r>
          </w:p>
        </w:tc>
        <w:tc>
          <w:tcPr>
            <w:tcW w:w="645" w:type="pct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71E345B" w14:textId="223E2FB6" w:rsidR="00F85FD3" w:rsidRPr="00764952" w:rsidDel="009237BB" w:rsidRDefault="00F85FD3" w:rsidP="00F85FD3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0.93 (0.92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0.95)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vAlign w:val="bottom"/>
          </w:tcPr>
          <w:p w14:paraId="7CCB3D14" w14:textId="46699AC4" w:rsidR="00F85FD3" w:rsidRPr="00764952" w:rsidDel="009237BB" w:rsidRDefault="00F85FD3" w:rsidP="00F85FD3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10.45 (10.12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10.80)</w:t>
            </w:r>
          </w:p>
        </w:tc>
        <w:tc>
          <w:tcPr>
            <w:tcW w:w="660" w:type="pct"/>
            <w:tcBorders>
              <w:bottom w:val="single" w:sz="12" w:space="0" w:color="auto"/>
            </w:tcBorders>
            <w:vAlign w:val="bottom"/>
          </w:tcPr>
          <w:p w14:paraId="1BF3270C" w14:textId="65208387" w:rsidR="00F85FD3" w:rsidRPr="00764952" w:rsidDel="009237BB" w:rsidRDefault="00F85FD3" w:rsidP="00F85FD3">
            <w:pPr>
              <w:widowControl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0.88 (0.86</w:t>
            </w:r>
            <w:r w:rsidR="00CA54EC"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764952">
              <w:rPr>
                <w:rFonts w:cs="Calibri"/>
                <w:b/>
                <w:bCs/>
                <w:color w:val="000000"/>
                <w:sz w:val="18"/>
                <w:szCs w:val="18"/>
              </w:rPr>
              <w:t>0.90)</w:t>
            </w:r>
          </w:p>
        </w:tc>
      </w:tr>
    </w:tbl>
    <w:p w14:paraId="721D4D6D" w14:textId="77777777" w:rsidR="001610F0" w:rsidRDefault="001610F0" w:rsidP="001610F0">
      <w:pPr>
        <w:widowControl w:val="0"/>
        <w:spacing w:line="240" w:lineRule="auto"/>
        <w:rPr>
          <w:sz w:val="16"/>
          <w:szCs w:val="16"/>
        </w:rPr>
      </w:pPr>
      <w:r w:rsidRPr="00F970C5">
        <w:rPr>
          <w:bCs/>
          <w:sz w:val="16"/>
          <w:szCs w:val="16"/>
        </w:rPr>
        <w:t>Abbreviations:</w:t>
      </w:r>
      <w:r w:rsidRPr="007E6BF4">
        <w:rPr>
          <w:sz w:val="16"/>
          <w:szCs w:val="16"/>
        </w:rPr>
        <w:t xml:space="preserve"> CI, </w:t>
      </w:r>
      <w:r>
        <w:rPr>
          <w:sz w:val="16"/>
          <w:szCs w:val="16"/>
        </w:rPr>
        <w:t>c</w:t>
      </w:r>
      <w:r w:rsidRPr="007E6BF4">
        <w:rPr>
          <w:sz w:val="16"/>
          <w:szCs w:val="16"/>
        </w:rPr>
        <w:t xml:space="preserve">onfidence </w:t>
      </w:r>
      <w:r>
        <w:rPr>
          <w:sz w:val="16"/>
          <w:szCs w:val="16"/>
        </w:rPr>
        <w:t>i</w:t>
      </w:r>
      <w:r w:rsidRPr="007E6BF4">
        <w:rPr>
          <w:sz w:val="16"/>
          <w:szCs w:val="16"/>
        </w:rPr>
        <w:t xml:space="preserve">nterval; </w:t>
      </w:r>
      <w:r>
        <w:rPr>
          <w:sz w:val="16"/>
          <w:szCs w:val="16"/>
        </w:rPr>
        <w:t xml:space="preserve">NH, non-Hispanic; </w:t>
      </w:r>
      <w:proofErr w:type="gramStart"/>
      <w:r w:rsidRPr="007E6BF4">
        <w:rPr>
          <w:sz w:val="16"/>
          <w:szCs w:val="16"/>
        </w:rPr>
        <w:t>OR,</w:t>
      </w:r>
      <w:proofErr w:type="gramEnd"/>
      <w:r w:rsidRPr="007E6BF4">
        <w:rPr>
          <w:sz w:val="16"/>
          <w:szCs w:val="16"/>
        </w:rPr>
        <w:t xml:space="preserve"> </w:t>
      </w:r>
      <w:r>
        <w:rPr>
          <w:sz w:val="16"/>
          <w:szCs w:val="16"/>
        </w:rPr>
        <w:t>o</w:t>
      </w:r>
      <w:r w:rsidRPr="007E6BF4">
        <w:rPr>
          <w:sz w:val="16"/>
          <w:szCs w:val="16"/>
        </w:rPr>
        <w:t xml:space="preserve">dds </w:t>
      </w:r>
      <w:r>
        <w:rPr>
          <w:sz w:val="16"/>
          <w:szCs w:val="16"/>
        </w:rPr>
        <w:t>r</w:t>
      </w:r>
      <w:r w:rsidRPr="007E6BF4">
        <w:rPr>
          <w:sz w:val="16"/>
          <w:szCs w:val="16"/>
        </w:rPr>
        <w:t>atio.</w:t>
      </w:r>
    </w:p>
    <w:p w14:paraId="693047C1" w14:textId="77777777" w:rsidR="001610F0" w:rsidRDefault="001610F0" w:rsidP="001610F0">
      <w:pPr>
        <w:widowControl w:val="0"/>
        <w:spacing w:line="240" w:lineRule="auto"/>
        <w:rPr>
          <w:b/>
          <w:sz w:val="16"/>
          <w:szCs w:val="16"/>
        </w:rPr>
      </w:pPr>
      <w:r w:rsidRPr="00F970C5">
        <w:rPr>
          <w:b/>
          <w:sz w:val="16"/>
          <w:szCs w:val="16"/>
        </w:rPr>
        <w:t>Boldface indicates statistical significance (p&lt;0.05).</w:t>
      </w:r>
    </w:p>
    <w:p w14:paraId="66AAB746" w14:textId="0E9BE8A4" w:rsidR="00FE35BE" w:rsidRPr="00E13741" w:rsidRDefault="00DC1513" w:rsidP="00FE35BE">
      <w:pPr>
        <w:widowControl w:val="0"/>
        <w:spacing w:line="240" w:lineRule="auto"/>
        <w:rPr>
          <w:bCs/>
          <w:sz w:val="16"/>
          <w:szCs w:val="16"/>
        </w:rPr>
      </w:pPr>
      <w:proofErr w:type="spellStart"/>
      <w:r w:rsidRPr="00DC1513">
        <w:rPr>
          <w:bCs/>
          <w:sz w:val="16"/>
          <w:szCs w:val="16"/>
          <w:vertAlign w:val="superscript"/>
        </w:rPr>
        <w:t>a</w:t>
      </w:r>
      <w:r w:rsidR="00FE35BE" w:rsidRPr="00E13741">
        <w:rPr>
          <w:bCs/>
          <w:sz w:val="16"/>
          <w:szCs w:val="16"/>
        </w:rPr>
        <w:t>Total</w:t>
      </w:r>
      <w:proofErr w:type="spellEnd"/>
      <w:r w:rsidR="00FE35BE" w:rsidRPr="00E13741">
        <w:rPr>
          <w:bCs/>
          <w:sz w:val="16"/>
          <w:szCs w:val="16"/>
        </w:rPr>
        <w:t xml:space="preserve"> sample size</w:t>
      </w:r>
      <w:r w:rsidR="004820AA">
        <w:rPr>
          <w:bCs/>
          <w:sz w:val="16"/>
          <w:szCs w:val="16"/>
        </w:rPr>
        <w:t xml:space="preserve"> of individuals diagnosed with </w:t>
      </w:r>
      <w:r w:rsidR="00C13B6D">
        <w:rPr>
          <w:bCs/>
          <w:sz w:val="16"/>
          <w:szCs w:val="16"/>
        </w:rPr>
        <w:t>first primary tumors</w:t>
      </w:r>
      <w:r w:rsidR="003334A1">
        <w:rPr>
          <w:bCs/>
          <w:sz w:val="16"/>
          <w:szCs w:val="16"/>
        </w:rPr>
        <w:t xml:space="preserve"> only</w:t>
      </w:r>
      <w:r w:rsidR="00FE35BE" w:rsidRPr="00E13741">
        <w:rPr>
          <w:bCs/>
          <w:sz w:val="16"/>
          <w:szCs w:val="16"/>
        </w:rPr>
        <w:t>; individuals missing data on the outcome of interest in each model were excluded from analyses.</w:t>
      </w:r>
      <w:r w:rsidR="00FE35BE">
        <w:rPr>
          <w:bCs/>
          <w:sz w:val="16"/>
          <w:szCs w:val="16"/>
        </w:rPr>
        <w:t xml:space="preserve"> </w:t>
      </w:r>
    </w:p>
    <w:p w14:paraId="7C3DAC5F" w14:textId="22982613" w:rsidR="001610F0" w:rsidRPr="007E6BF4" w:rsidRDefault="00DC1513" w:rsidP="001610F0">
      <w:pPr>
        <w:widowControl w:val="0"/>
        <w:spacing w:line="240" w:lineRule="auto"/>
        <w:rPr>
          <w:sz w:val="16"/>
          <w:szCs w:val="16"/>
        </w:rPr>
      </w:pPr>
      <w:proofErr w:type="spellStart"/>
      <w:r>
        <w:rPr>
          <w:sz w:val="16"/>
          <w:szCs w:val="16"/>
          <w:vertAlign w:val="superscript"/>
        </w:rPr>
        <w:t>b</w:t>
      </w:r>
      <w:r w:rsidR="001610F0" w:rsidRPr="007E6BF4">
        <w:rPr>
          <w:sz w:val="16"/>
          <w:szCs w:val="16"/>
        </w:rPr>
        <w:t>County</w:t>
      </w:r>
      <w:proofErr w:type="spellEnd"/>
      <w:r w:rsidR="001610F0" w:rsidRPr="007E6BF4">
        <w:rPr>
          <w:sz w:val="16"/>
          <w:szCs w:val="16"/>
        </w:rPr>
        <w:t xml:space="preserve"> classification defined based on the 2013 National Center for Health Statistics Urban-Rural Classification Scheme for Counties.</w:t>
      </w:r>
    </w:p>
    <w:p w14:paraId="650AC2FA" w14:textId="41F96E62" w:rsidR="001610F0" w:rsidRPr="007E6BF4" w:rsidRDefault="00DC1513" w:rsidP="001610F0">
      <w:pPr>
        <w:widowControl w:val="0"/>
        <w:spacing w:line="259" w:lineRule="auto"/>
        <w:rPr>
          <w:sz w:val="16"/>
          <w:szCs w:val="16"/>
        </w:rPr>
      </w:pPr>
      <w:proofErr w:type="spellStart"/>
      <w:r>
        <w:rPr>
          <w:sz w:val="16"/>
          <w:szCs w:val="16"/>
          <w:vertAlign w:val="superscript"/>
        </w:rPr>
        <w:t>c</w:t>
      </w:r>
      <w:r w:rsidR="001610F0" w:rsidRPr="007E6BF4">
        <w:rPr>
          <w:sz w:val="16"/>
          <w:szCs w:val="16"/>
        </w:rPr>
        <w:t>County</w:t>
      </w:r>
      <w:proofErr w:type="spellEnd"/>
      <w:r w:rsidR="001610F0" w:rsidRPr="007E6BF4">
        <w:rPr>
          <w:sz w:val="16"/>
          <w:szCs w:val="16"/>
        </w:rPr>
        <w:t xml:space="preserve"> economic status was defined by the Appalachian Regional Commission and considers three-year average unemployment rate, per capita market income, and poverty rate.</w:t>
      </w:r>
    </w:p>
    <w:p w14:paraId="3640BBD1" w14:textId="190C8A62" w:rsidR="000F6CFE" w:rsidRPr="00F44D29" w:rsidRDefault="00DC1513" w:rsidP="00F44D29">
      <w:pPr>
        <w:widowControl w:val="0"/>
        <w:spacing w:line="259" w:lineRule="auto"/>
        <w:rPr>
          <w:sz w:val="16"/>
          <w:szCs w:val="16"/>
        </w:rPr>
      </w:pPr>
      <w:proofErr w:type="spellStart"/>
      <w:r>
        <w:rPr>
          <w:sz w:val="16"/>
          <w:szCs w:val="16"/>
          <w:vertAlign w:val="superscript"/>
        </w:rPr>
        <w:t>d</w:t>
      </w:r>
      <w:r w:rsidR="009A6FC4" w:rsidRPr="00251E3F">
        <w:rPr>
          <w:sz w:val="16"/>
          <w:szCs w:val="16"/>
        </w:rPr>
        <w:t>Histology</w:t>
      </w:r>
      <w:proofErr w:type="spellEnd"/>
      <w:r w:rsidR="009A6FC4" w:rsidRPr="00251E3F">
        <w:rPr>
          <w:sz w:val="16"/>
          <w:szCs w:val="16"/>
        </w:rPr>
        <w:t xml:space="preserve"> groups were defined using </w:t>
      </w:r>
      <w:r w:rsidR="009A6FC4" w:rsidRPr="00251E3F">
        <w:rPr>
          <w:i/>
          <w:iCs/>
          <w:sz w:val="16"/>
          <w:szCs w:val="16"/>
        </w:rPr>
        <w:t>International Classification of Diseases for Oncology, Third Edition</w:t>
      </w:r>
      <w:r w:rsidR="009A6FC4" w:rsidRPr="00251E3F">
        <w:rPr>
          <w:sz w:val="16"/>
          <w:szCs w:val="16"/>
        </w:rPr>
        <w:t xml:space="preserve"> site codes: </w:t>
      </w:r>
      <w:r w:rsidR="009A6FC4" w:rsidRPr="00CA54EC">
        <w:rPr>
          <w:sz w:val="16"/>
          <w:szCs w:val="16"/>
        </w:rPr>
        <w:t>adenocarcinoma (8140</w:t>
      </w:r>
      <w:r w:rsidR="00A432FE" w:rsidRPr="00CA54EC">
        <w:rPr>
          <w:sz w:val="16"/>
          <w:szCs w:val="16"/>
        </w:rPr>
        <w:t>–</w:t>
      </w:r>
      <w:r w:rsidR="009A6FC4" w:rsidRPr="00CA54EC">
        <w:rPr>
          <w:sz w:val="16"/>
          <w:szCs w:val="16"/>
        </w:rPr>
        <w:t>8239; 8250</w:t>
      </w:r>
      <w:r w:rsidR="00A432FE" w:rsidRPr="00CA54EC">
        <w:rPr>
          <w:sz w:val="16"/>
          <w:szCs w:val="16"/>
        </w:rPr>
        <w:t>–</w:t>
      </w:r>
      <w:r w:rsidR="009A6FC4" w:rsidRPr="00CA54EC">
        <w:rPr>
          <w:sz w:val="16"/>
          <w:szCs w:val="16"/>
        </w:rPr>
        <w:t>8384; 8440</w:t>
      </w:r>
      <w:r w:rsidR="00A432FE" w:rsidRPr="00CA54EC">
        <w:rPr>
          <w:sz w:val="16"/>
          <w:szCs w:val="16"/>
        </w:rPr>
        <w:t>–</w:t>
      </w:r>
      <w:r w:rsidR="009A6FC4" w:rsidRPr="00CA54EC">
        <w:rPr>
          <w:sz w:val="16"/>
          <w:szCs w:val="16"/>
        </w:rPr>
        <w:t>8490; 8550</w:t>
      </w:r>
      <w:r w:rsidR="00A432FE" w:rsidRPr="00CA54EC">
        <w:rPr>
          <w:sz w:val="16"/>
          <w:szCs w:val="16"/>
        </w:rPr>
        <w:t>–</w:t>
      </w:r>
      <w:r w:rsidR="009A6FC4" w:rsidRPr="00CA54EC">
        <w:rPr>
          <w:sz w:val="16"/>
          <w:szCs w:val="16"/>
        </w:rPr>
        <w:t>8551; 8570</w:t>
      </w:r>
      <w:r w:rsidR="00A432FE" w:rsidRPr="00CA54EC">
        <w:rPr>
          <w:sz w:val="16"/>
          <w:szCs w:val="16"/>
        </w:rPr>
        <w:t>–</w:t>
      </w:r>
      <w:r w:rsidR="009A6FC4" w:rsidRPr="00CA54EC">
        <w:rPr>
          <w:sz w:val="16"/>
          <w:szCs w:val="16"/>
        </w:rPr>
        <w:t>8574; 8576), small cell carcinoma (8041</w:t>
      </w:r>
      <w:r w:rsidR="00A432FE" w:rsidRPr="00CA54EC">
        <w:rPr>
          <w:sz w:val="16"/>
          <w:szCs w:val="16"/>
        </w:rPr>
        <w:t>–</w:t>
      </w:r>
      <w:r w:rsidR="009A6FC4" w:rsidRPr="00CA54EC">
        <w:rPr>
          <w:sz w:val="16"/>
          <w:szCs w:val="16"/>
        </w:rPr>
        <w:t>8045), squamous cell carcinoma (8050</w:t>
      </w:r>
      <w:r w:rsidR="00A432FE" w:rsidRPr="00CA54EC">
        <w:rPr>
          <w:sz w:val="16"/>
          <w:szCs w:val="16"/>
        </w:rPr>
        <w:t>–</w:t>
      </w:r>
      <w:r w:rsidR="009A6FC4" w:rsidRPr="00CA54EC">
        <w:rPr>
          <w:sz w:val="16"/>
          <w:szCs w:val="16"/>
        </w:rPr>
        <w:t>8084), and other histology (</w:t>
      </w:r>
      <w:r w:rsidR="009A6FC4" w:rsidRPr="00CA54EC">
        <w:rPr>
          <w:rStyle w:val="cf01"/>
          <w:rFonts w:ascii="Seaford" w:hAnsi="Seaford"/>
          <w:sz w:val="16"/>
          <w:szCs w:val="16"/>
        </w:rPr>
        <w:t>8000</w:t>
      </w:r>
      <w:r w:rsidR="00A432FE" w:rsidRPr="00CA54EC">
        <w:rPr>
          <w:rStyle w:val="cf01"/>
          <w:rFonts w:ascii="Seaford" w:hAnsi="Seaford"/>
          <w:sz w:val="16"/>
          <w:szCs w:val="16"/>
        </w:rPr>
        <w:t>–</w:t>
      </w:r>
      <w:r w:rsidR="009A6FC4" w:rsidRPr="00CA54EC">
        <w:rPr>
          <w:rStyle w:val="cf01"/>
          <w:rFonts w:ascii="Seaford" w:hAnsi="Seaford" w:cstheme="minorHAnsi"/>
          <w:sz w:val="16"/>
          <w:szCs w:val="16"/>
        </w:rPr>
        <w:t>8040; 8046</w:t>
      </w:r>
      <w:r w:rsidR="00A432FE" w:rsidRPr="00CA54EC">
        <w:rPr>
          <w:rStyle w:val="cf01"/>
          <w:rFonts w:ascii="Seaford" w:hAnsi="Seaford" w:cstheme="minorHAnsi"/>
          <w:sz w:val="16"/>
          <w:szCs w:val="16"/>
        </w:rPr>
        <w:t>–</w:t>
      </w:r>
      <w:r w:rsidR="009A6FC4" w:rsidRPr="00CA54EC">
        <w:rPr>
          <w:rStyle w:val="cf01"/>
          <w:rFonts w:ascii="Seaford" w:hAnsi="Seaford" w:cstheme="minorHAnsi"/>
          <w:sz w:val="16"/>
          <w:szCs w:val="16"/>
        </w:rPr>
        <w:t>8049; 8085</w:t>
      </w:r>
      <w:r w:rsidR="00A432FE" w:rsidRPr="00CA54EC">
        <w:rPr>
          <w:rStyle w:val="cf01"/>
          <w:rFonts w:ascii="Seaford" w:hAnsi="Seaford" w:cstheme="minorHAnsi"/>
          <w:sz w:val="16"/>
          <w:szCs w:val="16"/>
        </w:rPr>
        <w:t>–</w:t>
      </w:r>
      <w:r w:rsidR="009A6FC4" w:rsidRPr="00CA54EC">
        <w:rPr>
          <w:rStyle w:val="cf01"/>
          <w:rFonts w:ascii="Seaford" w:hAnsi="Seaford" w:cstheme="minorHAnsi"/>
          <w:sz w:val="16"/>
          <w:szCs w:val="16"/>
        </w:rPr>
        <w:t>8139; 8240</w:t>
      </w:r>
      <w:r w:rsidR="00A432FE" w:rsidRPr="00CA54EC">
        <w:rPr>
          <w:rStyle w:val="cf01"/>
          <w:rFonts w:ascii="Seaford" w:hAnsi="Seaford" w:cstheme="minorHAnsi"/>
          <w:sz w:val="16"/>
          <w:szCs w:val="16"/>
        </w:rPr>
        <w:t>–</w:t>
      </w:r>
      <w:r w:rsidR="009A6FC4" w:rsidRPr="00CA54EC">
        <w:rPr>
          <w:rStyle w:val="cf01"/>
          <w:rFonts w:ascii="Seaford" w:hAnsi="Seaford" w:cstheme="minorHAnsi"/>
          <w:sz w:val="16"/>
          <w:szCs w:val="16"/>
        </w:rPr>
        <w:t>8249; 8385</w:t>
      </w:r>
      <w:r w:rsidR="00A432FE" w:rsidRPr="00CA54EC">
        <w:rPr>
          <w:rStyle w:val="cf01"/>
          <w:rFonts w:ascii="Seaford" w:hAnsi="Seaford" w:cstheme="minorHAnsi"/>
          <w:sz w:val="16"/>
          <w:szCs w:val="16"/>
        </w:rPr>
        <w:t>–</w:t>
      </w:r>
      <w:r w:rsidR="009A6FC4" w:rsidRPr="00CA54EC">
        <w:rPr>
          <w:rStyle w:val="cf01"/>
          <w:rFonts w:ascii="Seaford" w:hAnsi="Seaford" w:cstheme="minorHAnsi"/>
          <w:sz w:val="16"/>
          <w:szCs w:val="16"/>
        </w:rPr>
        <w:t>8439; 8491</w:t>
      </w:r>
      <w:r w:rsidR="00A432FE" w:rsidRPr="00CA54EC">
        <w:rPr>
          <w:rStyle w:val="cf01"/>
          <w:rFonts w:ascii="Seaford" w:hAnsi="Seaford" w:cstheme="minorHAnsi"/>
          <w:sz w:val="16"/>
          <w:szCs w:val="16"/>
        </w:rPr>
        <w:t>–</w:t>
      </w:r>
      <w:r w:rsidR="009A6FC4" w:rsidRPr="00CA54EC">
        <w:rPr>
          <w:rStyle w:val="cf01"/>
          <w:rFonts w:ascii="Seaford" w:hAnsi="Seaford" w:cstheme="minorHAnsi"/>
          <w:sz w:val="16"/>
          <w:szCs w:val="16"/>
        </w:rPr>
        <w:t>8549; 8552</w:t>
      </w:r>
      <w:r w:rsidR="00A432FE" w:rsidRPr="00CA54EC">
        <w:rPr>
          <w:rStyle w:val="cf01"/>
          <w:rFonts w:ascii="Seaford" w:hAnsi="Seaford" w:cstheme="minorHAnsi"/>
          <w:sz w:val="16"/>
          <w:szCs w:val="16"/>
        </w:rPr>
        <w:t>–</w:t>
      </w:r>
      <w:r w:rsidR="009A6FC4" w:rsidRPr="00CA54EC">
        <w:rPr>
          <w:rStyle w:val="cf01"/>
          <w:rFonts w:ascii="Seaford" w:hAnsi="Seaford" w:cstheme="minorHAnsi"/>
          <w:sz w:val="16"/>
          <w:szCs w:val="16"/>
        </w:rPr>
        <w:t>8569; 8575; 8577</w:t>
      </w:r>
      <w:r w:rsidR="00A432FE" w:rsidRPr="00CA54EC">
        <w:rPr>
          <w:rStyle w:val="cf01"/>
          <w:rFonts w:ascii="Seaford" w:hAnsi="Seaford" w:cstheme="minorHAnsi"/>
          <w:sz w:val="16"/>
          <w:szCs w:val="16"/>
        </w:rPr>
        <w:t>–</w:t>
      </w:r>
      <w:r w:rsidR="009A6FC4" w:rsidRPr="00CA54EC">
        <w:rPr>
          <w:rStyle w:val="cf01"/>
          <w:rFonts w:ascii="Seaford" w:hAnsi="Seaford" w:cstheme="minorHAnsi"/>
          <w:sz w:val="16"/>
          <w:szCs w:val="16"/>
        </w:rPr>
        <w:t>9992</w:t>
      </w:r>
      <w:r w:rsidR="009A6FC4" w:rsidRPr="00CA54EC">
        <w:rPr>
          <w:rFonts w:cstheme="minorHAnsi"/>
          <w:sz w:val="16"/>
          <w:szCs w:val="16"/>
        </w:rPr>
        <w:t>)</w:t>
      </w:r>
      <w:r w:rsidR="009A6FC4" w:rsidRPr="00CA54EC">
        <w:rPr>
          <w:sz w:val="16"/>
          <w:szCs w:val="16"/>
        </w:rPr>
        <w:t>.</w:t>
      </w:r>
    </w:p>
    <w:sectPr w:rsidR="000F6CFE" w:rsidRPr="00F44D29" w:rsidSect="001610F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Seaford Display">
    <w:charset w:val="00"/>
    <w:family w:val="auto"/>
    <w:pitch w:val="variable"/>
    <w:sig w:usb0="80000003" w:usb1="00000001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Formatting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A9"/>
    <w:rsid w:val="000C55A7"/>
    <w:rsid w:val="000F5D56"/>
    <w:rsid w:val="000F62D7"/>
    <w:rsid w:val="000F6CFE"/>
    <w:rsid w:val="00116FE7"/>
    <w:rsid w:val="00155391"/>
    <w:rsid w:val="001610F0"/>
    <w:rsid w:val="001860B4"/>
    <w:rsid w:val="001917AD"/>
    <w:rsid w:val="001A174D"/>
    <w:rsid w:val="001A1CE5"/>
    <w:rsid w:val="00254B04"/>
    <w:rsid w:val="003334A1"/>
    <w:rsid w:val="00385335"/>
    <w:rsid w:val="003C5767"/>
    <w:rsid w:val="00470FF9"/>
    <w:rsid w:val="004820AA"/>
    <w:rsid w:val="004B13D3"/>
    <w:rsid w:val="004E70E4"/>
    <w:rsid w:val="00511C0D"/>
    <w:rsid w:val="00593AE5"/>
    <w:rsid w:val="0060321F"/>
    <w:rsid w:val="00641023"/>
    <w:rsid w:val="006448D9"/>
    <w:rsid w:val="00656A17"/>
    <w:rsid w:val="006F3197"/>
    <w:rsid w:val="007170A9"/>
    <w:rsid w:val="007434A5"/>
    <w:rsid w:val="00764952"/>
    <w:rsid w:val="0085011B"/>
    <w:rsid w:val="008927DF"/>
    <w:rsid w:val="008C333B"/>
    <w:rsid w:val="008F0999"/>
    <w:rsid w:val="009237BB"/>
    <w:rsid w:val="00973B45"/>
    <w:rsid w:val="009A63E9"/>
    <w:rsid w:val="009A6FC4"/>
    <w:rsid w:val="00A24902"/>
    <w:rsid w:val="00A3249A"/>
    <w:rsid w:val="00A432FE"/>
    <w:rsid w:val="00A62D8F"/>
    <w:rsid w:val="00AD4BB2"/>
    <w:rsid w:val="00B05FD9"/>
    <w:rsid w:val="00B5025F"/>
    <w:rsid w:val="00B74664"/>
    <w:rsid w:val="00C13B6D"/>
    <w:rsid w:val="00C2392E"/>
    <w:rsid w:val="00C263C5"/>
    <w:rsid w:val="00C634C3"/>
    <w:rsid w:val="00C91B34"/>
    <w:rsid w:val="00CA54EC"/>
    <w:rsid w:val="00CF2FE8"/>
    <w:rsid w:val="00D041FA"/>
    <w:rsid w:val="00D8670D"/>
    <w:rsid w:val="00DC1513"/>
    <w:rsid w:val="00E47465"/>
    <w:rsid w:val="00E843DC"/>
    <w:rsid w:val="00EA3409"/>
    <w:rsid w:val="00ED19A8"/>
    <w:rsid w:val="00F325B5"/>
    <w:rsid w:val="00F44D29"/>
    <w:rsid w:val="00F85FD3"/>
    <w:rsid w:val="00F970C5"/>
    <w:rsid w:val="00FC0BCE"/>
    <w:rsid w:val="00FE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89BC0"/>
  <w15:chartTrackingRefBased/>
  <w15:docId w15:val="{1902E577-E054-439F-A894-3FF56DFD6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023"/>
    <w:pPr>
      <w:spacing w:after="0" w:line="480" w:lineRule="auto"/>
    </w:pPr>
    <w:rPr>
      <w:rFonts w:ascii="Seaford" w:hAnsi="Seaford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023"/>
    <w:pPr>
      <w:keepNext/>
      <w:keepLines/>
      <w:outlineLvl w:val="0"/>
    </w:pPr>
    <w:rPr>
      <w:rFonts w:ascii="Seaford Display" w:eastAsiaTheme="majorEastAsia" w:hAnsi="Seaford Display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70E4"/>
    <w:pPr>
      <w:keepNext/>
      <w:keepLines/>
      <w:outlineLvl w:val="1"/>
    </w:pPr>
    <w:rPr>
      <w:rFonts w:asciiTheme="minorHAnsi" w:eastAsiaTheme="majorEastAsia" w:hAnsiTheme="minorHAnsi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023"/>
    <w:rPr>
      <w:rFonts w:ascii="Seaford Display" w:eastAsiaTheme="majorEastAsia" w:hAnsi="Seaford Display" w:cstheme="majorBidi"/>
      <w:b/>
      <w:color w:val="000000" w:themeColor="text1"/>
      <w:kern w:val="0"/>
      <w:sz w:val="28"/>
      <w:szCs w:val="32"/>
      <w14:ligatures w14:val="none"/>
    </w:rPr>
  </w:style>
  <w:style w:type="table" w:styleId="TableGrid">
    <w:name w:val="Table Grid"/>
    <w:basedOn w:val="TableNormal"/>
    <w:uiPriority w:val="39"/>
    <w:rsid w:val="001610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1610F0"/>
    <w:rPr>
      <w:rFonts w:ascii="Segoe UI" w:hAnsi="Segoe UI" w:cs="Segoe UI" w:hint="defaul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E70E4"/>
    <w:rPr>
      <w:rFonts w:eastAsiaTheme="majorEastAsia" w:cstheme="majorBidi"/>
      <w:b/>
      <w:color w:val="000000" w:themeColor="text1"/>
      <w:kern w:val="0"/>
      <w:sz w:val="24"/>
      <w:szCs w:val="26"/>
      <w14:ligatures w14:val="none"/>
    </w:rPr>
  </w:style>
  <w:style w:type="paragraph" w:styleId="Revision">
    <w:name w:val="Revision"/>
    <w:hidden/>
    <w:uiPriority w:val="99"/>
    <w:semiHidden/>
    <w:rsid w:val="0060321F"/>
    <w:pPr>
      <w:spacing w:after="0" w:line="240" w:lineRule="auto"/>
    </w:pPr>
    <w:rPr>
      <w:rFonts w:ascii="Calibri" w:hAnsi="Calibri"/>
      <w:kern w:val="0"/>
      <w:sz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74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74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7465"/>
    <w:rPr>
      <w:rFonts w:ascii="Calibri" w:hAnsi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465"/>
    <w:rPr>
      <w:rFonts w:ascii="Calibri" w:hAnsi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9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9c3926-a67f-4554-a7aa-a4daa8fcb2d4">
      <Terms xmlns="http://schemas.microsoft.com/office/infopath/2007/PartnerControls"/>
    </lcf76f155ced4ddcb4097134ff3c332f>
    <TaxCatchAll xmlns="8a2b903b-2b24-433f-b235-8e699a1d34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3640374D91643AA2C1FEB3CDE480A" ma:contentTypeVersion="14" ma:contentTypeDescription="Create a new document." ma:contentTypeScope="" ma:versionID="a4c26386e356049f8302314176018e54">
  <xsd:schema xmlns:xsd="http://www.w3.org/2001/XMLSchema" xmlns:xs="http://www.w3.org/2001/XMLSchema" xmlns:p="http://schemas.microsoft.com/office/2006/metadata/properties" xmlns:ns2="dd9c3926-a67f-4554-a7aa-a4daa8fcb2d4" xmlns:ns3="8a2b903b-2b24-433f-b235-8e699a1d3413" targetNamespace="http://schemas.microsoft.com/office/2006/metadata/properties" ma:root="true" ma:fieldsID="1c2ece9bed6f004532d237fef35e32b8" ns2:_="" ns3:_="">
    <xsd:import namespace="dd9c3926-a67f-4554-a7aa-a4daa8fcb2d4"/>
    <xsd:import namespace="8a2b903b-2b24-433f-b235-8e699a1d3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c3926-a67f-4554-a7aa-a4daa8fcb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b903b-2b24-433f-b235-8e699a1d34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94d2c0-dbe8-46b0-90ca-5988341a8dea}" ma:internalName="TaxCatchAll" ma:showField="CatchAllData" ma:web="8a2b903b-2b24-433f-b235-8e699a1d3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DDF75C-D010-4B87-B68F-50768DA4A69B}">
  <ds:schemaRefs>
    <ds:schemaRef ds:uri="http://schemas.microsoft.com/office/2006/metadata/properties"/>
    <ds:schemaRef ds:uri="http://schemas.microsoft.com/office/infopath/2007/PartnerControls"/>
    <ds:schemaRef ds:uri="dd9c3926-a67f-4554-a7aa-a4daa8fcb2d4"/>
    <ds:schemaRef ds:uri="8a2b903b-2b24-433f-b235-8e699a1d3413"/>
  </ds:schemaRefs>
</ds:datastoreItem>
</file>

<file path=customXml/itemProps2.xml><?xml version="1.0" encoding="utf-8"?>
<ds:datastoreItem xmlns:ds="http://schemas.openxmlformats.org/officeDocument/2006/customXml" ds:itemID="{529CCB05-90F9-4C24-AF7E-05A65EE8A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6913B-BB04-44B2-A07E-E88C282D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9c3926-a67f-4554-a7aa-a4daa8fcb2d4"/>
    <ds:schemaRef ds:uri="8a2b903b-2b24-433f-b235-8e699a1d3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1647</Words>
  <Characters>9392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Kava, Marie (CDC/NCCDPHP/DCPC)</dc:creator>
  <cp:keywords/>
  <dc:description/>
  <cp:lastModifiedBy>Christine Kava</cp:lastModifiedBy>
  <cp:revision>4</cp:revision>
  <dcterms:created xsi:type="dcterms:W3CDTF">2024-09-05T16:10:00Z</dcterms:created>
  <dcterms:modified xsi:type="dcterms:W3CDTF">2024-09-06T20:02:00Z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2024-02-05T20:53:09Z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5bfdc78f-5356-48d7-8ee2-bcea70319eee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0x01010092B3640374D91643AA2C1FEB3CDE480A</vt:lpwstr>
  </property>
  <property fmtid="{D5CDD505-2E9C-101B-9397-08002B2CF9AE}" pid="10" name="MediaServiceImageTags">
    <vt:lpwstr/>
  </property>
</Properties>
</file>