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4A8DA" w14:textId="77777777" w:rsidR="00D36CFB" w:rsidRPr="00610102" w:rsidRDefault="00D36CFB">
      <w:r w:rsidRPr="00610102">
        <w:t>Supplemental Information</w:t>
      </w:r>
    </w:p>
    <w:p w14:paraId="548E84CB" w14:textId="77777777" w:rsidR="00D36CFB" w:rsidRPr="00610102" w:rsidRDefault="00D36CFB"/>
    <w:p w14:paraId="7A89322A" w14:textId="77777777" w:rsidR="00D36CFB" w:rsidRDefault="00D36CFB" w:rsidP="00BE5982">
      <w:pPr>
        <w:spacing w:line="360" w:lineRule="auto"/>
        <w:rPr>
          <w:szCs w:val="22"/>
        </w:rPr>
      </w:pPr>
      <w:r>
        <w:rPr>
          <w:szCs w:val="22"/>
        </w:rPr>
        <w:t xml:space="preserve">Exposure to </w:t>
      </w:r>
      <w:r w:rsidRPr="00BE6964">
        <w:rPr>
          <w:szCs w:val="22"/>
        </w:rPr>
        <w:t>Per- and Polyfluoroalkyl Substance</w:t>
      </w:r>
      <w:r>
        <w:rPr>
          <w:szCs w:val="22"/>
        </w:rPr>
        <w:t>s</w:t>
      </w:r>
      <w:r w:rsidRPr="00BE6964">
        <w:rPr>
          <w:szCs w:val="22"/>
        </w:rPr>
        <w:t xml:space="preserve"> (PFAS) in North Carolina Homes: Results from the Indoor PFAS Assessment (IPA) Campaign</w:t>
      </w:r>
    </w:p>
    <w:p w14:paraId="7C566DF7" w14:textId="77777777" w:rsidR="00D36CFB" w:rsidRPr="00610102" w:rsidRDefault="00D36CFB" w:rsidP="00084299">
      <w:pPr>
        <w:spacing w:line="360" w:lineRule="auto"/>
        <w:rPr>
          <w:szCs w:val="22"/>
        </w:rPr>
      </w:pPr>
    </w:p>
    <w:p w14:paraId="1AC58E8D" w14:textId="77777777" w:rsidR="00D36CFB" w:rsidRPr="00610102" w:rsidRDefault="00D36CFB" w:rsidP="00084299">
      <w:pPr>
        <w:spacing w:line="360" w:lineRule="auto"/>
        <w:rPr>
          <w:szCs w:val="22"/>
        </w:rPr>
      </w:pPr>
      <w:r w:rsidRPr="00610102">
        <w:rPr>
          <w:szCs w:val="22"/>
        </w:rPr>
        <w:t xml:space="preserve">Naomi Y. </w:t>
      </w:r>
      <w:proofErr w:type="spellStart"/>
      <w:proofErr w:type="gramStart"/>
      <w:r w:rsidRPr="00610102">
        <w:rPr>
          <w:szCs w:val="22"/>
        </w:rPr>
        <w:t>Chang</w:t>
      </w:r>
      <w:r>
        <w:rPr>
          <w:szCs w:val="22"/>
        </w:rPr>
        <w:t>,</w:t>
      </w:r>
      <w:r w:rsidRPr="00610102">
        <w:rPr>
          <w:szCs w:val="22"/>
          <w:vertAlign w:val="superscript"/>
        </w:rPr>
        <w:t>a</w:t>
      </w:r>
      <w:proofErr w:type="spellEnd"/>
      <w:proofErr w:type="gramEnd"/>
      <w:r w:rsidRPr="00610102">
        <w:rPr>
          <w:szCs w:val="22"/>
        </w:rPr>
        <w:t xml:space="preserve"> Clara M.A. </w:t>
      </w:r>
      <w:proofErr w:type="spellStart"/>
      <w:r w:rsidRPr="00610102">
        <w:rPr>
          <w:szCs w:val="22"/>
        </w:rPr>
        <w:t>Eichler</w:t>
      </w:r>
      <w:r>
        <w:rPr>
          <w:szCs w:val="22"/>
        </w:rPr>
        <w:t>,</w:t>
      </w:r>
      <w:r w:rsidRPr="00610102">
        <w:rPr>
          <w:szCs w:val="22"/>
          <w:vertAlign w:val="superscript"/>
        </w:rPr>
        <w:t>a</w:t>
      </w:r>
      <w:proofErr w:type="spellEnd"/>
      <w:r w:rsidRPr="00610102">
        <w:rPr>
          <w:szCs w:val="22"/>
        </w:rPr>
        <w:t xml:space="preserve"> Elaine A. Cohen </w:t>
      </w:r>
      <w:proofErr w:type="spellStart"/>
      <w:r w:rsidRPr="00610102">
        <w:rPr>
          <w:szCs w:val="22"/>
        </w:rPr>
        <w:t>Hubal</w:t>
      </w:r>
      <w:r>
        <w:rPr>
          <w:szCs w:val="22"/>
        </w:rPr>
        <w:t>,</w:t>
      </w:r>
      <w:r w:rsidRPr="00610102">
        <w:rPr>
          <w:szCs w:val="22"/>
          <w:vertAlign w:val="superscript"/>
        </w:rPr>
        <w:t>b</w:t>
      </w:r>
      <w:proofErr w:type="spellEnd"/>
      <w:r w:rsidRPr="00610102">
        <w:rPr>
          <w:szCs w:val="22"/>
        </w:rPr>
        <w:t xml:space="preserve"> Jason D. </w:t>
      </w:r>
      <w:proofErr w:type="spellStart"/>
      <w:r w:rsidRPr="00610102">
        <w:rPr>
          <w:szCs w:val="22"/>
        </w:rPr>
        <w:t>Surratt</w:t>
      </w:r>
      <w:r>
        <w:rPr>
          <w:szCs w:val="22"/>
        </w:rPr>
        <w:t>,</w:t>
      </w:r>
      <w:r w:rsidRPr="00610102">
        <w:rPr>
          <w:szCs w:val="22"/>
          <w:vertAlign w:val="superscript"/>
        </w:rPr>
        <w:t>a,c</w:t>
      </w:r>
      <w:proofErr w:type="spellEnd"/>
      <w:r w:rsidRPr="00610102">
        <w:rPr>
          <w:szCs w:val="22"/>
        </w:rPr>
        <w:t xml:space="preserve"> Glenn C. </w:t>
      </w:r>
      <w:proofErr w:type="spellStart"/>
      <w:r w:rsidRPr="00610102">
        <w:rPr>
          <w:szCs w:val="22"/>
        </w:rPr>
        <w:t>Morrison</w:t>
      </w:r>
      <w:r>
        <w:rPr>
          <w:szCs w:val="22"/>
        </w:rPr>
        <w:t>,</w:t>
      </w:r>
      <w:r w:rsidRPr="00610102">
        <w:rPr>
          <w:szCs w:val="22"/>
          <w:vertAlign w:val="superscript"/>
        </w:rPr>
        <w:t>a</w:t>
      </w:r>
      <w:proofErr w:type="spellEnd"/>
      <w:r w:rsidRPr="00610102">
        <w:rPr>
          <w:szCs w:val="22"/>
        </w:rPr>
        <w:t xml:space="preserve"> Barbara J. </w:t>
      </w:r>
      <w:proofErr w:type="spellStart"/>
      <w:r w:rsidRPr="00610102">
        <w:rPr>
          <w:szCs w:val="22"/>
        </w:rPr>
        <w:t>Turpin</w:t>
      </w:r>
      <w:r w:rsidRPr="00610102">
        <w:rPr>
          <w:szCs w:val="22"/>
          <w:vertAlign w:val="superscript"/>
        </w:rPr>
        <w:t>a</w:t>
      </w:r>
      <w:proofErr w:type="spellEnd"/>
      <w:r w:rsidRPr="00610102">
        <w:rPr>
          <w:szCs w:val="22"/>
        </w:rPr>
        <w:t>*</w:t>
      </w:r>
    </w:p>
    <w:p w14:paraId="27FA6767" w14:textId="77777777" w:rsidR="00D36CFB" w:rsidRPr="00610102" w:rsidRDefault="00D36CFB" w:rsidP="00084299">
      <w:pPr>
        <w:spacing w:line="360" w:lineRule="auto"/>
        <w:rPr>
          <w:b/>
          <w:bCs/>
          <w:szCs w:val="22"/>
        </w:rPr>
      </w:pPr>
    </w:p>
    <w:p w14:paraId="4C5DAC64" w14:textId="77777777" w:rsidR="00D36CFB" w:rsidRPr="00610102" w:rsidRDefault="00D36CFB" w:rsidP="00084299">
      <w:pPr>
        <w:spacing w:line="360" w:lineRule="auto"/>
        <w:rPr>
          <w:szCs w:val="22"/>
        </w:rPr>
      </w:pPr>
      <w:proofErr w:type="spellStart"/>
      <w:r w:rsidRPr="00610102">
        <w:rPr>
          <w:szCs w:val="22"/>
          <w:vertAlign w:val="superscript"/>
        </w:rPr>
        <w:t>a</w:t>
      </w:r>
      <w:r w:rsidRPr="00610102">
        <w:rPr>
          <w:rStyle w:val="f1000-at-ignore"/>
          <w:szCs w:val="22"/>
          <w:shd w:val="clear" w:color="auto" w:fill="FFFFFF"/>
        </w:rPr>
        <w:t>Department</w:t>
      </w:r>
      <w:proofErr w:type="spellEnd"/>
      <w:r w:rsidRPr="00610102">
        <w:rPr>
          <w:rStyle w:val="f1000-at-ignore"/>
          <w:szCs w:val="22"/>
          <w:shd w:val="clear" w:color="auto" w:fill="FFFFFF"/>
        </w:rPr>
        <w:t xml:space="preserve"> of Environmental Sciences and Engineering, </w:t>
      </w:r>
      <w:proofErr w:type="spellStart"/>
      <w:r w:rsidRPr="00610102">
        <w:rPr>
          <w:rStyle w:val="f1000-at-ignore"/>
          <w:szCs w:val="22"/>
          <w:shd w:val="clear" w:color="auto" w:fill="FFFFFF"/>
        </w:rPr>
        <w:t>Gillings</w:t>
      </w:r>
      <w:proofErr w:type="spellEnd"/>
      <w:r w:rsidRPr="00610102">
        <w:rPr>
          <w:rStyle w:val="f1000-at-ignore"/>
          <w:szCs w:val="22"/>
          <w:shd w:val="clear" w:color="auto" w:fill="FFFFFF"/>
        </w:rPr>
        <w:t xml:space="preserve"> School of Global Public Health, University of North Carolina at Chapel Hill, Chapel Hill, NC, USA.</w:t>
      </w:r>
    </w:p>
    <w:p w14:paraId="40AB473A" w14:textId="77777777" w:rsidR="00D36CFB" w:rsidRPr="00610102" w:rsidRDefault="00D36CFB" w:rsidP="00084299">
      <w:pPr>
        <w:spacing w:line="360" w:lineRule="auto"/>
        <w:rPr>
          <w:szCs w:val="22"/>
        </w:rPr>
      </w:pPr>
      <w:proofErr w:type="spellStart"/>
      <w:r w:rsidRPr="00610102">
        <w:rPr>
          <w:szCs w:val="22"/>
          <w:vertAlign w:val="superscript"/>
        </w:rPr>
        <w:t>b</w:t>
      </w:r>
      <w:r w:rsidRPr="00610102">
        <w:rPr>
          <w:szCs w:val="22"/>
        </w:rPr>
        <w:t>Center</w:t>
      </w:r>
      <w:proofErr w:type="spellEnd"/>
      <w:r w:rsidRPr="00610102">
        <w:rPr>
          <w:szCs w:val="22"/>
        </w:rPr>
        <w:t xml:space="preserve"> for Public Health and Environmental Assessment, Office of Research and Development, U.S. Environmental Protection Agency, Research Triangle Park, NC, USA</w:t>
      </w:r>
    </w:p>
    <w:p w14:paraId="05D8602E" w14:textId="77777777" w:rsidR="00D36CFB" w:rsidRPr="00610102" w:rsidRDefault="00D36CFB" w:rsidP="00084299">
      <w:pPr>
        <w:spacing w:line="360" w:lineRule="auto"/>
        <w:rPr>
          <w:rStyle w:val="f1000-at-ignore"/>
          <w:szCs w:val="22"/>
          <w:shd w:val="clear" w:color="auto" w:fill="FFFFFF"/>
        </w:rPr>
      </w:pPr>
      <w:proofErr w:type="spellStart"/>
      <w:r w:rsidRPr="00610102">
        <w:rPr>
          <w:szCs w:val="22"/>
          <w:vertAlign w:val="superscript"/>
        </w:rPr>
        <w:t>c</w:t>
      </w:r>
      <w:r w:rsidRPr="00610102">
        <w:rPr>
          <w:rStyle w:val="f1000-at-ignore"/>
          <w:szCs w:val="22"/>
          <w:shd w:val="clear" w:color="auto" w:fill="FFFFFF"/>
        </w:rPr>
        <w:t>Department</w:t>
      </w:r>
      <w:proofErr w:type="spellEnd"/>
      <w:r w:rsidRPr="00610102">
        <w:rPr>
          <w:rStyle w:val="f1000-at-ignore"/>
          <w:szCs w:val="22"/>
          <w:shd w:val="clear" w:color="auto" w:fill="FFFFFF"/>
        </w:rPr>
        <w:t xml:space="preserve"> of Chemistry, College of Arts and Sciences, University of North Carolina at Chapel Hill, Chapel Hill, NC, USA</w:t>
      </w:r>
    </w:p>
    <w:p w14:paraId="58EE6B99" w14:textId="77777777" w:rsidR="00D36CFB" w:rsidRPr="00610102" w:rsidRDefault="00D36CFB" w:rsidP="00084299">
      <w:pPr>
        <w:spacing w:line="360" w:lineRule="auto"/>
        <w:rPr>
          <w:rStyle w:val="f1000-at-ignore"/>
          <w:szCs w:val="22"/>
          <w:shd w:val="clear" w:color="auto" w:fill="FFFFFF"/>
        </w:rPr>
      </w:pPr>
    </w:p>
    <w:p w14:paraId="4DA2B0D6" w14:textId="77777777" w:rsidR="00D36CFB" w:rsidRPr="00610102" w:rsidRDefault="00D36CFB" w:rsidP="00084299">
      <w:pPr>
        <w:spacing w:line="360" w:lineRule="auto"/>
        <w:rPr>
          <w:szCs w:val="22"/>
          <w:shd w:val="clear" w:color="auto" w:fill="FFFFFF"/>
        </w:rPr>
      </w:pPr>
      <w:r w:rsidRPr="00610102">
        <w:rPr>
          <w:rStyle w:val="f1000-at-ignore"/>
          <w:szCs w:val="22"/>
          <w:shd w:val="clear" w:color="auto" w:fill="FFFFFF"/>
        </w:rPr>
        <w:t xml:space="preserve">*Corresponding author: </w:t>
      </w:r>
      <w:r w:rsidRPr="00610102">
        <w:rPr>
          <w:rStyle w:val="f1000-at-ignore"/>
          <w:i/>
          <w:iCs/>
          <w:szCs w:val="22"/>
          <w:shd w:val="clear" w:color="auto" w:fill="FFFFFF"/>
        </w:rPr>
        <w:t>bjturpin@email.unc.edu</w:t>
      </w:r>
    </w:p>
    <w:p w14:paraId="7566DCED" w14:textId="77777777" w:rsidR="00D36CFB" w:rsidRPr="00610102" w:rsidRDefault="00D36CFB"/>
    <w:p w14:paraId="0636727A" w14:textId="77777777" w:rsidR="00D36CFB" w:rsidRPr="00610102" w:rsidRDefault="00D36CFB" w:rsidP="00084299">
      <w:pPr>
        <w:rPr>
          <w:b/>
          <w:bCs/>
          <w:szCs w:val="22"/>
        </w:rPr>
      </w:pPr>
    </w:p>
    <w:p w14:paraId="71D267E4" w14:textId="7974BB48" w:rsidR="00D36CFB" w:rsidRPr="00610102" w:rsidRDefault="00D36CFB" w:rsidP="00084299">
      <w:pPr>
        <w:rPr>
          <w:color w:val="000000" w:themeColor="text1"/>
          <w:szCs w:val="22"/>
        </w:rPr>
      </w:pPr>
      <w:r w:rsidRPr="00610102">
        <w:rPr>
          <w:color w:val="000000" w:themeColor="text1"/>
          <w:szCs w:val="22"/>
        </w:rPr>
        <w:t xml:space="preserve">No. of Pages: </w:t>
      </w:r>
      <w:r w:rsidR="006576F3">
        <w:rPr>
          <w:color w:val="000000" w:themeColor="text1"/>
          <w:szCs w:val="22"/>
        </w:rPr>
        <w:t>30</w:t>
      </w:r>
    </w:p>
    <w:p w14:paraId="2FE89129" w14:textId="77777777" w:rsidR="00D36CFB" w:rsidRPr="00610102" w:rsidRDefault="00D36CFB" w:rsidP="00084299">
      <w:pPr>
        <w:rPr>
          <w:color w:val="000000" w:themeColor="text1"/>
          <w:szCs w:val="22"/>
        </w:rPr>
      </w:pPr>
      <w:r w:rsidRPr="00610102">
        <w:rPr>
          <w:color w:val="000000" w:themeColor="text1"/>
          <w:szCs w:val="22"/>
        </w:rPr>
        <w:t xml:space="preserve">No. of Figures: </w:t>
      </w:r>
      <w:r>
        <w:rPr>
          <w:color w:val="000000" w:themeColor="text1"/>
          <w:szCs w:val="22"/>
        </w:rPr>
        <w:t>4</w:t>
      </w:r>
      <w:r w:rsidRPr="00610102">
        <w:rPr>
          <w:color w:val="000000" w:themeColor="text1"/>
          <w:szCs w:val="22"/>
        </w:rPr>
        <w:t xml:space="preserve"> </w:t>
      </w:r>
    </w:p>
    <w:p w14:paraId="0815AAFD" w14:textId="77777777" w:rsidR="00D36CFB" w:rsidRPr="00610102" w:rsidRDefault="00D36CFB">
      <w:pPr>
        <w:rPr>
          <w:color w:val="000000" w:themeColor="text1"/>
          <w:szCs w:val="22"/>
        </w:rPr>
      </w:pPr>
      <w:r w:rsidRPr="00610102">
        <w:rPr>
          <w:color w:val="000000" w:themeColor="text1"/>
          <w:szCs w:val="22"/>
        </w:rPr>
        <w:t>No. of Tables: 1</w:t>
      </w:r>
      <w:r>
        <w:rPr>
          <w:color w:val="000000" w:themeColor="text1"/>
          <w:szCs w:val="22"/>
        </w:rPr>
        <w:t>7</w:t>
      </w:r>
      <w:r w:rsidRPr="00610102">
        <w:br w:type="page"/>
      </w:r>
    </w:p>
    <w:sdt>
      <w:sdtPr>
        <w:rPr>
          <w:rFonts w:ascii="Calibri" w:eastAsiaTheme="minorHAnsi" w:hAnsi="Calibri" w:cs="Calibri"/>
          <w:b w:val="0"/>
          <w:bCs w:val="0"/>
          <w:color w:val="000000" w:themeColor="text1"/>
          <w:sz w:val="22"/>
          <w:szCs w:val="22"/>
        </w:rPr>
        <w:id w:val="1481962993"/>
        <w:docPartObj>
          <w:docPartGallery w:val="Table of Contents"/>
          <w:docPartUnique/>
        </w:docPartObj>
      </w:sdtPr>
      <w:sdtEndPr>
        <w:rPr>
          <w:noProof/>
        </w:rPr>
      </w:sdtEndPr>
      <w:sdtContent>
        <w:p w14:paraId="424D5E43" w14:textId="77777777" w:rsidR="00D36CFB" w:rsidRPr="00DD091F" w:rsidRDefault="00D36CFB" w:rsidP="00B6226A">
          <w:pPr>
            <w:pStyle w:val="TOCHeading"/>
            <w:jc w:val="center"/>
            <w:rPr>
              <w:rFonts w:ascii="Calibri" w:hAnsi="Calibri" w:cs="Calibri"/>
              <w:color w:val="000000" w:themeColor="text1"/>
              <w:sz w:val="22"/>
              <w:szCs w:val="22"/>
            </w:rPr>
          </w:pPr>
          <w:r w:rsidRPr="00DD091F">
            <w:rPr>
              <w:rFonts w:ascii="Calibri" w:hAnsi="Calibri" w:cs="Calibri"/>
              <w:color w:val="000000" w:themeColor="text1"/>
              <w:sz w:val="22"/>
              <w:szCs w:val="22"/>
            </w:rPr>
            <w:t>Table of Contents</w:t>
          </w:r>
        </w:p>
        <w:p w14:paraId="2D260C94" w14:textId="77777777" w:rsidR="00D36CFB" w:rsidRPr="00610102" w:rsidRDefault="00D36CFB">
          <w:pPr>
            <w:pStyle w:val="TOC1"/>
            <w:tabs>
              <w:tab w:val="right" w:leader="dot" w:pos="9350"/>
            </w:tabs>
            <w:rPr>
              <w:rFonts w:ascii="Calibri" w:eastAsiaTheme="minorEastAsia" w:hAnsi="Calibri"/>
              <w:b w:val="0"/>
              <w:bCs w:val="0"/>
              <w:i w:val="0"/>
              <w:iCs w:val="0"/>
              <w:noProof/>
              <w:kern w:val="2"/>
              <w:sz w:val="22"/>
              <w:szCs w:val="22"/>
              <w14:ligatures w14:val="standardContextual"/>
            </w:rPr>
          </w:pPr>
          <w:r w:rsidRPr="00610102">
            <w:rPr>
              <w:rFonts w:ascii="Calibri" w:hAnsi="Calibri"/>
              <w:b w:val="0"/>
              <w:bCs w:val="0"/>
              <w:i w:val="0"/>
              <w:iCs w:val="0"/>
              <w:color w:val="000000" w:themeColor="text1"/>
              <w:sz w:val="22"/>
              <w:szCs w:val="22"/>
            </w:rPr>
            <w:fldChar w:fldCharType="begin"/>
          </w:r>
          <w:r w:rsidRPr="00610102">
            <w:rPr>
              <w:rFonts w:ascii="Calibri" w:hAnsi="Calibri"/>
              <w:b w:val="0"/>
              <w:bCs w:val="0"/>
              <w:i w:val="0"/>
              <w:iCs w:val="0"/>
              <w:color w:val="000000" w:themeColor="text1"/>
              <w:sz w:val="22"/>
              <w:szCs w:val="22"/>
            </w:rPr>
            <w:instrText xml:space="preserve"> TOC \o "1-3" \h \z \u </w:instrText>
          </w:r>
          <w:r w:rsidRPr="00610102">
            <w:rPr>
              <w:rFonts w:ascii="Calibri" w:hAnsi="Calibri"/>
              <w:b w:val="0"/>
              <w:bCs w:val="0"/>
              <w:i w:val="0"/>
              <w:iCs w:val="0"/>
              <w:color w:val="000000" w:themeColor="text1"/>
              <w:sz w:val="22"/>
              <w:szCs w:val="22"/>
            </w:rPr>
            <w:fldChar w:fldCharType="separate"/>
          </w:r>
          <w:hyperlink w:anchor="_Toc170900555" w:history="1">
            <w:r w:rsidRPr="00610102">
              <w:rPr>
                <w:rStyle w:val="Hyperlink"/>
                <w:rFonts w:ascii="Calibri" w:hAnsi="Calibri"/>
                <w:b w:val="0"/>
                <w:bCs w:val="0"/>
                <w:i w:val="0"/>
                <w:iCs w:val="0"/>
                <w:noProof/>
                <w:sz w:val="22"/>
                <w:szCs w:val="22"/>
                <w:u w:val="none"/>
              </w:rPr>
              <w:t>Section S1: Targeted Ionic and Neutral Per- and Polyfluoroalkyl Substances (PFAS)</w:t>
            </w:r>
            <w:r w:rsidRPr="00610102">
              <w:rPr>
                <w:rFonts w:ascii="Calibri" w:hAnsi="Calibri"/>
                <w:b w:val="0"/>
                <w:bCs w:val="0"/>
                <w:i w:val="0"/>
                <w:iCs w:val="0"/>
                <w:noProof/>
                <w:webHidden/>
                <w:sz w:val="22"/>
                <w:szCs w:val="22"/>
              </w:rPr>
              <w:tab/>
            </w:r>
            <w:r w:rsidRPr="00610102">
              <w:rPr>
                <w:rFonts w:ascii="Calibri" w:hAnsi="Calibri"/>
                <w:b w:val="0"/>
                <w:bCs w:val="0"/>
                <w:i w:val="0"/>
                <w:iCs w:val="0"/>
                <w:noProof/>
                <w:webHidden/>
                <w:sz w:val="22"/>
                <w:szCs w:val="22"/>
              </w:rPr>
              <w:fldChar w:fldCharType="begin"/>
            </w:r>
            <w:r w:rsidRPr="00610102">
              <w:rPr>
                <w:rFonts w:ascii="Calibri" w:hAnsi="Calibri"/>
                <w:b w:val="0"/>
                <w:bCs w:val="0"/>
                <w:i w:val="0"/>
                <w:iCs w:val="0"/>
                <w:noProof/>
                <w:webHidden/>
                <w:sz w:val="22"/>
                <w:szCs w:val="22"/>
              </w:rPr>
              <w:instrText xml:space="preserve"> PAGEREF _Toc170900555 \h </w:instrText>
            </w:r>
            <w:r w:rsidRPr="00610102">
              <w:rPr>
                <w:rFonts w:ascii="Calibri" w:hAnsi="Calibri"/>
                <w:b w:val="0"/>
                <w:bCs w:val="0"/>
                <w:i w:val="0"/>
                <w:iCs w:val="0"/>
                <w:noProof/>
                <w:webHidden/>
                <w:sz w:val="22"/>
                <w:szCs w:val="22"/>
              </w:rPr>
            </w:r>
            <w:r w:rsidRPr="00610102">
              <w:rPr>
                <w:rFonts w:ascii="Calibri" w:hAnsi="Calibri"/>
                <w:b w:val="0"/>
                <w:bCs w:val="0"/>
                <w:i w:val="0"/>
                <w:iCs w:val="0"/>
                <w:noProof/>
                <w:webHidden/>
                <w:sz w:val="22"/>
                <w:szCs w:val="22"/>
              </w:rPr>
              <w:fldChar w:fldCharType="separate"/>
            </w:r>
            <w:r w:rsidRPr="00610102">
              <w:rPr>
                <w:rFonts w:ascii="Calibri" w:hAnsi="Calibri"/>
                <w:b w:val="0"/>
                <w:bCs w:val="0"/>
                <w:i w:val="0"/>
                <w:iCs w:val="0"/>
                <w:noProof/>
                <w:webHidden/>
                <w:sz w:val="22"/>
                <w:szCs w:val="22"/>
              </w:rPr>
              <w:t>3</w:t>
            </w:r>
            <w:r w:rsidRPr="00610102">
              <w:rPr>
                <w:rFonts w:ascii="Calibri" w:hAnsi="Calibri"/>
                <w:b w:val="0"/>
                <w:bCs w:val="0"/>
                <w:i w:val="0"/>
                <w:iCs w:val="0"/>
                <w:noProof/>
                <w:webHidden/>
                <w:sz w:val="22"/>
                <w:szCs w:val="22"/>
              </w:rPr>
              <w:fldChar w:fldCharType="end"/>
            </w:r>
          </w:hyperlink>
        </w:p>
        <w:p w14:paraId="27BD543F" w14:textId="77777777" w:rsidR="00D36CFB" w:rsidRPr="00610102" w:rsidRDefault="00D36CFB">
          <w:pPr>
            <w:pStyle w:val="TOC1"/>
            <w:tabs>
              <w:tab w:val="right" w:leader="dot" w:pos="9350"/>
            </w:tabs>
            <w:rPr>
              <w:rFonts w:ascii="Calibri" w:eastAsiaTheme="minorEastAsia" w:hAnsi="Calibri"/>
              <w:b w:val="0"/>
              <w:bCs w:val="0"/>
              <w:i w:val="0"/>
              <w:iCs w:val="0"/>
              <w:noProof/>
              <w:kern w:val="2"/>
              <w:sz w:val="22"/>
              <w:szCs w:val="22"/>
              <w14:ligatures w14:val="standardContextual"/>
            </w:rPr>
          </w:pPr>
          <w:hyperlink w:anchor="_Toc170900556" w:history="1">
            <w:r w:rsidRPr="00610102">
              <w:rPr>
                <w:rStyle w:val="Hyperlink"/>
                <w:rFonts w:ascii="Calibri" w:hAnsi="Calibri"/>
                <w:b w:val="0"/>
                <w:bCs w:val="0"/>
                <w:i w:val="0"/>
                <w:iCs w:val="0"/>
                <w:noProof/>
                <w:sz w:val="22"/>
                <w:szCs w:val="22"/>
                <w:u w:val="none"/>
              </w:rPr>
              <w:t>Section S2: Sample and Blank Collection Details</w:t>
            </w:r>
            <w:r w:rsidRPr="00610102">
              <w:rPr>
                <w:rFonts w:ascii="Calibri" w:hAnsi="Calibri"/>
                <w:b w:val="0"/>
                <w:bCs w:val="0"/>
                <w:i w:val="0"/>
                <w:iCs w:val="0"/>
                <w:noProof/>
                <w:webHidden/>
                <w:sz w:val="22"/>
                <w:szCs w:val="22"/>
              </w:rPr>
              <w:tab/>
            </w:r>
            <w:r w:rsidRPr="00610102">
              <w:rPr>
                <w:rFonts w:ascii="Calibri" w:hAnsi="Calibri"/>
                <w:b w:val="0"/>
                <w:bCs w:val="0"/>
                <w:i w:val="0"/>
                <w:iCs w:val="0"/>
                <w:noProof/>
                <w:webHidden/>
                <w:sz w:val="22"/>
                <w:szCs w:val="22"/>
              </w:rPr>
              <w:fldChar w:fldCharType="begin"/>
            </w:r>
            <w:r w:rsidRPr="00610102">
              <w:rPr>
                <w:rFonts w:ascii="Calibri" w:hAnsi="Calibri"/>
                <w:b w:val="0"/>
                <w:bCs w:val="0"/>
                <w:i w:val="0"/>
                <w:iCs w:val="0"/>
                <w:noProof/>
                <w:webHidden/>
                <w:sz w:val="22"/>
                <w:szCs w:val="22"/>
              </w:rPr>
              <w:instrText xml:space="preserve"> PAGEREF _Toc170900556 \h </w:instrText>
            </w:r>
            <w:r w:rsidRPr="00610102">
              <w:rPr>
                <w:rFonts w:ascii="Calibri" w:hAnsi="Calibri"/>
                <w:b w:val="0"/>
                <w:bCs w:val="0"/>
                <w:i w:val="0"/>
                <w:iCs w:val="0"/>
                <w:noProof/>
                <w:webHidden/>
                <w:sz w:val="22"/>
                <w:szCs w:val="22"/>
              </w:rPr>
            </w:r>
            <w:r w:rsidRPr="00610102">
              <w:rPr>
                <w:rFonts w:ascii="Calibri" w:hAnsi="Calibri"/>
                <w:b w:val="0"/>
                <w:bCs w:val="0"/>
                <w:i w:val="0"/>
                <w:iCs w:val="0"/>
                <w:noProof/>
                <w:webHidden/>
                <w:sz w:val="22"/>
                <w:szCs w:val="22"/>
              </w:rPr>
              <w:fldChar w:fldCharType="separate"/>
            </w:r>
            <w:r w:rsidRPr="00610102">
              <w:rPr>
                <w:rFonts w:ascii="Calibri" w:hAnsi="Calibri"/>
                <w:b w:val="0"/>
                <w:bCs w:val="0"/>
                <w:i w:val="0"/>
                <w:iCs w:val="0"/>
                <w:noProof/>
                <w:webHidden/>
                <w:sz w:val="22"/>
                <w:szCs w:val="22"/>
              </w:rPr>
              <w:t>6</w:t>
            </w:r>
            <w:r w:rsidRPr="00610102">
              <w:rPr>
                <w:rFonts w:ascii="Calibri" w:hAnsi="Calibri"/>
                <w:b w:val="0"/>
                <w:bCs w:val="0"/>
                <w:i w:val="0"/>
                <w:iCs w:val="0"/>
                <w:noProof/>
                <w:webHidden/>
                <w:sz w:val="22"/>
                <w:szCs w:val="22"/>
              </w:rPr>
              <w:fldChar w:fldCharType="end"/>
            </w:r>
          </w:hyperlink>
        </w:p>
        <w:p w14:paraId="2555BD7F" w14:textId="77777777" w:rsidR="00D36CFB" w:rsidRPr="00610102" w:rsidRDefault="00D36CFB">
          <w:pPr>
            <w:pStyle w:val="TOC2"/>
            <w:tabs>
              <w:tab w:val="right" w:leader="dot" w:pos="9350"/>
            </w:tabs>
            <w:rPr>
              <w:rFonts w:ascii="Calibri" w:eastAsiaTheme="minorEastAsia" w:hAnsi="Calibri"/>
              <w:b w:val="0"/>
              <w:bCs w:val="0"/>
              <w:noProof/>
              <w:kern w:val="2"/>
              <w14:ligatures w14:val="standardContextual"/>
            </w:rPr>
          </w:pPr>
          <w:hyperlink w:anchor="_Toc170900557" w:history="1">
            <w:r w:rsidRPr="00610102">
              <w:rPr>
                <w:rStyle w:val="Hyperlink"/>
                <w:rFonts w:ascii="Calibri" w:hAnsi="Calibri"/>
                <w:b w:val="0"/>
                <w:bCs w:val="0"/>
                <w:noProof/>
                <w:u w:val="none"/>
              </w:rPr>
              <w:t>Tap Water</w:t>
            </w:r>
            <w:r w:rsidRPr="00610102">
              <w:rPr>
                <w:rFonts w:ascii="Calibri" w:hAnsi="Calibri"/>
                <w:b w:val="0"/>
                <w:bCs w:val="0"/>
                <w:noProof/>
                <w:webHidden/>
              </w:rPr>
              <w:tab/>
            </w:r>
            <w:r w:rsidRPr="00610102">
              <w:rPr>
                <w:rFonts w:ascii="Calibri" w:hAnsi="Calibri"/>
                <w:b w:val="0"/>
                <w:bCs w:val="0"/>
                <w:noProof/>
                <w:webHidden/>
              </w:rPr>
              <w:fldChar w:fldCharType="begin"/>
            </w:r>
            <w:r w:rsidRPr="00610102">
              <w:rPr>
                <w:rFonts w:ascii="Calibri" w:hAnsi="Calibri"/>
                <w:b w:val="0"/>
                <w:bCs w:val="0"/>
                <w:noProof/>
                <w:webHidden/>
              </w:rPr>
              <w:instrText xml:space="preserve"> PAGEREF _Toc170900557 \h </w:instrText>
            </w:r>
            <w:r w:rsidRPr="00610102">
              <w:rPr>
                <w:rFonts w:ascii="Calibri" w:hAnsi="Calibri"/>
                <w:b w:val="0"/>
                <w:bCs w:val="0"/>
                <w:noProof/>
                <w:webHidden/>
              </w:rPr>
            </w:r>
            <w:r w:rsidRPr="00610102">
              <w:rPr>
                <w:rFonts w:ascii="Calibri" w:hAnsi="Calibri"/>
                <w:b w:val="0"/>
                <w:bCs w:val="0"/>
                <w:noProof/>
                <w:webHidden/>
              </w:rPr>
              <w:fldChar w:fldCharType="separate"/>
            </w:r>
            <w:r w:rsidRPr="00610102">
              <w:rPr>
                <w:rFonts w:ascii="Calibri" w:hAnsi="Calibri"/>
                <w:b w:val="0"/>
                <w:bCs w:val="0"/>
                <w:noProof/>
                <w:webHidden/>
              </w:rPr>
              <w:t>6</w:t>
            </w:r>
            <w:r w:rsidRPr="00610102">
              <w:rPr>
                <w:rFonts w:ascii="Calibri" w:hAnsi="Calibri"/>
                <w:b w:val="0"/>
                <w:bCs w:val="0"/>
                <w:noProof/>
                <w:webHidden/>
              </w:rPr>
              <w:fldChar w:fldCharType="end"/>
            </w:r>
          </w:hyperlink>
        </w:p>
        <w:p w14:paraId="655364FC" w14:textId="77777777" w:rsidR="00D36CFB" w:rsidRPr="00610102" w:rsidRDefault="00D36CFB">
          <w:pPr>
            <w:pStyle w:val="TOC2"/>
            <w:tabs>
              <w:tab w:val="right" w:leader="dot" w:pos="9350"/>
            </w:tabs>
            <w:rPr>
              <w:rFonts w:ascii="Calibri" w:eastAsiaTheme="minorEastAsia" w:hAnsi="Calibri"/>
              <w:b w:val="0"/>
              <w:bCs w:val="0"/>
              <w:noProof/>
              <w:kern w:val="2"/>
              <w14:ligatures w14:val="standardContextual"/>
            </w:rPr>
          </w:pPr>
          <w:hyperlink w:anchor="_Toc170900558" w:history="1">
            <w:r w:rsidRPr="00610102">
              <w:rPr>
                <w:rStyle w:val="Hyperlink"/>
                <w:rFonts w:ascii="Calibri" w:hAnsi="Calibri"/>
                <w:b w:val="0"/>
                <w:bCs w:val="0"/>
                <w:noProof/>
                <w:u w:val="none"/>
              </w:rPr>
              <w:t>Sample Wipe Collection</w:t>
            </w:r>
            <w:r w:rsidRPr="00610102">
              <w:rPr>
                <w:rFonts w:ascii="Calibri" w:hAnsi="Calibri"/>
                <w:b w:val="0"/>
                <w:bCs w:val="0"/>
                <w:noProof/>
                <w:webHidden/>
              </w:rPr>
              <w:tab/>
            </w:r>
            <w:r w:rsidRPr="00610102">
              <w:rPr>
                <w:rFonts w:ascii="Calibri" w:hAnsi="Calibri"/>
                <w:b w:val="0"/>
                <w:bCs w:val="0"/>
                <w:noProof/>
                <w:webHidden/>
              </w:rPr>
              <w:fldChar w:fldCharType="begin"/>
            </w:r>
            <w:r w:rsidRPr="00610102">
              <w:rPr>
                <w:rFonts w:ascii="Calibri" w:hAnsi="Calibri"/>
                <w:b w:val="0"/>
                <w:bCs w:val="0"/>
                <w:noProof/>
                <w:webHidden/>
              </w:rPr>
              <w:instrText xml:space="preserve"> PAGEREF _Toc170900558 \h </w:instrText>
            </w:r>
            <w:r w:rsidRPr="00610102">
              <w:rPr>
                <w:rFonts w:ascii="Calibri" w:hAnsi="Calibri"/>
                <w:b w:val="0"/>
                <w:bCs w:val="0"/>
                <w:noProof/>
                <w:webHidden/>
              </w:rPr>
            </w:r>
            <w:r w:rsidRPr="00610102">
              <w:rPr>
                <w:rFonts w:ascii="Calibri" w:hAnsi="Calibri"/>
                <w:b w:val="0"/>
                <w:bCs w:val="0"/>
                <w:noProof/>
                <w:webHidden/>
              </w:rPr>
              <w:fldChar w:fldCharType="separate"/>
            </w:r>
            <w:r w:rsidRPr="00610102">
              <w:rPr>
                <w:rFonts w:ascii="Calibri" w:hAnsi="Calibri"/>
                <w:b w:val="0"/>
                <w:bCs w:val="0"/>
                <w:noProof/>
                <w:webHidden/>
              </w:rPr>
              <w:t>6</w:t>
            </w:r>
            <w:r w:rsidRPr="00610102">
              <w:rPr>
                <w:rFonts w:ascii="Calibri" w:hAnsi="Calibri"/>
                <w:b w:val="0"/>
                <w:bCs w:val="0"/>
                <w:noProof/>
                <w:webHidden/>
              </w:rPr>
              <w:fldChar w:fldCharType="end"/>
            </w:r>
          </w:hyperlink>
        </w:p>
        <w:p w14:paraId="4B560C0F" w14:textId="77777777" w:rsidR="00D36CFB" w:rsidRPr="00610102" w:rsidRDefault="00D36CFB">
          <w:pPr>
            <w:pStyle w:val="TOC2"/>
            <w:tabs>
              <w:tab w:val="right" w:leader="dot" w:pos="9350"/>
            </w:tabs>
            <w:rPr>
              <w:rFonts w:ascii="Calibri" w:eastAsiaTheme="minorEastAsia" w:hAnsi="Calibri"/>
              <w:b w:val="0"/>
              <w:bCs w:val="0"/>
              <w:noProof/>
              <w:kern w:val="2"/>
              <w14:ligatures w14:val="standardContextual"/>
            </w:rPr>
          </w:pPr>
          <w:hyperlink w:anchor="_Toc170900559" w:history="1">
            <w:r w:rsidRPr="00610102">
              <w:rPr>
                <w:rStyle w:val="Hyperlink"/>
                <w:rFonts w:ascii="Calibri" w:hAnsi="Calibri"/>
                <w:b w:val="0"/>
                <w:bCs w:val="0"/>
                <w:noProof/>
                <w:u w:val="none"/>
              </w:rPr>
              <w:t>Surface Wipe Field Blank Collection</w:t>
            </w:r>
            <w:r w:rsidRPr="00610102">
              <w:rPr>
                <w:rFonts w:ascii="Calibri" w:hAnsi="Calibri"/>
                <w:b w:val="0"/>
                <w:bCs w:val="0"/>
                <w:noProof/>
                <w:webHidden/>
              </w:rPr>
              <w:tab/>
            </w:r>
            <w:r w:rsidRPr="00610102">
              <w:rPr>
                <w:rFonts w:ascii="Calibri" w:hAnsi="Calibri"/>
                <w:b w:val="0"/>
                <w:bCs w:val="0"/>
                <w:noProof/>
                <w:webHidden/>
              </w:rPr>
              <w:fldChar w:fldCharType="begin"/>
            </w:r>
            <w:r w:rsidRPr="00610102">
              <w:rPr>
                <w:rFonts w:ascii="Calibri" w:hAnsi="Calibri"/>
                <w:b w:val="0"/>
                <w:bCs w:val="0"/>
                <w:noProof/>
                <w:webHidden/>
              </w:rPr>
              <w:instrText xml:space="preserve"> PAGEREF _Toc170900559 \h </w:instrText>
            </w:r>
            <w:r w:rsidRPr="00610102">
              <w:rPr>
                <w:rFonts w:ascii="Calibri" w:hAnsi="Calibri"/>
                <w:b w:val="0"/>
                <w:bCs w:val="0"/>
                <w:noProof/>
                <w:webHidden/>
              </w:rPr>
            </w:r>
            <w:r w:rsidRPr="00610102">
              <w:rPr>
                <w:rFonts w:ascii="Calibri" w:hAnsi="Calibri"/>
                <w:b w:val="0"/>
                <w:bCs w:val="0"/>
                <w:noProof/>
                <w:webHidden/>
              </w:rPr>
              <w:fldChar w:fldCharType="separate"/>
            </w:r>
            <w:r w:rsidRPr="00610102">
              <w:rPr>
                <w:rFonts w:ascii="Calibri" w:hAnsi="Calibri"/>
                <w:b w:val="0"/>
                <w:bCs w:val="0"/>
                <w:noProof/>
                <w:webHidden/>
              </w:rPr>
              <w:t>6</w:t>
            </w:r>
            <w:r w:rsidRPr="00610102">
              <w:rPr>
                <w:rFonts w:ascii="Calibri" w:hAnsi="Calibri"/>
                <w:b w:val="0"/>
                <w:bCs w:val="0"/>
                <w:noProof/>
                <w:webHidden/>
              </w:rPr>
              <w:fldChar w:fldCharType="end"/>
            </w:r>
          </w:hyperlink>
        </w:p>
        <w:p w14:paraId="3F198699" w14:textId="77777777" w:rsidR="00D36CFB" w:rsidRPr="00610102" w:rsidRDefault="00D36CFB">
          <w:pPr>
            <w:pStyle w:val="TOC2"/>
            <w:tabs>
              <w:tab w:val="right" w:leader="dot" w:pos="9350"/>
            </w:tabs>
            <w:rPr>
              <w:rFonts w:ascii="Calibri" w:eastAsiaTheme="minorEastAsia" w:hAnsi="Calibri"/>
              <w:b w:val="0"/>
              <w:bCs w:val="0"/>
              <w:noProof/>
              <w:kern w:val="2"/>
              <w14:ligatures w14:val="standardContextual"/>
            </w:rPr>
          </w:pPr>
          <w:hyperlink w:anchor="_Toc170900560" w:history="1">
            <w:r w:rsidRPr="00610102">
              <w:rPr>
                <w:rStyle w:val="Hyperlink"/>
                <w:rFonts w:ascii="Calibri" w:hAnsi="Calibri"/>
                <w:b w:val="0"/>
                <w:bCs w:val="0"/>
                <w:noProof/>
                <w:u w:val="none"/>
              </w:rPr>
              <w:t>Mounted Glass Slabs (GS)</w:t>
            </w:r>
            <w:r w:rsidRPr="00610102">
              <w:rPr>
                <w:rFonts w:ascii="Calibri" w:hAnsi="Calibri"/>
                <w:b w:val="0"/>
                <w:bCs w:val="0"/>
                <w:noProof/>
                <w:webHidden/>
              </w:rPr>
              <w:tab/>
            </w:r>
            <w:r w:rsidRPr="00610102">
              <w:rPr>
                <w:rFonts w:ascii="Calibri" w:hAnsi="Calibri"/>
                <w:b w:val="0"/>
                <w:bCs w:val="0"/>
                <w:noProof/>
                <w:webHidden/>
              </w:rPr>
              <w:fldChar w:fldCharType="begin"/>
            </w:r>
            <w:r w:rsidRPr="00610102">
              <w:rPr>
                <w:rFonts w:ascii="Calibri" w:hAnsi="Calibri"/>
                <w:b w:val="0"/>
                <w:bCs w:val="0"/>
                <w:noProof/>
                <w:webHidden/>
              </w:rPr>
              <w:instrText xml:space="preserve"> PAGEREF _Toc170900560 \h </w:instrText>
            </w:r>
            <w:r w:rsidRPr="00610102">
              <w:rPr>
                <w:rFonts w:ascii="Calibri" w:hAnsi="Calibri"/>
                <w:b w:val="0"/>
                <w:bCs w:val="0"/>
                <w:noProof/>
                <w:webHidden/>
              </w:rPr>
            </w:r>
            <w:r w:rsidRPr="00610102">
              <w:rPr>
                <w:rFonts w:ascii="Calibri" w:hAnsi="Calibri"/>
                <w:b w:val="0"/>
                <w:bCs w:val="0"/>
                <w:noProof/>
                <w:webHidden/>
              </w:rPr>
              <w:fldChar w:fldCharType="separate"/>
            </w:r>
            <w:r w:rsidRPr="00610102">
              <w:rPr>
                <w:rFonts w:ascii="Calibri" w:hAnsi="Calibri"/>
                <w:b w:val="0"/>
                <w:bCs w:val="0"/>
                <w:noProof/>
                <w:webHidden/>
              </w:rPr>
              <w:t>7</w:t>
            </w:r>
            <w:r w:rsidRPr="00610102">
              <w:rPr>
                <w:rFonts w:ascii="Calibri" w:hAnsi="Calibri"/>
                <w:b w:val="0"/>
                <w:bCs w:val="0"/>
                <w:noProof/>
                <w:webHidden/>
              </w:rPr>
              <w:fldChar w:fldCharType="end"/>
            </w:r>
          </w:hyperlink>
        </w:p>
        <w:p w14:paraId="514D6BAE" w14:textId="77777777" w:rsidR="00D36CFB" w:rsidRPr="00610102" w:rsidRDefault="00D36CFB">
          <w:pPr>
            <w:pStyle w:val="TOC2"/>
            <w:tabs>
              <w:tab w:val="right" w:leader="dot" w:pos="9350"/>
            </w:tabs>
            <w:rPr>
              <w:rFonts w:ascii="Calibri" w:eastAsiaTheme="minorEastAsia" w:hAnsi="Calibri"/>
              <w:b w:val="0"/>
              <w:bCs w:val="0"/>
              <w:noProof/>
              <w:kern w:val="2"/>
              <w14:ligatures w14:val="standardContextual"/>
            </w:rPr>
          </w:pPr>
          <w:hyperlink w:anchor="_Toc170900561" w:history="1">
            <w:r w:rsidRPr="00610102">
              <w:rPr>
                <w:rStyle w:val="Hyperlink"/>
                <w:rFonts w:ascii="Calibri" w:hAnsi="Calibri"/>
                <w:b w:val="0"/>
                <w:bCs w:val="0"/>
                <w:noProof/>
                <w:u w:val="none"/>
              </w:rPr>
              <w:t>Dust Collection and Sample Processing</w:t>
            </w:r>
            <w:r w:rsidRPr="00610102">
              <w:rPr>
                <w:rFonts w:ascii="Calibri" w:hAnsi="Calibri"/>
                <w:b w:val="0"/>
                <w:bCs w:val="0"/>
                <w:noProof/>
                <w:webHidden/>
              </w:rPr>
              <w:tab/>
            </w:r>
            <w:r w:rsidRPr="00610102">
              <w:rPr>
                <w:rFonts w:ascii="Calibri" w:hAnsi="Calibri"/>
                <w:b w:val="0"/>
                <w:bCs w:val="0"/>
                <w:noProof/>
                <w:webHidden/>
              </w:rPr>
              <w:fldChar w:fldCharType="begin"/>
            </w:r>
            <w:r w:rsidRPr="00610102">
              <w:rPr>
                <w:rFonts w:ascii="Calibri" w:hAnsi="Calibri"/>
                <w:b w:val="0"/>
                <w:bCs w:val="0"/>
                <w:noProof/>
                <w:webHidden/>
              </w:rPr>
              <w:instrText xml:space="preserve"> PAGEREF _Toc170900561 \h </w:instrText>
            </w:r>
            <w:r w:rsidRPr="00610102">
              <w:rPr>
                <w:rFonts w:ascii="Calibri" w:hAnsi="Calibri"/>
                <w:b w:val="0"/>
                <w:bCs w:val="0"/>
                <w:noProof/>
                <w:webHidden/>
              </w:rPr>
            </w:r>
            <w:r w:rsidRPr="00610102">
              <w:rPr>
                <w:rFonts w:ascii="Calibri" w:hAnsi="Calibri"/>
                <w:b w:val="0"/>
                <w:bCs w:val="0"/>
                <w:noProof/>
                <w:webHidden/>
              </w:rPr>
              <w:fldChar w:fldCharType="separate"/>
            </w:r>
            <w:r w:rsidRPr="00610102">
              <w:rPr>
                <w:rFonts w:ascii="Calibri" w:hAnsi="Calibri"/>
                <w:b w:val="0"/>
                <w:bCs w:val="0"/>
                <w:noProof/>
                <w:webHidden/>
              </w:rPr>
              <w:t>8</w:t>
            </w:r>
            <w:r w:rsidRPr="00610102">
              <w:rPr>
                <w:rFonts w:ascii="Calibri" w:hAnsi="Calibri"/>
                <w:b w:val="0"/>
                <w:bCs w:val="0"/>
                <w:noProof/>
                <w:webHidden/>
              </w:rPr>
              <w:fldChar w:fldCharType="end"/>
            </w:r>
          </w:hyperlink>
        </w:p>
        <w:p w14:paraId="2228D2B9" w14:textId="77777777" w:rsidR="00D36CFB" w:rsidRPr="00610102" w:rsidRDefault="00D36CFB">
          <w:pPr>
            <w:pStyle w:val="TOC1"/>
            <w:tabs>
              <w:tab w:val="right" w:leader="dot" w:pos="9350"/>
            </w:tabs>
            <w:rPr>
              <w:rFonts w:ascii="Calibri" w:eastAsiaTheme="minorEastAsia" w:hAnsi="Calibri"/>
              <w:b w:val="0"/>
              <w:bCs w:val="0"/>
              <w:i w:val="0"/>
              <w:iCs w:val="0"/>
              <w:noProof/>
              <w:kern w:val="2"/>
              <w:sz w:val="22"/>
              <w:szCs w:val="22"/>
              <w14:ligatures w14:val="standardContextual"/>
            </w:rPr>
          </w:pPr>
          <w:hyperlink w:anchor="_Toc170900562" w:history="1">
            <w:r w:rsidRPr="00610102">
              <w:rPr>
                <w:rStyle w:val="Hyperlink"/>
                <w:rFonts w:ascii="Calibri" w:hAnsi="Calibri"/>
                <w:b w:val="0"/>
                <w:bCs w:val="0"/>
                <w:i w:val="0"/>
                <w:iCs w:val="0"/>
                <w:noProof/>
                <w:sz w:val="22"/>
                <w:szCs w:val="22"/>
                <w:u w:val="none"/>
              </w:rPr>
              <w:t>Section S3: Quality Assurance and Quality Control</w:t>
            </w:r>
            <w:r w:rsidRPr="00610102">
              <w:rPr>
                <w:rFonts w:ascii="Calibri" w:hAnsi="Calibri"/>
                <w:b w:val="0"/>
                <w:bCs w:val="0"/>
                <w:i w:val="0"/>
                <w:iCs w:val="0"/>
                <w:noProof/>
                <w:webHidden/>
                <w:sz w:val="22"/>
                <w:szCs w:val="22"/>
              </w:rPr>
              <w:tab/>
            </w:r>
            <w:r w:rsidRPr="00610102">
              <w:rPr>
                <w:rFonts w:ascii="Calibri" w:hAnsi="Calibri"/>
                <w:b w:val="0"/>
                <w:bCs w:val="0"/>
                <w:i w:val="0"/>
                <w:iCs w:val="0"/>
                <w:noProof/>
                <w:webHidden/>
                <w:sz w:val="22"/>
                <w:szCs w:val="22"/>
              </w:rPr>
              <w:fldChar w:fldCharType="begin"/>
            </w:r>
            <w:r w:rsidRPr="00610102">
              <w:rPr>
                <w:rFonts w:ascii="Calibri" w:hAnsi="Calibri"/>
                <w:b w:val="0"/>
                <w:bCs w:val="0"/>
                <w:i w:val="0"/>
                <w:iCs w:val="0"/>
                <w:noProof/>
                <w:webHidden/>
                <w:sz w:val="22"/>
                <w:szCs w:val="22"/>
              </w:rPr>
              <w:instrText xml:space="preserve"> PAGEREF _Toc170900562 \h </w:instrText>
            </w:r>
            <w:r w:rsidRPr="00610102">
              <w:rPr>
                <w:rFonts w:ascii="Calibri" w:hAnsi="Calibri"/>
                <w:b w:val="0"/>
                <w:bCs w:val="0"/>
                <w:i w:val="0"/>
                <w:iCs w:val="0"/>
                <w:noProof/>
                <w:webHidden/>
                <w:sz w:val="22"/>
                <w:szCs w:val="22"/>
              </w:rPr>
            </w:r>
            <w:r w:rsidRPr="00610102">
              <w:rPr>
                <w:rFonts w:ascii="Calibri" w:hAnsi="Calibri"/>
                <w:b w:val="0"/>
                <w:bCs w:val="0"/>
                <w:i w:val="0"/>
                <w:iCs w:val="0"/>
                <w:noProof/>
                <w:webHidden/>
                <w:sz w:val="22"/>
                <w:szCs w:val="22"/>
              </w:rPr>
              <w:fldChar w:fldCharType="separate"/>
            </w:r>
            <w:r w:rsidRPr="00610102">
              <w:rPr>
                <w:rFonts w:ascii="Calibri" w:hAnsi="Calibri"/>
                <w:b w:val="0"/>
                <w:bCs w:val="0"/>
                <w:i w:val="0"/>
                <w:iCs w:val="0"/>
                <w:noProof/>
                <w:webHidden/>
                <w:sz w:val="22"/>
                <w:szCs w:val="22"/>
              </w:rPr>
              <w:t>9</w:t>
            </w:r>
            <w:r w:rsidRPr="00610102">
              <w:rPr>
                <w:rFonts w:ascii="Calibri" w:hAnsi="Calibri"/>
                <w:b w:val="0"/>
                <w:bCs w:val="0"/>
                <w:i w:val="0"/>
                <w:iCs w:val="0"/>
                <w:noProof/>
                <w:webHidden/>
                <w:sz w:val="22"/>
                <w:szCs w:val="22"/>
              </w:rPr>
              <w:fldChar w:fldCharType="end"/>
            </w:r>
          </w:hyperlink>
        </w:p>
        <w:p w14:paraId="1328B4E3" w14:textId="77777777" w:rsidR="00D36CFB" w:rsidRPr="00610102" w:rsidRDefault="00D36CFB">
          <w:pPr>
            <w:pStyle w:val="TOC1"/>
            <w:tabs>
              <w:tab w:val="right" w:leader="dot" w:pos="9350"/>
            </w:tabs>
            <w:rPr>
              <w:rFonts w:ascii="Calibri" w:eastAsiaTheme="minorEastAsia" w:hAnsi="Calibri"/>
              <w:b w:val="0"/>
              <w:bCs w:val="0"/>
              <w:i w:val="0"/>
              <w:iCs w:val="0"/>
              <w:noProof/>
              <w:kern w:val="2"/>
              <w:sz w:val="22"/>
              <w:szCs w:val="22"/>
              <w14:ligatures w14:val="standardContextual"/>
            </w:rPr>
          </w:pPr>
          <w:hyperlink w:anchor="_Toc170900563" w:history="1">
            <w:r w:rsidRPr="00610102">
              <w:rPr>
                <w:rStyle w:val="Hyperlink"/>
                <w:rFonts w:ascii="Calibri" w:hAnsi="Calibri"/>
                <w:b w:val="0"/>
                <w:bCs w:val="0"/>
                <w:i w:val="0"/>
                <w:iCs w:val="0"/>
                <w:noProof/>
                <w:sz w:val="22"/>
                <w:szCs w:val="22"/>
                <w:u w:val="none"/>
              </w:rPr>
              <w:t>Section S4: Exposure Assessment Parameters</w:t>
            </w:r>
            <w:r w:rsidRPr="00610102">
              <w:rPr>
                <w:rFonts w:ascii="Calibri" w:hAnsi="Calibri"/>
                <w:b w:val="0"/>
                <w:bCs w:val="0"/>
                <w:i w:val="0"/>
                <w:iCs w:val="0"/>
                <w:noProof/>
                <w:webHidden/>
                <w:sz w:val="22"/>
                <w:szCs w:val="22"/>
              </w:rPr>
              <w:tab/>
            </w:r>
            <w:r w:rsidRPr="00610102">
              <w:rPr>
                <w:rFonts w:ascii="Calibri" w:hAnsi="Calibri"/>
                <w:b w:val="0"/>
                <w:bCs w:val="0"/>
                <w:i w:val="0"/>
                <w:iCs w:val="0"/>
                <w:noProof/>
                <w:webHidden/>
                <w:sz w:val="22"/>
                <w:szCs w:val="22"/>
              </w:rPr>
              <w:fldChar w:fldCharType="begin"/>
            </w:r>
            <w:r w:rsidRPr="00610102">
              <w:rPr>
                <w:rFonts w:ascii="Calibri" w:hAnsi="Calibri"/>
                <w:b w:val="0"/>
                <w:bCs w:val="0"/>
                <w:i w:val="0"/>
                <w:iCs w:val="0"/>
                <w:noProof/>
                <w:webHidden/>
                <w:sz w:val="22"/>
                <w:szCs w:val="22"/>
              </w:rPr>
              <w:instrText xml:space="preserve"> PAGEREF _Toc170900563 \h </w:instrText>
            </w:r>
            <w:r w:rsidRPr="00610102">
              <w:rPr>
                <w:rFonts w:ascii="Calibri" w:hAnsi="Calibri"/>
                <w:b w:val="0"/>
                <w:bCs w:val="0"/>
                <w:i w:val="0"/>
                <w:iCs w:val="0"/>
                <w:noProof/>
                <w:webHidden/>
                <w:sz w:val="22"/>
                <w:szCs w:val="22"/>
              </w:rPr>
            </w:r>
            <w:r w:rsidRPr="00610102">
              <w:rPr>
                <w:rFonts w:ascii="Calibri" w:hAnsi="Calibri"/>
                <w:b w:val="0"/>
                <w:bCs w:val="0"/>
                <w:i w:val="0"/>
                <w:iCs w:val="0"/>
                <w:noProof/>
                <w:webHidden/>
                <w:sz w:val="22"/>
                <w:szCs w:val="22"/>
              </w:rPr>
              <w:fldChar w:fldCharType="separate"/>
            </w:r>
            <w:r w:rsidRPr="00610102">
              <w:rPr>
                <w:rFonts w:ascii="Calibri" w:hAnsi="Calibri"/>
                <w:b w:val="0"/>
                <w:bCs w:val="0"/>
                <w:i w:val="0"/>
                <w:iCs w:val="0"/>
                <w:noProof/>
                <w:webHidden/>
                <w:sz w:val="22"/>
                <w:szCs w:val="22"/>
              </w:rPr>
              <w:t>14</w:t>
            </w:r>
            <w:r w:rsidRPr="00610102">
              <w:rPr>
                <w:rFonts w:ascii="Calibri" w:hAnsi="Calibri"/>
                <w:b w:val="0"/>
                <w:bCs w:val="0"/>
                <w:i w:val="0"/>
                <w:iCs w:val="0"/>
                <w:noProof/>
                <w:webHidden/>
                <w:sz w:val="22"/>
                <w:szCs w:val="22"/>
              </w:rPr>
              <w:fldChar w:fldCharType="end"/>
            </w:r>
          </w:hyperlink>
        </w:p>
        <w:p w14:paraId="1BB02C5A" w14:textId="77777777" w:rsidR="00D36CFB" w:rsidRPr="00610102" w:rsidRDefault="00D36CFB">
          <w:pPr>
            <w:pStyle w:val="TOC1"/>
            <w:tabs>
              <w:tab w:val="right" w:leader="dot" w:pos="9350"/>
            </w:tabs>
            <w:rPr>
              <w:rFonts w:ascii="Calibri" w:eastAsiaTheme="minorEastAsia" w:hAnsi="Calibri"/>
              <w:b w:val="0"/>
              <w:bCs w:val="0"/>
              <w:i w:val="0"/>
              <w:iCs w:val="0"/>
              <w:noProof/>
              <w:kern w:val="2"/>
              <w:sz w:val="22"/>
              <w:szCs w:val="22"/>
              <w14:ligatures w14:val="standardContextual"/>
            </w:rPr>
          </w:pPr>
          <w:hyperlink w:anchor="_Toc170900564" w:history="1">
            <w:r w:rsidRPr="00610102">
              <w:rPr>
                <w:rStyle w:val="Hyperlink"/>
                <w:rFonts w:ascii="Calibri" w:hAnsi="Calibri"/>
                <w:b w:val="0"/>
                <w:bCs w:val="0"/>
                <w:i w:val="0"/>
                <w:iCs w:val="0"/>
                <w:noProof/>
                <w:sz w:val="22"/>
                <w:szCs w:val="22"/>
                <w:u w:val="none"/>
              </w:rPr>
              <w:t>Section S5. Results</w:t>
            </w:r>
            <w:r w:rsidRPr="00610102">
              <w:rPr>
                <w:rFonts w:ascii="Calibri" w:hAnsi="Calibri"/>
                <w:b w:val="0"/>
                <w:bCs w:val="0"/>
                <w:i w:val="0"/>
                <w:iCs w:val="0"/>
                <w:noProof/>
                <w:webHidden/>
                <w:sz w:val="22"/>
                <w:szCs w:val="22"/>
              </w:rPr>
              <w:tab/>
            </w:r>
            <w:r w:rsidRPr="00610102">
              <w:rPr>
                <w:rFonts w:ascii="Calibri" w:hAnsi="Calibri"/>
                <w:b w:val="0"/>
                <w:bCs w:val="0"/>
                <w:i w:val="0"/>
                <w:iCs w:val="0"/>
                <w:noProof/>
                <w:webHidden/>
                <w:sz w:val="22"/>
                <w:szCs w:val="22"/>
              </w:rPr>
              <w:fldChar w:fldCharType="begin"/>
            </w:r>
            <w:r w:rsidRPr="00610102">
              <w:rPr>
                <w:rFonts w:ascii="Calibri" w:hAnsi="Calibri"/>
                <w:b w:val="0"/>
                <w:bCs w:val="0"/>
                <w:i w:val="0"/>
                <w:iCs w:val="0"/>
                <w:noProof/>
                <w:webHidden/>
                <w:sz w:val="22"/>
                <w:szCs w:val="22"/>
              </w:rPr>
              <w:instrText xml:space="preserve"> PAGEREF _Toc170900564 \h </w:instrText>
            </w:r>
            <w:r w:rsidRPr="00610102">
              <w:rPr>
                <w:rFonts w:ascii="Calibri" w:hAnsi="Calibri"/>
                <w:b w:val="0"/>
                <w:bCs w:val="0"/>
                <w:i w:val="0"/>
                <w:iCs w:val="0"/>
                <w:noProof/>
                <w:webHidden/>
                <w:sz w:val="22"/>
                <w:szCs w:val="22"/>
              </w:rPr>
            </w:r>
            <w:r w:rsidRPr="00610102">
              <w:rPr>
                <w:rFonts w:ascii="Calibri" w:hAnsi="Calibri"/>
                <w:b w:val="0"/>
                <w:bCs w:val="0"/>
                <w:i w:val="0"/>
                <w:iCs w:val="0"/>
                <w:noProof/>
                <w:webHidden/>
                <w:sz w:val="22"/>
                <w:szCs w:val="22"/>
              </w:rPr>
              <w:fldChar w:fldCharType="separate"/>
            </w:r>
            <w:r w:rsidRPr="00610102">
              <w:rPr>
                <w:rFonts w:ascii="Calibri" w:hAnsi="Calibri"/>
                <w:b w:val="0"/>
                <w:bCs w:val="0"/>
                <w:i w:val="0"/>
                <w:iCs w:val="0"/>
                <w:noProof/>
                <w:webHidden/>
                <w:sz w:val="22"/>
                <w:szCs w:val="22"/>
              </w:rPr>
              <w:t>15</w:t>
            </w:r>
            <w:r w:rsidRPr="00610102">
              <w:rPr>
                <w:rFonts w:ascii="Calibri" w:hAnsi="Calibri"/>
                <w:b w:val="0"/>
                <w:bCs w:val="0"/>
                <w:i w:val="0"/>
                <w:iCs w:val="0"/>
                <w:noProof/>
                <w:webHidden/>
                <w:sz w:val="22"/>
                <w:szCs w:val="22"/>
              </w:rPr>
              <w:fldChar w:fldCharType="end"/>
            </w:r>
          </w:hyperlink>
        </w:p>
        <w:p w14:paraId="50A241E6" w14:textId="77777777" w:rsidR="00D36CFB" w:rsidRPr="00610102" w:rsidRDefault="00D36CFB">
          <w:pPr>
            <w:pStyle w:val="TOC1"/>
            <w:tabs>
              <w:tab w:val="right" w:leader="dot" w:pos="9350"/>
            </w:tabs>
            <w:rPr>
              <w:rFonts w:ascii="Calibri" w:eastAsiaTheme="minorEastAsia" w:hAnsi="Calibri"/>
              <w:b w:val="0"/>
              <w:bCs w:val="0"/>
              <w:i w:val="0"/>
              <w:iCs w:val="0"/>
              <w:noProof/>
              <w:kern w:val="2"/>
              <w:sz w:val="22"/>
              <w:szCs w:val="22"/>
              <w14:ligatures w14:val="standardContextual"/>
            </w:rPr>
          </w:pPr>
          <w:hyperlink w:anchor="_Toc170900565" w:history="1">
            <w:r w:rsidRPr="00610102">
              <w:rPr>
                <w:rStyle w:val="Hyperlink"/>
                <w:rFonts w:ascii="Calibri" w:hAnsi="Calibri"/>
                <w:b w:val="0"/>
                <w:bCs w:val="0"/>
                <w:i w:val="0"/>
                <w:iCs w:val="0"/>
                <w:noProof/>
                <w:sz w:val="22"/>
                <w:szCs w:val="22"/>
                <w:u w:val="none"/>
              </w:rPr>
              <w:t>Section S6: Exposure Assessment Estimates</w:t>
            </w:r>
            <w:r w:rsidRPr="00610102">
              <w:rPr>
                <w:rFonts w:ascii="Calibri" w:hAnsi="Calibri"/>
                <w:b w:val="0"/>
                <w:bCs w:val="0"/>
                <w:i w:val="0"/>
                <w:iCs w:val="0"/>
                <w:noProof/>
                <w:webHidden/>
                <w:sz w:val="22"/>
                <w:szCs w:val="22"/>
              </w:rPr>
              <w:tab/>
            </w:r>
            <w:r w:rsidRPr="00610102">
              <w:rPr>
                <w:rFonts w:ascii="Calibri" w:hAnsi="Calibri"/>
                <w:b w:val="0"/>
                <w:bCs w:val="0"/>
                <w:i w:val="0"/>
                <w:iCs w:val="0"/>
                <w:noProof/>
                <w:webHidden/>
                <w:sz w:val="22"/>
                <w:szCs w:val="22"/>
              </w:rPr>
              <w:fldChar w:fldCharType="begin"/>
            </w:r>
            <w:r w:rsidRPr="00610102">
              <w:rPr>
                <w:rFonts w:ascii="Calibri" w:hAnsi="Calibri"/>
                <w:b w:val="0"/>
                <w:bCs w:val="0"/>
                <w:i w:val="0"/>
                <w:iCs w:val="0"/>
                <w:noProof/>
                <w:webHidden/>
                <w:sz w:val="22"/>
                <w:szCs w:val="22"/>
              </w:rPr>
              <w:instrText xml:space="preserve"> PAGEREF _Toc170900565 \h </w:instrText>
            </w:r>
            <w:r w:rsidRPr="00610102">
              <w:rPr>
                <w:rFonts w:ascii="Calibri" w:hAnsi="Calibri"/>
                <w:b w:val="0"/>
                <w:bCs w:val="0"/>
                <w:i w:val="0"/>
                <w:iCs w:val="0"/>
                <w:noProof/>
                <w:webHidden/>
                <w:sz w:val="22"/>
                <w:szCs w:val="22"/>
              </w:rPr>
            </w:r>
            <w:r w:rsidRPr="00610102">
              <w:rPr>
                <w:rFonts w:ascii="Calibri" w:hAnsi="Calibri"/>
                <w:b w:val="0"/>
                <w:bCs w:val="0"/>
                <w:i w:val="0"/>
                <w:iCs w:val="0"/>
                <w:noProof/>
                <w:webHidden/>
                <w:sz w:val="22"/>
                <w:szCs w:val="22"/>
              </w:rPr>
              <w:fldChar w:fldCharType="separate"/>
            </w:r>
            <w:r w:rsidRPr="00610102">
              <w:rPr>
                <w:rFonts w:ascii="Calibri" w:hAnsi="Calibri"/>
                <w:b w:val="0"/>
                <w:bCs w:val="0"/>
                <w:i w:val="0"/>
                <w:iCs w:val="0"/>
                <w:noProof/>
                <w:webHidden/>
                <w:sz w:val="22"/>
                <w:szCs w:val="22"/>
              </w:rPr>
              <w:t>20</w:t>
            </w:r>
            <w:r w:rsidRPr="00610102">
              <w:rPr>
                <w:rFonts w:ascii="Calibri" w:hAnsi="Calibri"/>
                <w:b w:val="0"/>
                <w:bCs w:val="0"/>
                <w:i w:val="0"/>
                <w:iCs w:val="0"/>
                <w:noProof/>
                <w:webHidden/>
                <w:sz w:val="22"/>
                <w:szCs w:val="22"/>
              </w:rPr>
              <w:fldChar w:fldCharType="end"/>
            </w:r>
          </w:hyperlink>
        </w:p>
        <w:p w14:paraId="7BC70026" w14:textId="77777777" w:rsidR="00D36CFB" w:rsidRPr="00610102" w:rsidRDefault="00D36CFB">
          <w:pPr>
            <w:pStyle w:val="TOC1"/>
            <w:tabs>
              <w:tab w:val="right" w:leader="dot" w:pos="9350"/>
            </w:tabs>
            <w:rPr>
              <w:rFonts w:ascii="Calibri" w:eastAsiaTheme="minorEastAsia" w:hAnsi="Calibri"/>
              <w:b w:val="0"/>
              <w:bCs w:val="0"/>
              <w:i w:val="0"/>
              <w:iCs w:val="0"/>
              <w:noProof/>
              <w:kern w:val="2"/>
              <w:sz w:val="22"/>
              <w:szCs w:val="22"/>
              <w14:ligatures w14:val="standardContextual"/>
            </w:rPr>
          </w:pPr>
          <w:hyperlink w:anchor="_Toc170900566" w:history="1">
            <w:r w:rsidRPr="00610102">
              <w:rPr>
                <w:rStyle w:val="Hyperlink"/>
                <w:rFonts w:ascii="Calibri" w:hAnsi="Calibri"/>
                <w:b w:val="0"/>
                <w:bCs w:val="0"/>
                <w:i w:val="0"/>
                <w:iCs w:val="0"/>
                <w:noProof/>
                <w:sz w:val="22"/>
                <w:szCs w:val="22"/>
                <w:u w:val="none"/>
              </w:rPr>
              <w:t>References</w:t>
            </w:r>
            <w:r w:rsidRPr="00610102">
              <w:rPr>
                <w:rFonts w:ascii="Calibri" w:hAnsi="Calibri"/>
                <w:b w:val="0"/>
                <w:bCs w:val="0"/>
                <w:i w:val="0"/>
                <w:iCs w:val="0"/>
                <w:noProof/>
                <w:webHidden/>
                <w:sz w:val="22"/>
                <w:szCs w:val="22"/>
              </w:rPr>
              <w:tab/>
            </w:r>
            <w:r w:rsidRPr="00610102">
              <w:rPr>
                <w:rFonts w:ascii="Calibri" w:hAnsi="Calibri"/>
                <w:b w:val="0"/>
                <w:bCs w:val="0"/>
                <w:i w:val="0"/>
                <w:iCs w:val="0"/>
                <w:noProof/>
                <w:webHidden/>
                <w:sz w:val="22"/>
                <w:szCs w:val="22"/>
              </w:rPr>
              <w:fldChar w:fldCharType="begin"/>
            </w:r>
            <w:r w:rsidRPr="00610102">
              <w:rPr>
                <w:rFonts w:ascii="Calibri" w:hAnsi="Calibri"/>
                <w:b w:val="0"/>
                <w:bCs w:val="0"/>
                <w:i w:val="0"/>
                <w:iCs w:val="0"/>
                <w:noProof/>
                <w:webHidden/>
                <w:sz w:val="22"/>
                <w:szCs w:val="22"/>
              </w:rPr>
              <w:instrText xml:space="preserve"> PAGEREF _Toc170900566 \h </w:instrText>
            </w:r>
            <w:r w:rsidRPr="00610102">
              <w:rPr>
                <w:rFonts w:ascii="Calibri" w:hAnsi="Calibri"/>
                <w:b w:val="0"/>
                <w:bCs w:val="0"/>
                <w:i w:val="0"/>
                <w:iCs w:val="0"/>
                <w:noProof/>
                <w:webHidden/>
                <w:sz w:val="22"/>
                <w:szCs w:val="22"/>
              </w:rPr>
            </w:r>
            <w:r w:rsidRPr="00610102">
              <w:rPr>
                <w:rFonts w:ascii="Calibri" w:hAnsi="Calibri"/>
                <w:b w:val="0"/>
                <w:bCs w:val="0"/>
                <w:i w:val="0"/>
                <w:iCs w:val="0"/>
                <w:noProof/>
                <w:webHidden/>
                <w:sz w:val="22"/>
                <w:szCs w:val="22"/>
              </w:rPr>
              <w:fldChar w:fldCharType="separate"/>
            </w:r>
            <w:r w:rsidRPr="00610102">
              <w:rPr>
                <w:rFonts w:ascii="Calibri" w:hAnsi="Calibri"/>
                <w:b w:val="0"/>
                <w:bCs w:val="0"/>
                <w:i w:val="0"/>
                <w:iCs w:val="0"/>
                <w:noProof/>
                <w:webHidden/>
                <w:sz w:val="22"/>
                <w:szCs w:val="22"/>
              </w:rPr>
              <w:t>25</w:t>
            </w:r>
            <w:r w:rsidRPr="00610102">
              <w:rPr>
                <w:rFonts w:ascii="Calibri" w:hAnsi="Calibri"/>
                <w:b w:val="0"/>
                <w:bCs w:val="0"/>
                <w:i w:val="0"/>
                <w:iCs w:val="0"/>
                <w:noProof/>
                <w:webHidden/>
                <w:sz w:val="22"/>
                <w:szCs w:val="22"/>
              </w:rPr>
              <w:fldChar w:fldCharType="end"/>
            </w:r>
          </w:hyperlink>
        </w:p>
        <w:p w14:paraId="1C5DABB7" w14:textId="77777777" w:rsidR="00D36CFB" w:rsidRDefault="00D36CFB">
          <w:pPr>
            <w:rPr>
              <w:noProof/>
              <w:color w:val="000000" w:themeColor="text1"/>
              <w:szCs w:val="22"/>
            </w:rPr>
          </w:pPr>
          <w:r w:rsidRPr="00610102">
            <w:rPr>
              <w:noProof/>
              <w:color w:val="000000" w:themeColor="text1"/>
              <w:szCs w:val="22"/>
            </w:rPr>
            <w:fldChar w:fldCharType="end"/>
          </w:r>
        </w:p>
      </w:sdtContent>
    </w:sdt>
    <w:p w14:paraId="50915356" w14:textId="77777777" w:rsidR="00D36CFB" w:rsidRPr="00DD091F" w:rsidRDefault="00D36CFB">
      <w:pPr>
        <w:rPr>
          <w:noProof/>
          <w:color w:val="000000" w:themeColor="text1"/>
          <w:szCs w:val="22"/>
        </w:rPr>
      </w:pPr>
      <w:r w:rsidRPr="00610102">
        <w:br w:type="page"/>
      </w:r>
    </w:p>
    <w:p w14:paraId="7236EB7F" w14:textId="77777777" w:rsidR="00D36CFB" w:rsidRPr="00610102" w:rsidRDefault="00D36CFB" w:rsidP="00DD091F">
      <w:pPr>
        <w:pStyle w:val="Heading1"/>
        <w:rPr>
          <w:rFonts w:ascii="Calibri" w:hAnsi="Calibri" w:cs="Calibri"/>
        </w:rPr>
      </w:pPr>
      <w:bookmarkStart w:id="0" w:name="_Toc170900555"/>
      <w:r w:rsidRPr="00610102">
        <w:rPr>
          <w:rFonts w:ascii="Calibri" w:hAnsi="Calibri" w:cs="Calibri"/>
        </w:rPr>
        <w:lastRenderedPageBreak/>
        <w:t>Section S1: Targeted Ionic and Neutral Per- and Polyfluoroalkyl Substances (PFAS)</w:t>
      </w:r>
      <w:bookmarkEnd w:id="0"/>
      <w:r w:rsidRPr="00610102">
        <w:rPr>
          <w:rFonts w:ascii="Calibri" w:hAnsi="Calibri" w:cs="Calibri"/>
        </w:rPr>
        <w:t xml:space="preserve"> </w:t>
      </w:r>
    </w:p>
    <w:p w14:paraId="3FF55E7F" w14:textId="77777777" w:rsidR="00D36CFB" w:rsidRPr="00610102" w:rsidRDefault="00D36CFB">
      <w:r w:rsidRPr="00DD091F">
        <w:rPr>
          <w:b/>
          <w:bCs/>
        </w:rPr>
        <w:t>Table S1.</w:t>
      </w:r>
      <w:r w:rsidRPr="00610102">
        <w:t xml:space="preserve"> Targeted ionic and neutral PFAS including the CAS#, formula, and paired mass-labelled standard used for quantification. Ionic PFAS were analyzed via ultra-high performance liquid </w:t>
      </w:r>
      <w:proofErr w:type="spellStart"/>
      <w:r w:rsidRPr="00610102">
        <w:t>chromatrography</w:t>
      </w:r>
      <w:proofErr w:type="spellEnd"/>
      <w:r w:rsidRPr="00610102">
        <w:t>-electrospray ionization coupled to tandem mass spectrometry (UHPLC-ESI-MS/MS) operated in the negative mode with multiple reaction monitoring (MRM). Neutral PFAS were analyzed via gas chromatography mass spectrometry in electron ionization mode. Additional details regarding analyses via UHPLC-ESI-MS/MS</w:t>
      </w:r>
      <w:hyperlink r:id="rId8" w:history="1">
        <w:r>
          <w:rPr>
            <w:rFonts w:eastAsia="Times New Roman"/>
            <w:vertAlign w:val="superscript"/>
          </w:rPr>
          <w:t>1,2</w:t>
        </w:r>
      </w:hyperlink>
      <w:r w:rsidRPr="00610102">
        <w:rPr>
          <w:rFonts w:eastAsia="Times New Roman"/>
        </w:rPr>
        <w:t xml:space="preserve"> and GC-EI-MS</w:t>
      </w:r>
      <w:hyperlink r:id="rId9" w:history="1">
        <w:r>
          <w:rPr>
            <w:rFonts w:eastAsia="Times New Roman"/>
            <w:vertAlign w:val="superscript"/>
          </w:rPr>
          <w:t>3</w:t>
        </w:r>
      </w:hyperlink>
      <w:r w:rsidRPr="00610102">
        <w:rPr>
          <w:rFonts w:eastAsia="Times New Roman"/>
        </w:rPr>
        <w:t xml:space="preserve"> are </w:t>
      </w:r>
      <w:proofErr w:type="spellStart"/>
      <w:r w:rsidRPr="00610102">
        <w:rPr>
          <w:rFonts w:eastAsia="Times New Roman"/>
        </w:rPr>
        <w:t>provded</w:t>
      </w:r>
      <w:proofErr w:type="spellEnd"/>
      <w:r w:rsidRPr="00610102">
        <w:rPr>
          <w:rFonts w:eastAsia="Times New Roman"/>
        </w:rPr>
        <w:t xml:space="preserve"> elsewhere.</w:t>
      </w:r>
    </w:p>
    <w:p w14:paraId="4337159D" w14:textId="77777777" w:rsidR="00D36CFB" w:rsidRPr="00610102" w:rsidRDefault="00D36CF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7"/>
        <w:gridCol w:w="2765"/>
        <w:gridCol w:w="1309"/>
        <w:gridCol w:w="1964"/>
        <w:gridCol w:w="1965"/>
      </w:tblGrid>
      <w:tr w:rsidR="00D36CFB" w:rsidRPr="00610102" w14:paraId="3D0EEAEB" w14:textId="77777777" w:rsidTr="003E4317">
        <w:trPr>
          <w:jc w:val="center"/>
        </w:trPr>
        <w:tc>
          <w:tcPr>
            <w:tcW w:w="1347" w:type="dxa"/>
            <w:tcBorders>
              <w:top w:val="single" w:sz="12" w:space="0" w:color="auto"/>
              <w:bottom w:val="single" w:sz="12" w:space="0" w:color="auto"/>
            </w:tcBorders>
          </w:tcPr>
          <w:p w14:paraId="3344FBF5" w14:textId="77777777" w:rsidR="00D36CFB" w:rsidRPr="00610102" w:rsidRDefault="00D36CFB" w:rsidP="00A36361">
            <w:pPr>
              <w:spacing w:after="0" w:line="240" w:lineRule="auto"/>
              <w:jc w:val="center"/>
              <w:rPr>
                <w:rFonts w:ascii="Calibri" w:hAnsi="Calibri" w:cs="Calibri"/>
                <w:b/>
                <w:bCs/>
              </w:rPr>
            </w:pPr>
            <w:r w:rsidRPr="00610102">
              <w:rPr>
                <w:rFonts w:ascii="Calibri" w:hAnsi="Calibri" w:cs="Calibri"/>
                <w:b/>
                <w:bCs/>
              </w:rPr>
              <w:t>PFAS</w:t>
            </w:r>
          </w:p>
          <w:p w14:paraId="7882AA43" w14:textId="77777777" w:rsidR="00D36CFB" w:rsidRPr="00610102" w:rsidRDefault="00D36CFB" w:rsidP="00A36361">
            <w:pPr>
              <w:spacing w:after="0" w:line="240" w:lineRule="auto"/>
              <w:jc w:val="center"/>
              <w:rPr>
                <w:rFonts w:ascii="Calibri" w:hAnsi="Calibri" w:cs="Calibri"/>
                <w:b/>
                <w:bCs/>
              </w:rPr>
            </w:pPr>
            <w:r w:rsidRPr="00610102">
              <w:rPr>
                <w:rFonts w:ascii="Calibri" w:hAnsi="Calibri" w:cs="Calibri"/>
                <w:b/>
                <w:bCs/>
              </w:rPr>
              <w:t>Acronym</w:t>
            </w:r>
          </w:p>
        </w:tc>
        <w:tc>
          <w:tcPr>
            <w:tcW w:w="2765" w:type="dxa"/>
            <w:tcBorders>
              <w:top w:val="single" w:sz="12" w:space="0" w:color="auto"/>
              <w:bottom w:val="single" w:sz="12" w:space="0" w:color="auto"/>
            </w:tcBorders>
          </w:tcPr>
          <w:p w14:paraId="47CAB863" w14:textId="77777777" w:rsidR="00D36CFB" w:rsidRPr="00610102" w:rsidRDefault="00D36CFB" w:rsidP="00A36361">
            <w:pPr>
              <w:spacing w:after="0" w:line="240" w:lineRule="auto"/>
              <w:jc w:val="center"/>
              <w:rPr>
                <w:rFonts w:ascii="Calibri" w:hAnsi="Calibri" w:cs="Calibri"/>
                <w:b/>
                <w:bCs/>
              </w:rPr>
            </w:pPr>
            <w:r w:rsidRPr="00610102">
              <w:rPr>
                <w:rFonts w:ascii="Calibri" w:hAnsi="Calibri" w:cs="Calibri"/>
                <w:b/>
                <w:bCs/>
              </w:rPr>
              <w:t>PFAS</w:t>
            </w:r>
          </w:p>
        </w:tc>
        <w:tc>
          <w:tcPr>
            <w:tcW w:w="1309" w:type="dxa"/>
            <w:tcBorders>
              <w:top w:val="single" w:sz="12" w:space="0" w:color="auto"/>
              <w:bottom w:val="single" w:sz="12" w:space="0" w:color="auto"/>
            </w:tcBorders>
          </w:tcPr>
          <w:p w14:paraId="471084F5" w14:textId="77777777" w:rsidR="00D36CFB" w:rsidRPr="00610102" w:rsidRDefault="00D36CFB" w:rsidP="00A36361">
            <w:pPr>
              <w:spacing w:after="0" w:line="240" w:lineRule="auto"/>
              <w:jc w:val="center"/>
              <w:rPr>
                <w:rFonts w:ascii="Calibri" w:hAnsi="Calibri" w:cs="Calibri"/>
                <w:b/>
                <w:bCs/>
              </w:rPr>
            </w:pPr>
            <w:r w:rsidRPr="00610102">
              <w:rPr>
                <w:rFonts w:ascii="Calibri" w:hAnsi="Calibri" w:cs="Calibri"/>
                <w:b/>
                <w:bCs/>
              </w:rPr>
              <w:t>CAS#</w:t>
            </w:r>
          </w:p>
        </w:tc>
        <w:tc>
          <w:tcPr>
            <w:tcW w:w="1964" w:type="dxa"/>
            <w:tcBorders>
              <w:top w:val="single" w:sz="12" w:space="0" w:color="auto"/>
              <w:bottom w:val="single" w:sz="12" w:space="0" w:color="auto"/>
            </w:tcBorders>
          </w:tcPr>
          <w:p w14:paraId="5FC9806C" w14:textId="77777777" w:rsidR="00D36CFB" w:rsidRPr="00610102" w:rsidRDefault="00D36CFB" w:rsidP="00A36361">
            <w:pPr>
              <w:spacing w:after="0" w:line="240" w:lineRule="auto"/>
              <w:jc w:val="center"/>
              <w:rPr>
                <w:rFonts w:ascii="Calibri" w:hAnsi="Calibri" w:cs="Calibri"/>
                <w:b/>
                <w:bCs/>
              </w:rPr>
            </w:pPr>
            <w:r w:rsidRPr="00610102">
              <w:rPr>
                <w:rFonts w:ascii="Calibri" w:hAnsi="Calibri" w:cs="Calibri"/>
                <w:b/>
                <w:bCs/>
              </w:rPr>
              <w:t>Formula</w:t>
            </w:r>
          </w:p>
        </w:tc>
        <w:tc>
          <w:tcPr>
            <w:tcW w:w="1965" w:type="dxa"/>
            <w:tcBorders>
              <w:top w:val="single" w:sz="12" w:space="0" w:color="auto"/>
              <w:bottom w:val="single" w:sz="12" w:space="0" w:color="auto"/>
            </w:tcBorders>
          </w:tcPr>
          <w:p w14:paraId="50508BC5" w14:textId="77777777" w:rsidR="00D36CFB" w:rsidRPr="00610102" w:rsidRDefault="00D36CFB" w:rsidP="00A36361">
            <w:pPr>
              <w:spacing w:after="0" w:line="240" w:lineRule="auto"/>
              <w:jc w:val="center"/>
              <w:rPr>
                <w:rFonts w:ascii="Calibri" w:hAnsi="Calibri" w:cs="Calibri"/>
                <w:b/>
                <w:bCs/>
              </w:rPr>
            </w:pPr>
            <w:r w:rsidRPr="00610102">
              <w:rPr>
                <w:rFonts w:ascii="Calibri" w:hAnsi="Calibri" w:cs="Calibri"/>
                <w:b/>
                <w:bCs/>
              </w:rPr>
              <w:t>Mass-Labelled PFAS Standard</w:t>
            </w:r>
          </w:p>
        </w:tc>
      </w:tr>
      <w:tr w:rsidR="00D36CFB" w:rsidRPr="00610102" w14:paraId="283B0846" w14:textId="77777777" w:rsidTr="00A001CB">
        <w:trPr>
          <w:trHeight w:val="216"/>
          <w:jc w:val="center"/>
        </w:trPr>
        <w:tc>
          <w:tcPr>
            <w:tcW w:w="9350" w:type="dxa"/>
            <w:gridSpan w:val="5"/>
            <w:tcBorders>
              <w:top w:val="single" w:sz="12" w:space="0" w:color="auto"/>
              <w:bottom w:val="single" w:sz="12" w:space="0" w:color="auto"/>
            </w:tcBorders>
            <w:vAlign w:val="center"/>
          </w:tcPr>
          <w:p w14:paraId="005717DC" w14:textId="77777777" w:rsidR="00D36CFB" w:rsidRPr="00A001CB" w:rsidRDefault="00D36CFB" w:rsidP="00A001CB">
            <w:pPr>
              <w:spacing w:after="0" w:line="240" w:lineRule="auto"/>
              <w:jc w:val="center"/>
              <w:rPr>
                <w:rFonts w:ascii="Calibri" w:hAnsi="Calibri" w:cs="Calibri"/>
                <w:b/>
                <w:bCs/>
              </w:rPr>
            </w:pPr>
            <w:r w:rsidRPr="00A001CB">
              <w:rPr>
                <w:rFonts w:ascii="Calibri" w:hAnsi="Calibri" w:cs="Calibri"/>
                <w:b/>
                <w:bCs/>
              </w:rPr>
              <w:t xml:space="preserve">Ionic PFAS – </w:t>
            </w:r>
            <w:r>
              <w:rPr>
                <w:rFonts w:ascii="Calibri" w:hAnsi="Calibri" w:cs="Calibri"/>
                <w:b/>
                <w:bCs/>
              </w:rPr>
              <w:t>A</w:t>
            </w:r>
            <w:r w:rsidRPr="00A001CB">
              <w:rPr>
                <w:rFonts w:ascii="Calibri" w:hAnsi="Calibri" w:cs="Calibri"/>
                <w:b/>
                <w:bCs/>
              </w:rPr>
              <w:t>nalyzed by UHPLC-ESI-MS/MS</w:t>
            </w:r>
          </w:p>
        </w:tc>
      </w:tr>
      <w:tr w:rsidR="00D36CFB" w:rsidRPr="00610102" w14:paraId="276FD2EB" w14:textId="77777777" w:rsidTr="00EA41CA">
        <w:trPr>
          <w:trHeight w:val="34"/>
          <w:jc w:val="center"/>
        </w:trPr>
        <w:tc>
          <w:tcPr>
            <w:tcW w:w="1347" w:type="dxa"/>
            <w:tcBorders>
              <w:top w:val="single" w:sz="12" w:space="0" w:color="auto"/>
            </w:tcBorders>
            <w:vAlign w:val="bottom"/>
          </w:tcPr>
          <w:p w14:paraId="7BB9257E" w14:textId="77777777" w:rsidR="00D36CFB" w:rsidRPr="00610102" w:rsidRDefault="00D36CFB" w:rsidP="006E2C0E">
            <w:pPr>
              <w:spacing w:after="0" w:line="240" w:lineRule="auto"/>
              <w:rPr>
                <w:rFonts w:ascii="Calibri" w:hAnsi="Calibri" w:cs="Calibri"/>
              </w:rPr>
            </w:pPr>
            <w:r w:rsidRPr="00610102">
              <w:rPr>
                <w:rFonts w:ascii="Calibri" w:hAnsi="Calibri" w:cs="Calibri"/>
                <w:color w:val="000000"/>
              </w:rPr>
              <w:t>PFBA</w:t>
            </w:r>
          </w:p>
        </w:tc>
        <w:tc>
          <w:tcPr>
            <w:tcW w:w="2765" w:type="dxa"/>
            <w:tcBorders>
              <w:top w:val="single" w:sz="12" w:space="0" w:color="auto"/>
            </w:tcBorders>
          </w:tcPr>
          <w:p w14:paraId="08E0469E"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Perfluoro-n-butanoic acid</w:t>
            </w:r>
          </w:p>
        </w:tc>
        <w:tc>
          <w:tcPr>
            <w:tcW w:w="1309" w:type="dxa"/>
            <w:tcBorders>
              <w:top w:val="single" w:sz="12" w:space="0" w:color="auto"/>
            </w:tcBorders>
          </w:tcPr>
          <w:p w14:paraId="1F01C7D5" w14:textId="77777777" w:rsidR="00D36CFB" w:rsidRPr="00610102" w:rsidRDefault="00D36CFB" w:rsidP="006E2C0E">
            <w:pPr>
              <w:spacing w:after="0" w:line="240" w:lineRule="auto"/>
              <w:rPr>
                <w:rFonts w:ascii="Calibri" w:hAnsi="Calibri" w:cs="Calibri"/>
              </w:rPr>
            </w:pPr>
            <w:r w:rsidRPr="00610102">
              <w:rPr>
                <w:rFonts w:ascii="Calibri" w:hAnsi="Calibri" w:cs="Calibri"/>
              </w:rPr>
              <w:t>375-22-4</w:t>
            </w:r>
          </w:p>
        </w:tc>
        <w:tc>
          <w:tcPr>
            <w:tcW w:w="1964" w:type="dxa"/>
            <w:tcBorders>
              <w:top w:val="single" w:sz="12" w:space="0" w:color="auto"/>
            </w:tcBorders>
          </w:tcPr>
          <w:p w14:paraId="225C0535" w14:textId="77777777" w:rsidR="00D36CFB" w:rsidRPr="00610102" w:rsidRDefault="00D36CFB" w:rsidP="006E2C0E">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4</w:t>
            </w:r>
            <w:r w:rsidRPr="00610102">
              <w:rPr>
                <w:rFonts w:ascii="Calibri" w:hAnsi="Calibri" w:cs="Calibri"/>
              </w:rPr>
              <w:t>HF</w:t>
            </w:r>
            <w:r w:rsidRPr="00610102">
              <w:rPr>
                <w:rFonts w:ascii="Calibri" w:hAnsi="Calibri" w:cs="Calibri"/>
                <w:vertAlign w:val="subscript"/>
              </w:rPr>
              <w:t>7</w:t>
            </w:r>
            <w:r w:rsidRPr="00610102">
              <w:rPr>
                <w:rFonts w:ascii="Calibri" w:hAnsi="Calibri" w:cs="Calibri"/>
              </w:rPr>
              <w:t>O</w:t>
            </w:r>
            <w:r w:rsidRPr="00610102">
              <w:rPr>
                <w:rFonts w:ascii="Calibri" w:hAnsi="Calibri" w:cs="Calibri"/>
                <w:vertAlign w:val="subscript"/>
              </w:rPr>
              <w:t>2</w:t>
            </w:r>
            <w:r w:rsidRPr="00610102">
              <w:rPr>
                <w:rFonts w:ascii="Calibri" w:hAnsi="Calibri" w:cs="Calibri"/>
              </w:rPr>
              <w:t xml:space="preserve"> </w:t>
            </w:r>
          </w:p>
        </w:tc>
        <w:tc>
          <w:tcPr>
            <w:tcW w:w="1965" w:type="dxa"/>
            <w:tcBorders>
              <w:top w:val="single" w:sz="12" w:space="0" w:color="auto"/>
            </w:tcBorders>
          </w:tcPr>
          <w:p w14:paraId="3F407907" w14:textId="77777777" w:rsidR="00D36CFB" w:rsidRPr="00610102" w:rsidRDefault="00D36CFB" w:rsidP="006E2C0E">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4</w:t>
            </w:r>
            <w:r w:rsidRPr="00610102">
              <w:rPr>
                <w:rFonts w:ascii="Calibri" w:hAnsi="Calibri" w:cs="Calibri"/>
              </w:rPr>
              <w:t>-PFBA</w:t>
            </w:r>
          </w:p>
        </w:tc>
      </w:tr>
      <w:tr w:rsidR="00D36CFB" w:rsidRPr="00610102" w14:paraId="25C0435D" w14:textId="77777777" w:rsidTr="003E4317">
        <w:trPr>
          <w:jc w:val="center"/>
        </w:trPr>
        <w:tc>
          <w:tcPr>
            <w:tcW w:w="1347" w:type="dxa"/>
            <w:vAlign w:val="bottom"/>
          </w:tcPr>
          <w:p w14:paraId="07FB3EE4"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PFPeA</w:t>
            </w:r>
            <w:proofErr w:type="spellEnd"/>
          </w:p>
        </w:tc>
        <w:tc>
          <w:tcPr>
            <w:tcW w:w="2765" w:type="dxa"/>
          </w:tcPr>
          <w:p w14:paraId="4CA8692C"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w:t>
            </w:r>
            <w:proofErr w:type="spellStart"/>
            <w:r w:rsidRPr="00610102">
              <w:rPr>
                <w:rFonts w:ascii="Calibri" w:hAnsi="Calibri" w:cs="Calibri"/>
              </w:rPr>
              <w:t>pentanoic</w:t>
            </w:r>
            <w:proofErr w:type="spellEnd"/>
            <w:r w:rsidRPr="00610102">
              <w:rPr>
                <w:rFonts w:ascii="Calibri" w:hAnsi="Calibri" w:cs="Calibri"/>
              </w:rPr>
              <w:t xml:space="preserve"> acid</w:t>
            </w:r>
          </w:p>
        </w:tc>
        <w:tc>
          <w:tcPr>
            <w:tcW w:w="1309" w:type="dxa"/>
          </w:tcPr>
          <w:p w14:paraId="73D7AD99" w14:textId="77777777" w:rsidR="00D36CFB" w:rsidRPr="00610102" w:rsidRDefault="00D36CFB" w:rsidP="00E76140">
            <w:pPr>
              <w:spacing w:after="0" w:line="240" w:lineRule="auto"/>
              <w:rPr>
                <w:rFonts w:ascii="Calibri" w:hAnsi="Calibri" w:cs="Calibri"/>
              </w:rPr>
            </w:pPr>
            <w:r w:rsidRPr="00610102">
              <w:rPr>
                <w:rFonts w:ascii="Calibri" w:hAnsi="Calibri" w:cs="Calibri"/>
              </w:rPr>
              <w:t>2706-90-3</w:t>
            </w:r>
          </w:p>
        </w:tc>
        <w:tc>
          <w:tcPr>
            <w:tcW w:w="1964" w:type="dxa"/>
          </w:tcPr>
          <w:p w14:paraId="342BC703"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5</w:t>
            </w:r>
            <w:r w:rsidRPr="00610102">
              <w:rPr>
                <w:rFonts w:ascii="Calibri" w:hAnsi="Calibri" w:cs="Calibri"/>
              </w:rPr>
              <w:t>HF</w:t>
            </w:r>
            <w:r w:rsidRPr="00610102">
              <w:rPr>
                <w:rFonts w:ascii="Calibri" w:hAnsi="Calibri" w:cs="Calibri"/>
                <w:vertAlign w:val="subscript"/>
              </w:rPr>
              <w:t>9</w:t>
            </w:r>
            <w:r w:rsidRPr="00610102">
              <w:rPr>
                <w:rFonts w:ascii="Calibri" w:hAnsi="Calibri" w:cs="Calibri"/>
              </w:rPr>
              <w:t>O</w:t>
            </w:r>
            <w:r w:rsidRPr="00610102">
              <w:rPr>
                <w:rFonts w:ascii="Calibri" w:hAnsi="Calibri" w:cs="Calibri"/>
                <w:vertAlign w:val="subscript"/>
              </w:rPr>
              <w:t>2</w:t>
            </w:r>
          </w:p>
        </w:tc>
        <w:tc>
          <w:tcPr>
            <w:tcW w:w="1965" w:type="dxa"/>
          </w:tcPr>
          <w:p w14:paraId="0E7E7E4F"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5</w:t>
            </w:r>
            <w:r w:rsidRPr="00610102">
              <w:rPr>
                <w:rFonts w:ascii="Calibri" w:hAnsi="Calibri" w:cs="Calibri"/>
              </w:rPr>
              <w:t>-PFPeA</w:t>
            </w:r>
          </w:p>
        </w:tc>
      </w:tr>
      <w:tr w:rsidR="00D36CFB" w:rsidRPr="00610102" w14:paraId="578A7C1E" w14:textId="77777777" w:rsidTr="003E4317">
        <w:trPr>
          <w:jc w:val="center"/>
        </w:trPr>
        <w:tc>
          <w:tcPr>
            <w:tcW w:w="1347" w:type="dxa"/>
            <w:vAlign w:val="bottom"/>
          </w:tcPr>
          <w:p w14:paraId="5BE51622"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PFBS</w:t>
            </w:r>
          </w:p>
        </w:tc>
        <w:tc>
          <w:tcPr>
            <w:tcW w:w="2765" w:type="dxa"/>
          </w:tcPr>
          <w:p w14:paraId="7E8EFDE6" w14:textId="77777777" w:rsidR="00D36CFB" w:rsidRPr="00610102" w:rsidRDefault="00D36CFB" w:rsidP="00EA41CA">
            <w:pPr>
              <w:spacing w:after="0" w:line="240" w:lineRule="auto"/>
              <w:jc w:val="left"/>
              <w:rPr>
                <w:rFonts w:ascii="Calibri" w:hAnsi="Calibri" w:cs="Calibri"/>
              </w:rPr>
            </w:pPr>
            <w:proofErr w:type="spellStart"/>
            <w:r w:rsidRPr="00610102">
              <w:rPr>
                <w:rFonts w:ascii="Calibri" w:hAnsi="Calibri" w:cs="Calibri"/>
              </w:rPr>
              <w:t>Perfluorobutane</w:t>
            </w:r>
            <w:proofErr w:type="spellEnd"/>
            <w:r w:rsidRPr="00610102">
              <w:rPr>
                <w:rFonts w:ascii="Calibri" w:hAnsi="Calibri" w:cs="Calibri"/>
              </w:rPr>
              <w:t xml:space="preserve"> sulfonic acid</w:t>
            </w:r>
          </w:p>
        </w:tc>
        <w:tc>
          <w:tcPr>
            <w:tcW w:w="1309" w:type="dxa"/>
          </w:tcPr>
          <w:p w14:paraId="4EAF61CE" w14:textId="77777777" w:rsidR="00D36CFB" w:rsidRPr="00610102" w:rsidRDefault="00D36CFB" w:rsidP="00E76140">
            <w:pPr>
              <w:spacing w:after="0" w:line="240" w:lineRule="auto"/>
              <w:rPr>
                <w:rFonts w:ascii="Calibri" w:hAnsi="Calibri" w:cs="Calibri"/>
              </w:rPr>
            </w:pPr>
            <w:r w:rsidRPr="00610102">
              <w:rPr>
                <w:rFonts w:ascii="Calibri" w:hAnsi="Calibri" w:cs="Calibri"/>
              </w:rPr>
              <w:t>375-73-5</w:t>
            </w:r>
          </w:p>
        </w:tc>
        <w:tc>
          <w:tcPr>
            <w:tcW w:w="1964" w:type="dxa"/>
          </w:tcPr>
          <w:p w14:paraId="3948026A"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4</w:t>
            </w:r>
            <w:r w:rsidRPr="00610102">
              <w:rPr>
                <w:rFonts w:ascii="Calibri" w:hAnsi="Calibri" w:cs="Calibri"/>
              </w:rPr>
              <w:t>HF</w:t>
            </w:r>
            <w:r w:rsidRPr="00610102">
              <w:rPr>
                <w:rFonts w:ascii="Calibri" w:hAnsi="Calibri" w:cs="Calibri"/>
                <w:vertAlign w:val="subscript"/>
              </w:rPr>
              <w:t>9</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S</w:t>
            </w:r>
          </w:p>
        </w:tc>
        <w:tc>
          <w:tcPr>
            <w:tcW w:w="1965" w:type="dxa"/>
          </w:tcPr>
          <w:p w14:paraId="1A916989"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3</w:t>
            </w:r>
            <w:r w:rsidRPr="00610102">
              <w:rPr>
                <w:rFonts w:ascii="Calibri" w:hAnsi="Calibri" w:cs="Calibri"/>
              </w:rPr>
              <w:t>-PFBS</w:t>
            </w:r>
          </w:p>
        </w:tc>
      </w:tr>
      <w:tr w:rsidR="00D36CFB" w:rsidRPr="00610102" w14:paraId="3C2AA05B" w14:textId="77777777" w:rsidTr="003E4317">
        <w:trPr>
          <w:jc w:val="center"/>
        </w:trPr>
        <w:tc>
          <w:tcPr>
            <w:tcW w:w="1347" w:type="dxa"/>
            <w:vAlign w:val="bottom"/>
          </w:tcPr>
          <w:p w14:paraId="76C87272"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PFHxA</w:t>
            </w:r>
            <w:proofErr w:type="spellEnd"/>
          </w:p>
        </w:tc>
        <w:tc>
          <w:tcPr>
            <w:tcW w:w="2765" w:type="dxa"/>
          </w:tcPr>
          <w:p w14:paraId="02DB80AB"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Perfluoro-n-hexanoic acid</w:t>
            </w:r>
          </w:p>
        </w:tc>
        <w:tc>
          <w:tcPr>
            <w:tcW w:w="1309" w:type="dxa"/>
          </w:tcPr>
          <w:p w14:paraId="39E3E056" w14:textId="77777777" w:rsidR="00D36CFB" w:rsidRPr="00610102" w:rsidRDefault="00D36CFB" w:rsidP="00E76140">
            <w:pPr>
              <w:spacing w:after="0" w:line="240" w:lineRule="auto"/>
              <w:rPr>
                <w:rFonts w:ascii="Calibri" w:hAnsi="Calibri" w:cs="Calibri"/>
              </w:rPr>
            </w:pPr>
            <w:r w:rsidRPr="00610102">
              <w:rPr>
                <w:rFonts w:ascii="Calibri" w:hAnsi="Calibri" w:cs="Calibri"/>
              </w:rPr>
              <w:t>307-24-4</w:t>
            </w:r>
          </w:p>
        </w:tc>
        <w:tc>
          <w:tcPr>
            <w:tcW w:w="1964" w:type="dxa"/>
          </w:tcPr>
          <w:p w14:paraId="76221045"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6</w:t>
            </w:r>
            <w:r w:rsidRPr="00610102">
              <w:rPr>
                <w:rFonts w:ascii="Calibri" w:hAnsi="Calibri" w:cs="Calibri"/>
              </w:rPr>
              <w:t>HF</w:t>
            </w:r>
            <w:r w:rsidRPr="00610102">
              <w:rPr>
                <w:rFonts w:ascii="Calibri" w:hAnsi="Calibri" w:cs="Calibri"/>
                <w:vertAlign w:val="subscript"/>
              </w:rPr>
              <w:t>11</w:t>
            </w:r>
            <w:r w:rsidRPr="00610102">
              <w:rPr>
                <w:rFonts w:ascii="Calibri" w:hAnsi="Calibri" w:cs="Calibri"/>
              </w:rPr>
              <w:t>O</w:t>
            </w:r>
            <w:r w:rsidRPr="00610102">
              <w:rPr>
                <w:rFonts w:ascii="Calibri" w:hAnsi="Calibri" w:cs="Calibri"/>
                <w:vertAlign w:val="subscript"/>
              </w:rPr>
              <w:t>2</w:t>
            </w:r>
            <w:r w:rsidRPr="00610102">
              <w:rPr>
                <w:rFonts w:ascii="Calibri" w:hAnsi="Calibri" w:cs="Calibri"/>
              </w:rPr>
              <w:t xml:space="preserve"> </w:t>
            </w:r>
          </w:p>
        </w:tc>
        <w:tc>
          <w:tcPr>
            <w:tcW w:w="1965" w:type="dxa"/>
          </w:tcPr>
          <w:p w14:paraId="13D70D6C"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5</w:t>
            </w:r>
            <w:r w:rsidRPr="00610102">
              <w:rPr>
                <w:rFonts w:ascii="Calibri" w:hAnsi="Calibri" w:cs="Calibri"/>
              </w:rPr>
              <w:t>PFHxA</w:t>
            </w:r>
          </w:p>
        </w:tc>
      </w:tr>
      <w:tr w:rsidR="00D36CFB" w:rsidRPr="00610102" w14:paraId="67178677" w14:textId="77777777" w:rsidTr="003E4317">
        <w:trPr>
          <w:jc w:val="center"/>
        </w:trPr>
        <w:tc>
          <w:tcPr>
            <w:tcW w:w="1347" w:type="dxa"/>
            <w:vAlign w:val="bottom"/>
          </w:tcPr>
          <w:p w14:paraId="4A569EC5" w14:textId="77777777" w:rsidR="00D36CFB" w:rsidRPr="00610102" w:rsidRDefault="00D36CFB" w:rsidP="00EF43F0">
            <w:pPr>
              <w:spacing w:after="0" w:line="240" w:lineRule="auto"/>
              <w:rPr>
                <w:rFonts w:ascii="Calibri" w:hAnsi="Calibri" w:cs="Calibri"/>
              </w:rPr>
            </w:pPr>
            <w:r w:rsidRPr="00610102">
              <w:rPr>
                <w:rFonts w:ascii="Calibri" w:hAnsi="Calibri" w:cs="Calibri"/>
                <w:color w:val="000000"/>
              </w:rPr>
              <w:t>GenX</w:t>
            </w:r>
          </w:p>
        </w:tc>
        <w:tc>
          <w:tcPr>
            <w:tcW w:w="2765" w:type="dxa"/>
          </w:tcPr>
          <w:p w14:paraId="7815D1FE"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Hexafluoropropylene oxide-dimer acid (HFPO-DA)</w:t>
            </w:r>
          </w:p>
        </w:tc>
        <w:tc>
          <w:tcPr>
            <w:tcW w:w="1309" w:type="dxa"/>
          </w:tcPr>
          <w:p w14:paraId="7825E2B9" w14:textId="77777777" w:rsidR="00D36CFB" w:rsidRPr="00610102" w:rsidRDefault="00D36CFB" w:rsidP="00EF43F0">
            <w:pPr>
              <w:spacing w:after="0" w:line="240" w:lineRule="auto"/>
              <w:rPr>
                <w:rFonts w:ascii="Calibri" w:hAnsi="Calibri" w:cs="Calibri"/>
              </w:rPr>
            </w:pPr>
            <w:r w:rsidRPr="00610102">
              <w:rPr>
                <w:rFonts w:ascii="Calibri" w:hAnsi="Calibri" w:cs="Calibri"/>
              </w:rPr>
              <w:t>13252-13-6</w:t>
            </w:r>
          </w:p>
        </w:tc>
        <w:tc>
          <w:tcPr>
            <w:tcW w:w="1964" w:type="dxa"/>
          </w:tcPr>
          <w:p w14:paraId="6077D129" w14:textId="77777777" w:rsidR="00D36CFB" w:rsidRPr="00610102" w:rsidRDefault="00D36CFB" w:rsidP="00EF43F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6</w:t>
            </w:r>
            <w:r w:rsidRPr="00610102">
              <w:rPr>
                <w:rFonts w:ascii="Calibri" w:hAnsi="Calibri" w:cs="Calibri"/>
              </w:rPr>
              <w:t>HF</w:t>
            </w:r>
            <w:r w:rsidRPr="00610102">
              <w:rPr>
                <w:rFonts w:ascii="Calibri" w:hAnsi="Calibri" w:cs="Calibri"/>
                <w:vertAlign w:val="subscript"/>
              </w:rPr>
              <w:t>11</w:t>
            </w:r>
            <w:r w:rsidRPr="00610102">
              <w:rPr>
                <w:rFonts w:ascii="Calibri" w:hAnsi="Calibri" w:cs="Calibri"/>
              </w:rPr>
              <w:t>O</w:t>
            </w:r>
            <w:r w:rsidRPr="00610102">
              <w:rPr>
                <w:rFonts w:ascii="Calibri" w:hAnsi="Calibri" w:cs="Calibri"/>
                <w:vertAlign w:val="subscript"/>
              </w:rPr>
              <w:t>3</w:t>
            </w:r>
          </w:p>
        </w:tc>
        <w:tc>
          <w:tcPr>
            <w:tcW w:w="1965" w:type="dxa"/>
          </w:tcPr>
          <w:p w14:paraId="6F9FF8C5" w14:textId="77777777" w:rsidR="00D36CFB" w:rsidRPr="00610102" w:rsidRDefault="00D36CFB" w:rsidP="00EF43F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3</w:t>
            </w:r>
            <w:r w:rsidRPr="00610102">
              <w:rPr>
                <w:rFonts w:ascii="Calibri" w:hAnsi="Calibri" w:cs="Calibri"/>
              </w:rPr>
              <w:t>-PFPrOPrA</w:t>
            </w:r>
          </w:p>
        </w:tc>
      </w:tr>
      <w:tr w:rsidR="00D36CFB" w:rsidRPr="00610102" w14:paraId="5A751072" w14:textId="77777777" w:rsidTr="003E4317">
        <w:trPr>
          <w:jc w:val="center"/>
        </w:trPr>
        <w:tc>
          <w:tcPr>
            <w:tcW w:w="1347" w:type="dxa"/>
            <w:vAlign w:val="bottom"/>
          </w:tcPr>
          <w:p w14:paraId="0C8E6876"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PFPeS</w:t>
            </w:r>
            <w:proofErr w:type="spellEnd"/>
          </w:p>
        </w:tc>
        <w:tc>
          <w:tcPr>
            <w:tcW w:w="2765" w:type="dxa"/>
          </w:tcPr>
          <w:p w14:paraId="4E4A398E" w14:textId="77777777" w:rsidR="00D36CFB" w:rsidRPr="00610102" w:rsidRDefault="00D36CFB" w:rsidP="00EA41CA">
            <w:pPr>
              <w:spacing w:after="0" w:line="240" w:lineRule="auto"/>
              <w:jc w:val="left"/>
              <w:rPr>
                <w:rFonts w:ascii="Calibri" w:hAnsi="Calibri" w:cs="Calibri"/>
              </w:rPr>
            </w:pPr>
            <w:proofErr w:type="spellStart"/>
            <w:r w:rsidRPr="00610102">
              <w:rPr>
                <w:rFonts w:ascii="Calibri" w:hAnsi="Calibri" w:cs="Calibri"/>
              </w:rPr>
              <w:t>Perfluoropentane</w:t>
            </w:r>
            <w:proofErr w:type="spellEnd"/>
            <w:r w:rsidRPr="00610102">
              <w:rPr>
                <w:rFonts w:ascii="Calibri" w:hAnsi="Calibri" w:cs="Calibri"/>
              </w:rPr>
              <w:t xml:space="preserve"> sulfonic acid</w:t>
            </w:r>
          </w:p>
        </w:tc>
        <w:tc>
          <w:tcPr>
            <w:tcW w:w="1309" w:type="dxa"/>
          </w:tcPr>
          <w:p w14:paraId="108EC964" w14:textId="77777777" w:rsidR="00D36CFB" w:rsidRPr="00610102" w:rsidRDefault="00D36CFB" w:rsidP="00E76140">
            <w:pPr>
              <w:spacing w:after="0" w:line="240" w:lineRule="auto"/>
              <w:rPr>
                <w:rFonts w:ascii="Calibri" w:hAnsi="Calibri" w:cs="Calibri"/>
              </w:rPr>
            </w:pPr>
            <w:r w:rsidRPr="00610102">
              <w:rPr>
                <w:rFonts w:ascii="Calibri" w:hAnsi="Calibri" w:cs="Calibri"/>
              </w:rPr>
              <w:t>2706-91-4</w:t>
            </w:r>
          </w:p>
        </w:tc>
        <w:tc>
          <w:tcPr>
            <w:tcW w:w="1964" w:type="dxa"/>
          </w:tcPr>
          <w:p w14:paraId="50D0BBC6"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5</w:t>
            </w:r>
            <w:r w:rsidRPr="00610102">
              <w:rPr>
                <w:rFonts w:ascii="Calibri" w:hAnsi="Calibri" w:cs="Calibri"/>
              </w:rPr>
              <w:t>HF</w:t>
            </w:r>
            <w:r w:rsidRPr="00610102">
              <w:rPr>
                <w:rFonts w:ascii="Calibri" w:hAnsi="Calibri" w:cs="Calibri"/>
                <w:vertAlign w:val="subscript"/>
              </w:rPr>
              <w:t>11</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S</w:t>
            </w:r>
          </w:p>
        </w:tc>
        <w:tc>
          <w:tcPr>
            <w:tcW w:w="1965" w:type="dxa"/>
          </w:tcPr>
          <w:p w14:paraId="72C0687A"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3</w:t>
            </w:r>
            <w:r w:rsidRPr="00610102">
              <w:rPr>
                <w:rFonts w:ascii="Calibri" w:hAnsi="Calibri" w:cs="Calibri"/>
              </w:rPr>
              <w:t>-PFBS</w:t>
            </w:r>
          </w:p>
        </w:tc>
      </w:tr>
      <w:tr w:rsidR="00D36CFB" w:rsidRPr="00610102" w14:paraId="0137C542" w14:textId="77777777" w:rsidTr="003E4317">
        <w:trPr>
          <w:jc w:val="center"/>
        </w:trPr>
        <w:tc>
          <w:tcPr>
            <w:tcW w:w="1347" w:type="dxa"/>
            <w:vAlign w:val="bottom"/>
          </w:tcPr>
          <w:p w14:paraId="5804D67B"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PFHpA</w:t>
            </w:r>
            <w:proofErr w:type="spellEnd"/>
          </w:p>
        </w:tc>
        <w:tc>
          <w:tcPr>
            <w:tcW w:w="2765" w:type="dxa"/>
          </w:tcPr>
          <w:p w14:paraId="4CA50A32"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Perfluoro-n-heptanoic acid</w:t>
            </w:r>
          </w:p>
        </w:tc>
        <w:tc>
          <w:tcPr>
            <w:tcW w:w="1309" w:type="dxa"/>
          </w:tcPr>
          <w:p w14:paraId="7284EE03" w14:textId="77777777" w:rsidR="00D36CFB" w:rsidRPr="00610102" w:rsidRDefault="00D36CFB" w:rsidP="00E76140">
            <w:pPr>
              <w:spacing w:after="0" w:line="240" w:lineRule="auto"/>
              <w:rPr>
                <w:rFonts w:ascii="Calibri" w:hAnsi="Calibri" w:cs="Calibri"/>
              </w:rPr>
            </w:pPr>
            <w:r w:rsidRPr="00610102">
              <w:rPr>
                <w:rFonts w:ascii="Calibri" w:hAnsi="Calibri" w:cs="Calibri"/>
              </w:rPr>
              <w:t>375-85-9</w:t>
            </w:r>
          </w:p>
        </w:tc>
        <w:tc>
          <w:tcPr>
            <w:tcW w:w="1964" w:type="dxa"/>
          </w:tcPr>
          <w:p w14:paraId="70ABDEBA"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7</w:t>
            </w:r>
            <w:r w:rsidRPr="00610102">
              <w:rPr>
                <w:rFonts w:ascii="Calibri" w:hAnsi="Calibri" w:cs="Calibri"/>
              </w:rPr>
              <w:t>HF</w:t>
            </w:r>
            <w:r w:rsidRPr="00610102">
              <w:rPr>
                <w:rFonts w:ascii="Calibri" w:hAnsi="Calibri" w:cs="Calibri"/>
                <w:vertAlign w:val="subscript"/>
              </w:rPr>
              <w:t>13</w:t>
            </w:r>
            <w:r w:rsidRPr="00610102">
              <w:rPr>
                <w:rFonts w:ascii="Calibri" w:hAnsi="Calibri" w:cs="Calibri"/>
              </w:rPr>
              <w:t>O</w:t>
            </w:r>
            <w:r w:rsidRPr="00610102">
              <w:rPr>
                <w:rFonts w:ascii="Calibri" w:hAnsi="Calibri" w:cs="Calibri"/>
                <w:vertAlign w:val="subscript"/>
              </w:rPr>
              <w:t>2</w:t>
            </w:r>
          </w:p>
        </w:tc>
        <w:tc>
          <w:tcPr>
            <w:tcW w:w="1965" w:type="dxa"/>
          </w:tcPr>
          <w:p w14:paraId="0C8C6628"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4</w:t>
            </w:r>
            <w:r w:rsidRPr="00610102">
              <w:rPr>
                <w:rFonts w:ascii="Calibri" w:hAnsi="Calibri" w:cs="Calibri"/>
              </w:rPr>
              <w:t>-PFHpA</w:t>
            </w:r>
          </w:p>
        </w:tc>
      </w:tr>
      <w:tr w:rsidR="00D36CFB" w:rsidRPr="00610102" w14:paraId="0F98E248" w14:textId="77777777" w:rsidTr="003E4317">
        <w:trPr>
          <w:jc w:val="center"/>
        </w:trPr>
        <w:tc>
          <w:tcPr>
            <w:tcW w:w="1347" w:type="dxa"/>
            <w:vAlign w:val="bottom"/>
          </w:tcPr>
          <w:p w14:paraId="53971558"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PFHxS</w:t>
            </w:r>
            <w:proofErr w:type="spellEnd"/>
          </w:p>
        </w:tc>
        <w:tc>
          <w:tcPr>
            <w:tcW w:w="2765" w:type="dxa"/>
          </w:tcPr>
          <w:p w14:paraId="661ABCCA" w14:textId="77777777" w:rsidR="00D36CFB" w:rsidRPr="00610102" w:rsidRDefault="00D36CFB" w:rsidP="00EA41CA">
            <w:pPr>
              <w:spacing w:after="0" w:line="240" w:lineRule="auto"/>
              <w:jc w:val="left"/>
              <w:rPr>
                <w:rFonts w:ascii="Calibri" w:hAnsi="Calibri" w:cs="Calibri"/>
              </w:rPr>
            </w:pPr>
            <w:proofErr w:type="spellStart"/>
            <w:r w:rsidRPr="00610102">
              <w:rPr>
                <w:rFonts w:ascii="Calibri" w:hAnsi="Calibri" w:cs="Calibri"/>
              </w:rPr>
              <w:t>Perfluorohexane</w:t>
            </w:r>
            <w:proofErr w:type="spellEnd"/>
            <w:r w:rsidRPr="00610102">
              <w:rPr>
                <w:rFonts w:ascii="Calibri" w:hAnsi="Calibri" w:cs="Calibri"/>
              </w:rPr>
              <w:t xml:space="preserve"> sulfonic acid</w:t>
            </w:r>
          </w:p>
        </w:tc>
        <w:tc>
          <w:tcPr>
            <w:tcW w:w="1309" w:type="dxa"/>
          </w:tcPr>
          <w:p w14:paraId="2AC9854C" w14:textId="77777777" w:rsidR="00D36CFB" w:rsidRPr="00610102" w:rsidRDefault="00D36CFB" w:rsidP="00E76140">
            <w:pPr>
              <w:spacing w:after="0" w:line="240" w:lineRule="auto"/>
              <w:rPr>
                <w:rFonts w:ascii="Calibri" w:hAnsi="Calibri" w:cs="Calibri"/>
              </w:rPr>
            </w:pPr>
            <w:r w:rsidRPr="00610102">
              <w:rPr>
                <w:rFonts w:ascii="Calibri" w:hAnsi="Calibri" w:cs="Calibri"/>
              </w:rPr>
              <w:t xml:space="preserve">355-46-4 </w:t>
            </w:r>
          </w:p>
        </w:tc>
        <w:tc>
          <w:tcPr>
            <w:tcW w:w="1964" w:type="dxa"/>
          </w:tcPr>
          <w:p w14:paraId="100B8E60"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6</w:t>
            </w:r>
            <w:r w:rsidRPr="00610102">
              <w:rPr>
                <w:rFonts w:ascii="Calibri" w:hAnsi="Calibri" w:cs="Calibri"/>
              </w:rPr>
              <w:t>HF</w:t>
            </w:r>
            <w:r w:rsidRPr="00610102">
              <w:rPr>
                <w:rFonts w:ascii="Calibri" w:hAnsi="Calibri" w:cs="Calibri"/>
                <w:vertAlign w:val="subscript"/>
              </w:rPr>
              <w:t>13</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S</w:t>
            </w:r>
          </w:p>
        </w:tc>
        <w:tc>
          <w:tcPr>
            <w:tcW w:w="1965" w:type="dxa"/>
          </w:tcPr>
          <w:p w14:paraId="2661C395"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3</w:t>
            </w:r>
            <w:r w:rsidRPr="00610102">
              <w:rPr>
                <w:rFonts w:ascii="Calibri" w:hAnsi="Calibri" w:cs="Calibri"/>
              </w:rPr>
              <w:t>-PFHxS</w:t>
            </w:r>
          </w:p>
        </w:tc>
      </w:tr>
      <w:tr w:rsidR="00D36CFB" w:rsidRPr="00610102" w14:paraId="201E7CF4" w14:textId="77777777" w:rsidTr="003E4317">
        <w:trPr>
          <w:jc w:val="center"/>
        </w:trPr>
        <w:tc>
          <w:tcPr>
            <w:tcW w:w="1347" w:type="dxa"/>
            <w:vAlign w:val="bottom"/>
          </w:tcPr>
          <w:p w14:paraId="772D8BA4"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PFOA</w:t>
            </w:r>
          </w:p>
        </w:tc>
        <w:tc>
          <w:tcPr>
            <w:tcW w:w="2765" w:type="dxa"/>
          </w:tcPr>
          <w:p w14:paraId="29530838"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Perfluoro-n-octanoic acid</w:t>
            </w:r>
          </w:p>
        </w:tc>
        <w:tc>
          <w:tcPr>
            <w:tcW w:w="1309" w:type="dxa"/>
          </w:tcPr>
          <w:p w14:paraId="716F068F" w14:textId="77777777" w:rsidR="00D36CFB" w:rsidRPr="00610102" w:rsidRDefault="00D36CFB" w:rsidP="00E76140">
            <w:pPr>
              <w:spacing w:after="0" w:line="240" w:lineRule="auto"/>
              <w:rPr>
                <w:rFonts w:ascii="Calibri" w:hAnsi="Calibri" w:cs="Calibri"/>
              </w:rPr>
            </w:pPr>
            <w:r w:rsidRPr="00610102">
              <w:rPr>
                <w:rFonts w:ascii="Calibri" w:hAnsi="Calibri" w:cs="Calibri"/>
              </w:rPr>
              <w:t xml:space="preserve">335-67-1 </w:t>
            </w:r>
          </w:p>
        </w:tc>
        <w:tc>
          <w:tcPr>
            <w:tcW w:w="1964" w:type="dxa"/>
          </w:tcPr>
          <w:p w14:paraId="4B5BA152"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8</w:t>
            </w:r>
            <w:r w:rsidRPr="00610102">
              <w:rPr>
                <w:rFonts w:ascii="Calibri" w:hAnsi="Calibri" w:cs="Calibri"/>
              </w:rPr>
              <w:t>HF</w:t>
            </w:r>
            <w:r w:rsidRPr="00610102">
              <w:rPr>
                <w:rFonts w:ascii="Calibri" w:hAnsi="Calibri" w:cs="Calibri"/>
                <w:vertAlign w:val="subscript"/>
              </w:rPr>
              <w:t>15</w:t>
            </w:r>
            <w:r w:rsidRPr="00610102">
              <w:rPr>
                <w:rFonts w:ascii="Calibri" w:hAnsi="Calibri" w:cs="Calibri"/>
              </w:rPr>
              <w:t>O2</w:t>
            </w:r>
          </w:p>
        </w:tc>
        <w:tc>
          <w:tcPr>
            <w:tcW w:w="1965" w:type="dxa"/>
          </w:tcPr>
          <w:p w14:paraId="1548ACEB"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8</w:t>
            </w:r>
            <w:r w:rsidRPr="00610102">
              <w:rPr>
                <w:rFonts w:ascii="Calibri" w:hAnsi="Calibri" w:cs="Calibri"/>
              </w:rPr>
              <w:t>-PFOA</w:t>
            </w:r>
          </w:p>
        </w:tc>
      </w:tr>
      <w:tr w:rsidR="00D36CFB" w:rsidRPr="00610102" w14:paraId="3201D101" w14:textId="77777777" w:rsidTr="003E4317">
        <w:trPr>
          <w:jc w:val="center"/>
        </w:trPr>
        <w:tc>
          <w:tcPr>
            <w:tcW w:w="1347" w:type="dxa"/>
            <w:vAlign w:val="bottom"/>
          </w:tcPr>
          <w:p w14:paraId="4CAC5E5A"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PFHpS</w:t>
            </w:r>
            <w:proofErr w:type="spellEnd"/>
          </w:p>
        </w:tc>
        <w:tc>
          <w:tcPr>
            <w:tcW w:w="2765" w:type="dxa"/>
          </w:tcPr>
          <w:p w14:paraId="0BAC8800" w14:textId="77777777" w:rsidR="00D36CFB" w:rsidRPr="00610102" w:rsidRDefault="00D36CFB" w:rsidP="00EA41CA">
            <w:pPr>
              <w:spacing w:after="0" w:line="240" w:lineRule="auto"/>
              <w:jc w:val="left"/>
              <w:rPr>
                <w:rFonts w:ascii="Calibri" w:hAnsi="Calibri" w:cs="Calibri"/>
              </w:rPr>
            </w:pPr>
            <w:proofErr w:type="spellStart"/>
            <w:r w:rsidRPr="00610102">
              <w:rPr>
                <w:rFonts w:ascii="Calibri" w:hAnsi="Calibri" w:cs="Calibri"/>
              </w:rPr>
              <w:t>Perfluoroheptane</w:t>
            </w:r>
            <w:proofErr w:type="spellEnd"/>
            <w:r w:rsidRPr="00610102">
              <w:rPr>
                <w:rFonts w:ascii="Calibri" w:hAnsi="Calibri" w:cs="Calibri"/>
              </w:rPr>
              <w:t xml:space="preserve"> sulfonic acid</w:t>
            </w:r>
          </w:p>
        </w:tc>
        <w:tc>
          <w:tcPr>
            <w:tcW w:w="1309" w:type="dxa"/>
          </w:tcPr>
          <w:p w14:paraId="74EA31A7" w14:textId="77777777" w:rsidR="00D36CFB" w:rsidRPr="00610102" w:rsidRDefault="00D36CFB" w:rsidP="00E76140">
            <w:pPr>
              <w:spacing w:after="0" w:line="240" w:lineRule="auto"/>
              <w:rPr>
                <w:rFonts w:ascii="Calibri" w:hAnsi="Calibri" w:cs="Calibri"/>
              </w:rPr>
            </w:pPr>
            <w:r w:rsidRPr="00610102">
              <w:rPr>
                <w:rFonts w:ascii="Calibri" w:hAnsi="Calibri" w:cs="Calibri"/>
              </w:rPr>
              <w:t>375-92-8</w:t>
            </w:r>
          </w:p>
        </w:tc>
        <w:tc>
          <w:tcPr>
            <w:tcW w:w="1964" w:type="dxa"/>
          </w:tcPr>
          <w:p w14:paraId="577FC2B6"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7</w:t>
            </w:r>
            <w:r w:rsidRPr="00610102">
              <w:rPr>
                <w:rFonts w:ascii="Calibri" w:hAnsi="Calibri" w:cs="Calibri"/>
              </w:rPr>
              <w:t>HF</w:t>
            </w:r>
            <w:r w:rsidRPr="00610102">
              <w:rPr>
                <w:rFonts w:ascii="Calibri" w:hAnsi="Calibri" w:cs="Calibri"/>
                <w:vertAlign w:val="subscript"/>
              </w:rPr>
              <w:t>15</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S</w:t>
            </w:r>
          </w:p>
        </w:tc>
        <w:tc>
          <w:tcPr>
            <w:tcW w:w="1965" w:type="dxa"/>
          </w:tcPr>
          <w:p w14:paraId="5B5DA14C"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3</w:t>
            </w:r>
            <w:r w:rsidRPr="00610102">
              <w:rPr>
                <w:rFonts w:ascii="Calibri" w:hAnsi="Calibri" w:cs="Calibri"/>
              </w:rPr>
              <w:t>-PFHxS</w:t>
            </w:r>
          </w:p>
        </w:tc>
      </w:tr>
      <w:tr w:rsidR="00D36CFB" w:rsidRPr="00610102" w14:paraId="2EA09BF8" w14:textId="77777777" w:rsidTr="003E4317">
        <w:trPr>
          <w:jc w:val="center"/>
        </w:trPr>
        <w:tc>
          <w:tcPr>
            <w:tcW w:w="1347" w:type="dxa"/>
            <w:vAlign w:val="bottom"/>
          </w:tcPr>
          <w:p w14:paraId="0ABBD887"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PFNA</w:t>
            </w:r>
          </w:p>
        </w:tc>
        <w:tc>
          <w:tcPr>
            <w:tcW w:w="2765" w:type="dxa"/>
          </w:tcPr>
          <w:p w14:paraId="636E5941"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Perfluoro-n-nonanoic acid</w:t>
            </w:r>
          </w:p>
        </w:tc>
        <w:tc>
          <w:tcPr>
            <w:tcW w:w="1309" w:type="dxa"/>
          </w:tcPr>
          <w:p w14:paraId="1B6304E2" w14:textId="77777777" w:rsidR="00D36CFB" w:rsidRPr="00610102" w:rsidRDefault="00D36CFB" w:rsidP="00E76140">
            <w:pPr>
              <w:spacing w:after="0" w:line="240" w:lineRule="auto"/>
              <w:rPr>
                <w:rFonts w:ascii="Calibri" w:hAnsi="Calibri" w:cs="Calibri"/>
              </w:rPr>
            </w:pPr>
            <w:r w:rsidRPr="00610102">
              <w:rPr>
                <w:rFonts w:ascii="Calibri" w:hAnsi="Calibri" w:cs="Calibri"/>
              </w:rPr>
              <w:t>375-95-1</w:t>
            </w:r>
          </w:p>
        </w:tc>
        <w:tc>
          <w:tcPr>
            <w:tcW w:w="1964" w:type="dxa"/>
          </w:tcPr>
          <w:p w14:paraId="40BF05A7"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9</w:t>
            </w:r>
            <w:r w:rsidRPr="00610102">
              <w:rPr>
                <w:rFonts w:ascii="Calibri" w:hAnsi="Calibri" w:cs="Calibri"/>
              </w:rPr>
              <w:t>HF</w:t>
            </w:r>
            <w:r w:rsidRPr="00610102">
              <w:rPr>
                <w:rFonts w:ascii="Calibri" w:hAnsi="Calibri" w:cs="Calibri"/>
                <w:vertAlign w:val="subscript"/>
              </w:rPr>
              <w:t>17</w:t>
            </w:r>
            <w:r w:rsidRPr="00610102">
              <w:rPr>
                <w:rFonts w:ascii="Calibri" w:hAnsi="Calibri" w:cs="Calibri"/>
              </w:rPr>
              <w:t>O</w:t>
            </w:r>
            <w:r w:rsidRPr="00610102">
              <w:rPr>
                <w:rFonts w:ascii="Calibri" w:hAnsi="Calibri" w:cs="Calibri"/>
                <w:vertAlign w:val="subscript"/>
              </w:rPr>
              <w:t>2</w:t>
            </w:r>
          </w:p>
        </w:tc>
        <w:tc>
          <w:tcPr>
            <w:tcW w:w="1965" w:type="dxa"/>
          </w:tcPr>
          <w:p w14:paraId="7B48B04E"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9</w:t>
            </w:r>
            <w:r w:rsidRPr="00610102">
              <w:rPr>
                <w:rFonts w:ascii="Calibri" w:hAnsi="Calibri" w:cs="Calibri"/>
              </w:rPr>
              <w:t>-PFNA</w:t>
            </w:r>
          </w:p>
        </w:tc>
      </w:tr>
      <w:tr w:rsidR="00D36CFB" w:rsidRPr="00610102" w14:paraId="47B30C4D" w14:textId="77777777" w:rsidTr="003E4317">
        <w:trPr>
          <w:jc w:val="center"/>
        </w:trPr>
        <w:tc>
          <w:tcPr>
            <w:tcW w:w="1347" w:type="dxa"/>
            <w:vAlign w:val="bottom"/>
          </w:tcPr>
          <w:p w14:paraId="628C47B1"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PFOS</w:t>
            </w:r>
          </w:p>
        </w:tc>
        <w:tc>
          <w:tcPr>
            <w:tcW w:w="2765" w:type="dxa"/>
          </w:tcPr>
          <w:p w14:paraId="3AA73FE5" w14:textId="77777777" w:rsidR="00D36CFB" w:rsidRPr="00610102" w:rsidRDefault="00D36CFB" w:rsidP="00EA41CA">
            <w:pPr>
              <w:spacing w:after="0" w:line="240" w:lineRule="auto"/>
              <w:jc w:val="left"/>
              <w:rPr>
                <w:rFonts w:ascii="Calibri" w:hAnsi="Calibri" w:cs="Calibri"/>
              </w:rPr>
            </w:pPr>
            <w:proofErr w:type="spellStart"/>
            <w:r w:rsidRPr="00610102">
              <w:rPr>
                <w:rFonts w:ascii="Calibri" w:hAnsi="Calibri" w:cs="Calibri"/>
              </w:rPr>
              <w:t>Perfluorooctane</w:t>
            </w:r>
            <w:proofErr w:type="spellEnd"/>
            <w:r w:rsidRPr="00610102">
              <w:rPr>
                <w:rFonts w:ascii="Calibri" w:hAnsi="Calibri" w:cs="Calibri"/>
              </w:rPr>
              <w:t xml:space="preserve"> sulfonic acid</w:t>
            </w:r>
          </w:p>
        </w:tc>
        <w:tc>
          <w:tcPr>
            <w:tcW w:w="1309" w:type="dxa"/>
          </w:tcPr>
          <w:p w14:paraId="3D4B11ED" w14:textId="77777777" w:rsidR="00D36CFB" w:rsidRPr="00610102" w:rsidRDefault="00D36CFB" w:rsidP="00E76140">
            <w:pPr>
              <w:spacing w:after="0" w:line="240" w:lineRule="auto"/>
              <w:rPr>
                <w:rFonts w:ascii="Calibri" w:hAnsi="Calibri" w:cs="Calibri"/>
              </w:rPr>
            </w:pPr>
            <w:r w:rsidRPr="00610102">
              <w:rPr>
                <w:rFonts w:ascii="Calibri" w:hAnsi="Calibri" w:cs="Calibri"/>
              </w:rPr>
              <w:t>1763-23-1</w:t>
            </w:r>
          </w:p>
        </w:tc>
        <w:tc>
          <w:tcPr>
            <w:tcW w:w="1964" w:type="dxa"/>
          </w:tcPr>
          <w:p w14:paraId="03FB93DB"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8</w:t>
            </w:r>
            <w:r w:rsidRPr="00610102">
              <w:rPr>
                <w:rFonts w:ascii="Calibri" w:hAnsi="Calibri" w:cs="Calibri"/>
              </w:rPr>
              <w:t>HF</w:t>
            </w:r>
            <w:r w:rsidRPr="00610102">
              <w:rPr>
                <w:rFonts w:ascii="Calibri" w:hAnsi="Calibri" w:cs="Calibri"/>
                <w:vertAlign w:val="subscript"/>
              </w:rPr>
              <w:t>17</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S</w:t>
            </w:r>
          </w:p>
        </w:tc>
        <w:tc>
          <w:tcPr>
            <w:tcW w:w="1965" w:type="dxa"/>
          </w:tcPr>
          <w:p w14:paraId="6563FB78"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8</w:t>
            </w:r>
            <w:r w:rsidRPr="00610102">
              <w:rPr>
                <w:rFonts w:ascii="Calibri" w:hAnsi="Calibri" w:cs="Calibri"/>
              </w:rPr>
              <w:t>-PFOS</w:t>
            </w:r>
          </w:p>
        </w:tc>
      </w:tr>
      <w:tr w:rsidR="00D36CFB" w:rsidRPr="00610102" w14:paraId="5F3E5E79" w14:textId="77777777" w:rsidTr="003E4317">
        <w:trPr>
          <w:jc w:val="center"/>
        </w:trPr>
        <w:tc>
          <w:tcPr>
            <w:tcW w:w="1347" w:type="dxa"/>
            <w:vAlign w:val="bottom"/>
          </w:tcPr>
          <w:p w14:paraId="3AEBBA6B"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PFDA</w:t>
            </w:r>
          </w:p>
        </w:tc>
        <w:tc>
          <w:tcPr>
            <w:tcW w:w="2765" w:type="dxa"/>
          </w:tcPr>
          <w:p w14:paraId="005B698D"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Perfluoro-n-decanoic acid</w:t>
            </w:r>
          </w:p>
        </w:tc>
        <w:tc>
          <w:tcPr>
            <w:tcW w:w="1309" w:type="dxa"/>
          </w:tcPr>
          <w:p w14:paraId="4DECEF0F" w14:textId="77777777" w:rsidR="00D36CFB" w:rsidRPr="00610102" w:rsidRDefault="00D36CFB" w:rsidP="00E76140">
            <w:pPr>
              <w:spacing w:after="0" w:line="240" w:lineRule="auto"/>
              <w:rPr>
                <w:rFonts w:ascii="Calibri" w:hAnsi="Calibri" w:cs="Calibri"/>
              </w:rPr>
            </w:pPr>
            <w:r w:rsidRPr="00610102">
              <w:rPr>
                <w:rFonts w:ascii="Calibri" w:hAnsi="Calibri" w:cs="Calibri"/>
              </w:rPr>
              <w:t>335-76-2</w:t>
            </w:r>
          </w:p>
        </w:tc>
        <w:tc>
          <w:tcPr>
            <w:tcW w:w="1964" w:type="dxa"/>
          </w:tcPr>
          <w:p w14:paraId="159BEC11"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10</w:t>
            </w:r>
            <w:r w:rsidRPr="00610102">
              <w:rPr>
                <w:rFonts w:ascii="Calibri" w:hAnsi="Calibri" w:cs="Calibri"/>
              </w:rPr>
              <w:t>HF</w:t>
            </w:r>
            <w:r w:rsidRPr="00610102">
              <w:rPr>
                <w:rFonts w:ascii="Calibri" w:hAnsi="Calibri" w:cs="Calibri"/>
                <w:vertAlign w:val="subscript"/>
              </w:rPr>
              <w:t>19</w:t>
            </w:r>
            <w:r w:rsidRPr="00610102">
              <w:rPr>
                <w:rFonts w:ascii="Calibri" w:hAnsi="Calibri" w:cs="Calibri"/>
              </w:rPr>
              <w:t>O</w:t>
            </w:r>
            <w:r w:rsidRPr="00610102">
              <w:rPr>
                <w:rFonts w:ascii="Calibri" w:hAnsi="Calibri" w:cs="Calibri"/>
                <w:vertAlign w:val="subscript"/>
              </w:rPr>
              <w:t>2</w:t>
            </w:r>
          </w:p>
        </w:tc>
        <w:tc>
          <w:tcPr>
            <w:tcW w:w="1965" w:type="dxa"/>
          </w:tcPr>
          <w:p w14:paraId="19BC1355"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6</w:t>
            </w:r>
            <w:r w:rsidRPr="00610102">
              <w:rPr>
                <w:rFonts w:ascii="Calibri" w:hAnsi="Calibri" w:cs="Calibri"/>
              </w:rPr>
              <w:t>-PFDA</w:t>
            </w:r>
          </w:p>
        </w:tc>
      </w:tr>
      <w:tr w:rsidR="00D36CFB" w:rsidRPr="00610102" w14:paraId="32DDCECF" w14:textId="77777777" w:rsidTr="003E4317">
        <w:trPr>
          <w:jc w:val="center"/>
        </w:trPr>
        <w:tc>
          <w:tcPr>
            <w:tcW w:w="1347" w:type="dxa"/>
            <w:vAlign w:val="bottom"/>
          </w:tcPr>
          <w:p w14:paraId="76BB2371"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PFNS</w:t>
            </w:r>
          </w:p>
        </w:tc>
        <w:tc>
          <w:tcPr>
            <w:tcW w:w="2765" w:type="dxa"/>
          </w:tcPr>
          <w:p w14:paraId="044B9DF1" w14:textId="77777777" w:rsidR="00D36CFB" w:rsidRPr="00610102" w:rsidRDefault="00D36CFB" w:rsidP="00EA41CA">
            <w:pPr>
              <w:spacing w:after="0" w:line="240" w:lineRule="auto"/>
              <w:jc w:val="left"/>
              <w:rPr>
                <w:rFonts w:ascii="Calibri" w:hAnsi="Calibri" w:cs="Calibri"/>
              </w:rPr>
            </w:pPr>
            <w:proofErr w:type="spellStart"/>
            <w:r w:rsidRPr="00610102">
              <w:rPr>
                <w:rFonts w:ascii="Calibri" w:hAnsi="Calibri" w:cs="Calibri"/>
              </w:rPr>
              <w:t>Perfluorononane</w:t>
            </w:r>
            <w:proofErr w:type="spellEnd"/>
            <w:r w:rsidRPr="00610102">
              <w:rPr>
                <w:rFonts w:ascii="Calibri" w:hAnsi="Calibri" w:cs="Calibri"/>
              </w:rPr>
              <w:t xml:space="preserve"> sulfonic acid</w:t>
            </w:r>
          </w:p>
        </w:tc>
        <w:tc>
          <w:tcPr>
            <w:tcW w:w="1309" w:type="dxa"/>
          </w:tcPr>
          <w:p w14:paraId="63F6CBA3" w14:textId="77777777" w:rsidR="00D36CFB" w:rsidRPr="00610102" w:rsidRDefault="00D36CFB" w:rsidP="00E76140">
            <w:pPr>
              <w:spacing w:after="0" w:line="240" w:lineRule="auto"/>
              <w:rPr>
                <w:rFonts w:ascii="Calibri" w:hAnsi="Calibri" w:cs="Calibri"/>
              </w:rPr>
            </w:pPr>
            <w:r w:rsidRPr="00610102">
              <w:rPr>
                <w:rFonts w:ascii="Calibri" w:hAnsi="Calibri" w:cs="Calibri"/>
              </w:rPr>
              <w:t>68259-12-1</w:t>
            </w:r>
          </w:p>
        </w:tc>
        <w:tc>
          <w:tcPr>
            <w:tcW w:w="1964" w:type="dxa"/>
          </w:tcPr>
          <w:p w14:paraId="0DEF290C"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9</w:t>
            </w:r>
            <w:r w:rsidRPr="00610102">
              <w:rPr>
                <w:rFonts w:ascii="Calibri" w:hAnsi="Calibri" w:cs="Calibri"/>
              </w:rPr>
              <w:t>HF</w:t>
            </w:r>
            <w:r w:rsidRPr="00610102">
              <w:rPr>
                <w:rFonts w:ascii="Calibri" w:hAnsi="Calibri" w:cs="Calibri"/>
                <w:vertAlign w:val="subscript"/>
              </w:rPr>
              <w:t>19</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S</w:t>
            </w:r>
          </w:p>
        </w:tc>
        <w:tc>
          <w:tcPr>
            <w:tcW w:w="1965" w:type="dxa"/>
          </w:tcPr>
          <w:p w14:paraId="2B067C5D"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8</w:t>
            </w:r>
            <w:r w:rsidRPr="00610102">
              <w:rPr>
                <w:rFonts w:ascii="Calibri" w:hAnsi="Calibri" w:cs="Calibri"/>
              </w:rPr>
              <w:t>-PFOS</w:t>
            </w:r>
          </w:p>
        </w:tc>
      </w:tr>
      <w:tr w:rsidR="00D36CFB" w:rsidRPr="00610102" w14:paraId="5B3F933F" w14:textId="77777777" w:rsidTr="003E4317">
        <w:trPr>
          <w:jc w:val="center"/>
        </w:trPr>
        <w:tc>
          <w:tcPr>
            <w:tcW w:w="1347" w:type="dxa"/>
            <w:vAlign w:val="bottom"/>
          </w:tcPr>
          <w:p w14:paraId="02539892"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PFUnA</w:t>
            </w:r>
            <w:proofErr w:type="spellEnd"/>
          </w:p>
        </w:tc>
        <w:tc>
          <w:tcPr>
            <w:tcW w:w="2765" w:type="dxa"/>
          </w:tcPr>
          <w:p w14:paraId="5C10C372"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Perfluoro-n-undecanoic acid</w:t>
            </w:r>
          </w:p>
        </w:tc>
        <w:tc>
          <w:tcPr>
            <w:tcW w:w="1309" w:type="dxa"/>
          </w:tcPr>
          <w:p w14:paraId="0A26E548" w14:textId="77777777" w:rsidR="00D36CFB" w:rsidRPr="00610102" w:rsidRDefault="00D36CFB" w:rsidP="00E76140">
            <w:pPr>
              <w:spacing w:after="0" w:line="240" w:lineRule="auto"/>
              <w:rPr>
                <w:rFonts w:ascii="Calibri" w:hAnsi="Calibri" w:cs="Calibri"/>
              </w:rPr>
            </w:pPr>
            <w:r w:rsidRPr="00610102">
              <w:rPr>
                <w:rFonts w:ascii="Calibri" w:hAnsi="Calibri" w:cs="Calibri"/>
              </w:rPr>
              <w:t>2058-94-8</w:t>
            </w:r>
          </w:p>
        </w:tc>
        <w:tc>
          <w:tcPr>
            <w:tcW w:w="1964" w:type="dxa"/>
          </w:tcPr>
          <w:p w14:paraId="11369EC0"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11</w:t>
            </w:r>
            <w:r w:rsidRPr="00610102">
              <w:rPr>
                <w:rFonts w:ascii="Calibri" w:hAnsi="Calibri" w:cs="Calibri"/>
              </w:rPr>
              <w:t>HF</w:t>
            </w:r>
            <w:r w:rsidRPr="00610102">
              <w:rPr>
                <w:rFonts w:ascii="Calibri" w:hAnsi="Calibri" w:cs="Calibri"/>
                <w:vertAlign w:val="subscript"/>
              </w:rPr>
              <w:t>21</w:t>
            </w:r>
            <w:r w:rsidRPr="00610102">
              <w:rPr>
                <w:rFonts w:ascii="Calibri" w:hAnsi="Calibri" w:cs="Calibri"/>
              </w:rPr>
              <w:t>O</w:t>
            </w:r>
            <w:r w:rsidRPr="00610102">
              <w:rPr>
                <w:rFonts w:ascii="Calibri" w:hAnsi="Calibri" w:cs="Calibri"/>
                <w:vertAlign w:val="subscript"/>
              </w:rPr>
              <w:t>2</w:t>
            </w:r>
          </w:p>
        </w:tc>
        <w:tc>
          <w:tcPr>
            <w:tcW w:w="1965" w:type="dxa"/>
          </w:tcPr>
          <w:p w14:paraId="7774E9F0"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7</w:t>
            </w:r>
            <w:r w:rsidRPr="00610102">
              <w:rPr>
                <w:rFonts w:ascii="Calibri" w:hAnsi="Calibri" w:cs="Calibri"/>
              </w:rPr>
              <w:t>-PFUdA</w:t>
            </w:r>
          </w:p>
        </w:tc>
      </w:tr>
      <w:tr w:rsidR="00D36CFB" w:rsidRPr="00610102" w14:paraId="54913E13" w14:textId="77777777" w:rsidTr="003E4317">
        <w:trPr>
          <w:jc w:val="center"/>
        </w:trPr>
        <w:tc>
          <w:tcPr>
            <w:tcW w:w="1347" w:type="dxa"/>
            <w:vAlign w:val="bottom"/>
          </w:tcPr>
          <w:p w14:paraId="3100C9DB"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PFDS</w:t>
            </w:r>
          </w:p>
        </w:tc>
        <w:tc>
          <w:tcPr>
            <w:tcW w:w="2765" w:type="dxa"/>
          </w:tcPr>
          <w:p w14:paraId="064C949A" w14:textId="77777777" w:rsidR="00D36CFB" w:rsidRPr="00610102" w:rsidRDefault="00D36CFB" w:rsidP="00EA41CA">
            <w:pPr>
              <w:spacing w:after="0" w:line="240" w:lineRule="auto"/>
              <w:jc w:val="left"/>
              <w:rPr>
                <w:rFonts w:ascii="Calibri" w:hAnsi="Calibri" w:cs="Calibri"/>
              </w:rPr>
            </w:pPr>
            <w:proofErr w:type="spellStart"/>
            <w:r w:rsidRPr="00610102">
              <w:rPr>
                <w:rFonts w:ascii="Calibri" w:hAnsi="Calibri" w:cs="Calibri"/>
              </w:rPr>
              <w:t>Perfluorodecane</w:t>
            </w:r>
            <w:proofErr w:type="spellEnd"/>
            <w:r w:rsidRPr="00610102">
              <w:rPr>
                <w:rFonts w:ascii="Calibri" w:hAnsi="Calibri" w:cs="Calibri"/>
              </w:rPr>
              <w:t xml:space="preserve"> sulfonic acid</w:t>
            </w:r>
          </w:p>
        </w:tc>
        <w:tc>
          <w:tcPr>
            <w:tcW w:w="1309" w:type="dxa"/>
          </w:tcPr>
          <w:p w14:paraId="42ED9AB5" w14:textId="77777777" w:rsidR="00D36CFB" w:rsidRPr="00610102" w:rsidRDefault="00D36CFB" w:rsidP="00E76140">
            <w:pPr>
              <w:spacing w:after="0" w:line="240" w:lineRule="auto"/>
              <w:rPr>
                <w:rFonts w:ascii="Calibri" w:hAnsi="Calibri" w:cs="Calibri"/>
              </w:rPr>
            </w:pPr>
            <w:r w:rsidRPr="00610102">
              <w:rPr>
                <w:rFonts w:ascii="Calibri" w:hAnsi="Calibri" w:cs="Calibri"/>
              </w:rPr>
              <w:t>335-77-3</w:t>
            </w:r>
          </w:p>
        </w:tc>
        <w:tc>
          <w:tcPr>
            <w:tcW w:w="1964" w:type="dxa"/>
          </w:tcPr>
          <w:p w14:paraId="3054E586"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10</w:t>
            </w:r>
            <w:r w:rsidRPr="00610102">
              <w:rPr>
                <w:rFonts w:ascii="Calibri" w:hAnsi="Calibri" w:cs="Calibri"/>
              </w:rPr>
              <w:t>HF</w:t>
            </w:r>
            <w:r w:rsidRPr="00610102">
              <w:rPr>
                <w:rFonts w:ascii="Calibri" w:hAnsi="Calibri" w:cs="Calibri"/>
                <w:vertAlign w:val="subscript"/>
              </w:rPr>
              <w:t>21</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S</w:t>
            </w:r>
          </w:p>
        </w:tc>
        <w:tc>
          <w:tcPr>
            <w:tcW w:w="1965" w:type="dxa"/>
          </w:tcPr>
          <w:p w14:paraId="43F6225E"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8</w:t>
            </w:r>
            <w:r w:rsidRPr="00610102">
              <w:rPr>
                <w:rFonts w:ascii="Calibri" w:hAnsi="Calibri" w:cs="Calibri"/>
              </w:rPr>
              <w:t>-PFOS</w:t>
            </w:r>
          </w:p>
        </w:tc>
      </w:tr>
      <w:tr w:rsidR="00D36CFB" w:rsidRPr="00610102" w14:paraId="14AE7979" w14:textId="77777777" w:rsidTr="003E4317">
        <w:trPr>
          <w:jc w:val="center"/>
        </w:trPr>
        <w:tc>
          <w:tcPr>
            <w:tcW w:w="1347" w:type="dxa"/>
            <w:vAlign w:val="bottom"/>
          </w:tcPr>
          <w:p w14:paraId="63073525"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PFDoA</w:t>
            </w:r>
            <w:proofErr w:type="spellEnd"/>
          </w:p>
        </w:tc>
        <w:tc>
          <w:tcPr>
            <w:tcW w:w="2765" w:type="dxa"/>
          </w:tcPr>
          <w:p w14:paraId="268EA8E8"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Perfluoro-n-dodecanoic acid</w:t>
            </w:r>
          </w:p>
        </w:tc>
        <w:tc>
          <w:tcPr>
            <w:tcW w:w="1309" w:type="dxa"/>
          </w:tcPr>
          <w:p w14:paraId="49F2854D" w14:textId="77777777" w:rsidR="00D36CFB" w:rsidRPr="00610102" w:rsidRDefault="00D36CFB" w:rsidP="00E76140">
            <w:pPr>
              <w:spacing w:after="0" w:line="240" w:lineRule="auto"/>
              <w:rPr>
                <w:rFonts w:ascii="Calibri" w:hAnsi="Calibri" w:cs="Calibri"/>
              </w:rPr>
            </w:pPr>
            <w:r w:rsidRPr="00610102">
              <w:rPr>
                <w:rFonts w:ascii="Calibri" w:hAnsi="Calibri" w:cs="Calibri"/>
              </w:rPr>
              <w:t>307-55-1</w:t>
            </w:r>
          </w:p>
        </w:tc>
        <w:tc>
          <w:tcPr>
            <w:tcW w:w="1964" w:type="dxa"/>
          </w:tcPr>
          <w:p w14:paraId="77F0BD93"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12</w:t>
            </w:r>
            <w:r w:rsidRPr="00610102">
              <w:rPr>
                <w:rFonts w:ascii="Calibri" w:hAnsi="Calibri" w:cs="Calibri"/>
              </w:rPr>
              <w:t>HF</w:t>
            </w:r>
            <w:r w:rsidRPr="00610102">
              <w:rPr>
                <w:rFonts w:ascii="Calibri" w:hAnsi="Calibri" w:cs="Calibri"/>
                <w:vertAlign w:val="subscript"/>
              </w:rPr>
              <w:t>23</w:t>
            </w:r>
            <w:r w:rsidRPr="00610102">
              <w:rPr>
                <w:rFonts w:ascii="Calibri" w:hAnsi="Calibri" w:cs="Calibri"/>
              </w:rPr>
              <w:t>O</w:t>
            </w:r>
            <w:r w:rsidRPr="00610102">
              <w:rPr>
                <w:rFonts w:ascii="Calibri" w:hAnsi="Calibri" w:cs="Calibri"/>
                <w:vertAlign w:val="subscript"/>
              </w:rPr>
              <w:t>2</w:t>
            </w:r>
          </w:p>
        </w:tc>
        <w:tc>
          <w:tcPr>
            <w:tcW w:w="1965" w:type="dxa"/>
          </w:tcPr>
          <w:p w14:paraId="69A5B21A"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2</w:t>
            </w:r>
            <w:r w:rsidRPr="00610102">
              <w:rPr>
                <w:rFonts w:ascii="Calibri" w:hAnsi="Calibri" w:cs="Calibri"/>
              </w:rPr>
              <w:t>-PFDoA</w:t>
            </w:r>
          </w:p>
        </w:tc>
      </w:tr>
      <w:tr w:rsidR="00D36CFB" w:rsidRPr="00610102" w14:paraId="1ED8A1AF" w14:textId="77777777" w:rsidTr="003E4317">
        <w:trPr>
          <w:jc w:val="center"/>
        </w:trPr>
        <w:tc>
          <w:tcPr>
            <w:tcW w:w="1347" w:type="dxa"/>
            <w:vAlign w:val="bottom"/>
          </w:tcPr>
          <w:p w14:paraId="0476CB43"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PFTrA</w:t>
            </w:r>
            <w:proofErr w:type="spellEnd"/>
          </w:p>
        </w:tc>
        <w:tc>
          <w:tcPr>
            <w:tcW w:w="2765" w:type="dxa"/>
          </w:tcPr>
          <w:p w14:paraId="5C607492"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Perfluoro-n-tridecanoic acid</w:t>
            </w:r>
          </w:p>
        </w:tc>
        <w:tc>
          <w:tcPr>
            <w:tcW w:w="1309" w:type="dxa"/>
          </w:tcPr>
          <w:p w14:paraId="7B64FDD2" w14:textId="77777777" w:rsidR="00D36CFB" w:rsidRPr="00610102" w:rsidRDefault="00D36CFB" w:rsidP="00E76140">
            <w:pPr>
              <w:spacing w:after="0" w:line="240" w:lineRule="auto"/>
              <w:rPr>
                <w:rFonts w:ascii="Calibri" w:hAnsi="Calibri" w:cs="Calibri"/>
              </w:rPr>
            </w:pPr>
            <w:r w:rsidRPr="00610102">
              <w:rPr>
                <w:rFonts w:ascii="Calibri" w:hAnsi="Calibri" w:cs="Calibri"/>
              </w:rPr>
              <w:t>72629-94-8</w:t>
            </w:r>
          </w:p>
        </w:tc>
        <w:tc>
          <w:tcPr>
            <w:tcW w:w="1964" w:type="dxa"/>
          </w:tcPr>
          <w:p w14:paraId="6C6A59FF"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13</w:t>
            </w:r>
            <w:r w:rsidRPr="00610102">
              <w:rPr>
                <w:rFonts w:ascii="Calibri" w:hAnsi="Calibri" w:cs="Calibri"/>
              </w:rPr>
              <w:t>HF</w:t>
            </w:r>
            <w:r w:rsidRPr="00610102">
              <w:rPr>
                <w:rFonts w:ascii="Calibri" w:hAnsi="Calibri" w:cs="Calibri"/>
                <w:vertAlign w:val="subscript"/>
              </w:rPr>
              <w:t>25</w:t>
            </w:r>
            <w:r w:rsidRPr="00610102">
              <w:rPr>
                <w:rFonts w:ascii="Calibri" w:hAnsi="Calibri" w:cs="Calibri"/>
              </w:rPr>
              <w:t>O</w:t>
            </w:r>
            <w:r w:rsidRPr="00610102">
              <w:rPr>
                <w:rFonts w:ascii="Calibri" w:hAnsi="Calibri" w:cs="Calibri"/>
                <w:vertAlign w:val="subscript"/>
              </w:rPr>
              <w:t>2</w:t>
            </w:r>
          </w:p>
        </w:tc>
        <w:tc>
          <w:tcPr>
            <w:tcW w:w="1965" w:type="dxa"/>
          </w:tcPr>
          <w:p w14:paraId="470B7D74"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2</w:t>
            </w:r>
            <w:r w:rsidRPr="00610102">
              <w:rPr>
                <w:rFonts w:ascii="Calibri" w:hAnsi="Calibri" w:cs="Calibri"/>
              </w:rPr>
              <w:t>-PFDoA</w:t>
            </w:r>
          </w:p>
        </w:tc>
      </w:tr>
      <w:tr w:rsidR="00D36CFB" w:rsidRPr="00610102" w14:paraId="4B295E3D" w14:textId="77777777" w:rsidTr="003E4317">
        <w:trPr>
          <w:jc w:val="center"/>
        </w:trPr>
        <w:tc>
          <w:tcPr>
            <w:tcW w:w="1347" w:type="dxa"/>
            <w:vAlign w:val="bottom"/>
          </w:tcPr>
          <w:p w14:paraId="77BF888B"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PFDoS</w:t>
            </w:r>
            <w:proofErr w:type="spellEnd"/>
          </w:p>
        </w:tc>
        <w:tc>
          <w:tcPr>
            <w:tcW w:w="2765" w:type="dxa"/>
          </w:tcPr>
          <w:p w14:paraId="09E631C3" w14:textId="77777777" w:rsidR="00D36CFB" w:rsidRPr="00610102" w:rsidRDefault="00D36CFB" w:rsidP="00EA41CA">
            <w:pPr>
              <w:spacing w:after="0" w:line="240" w:lineRule="auto"/>
              <w:jc w:val="left"/>
              <w:rPr>
                <w:rFonts w:ascii="Calibri" w:hAnsi="Calibri" w:cs="Calibri"/>
              </w:rPr>
            </w:pPr>
            <w:proofErr w:type="spellStart"/>
            <w:r w:rsidRPr="00610102">
              <w:rPr>
                <w:rFonts w:ascii="Calibri" w:hAnsi="Calibri" w:cs="Calibri"/>
              </w:rPr>
              <w:t>Perfluorododecane</w:t>
            </w:r>
            <w:proofErr w:type="spellEnd"/>
            <w:r w:rsidRPr="00610102">
              <w:rPr>
                <w:rFonts w:ascii="Calibri" w:hAnsi="Calibri" w:cs="Calibri"/>
              </w:rPr>
              <w:t xml:space="preserve"> sulfonic acid</w:t>
            </w:r>
          </w:p>
        </w:tc>
        <w:tc>
          <w:tcPr>
            <w:tcW w:w="1309" w:type="dxa"/>
          </w:tcPr>
          <w:p w14:paraId="5F0FC3A7" w14:textId="77777777" w:rsidR="00D36CFB" w:rsidRPr="00610102" w:rsidRDefault="00D36CFB" w:rsidP="00E76140">
            <w:pPr>
              <w:spacing w:after="0" w:line="240" w:lineRule="auto"/>
              <w:rPr>
                <w:rFonts w:ascii="Calibri" w:hAnsi="Calibri" w:cs="Calibri"/>
              </w:rPr>
            </w:pPr>
            <w:r w:rsidRPr="00610102">
              <w:rPr>
                <w:rFonts w:ascii="Calibri" w:hAnsi="Calibri" w:cs="Calibri"/>
              </w:rPr>
              <w:t>79780-39-5</w:t>
            </w:r>
          </w:p>
        </w:tc>
        <w:tc>
          <w:tcPr>
            <w:tcW w:w="1964" w:type="dxa"/>
          </w:tcPr>
          <w:p w14:paraId="7AD1D83F"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12</w:t>
            </w:r>
            <w:r w:rsidRPr="00610102">
              <w:rPr>
                <w:rFonts w:ascii="Calibri" w:hAnsi="Calibri" w:cs="Calibri"/>
              </w:rPr>
              <w:t>HF</w:t>
            </w:r>
            <w:r w:rsidRPr="00610102">
              <w:rPr>
                <w:rFonts w:ascii="Calibri" w:hAnsi="Calibri" w:cs="Calibri"/>
                <w:vertAlign w:val="subscript"/>
              </w:rPr>
              <w:t>25</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S</w:t>
            </w:r>
          </w:p>
        </w:tc>
        <w:tc>
          <w:tcPr>
            <w:tcW w:w="1965" w:type="dxa"/>
          </w:tcPr>
          <w:p w14:paraId="5F61EF62"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8</w:t>
            </w:r>
            <w:r w:rsidRPr="00610102">
              <w:rPr>
                <w:rFonts w:ascii="Calibri" w:hAnsi="Calibri" w:cs="Calibri"/>
              </w:rPr>
              <w:t>-PFOS</w:t>
            </w:r>
          </w:p>
        </w:tc>
      </w:tr>
      <w:tr w:rsidR="00D36CFB" w:rsidRPr="00610102" w14:paraId="3A9FE2FD" w14:textId="77777777" w:rsidTr="003E4317">
        <w:trPr>
          <w:jc w:val="center"/>
        </w:trPr>
        <w:tc>
          <w:tcPr>
            <w:tcW w:w="1347" w:type="dxa"/>
            <w:vAlign w:val="bottom"/>
          </w:tcPr>
          <w:p w14:paraId="0D11299F"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PFTA</w:t>
            </w:r>
          </w:p>
        </w:tc>
        <w:tc>
          <w:tcPr>
            <w:tcW w:w="2765" w:type="dxa"/>
          </w:tcPr>
          <w:p w14:paraId="66767BF8"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w:t>
            </w:r>
            <w:proofErr w:type="spellStart"/>
            <w:r w:rsidRPr="00610102">
              <w:rPr>
                <w:rFonts w:ascii="Calibri" w:hAnsi="Calibri" w:cs="Calibri"/>
              </w:rPr>
              <w:t>tetradecanoic</w:t>
            </w:r>
            <w:proofErr w:type="spellEnd"/>
            <w:r w:rsidRPr="00610102">
              <w:rPr>
                <w:rFonts w:ascii="Calibri" w:hAnsi="Calibri" w:cs="Calibri"/>
              </w:rPr>
              <w:t xml:space="preserve"> acid</w:t>
            </w:r>
          </w:p>
        </w:tc>
        <w:tc>
          <w:tcPr>
            <w:tcW w:w="1309" w:type="dxa"/>
          </w:tcPr>
          <w:p w14:paraId="6A7ED6AC" w14:textId="77777777" w:rsidR="00D36CFB" w:rsidRPr="00610102" w:rsidRDefault="00D36CFB" w:rsidP="00E76140">
            <w:pPr>
              <w:spacing w:after="0" w:line="240" w:lineRule="auto"/>
              <w:rPr>
                <w:rFonts w:ascii="Calibri" w:hAnsi="Calibri" w:cs="Calibri"/>
              </w:rPr>
            </w:pPr>
            <w:r w:rsidRPr="00610102">
              <w:rPr>
                <w:rFonts w:ascii="Calibri" w:hAnsi="Calibri" w:cs="Calibri"/>
              </w:rPr>
              <w:t>376-06-7</w:t>
            </w:r>
          </w:p>
        </w:tc>
        <w:tc>
          <w:tcPr>
            <w:tcW w:w="1964" w:type="dxa"/>
          </w:tcPr>
          <w:p w14:paraId="1EFE6ECF"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14</w:t>
            </w:r>
            <w:r w:rsidRPr="00610102">
              <w:rPr>
                <w:rFonts w:ascii="Calibri" w:hAnsi="Calibri" w:cs="Calibri"/>
              </w:rPr>
              <w:t>HF</w:t>
            </w:r>
            <w:r w:rsidRPr="00610102">
              <w:rPr>
                <w:rFonts w:ascii="Calibri" w:hAnsi="Calibri" w:cs="Calibri"/>
                <w:vertAlign w:val="subscript"/>
              </w:rPr>
              <w:t>27</w:t>
            </w:r>
            <w:r w:rsidRPr="00610102">
              <w:rPr>
                <w:rFonts w:ascii="Calibri" w:hAnsi="Calibri" w:cs="Calibri"/>
              </w:rPr>
              <w:t>O</w:t>
            </w:r>
            <w:r w:rsidRPr="00610102">
              <w:rPr>
                <w:rFonts w:ascii="Calibri" w:hAnsi="Calibri" w:cs="Calibri"/>
                <w:vertAlign w:val="subscript"/>
              </w:rPr>
              <w:t>2</w:t>
            </w:r>
          </w:p>
        </w:tc>
        <w:tc>
          <w:tcPr>
            <w:tcW w:w="1965" w:type="dxa"/>
          </w:tcPr>
          <w:p w14:paraId="21EDCB60"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2</w:t>
            </w:r>
            <w:r w:rsidRPr="00610102">
              <w:rPr>
                <w:rFonts w:ascii="Calibri" w:hAnsi="Calibri" w:cs="Calibri"/>
              </w:rPr>
              <w:t>-PFTeDA</w:t>
            </w:r>
          </w:p>
        </w:tc>
      </w:tr>
      <w:tr w:rsidR="00D36CFB" w:rsidRPr="00610102" w14:paraId="534A9A25" w14:textId="77777777" w:rsidTr="003E4317">
        <w:trPr>
          <w:jc w:val="center"/>
        </w:trPr>
        <w:tc>
          <w:tcPr>
            <w:tcW w:w="1347" w:type="dxa"/>
            <w:vAlign w:val="bottom"/>
          </w:tcPr>
          <w:p w14:paraId="22D3D7D5" w14:textId="77777777" w:rsidR="00D36CFB" w:rsidRPr="00610102" w:rsidRDefault="00D36CFB" w:rsidP="00E76140">
            <w:pPr>
              <w:spacing w:after="0" w:line="240" w:lineRule="auto"/>
              <w:rPr>
                <w:rFonts w:ascii="Calibri" w:hAnsi="Calibri" w:cs="Calibri"/>
              </w:rPr>
            </w:pPr>
            <w:proofErr w:type="spellStart"/>
            <w:r w:rsidRPr="00610102">
              <w:rPr>
                <w:rFonts w:ascii="Calibri" w:hAnsi="Calibri" w:cs="Calibri"/>
                <w:color w:val="000000"/>
              </w:rPr>
              <w:t>PFHxDA</w:t>
            </w:r>
            <w:proofErr w:type="spellEnd"/>
          </w:p>
        </w:tc>
        <w:tc>
          <w:tcPr>
            <w:tcW w:w="2765" w:type="dxa"/>
          </w:tcPr>
          <w:p w14:paraId="340BCAA4"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w:t>
            </w:r>
            <w:proofErr w:type="spellStart"/>
            <w:r w:rsidRPr="00610102">
              <w:rPr>
                <w:rFonts w:ascii="Calibri" w:hAnsi="Calibri" w:cs="Calibri"/>
              </w:rPr>
              <w:t>hexadecanoic</w:t>
            </w:r>
            <w:proofErr w:type="spellEnd"/>
            <w:r w:rsidRPr="00610102">
              <w:rPr>
                <w:rFonts w:ascii="Calibri" w:hAnsi="Calibri" w:cs="Calibri"/>
              </w:rPr>
              <w:t xml:space="preserve"> acid</w:t>
            </w:r>
          </w:p>
        </w:tc>
        <w:tc>
          <w:tcPr>
            <w:tcW w:w="1309" w:type="dxa"/>
          </w:tcPr>
          <w:p w14:paraId="4369BB43" w14:textId="77777777" w:rsidR="00D36CFB" w:rsidRPr="00610102" w:rsidRDefault="00D36CFB" w:rsidP="00E76140">
            <w:pPr>
              <w:spacing w:after="0" w:line="240" w:lineRule="auto"/>
              <w:rPr>
                <w:rFonts w:ascii="Calibri" w:hAnsi="Calibri" w:cs="Calibri"/>
              </w:rPr>
            </w:pPr>
            <w:r w:rsidRPr="00610102">
              <w:rPr>
                <w:rFonts w:ascii="Calibri" w:hAnsi="Calibri" w:cs="Calibri"/>
              </w:rPr>
              <w:t>67905-19-5</w:t>
            </w:r>
          </w:p>
        </w:tc>
        <w:tc>
          <w:tcPr>
            <w:tcW w:w="1964" w:type="dxa"/>
          </w:tcPr>
          <w:p w14:paraId="4A41D055"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16</w:t>
            </w:r>
            <w:r w:rsidRPr="00610102">
              <w:rPr>
                <w:rFonts w:ascii="Calibri" w:hAnsi="Calibri" w:cs="Calibri"/>
              </w:rPr>
              <w:t>HF</w:t>
            </w:r>
            <w:r w:rsidRPr="00610102">
              <w:rPr>
                <w:rFonts w:ascii="Calibri" w:hAnsi="Calibri" w:cs="Calibri"/>
                <w:vertAlign w:val="subscript"/>
              </w:rPr>
              <w:t>31</w:t>
            </w:r>
            <w:r w:rsidRPr="00610102">
              <w:rPr>
                <w:rFonts w:ascii="Calibri" w:hAnsi="Calibri" w:cs="Calibri"/>
              </w:rPr>
              <w:t>O</w:t>
            </w:r>
            <w:r w:rsidRPr="00610102">
              <w:rPr>
                <w:rFonts w:ascii="Calibri" w:hAnsi="Calibri" w:cs="Calibri"/>
                <w:vertAlign w:val="subscript"/>
              </w:rPr>
              <w:t>2</w:t>
            </w:r>
          </w:p>
        </w:tc>
        <w:tc>
          <w:tcPr>
            <w:tcW w:w="1965" w:type="dxa"/>
          </w:tcPr>
          <w:p w14:paraId="59E2224C"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2</w:t>
            </w:r>
            <w:r w:rsidRPr="00610102">
              <w:rPr>
                <w:rFonts w:ascii="Calibri" w:hAnsi="Calibri" w:cs="Calibri"/>
              </w:rPr>
              <w:t>-PFTeDA</w:t>
            </w:r>
          </w:p>
        </w:tc>
      </w:tr>
      <w:tr w:rsidR="00D36CFB" w:rsidRPr="00610102" w14:paraId="0E1F983F" w14:textId="77777777" w:rsidTr="003E4317">
        <w:trPr>
          <w:jc w:val="center"/>
        </w:trPr>
        <w:tc>
          <w:tcPr>
            <w:tcW w:w="1347" w:type="dxa"/>
            <w:vAlign w:val="bottom"/>
          </w:tcPr>
          <w:p w14:paraId="700863CA"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PFODA</w:t>
            </w:r>
          </w:p>
        </w:tc>
        <w:tc>
          <w:tcPr>
            <w:tcW w:w="2765" w:type="dxa"/>
          </w:tcPr>
          <w:p w14:paraId="0CE9413C"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Perfluoro-n-octadecanoic acid</w:t>
            </w:r>
          </w:p>
        </w:tc>
        <w:tc>
          <w:tcPr>
            <w:tcW w:w="1309" w:type="dxa"/>
          </w:tcPr>
          <w:p w14:paraId="6B785038" w14:textId="77777777" w:rsidR="00D36CFB" w:rsidRPr="00610102" w:rsidRDefault="00D36CFB" w:rsidP="00E76140">
            <w:pPr>
              <w:spacing w:after="0" w:line="240" w:lineRule="auto"/>
              <w:rPr>
                <w:rFonts w:ascii="Calibri" w:hAnsi="Calibri" w:cs="Calibri"/>
              </w:rPr>
            </w:pPr>
            <w:r w:rsidRPr="00610102">
              <w:rPr>
                <w:rFonts w:ascii="Calibri" w:hAnsi="Calibri" w:cs="Calibri"/>
              </w:rPr>
              <w:t>16517-11-6</w:t>
            </w:r>
          </w:p>
        </w:tc>
        <w:tc>
          <w:tcPr>
            <w:tcW w:w="1964" w:type="dxa"/>
          </w:tcPr>
          <w:p w14:paraId="01AA61BE"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18</w:t>
            </w:r>
            <w:r w:rsidRPr="00610102">
              <w:rPr>
                <w:rFonts w:ascii="Calibri" w:hAnsi="Calibri" w:cs="Calibri"/>
              </w:rPr>
              <w:t>HF</w:t>
            </w:r>
            <w:r w:rsidRPr="00610102">
              <w:rPr>
                <w:rFonts w:ascii="Calibri" w:hAnsi="Calibri" w:cs="Calibri"/>
                <w:vertAlign w:val="subscript"/>
              </w:rPr>
              <w:t>35</w:t>
            </w:r>
            <w:r w:rsidRPr="00610102">
              <w:rPr>
                <w:rFonts w:ascii="Calibri" w:hAnsi="Calibri" w:cs="Calibri"/>
              </w:rPr>
              <w:t>O</w:t>
            </w:r>
            <w:r w:rsidRPr="00610102">
              <w:rPr>
                <w:rFonts w:ascii="Calibri" w:hAnsi="Calibri" w:cs="Calibri"/>
                <w:vertAlign w:val="subscript"/>
              </w:rPr>
              <w:t>2</w:t>
            </w:r>
          </w:p>
        </w:tc>
        <w:tc>
          <w:tcPr>
            <w:tcW w:w="1965" w:type="dxa"/>
          </w:tcPr>
          <w:p w14:paraId="007470FF"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2</w:t>
            </w:r>
            <w:r w:rsidRPr="00610102">
              <w:rPr>
                <w:rFonts w:ascii="Calibri" w:hAnsi="Calibri" w:cs="Calibri"/>
              </w:rPr>
              <w:t>-PFTeDA</w:t>
            </w:r>
          </w:p>
        </w:tc>
      </w:tr>
      <w:tr w:rsidR="00D36CFB" w:rsidRPr="00610102" w14:paraId="34C6677B" w14:textId="77777777" w:rsidTr="003E4317">
        <w:trPr>
          <w:jc w:val="center"/>
        </w:trPr>
        <w:tc>
          <w:tcPr>
            <w:tcW w:w="1347" w:type="dxa"/>
            <w:vAlign w:val="bottom"/>
          </w:tcPr>
          <w:p w14:paraId="6D20566F"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 xml:space="preserve">6:2 </w:t>
            </w:r>
            <w:proofErr w:type="spellStart"/>
            <w:r w:rsidRPr="00610102">
              <w:rPr>
                <w:rFonts w:ascii="Calibri" w:hAnsi="Calibri" w:cs="Calibri"/>
                <w:color w:val="000000"/>
              </w:rPr>
              <w:t>diPAP</w:t>
            </w:r>
            <w:proofErr w:type="spellEnd"/>
          </w:p>
        </w:tc>
        <w:tc>
          <w:tcPr>
            <w:tcW w:w="2765" w:type="dxa"/>
          </w:tcPr>
          <w:p w14:paraId="0CA0DE30" w14:textId="77777777" w:rsidR="00D36CFB" w:rsidRPr="00584734" w:rsidRDefault="00D36CFB" w:rsidP="00EA41CA">
            <w:pPr>
              <w:spacing w:after="0" w:line="240" w:lineRule="auto"/>
              <w:jc w:val="left"/>
              <w:rPr>
                <w:rFonts w:ascii="Calibri" w:hAnsi="Calibri" w:cs="Calibri"/>
              </w:rPr>
            </w:pPr>
            <w:r w:rsidRPr="00584734">
              <w:rPr>
                <w:rFonts w:ascii="Calibri" w:hAnsi="Calibri" w:cs="Calibri"/>
              </w:rPr>
              <w:t>Sodium bis(1H,1H,2H,2H-perfluorooctyl) phosphate</w:t>
            </w:r>
          </w:p>
        </w:tc>
        <w:tc>
          <w:tcPr>
            <w:tcW w:w="1309" w:type="dxa"/>
          </w:tcPr>
          <w:p w14:paraId="127898B4" w14:textId="77777777" w:rsidR="00D36CFB" w:rsidRPr="00610102" w:rsidRDefault="00D36CFB" w:rsidP="00E76140">
            <w:pPr>
              <w:spacing w:after="0" w:line="240" w:lineRule="auto"/>
              <w:rPr>
                <w:rFonts w:ascii="Calibri" w:hAnsi="Calibri" w:cs="Calibri"/>
              </w:rPr>
            </w:pPr>
            <w:r w:rsidRPr="00610102">
              <w:rPr>
                <w:rFonts w:ascii="Calibri" w:hAnsi="Calibri" w:cs="Calibri"/>
              </w:rPr>
              <w:t>57677-95-9</w:t>
            </w:r>
          </w:p>
        </w:tc>
        <w:tc>
          <w:tcPr>
            <w:tcW w:w="1964" w:type="dxa"/>
          </w:tcPr>
          <w:p w14:paraId="3786ECE2"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16</w:t>
            </w:r>
            <w:r w:rsidRPr="00610102">
              <w:rPr>
                <w:rFonts w:ascii="Calibri" w:hAnsi="Calibri" w:cs="Calibri"/>
              </w:rPr>
              <w:t>H</w:t>
            </w:r>
            <w:r w:rsidRPr="00610102">
              <w:rPr>
                <w:rFonts w:ascii="Calibri" w:hAnsi="Calibri" w:cs="Calibri"/>
                <w:vertAlign w:val="subscript"/>
              </w:rPr>
              <w:t>8</w:t>
            </w:r>
            <w:r w:rsidRPr="00610102">
              <w:rPr>
                <w:rFonts w:ascii="Calibri" w:hAnsi="Calibri" w:cs="Calibri"/>
              </w:rPr>
              <w:t>F</w:t>
            </w:r>
            <w:r w:rsidRPr="00610102">
              <w:rPr>
                <w:rFonts w:ascii="Calibri" w:hAnsi="Calibri" w:cs="Calibri"/>
                <w:vertAlign w:val="subscript"/>
              </w:rPr>
              <w:t>26</w:t>
            </w:r>
            <w:r w:rsidRPr="00610102">
              <w:rPr>
                <w:rFonts w:ascii="Calibri" w:hAnsi="Calibri" w:cs="Calibri"/>
              </w:rPr>
              <w:t>O</w:t>
            </w:r>
            <w:r w:rsidRPr="00610102">
              <w:rPr>
                <w:rFonts w:ascii="Calibri" w:hAnsi="Calibri" w:cs="Calibri"/>
                <w:vertAlign w:val="subscript"/>
              </w:rPr>
              <w:t>4</w:t>
            </w:r>
            <w:r w:rsidRPr="00610102">
              <w:rPr>
                <w:rFonts w:ascii="Calibri" w:hAnsi="Calibri" w:cs="Calibri"/>
              </w:rPr>
              <w:t>PNa</w:t>
            </w:r>
          </w:p>
        </w:tc>
        <w:tc>
          <w:tcPr>
            <w:tcW w:w="1965" w:type="dxa"/>
          </w:tcPr>
          <w:p w14:paraId="4E3A7C7B"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4</w:t>
            </w:r>
            <w:r w:rsidRPr="00610102">
              <w:rPr>
                <w:rFonts w:ascii="Calibri" w:hAnsi="Calibri" w:cs="Calibri"/>
              </w:rPr>
              <w:t>-</w:t>
            </w:r>
            <w:r w:rsidRPr="00610102">
              <w:rPr>
                <w:rFonts w:ascii="Calibri" w:hAnsi="Calibri" w:cs="Calibri"/>
                <w:vertAlign w:val="superscript"/>
              </w:rPr>
              <w:t>12</w:t>
            </w:r>
            <w:r w:rsidRPr="00610102">
              <w:rPr>
                <w:rFonts w:ascii="Calibri" w:hAnsi="Calibri" w:cs="Calibri"/>
              </w:rPr>
              <w:t>C</w:t>
            </w:r>
            <w:r w:rsidRPr="00610102">
              <w:rPr>
                <w:rFonts w:ascii="Calibri" w:hAnsi="Calibri" w:cs="Calibri"/>
                <w:vertAlign w:val="subscript"/>
              </w:rPr>
              <w:t>12</w:t>
            </w:r>
            <w:r w:rsidRPr="00610102">
              <w:rPr>
                <w:rFonts w:ascii="Calibri" w:hAnsi="Calibri" w:cs="Calibri"/>
              </w:rPr>
              <w:t>H</w:t>
            </w:r>
            <w:r w:rsidRPr="00610102">
              <w:rPr>
                <w:rFonts w:ascii="Calibri" w:hAnsi="Calibri" w:cs="Calibri"/>
                <w:vertAlign w:val="subscript"/>
              </w:rPr>
              <w:t>8</w:t>
            </w:r>
            <w:r w:rsidRPr="00610102">
              <w:rPr>
                <w:rFonts w:ascii="Calibri" w:hAnsi="Calibri" w:cs="Calibri"/>
              </w:rPr>
              <w:t>F</w:t>
            </w:r>
            <w:r w:rsidRPr="00610102">
              <w:rPr>
                <w:rFonts w:ascii="Calibri" w:hAnsi="Calibri" w:cs="Calibri"/>
                <w:vertAlign w:val="subscript"/>
              </w:rPr>
              <w:t>26</w:t>
            </w:r>
            <w:r w:rsidRPr="00610102">
              <w:rPr>
                <w:rFonts w:ascii="Calibri" w:hAnsi="Calibri" w:cs="Calibri"/>
              </w:rPr>
              <w:t>O</w:t>
            </w:r>
            <w:r w:rsidRPr="00610102">
              <w:rPr>
                <w:rFonts w:ascii="Calibri" w:hAnsi="Calibri" w:cs="Calibri"/>
                <w:vertAlign w:val="subscript"/>
              </w:rPr>
              <w:t>4</w:t>
            </w:r>
            <w:r w:rsidRPr="00610102">
              <w:rPr>
                <w:rFonts w:ascii="Calibri" w:hAnsi="Calibri" w:cs="Calibri"/>
              </w:rPr>
              <w:t>PNa</w:t>
            </w:r>
          </w:p>
        </w:tc>
      </w:tr>
      <w:tr w:rsidR="00D36CFB" w:rsidRPr="00610102" w14:paraId="4CFE107C" w14:textId="77777777" w:rsidTr="003E4317">
        <w:trPr>
          <w:jc w:val="center"/>
        </w:trPr>
        <w:tc>
          <w:tcPr>
            <w:tcW w:w="1347" w:type="dxa"/>
            <w:vAlign w:val="bottom"/>
          </w:tcPr>
          <w:p w14:paraId="3A7CA9A2"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 xml:space="preserve">8:2 </w:t>
            </w:r>
            <w:proofErr w:type="spellStart"/>
            <w:r w:rsidRPr="00610102">
              <w:rPr>
                <w:rFonts w:ascii="Calibri" w:hAnsi="Calibri" w:cs="Calibri"/>
                <w:color w:val="000000"/>
              </w:rPr>
              <w:t>diPAP</w:t>
            </w:r>
            <w:proofErr w:type="spellEnd"/>
          </w:p>
        </w:tc>
        <w:tc>
          <w:tcPr>
            <w:tcW w:w="2765" w:type="dxa"/>
          </w:tcPr>
          <w:p w14:paraId="5B847E6C" w14:textId="77777777" w:rsidR="00D36CFB" w:rsidRPr="00584734" w:rsidRDefault="00D36CFB" w:rsidP="00EA41CA">
            <w:pPr>
              <w:spacing w:after="0" w:line="240" w:lineRule="auto"/>
              <w:jc w:val="left"/>
              <w:rPr>
                <w:rFonts w:ascii="Calibri" w:hAnsi="Calibri" w:cs="Calibri"/>
              </w:rPr>
            </w:pPr>
            <w:r w:rsidRPr="00584734">
              <w:rPr>
                <w:rFonts w:ascii="Calibri" w:hAnsi="Calibri" w:cs="Calibri"/>
              </w:rPr>
              <w:t>Sodium bis(1H,1H,2H,2H-perfluorodecyl) phosphate</w:t>
            </w:r>
          </w:p>
        </w:tc>
        <w:tc>
          <w:tcPr>
            <w:tcW w:w="1309" w:type="dxa"/>
          </w:tcPr>
          <w:p w14:paraId="04F2D585" w14:textId="77777777" w:rsidR="00D36CFB" w:rsidRPr="00610102" w:rsidRDefault="00D36CFB" w:rsidP="00E76140">
            <w:pPr>
              <w:spacing w:after="0" w:line="240" w:lineRule="auto"/>
              <w:rPr>
                <w:rFonts w:ascii="Calibri" w:hAnsi="Calibri" w:cs="Calibri"/>
              </w:rPr>
            </w:pPr>
            <w:r w:rsidRPr="00610102">
              <w:rPr>
                <w:rFonts w:ascii="Calibri" w:hAnsi="Calibri" w:cs="Calibri"/>
              </w:rPr>
              <w:t>114519-85-6</w:t>
            </w:r>
          </w:p>
        </w:tc>
        <w:tc>
          <w:tcPr>
            <w:tcW w:w="1964" w:type="dxa"/>
          </w:tcPr>
          <w:p w14:paraId="72F61273"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20</w:t>
            </w:r>
            <w:r w:rsidRPr="00610102">
              <w:rPr>
                <w:rFonts w:ascii="Calibri" w:hAnsi="Calibri" w:cs="Calibri"/>
              </w:rPr>
              <w:t>H</w:t>
            </w:r>
            <w:r w:rsidRPr="00610102">
              <w:rPr>
                <w:rFonts w:ascii="Calibri" w:hAnsi="Calibri" w:cs="Calibri"/>
                <w:vertAlign w:val="subscript"/>
              </w:rPr>
              <w:t>8</w:t>
            </w:r>
            <w:r w:rsidRPr="00610102">
              <w:rPr>
                <w:rFonts w:ascii="Calibri" w:hAnsi="Calibri" w:cs="Calibri"/>
              </w:rPr>
              <w:t>F</w:t>
            </w:r>
            <w:r w:rsidRPr="00610102">
              <w:rPr>
                <w:rFonts w:ascii="Calibri" w:hAnsi="Calibri" w:cs="Calibri"/>
                <w:vertAlign w:val="subscript"/>
              </w:rPr>
              <w:t>34</w:t>
            </w:r>
            <w:r w:rsidRPr="00610102">
              <w:rPr>
                <w:rFonts w:ascii="Calibri" w:hAnsi="Calibri" w:cs="Calibri"/>
              </w:rPr>
              <w:t>O</w:t>
            </w:r>
            <w:r w:rsidRPr="00610102">
              <w:rPr>
                <w:rFonts w:ascii="Calibri" w:hAnsi="Calibri" w:cs="Calibri"/>
                <w:vertAlign w:val="subscript"/>
              </w:rPr>
              <w:t>4</w:t>
            </w:r>
            <w:r w:rsidRPr="00610102">
              <w:rPr>
                <w:rFonts w:ascii="Calibri" w:hAnsi="Calibri" w:cs="Calibri"/>
              </w:rPr>
              <w:t>PNa</w:t>
            </w:r>
          </w:p>
        </w:tc>
        <w:tc>
          <w:tcPr>
            <w:tcW w:w="1965" w:type="dxa"/>
          </w:tcPr>
          <w:p w14:paraId="652EBC63"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4</w:t>
            </w:r>
            <w:r w:rsidRPr="00610102">
              <w:rPr>
                <w:rFonts w:ascii="Calibri" w:hAnsi="Calibri" w:cs="Calibri"/>
              </w:rPr>
              <w:t>-</w:t>
            </w:r>
            <w:r w:rsidRPr="00610102">
              <w:rPr>
                <w:rFonts w:ascii="Calibri" w:hAnsi="Calibri" w:cs="Calibri"/>
                <w:vertAlign w:val="superscript"/>
              </w:rPr>
              <w:t>12</w:t>
            </w:r>
            <w:r w:rsidRPr="00610102">
              <w:rPr>
                <w:rFonts w:ascii="Calibri" w:hAnsi="Calibri" w:cs="Calibri"/>
              </w:rPr>
              <w:t>C</w:t>
            </w:r>
            <w:r w:rsidRPr="00610102">
              <w:rPr>
                <w:rFonts w:ascii="Calibri" w:hAnsi="Calibri" w:cs="Calibri"/>
                <w:vertAlign w:val="subscript"/>
              </w:rPr>
              <w:t>16</w:t>
            </w:r>
            <w:r w:rsidRPr="00610102">
              <w:rPr>
                <w:rFonts w:ascii="Calibri" w:hAnsi="Calibri" w:cs="Calibri"/>
              </w:rPr>
              <w:t>H</w:t>
            </w:r>
            <w:r w:rsidRPr="00610102">
              <w:rPr>
                <w:rFonts w:ascii="Calibri" w:hAnsi="Calibri" w:cs="Calibri"/>
                <w:vertAlign w:val="subscript"/>
              </w:rPr>
              <w:t>8</w:t>
            </w:r>
            <w:r w:rsidRPr="00610102">
              <w:rPr>
                <w:rFonts w:ascii="Calibri" w:hAnsi="Calibri" w:cs="Calibri"/>
              </w:rPr>
              <w:t>F</w:t>
            </w:r>
            <w:r w:rsidRPr="00610102">
              <w:rPr>
                <w:rFonts w:ascii="Calibri" w:hAnsi="Calibri" w:cs="Calibri"/>
                <w:vertAlign w:val="subscript"/>
              </w:rPr>
              <w:t>34</w:t>
            </w:r>
            <w:r w:rsidRPr="00610102">
              <w:rPr>
                <w:rFonts w:ascii="Calibri" w:hAnsi="Calibri" w:cs="Calibri"/>
              </w:rPr>
              <w:t>O</w:t>
            </w:r>
            <w:r w:rsidRPr="00610102">
              <w:rPr>
                <w:rFonts w:ascii="Calibri" w:hAnsi="Calibri" w:cs="Calibri"/>
                <w:vertAlign w:val="subscript"/>
              </w:rPr>
              <w:t>4</w:t>
            </w:r>
            <w:r w:rsidRPr="00610102">
              <w:rPr>
                <w:rFonts w:ascii="Calibri" w:hAnsi="Calibri" w:cs="Calibri"/>
              </w:rPr>
              <w:t>PNa</w:t>
            </w:r>
          </w:p>
        </w:tc>
      </w:tr>
      <w:tr w:rsidR="00D36CFB" w:rsidRPr="00610102" w14:paraId="399D29FF" w14:textId="77777777" w:rsidTr="003E4317">
        <w:trPr>
          <w:jc w:val="center"/>
        </w:trPr>
        <w:tc>
          <w:tcPr>
            <w:tcW w:w="1347" w:type="dxa"/>
            <w:vAlign w:val="bottom"/>
          </w:tcPr>
          <w:p w14:paraId="49CB3BD0" w14:textId="77777777" w:rsidR="00D36CFB" w:rsidRPr="00610102" w:rsidRDefault="00D36CFB" w:rsidP="00601FC1">
            <w:pPr>
              <w:spacing w:after="0" w:line="240" w:lineRule="auto"/>
              <w:rPr>
                <w:rFonts w:ascii="Calibri" w:hAnsi="Calibri" w:cs="Calibri"/>
              </w:rPr>
            </w:pPr>
            <w:r w:rsidRPr="00610102">
              <w:rPr>
                <w:rFonts w:ascii="Calibri" w:hAnsi="Calibri" w:cs="Calibri"/>
                <w:color w:val="000000"/>
              </w:rPr>
              <w:t xml:space="preserve">6:2 </w:t>
            </w:r>
            <w:proofErr w:type="spellStart"/>
            <w:r w:rsidRPr="00610102">
              <w:rPr>
                <w:rFonts w:ascii="Calibri" w:hAnsi="Calibri" w:cs="Calibri"/>
                <w:color w:val="000000"/>
              </w:rPr>
              <w:t>monoPAP</w:t>
            </w:r>
            <w:proofErr w:type="spellEnd"/>
          </w:p>
        </w:tc>
        <w:tc>
          <w:tcPr>
            <w:tcW w:w="2765" w:type="dxa"/>
          </w:tcPr>
          <w:p w14:paraId="14C28171"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 xml:space="preserve">Sodium 1H,1H,2H,2H-perfluorooctyl phosphate </w:t>
            </w:r>
          </w:p>
        </w:tc>
        <w:tc>
          <w:tcPr>
            <w:tcW w:w="1309" w:type="dxa"/>
          </w:tcPr>
          <w:p w14:paraId="04EC8E97" w14:textId="77777777" w:rsidR="00D36CFB" w:rsidRPr="00610102" w:rsidRDefault="00D36CFB" w:rsidP="00601FC1">
            <w:pPr>
              <w:spacing w:after="0" w:line="240" w:lineRule="auto"/>
              <w:rPr>
                <w:rFonts w:ascii="Calibri" w:hAnsi="Calibri" w:cs="Calibri"/>
              </w:rPr>
            </w:pPr>
            <w:r w:rsidRPr="00610102">
              <w:rPr>
                <w:rFonts w:ascii="Calibri" w:hAnsi="Calibri" w:cs="Calibri"/>
              </w:rPr>
              <w:t>57678-01-0</w:t>
            </w:r>
          </w:p>
        </w:tc>
        <w:tc>
          <w:tcPr>
            <w:tcW w:w="1964" w:type="dxa"/>
          </w:tcPr>
          <w:p w14:paraId="0226F5B9" w14:textId="77777777" w:rsidR="00D36CFB" w:rsidRPr="00610102" w:rsidRDefault="00D36CFB" w:rsidP="00601FC1">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8</w:t>
            </w:r>
            <w:r w:rsidRPr="00610102">
              <w:rPr>
                <w:rFonts w:ascii="Calibri" w:hAnsi="Calibri" w:cs="Calibri"/>
              </w:rPr>
              <w:t>H</w:t>
            </w:r>
            <w:r w:rsidRPr="00610102">
              <w:rPr>
                <w:rFonts w:ascii="Calibri" w:hAnsi="Calibri" w:cs="Calibri"/>
                <w:vertAlign w:val="subscript"/>
              </w:rPr>
              <w:t>4</w:t>
            </w:r>
            <w:r w:rsidRPr="00610102">
              <w:rPr>
                <w:rFonts w:ascii="Calibri" w:hAnsi="Calibri" w:cs="Calibri"/>
              </w:rPr>
              <w:t>F</w:t>
            </w:r>
            <w:r w:rsidRPr="00610102">
              <w:rPr>
                <w:rFonts w:ascii="Calibri" w:hAnsi="Calibri" w:cs="Calibri"/>
                <w:vertAlign w:val="subscript"/>
              </w:rPr>
              <w:t>13</w:t>
            </w:r>
            <w:r w:rsidRPr="00610102">
              <w:rPr>
                <w:rFonts w:ascii="Calibri" w:hAnsi="Calibri" w:cs="Calibri"/>
              </w:rPr>
              <w:t>O</w:t>
            </w:r>
            <w:r w:rsidRPr="00610102">
              <w:rPr>
                <w:rFonts w:ascii="Calibri" w:hAnsi="Calibri" w:cs="Calibri"/>
                <w:vertAlign w:val="subscript"/>
              </w:rPr>
              <w:t>4</w:t>
            </w:r>
            <w:r w:rsidRPr="00610102">
              <w:rPr>
                <w:rFonts w:ascii="Calibri" w:hAnsi="Calibri" w:cs="Calibri"/>
              </w:rPr>
              <w:t>PNa</w:t>
            </w:r>
            <w:r w:rsidRPr="00610102">
              <w:rPr>
                <w:rFonts w:ascii="Calibri" w:hAnsi="Calibri" w:cs="Calibri"/>
                <w:vertAlign w:val="subscript"/>
              </w:rPr>
              <w:t>2</w:t>
            </w:r>
          </w:p>
        </w:tc>
        <w:tc>
          <w:tcPr>
            <w:tcW w:w="1965" w:type="dxa"/>
          </w:tcPr>
          <w:p w14:paraId="2BAD7CE5" w14:textId="77777777" w:rsidR="00D36CFB" w:rsidRPr="00610102" w:rsidRDefault="00D36CFB" w:rsidP="00601FC1">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2</w:t>
            </w:r>
            <w:r w:rsidRPr="00610102">
              <w:rPr>
                <w:rFonts w:ascii="Calibri" w:hAnsi="Calibri" w:cs="Calibri"/>
              </w:rPr>
              <w:t>-</w:t>
            </w:r>
            <w:r w:rsidRPr="00610102">
              <w:rPr>
                <w:rFonts w:ascii="Calibri" w:hAnsi="Calibri" w:cs="Calibri"/>
                <w:vertAlign w:val="superscript"/>
              </w:rPr>
              <w:t>12</w:t>
            </w:r>
            <w:r w:rsidRPr="00610102">
              <w:rPr>
                <w:rFonts w:ascii="Calibri" w:hAnsi="Calibri" w:cs="Calibri"/>
              </w:rPr>
              <w:t>C</w:t>
            </w:r>
            <w:r w:rsidRPr="00610102">
              <w:rPr>
                <w:rFonts w:ascii="Calibri" w:hAnsi="Calibri" w:cs="Calibri"/>
                <w:vertAlign w:val="subscript"/>
              </w:rPr>
              <w:t>6</w:t>
            </w:r>
            <w:r w:rsidRPr="00610102">
              <w:rPr>
                <w:rFonts w:ascii="Calibri" w:hAnsi="Calibri" w:cs="Calibri"/>
              </w:rPr>
              <w:t>H</w:t>
            </w:r>
            <w:r w:rsidRPr="00610102">
              <w:rPr>
                <w:rFonts w:ascii="Calibri" w:hAnsi="Calibri" w:cs="Calibri"/>
                <w:vertAlign w:val="subscript"/>
              </w:rPr>
              <w:t>4</w:t>
            </w:r>
            <w:r w:rsidRPr="00610102">
              <w:rPr>
                <w:rFonts w:ascii="Calibri" w:hAnsi="Calibri" w:cs="Calibri"/>
              </w:rPr>
              <w:t>F</w:t>
            </w:r>
            <w:r w:rsidRPr="00610102">
              <w:rPr>
                <w:rFonts w:ascii="Calibri" w:hAnsi="Calibri" w:cs="Calibri"/>
                <w:vertAlign w:val="subscript"/>
              </w:rPr>
              <w:t>17</w:t>
            </w:r>
            <w:r w:rsidRPr="00610102">
              <w:rPr>
                <w:rFonts w:ascii="Calibri" w:hAnsi="Calibri" w:cs="Calibri"/>
              </w:rPr>
              <w:t>O</w:t>
            </w:r>
            <w:r w:rsidRPr="00610102">
              <w:rPr>
                <w:rFonts w:ascii="Calibri" w:hAnsi="Calibri" w:cs="Calibri"/>
                <w:vertAlign w:val="subscript"/>
              </w:rPr>
              <w:t>4</w:t>
            </w:r>
            <w:r w:rsidRPr="00610102">
              <w:rPr>
                <w:rFonts w:ascii="Calibri" w:hAnsi="Calibri" w:cs="Calibri"/>
              </w:rPr>
              <w:t>PNa</w:t>
            </w:r>
            <w:r w:rsidRPr="00610102">
              <w:rPr>
                <w:rFonts w:ascii="Calibri" w:hAnsi="Calibri" w:cs="Calibri"/>
                <w:vertAlign w:val="subscript"/>
              </w:rPr>
              <w:t>2</w:t>
            </w:r>
          </w:p>
        </w:tc>
      </w:tr>
      <w:tr w:rsidR="00D36CFB" w:rsidRPr="00610102" w14:paraId="2A93896F" w14:textId="77777777" w:rsidTr="003E4317">
        <w:trPr>
          <w:jc w:val="center"/>
        </w:trPr>
        <w:tc>
          <w:tcPr>
            <w:tcW w:w="1347" w:type="dxa"/>
            <w:tcBorders>
              <w:bottom w:val="single" w:sz="12" w:space="0" w:color="auto"/>
            </w:tcBorders>
            <w:vAlign w:val="bottom"/>
          </w:tcPr>
          <w:p w14:paraId="5D60ED15" w14:textId="77777777" w:rsidR="00D36CFB" w:rsidRPr="00610102" w:rsidRDefault="00D36CFB" w:rsidP="00E76140">
            <w:pPr>
              <w:spacing w:after="0" w:line="240" w:lineRule="auto"/>
              <w:rPr>
                <w:rFonts w:ascii="Calibri" w:hAnsi="Calibri" w:cs="Calibri"/>
              </w:rPr>
            </w:pPr>
            <w:r w:rsidRPr="00610102">
              <w:rPr>
                <w:rFonts w:ascii="Calibri" w:hAnsi="Calibri" w:cs="Calibri"/>
                <w:color w:val="000000"/>
              </w:rPr>
              <w:t xml:space="preserve">8:2 </w:t>
            </w:r>
            <w:proofErr w:type="spellStart"/>
            <w:r w:rsidRPr="00610102">
              <w:rPr>
                <w:rFonts w:ascii="Calibri" w:hAnsi="Calibri" w:cs="Calibri"/>
                <w:color w:val="000000"/>
              </w:rPr>
              <w:t>monoPAP</w:t>
            </w:r>
            <w:proofErr w:type="spellEnd"/>
          </w:p>
        </w:tc>
        <w:tc>
          <w:tcPr>
            <w:tcW w:w="2765" w:type="dxa"/>
            <w:tcBorders>
              <w:bottom w:val="single" w:sz="12" w:space="0" w:color="auto"/>
            </w:tcBorders>
          </w:tcPr>
          <w:p w14:paraId="6A742979"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Sodium 1H,1H,2H,2H-perfluorodecyl phosphate</w:t>
            </w:r>
          </w:p>
        </w:tc>
        <w:tc>
          <w:tcPr>
            <w:tcW w:w="1309" w:type="dxa"/>
            <w:tcBorders>
              <w:bottom w:val="single" w:sz="12" w:space="0" w:color="auto"/>
            </w:tcBorders>
          </w:tcPr>
          <w:p w14:paraId="056807EA" w14:textId="77777777" w:rsidR="00D36CFB" w:rsidRPr="00610102" w:rsidRDefault="00D36CFB" w:rsidP="00E76140">
            <w:pPr>
              <w:spacing w:after="0" w:line="240" w:lineRule="auto"/>
              <w:rPr>
                <w:rFonts w:ascii="Calibri" w:hAnsi="Calibri" w:cs="Calibri"/>
              </w:rPr>
            </w:pPr>
            <w:r w:rsidRPr="00610102">
              <w:rPr>
                <w:rFonts w:ascii="Calibri" w:hAnsi="Calibri" w:cs="Calibri"/>
              </w:rPr>
              <w:t>57678-03-2</w:t>
            </w:r>
          </w:p>
        </w:tc>
        <w:tc>
          <w:tcPr>
            <w:tcW w:w="1964" w:type="dxa"/>
            <w:tcBorders>
              <w:bottom w:val="single" w:sz="12" w:space="0" w:color="auto"/>
            </w:tcBorders>
          </w:tcPr>
          <w:p w14:paraId="03044047" w14:textId="77777777" w:rsidR="00D36CFB" w:rsidRPr="00610102" w:rsidRDefault="00D36CFB" w:rsidP="00E76140">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10</w:t>
            </w:r>
            <w:r w:rsidRPr="00610102">
              <w:rPr>
                <w:rFonts w:ascii="Calibri" w:hAnsi="Calibri" w:cs="Calibri"/>
              </w:rPr>
              <w:t>H</w:t>
            </w:r>
            <w:r w:rsidRPr="00610102">
              <w:rPr>
                <w:rFonts w:ascii="Calibri" w:hAnsi="Calibri" w:cs="Calibri"/>
                <w:vertAlign w:val="subscript"/>
              </w:rPr>
              <w:t>4</w:t>
            </w:r>
            <w:r w:rsidRPr="00610102">
              <w:rPr>
                <w:rFonts w:ascii="Calibri" w:hAnsi="Calibri" w:cs="Calibri"/>
              </w:rPr>
              <w:t>F</w:t>
            </w:r>
            <w:r w:rsidRPr="00610102">
              <w:rPr>
                <w:rFonts w:ascii="Calibri" w:hAnsi="Calibri" w:cs="Calibri"/>
                <w:vertAlign w:val="subscript"/>
              </w:rPr>
              <w:t>17</w:t>
            </w:r>
            <w:r w:rsidRPr="00610102">
              <w:rPr>
                <w:rFonts w:ascii="Calibri" w:hAnsi="Calibri" w:cs="Calibri"/>
              </w:rPr>
              <w:t>O</w:t>
            </w:r>
            <w:r w:rsidRPr="00610102">
              <w:rPr>
                <w:rFonts w:ascii="Calibri" w:hAnsi="Calibri" w:cs="Calibri"/>
                <w:vertAlign w:val="subscript"/>
              </w:rPr>
              <w:t>4</w:t>
            </w:r>
            <w:r w:rsidRPr="00610102">
              <w:rPr>
                <w:rFonts w:ascii="Calibri" w:hAnsi="Calibri" w:cs="Calibri"/>
              </w:rPr>
              <w:t>PNa</w:t>
            </w:r>
            <w:r w:rsidRPr="00610102">
              <w:rPr>
                <w:rFonts w:ascii="Calibri" w:hAnsi="Calibri" w:cs="Calibri"/>
                <w:vertAlign w:val="subscript"/>
              </w:rPr>
              <w:t>2</w:t>
            </w:r>
            <w:r w:rsidRPr="00610102">
              <w:rPr>
                <w:rFonts w:ascii="Calibri" w:hAnsi="Calibri" w:cs="Calibri"/>
              </w:rPr>
              <w:t xml:space="preserve"> </w:t>
            </w:r>
          </w:p>
        </w:tc>
        <w:tc>
          <w:tcPr>
            <w:tcW w:w="1965" w:type="dxa"/>
            <w:tcBorders>
              <w:bottom w:val="single" w:sz="12" w:space="0" w:color="auto"/>
            </w:tcBorders>
          </w:tcPr>
          <w:p w14:paraId="552293F9" w14:textId="77777777" w:rsidR="00D36CFB" w:rsidRPr="00610102" w:rsidRDefault="00D36CFB" w:rsidP="00E76140">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w:t>
            </w:r>
            <w:r w:rsidRPr="00610102">
              <w:rPr>
                <w:rFonts w:ascii="Calibri" w:hAnsi="Calibri" w:cs="Calibri"/>
                <w:vertAlign w:val="subscript"/>
              </w:rPr>
              <w:t>2</w:t>
            </w:r>
            <w:r w:rsidRPr="00610102">
              <w:rPr>
                <w:rFonts w:ascii="Calibri" w:hAnsi="Calibri" w:cs="Calibri"/>
              </w:rPr>
              <w:t>-</w:t>
            </w:r>
            <w:r w:rsidRPr="00610102">
              <w:rPr>
                <w:rFonts w:ascii="Calibri" w:hAnsi="Calibri" w:cs="Calibri"/>
                <w:vertAlign w:val="superscript"/>
              </w:rPr>
              <w:t>12</w:t>
            </w:r>
            <w:r w:rsidRPr="00610102">
              <w:rPr>
                <w:rFonts w:ascii="Calibri" w:hAnsi="Calibri" w:cs="Calibri"/>
              </w:rPr>
              <w:t>C</w:t>
            </w:r>
            <w:r w:rsidRPr="00610102">
              <w:rPr>
                <w:rFonts w:ascii="Calibri" w:hAnsi="Calibri" w:cs="Calibri"/>
                <w:vertAlign w:val="subscript"/>
              </w:rPr>
              <w:t>8</w:t>
            </w:r>
            <w:r w:rsidRPr="00610102">
              <w:rPr>
                <w:rFonts w:ascii="Calibri" w:hAnsi="Calibri" w:cs="Calibri"/>
              </w:rPr>
              <w:t>H</w:t>
            </w:r>
            <w:r w:rsidRPr="00610102">
              <w:rPr>
                <w:rFonts w:ascii="Calibri" w:hAnsi="Calibri" w:cs="Calibri"/>
                <w:vertAlign w:val="subscript"/>
              </w:rPr>
              <w:t>4</w:t>
            </w:r>
            <w:r w:rsidRPr="00610102">
              <w:rPr>
                <w:rFonts w:ascii="Calibri" w:hAnsi="Calibri" w:cs="Calibri"/>
              </w:rPr>
              <w:t>F</w:t>
            </w:r>
            <w:r w:rsidRPr="00610102">
              <w:rPr>
                <w:rFonts w:ascii="Calibri" w:hAnsi="Calibri" w:cs="Calibri"/>
                <w:vertAlign w:val="subscript"/>
              </w:rPr>
              <w:t>17</w:t>
            </w:r>
            <w:r w:rsidRPr="00610102">
              <w:rPr>
                <w:rFonts w:ascii="Calibri" w:hAnsi="Calibri" w:cs="Calibri"/>
              </w:rPr>
              <w:t>O</w:t>
            </w:r>
            <w:r w:rsidRPr="00610102">
              <w:rPr>
                <w:rFonts w:ascii="Calibri" w:hAnsi="Calibri" w:cs="Calibri"/>
                <w:vertAlign w:val="subscript"/>
              </w:rPr>
              <w:t>4</w:t>
            </w:r>
            <w:r w:rsidRPr="00610102">
              <w:rPr>
                <w:rFonts w:ascii="Calibri" w:hAnsi="Calibri" w:cs="Calibri"/>
              </w:rPr>
              <w:t>PNa</w:t>
            </w:r>
            <w:r w:rsidRPr="00610102">
              <w:rPr>
                <w:rFonts w:ascii="Calibri" w:hAnsi="Calibri" w:cs="Calibri"/>
                <w:vertAlign w:val="subscript"/>
              </w:rPr>
              <w:t>2</w:t>
            </w:r>
          </w:p>
        </w:tc>
      </w:tr>
      <w:tr w:rsidR="00D36CFB" w:rsidRPr="00610102" w14:paraId="623BC752" w14:textId="77777777" w:rsidTr="003E4317">
        <w:trPr>
          <w:jc w:val="center"/>
        </w:trPr>
        <w:tc>
          <w:tcPr>
            <w:tcW w:w="9350" w:type="dxa"/>
            <w:gridSpan w:val="5"/>
            <w:tcBorders>
              <w:top w:val="single" w:sz="12" w:space="0" w:color="auto"/>
              <w:bottom w:val="single" w:sz="12" w:space="0" w:color="auto"/>
            </w:tcBorders>
          </w:tcPr>
          <w:p w14:paraId="790C26DC" w14:textId="77777777" w:rsidR="00D36CFB" w:rsidRPr="00610102" w:rsidRDefault="00D36CFB" w:rsidP="00B3133C">
            <w:pPr>
              <w:spacing w:after="0" w:line="240" w:lineRule="auto"/>
              <w:jc w:val="center"/>
              <w:rPr>
                <w:rFonts w:ascii="Calibri" w:hAnsi="Calibri" w:cs="Calibri"/>
                <w:b/>
                <w:bCs/>
              </w:rPr>
            </w:pPr>
            <w:r w:rsidRPr="00610102">
              <w:rPr>
                <w:rFonts w:ascii="Calibri" w:hAnsi="Calibri" w:cs="Calibri"/>
                <w:b/>
                <w:bCs/>
              </w:rPr>
              <w:t>Neutral PFAS – Analyzed by GC</w:t>
            </w:r>
            <w:r>
              <w:rPr>
                <w:rFonts w:ascii="Calibri" w:hAnsi="Calibri" w:cs="Calibri"/>
                <w:b/>
                <w:bCs/>
              </w:rPr>
              <w:t>-EI-</w:t>
            </w:r>
            <w:r w:rsidRPr="00610102">
              <w:rPr>
                <w:rFonts w:ascii="Calibri" w:hAnsi="Calibri" w:cs="Calibri"/>
                <w:b/>
                <w:bCs/>
              </w:rPr>
              <w:t>MS</w:t>
            </w:r>
          </w:p>
        </w:tc>
      </w:tr>
      <w:tr w:rsidR="00D36CFB" w:rsidRPr="00610102" w14:paraId="3A572D29" w14:textId="77777777" w:rsidTr="003B3650">
        <w:trPr>
          <w:trHeight w:val="34"/>
          <w:jc w:val="center"/>
        </w:trPr>
        <w:tc>
          <w:tcPr>
            <w:tcW w:w="1347" w:type="dxa"/>
            <w:tcBorders>
              <w:top w:val="single" w:sz="12" w:space="0" w:color="auto"/>
            </w:tcBorders>
          </w:tcPr>
          <w:p w14:paraId="2A5A894E" w14:textId="77777777" w:rsidR="00D36CFB" w:rsidRPr="00610102" w:rsidRDefault="00D36CFB" w:rsidP="0067201F">
            <w:pPr>
              <w:spacing w:after="0" w:line="240" w:lineRule="auto"/>
              <w:jc w:val="left"/>
              <w:rPr>
                <w:rFonts w:ascii="Calibri" w:hAnsi="Calibri" w:cs="Calibri"/>
              </w:rPr>
            </w:pPr>
            <w:r w:rsidRPr="00610102">
              <w:rPr>
                <w:rFonts w:ascii="Calibri" w:hAnsi="Calibri" w:cs="Calibri"/>
              </w:rPr>
              <w:t>6:2 FTOH</w:t>
            </w:r>
          </w:p>
        </w:tc>
        <w:tc>
          <w:tcPr>
            <w:tcW w:w="2765" w:type="dxa"/>
            <w:tcBorders>
              <w:top w:val="single" w:sz="12" w:space="0" w:color="auto"/>
            </w:tcBorders>
          </w:tcPr>
          <w:p w14:paraId="6E523A1E" w14:textId="77777777" w:rsidR="00D36CFB" w:rsidRPr="00610102" w:rsidRDefault="00D36CFB" w:rsidP="0067201F">
            <w:pPr>
              <w:spacing w:after="0" w:line="240" w:lineRule="auto"/>
              <w:jc w:val="left"/>
              <w:rPr>
                <w:rFonts w:ascii="Calibri" w:hAnsi="Calibri" w:cs="Calibri"/>
              </w:rPr>
            </w:pPr>
            <w:r w:rsidRPr="00610102">
              <w:rPr>
                <w:rFonts w:ascii="Calibri" w:hAnsi="Calibri" w:cs="Calibri"/>
              </w:rPr>
              <w:t>2-(Perfluorohexyl)ethanol</w:t>
            </w:r>
          </w:p>
        </w:tc>
        <w:tc>
          <w:tcPr>
            <w:tcW w:w="1309" w:type="dxa"/>
            <w:tcBorders>
              <w:top w:val="single" w:sz="12" w:space="0" w:color="auto"/>
            </w:tcBorders>
          </w:tcPr>
          <w:p w14:paraId="638C875C" w14:textId="77777777" w:rsidR="00D36CFB" w:rsidRPr="00610102" w:rsidRDefault="00D36CFB" w:rsidP="0067201F">
            <w:pPr>
              <w:spacing w:after="0" w:line="240" w:lineRule="auto"/>
              <w:jc w:val="left"/>
              <w:rPr>
                <w:rFonts w:ascii="Calibri" w:hAnsi="Calibri" w:cs="Calibri"/>
              </w:rPr>
            </w:pPr>
            <w:r w:rsidRPr="00610102">
              <w:rPr>
                <w:rFonts w:ascii="Calibri" w:hAnsi="Calibri" w:cs="Calibri"/>
              </w:rPr>
              <w:t>647-42-7</w:t>
            </w:r>
          </w:p>
        </w:tc>
        <w:tc>
          <w:tcPr>
            <w:tcW w:w="1964" w:type="dxa"/>
            <w:tcBorders>
              <w:top w:val="single" w:sz="12" w:space="0" w:color="auto"/>
            </w:tcBorders>
          </w:tcPr>
          <w:p w14:paraId="2131B502" w14:textId="77777777" w:rsidR="00D36CFB" w:rsidRPr="00610102" w:rsidRDefault="00D36CFB" w:rsidP="00575D14">
            <w:pPr>
              <w:rPr>
                <w:rFonts w:ascii="Calibri" w:hAnsi="Calibri" w:cs="Calibri"/>
              </w:rPr>
            </w:pPr>
            <w:r w:rsidRPr="00610102">
              <w:rPr>
                <w:rFonts w:ascii="Calibri" w:hAnsi="Calibri" w:cs="Calibri"/>
              </w:rPr>
              <w:t>C</w:t>
            </w:r>
            <w:r w:rsidRPr="00610102">
              <w:rPr>
                <w:rFonts w:ascii="Calibri" w:hAnsi="Calibri" w:cs="Calibri"/>
                <w:vertAlign w:val="subscript"/>
              </w:rPr>
              <w:t>8</w:t>
            </w:r>
            <w:r w:rsidRPr="00610102">
              <w:rPr>
                <w:rFonts w:ascii="Calibri" w:hAnsi="Calibri" w:cs="Calibri"/>
              </w:rPr>
              <w:t>H</w:t>
            </w:r>
            <w:r w:rsidRPr="00610102">
              <w:rPr>
                <w:rFonts w:ascii="Calibri" w:hAnsi="Calibri" w:cs="Calibri"/>
                <w:vertAlign w:val="subscript"/>
              </w:rPr>
              <w:t>5</w:t>
            </w:r>
            <w:r w:rsidRPr="00610102">
              <w:rPr>
                <w:rFonts w:ascii="Calibri" w:hAnsi="Calibri" w:cs="Calibri"/>
              </w:rPr>
              <w:t>F</w:t>
            </w:r>
            <w:r w:rsidRPr="00610102">
              <w:rPr>
                <w:rFonts w:ascii="Calibri" w:hAnsi="Calibri" w:cs="Calibri"/>
                <w:vertAlign w:val="subscript"/>
              </w:rPr>
              <w:t>13</w:t>
            </w:r>
            <w:r w:rsidRPr="00610102">
              <w:rPr>
                <w:rFonts w:ascii="Calibri" w:hAnsi="Calibri" w:cs="Calibri"/>
              </w:rPr>
              <w:t>O</w:t>
            </w:r>
          </w:p>
          <w:p w14:paraId="0AF9C660" w14:textId="77777777" w:rsidR="00D36CFB" w:rsidRPr="00610102" w:rsidRDefault="00D36CFB" w:rsidP="0067201F">
            <w:pPr>
              <w:spacing w:after="0" w:line="240" w:lineRule="auto"/>
              <w:jc w:val="left"/>
              <w:rPr>
                <w:rFonts w:ascii="Calibri" w:hAnsi="Calibri" w:cs="Calibri"/>
              </w:rPr>
            </w:pPr>
          </w:p>
        </w:tc>
        <w:tc>
          <w:tcPr>
            <w:tcW w:w="1965" w:type="dxa"/>
            <w:tcBorders>
              <w:top w:val="single" w:sz="12" w:space="0" w:color="auto"/>
            </w:tcBorders>
          </w:tcPr>
          <w:p w14:paraId="2B3C10A4" w14:textId="77777777" w:rsidR="00D36CFB" w:rsidRPr="00610102" w:rsidRDefault="00D36CFB" w:rsidP="0067201F">
            <w:pPr>
              <w:spacing w:after="0" w:line="240" w:lineRule="auto"/>
              <w:jc w:val="left"/>
              <w:rPr>
                <w:rFonts w:ascii="Calibri" w:hAnsi="Calibri" w:cs="Calibri"/>
              </w:rPr>
            </w:pPr>
            <w:r w:rsidRPr="00610102">
              <w:rPr>
                <w:rFonts w:ascii="Calibri" w:hAnsi="Calibri" w:cs="Calibri"/>
                <w:vertAlign w:val="superscript"/>
              </w:rPr>
              <w:t>13</w:t>
            </w:r>
            <w:r w:rsidRPr="00610102">
              <w:rPr>
                <w:rFonts w:ascii="Calibri" w:hAnsi="Calibri" w:cs="Calibri"/>
              </w:rPr>
              <w:t>C-6:2 FTOH</w:t>
            </w:r>
          </w:p>
        </w:tc>
      </w:tr>
      <w:tr w:rsidR="00D36CFB" w:rsidRPr="00610102" w14:paraId="06885FF1" w14:textId="77777777" w:rsidTr="003E4317">
        <w:trPr>
          <w:jc w:val="center"/>
        </w:trPr>
        <w:tc>
          <w:tcPr>
            <w:tcW w:w="1347" w:type="dxa"/>
          </w:tcPr>
          <w:p w14:paraId="3D6C3F9B" w14:textId="77777777" w:rsidR="00D36CFB" w:rsidRPr="00610102" w:rsidRDefault="00D36CFB" w:rsidP="00D50DFC">
            <w:pPr>
              <w:spacing w:after="0" w:line="240" w:lineRule="auto"/>
              <w:rPr>
                <w:rFonts w:ascii="Calibri" w:hAnsi="Calibri" w:cs="Calibri"/>
              </w:rPr>
            </w:pPr>
            <w:r w:rsidRPr="00610102">
              <w:rPr>
                <w:rFonts w:ascii="Calibri" w:hAnsi="Calibri" w:cs="Calibri"/>
              </w:rPr>
              <w:t>8:2 FTOH</w:t>
            </w:r>
          </w:p>
        </w:tc>
        <w:tc>
          <w:tcPr>
            <w:tcW w:w="2765" w:type="dxa"/>
          </w:tcPr>
          <w:p w14:paraId="7CD1029C"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2-(Perfluorooctyl)ethanol</w:t>
            </w:r>
          </w:p>
        </w:tc>
        <w:tc>
          <w:tcPr>
            <w:tcW w:w="1309" w:type="dxa"/>
          </w:tcPr>
          <w:p w14:paraId="795E0AB0" w14:textId="77777777" w:rsidR="00D36CFB" w:rsidRPr="00610102" w:rsidRDefault="00D36CFB" w:rsidP="00D50DFC">
            <w:pPr>
              <w:spacing w:after="0" w:line="240" w:lineRule="auto"/>
              <w:rPr>
                <w:rFonts w:ascii="Calibri" w:hAnsi="Calibri" w:cs="Calibri"/>
              </w:rPr>
            </w:pPr>
            <w:r w:rsidRPr="00610102">
              <w:rPr>
                <w:rFonts w:ascii="Calibri" w:hAnsi="Calibri" w:cs="Calibri"/>
              </w:rPr>
              <w:t>678-39-7</w:t>
            </w:r>
          </w:p>
        </w:tc>
        <w:tc>
          <w:tcPr>
            <w:tcW w:w="1964" w:type="dxa"/>
          </w:tcPr>
          <w:p w14:paraId="27CCF10F" w14:textId="77777777" w:rsidR="00D36CFB" w:rsidRPr="00610102" w:rsidRDefault="00D36CFB" w:rsidP="00D50DFC">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10</w:t>
            </w:r>
            <w:r w:rsidRPr="00610102">
              <w:rPr>
                <w:rFonts w:ascii="Calibri" w:hAnsi="Calibri" w:cs="Calibri"/>
              </w:rPr>
              <w:t>H</w:t>
            </w:r>
            <w:r w:rsidRPr="00610102">
              <w:rPr>
                <w:rFonts w:ascii="Calibri" w:hAnsi="Calibri" w:cs="Calibri"/>
                <w:vertAlign w:val="subscript"/>
              </w:rPr>
              <w:t>5</w:t>
            </w:r>
            <w:r w:rsidRPr="00610102">
              <w:rPr>
                <w:rFonts w:ascii="Calibri" w:hAnsi="Calibri" w:cs="Calibri"/>
              </w:rPr>
              <w:t>F</w:t>
            </w:r>
            <w:r w:rsidRPr="00610102">
              <w:rPr>
                <w:rFonts w:ascii="Calibri" w:hAnsi="Calibri" w:cs="Calibri"/>
                <w:vertAlign w:val="subscript"/>
              </w:rPr>
              <w:t>17</w:t>
            </w:r>
            <w:r w:rsidRPr="00610102">
              <w:rPr>
                <w:rFonts w:ascii="Calibri" w:hAnsi="Calibri" w:cs="Calibri"/>
              </w:rPr>
              <w:t>O</w:t>
            </w:r>
          </w:p>
        </w:tc>
        <w:tc>
          <w:tcPr>
            <w:tcW w:w="1965" w:type="dxa"/>
          </w:tcPr>
          <w:p w14:paraId="7C488E4F" w14:textId="77777777" w:rsidR="00D36CFB" w:rsidRPr="00610102" w:rsidRDefault="00D36CFB" w:rsidP="00D50DFC">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C-8:2 FTOH</w:t>
            </w:r>
          </w:p>
        </w:tc>
      </w:tr>
      <w:tr w:rsidR="00D36CFB" w:rsidRPr="00610102" w14:paraId="10E4E9FA" w14:textId="77777777" w:rsidTr="003E4317">
        <w:trPr>
          <w:jc w:val="center"/>
        </w:trPr>
        <w:tc>
          <w:tcPr>
            <w:tcW w:w="1347" w:type="dxa"/>
          </w:tcPr>
          <w:p w14:paraId="38D561F7" w14:textId="77777777" w:rsidR="00D36CFB" w:rsidRPr="00610102" w:rsidRDefault="00D36CFB" w:rsidP="00D50DFC">
            <w:pPr>
              <w:spacing w:after="0" w:line="240" w:lineRule="auto"/>
              <w:rPr>
                <w:rFonts w:ascii="Calibri" w:hAnsi="Calibri" w:cs="Calibri"/>
              </w:rPr>
            </w:pPr>
            <w:r w:rsidRPr="00610102">
              <w:rPr>
                <w:rFonts w:ascii="Calibri" w:hAnsi="Calibri" w:cs="Calibri"/>
              </w:rPr>
              <w:lastRenderedPageBreak/>
              <w:t>10:2 FTOH</w:t>
            </w:r>
          </w:p>
        </w:tc>
        <w:tc>
          <w:tcPr>
            <w:tcW w:w="2765" w:type="dxa"/>
          </w:tcPr>
          <w:p w14:paraId="6D1C0A28"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2-(</w:t>
            </w:r>
            <w:proofErr w:type="spellStart"/>
            <w:r w:rsidRPr="00610102">
              <w:rPr>
                <w:rFonts w:ascii="Calibri" w:hAnsi="Calibri" w:cs="Calibri"/>
              </w:rPr>
              <w:t>Perfluorodecyl</w:t>
            </w:r>
            <w:proofErr w:type="spellEnd"/>
            <w:r w:rsidRPr="00610102">
              <w:rPr>
                <w:rFonts w:ascii="Calibri" w:hAnsi="Calibri" w:cs="Calibri"/>
              </w:rPr>
              <w:t>)ethanol</w:t>
            </w:r>
          </w:p>
        </w:tc>
        <w:tc>
          <w:tcPr>
            <w:tcW w:w="1309" w:type="dxa"/>
          </w:tcPr>
          <w:p w14:paraId="67BEA108" w14:textId="77777777" w:rsidR="00D36CFB" w:rsidRPr="00610102" w:rsidRDefault="00D36CFB" w:rsidP="00D50DFC">
            <w:pPr>
              <w:spacing w:after="0" w:line="240" w:lineRule="auto"/>
              <w:rPr>
                <w:rFonts w:ascii="Calibri" w:hAnsi="Calibri" w:cs="Calibri"/>
              </w:rPr>
            </w:pPr>
            <w:r w:rsidRPr="00610102">
              <w:rPr>
                <w:rFonts w:ascii="Calibri" w:hAnsi="Calibri" w:cs="Calibri"/>
              </w:rPr>
              <w:t>865-86-1</w:t>
            </w:r>
          </w:p>
        </w:tc>
        <w:tc>
          <w:tcPr>
            <w:tcW w:w="1964" w:type="dxa"/>
          </w:tcPr>
          <w:p w14:paraId="17349D87" w14:textId="77777777" w:rsidR="00D36CFB" w:rsidRPr="00610102" w:rsidRDefault="00D36CFB" w:rsidP="00D50DFC">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12</w:t>
            </w:r>
            <w:r w:rsidRPr="00610102">
              <w:rPr>
                <w:rFonts w:ascii="Calibri" w:hAnsi="Calibri" w:cs="Calibri"/>
              </w:rPr>
              <w:t>H</w:t>
            </w:r>
            <w:r w:rsidRPr="00610102">
              <w:rPr>
                <w:rFonts w:ascii="Calibri" w:hAnsi="Calibri" w:cs="Calibri"/>
                <w:vertAlign w:val="subscript"/>
              </w:rPr>
              <w:t>5</w:t>
            </w:r>
            <w:r w:rsidRPr="00610102">
              <w:rPr>
                <w:rFonts w:ascii="Calibri" w:hAnsi="Calibri" w:cs="Calibri"/>
              </w:rPr>
              <w:t>F</w:t>
            </w:r>
            <w:r w:rsidRPr="00610102">
              <w:rPr>
                <w:rFonts w:ascii="Calibri" w:hAnsi="Calibri" w:cs="Calibri"/>
                <w:vertAlign w:val="subscript"/>
              </w:rPr>
              <w:t>21</w:t>
            </w:r>
            <w:r w:rsidRPr="00610102">
              <w:rPr>
                <w:rFonts w:ascii="Calibri" w:hAnsi="Calibri" w:cs="Calibri"/>
              </w:rPr>
              <w:t>O</w:t>
            </w:r>
          </w:p>
        </w:tc>
        <w:tc>
          <w:tcPr>
            <w:tcW w:w="1965" w:type="dxa"/>
          </w:tcPr>
          <w:p w14:paraId="588C13EA" w14:textId="77777777" w:rsidR="00D36CFB" w:rsidRPr="00610102" w:rsidRDefault="00D36CFB" w:rsidP="00D50DFC">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C-10:2 FTOH</w:t>
            </w:r>
          </w:p>
        </w:tc>
      </w:tr>
      <w:tr w:rsidR="00D36CFB" w:rsidRPr="00610102" w14:paraId="7E82882B" w14:textId="77777777" w:rsidTr="003E4317">
        <w:trPr>
          <w:jc w:val="center"/>
        </w:trPr>
        <w:tc>
          <w:tcPr>
            <w:tcW w:w="1347" w:type="dxa"/>
          </w:tcPr>
          <w:p w14:paraId="38F0D9DD" w14:textId="77777777" w:rsidR="00D36CFB" w:rsidRPr="00610102" w:rsidRDefault="00D36CFB" w:rsidP="00D50DFC">
            <w:pPr>
              <w:spacing w:after="0" w:line="240" w:lineRule="auto"/>
              <w:rPr>
                <w:rFonts w:ascii="Calibri" w:hAnsi="Calibri" w:cs="Calibri"/>
              </w:rPr>
            </w:pPr>
            <w:r w:rsidRPr="00610102">
              <w:rPr>
                <w:rFonts w:ascii="Calibri" w:hAnsi="Calibri" w:cs="Calibri"/>
              </w:rPr>
              <w:t>8:2 FTAC</w:t>
            </w:r>
          </w:p>
        </w:tc>
        <w:tc>
          <w:tcPr>
            <w:tcW w:w="2765" w:type="dxa"/>
          </w:tcPr>
          <w:p w14:paraId="0AE2B60D"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2-(Perfluorooctyl)ethyl acrylate</w:t>
            </w:r>
          </w:p>
        </w:tc>
        <w:tc>
          <w:tcPr>
            <w:tcW w:w="1309" w:type="dxa"/>
          </w:tcPr>
          <w:p w14:paraId="366EBE21" w14:textId="77777777" w:rsidR="00D36CFB" w:rsidRPr="00610102" w:rsidRDefault="00D36CFB" w:rsidP="00D50DFC">
            <w:pPr>
              <w:spacing w:after="0" w:line="240" w:lineRule="auto"/>
              <w:rPr>
                <w:rFonts w:ascii="Calibri" w:hAnsi="Calibri" w:cs="Calibri"/>
              </w:rPr>
            </w:pPr>
            <w:r w:rsidRPr="00610102">
              <w:rPr>
                <w:rFonts w:ascii="Calibri" w:hAnsi="Calibri" w:cs="Calibri"/>
              </w:rPr>
              <w:t>27905-45-9</w:t>
            </w:r>
          </w:p>
        </w:tc>
        <w:tc>
          <w:tcPr>
            <w:tcW w:w="1964" w:type="dxa"/>
          </w:tcPr>
          <w:p w14:paraId="5180D4AD" w14:textId="77777777" w:rsidR="00D36CFB" w:rsidRPr="00610102" w:rsidRDefault="00D36CFB" w:rsidP="00D50DFC">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13</w:t>
            </w:r>
            <w:r w:rsidRPr="00610102">
              <w:rPr>
                <w:rFonts w:ascii="Calibri" w:hAnsi="Calibri" w:cs="Calibri"/>
              </w:rPr>
              <w:t>H</w:t>
            </w:r>
            <w:r w:rsidRPr="00610102">
              <w:rPr>
                <w:rFonts w:ascii="Calibri" w:hAnsi="Calibri" w:cs="Calibri"/>
                <w:vertAlign w:val="subscript"/>
              </w:rPr>
              <w:t>7</w:t>
            </w:r>
            <w:r w:rsidRPr="00610102">
              <w:rPr>
                <w:rFonts w:ascii="Calibri" w:hAnsi="Calibri" w:cs="Calibri"/>
              </w:rPr>
              <w:t>F</w:t>
            </w:r>
            <w:r w:rsidRPr="00610102">
              <w:rPr>
                <w:rFonts w:ascii="Calibri" w:hAnsi="Calibri" w:cs="Calibri"/>
                <w:vertAlign w:val="subscript"/>
              </w:rPr>
              <w:t>17</w:t>
            </w:r>
            <w:r w:rsidRPr="00610102">
              <w:rPr>
                <w:rFonts w:ascii="Calibri" w:hAnsi="Calibri" w:cs="Calibri"/>
              </w:rPr>
              <w:t>O</w:t>
            </w:r>
            <w:r w:rsidRPr="00610102">
              <w:rPr>
                <w:rFonts w:ascii="Calibri" w:hAnsi="Calibri" w:cs="Calibri"/>
                <w:vertAlign w:val="subscript"/>
              </w:rPr>
              <w:t>2</w:t>
            </w:r>
          </w:p>
        </w:tc>
        <w:tc>
          <w:tcPr>
            <w:tcW w:w="1965" w:type="dxa"/>
          </w:tcPr>
          <w:p w14:paraId="566BBEC6" w14:textId="77777777" w:rsidR="00D36CFB" w:rsidRPr="00610102" w:rsidRDefault="00D36CFB" w:rsidP="00D50DFC">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C-8:2 FTOH</w:t>
            </w:r>
          </w:p>
        </w:tc>
      </w:tr>
      <w:tr w:rsidR="00D36CFB" w:rsidRPr="00610102" w14:paraId="0F2A712B" w14:textId="77777777" w:rsidTr="003E4317">
        <w:trPr>
          <w:jc w:val="center"/>
        </w:trPr>
        <w:tc>
          <w:tcPr>
            <w:tcW w:w="1347" w:type="dxa"/>
          </w:tcPr>
          <w:p w14:paraId="70AEDC71" w14:textId="77777777" w:rsidR="00D36CFB" w:rsidRPr="00610102" w:rsidRDefault="00D36CFB" w:rsidP="00D50DFC">
            <w:pPr>
              <w:spacing w:after="0" w:line="240" w:lineRule="auto"/>
              <w:rPr>
                <w:rFonts w:ascii="Calibri" w:hAnsi="Calibri" w:cs="Calibri"/>
              </w:rPr>
            </w:pPr>
            <w:r w:rsidRPr="00610102">
              <w:rPr>
                <w:rFonts w:ascii="Calibri" w:hAnsi="Calibri" w:cs="Calibri"/>
              </w:rPr>
              <w:t>10:2 FTAC</w:t>
            </w:r>
          </w:p>
        </w:tc>
        <w:tc>
          <w:tcPr>
            <w:tcW w:w="2765" w:type="dxa"/>
          </w:tcPr>
          <w:p w14:paraId="7F4BE0CB"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2-(</w:t>
            </w:r>
            <w:proofErr w:type="spellStart"/>
            <w:r w:rsidRPr="00610102">
              <w:rPr>
                <w:rFonts w:ascii="Calibri" w:hAnsi="Calibri" w:cs="Calibri"/>
              </w:rPr>
              <w:t>Perfluorodecyl</w:t>
            </w:r>
            <w:proofErr w:type="spellEnd"/>
            <w:r w:rsidRPr="00610102">
              <w:rPr>
                <w:rFonts w:ascii="Calibri" w:hAnsi="Calibri" w:cs="Calibri"/>
              </w:rPr>
              <w:t>)ethyl acrylate</w:t>
            </w:r>
          </w:p>
        </w:tc>
        <w:tc>
          <w:tcPr>
            <w:tcW w:w="1309" w:type="dxa"/>
          </w:tcPr>
          <w:p w14:paraId="1CFBD4CB" w14:textId="77777777" w:rsidR="00D36CFB" w:rsidRPr="00610102" w:rsidRDefault="00D36CFB" w:rsidP="00D50DFC">
            <w:pPr>
              <w:spacing w:after="0" w:line="240" w:lineRule="auto"/>
              <w:rPr>
                <w:rFonts w:ascii="Calibri" w:hAnsi="Calibri" w:cs="Calibri"/>
              </w:rPr>
            </w:pPr>
            <w:r w:rsidRPr="00610102">
              <w:rPr>
                <w:rFonts w:ascii="Calibri" w:hAnsi="Calibri" w:cs="Calibri"/>
              </w:rPr>
              <w:t>17741-60-5</w:t>
            </w:r>
          </w:p>
        </w:tc>
        <w:tc>
          <w:tcPr>
            <w:tcW w:w="1964" w:type="dxa"/>
          </w:tcPr>
          <w:p w14:paraId="041F2BC5" w14:textId="77777777" w:rsidR="00D36CFB" w:rsidRPr="00610102" w:rsidRDefault="00D36CFB" w:rsidP="00D50DFC">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15</w:t>
            </w:r>
            <w:r w:rsidRPr="00610102">
              <w:rPr>
                <w:rFonts w:ascii="Calibri" w:hAnsi="Calibri" w:cs="Calibri"/>
              </w:rPr>
              <w:t>H</w:t>
            </w:r>
            <w:r w:rsidRPr="00610102">
              <w:rPr>
                <w:rFonts w:ascii="Calibri" w:hAnsi="Calibri" w:cs="Calibri"/>
                <w:vertAlign w:val="subscript"/>
              </w:rPr>
              <w:t>7</w:t>
            </w:r>
            <w:r w:rsidRPr="00610102">
              <w:rPr>
                <w:rFonts w:ascii="Calibri" w:hAnsi="Calibri" w:cs="Calibri"/>
              </w:rPr>
              <w:t>F</w:t>
            </w:r>
            <w:r w:rsidRPr="00610102">
              <w:rPr>
                <w:rFonts w:ascii="Calibri" w:hAnsi="Calibri" w:cs="Calibri"/>
                <w:vertAlign w:val="subscript"/>
              </w:rPr>
              <w:t>21</w:t>
            </w:r>
            <w:r w:rsidRPr="00610102">
              <w:rPr>
                <w:rFonts w:ascii="Calibri" w:hAnsi="Calibri" w:cs="Calibri"/>
              </w:rPr>
              <w:t>O</w:t>
            </w:r>
            <w:r w:rsidRPr="00610102">
              <w:rPr>
                <w:rFonts w:ascii="Calibri" w:hAnsi="Calibri" w:cs="Calibri"/>
                <w:vertAlign w:val="subscript"/>
              </w:rPr>
              <w:t>2</w:t>
            </w:r>
          </w:p>
        </w:tc>
        <w:tc>
          <w:tcPr>
            <w:tcW w:w="1965" w:type="dxa"/>
          </w:tcPr>
          <w:p w14:paraId="3ADEC4A3" w14:textId="77777777" w:rsidR="00D36CFB" w:rsidRPr="00610102" w:rsidRDefault="00D36CFB" w:rsidP="00D50DFC">
            <w:pPr>
              <w:spacing w:after="0" w:line="240" w:lineRule="auto"/>
              <w:rPr>
                <w:rFonts w:ascii="Calibri" w:hAnsi="Calibri" w:cs="Calibri"/>
              </w:rPr>
            </w:pPr>
            <w:r w:rsidRPr="00610102">
              <w:rPr>
                <w:rFonts w:ascii="Calibri" w:hAnsi="Calibri" w:cs="Calibri"/>
                <w:vertAlign w:val="superscript"/>
              </w:rPr>
              <w:t>13</w:t>
            </w:r>
            <w:r w:rsidRPr="00610102">
              <w:rPr>
                <w:rFonts w:ascii="Calibri" w:hAnsi="Calibri" w:cs="Calibri"/>
              </w:rPr>
              <w:t>C-10:2 FTOH</w:t>
            </w:r>
          </w:p>
        </w:tc>
      </w:tr>
      <w:tr w:rsidR="00D36CFB" w:rsidRPr="00610102" w14:paraId="4A875839" w14:textId="77777777" w:rsidTr="0067201F">
        <w:trPr>
          <w:trHeight w:val="64"/>
          <w:jc w:val="center"/>
        </w:trPr>
        <w:tc>
          <w:tcPr>
            <w:tcW w:w="1347" w:type="dxa"/>
          </w:tcPr>
          <w:p w14:paraId="6A442AD4" w14:textId="77777777" w:rsidR="00D36CFB" w:rsidRPr="00610102" w:rsidRDefault="00D36CFB" w:rsidP="00600062">
            <w:pPr>
              <w:rPr>
                <w:rFonts w:ascii="Calibri" w:hAnsi="Calibri" w:cs="Calibri"/>
              </w:rPr>
            </w:pPr>
            <w:proofErr w:type="spellStart"/>
            <w:r w:rsidRPr="00610102">
              <w:rPr>
                <w:rFonts w:ascii="Calibri" w:hAnsi="Calibri" w:cs="Calibri"/>
              </w:rPr>
              <w:t>MeFOSA</w:t>
            </w:r>
            <w:proofErr w:type="spellEnd"/>
          </w:p>
        </w:tc>
        <w:tc>
          <w:tcPr>
            <w:tcW w:w="2765" w:type="dxa"/>
          </w:tcPr>
          <w:p w14:paraId="542BE74C" w14:textId="77777777" w:rsidR="00D36CFB" w:rsidRPr="00610102" w:rsidRDefault="00D36CFB" w:rsidP="0067201F">
            <w:pPr>
              <w:spacing w:after="0" w:line="240" w:lineRule="auto"/>
              <w:jc w:val="left"/>
              <w:rPr>
                <w:rFonts w:ascii="Calibri" w:hAnsi="Calibri" w:cs="Calibri"/>
              </w:rPr>
            </w:pPr>
            <w:r w:rsidRPr="00610102">
              <w:rPr>
                <w:rFonts w:ascii="Calibri" w:hAnsi="Calibri" w:cs="Calibri"/>
              </w:rPr>
              <w:t>N-</w:t>
            </w:r>
            <w:proofErr w:type="spellStart"/>
            <w:r w:rsidRPr="00610102">
              <w:rPr>
                <w:rFonts w:ascii="Calibri" w:hAnsi="Calibri" w:cs="Calibri"/>
              </w:rPr>
              <w:t>Methylperfluorooctane</w:t>
            </w:r>
            <w:proofErr w:type="spellEnd"/>
            <w:r w:rsidRPr="00610102">
              <w:rPr>
                <w:rFonts w:ascii="Calibri" w:hAnsi="Calibri" w:cs="Calibri"/>
              </w:rPr>
              <w:t xml:space="preserve"> sulfonamide</w:t>
            </w:r>
          </w:p>
        </w:tc>
        <w:tc>
          <w:tcPr>
            <w:tcW w:w="1309" w:type="dxa"/>
          </w:tcPr>
          <w:p w14:paraId="3355381C" w14:textId="77777777" w:rsidR="00D36CFB" w:rsidRPr="00610102" w:rsidRDefault="00D36CFB" w:rsidP="00600062">
            <w:pPr>
              <w:rPr>
                <w:rFonts w:ascii="Calibri" w:hAnsi="Calibri" w:cs="Calibri"/>
              </w:rPr>
            </w:pPr>
            <w:r w:rsidRPr="00610102">
              <w:rPr>
                <w:rFonts w:ascii="Calibri" w:hAnsi="Calibri" w:cs="Calibri"/>
              </w:rPr>
              <w:t>31506-32-8</w:t>
            </w:r>
          </w:p>
        </w:tc>
        <w:tc>
          <w:tcPr>
            <w:tcW w:w="1964" w:type="dxa"/>
          </w:tcPr>
          <w:p w14:paraId="67565A6B" w14:textId="77777777" w:rsidR="00D36CFB" w:rsidRPr="00610102" w:rsidRDefault="00D36CFB" w:rsidP="001A26DC">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9</w:t>
            </w:r>
            <w:r w:rsidRPr="00610102">
              <w:rPr>
                <w:rFonts w:ascii="Calibri" w:hAnsi="Calibri" w:cs="Calibri"/>
              </w:rPr>
              <w:t>H</w:t>
            </w:r>
            <w:r w:rsidRPr="00610102">
              <w:rPr>
                <w:rFonts w:ascii="Calibri" w:hAnsi="Calibri" w:cs="Calibri"/>
                <w:vertAlign w:val="subscript"/>
              </w:rPr>
              <w:t>4</w:t>
            </w:r>
            <w:r w:rsidRPr="00610102">
              <w:rPr>
                <w:rFonts w:ascii="Calibri" w:hAnsi="Calibri" w:cs="Calibri"/>
              </w:rPr>
              <w:t>F</w:t>
            </w:r>
            <w:r w:rsidRPr="00610102">
              <w:rPr>
                <w:rFonts w:ascii="Calibri" w:hAnsi="Calibri" w:cs="Calibri"/>
                <w:vertAlign w:val="subscript"/>
              </w:rPr>
              <w:t>17</w:t>
            </w:r>
            <w:r w:rsidRPr="00610102">
              <w:rPr>
                <w:rFonts w:ascii="Calibri" w:hAnsi="Calibri" w:cs="Calibri"/>
              </w:rPr>
              <w:t>NO</w:t>
            </w:r>
            <w:r w:rsidRPr="00610102">
              <w:rPr>
                <w:rFonts w:ascii="Calibri" w:hAnsi="Calibri" w:cs="Calibri"/>
                <w:vertAlign w:val="subscript"/>
              </w:rPr>
              <w:t>2</w:t>
            </w:r>
            <w:r w:rsidRPr="00610102">
              <w:rPr>
                <w:rFonts w:ascii="Calibri" w:hAnsi="Calibri" w:cs="Calibri"/>
              </w:rPr>
              <w:t>S</w:t>
            </w:r>
          </w:p>
        </w:tc>
        <w:tc>
          <w:tcPr>
            <w:tcW w:w="1965" w:type="dxa"/>
          </w:tcPr>
          <w:p w14:paraId="76D7A950" w14:textId="77777777" w:rsidR="00D36CFB" w:rsidRPr="00610102" w:rsidRDefault="00D36CFB" w:rsidP="00600062">
            <w:pPr>
              <w:rPr>
                <w:rFonts w:ascii="Calibri" w:hAnsi="Calibri" w:cs="Calibri"/>
              </w:rPr>
            </w:pPr>
            <w:r w:rsidRPr="00610102">
              <w:rPr>
                <w:rFonts w:ascii="Calibri" w:hAnsi="Calibri" w:cs="Calibri"/>
              </w:rPr>
              <w:t>d-</w:t>
            </w:r>
            <w:proofErr w:type="spellStart"/>
            <w:r w:rsidRPr="00610102">
              <w:rPr>
                <w:rFonts w:ascii="Calibri" w:hAnsi="Calibri" w:cs="Calibri"/>
              </w:rPr>
              <w:t>MeFOSA</w:t>
            </w:r>
            <w:proofErr w:type="spellEnd"/>
            <w:r w:rsidRPr="00610102">
              <w:rPr>
                <w:rFonts w:ascii="Calibri" w:hAnsi="Calibri" w:cs="Calibri"/>
              </w:rPr>
              <w:t>, d-</w:t>
            </w:r>
            <w:proofErr w:type="spellStart"/>
            <w:r w:rsidRPr="00610102">
              <w:rPr>
                <w:rFonts w:ascii="Calibri" w:hAnsi="Calibri" w:cs="Calibri"/>
              </w:rPr>
              <w:t>EtFOSA</w:t>
            </w:r>
            <w:proofErr w:type="spellEnd"/>
          </w:p>
        </w:tc>
      </w:tr>
      <w:tr w:rsidR="00D36CFB" w:rsidRPr="00610102" w14:paraId="0BC08F19" w14:textId="77777777" w:rsidTr="003E4317">
        <w:trPr>
          <w:jc w:val="center"/>
        </w:trPr>
        <w:tc>
          <w:tcPr>
            <w:tcW w:w="1347" w:type="dxa"/>
          </w:tcPr>
          <w:p w14:paraId="45506DC8" w14:textId="77777777" w:rsidR="00D36CFB" w:rsidRPr="00610102" w:rsidRDefault="00D36CFB" w:rsidP="00600062">
            <w:pPr>
              <w:rPr>
                <w:rFonts w:ascii="Calibri" w:hAnsi="Calibri" w:cs="Calibri"/>
              </w:rPr>
            </w:pPr>
            <w:proofErr w:type="spellStart"/>
            <w:r w:rsidRPr="00610102">
              <w:rPr>
                <w:rFonts w:ascii="Calibri" w:hAnsi="Calibri" w:cs="Calibri"/>
              </w:rPr>
              <w:t>EtFOSA</w:t>
            </w:r>
            <w:proofErr w:type="spellEnd"/>
          </w:p>
        </w:tc>
        <w:tc>
          <w:tcPr>
            <w:tcW w:w="2765" w:type="dxa"/>
          </w:tcPr>
          <w:p w14:paraId="39905AC9" w14:textId="77777777" w:rsidR="00D36CFB" w:rsidRPr="00610102" w:rsidRDefault="00D36CFB" w:rsidP="0067201F">
            <w:pPr>
              <w:spacing w:after="0" w:line="240" w:lineRule="auto"/>
              <w:jc w:val="left"/>
              <w:rPr>
                <w:rFonts w:ascii="Calibri" w:hAnsi="Calibri" w:cs="Calibri"/>
              </w:rPr>
            </w:pPr>
            <w:r w:rsidRPr="00610102">
              <w:rPr>
                <w:rFonts w:ascii="Calibri" w:hAnsi="Calibri" w:cs="Calibri"/>
              </w:rPr>
              <w:t>N-</w:t>
            </w:r>
            <w:proofErr w:type="spellStart"/>
            <w:r w:rsidRPr="00610102">
              <w:rPr>
                <w:rFonts w:ascii="Calibri" w:hAnsi="Calibri" w:cs="Calibri"/>
              </w:rPr>
              <w:t>Ethylperfluorooctane</w:t>
            </w:r>
            <w:proofErr w:type="spellEnd"/>
            <w:r w:rsidRPr="00610102">
              <w:rPr>
                <w:rFonts w:ascii="Calibri" w:hAnsi="Calibri" w:cs="Calibri"/>
              </w:rPr>
              <w:t xml:space="preserve"> sulfonamide</w:t>
            </w:r>
          </w:p>
        </w:tc>
        <w:tc>
          <w:tcPr>
            <w:tcW w:w="1309" w:type="dxa"/>
          </w:tcPr>
          <w:p w14:paraId="71F7B5A5" w14:textId="77777777" w:rsidR="00D36CFB" w:rsidRPr="00610102" w:rsidRDefault="00D36CFB" w:rsidP="00600062">
            <w:pPr>
              <w:rPr>
                <w:rFonts w:ascii="Calibri" w:hAnsi="Calibri" w:cs="Calibri"/>
              </w:rPr>
            </w:pPr>
            <w:r w:rsidRPr="00610102">
              <w:rPr>
                <w:rFonts w:ascii="Calibri" w:hAnsi="Calibri" w:cs="Calibri"/>
              </w:rPr>
              <w:t>4151-50-2</w:t>
            </w:r>
          </w:p>
        </w:tc>
        <w:tc>
          <w:tcPr>
            <w:tcW w:w="1964" w:type="dxa"/>
          </w:tcPr>
          <w:p w14:paraId="470078F8" w14:textId="77777777" w:rsidR="00D36CFB" w:rsidRPr="00610102" w:rsidRDefault="00D36CFB" w:rsidP="001A26DC">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10</w:t>
            </w:r>
            <w:r w:rsidRPr="00610102">
              <w:rPr>
                <w:rFonts w:ascii="Calibri" w:hAnsi="Calibri" w:cs="Calibri"/>
              </w:rPr>
              <w:t>H</w:t>
            </w:r>
            <w:r w:rsidRPr="00610102">
              <w:rPr>
                <w:rFonts w:ascii="Calibri" w:hAnsi="Calibri" w:cs="Calibri"/>
                <w:vertAlign w:val="subscript"/>
              </w:rPr>
              <w:t>6</w:t>
            </w:r>
            <w:r w:rsidRPr="00610102">
              <w:rPr>
                <w:rFonts w:ascii="Calibri" w:hAnsi="Calibri" w:cs="Calibri"/>
              </w:rPr>
              <w:t>F</w:t>
            </w:r>
            <w:r w:rsidRPr="00610102">
              <w:rPr>
                <w:rFonts w:ascii="Calibri" w:hAnsi="Calibri" w:cs="Calibri"/>
                <w:vertAlign w:val="subscript"/>
              </w:rPr>
              <w:t>17</w:t>
            </w:r>
            <w:r w:rsidRPr="00610102">
              <w:rPr>
                <w:rFonts w:ascii="Calibri" w:hAnsi="Calibri" w:cs="Calibri"/>
              </w:rPr>
              <w:t>NO</w:t>
            </w:r>
            <w:r w:rsidRPr="00610102">
              <w:rPr>
                <w:rFonts w:ascii="Calibri" w:hAnsi="Calibri" w:cs="Calibri"/>
                <w:vertAlign w:val="subscript"/>
              </w:rPr>
              <w:t>2</w:t>
            </w:r>
            <w:r w:rsidRPr="00610102">
              <w:rPr>
                <w:rFonts w:ascii="Calibri" w:hAnsi="Calibri" w:cs="Calibri"/>
              </w:rPr>
              <w:t>S</w:t>
            </w:r>
          </w:p>
        </w:tc>
        <w:tc>
          <w:tcPr>
            <w:tcW w:w="1965" w:type="dxa"/>
          </w:tcPr>
          <w:p w14:paraId="782DAFDC" w14:textId="77777777" w:rsidR="00D36CFB" w:rsidRPr="00610102" w:rsidRDefault="00D36CFB" w:rsidP="00600062">
            <w:pPr>
              <w:rPr>
                <w:rFonts w:ascii="Calibri" w:hAnsi="Calibri" w:cs="Calibri"/>
              </w:rPr>
            </w:pPr>
            <w:r w:rsidRPr="00610102">
              <w:rPr>
                <w:rFonts w:ascii="Calibri" w:hAnsi="Calibri" w:cs="Calibri"/>
              </w:rPr>
              <w:t>d-</w:t>
            </w:r>
            <w:proofErr w:type="spellStart"/>
            <w:r w:rsidRPr="00610102">
              <w:rPr>
                <w:rFonts w:ascii="Calibri" w:hAnsi="Calibri" w:cs="Calibri"/>
              </w:rPr>
              <w:t>EtFOSA</w:t>
            </w:r>
            <w:proofErr w:type="spellEnd"/>
          </w:p>
        </w:tc>
      </w:tr>
      <w:tr w:rsidR="00D36CFB" w:rsidRPr="00610102" w14:paraId="73DCD072" w14:textId="77777777" w:rsidTr="003E4317">
        <w:trPr>
          <w:jc w:val="center"/>
        </w:trPr>
        <w:tc>
          <w:tcPr>
            <w:tcW w:w="1347" w:type="dxa"/>
          </w:tcPr>
          <w:p w14:paraId="753E7571" w14:textId="77777777" w:rsidR="00D36CFB" w:rsidRPr="00610102" w:rsidRDefault="00D36CFB" w:rsidP="00D50DFC">
            <w:pPr>
              <w:spacing w:after="0" w:line="240" w:lineRule="auto"/>
              <w:rPr>
                <w:rFonts w:ascii="Calibri" w:hAnsi="Calibri" w:cs="Calibri"/>
              </w:rPr>
            </w:pPr>
            <w:proofErr w:type="spellStart"/>
            <w:r w:rsidRPr="00610102">
              <w:rPr>
                <w:rFonts w:ascii="Calibri" w:hAnsi="Calibri" w:cs="Calibri"/>
              </w:rPr>
              <w:t>MeFOSE</w:t>
            </w:r>
            <w:proofErr w:type="spellEnd"/>
          </w:p>
        </w:tc>
        <w:tc>
          <w:tcPr>
            <w:tcW w:w="2765" w:type="dxa"/>
          </w:tcPr>
          <w:p w14:paraId="782C5533"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N-Methyl-N-(2-</w:t>
            </w:r>
            <w:proofErr w:type="gramStart"/>
            <w:r w:rsidRPr="00610102">
              <w:rPr>
                <w:rFonts w:ascii="Calibri" w:hAnsi="Calibri" w:cs="Calibri"/>
              </w:rPr>
              <w:t>hydroxyethyl)</w:t>
            </w:r>
            <w:proofErr w:type="spellStart"/>
            <w:r w:rsidRPr="00610102">
              <w:rPr>
                <w:rFonts w:ascii="Calibri" w:hAnsi="Calibri" w:cs="Calibri"/>
              </w:rPr>
              <w:t>perfluorooctane</w:t>
            </w:r>
            <w:proofErr w:type="spellEnd"/>
            <w:proofErr w:type="gramEnd"/>
            <w:r w:rsidRPr="00610102">
              <w:rPr>
                <w:rFonts w:ascii="Calibri" w:hAnsi="Calibri" w:cs="Calibri"/>
              </w:rPr>
              <w:t xml:space="preserve"> sulfonamide</w:t>
            </w:r>
          </w:p>
        </w:tc>
        <w:tc>
          <w:tcPr>
            <w:tcW w:w="1309" w:type="dxa"/>
          </w:tcPr>
          <w:p w14:paraId="57CD8DF8" w14:textId="77777777" w:rsidR="00D36CFB" w:rsidRPr="00610102" w:rsidRDefault="00D36CFB" w:rsidP="00D50DFC">
            <w:pPr>
              <w:spacing w:after="0" w:line="240" w:lineRule="auto"/>
              <w:rPr>
                <w:rFonts w:ascii="Calibri" w:hAnsi="Calibri" w:cs="Calibri"/>
              </w:rPr>
            </w:pPr>
            <w:r w:rsidRPr="00610102">
              <w:rPr>
                <w:rFonts w:ascii="Calibri" w:hAnsi="Calibri" w:cs="Calibri"/>
              </w:rPr>
              <w:t>24448-09-7</w:t>
            </w:r>
          </w:p>
        </w:tc>
        <w:tc>
          <w:tcPr>
            <w:tcW w:w="1964" w:type="dxa"/>
          </w:tcPr>
          <w:p w14:paraId="03CC5A75" w14:textId="77777777" w:rsidR="00D36CFB" w:rsidRPr="00610102" w:rsidRDefault="00D36CFB" w:rsidP="00D50DFC">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11</w:t>
            </w:r>
            <w:r w:rsidRPr="00610102">
              <w:rPr>
                <w:rFonts w:ascii="Calibri" w:hAnsi="Calibri" w:cs="Calibri"/>
              </w:rPr>
              <w:t>H</w:t>
            </w:r>
            <w:r w:rsidRPr="00610102">
              <w:rPr>
                <w:rFonts w:ascii="Calibri" w:hAnsi="Calibri" w:cs="Calibri"/>
                <w:vertAlign w:val="subscript"/>
              </w:rPr>
              <w:t>8</w:t>
            </w:r>
            <w:r w:rsidRPr="00610102">
              <w:rPr>
                <w:rFonts w:ascii="Calibri" w:hAnsi="Calibri" w:cs="Calibri"/>
              </w:rPr>
              <w:t>F</w:t>
            </w:r>
            <w:r w:rsidRPr="00610102">
              <w:rPr>
                <w:rFonts w:ascii="Calibri" w:hAnsi="Calibri" w:cs="Calibri"/>
                <w:vertAlign w:val="subscript"/>
              </w:rPr>
              <w:t>17</w:t>
            </w:r>
            <w:r w:rsidRPr="00610102">
              <w:rPr>
                <w:rFonts w:ascii="Calibri" w:hAnsi="Calibri" w:cs="Calibri"/>
              </w:rPr>
              <w:t>NO</w:t>
            </w:r>
            <w:r w:rsidRPr="00610102">
              <w:rPr>
                <w:rFonts w:ascii="Calibri" w:hAnsi="Calibri" w:cs="Calibri"/>
                <w:vertAlign w:val="subscript"/>
              </w:rPr>
              <w:t>3</w:t>
            </w:r>
            <w:r w:rsidRPr="00610102">
              <w:rPr>
                <w:rFonts w:ascii="Calibri" w:hAnsi="Calibri" w:cs="Calibri"/>
              </w:rPr>
              <w:t>S</w:t>
            </w:r>
          </w:p>
        </w:tc>
        <w:tc>
          <w:tcPr>
            <w:tcW w:w="1965" w:type="dxa"/>
          </w:tcPr>
          <w:p w14:paraId="51B6FB8A" w14:textId="77777777" w:rsidR="00D36CFB" w:rsidRPr="00610102" w:rsidRDefault="00D36CFB" w:rsidP="00D50DFC">
            <w:pPr>
              <w:spacing w:after="0" w:line="240" w:lineRule="auto"/>
              <w:rPr>
                <w:rFonts w:ascii="Calibri" w:hAnsi="Calibri" w:cs="Calibri"/>
              </w:rPr>
            </w:pPr>
            <w:r w:rsidRPr="00610102">
              <w:rPr>
                <w:rFonts w:ascii="Calibri" w:hAnsi="Calibri" w:cs="Calibri"/>
              </w:rPr>
              <w:t>d</w:t>
            </w:r>
            <w:r w:rsidRPr="00610102">
              <w:rPr>
                <w:rFonts w:ascii="Calibri" w:hAnsi="Calibri" w:cs="Calibri"/>
                <w:vertAlign w:val="superscript"/>
              </w:rPr>
              <w:t>7</w:t>
            </w:r>
            <w:r w:rsidRPr="00610102">
              <w:rPr>
                <w:rFonts w:ascii="Calibri" w:hAnsi="Calibri" w:cs="Calibri"/>
              </w:rPr>
              <w:t>-MeFOSE</w:t>
            </w:r>
          </w:p>
        </w:tc>
      </w:tr>
      <w:tr w:rsidR="00D36CFB" w:rsidRPr="00610102" w14:paraId="4743BB48" w14:textId="77777777" w:rsidTr="003E4317">
        <w:trPr>
          <w:jc w:val="center"/>
        </w:trPr>
        <w:tc>
          <w:tcPr>
            <w:tcW w:w="1347" w:type="dxa"/>
            <w:tcBorders>
              <w:bottom w:val="single" w:sz="12" w:space="0" w:color="auto"/>
            </w:tcBorders>
          </w:tcPr>
          <w:p w14:paraId="79359428" w14:textId="77777777" w:rsidR="00D36CFB" w:rsidRPr="00610102" w:rsidRDefault="00D36CFB" w:rsidP="00D50DFC">
            <w:pPr>
              <w:spacing w:after="0" w:line="240" w:lineRule="auto"/>
              <w:rPr>
                <w:rFonts w:ascii="Calibri" w:hAnsi="Calibri" w:cs="Calibri"/>
              </w:rPr>
            </w:pPr>
            <w:proofErr w:type="spellStart"/>
            <w:r w:rsidRPr="00610102">
              <w:rPr>
                <w:rFonts w:ascii="Calibri" w:hAnsi="Calibri" w:cs="Calibri"/>
              </w:rPr>
              <w:t>EtFOSE</w:t>
            </w:r>
            <w:proofErr w:type="spellEnd"/>
          </w:p>
        </w:tc>
        <w:tc>
          <w:tcPr>
            <w:tcW w:w="2765" w:type="dxa"/>
            <w:tcBorders>
              <w:bottom w:val="single" w:sz="12" w:space="0" w:color="auto"/>
            </w:tcBorders>
          </w:tcPr>
          <w:p w14:paraId="1781AE35" w14:textId="77777777" w:rsidR="00D36CFB" w:rsidRPr="00610102" w:rsidRDefault="00D36CFB" w:rsidP="00EA41CA">
            <w:pPr>
              <w:spacing w:after="0" w:line="240" w:lineRule="auto"/>
              <w:jc w:val="left"/>
              <w:rPr>
                <w:rFonts w:ascii="Calibri" w:hAnsi="Calibri" w:cs="Calibri"/>
              </w:rPr>
            </w:pPr>
            <w:r w:rsidRPr="00610102">
              <w:rPr>
                <w:rFonts w:ascii="Calibri" w:hAnsi="Calibri" w:cs="Calibri"/>
              </w:rPr>
              <w:t>N-Ethyl-N-(2-</w:t>
            </w:r>
            <w:proofErr w:type="gramStart"/>
            <w:r w:rsidRPr="00610102">
              <w:rPr>
                <w:rFonts w:ascii="Calibri" w:hAnsi="Calibri" w:cs="Calibri"/>
              </w:rPr>
              <w:t>hydroxyethyl)</w:t>
            </w:r>
            <w:proofErr w:type="spellStart"/>
            <w:r w:rsidRPr="00610102">
              <w:rPr>
                <w:rFonts w:ascii="Calibri" w:hAnsi="Calibri" w:cs="Calibri"/>
              </w:rPr>
              <w:t>perfluorooctane</w:t>
            </w:r>
            <w:proofErr w:type="spellEnd"/>
            <w:proofErr w:type="gramEnd"/>
            <w:r w:rsidRPr="00610102">
              <w:rPr>
                <w:rFonts w:ascii="Calibri" w:hAnsi="Calibri" w:cs="Calibri"/>
              </w:rPr>
              <w:t xml:space="preserve"> sulfonamide</w:t>
            </w:r>
          </w:p>
        </w:tc>
        <w:tc>
          <w:tcPr>
            <w:tcW w:w="1309" w:type="dxa"/>
            <w:tcBorders>
              <w:bottom w:val="single" w:sz="12" w:space="0" w:color="auto"/>
            </w:tcBorders>
          </w:tcPr>
          <w:p w14:paraId="6504DB7A" w14:textId="77777777" w:rsidR="00D36CFB" w:rsidRPr="00610102" w:rsidRDefault="00D36CFB" w:rsidP="00D50DFC">
            <w:pPr>
              <w:spacing w:after="0" w:line="240" w:lineRule="auto"/>
              <w:rPr>
                <w:rFonts w:ascii="Calibri" w:hAnsi="Calibri" w:cs="Calibri"/>
              </w:rPr>
            </w:pPr>
            <w:r w:rsidRPr="00610102">
              <w:rPr>
                <w:rFonts w:ascii="Calibri" w:hAnsi="Calibri" w:cs="Calibri"/>
              </w:rPr>
              <w:t>1691-99-2</w:t>
            </w:r>
          </w:p>
        </w:tc>
        <w:tc>
          <w:tcPr>
            <w:tcW w:w="1964" w:type="dxa"/>
            <w:tcBorders>
              <w:bottom w:val="single" w:sz="12" w:space="0" w:color="auto"/>
            </w:tcBorders>
          </w:tcPr>
          <w:p w14:paraId="0664C851" w14:textId="77777777" w:rsidR="00D36CFB" w:rsidRPr="00610102" w:rsidRDefault="00D36CFB" w:rsidP="00D50DFC">
            <w:pPr>
              <w:spacing w:after="0" w:line="240" w:lineRule="auto"/>
              <w:rPr>
                <w:rFonts w:ascii="Calibri" w:hAnsi="Calibri" w:cs="Calibri"/>
              </w:rPr>
            </w:pPr>
            <w:r w:rsidRPr="00610102">
              <w:rPr>
                <w:rFonts w:ascii="Calibri" w:hAnsi="Calibri" w:cs="Calibri"/>
              </w:rPr>
              <w:t>C</w:t>
            </w:r>
            <w:r w:rsidRPr="00610102">
              <w:rPr>
                <w:rFonts w:ascii="Calibri" w:hAnsi="Calibri" w:cs="Calibri"/>
                <w:vertAlign w:val="subscript"/>
              </w:rPr>
              <w:t>12</w:t>
            </w:r>
            <w:r w:rsidRPr="00610102">
              <w:rPr>
                <w:rFonts w:ascii="Calibri" w:hAnsi="Calibri" w:cs="Calibri"/>
              </w:rPr>
              <w:t>H</w:t>
            </w:r>
            <w:r w:rsidRPr="00610102">
              <w:rPr>
                <w:rFonts w:ascii="Calibri" w:hAnsi="Calibri" w:cs="Calibri"/>
                <w:vertAlign w:val="subscript"/>
              </w:rPr>
              <w:t>10</w:t>
            </w:r>
            <w:r w:rsidRPr="00610102">
              <w:rPr>
                <w:rFonts w:ascii="Calibri" w:hAnsi="Calibri" w:cs="Calibri"/>
              </w:rPr>
              <w:t>O</w:t>
            </w:r>
            <w:r w:rsidRPr="00610102">
              <w:rPr>
                <w:rFonts w:ascii="Calibri" w:hAnsi="Calibri" w:cs="Calibri"/>
                <w:vertAlign w:val="subscript"/>
              </w:rPr>
              <w:t>3</w:t>
            </w:r>
            <w:r w:rsidRPr="00610102">
              <w:rPr>
                <w:rFonts w:ascii="Calibri" w:hAnsi="Calibri" w:cs="Calibri"/>
              </w:rPr>
              <w:t>NSF</w:t>
            </w:r>
            <w:r w:rsidRPr="00610102">
              <w:rPr>
                <w:rFonts w:ascii="Calibri" w:hAnsi="Calibri" w:cs="Calibri"/>
                <w:vertAlign w:val="subscript"/>
              </w:rPr>
              <w:t>17</w:t>
            </w:r>
          </w:p>
        </w:tc>
        <w:tc>
          <w:tcPr>
            <w:tcW w:w="1965" w:type="dxa"/>
            <w:tcBorders>
              <w:bottom w:val="single" w:sz="12" w:space="0" w:color="auto"/>
            </w:tcBorders>
          </w:tcPr>
          <w:p w14:paraId="63657B9A" w14:textId="77777777" w:rsidR="00D36CFB" w:rsidRPr="00610102" w:rsidRDefault="00D36CFB" w:rsidP="00D50DFC">
            <w:pPr>
              <w:spacing w:after="0" w:line="240" w:lineRule="auto"/>
              <w:rPr>
                <w:rFonts w:ascii="Calibri" w:hAnsi="Calibri" w:cs="Calibri"/>
              </w:rPr>
            </w:pPr>
            <w:r w:rsidRPr="00610102">
              <w:rPr>
                <w:rFonts w:ascii="Calibri" w:hAnsi="Calibri" w:cs="Calibri"/>
              </w:rPr>
              <w:t>d</w:t>
            </w:r>
            <w:r w:rsidRPr="00610102">
              <w:rPr>
                <w:rFonts w:ascii="Calibri" w:hAnsi="Calibri" w:cs="Calibri"/>
                <w:vertAlign w:val="superscript"/>
              </w:rPr>
              <w:t>7</w:t>
            </w:r>
            <w:r w:rsidRPr="00610102">
              <w:rPr>
                <w:rFonts w:ascii="Calibri" w:hAnsi="Calibri" w:cs="Calibri"/>
              </w:rPr>
              <w:t>-MeFOSE</w:t>
            </w:r>
          </w:p>
        </w:tc>
      </w:tr>
    </w:tbl>
    <w:p w14:paraId="0C74880F" w14:textId="77777777" w:rsidR="00D36CFB" w:rsidRPr="00610102" w:rsidRDefault="00D36CFB" w:rsidP="00AF2358">
      <w:pPr>
        <w:rPr>
          <w:noProof/>
          <w:color w:val="000000" w:themeColor="text1"/>
          <w:sz w:val="24"/>
        </w:rPr>
        <w:sectPr w:rsidR="00D36CFB" w:rsidRPr="00610102" w:rsidSect="00D36CFB">
          <w:pgSz w:w="12240" w:h="15840"/>
          <w:pgMar w:top="1440" w:right="1440" w:bottom="1440" w:left="1440" w:header="720" w:footer="720" w:gutter="0"/>
          <w:lnNumType w:countBy="1" w:restart="continuous"/>
          <w:cols w:space="720"/>
          <w:docGrid w:linePitch="360"/>
        </w:sectPr>
      </w:pPr>
    </w:p>
    <w:p w14:paraId="6D946530" w14:textId="77777777" w:rsidR="00D36CFB" w:rsidRPr="00610102" w:rsidRDefault="00D36CFB" w:rsidP="009509C9">
      <w:pPr>
        <w:pStyle w:val="Heading1"/>
        <w:rPr>
          <w:rFonts w:ascii="Calibri" w:hAnsi="Calibri" w:cs="Calibri"/>
        </w:rPr>
      </w:pPr>
      <w:bookmarkStart w:id="1" w:name="_Toc170900556"/>
      <w:bookmarkStart w:id="2" w:name="_Toc161232794"/>
      <w:r w:rsidRPr="00610102">
        <w:rPr>
          <w:rFonts w:ascii="Calibri" w:hAnsi="Calibri" w:cs="Calibri"/>
        </w:rPr>
        <w:lastRenderedPageBreak/>
        <w:t>Section S2: Sample and Blank Collection Details</w:t>
      </w:r>
      <w:bookmarkEnd w:id="1"/>
    </w:p>
    <w:p w14:paraId="70FAD60D" w14:textId="77777777" w:rsidR="00D36CFB" w:rsidRPr="00610102" w:rsidRDefault="00D36CFB" w:rsidP="009509C9">
      <w:pPr>
        <w:pStyle w:val="Heading2"/>
        <w:rPr>
          <w:rFonts w:ascii="Calibri" w:hAnsi="Calibri" w:cs="Calibri"/>
        </w:rPr>
      </w:pPr>
      <w:bookmarkStart w:id="3" w:name="_Toc170900557"/>
      <w:r w:rsidRPr="00610102">
        <w:rPr>
          <w:rFonts w:ascii="Calibri" w:hAnsi="Calibri" w:cs="Calibri"/>
        </w:rPr>
        <w:t>Tap Water</w:t>
      </w:r>
      <w:bookmarkEnd w:id="3"/>
    </w:p>
    <w:p w14:paraId="61F2950D" w14:textId="77777777" w:rsidR="00D36CFB" w:rsidRPr="00610102" w:rsidRDefault="00D36CFB" w:rsidP="009509C9">
      <w:pPr>
        <w:jc w:val="both"/>
        <w:rPr>
          <w:szCs w:val="22"/>
        </w:rPr>
      </w:pPr>
      <w:r w:rsidRPr="00610102">
        <w:rPr>
          <w:szCs w:val="22"/>
        </w:rPr>
        <w:t xml:space="preserve">Tap water samples and blanks were allowed to come to room temperature and then spiked with 1 ng of mass-labeled PFAS standards. Sample volumes were measured in a graduated cylinder, and then 10 mL of methanol was used to rinse the sample bottles before pouring the sample back into the sample bottle. The graduated cylinder was cleaned with methanol and </w:t>
      </w:r>
      <w:proofErr w:type="spellStart"/>
      <w:r w:rsidRPr="00610102">
        <w:rPr>
          <w:szCs w:val="22"/>
        </w:rPr>
        <w:t>MilliQ</w:t>
      </w:r>
      <w:proofErr w:type="spellEnd"/>
      <w:r w:rsidRPr="00610102">
        <w:rPr>
          <w:szCs w:val="22"/>
        </w:rPr>
        <w:t xml:space="preserve"> water three times each between each sample blank measurement. WAX </w:t>
      </w:r>
      <w:r>
        <w:rPr>
          <w:szCs w:val="22"/>
        </w:rPr>
        <w:t xml:space="preserve">SPE </w:t>
      </w:r>
      <w:r w:rsidRPr="00610102">
        <w:rPr>
          <w:szCs w:val="22"/>
        </w:rPr>
        <w:t xml:space="preserve">cartridges were conditioned with 5 mL of methanol and 10 mL of </w:t>
      </w:r>
      <w:proofErr w:type="spellStart"/>
      <w:r w:rsidRPr="00610102">
        <w:rPr>
          <w:szCs w:val="22"/>
        </w:rPr>
        <w:t>MilliQ</w:t>
      </w:r>
      <w:proofErr w:type="spellEnd"/>
      <w:r w:rsidRPr="00610102">
        <w:rPr>
          <w:szCs w:val="22"/>
        </w:rPr>
        <w:t xml:space="preserve"> water before loading the samples</w:t>
      </w:r>
      <w:r>
        <w:rPr>
          <w:szCs w:val="22"/>
        </w:rPr>
        <w:t>, a slight modification of EPA Method “Improved Method for Extraction and Analysis of Perfluorinated Compounds (PFCs) from Surface Waters and Well Water by Ultra-High Performance Liquid Chromatography (UPLC)-Tandem Mass Spectrometry (MS/MS) – (SOP ID: D-</w:t>
      </w:r>
      <w:r w:rsidRPr="003A31BC">
        <w:rPr>
          <w:szCs w:val="22"/>
        </w:rPr>
        <w:t>EMMD-PHCB-043-SOP-03).</w:t>
      </w:r>
      <w:hyperlink r:id="rId10" w:history="1">
        <w:r>
          <w:rPr>
            <w:vertAlign w:val="superscript"/>
          </w:rPr>
          <w:t>4</w:t>
        </w:r>
      </w:hyperlink>
      <w:r w:rsidRPr="003A31BC">
        <w:rPr>
          <w:szCs w:val="22"/>
        </w:rPr>
        <w:t xml:space="preserve"> All methanol and water were discarded to waste. The SPE cartridges were dried before passing 5 mL of 25 mM sodium acetate buffer solution through them that was also discarded to waste, as described in the EPA Method (D-EMMD-PHCB-043-SOP-03). The sodium acetate buffer solution was created by mixing 800</w:t>
      </w:r>
      <w:r w:rsidRPr="00610102">
        <w:rPr>
          <w:szCs w:val="22"/>
        </w:rPr>
        <w:t xml:space="preserve"> mL of 25 mM acetic acid, 1.4 mL of glacial acetic (99.7% purity, </w:t>
      </w:r>
      <w:proofErr w:type="spellStart"/>
      <w:r w:rsidRPr="00610102">
        <w:rPr>
          <w:szCs w:val="22"/>
        </w:rPr>
        <w:t>ThermoFisher</w:t>
      </w:r>
      <w:proofErr w:type="spellEnd"/>
      <w:r w:rsidRPr="00610102">
        <w:rPr>
          <w:szCs w:val="22"/>
        </w:rPr>
        <w:t xml:space="preserve">, Waltham, MA) acid into 1 L of </w:t>
      </w:r>
      <w:proofErr w:type="spellStart"/>
      <w:r w:rsidRPr="00610102">
        <w:rPr>
          <w:szCs w:val="22"/>
        </w:rPr>
        <w:t>MilliQ</w:t>
      </w:r>
      <w:proofErr w:type="spellEnd"/>
      <w:r w:rsidRPr="00610102">
        <w:rPr>
          <w:szCs w:val="22"/>
        </w:rPr>
        <w:t xml:space="preserve"> water, with 200 mL of sodium acetate solution (3.4 g sodium acetate (</w:t>
      </w:r>
      <w:proofErr w:type="spellStart"/>
      <w:r w:rsidRPr="00610102">
        <w:rPr>
          <w:szCs w:val="22"/>
        </w:rPr>
        <w:t>ThermoFisher</w:t>
      </w:r>
      <w:proofErr w:type="spellEnd"/>
      <w:r w:rsidRPr="00610102">
        <w:rPr>
          <w:szCs w:val="22"/>
        </w:rPr>
        <w:t xml:space="preserve">, Waltham, MA) into 1 L of </w:t>
      </w:r>
      <w:proofErr w:type="spellStart"/>
      <w:r w:rsidRPr="00610102">
        <w:rPr>
          <w:szCs w:val="22"/>
        </w:rPr>
        <w:t>MilliQ</w:t>
      </w:r>
      <w:proofErr w:type="spellEnd"/>
      <w:r w:rsidRPr="00610102">
        <w:rPr>
          <w:szCs w:val="22"/>
        </w:rPr>
        <w:t xml:space="preserve"> water). Methanol was passed through the cartridge and discarded to waste before 15 mL polypropylene centrifuge tubes were placed in the collection reservoir of the vacuum manifold. Targeted PFAS were eluted with 4 mL of a 0.1% basic methanol solution made by adding 28% ammonium hydroxide (Alfa </w:t>
      </w:r>
      <w:proofErr w:type="spellStart"/>
      <w:r w:rsidRPr="00610102">
        <w:rPr>
          <w:szCs w:val="22"/>
        </w:rPr>
        <w:t>Aesar</w:t>
      </w:r>
      <w:proofErr w:type="spellEnd"/>
      <w:r w:rsidRPr="00610102">
        <w:rPr>
          <w:szCs w:val="22"/>
        </w:rPr>
        <w:t xml:space="preserve">, Ward Hill, MA) to methanol. A new solution of basic methanol was made the day of each sample run. Extracts were then evaporated under the gentle flow of nitrogen to ~25 µL. Around 75 µL of </w:t>
      </w:r>
      <w:proofErr w:type="spellStart"/>
      <w:r w:rsidRPr="00610102">
        <w:rPr>
          <w:szCs w:val="22"/>
        </w:rPr>
        <w:t>MilliQ</w:t>
      </w:r>
      <w:proofErr w:type="spellEnd"/>
      <w:r w:rsidRPr="00610102">
        <w:rPr>
          <w:szCs w:val="22"/>
        </w:rPr>
        <w:t xml:space="preserve"> water was added to the extract</w:t>
      </w:r>
      <w:r>
        <w:rPr>
          <w:szCs w:val="22"/>
        </w:rPr>
        <w:t xml:space="preserve"> to match the </w:t>
      </w:r>
      <w:proofErr w:type="spellStart"/>
      <w:r>
        <w:rPr>
          <w:szCs w:val="22"/>
        </w:rPr>
        <w:t>intial</w:t>
      </w:r>
      <w:proofErr w:type="spellEnd"/>
      <w:r>
        <w:rPr>
          <w:szCs w:val="22"/>
        </w:rPr>
        <w:t xml:space="preserve"> mobile phase conditions</w:t>
      </w:r>
      <w:r w:rsidRPr="00610102">
        <w:rPr>
          <w:szCs w:val="22"/>
        </w:rPr>
        <w:t xml:space="preserve"> and then samples were analyzed via LC-MS. </w:t>
      </w:r>
    </w:p>
    <w:p w14:paraId="324CF5F4" w14:textId="77777777" w:rsidR="00D36CFB" w:rsidRPr="00610102" w:rsidRDefault="00D36CFB" w:rsidP="00316E83"/>
    <w:p w14:paraId="4D847080" w14:textId="77777777" w:rsidR="00D36CFB" w:rsidRPr="00610102" w:rsidRDefault="00D36CFB" w:rsidP="00B67C7D">
      <w:pPr>
        <w:pStyle w:val="Heading2"/>
        <w:rPr>
          <w:rFonts w:ascii="Calibri" w:hAnsi="Calibri" w:cs="Calibri"/>
        </w:rPr>
      </w:pPr>
      <w:bookmarkStart w:id="4" w:name="_Toc170900558"/>
      <w:r w:rsidRPr="00610102">
        <w:rPr>
          <w:rFonts w:ascii="Calibri" w:hAnsi="Calibri" w:cs="Calibri"/>
        </w:rPr>
        <w:t>Sample Wipe Collection</w:t>
      </w:r>
      <w:bookmarkEnd w:id="2"/>
      <w:bookmarkEnd w:id="4"/>
    </w:p>
    <w:p w14:paraId="6CDCB6B0" w14:textId="77777777" w:rsidR="00D36CFB" w:rsidRPr="00610102" w:rsidRDefault="00D36CFB" w:rsidP="0092670A">
      <w:pPr>
        <w:jc w:val="both"/>
        <w:rPr>
          <w:color w:val="000000" w:themeColor="text1"/>
        </w:rPr>
      </w:pPr>
      <w:r w:rsidRPr="00610102">
        <w:rPr>
          <w:color w:val="000000" w:themeColor="text1"/>
        </w:rPr>
        <w:t>At the first visit, each glass slab was cleaned by wiping three times with two methanol wetted Kimwipe in an established pattern (Figure S1). After each surface was wiped, both Kimwipes were placed in 50 mL polypropylene (PP) centrifuge tubes and stored at 4°C in a cooler for transport back to the laboratory. At lab, samples were stored at -20°C until extraction.</w:t>
      </w:r>
    </w:p>
    <w:p w14:paraId="6A59761F" w14:textId="77777777" w:rsidR="00D36CFB" w:rsidRPr="00610102" w:rsidRDefault="00D36CFB" w:rsidP="0092670A">
      <w:pPr>
        <w:jc w:val="both"/>
        <w:rPr>
          <w:color w:val="000000" w:themeColor="text1"/>
        </w:rPr>
      </w:pPr>
      <w:r w:rsidRPr="00610102">
        <w:rPr>
          <w:noProof/>
          <w:color w:val="000000" w:themeColor="text1"/>
        </w:rPr>
        <mc:AlternateContent>
          <mc:Choice Requires="wpg">
            <w:drawing>
              <wp:anchor distT="0" distB="0" distL="114300" distR="114300" simplePos="0" relativeHeight="251659264" behindDoc="1" locked="0" layoutInCell="1" allowOverlap="1" wp14:anchorId="51159D36" wp14:editId="453CF117">
                <wp:simplePos x="0" y="0"/>
                <wp:positionH relativeFrom="column">
                  <wp:posOffset>1156335</wp:posOffset>
                </wp:positionH>
                <wp:positionV relativeFrom="paragraph">
                  <wp:posOffset>173355</wp:posOffset>
                </wp:positionV>
                <wp:extent cx="3230245" cy="1087755"/>
                <wp:effectExtent l="0" t="0" r="8255" b="0"/>
                <wp:wrapTight wrapText="bothSides">
                  <wp:wrapPolygon edited="0">
                    <wp:start x="0" y="0"/>
                    <wp:lineTo x="0" y="20175"/>
                    <wp:lineTo x="8068" y="20932"/>
                    <wp:lineTo x="16815" y="20932"/>
                    <wp:lineTo x="21570" y="20175"/>
                    <wp:lineTo x="21570" y="0"/>
                    <wp:lineTo x="0" y="0"/>
                  </wp:wrapPolygon>
                </wp:wrapTight>
                <wp:docPr id="669326778" name="Group 10"/>
                <wp:cNvGraphicFramePr/>
                <a:graphic xmlns:a="http://schemas.openxmlformats.org/drawingml/2006/main">
                  <a:graphicData uri="http://schemas.microsoft.com/office/word/2010/wordprocessingGroup">
                    <wpg:wgp>
                      <wpg:cNvGrpSpPr/>
                      <wpg:grpSpPr>
                        <a:xfrm>
                          <a:off x="0" y="0"/>
                          <a:ext cx="3230245" cy="1087755"/>
                          <a:chOff x="0" y="0"/>
                          <a:chExt cx="3230879" cy="1088027"/>
                        </a:xfrm>
                      </wpg:grpSpPr>
                      <wpg:grpSp>
                        <wpg:cNvPr id="1432369616" name="Group 8"/>
                        <wpg:cNvGrpSpPr/>
                        <wpg:grpSpPr>
                          <a:xfrm>
                            <a:off x="0" y="0"/>
                            <a:ext cx="957942" cy="1001486"/>
                            <a:chOff x="0" y="0"/>
                            <a:chExt cx="957942" cy="1001486"/>
                          </a:xfrm>
                        </wpg:grpSpPr>
                        <wps:wsp>
                          <wps:cNvPr id="1328342255" name="Rectangle 1"/>
                          <wps:cNvSpPr/>
                          <wps:spPr>
                            <a:xfrm>
                              <a:off x="0" y="0"/>
                              <a:ext cx="957942" cy="100148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72757733" name="Group 5"/>
                          <wpg:cNvGrpSpPr/>
                          <wpg:grpSpPr>
                            <a:xfrm>
                              <a:off x="139337" y="156754"/>
                              <a:ext cx="693964" cy="435429"/>
                              <a:chOff x="0" y="0"/>
                              <a:chExt cx="693964" cy="435429"/>
                            </a:xfrm>
                          </wpg:grpSpPr>
                          <wps:wsp>
                            <wps:cNvPr id="1255095813" name="Elbow Connector 2"/>
                            <wps:cNvCnPr/>
                            <wps:spPr>
                              <a:xfrm flipH="1">
                                <a:off x="554809" y="226423"/>
                                <a:ext cx="129903" cy="209006"/>
                              </a:xfrm>
                              <a:prstGeom prst="bentConnector3">
                                <a:avLst>
                                  <a:gd name="adj1" fmla="val 517640"/>
                                </a:avLst>
                              </a:prstGeom>
                              <a:ln>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2158255" name="Elbow Connector 3"/>
                            <wps:cNvCnPr/>
                            <wps:spPr>
                              <a:xfrm>
                                <a:off x="0" y="0"/>
                                <a:ext cx="693964" cy="226423"/>
                              </a:xfrm>
                              <a:prstGeom prst="bentConnector3">
                                <a:avLst>
                                  <a:gd name="adj1" fmla="val 98744"/>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grpSp>
                      <wpg:grpSp>
                        <wpg:cNvPr id="746981170" name="Group 6"/>
                        <wpg:cNvGrpSpPr/>
                        <wpg:grpSpPr>
                          <a:xfrm>
                            <a:off x="2272937" y="0"/>
                            <a:ext cx="957942" cy="1001486"/>
                            <a:chOff x="0" y="0"/>
                            <a:chExt cx="957942" cy="1001486"/>
                          </a:xfrm>
                        </wpg:grpSpPr>
                        <wps:wsp>
                          <wps:cNvPr id="2038685155" name="Rectangle 1"/>
                          <wps:cNvSpPr/>
                          <wps:spPr>
                            <a:xfrm>
                              <a:off x="0" y="0"/>
                              <a:ext cx="957942" cy="100148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18903539" name="Group 4"/>
                          <wpg:cNvGrpSpPr/>
                          <wpg:grpSpPr>
                            <a:xfrm flipH="1">
                              <a:off x="148046" y="148046"/>
                              <a:ext cx="681990" cy="434975"/>
                              <a:chOff x="0" y="0"/>
                              <a:chExt cx="693964" cy="435428"/>
                            </a:xfrm>
                          </wpg:grpSpPr>
                          <wps:wsp>
                            <wps:cNvPr id="1605249783" name="Elbow Connector 2"/>
                            <wps:cNvCnPr/>
                            <wps:spPr>
                              <a:xfrm flipH="1">
                                <a:off x="554809" y="226422"/>
                                <a:ext cx="129903" cy="209006"/>
                              </a:xfrm>
                              <a:prstGeom prst="bentConnector3">
                                <a:avLst>
                                  <a:gd name="adj1" fmla="val 517640"/>
                                </a:avLst>
                              </a:prstGeom>
                              <a:ln>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02706802" name="Elbow Connector 3"/>
                            <wps:cNvCnPr/>
                            <wps:spPr>
                              <a:xfrm>
                                <a:off x="0" y="0"/>
                                <a:ext cx="693964" cy="226423"/>
                              </a:xfrm>
                              <a:prstGeom prst="bentConnector3">
                                <a:avLst>
                                  <a:gd name="adj1" fmla="val 98744"/>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grpSp>
                      <wpg:grpSp>
                        <wpg:cNvPr id="1237354553" name="Group 7"/>
                        <wpg:cNvGrpSpPr/>
                        <wpg:grpSpPr>
                          <a:xfrm>
                            <a:off x="1140822" y="0"/>
                            <a:ext cx="957580" cy="1001395"/>
                            <a:chOff x="0" y="0"/>
                            <a:chExt cx="957580" cy="1001395"/>
                          </a:xfrm>
                        </wpg:grpSpPr>
                        <wps:wsp>
                          <wps:cNvPr id="252327749" name="Rectangle 1"/>
                          <wps:cNvSpPr/>
                          <wps:spPr>
                            <a:xfrm>
                              <a:off x="0" y="0"/>
                              <a:ext cx="957580" cy="10013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74453835" name="Group 5"/>
                          <wpg:cNvGrpSpPr/>
                          <wpg:grpSpPr>
                            <a:xfrm rot="5400000">
                              <a:off x="279264" y="270555"/>
                              <a:ext cx="693964" cy="435429"/>
                              <a:chOff x="0" y="0"/>
                              <a:chExt cx="693964" cy="435429"/>
                            </a:xfrm>
                          </wpg:grpSpPr>
                          <wps:wsp>
                            <wps:cNvPr id="685302166" name="Elbow Connector 2"/>
                            <wps:cNvCnPr/>
                            <wps:spPr>
                              <a:xfrm flipH="1">
                                <a:off x="554809" y="226423"/>
                                <a:ext cx="129903" cy="209006"/>
                              </a:xfrm>
                              <a:prstGeom prst="bentConnector3">
                                <a:avLst>
                                  <a:gd name="adj1" fmla="val 517640"/>
                                </a:avLst>
                              </a:prstGeom>
                              <a:ln>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6336283" name="Elbow Connector 3"/>
                            <wps:cNvCnPr/>
                            <wps:spPr>
                              <a:xfrm>
                                <a:off x="0" y="0"/>
                                <a:ext cx="693964" cy="226423"/>
                              </a:xfrm>
                              <a:prstGeom prst="bentConnector3">
                                <a:avLst>
                                  <a:gd name="adj1" fmla="val 98744"/>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1907736503" name="Text Box 9"/>
                        <wps:cNvSpPr txBox="1"/>
                        <wps:spPr>
                          <a:xfrm>
                            <a:off x="0" y="722811"/>
                            <a:ext cx="321945" cy="339090"/>
                          </a:xfrm>
                          <a:prstGeom prst="rect">
                            <a:avLst/>
                          </a:prstGeom>
                          <a:noFill/>
                          <a:ln w="6350">
                            <a:noFill/>
                          </a:ln>
                        </wps:spPr>
                        <wps:txbx>
                          <w:txbxContent>
                            <w:p w14:paraId="34ADE1DF" w14:textId="77777777" w:rsidR="00D36CFB" w:rsidRDefault="00D36CFB" w:rsidP="0092670A">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9666992" name="Text Box 9"/>
                        <wps:cNvSpPr txBox="1"/>
                        <wps:spPr>
                          <a:xfrm>
                            <a:off x="1140822" y="748937"/>
                            <a:ext cx="321945" cy="339090"/>
                          </a:xfrm>
                          <a:prstGeom prst="rect">
                            <a:avLst/>
                          </a:prstGeom>
                          <a:noFill/>
                          <a:ln w="6350">
                            <a:noFill/>
                          </a:ln>
                        </wps:spPr>
                        <wps:txbx>
                          <w:txbxContent>
                            <w:p w14:paraId="0DBF0766" w14:textId="77777777" w:rsidR="00D36CFB" w:rsidRDefault="00D36CFB" w:rsidP="0092670A">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333596" name="Text Box 9"/>
                        <wps:cNvSpPr txBox="1"/>
                        <wps:spPr>
                          <a:xfrm>
                            <a:off x="2272937" y="748937"/>
                            <a:ext cx="321945" cy="339090"/>
                          </a:xfrm>
                          <a:prstGeom prst="rect">
                            <a:avLst/>
                          </a:prstGeom>
                          <a:noFill/>
                          <a:ln w="6350">
                            <a:noFill/>
                          </a:ln>
                        </wps:spPr>
                        <wps:txbx>
                          <w:txbxContent>
                            <w:p w14:paraId="748B904B" w14:textId="77777777" w:rsidR="00D36CFB" w:rsidRDefault="00D36CFB" w:rsidP="0092670A">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159D36" id="Group 10" o:spid="_x0000_s1026" style="position:absolute;left:0;text-align:left;margin-left:91.05pt;margin-top:13.65pt;width:254.35pt;height:85.65pt;z-index:-251657216" coordsize="32308,108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">
                <v:group id="Group 8" o:spid="_x0000_s1027" style="position:absolute;width:9579;height:10014" coordsize="9579,10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">
                  <v:rect id="Rectangle 1" o:spid="_x0000_s1028" style="position:absolute;width:9579;height:100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" filled="f" strokecolor="black [3213]" strokeweight="1pt"/>
                  <v:group id="Group 5" o:spid="_x0000_s1029" style="position:absolute;left:1393;top:1567;width:6940;height:4354" coordsize="6939,43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&#13;&#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30" type="#_x0000_t34" style="position:absolute;left:5548;top:2264;width:1299;height:2090;flip:x;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" adj="111810" strokecolor="gray [1629]" strokeweight=".5pt">
                      <v:stroke endarrow="block"/>
                    </v:shape>
                    <v:shape id="Elbow Connector 3" o:spid="_x0000_s1031" type="#_x0000_t34" style="position:absolute;width:6939;height:2264;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" adj="21329" strokecolor="gray [1629]" strokeweight=".5pt"/>
                  </v:group>
                </v:group>
                <v:group id="Group 6" o:spid="_x0000_s1032" style="position:absolute;left:22729;width:9579;height:10014" coordsize="9579,10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">
                  <v:rect id="Rectangle 1" o:spid="_x0000_s1033" style="position:absolute;width:9579;height:100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" filled="f" strokecolor="black [3213]" strokeweight="1pt"/>
                  <v:group id="Group 4" o:spid="_x0000_s1034" style="position:absolute;left:1480;top:1480;width:6820;height:4350;flip:x" coordsize="6939,43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">
                    <v:shape id="Elbow Connector 2" o:spid="_x0000_s1035" type="#_x0000_t34" style="position:absolute;left:5548;top:2264;width:1299;height:2090;flip:x;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" adj="111810" strokecolor="gray [1629]" strokeweight=".5pt">
                      <v:stroke endarrow="block"/>
                    </v:shape>
                    <v:shape id="Elbow Connector 3" o:spid="_x0000_s1036" type="#_x0000_t34" style="position:absolute;width:6939;height:2264;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" adj="21329" strokecolor="gray [1629]" strokeweight=".5pt"/>
                  </v:group>
                </v:group>
                <v:group id="Group 7" o:spid="_x0000_s1037" style="position:absolute;left:11408;width:9576;height:10013" coordsize="9575,100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">
                  <v:rect id="Rectangle 1" o:spid="_x0000_s1038" style="position:absolute;width:9575;height:1001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" filled="f" strokecolor="black [3213]" strokeweight="1pt"/>
                  <v:group id="Group 5" o:spid="_x0000_s1039" style="position:absolute;left:2792;top:2705;width:6940;height:4354;rotation:90" coordsize="6939,43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">
                    <v:shape id="Elbow Connector 2" o:spid="_x0000_s1040" type="#_x0000_t34" style="position:absolute;left:5548;top:2264;width:1299;height:2090;flip:x;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" adj="111810" strokecolor="gray [1629]" strokeweight=".5pt">
                      <v:stroke endarrow="block"/>
                    </v:shape>
                    <v:shape id="Elbow Connector 3" o:spid="_x0000_s1041" type="#_x0000_t34" style="position:absolute;width:6939;height:2264;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" adj="21329" strokecolor="gray [1629]" strokeweight=".5pt"/>
                  </v:group>
                </v:group>
                <v:shapetype id="_x0000_t202" coordsize="21600,21600" o:spt="202" path="m,l,21600r21600,l21600,xe">
                  <v:stroke joinstyle="miter"/>
                  <v:path gradientshapeok="t" o:connecttype="rect"/>
                </v:shapetype>
                <v:shape id="Text Box 9" o:spid="_x0000_s1042" type="#_x0000_t202" style="position:absolute;top:7228;width:3219;height:33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" filled="f" stroked="f" strokeweight=".5pt">
                  <v:textbox>
                    <w:txbxContent>
                      <w:p w14:paraId="34ADE1DF" w14:textId="77777777" w:rsidR="00D36CFB" w:rsidRDefault="00D36CFB" w:rsidP="0092670A">
                        <w:r>
                          <w:t>1</w:t>
                        </w:r>
                      </w:p>
                    </w:txbxContent>
                  </v:textbox>
                </v:shape>
                <v:shape id="Text Box 9" o:spid="_x0000_s1043" type="#_x0000_t202" style="position:absolute;left:11408;top:7489;width:3219;height:33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" filled="f" stroked="f" strokeweight=".5pt">
                  <v:textbox>
                    <w:txbxContent>
                      <w:p w14:paraId="0DBF0766" w14:textId="77777777" w:rsidR="00D36CFB" w:rsidRDefault="00D36CFB" w:rsidP="0092670A">
                        <w:r>
                          <w:t>2</w:t>
                        </w:r>
                      </w:p>
                    </w:txbxContent>
                  </v:textbox>
                </v:shape>
                <v:shape id="Text Box 9" o:spid="_x0000_s1044" type="#_x0000_t202" style="position:absolute;left:22729;top:7489;width:3219;height:33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" filled="f" stroked="f" strokeweight=".5pt">
                  <v:textbox>
                    <w:txbxContent>
                      <w:p w14:paraId="748B904B" w14:textId="77777777" w:rsidR="00D36CFB" w:rsidRDefault="00D36CFB" w:rsidP="0092670A">
                        <w:r>
                          <w:t>3</w:t>
                        </w:r>
                      </w:p>
                    </w:txbxContent>
                  </v:textbox>
                </v:shape>
                <w10:wrap type="tight"/>
              </v:group>
            </w:pict>
          </mc:Fallback>
        </mc:AlternateContent>
      </w:r>
    </w:p>
    <w:p w14:paraId="05156A97" w14:textId="77777777" w:rsidR="00D36CFB" w:rsidRPr="00610102" w:rsidRDefault="00D36CFB" w:rsidP="0092670A">
      <w:pPr>
        <w:rPr>
          <w:color w:val="000000" w:themeColor="text1"/>
        </w:rPr>
      </w:pPr>
    </w:p>
    <w:p w14:paraId="21A6E8D7" w14:textId="77777777" w:rsidR="00D36CFB" w:rsidRPr="00610102" w:rsidRDefault="00D36CFB" w:rsidP="0092670A">
      <w:pPr>
        <w:rPr>
          <w:color w:val="000000" w:themeColor="text1"/>
        </w:rPr>
      </w:pPr>
    </w:p>
    <w:p w14:paraId="1B3F4C9C" w14:textId="77777777" w:rsidR="00D36CFB" w:rsidRPr="00610102" w:rsidRDefault="00D36CFB" w:rsidP="0092670A">
      <w:pPr>
        <w:rPr>
          <w:color w:val="000000" w:themeColor="text1"/>
        </w:rPr>
      </w:pPr>
    </w:p>
    <w:p w14:paraId="666AC19B" w14:textId="77777777" w:rsidR="00D36CFB" w:rsidRPr="00610102" w:rsidRDefault="00D36CFB" w:rsidP="0092670A">
      <w:pPr>
        <w:rPr>
          <w:color w:val="000000" w:themeColor="text1"/>
        </w:rPr>
      </w:pPr>
    </w:p>
    <w:p w14:paraId="28923558" w14:textId="77777777" w:rsidR="00D36CFB" w:rsidRPr="00610102" w:rsidRDefault="00D36CFB" w:rsidP="0092670A">
      <w:pPr>
        <w:rPr>
          <w:color w:val="000000" w:themeColor="text1"/>
        </w:rPr>
      </w:pPr>
    </w:p>
    <w:p w14:paraId="0C15493D" w14:textId="77777777" w:rsidR="00D36CFB" w:rsidRPr="00610102" w:rsidRDefault="00D36CFB" w:rsidP="0092670A">
      <w:pPr>
        <w:rPr>
          <w:color w:val="000000" w:themeColor="text1"/>
        </w:rPr>
      </w:pPr>
    </w:p>
    <w:p w14:paraId="27A75B97" w14:textId="77777777" w:rsidR="00D36CFB" w:rsidRPr="00610102" w:rsidRDefault="00D36CFB" w:rsidP="0092670A">
      <w:pPr>
        <w:rPr>
          <w:color w:val="000000" w:themeColor="text1"/>
        </w:rPr>
      </w:pPr>
    </w:p>
    <w:p w14:paraId="5A716CB2" w14:textId="77777777" w:rsidR="00D36CFB" w:rsidRPr="00610102" w:rsidRDefault="00D36CFB" w:rsidP="0092670A">
      <w:pPr>
        <w:jc w:val="both"/>
        <w:rPr>
          <w:color w:val="000000" w:themeColor="text1"/>
        </w:rPr>
      </w:pPr>
      <w:r w:rsidRPr="00610102">
        <w:rPr>
          <w:b/>
          <w:bCs/>
          <w:color w:val="000000" w:themeColor="text1"/>
        </w:rPr>
        <w:t>Figure S1</w:t>
      </w:r>
      <w:r w:rsidRPr="00610102">
        <w:rPr>
          <w:color w:val="000000" w:themeColor="text1"/>
        </w:rPr>
        <w:t xml:space="preserve">. Wipe pattern for mounted glass slabs followed a systematic pattern. Each surface was wiped three times with methanol wetted Kimwipes (x2) from left to right, up and down, and then right to left. </w:t>
      </w:r>
    </w:p>
    <w:p w14:paraId="4C63D562" w14:textId="77777777" w:rsidR="00D36CFB" w:rsidRPr="00610102" w:rsidRDefault="00D36CFB" w:rsidP="0092670A">
      <w:pPr>
        <w:rPr>
          <w:color w:val="000000" w:themeColor="text1"/>
        </w:rPr>
      </w:pPr>
    </w:p>
    <w:p w14:paraId="2CFDFFF2" w14:textId="77777777" w:rsidR="00D36CFB" w:rsidRPr="00610102" w:rsidRDefault="00D36CFB" w:rsidP="00B67C7D">
      <w:pPr>
        <w:pStyle w:val="Heading2"/>
        <w:rPr>
          <w:rFonts w:ascii="Calibri" w:hAnsi="Calibri" w:cs="Calibri"/>
        </w:rPr>
      </w:pPr>
      <w:bookmarkStart w:id="5" w:name="_Toc161232795"/>
      <w:bookmarkStart w:id="6" w:name="_Toc170900559"/>
      <w:r w:rsidRPr="00610102">
        <w:rPr>
          <w:rFonts w:ascii="Calibri" w:hAnsi="Calibri" w:cs="Calibri"/>
        </w:rPr>
        <w:lastRenderedPageBreak/>
        <w:t>Surface Wipe Field Blank Collection</w:t>
      </w:r>
      <w:bookmarkEnd w:id="5"/>
      <w:bookmarkEnd w:id="6"/>
    </w:p>
    <w:p w14:paraId="2750BD9C" w14:textId="77777777" w:rsidR="00D36CFB" w:rsidRPr="00610102" w:rsidRDefault="00D36CFB" w:rsidP="0092670A">
      <w:pPr>
        <w:jc w:val="both"/>
        <w:rPr>
          <w:color w:val="000000" w:themeColor="text1"/>
        </w:rPr>
      </w:pPr>
      <w:r w:rsidRPr="00610102">
        <w:rPr>
          <w:color w:val="000000" w:themeColor="text1"/>
        </w:rPr>
        <w:t>At each visit where surface wipes were collected, two field blanks each were collected by waving methanol wetted Kimwipes in the air for 2</w:t>
      </w:r>
      <w:r>
        <w:rPr>
          <w:color w:val="000000" w:themeColor="text1"/>
        </w:rPr>
        <w:t xml:space="preserve"> </w:t>
      </w:r>
      <w:r w:rsidRPr="00610102">
        <w:rPr>
          <w:color w:val="000000" w:themeColor="text1"/>
        </w:rPr>
        <w:t>min.</w:t>
      </w:r>
      <w:hyperlink r:id="rId11" w:history="1">
        <w:r>
          <w:rPr>
            <w:rFonts w:eastAsia="Times New Roman"/>
            <w:vertAlign w:val="superscript"/>
          </w:rPr>
          <w:t>5</w:t>
        </w:r>
      </w:hyperlink>
      <w:r w:rsidRPr="00610102">
        <w:rPr>
          <w:color w:val="000000" w:themeColor="text1"/>
        </w:rPr>
        <w:t xml:space="preserve"> Blanks were then placed in 50 mL PP centrifuge tubes and handled and stored the same as the other surface wipe samples.  </w:t>
      </w:r>
    </w:p>
    <w:p w14:paraId="5F86C337" w14:textId="77777777" w:rsidR="00D36CFB" w:rsidRPr="00610102" w:rsidRDefault="00D36CFB" w:rsidP="0092670A">
      <w:pPr>
        <w:jc w:val="both"/>
        <w:rPr>
          <w:color w:val="000000" w:themeColor="text1"/>
        </w:rPr>
      </w:pPr>
    </w:p>
    <w:p w14:paraId="4FFC0200" w14:textId="77777777" w:rsidR="00D36CFB" w:rsidRPr="00610102" w:rsidRDefault="00D36CFB" w:rsidP="00B67C7D">
      <w:pPr>
        <w:pStyle w:val="Heading2"/>
        <w:rPr>
          <w:rFonts w:ascii="Calibri" w:hAnsi="Calibri" w:cs="Calibri"/>
        </w:rPr>
      </w:pPr>
      <w:bookmarkStart w:id="7" w:name="_Toc161232797"/>
      <w:bookmarkStart w:id="8" w:name="_Toc170900560"/>
      <w:r w:rsidRPr="00610102">
        <w:rPr>
          <w:rFonts w:ascii="Calibri" w:hAnsi="Calibri" w:cs="Calibri"/>
        </w:rPr>
        <w:t>Mounted Glass Slabs (GS)</w:t>
      </w:r>
      <w:bookmarkEnd w:id="7"/>
      <w:bookmarkEnd w:id="8"/>
    </w:p>
    <w:p w14:paraId="11E59EDB" w14:textId="77777777" w:rsidR="00D36CFB" w:rsidRPr="00610102" w:rsidRDefault="00D36CFB" w:rsidP="008418B1">
      <w:pPr>
        <w:jc w:val="both"/>
        <w:rPr>
          <w:color w:val="000000" w:themeColor="text1"/>
        </w:rPr>
      </w:pPr>
      <w:r w:rsidRPr="00610102">
        <w:rPr>
          <w:color w:val="000000" w:themeColor="text1"/>
        </w:rPr>
        <w:t xml:space="preserve">In the lab, four Command strips (20 </w:t>
      </w:r>
      <w:proofErr w:type="spellStart"/>
      <w:r w:rsidRPr="00610102">
        <w:rPr>
          <w:color w:val="000000" w:themeColor="text1"/>
        </w:rPr>
        <w:t>lb</w:t>
      </w:r>
      <w:proofErr w:type="spellEnd"/>
      <w:r w:rsidRPr="00610102">
        <w:rPr>
          <w:color w:val="000000" w:themeColor="text1"/>
        </w:rPr>
        <w:t xml:space="preserve"> XL, 3M Company, Saint Paul, MN, USA) were adhered to the back of each GS before they were cleaned in the lab with </w:t>
      </w:r>
      <w:proofErr w:type="spellStart"/>
      <w:r w:rsidRPr="00610102">
        <w:rPr>
          <w:color w:val="000000" w:themeColor="text1"/>
        </w:rPr>
        <w:t>MilliQ</w:t>
      </w:r>
      <w:proofErr w:type="spellEnd"/>
      <w:r w:rsidRPr="00610102">
        <w:rPr>
          <w:color w:val="000000" w:themeColor="text1"/>
        </w:rPr>
        <w:t xml:space="preserve"> water, methanol, and hexane three times each the day prior to deployment in the field. GS were wrapped in pre-baked aluminum foil and stored in a PP bag for storage and transported to the field this way. </w:t>
      </w:r>
    </w:p>
    <w:p w14:paraId="310BFDC5" w14:textId="77777777" w:rsidR="00D36CFB" w:rsidRPr="00610102" w:rsidRDefault="00D36CFB" w:rsidP="008418B1">
      <w:pPr>
        <w:jc w:val="both"/>
        <w:rPr>
          <w:color w:val="000000" w:themeColor="text1"/>
        </w:rPr>
      </w:pPr>
    </w:p>
    <w:p w14:paraId="3413299C" w14:textId="77777777" w:rsidR="00D36CFB" w:rsidRPr="00610102" w:rsidRDefault="00D36CFB" w:rsidP="009509C9">
      <w:pPr>
        <w:jc w:val="both"/>
        <w:rPr>
          <w:color w:val="000000" w:themeColor="text1"/>
        </w:rPr>
        <w:sectPr w:rsidR="00D36CFB" w:rsidRPr="00610102" w:rsidSect="00D36CFB">
          <w:pgSz w:w="12240" w:h="15840"/>
          <w:pgMar w:top="1440" w:right="1440" w:bottom="1440" w:left="1440" w:header="720" w:footer="720" w:gutter="0"/>
          <w:lnNumType w:countBy="1" w:restart="continuous"/>
          <w:cols w:space="720"/>
          <w:docGrid w:linePitch="360"/>
        </w:sectPr>
      </w:pPr>
      <w:r w:rsidRPr="00610102">
        <w:rPr>
          <w:color w:val="000000" w:themeColor="text1"/>
        </w:rPr>
        <w:t xml:space="preserve">On the first visit to each home, except Home 78, clear tempered glass slabs (30.5 cm x 30.5 cm x 0.3 cm; Rice’s Glass, Carrboro, NC, USA) were mounted using Command Strips onto the walls in the main living area in participants’ homes. No slabs were mounted in Home 78 due to their walls being newly painted. To the extent possible, glass slabs were mounted away from direct sunlight to serve as a comparison to the windows. </w:t>
      </w:r>
    </w:p>
    <w:p w14:paraId="5E30249B" w14:textId="77777777" w:rsidR="00D36CFB" w:rsidRPr="00610102" w:rsidRDefault="00D36CFB" w:rsidP="009509C9">
      <w:pPr>
        <w:pStyle w:val="Heading2"/>
        <w:rPr>
          <w:rFonts w:ascii="Calibri" w:hAnsi="Calibri" w:cs="Calibri"/>
        </w:rPr>
      </w:pPr>
      <w:bookmarkStart w:id="9" w:name="_Toc161187300"/>
      <w:bookmarkStart w:id="10" w:name="_Toc170900561"/>
      <w:r w:rsidRPr="00610102">
        <w:rPr>
          <w:rFonts w:ascii="Calibri" w:hAnsi="Calibri" w:cs="Calibri"/>
        </w:rPr>
        <w:lastRenderedPageBreak/>
        <w:t>Dust Collection and Sample Processing</w:t>
      </w:r>
      <w:bookmarkEnd w:id="9"/>
      <w:bookmarkEnd w:id="10"/>
    </w:p>
    <w:p w14:paraId="77F92D77" w14:textId="77777777" w:rsidR="00D36CFB" w:rsidRPr="000A6FB9" w:rsidRDefault="00D36CFB" w:rsidP="009509C9">
      <w:pPr>
        <w:rPr>
          <w:szCs w:val="22"/>
        </w:rPr>
      </w:pPr>
      <w:r w:rsidRPr="00610102">
        <w:rPr>
          <w:b/>
          <w:bCs/>
          <w:szCs w:val="22"/>
        </w:rPr>
        <w:t>Table S2.</w:t>
      </w:r>
      <w:r w:rsidRPr="00610102">
        <w:rPr>
          <w:szCs w:val="22"/>
        </w:rPr>
        <w:t xml:space="preserve"> Home characteristics such as the year built, number of occupants, and flooring type in the main living area were recorded in the home survey conducted at the first visit. For each sampling interval, the dust loading (g m</w:t>
      </w:r>
      <w:r w:rsidRPr="00610102">
        <w:rPr>
          <w:szCs w:val="22"/>
          <w:vertAlign w:val="superscript"/>
        </w:rPr>
        <w:t>-2</w:t>
      </w:r>
      <w:r w:rsidRPr="00610102">
        <w:rPr>
          <w:szCs w:val="22"/>
        </w:rPr>
        <w:t>) was calculated by dividing the mass of dust vacuumed by the area vacuumed. Air change rates (ACHs) were estimated using a CO</w:t>
      </w:r>
      <w:r w:rsidRPr="00610102">
        <w:rPr>
          <w:szCs w:val="22"/>
          <w:vertAlign w:val="subscript"/>
        </w:rPr>
        <w:t>2</w:t>
      </w:r>
      <w:r w:rsidRPr="00610102">
        <w:rPr>
          <w:szCs w:val="22"/>
        </w:rPr>
        <w:t xml:space="preserve"> logger. More details regarding ACH estimates are provided in Eichler et al. (2023).</w:t>
      </w:r>
      <w:hyperlink r:id="rId12" w:history="1">
        <w:r>
          <w:rPr>
            <w:vertAlign w:val="superscript"/>
          </w:rPr>
          <w:t>3</w:t>
        </w:r>
      </w:hyperlink>
      <w:r>
        <w:t xml:space="preserve"> See also </w:t>
      </w:r>
      <w:r w:rsidRPr="006D560B">
        <w:rPr>
          <w:szCs w:val="22"/>
        </w:rPr>
        <w:t>Eichler et al., (submitted).</w:t>
      </w:r>
      <w:hyperlink r:id="rId13" w:history="1">
        <w:r>
          <w:rPr>
            <w:rFonts w:eastAsia="Times New Roman"/>
            <w:vertAlign w:val="superscript"/>
          </w:rPr>
          <w:t>6</w:t>
        </w:r>
      </w:hyperlink>
    </w:p>
    <w:p w14:paraId="2D52224C" w14:textId="77777777" w:rsidR="00D36CFB" w:rsidRPr="00610102" w:rsidRDefault="00D36CFB" w:rsidP="009509C9">
      <w:pPr>
        <w:rPr>
          <w:szCs w:val="22"/>
        </w:rPr>
      </w:pPr>
    </w:p>
    <w:tbl>
      <w:tblPr>
        <w:tblStyle w:val="PlainTable4"/>
        <w:tblW w:w="129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02"/>
        <w:gridCol w:w="720"/>
        <w:gridCol w:w="1170"/>
        <w:gridCol w:w="1620"/>
        <w:gridCol w:w="1170"/>
        <w:gridCol w:w="2430"/>
        <w:gridCol w:w="1620"/>
        <w:gridCol w:w="1324"/>
        <w:gridCol w:w="2104"/>
      </w:tblGrid>
      <w:tr w:rsidR="00D36CFB" w:rsidRPr="00610102" w14:paraId="31787CE9" w14:textId="77777777" w:rsidTr="00D17EA5">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02" w:type="dxa"/>
            <w:tcBorders>
              <w:top w:val="single" w:sz="18" w:space="0" w:color="auto"/>
              <w:left w:val="nil"/>
              <w:bottom w:val="single" w:sz="18" w:space="0" w:color="auto"/>
              <w:right w:val="nil"/>
            </w:tcBorders>
            <w:shd w:val="clear" w:color="auto" w:fill="auto"/>
            <w:noWrap/>
            <w:vAlign w:val="center"/>
            <w:hideMark/>
          </w:tcPr>
          <w:p w14:paraId="42FA7F06"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Home ID</w:t>
            </w:r>
          </w:p>
        </w:tc>
        <w:tc>
          <w:tcPr>
            <w:tcW w:w="720" w:type="dxa"/>
            <w:tcBorders>
              <w:top w:val="single" w:sz="18" w:space="0" w:color="auto"/>
              <w:left w:val="nil"/>
              <w:bottom w:val="single" w:sz="18" w:space="0" w:color="auto"/>
              <w:right w:val="nil"/>
            </w:tcBorders>
            <w:shd w:val="clear" w:color="auto" w:fill="auto"/>
            <w:noWrap/>
            <w:vAlign w:val="center"/>
            <w:hideMark/>
          </w:tcPr>
          <w:p w14:paraId="1EE7D29D"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Year Built</w:t>
            </w:r>
          </w:p>
        </w:tc>
        <w:tc>
          <w:tcPr>
            <w:tcW w:w="1170" w:type="dxa"/>
            <w:tcBorders>
              <w:top w:val="single" w:sz="18" w:space="0" w:color="auto"/>
              <w:left w:val="nil"/>
              <w:bottom w:val="single" w:sz="18" w:space="0" w:color="auto"/>
              <w:right w:val="nil"/>
            </w:tcBorders>
            <w:shd w:val="clear" w:color="auto" w:fill="auto"/>
            <w:noWrap/>
            <w:vAlign w:val="center"/>
            <w:hideMark/>
          </w:tcPr>
          <w:p w14:paraId="3E8784D0"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No. Occupants</w:t>
            </w:r>
          </w:p>
        </w:tc>
        <w:tc>
          <w:tcPr>
            <w:tcW w:w="1620" w:type="dxa"/>
            <w:tcBorders>
              <w:top w:val="single" w:sz="18" w:space="0" w:color="auto"/>
              <w:left w:val="nil"/>
              <w:bottom w:val="single" w:sz="18" w:space="0" w:color="auto"/>
              <w:right w:val="nil"/>
            </w:tcBorders>
            <w:shd w:val="clear" w:color="auto" w:fill="auto"/>
            <w:noWrap/>
            <w:vAlign w:val="center"/>
            <w:hideMark/>
          </w:tcPr>
          <w:p w14:paraId="6FFEE6BE"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Main Living Area Flooring Type</w:t>
            </w:r>
          </w:p>
        </w:tc>
        <w:tc>
          <w:tcPr>
            <w:tcW w:w="1170" w:type="dxa"/>
            <w:tcBorders>
              <w:top w:val="single" w:sz="18" w:space="0" w:color="auto"/>
              <w:left w:val="nil"/>
              <w:bottom w:val="single" w:sz="18" w:space="0" w:color="auto"/>
              <w:right w:val="nil"/>
            </w:tcBorders>
            <w:shd w:val="clear" w:color="auto" w:fill="auto"/>
            <w:vAlign w:val="center"/>
          </w:tcPr>
          <w:p w14:paraId="20E6F64B"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Sampling Interval</w:t>
            </w:r>
          </w:p>
        </w:tc>
        <w:tc>
          <w:tcPr>
            <w:tcW w:w="2430" w:type="dxa"/>
            <w:tcBorders>
              <w:top w:val="single" w:sz="18" w:space="0" w:color="auto"/>
              <w:left w:val="nil"/>
              <w:bottom w:val="single" w:sz="18" w:space="0" w:color="auto"/>
              <w:right w:val="nil"/>
            </w:tcBorders>
            <w:shd w:val="clear" w:color="auto" w:fill="auto"/>
            <w:noWrap/>
            <w:vAlign w:val="center"/>
            <w:hideMark/>
          </w:tcPr>
          <w:p w14:paraId="57836B0B"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 xml:space="preserve">Mass of Dust Vacuumed (&lt; 500 </w:t>
            </w:r>
            <w:r w:rsidRPr="00610102">
              <w:rPr>
                <w:rFonts w:ascii="Calibri" w:hAnsi="Calibri" w:cs="Calibri"/>
                <w:color w:val="000000" w:themeColor="text1"/>
                <w:spacing w:val="5"/>
              </w:rPr>
              <w:t>µ</w:t>
            </w:r>
            <w:r w:rsidRPr="00610102">
              <w:rPr>
                <w:rFonts w:ascii="Calibri" w:hAnsi="Calibri" w:cs="Calibri"/>
                <w:color w:val="000000"/>
              </w:rPr>
              <w:t>m; g)</w:t>
            </w:r>
          </w:p>
        </w:tc>
        <w:tc>
          <w:tcPr>
            <w:tcW w:w="1620" w:type="dxa"/>
            <w:tcBorders>
              <w:top w:val="single" w:sz="18" w:space="0" w:color="auto"/>
              <w:left w:val="nil"/>
              <w:bottom w:val="single" w:sz="18" w:space="0" w:color="auto"/>
              <w:right w:val="nil"/>
            </w:tcBorders>
            <w:shd w:val="clear" w:color="auto" w:fill="auto"/>
            <w:noWrap/>
            <w:vAlign w:val="center"/>
            <w:hideMark/>
          </w:tcPr>
          <w:p w14:paraId="67AE6FFE"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Area Vacuumed (m</w:t>
            </w:r>
            <w:r w:rsidRPr="00610102">
              <w:rPr>
                <w:rFonts w:ascii="Calibri" w:hAnsi="Calibri" w:cs="Calibri"/>
                <w:color w:val="000000"/>
                <w:vertAlign w:val="superscript"/>
              </w:rPr>
              <w:t>2</w:t>
            </w:r>
            <w:r w:rsidRPr="00610102">
              <w:rPr>
                <w:rFonts w:ascii="Calibri" w:hAnsi="Calibri" w:cs="Calibri"/>
                <w:color w:val="000000"/>
              </w:rPr>
              <w:t>)</w:t>
            </w:r>
          </w:p>
        </w:tc>
        <w:tc>
          <w:tcPr>
            <w:tcW w:w="1324" w:type="dxa"/>
            <w:tcBorders>
              <w:top w:val="single" w:sz="18" w:space="0" w:color="auto"/>
              <w:left w:val="nil"/>
              <w:bottom w:val="single" w:sz="18" w:space="0" w:color="auto"/>
              <w:right w:val="nil"/>
            </w:tcBorders>
            <w:shd w:val="clear" w:color="auto" w:fill="auto"/>
            <w:noWrap/>
            <w:vAlign w:val="center"/>
            <w:hideMark/>
          </w:tcPr>
          <w:p w14:paraId="2A0B4BCD"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Dust Loading (g m</w:t>
            </w:r>
            <w:r w:rsidRPr="00610102">
              <w:rPr>
                <w:rFonts w:ascii="Calibri" w:hAnsi="Calibri" w:cs="Calibri"/>
                <w:color w:val="000000"/>
                <w:vertAlign w:val="superscript"/>
              </w:rPr>
              <w:t>-2</w:t>
            </w:r>
            <w:r w:rsidRPr="00610102">
              <w:rPr>
                <w:rFonts w:ascii="Calibri" w:hAnsi="Calibri" w:cs="Calibri"/>
                <w:color w:val="000000"/>
              </w:rPr>
              <w:t>)</w:t>
            </w:r>
          </w:p>
        </w:tc>
        <w:tc>
          <w:tcPr>
            <w:tcW w:w="2104" w:type="dxa"/>
            <w:tcBorders>
              <w:top w:val="single" w:sz="18" w:space="0" w:color="auto"/>
              <w:left w:val="nil"/>
              <w:bottom w:val="single" w:sz="18" w:space="0" w:color="auto"/>
              <w:right w:val="nil"/>
            </w:tcBorders>
            <w:shd w:val="clear" w:color="auto" w:fill="auto"/>
            <w:noWrap/>
            <w:vAlign w:val="center"/>
            <w:hideMark/>
          </w:tcPr>
          <w:p w14:paraId="0E67B9DD"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rPr>
            </w:pPr>
            <w:r w:rsidRPr="00610102">
              <w:rPr>
                <w:rFonts w:ascii="Calibri" w:hAnsi="Calibri" w:cs="Calibri"/>
                <w:color w:val="000000"/>
              </w:rPr>
              <w:t xml:space="preserve">ACH, </w:t>
            </w:r>
            <w:proofErr w:type="gramStart"/>
            <w:r w:rsidRPr="00610102">
              <w:rPr>
                <w:rFonts w:ascii="Calibri" w:hAnsi="Calibri" w:cs="Calibri"/>
                <w:color w:val="000000"/>
              </w:rPr>
              <w:t>estimate;</w:t>
            </w:r>
            <w:proofErr w:type="gramEnd"/>
          </w:p>
          <w:p w14:paraId="3C520437" w14:textId="77777777" w:rsidR="00D36CFB" w:rsidRPr="00610102" w:rsidRDefault="00D36CFB" w:rsidP="00D17EA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mean ± std. dev. (h</w:t>
            </w:r>
            <w:r w:rsidRPr="00610102">
              <w:rPr>
                <w:rFonts w:ascii="Calibri" w:hAnsi="Calibri" w:cs="Calibri"/>
                <w:color w:val="000000"/>
                <w:vertAlign w:val="superscript"/>
              </w:rPr>
              <w:t>-1</w:t>
            </w:r>
            <w:r w:rsidRPr="00610102">
              <w:rPr>
                <w:rFonts w:ascii="Calibri" w:hAnsi="Calibri" w:cs="Calibri"/>
                <w:color w:val="000000"/>
              </w:rPr>
              <w:t>)</w:t>
            </w:r>
          </w:p>
        </w:tc>
      </w:tr>
      <w:tr w:rsidR="00D36CFB" w:rsidRPr="00610102" w14:paraId="33B38134" w14:textId="77777777" w:rsidTr="00D17EA5">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single" w:sz="18" w:space="0" w:color="auto"/>
              <w:left w:val="nil"/>
              <w:bottom w:val="nil"/>
              <w:right w:val="nil"/>
            </w:tcBorders>
            <w:shd w:val="clear" w:color="auto" w:fill="auto"/>
            <w:noWrap/>
            <w:vAlign w:val="center"/>
            <w:hideMark/>
          </w:tcPr>
          <w:p w14:paraId="765CC2B2"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65</w:t>
            </w:r>
          </w:p>
        </w:tc>
        <w:tc>
          <w:tcPr>
            <w:tcW w:w="720" w:type="dxa"/>
            <w:vMerge w:val="restart"/>
            <w:tcBorders>
              <w:top w:val="single" w:sz="18" w:space="0" w:color="auto"/>
              <w:left w:val="nil"/>
              <w:bottom w:val="nil"/>
              <w:right w:val="nil"/>
            </w:tcBorders>
            <w:shd w:val="clear" w:color="auto" w:fill="auto"/>
            <w:noWrap/>
            <w:vAlign w:val="center"/>
            <w:hideMark/>
          </w:tcPr>
          <w:p w14:paraId="5FA60E83"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1987</w:t>
            </w:r>
          </w:p>
        </w:tc>
        <w:tc>
          <w:tcPr>
            <w:tcW w:w="1170" w:type="dxa"/>
            <w:vMerge w:val="restart"/>
            <w:tcBorders>
              <w:top w:val="single" w:sz="18" w:space="0" w:color="auto"/>
              <w:left w:val="nil"/>
              <w:bottom w:val="nil"/>
              <w:right w:val="nil"/>
            </w:tcBorders>
            <w:shd w:val="clear" w:color="auto" w:fill="auto"/>
            <w:noWrap/>
            <w:vAlign w:val="center"/>
            <w:hideMark/>
          </w:tcPr>
          <w:p w14:paraId="0087AE5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3</w:t>
            </w:r>
          </w:p>
        </w:tc>
        <w:tc>
          <w:tcPr>
            <w:tcW w:w="1620" w:type="dxa"/>
            <w:vMerge w:val="restart"/>
            <w:tcBorders>
              <w:top w:val="single" w:sz="18" w:space="0" w:color="auto"/>
              <w:left w:val="nil"/>
              <w:bottom w:val="nil"/>
              <w:right w:val="nil"/>
            </w:tcBorders>
            <w:shd w:val="clear" w:color="auto" w:fill="auto"/>
            <w:noWrap/>
            <w:vAlign w:val="center"/>
            <w:hideMark/>
          </w:tcPr>
          <w:p w14:paraId="703888B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Hardwood, rugs</w:t>
            </w:r>
          </w:p>
        </w:tc>
        <w:tc>
          <w:tcPr>
            <w:tcW w:w="1170" w:type="dxa"/>
            <w:tcBorders>
              <w:top w:val="single" w:sz="18" w:space="0" w:color="auto"/>
              <w:left w:val="nil"/>
              <w:bottom w:val="nil"/>
              <w:right w:val="nil"/>
            </w:tcBorders>
            <w:shd w:val="clear" w:color="auto" w:fill="auto"/>
            <w:vAlign w:val="center"/>
          </w:tcPr>
          <w:p w14:paraId="43E19C0A"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single" w:sz="18" w:space="0" w:color="auto"/>
              <w:left w:val="nil"/>
              <w:bottom w:val="nil"/>
              <w:right w:val="nil"/>
            </w:tcBorders>
            <w:shd w:val="clear" w:color="auto" w:fill="auto"/>
            <w:noWrap/>
            <w:vAlign w:val="center"/>
            <w:hideMark/>
          </w:tcPr>
          <w:p w14:paraId="412BFC7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0.42</w:t>
            </w:r>
          </w:p>
        </w:tc>
        <w:tc>
          <w:tcPr>
            <w:tcW w:w="1620" w:type="dxa"/>
            <w:vMerge w:val="restart"/>
            <w:tcBorders>
              <w:top w:val="single" w:sz="18" w:space="0" w:color="auto"/>
              <w:left w:val="nil"/>
              <w:bottom w:val="nil"/>
              <w:right w:val="nil"/>
            </w:tcBorders>
            <w:shd w:val="clear" w:color="auto" w:fill="auto"/>
            <w:noWrap/>
            <w:vAlign w:val="center"/>
            <w:hideMark/>
          </w:tcPr>
          <w:p w14:paraId="4F81D42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21.9</w:t>
            </w:r>
          </w:p>
        </w:tc>
        <w:tc>
          <w:tcPr>
            <w:tcW w:w="1324" w:type="dxa"/>
            <w:tcBorders>
              <w:top w:val="single" w:sz="18" w:space="0" w:color="auto"/>
              <w:left w:val="nil"/>
              <w:bottom w:val="nil"/>
              <w:right w:val="nil"/>
            </w:tcBorders>
            <w:shd w:val="clear" w:color="auto" w:fill="auto"/>
            <w:noWrap/>
            <w:vAlign w:val="center"/>
            <w:hideMark/>
          </w:tcPr>
          <w:p w14:paraId="42B48B00"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0.019</w:t>
            </w:r>
          </w:p>
        </w:tc>
        <w:tc>
          <w:tcPr>
            <w:tcW w:w="2104" w:type="dxa"/>
            <w:vMerge w:val="restart"/>
            <w:tcBorders>
              <w:top w:val="single" w:sz="18" w:space="0" w:color="auto"/>
              <w:left w:val="nil"/>
              <w:bottom w:val="nil"/>
              <w:right w:val="nil"/>
            </w:tcBorders>
            <w:shd w:val="clear" w:color="auto" w:fill="auto"/>
            <w:noWrap/>
            <w:vAlign w:val="center"/>
            <w:hideMark/>
          </w:tcPr>
          <w:p w14:paraId="234546A2"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rPr>
              <w:t>0.25 ± 0.05</w:t>
            </w:r>
          </w:p>
        </w:tc>
      </w:tr>
      <w:tr w:rsidR="00D36CFB" w:rsidRPr="00610102" w14:paraId="31BB1F33" w14:textId="77777777" w:rsidTr="00D17EA5">
        <w:trPr>
          <w:trHeight w:val="243"/>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08708541"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5FB4CE87"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3663E88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31DD95C9"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170" w:type="dxa"/>
            <w:tcBorders>
              <w:top w:val="nil"/>
              <w:left w:val="nil"/>
              <w:bottom w:val="nil"/>
              <w:right w:val="nil"/>
            </w:tcBorders>
            <w:shd w:val="clear" w:color="auto" w:fill="auto"/>
            <w:vAlign w:val="center"/>
          </w:tcPr>
          <w:p w14:paraId="1CC7FFB6"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3FA9ABB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0.36</w:t>
            </w:r>
          </w:p>
        </w:tc>
        <w:tc>
          <w:tcPr>
            <w:tcW w:w="1620" w:type="dxa"/>
            <w:vMerge/>
            <w:tcBorders>
              <w:top w:val="nil"/>
              <w:left w:val="nil"/>
              <w:bottom w:val="nil"/>
              <w:right w:val="nil"/>
            </w:tcBorders>
            <w:shd w:val="clear" w:color="auto" w:fill="auto"/>
            <w:noWrap/>
            <w:vAlign w:val="center"/>
          </w:tcPr>
          <w:p w14:paraId="6B2DEAC4"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5B944621"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0.016</w:t>
            </w:r>
          </w:p>
        </w:tc>
        <w:tc>
          <w:tcPr>
            <w:tcW w:w="2104" w:type="dxa"/>
            <w:vMerge/>
            <w:tcBorders>
              <w:top w:val="nil"/>
              <w:left w:val="nil"/>
              <w:bottom w:val="nil"/>
              <w:right w:val="nil"/>
            </w:tcBorders>
            <w:shd w:val="clear" w:color="auto" w:fill="auto"/>
            <w:noWrap/>
            <w:vAlign w:val="center"/>
          </w:tcPr>
          <w:p w14:paraId="6253539A"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36CFB" w:rsidRPr="00610102" w14:paraId="2CF3D2F7" w14:textId="77777777" w:rsidTr="00D17EA5">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hideMark/>
          </w:tcPr>
          <w:p w14:paraId="72A8C2B6"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18</w:t>
            </w:r>
          </w:p>
        </w:tc>
        <w:tc>
          <w:tcPr>
            <w:tcW w:w="720" w:type="dxa"/>
            <w:vMerge w:val="restart"/>
            <w:tcBorders>
              <w:top w:val="nil"/>
              <w:left w:val="nil"/>
              <w:bottom w:val="nil"/>
              <w:right w:val="nil"/>
            </w:tcBorders>
            <w:shd w:val="clear" w:color="auto" w:fill="auto"/>
            <w:noWrap/>
            <w:vAlign w:val="center"/>
            <w:hideMark/>
          </w:tcPr>
          <w:p w14:paraId="4F42C27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1993</w:t>
            </w:r>
          </w:p>
        </w:tc>
        <w:tc>
          <w:tcPr>
            <w:tcW w:w="1170" w:type="dxa"/>
            <w:vMerge w:val="restart"/>
            <w:tcBorders>
              <w:top w:val="nil"/>
              <w:left w:val="nil"/>
              <w:bottom w:val="nil"/>
              <w:right w:val="nil"/>
            </w:tcBorders>
            <w:shd w:val="clear" w:color="auto" w:fill="auto"/>
            <w:noWrap/>
            <w:vAlign w:val="center"/>
            <w:hideMark/>
          </w:tcPr>
          <w:p w14:paraId="4F2C37B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w:t>
            </w:r>
          </w:p>
        </w:tc>
        <w:tc>
          <w:tcPr>
            <w:tcW w:w="1620" w:type="dxa"/>
            <w:vMerge w:val="restart"/>
            <w:tcBorders>
              <w:top w:val="nil"/>
              <w:left w:val="nil"/>
              <w:bottom w:val="nil"/>
              <w:right w:val="nil"/>
            </w:tcBorders>
            <w:shd w:val="clear" w:color="auto" w:fill="auto"/>
            <w:noWrap/>
            <w:vAlign w:val="center"/>
            <w:hideMark/>
          </w:tcPr>
          <w:p w14:paraId="6E62161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rPr>
              <w:t>Carpet, linoleum</w:t>
            </w:r>
          </w:p>
        </w:tc>
        <w:tc>
          <w:tcPr>
            <w:tcW w:w="1170" w:type="dxa"/>
            <w:tcBorders>
              <w:top w:val="nil"/>
              <w:left w:val="nil"/>
              <w:bottom w:val="nil"/>
              <w:right w:val="nil"/>
            </w:tcBorders>
            <w:shd w:val="clear" w:color="auto" w:fill="auto"/>
            <w:vAlign w:val="center"/>
          </w:tcPr>
          <w:p w14:paraId="43F6231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54ACB56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0.34</w:t>
            </w:r>
          </w:p>
        </w:tc>
        <w:tc>
          <w:tcPr>
            <w:tcW w:w="1620" w:type="dxa"/>
            <w:vMerge w:val="restart"/>
            <w:tcBorders>
              <w:top w:val="nil"/>
              <w:left w:val="nil"/>
              <w:bottom w:val="nil"/>
              <w:right w:val="nil"/>
            </w:tcBorders>
            <w:shd w:val="clear" w:color="auto" w:fill="auto"/>
            <w:noWrap/>
            <w:vAlign w:val="center"/>
            <w:hideMark/>
          </w:tcPr>
          <w:p w14:paraId="00B8AD1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32.4</w:t>
            </w:r>
          </w:p>
        </w:tc>
        <w:tc>
          <w:tcPr>
            <w:tcW w:w="1324" w:type="dxa"/>
            <w:tcBorders>
              <w:top w:val="nil"/>
              <w:left w:val="nil"/>
              <w:bottom w:val="nil"/>
              <w:right w:val="nil"/>
            </w:tcBorders>
            <w:shd w:val="clear" w:color="auto" w:fill="auto"/>
            <w:noWrap/>
            <w:vAlign w:val="center"/>
            <w:hideMark/>
          </w:tcPr>
          <w:p w14:paraId="47D49EA0"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0.01</w:t>
            </w:r>
          </w:p>
        </w:tc>
        <w:tc>
          <w:tcPr>
            <w:tcW w:w="2104" w:type="dxa"/>
            <w:vMerge w:val="restart"/>
            <w:tcBorders>
              <w:top w:val="nil"/>
              <w:left w:val="nil"/>
              <w:bottom w:val="nil"/>
              <w:right w:val="nil"/>
            </w:tcBorders>
            <w:shd w:val="clear" w:color="auto" w:fill="auto"/>
            <w:noWrap/>
            <w:vAlign w:val="center"/>
            <w:hideMark/>
          </w:tcPr>
          <w:p w14:paraId="42D6291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0.47 ± 0.31</w:t>
            </w:r>
          </w:p>
        </w:tc>
      </w:tr>
      <w:tr w:rsidR="00D36CFB" w:rsidRPr="00610102" w14:paraId="2A6C81A1" w14:textId="77777777" w:rsidTr="00D17EA5">
        <w:trPr>
          <w:trHeight w:val="243"/>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20F125A0"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5E3D2112"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6A2AA759"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0162EC2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tcBorders>
              <w:top w:val="nil"/>
              <w:left w:val="nil"/>
              <w:bottom w:val="nil"/>
              <w:right w:val="nil"/>
            </w:tcBorders>
            <w:shd w:val="clear" w:color="auto" w:fill="auto"/>
            <w:vAlign w:val="center"/>
          </w:tcPr>
          <w:p w14:paraId="4B0B7B4D"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1286039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0.55</w:t>
            </w:r>
          </w:p>
        </w:tc>
        <w:tc>
          <w:tcPr>
            <w:tcW w:w="1620" w:type="dxa"/>
            <w:vMerge/>
            <w:tcBorders>
              <w:top w:val="nil"/>
              <w:left w:val="nil"/>
              <w:bottom w:val="nil"/>
              <w:right w:val="nil"/>
            </w:tcBorders>
            <w:shd w:val="clear" w:color="auto" w:fill="auto"/>
            <w:noWrap/>
            <w:vAlign w:val="center"/>
          </w:tcPr>
          <w:p w14:paraId="3A450CF4"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060EB699"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0.017</w:t>
            </w:r>
          </w:p>
        </w:tc>
        <w:tc>
          <w:tcPr>
            <w:tcW w:w="2104" w:type="dxa"/>
            <w:vMerge/>
            <w:tcBorders>
              <w:top w:val="nil"/>
              <w:left w:val="nil"/>
              <w:bottom w:val="nil"/>
              <w:right w:val="nil"/>
            </w:tcBorders>
            <w:shd w:val="clear" w:color="auto" w:fill="auto"/>
            <w:noWrap/>
            <w:vAlign w:val="center"/>
          </w:tcPr>
          <w:p w14:paraId="7D7FC9C5"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r>
      <w:tr w:rsidR="00D36CFB" w:rsidRPr="00610102" w14:paraId="7EE04D99" w14:textId="77777777" w:rsidTr="00D17EA5">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hideMark/>
          </w:tcPr>
          <w:p w14:paraId="1FB5C918"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78</w:t>
            </w:r>
          </w:p>
        </w:tc>
        <w:tc>
          <w:tcPr>
            <w:tcW w:w="720" w:type="dxa"/>
            <w:vMerge w:val="restart"/>
            <w:tcBorders>
              <w:top w:val="nil"/>
              <w:left w:val="nil"/>
              <w:bottom w:val="nil"/>
              <w:right w:val="nil"/>
            </w:tcBorders>
            <w:shd w:val="clear" w:color="auto" w:fill="auto"/>
            <w:noWrap/>
            <w:vAlign w:val="center"/>
            <w:hideMark/>
          </w:tcPr>
          <w:p w14:paraId="1BF05BC3"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1945</w:t>
            </w:r>
          </w:p>
        </w:tc>
        <w:tc>
          <w:tcPr>
            <w:tcW w:w="1170" w:type="dxa"/>
            <w:vMerge w:val="restart"/>
            <w:tcBorders>
              <w:top w:val="nil"/>
              <w:left w:val="nil"/>
              <w:bottom w:val="nil"/>
              <w:right w:val="nil"/>
            </w:tcBorders>
            <w:shd w:val="clear" w:color="auto" w:fill="auto"/>
            <w:noWrap/>
            <w:vAlign w:val="center"/>
            <w:hideMark/>
          </w:tcPr>
          <w:p w14:paraId="6EFD0A99"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w:t>
            </w:r>
          </w:p>
        </w:tc>
        <w:tc>
          <w:tcPr>
            <w:tcW w:w="1620" w:type="dxa"/>
            <w:vMerge w:val="restart"/>
            <w:tcBorders>
              <w:top w:val="nil"/>
              <w:left w:val="nil"/>
              <w:bottom w:val="nil"/>
              <w:right w:val="nil"/>
            </w:tcBorders>
            <w:shd w:val="clear" w:color="auto" w:fill="auto"/>
            <w:noWrap/>
            <w:vAlign w:val="center"/>
            <w:hideMark/>
          </w:tcPr>
          <w:p w14:paraId="7C8C89B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Vinyl, rugs</w:t>
            </w:r>
          </w:p>
        </w:tc>
        <w:tc>
          <w:tcPr>
            <w:tcW w:w="1170" w:type="dxa"/>
            <w:tcBorders>
              <w:top w:val="nil"/>
              <w:left w:val="nil"/>
              <w:bottom w:val="nil"/>
              <w:right w:val="nil"/>
            </w:tcBorders>
            <w:shd w:val="clear" w:color="auto" w:fill="auto"/>
            <w:vAlign w:val="center"/>
          </w:tcPr>
          <w:p w14:paraId="368C0E2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3608559F"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1.39</w:t>
            </w:r>
          </w:p>
        </w:tc>
        <w:tc>
          <w:tcPr>
            <w:tcW w:w="1620" w:type="dxa"/>
            <w:vMerge w:val="restart"/>
            <w:tcBorders>
              <w:top w:val="nil"/>
              <w:left w:val="nil"/>
              <w:bottom w:val="nil"/>
              <w:right w:val="nil"/>
            </w:tcBorders>
            <w:shd w:val="clear" w:color="auto" w:fill="auto"/>
            <w:noWrap/>
            <w:vAlign w:val="center"/>
            <w:hideMark/>
          </w:tcPr>
          <w:p w14:paraId="78C991F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12.9</w:t>
            </w:r>
          </w:p>
        </w:tc>
        <w:tc>
          <w:tcPr>
            <w:tcW w:w="1324" w:type="dxa"/>
            <w:tcBorders>
              <w:top w:val="nil"/>
              <w:left w:val="nil"/>
              <w:bottom w:val="nil"/>
              <w:right w:val="nil"/>
            </w:tcBorders>
            <w:shd w:val="clear" w:color="auto" w:fill="auto"/>
            <w:noWrap/>
            <w:vAlign w:val="center"/>
            <w:hideMark/>
          </w:tcPr>
          <w:p w14:paraId="67F1D5CC"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0.11</w:t>
            </w:r>
          </w:p>
        </w:tc>
        <w:tc>
          <w:tcPr>
            <w:tcW w:w="2104" w:type="dxa"/>
            <w:vMerge w:val="restart"/>
            <w:tcBorders>
              <w:top w:val="nil"/>
              <w:left w:val="nil"/>
              <w:bottom w:val="nil"/>
              <w:right w:val="nil"/>
            </w:tcBorders>
            <w:shd w:val="clear" w:color="auto" w:fill="auto"/>
            <w:noWrap/>
            <w:vAlign w:val="center"/>
            <w:hideMark/>
          </w:tcPr>
          <w:p w14:paraId="43A3D2F1"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rPr>
              <w:t>0.40 ± 0.25</w:t>
            </w:r>
          </w:p>
        </w:tc>
      </w:tr>
      <w:tr w:rsidR="00D36CFB" w:rsidRPr="00610102" w14:paraId="684307BA" w14:textId="77777777" w:rsidTr="00D17EA5">
        <w:trPr>
          <w:trHeight w:val="243"/>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7E0DF5EB"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78A024A4"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32AA938D"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54EB5852"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170" w:type="dxa"/>
            <w:tcBorders>
              <w:top w:val="nil"/>
              <w:left w:val="nil"/>
              <w:bottom w:val="nil"/>
              <w:right w:val="nil"/>
            </w:tcBorders>
            <w:shd w:val="clear" w:color="auto" w:fill="auto"/>
            <w:vAlign w:val="center"/>
          </w:tcPr>
          <w:p w14:paraId="63A8224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443895A6"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1.04</w:t>
            </w:r>
          </w:p>
        </w:tc>
        <w:tc>
          <w:tcPr>
            <w:tcW w:w="1620" w:type="dxa"/>
            <w:vMerge/>
            <w:tcBorders>
              <w:top w:val="nil"/>
              <w:left w:val="nil"/>
              <w:bottom w:val="nil"/>
              <w:right w:val="nil"/>
            </w:tcBorders>
            <w:shd w:val="clear" w:color="auto" w:fill="auto"/>
            <w:noWrap/>
            <w:vAlign w:val="center"/>
          </w:tcPr>
          <w:p w14:paraId="49D1EB8D"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15466FC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0.081</w:t>
            </w:r>
          </w:p>
        </w:tc>
        <w:tc>
          <w:tcPr>
            <w:tcW w:w="2104" w:type="dxa"/>
            <w:vMerge/>
            <w:tcBorders>
              <w:top w:val="nil"/>
              <w:left w:val="nil"/>
              <w:bottom w:val="nil"/>
              <w:right w:val="nil"/>
            </w:tcBorders>
            <w:shd w:val="clear" w:color="auto" w:fill="auto"/>
            <w:noWrap/>
            <w:vAlign w:val="center"/>
          </w:tcPr>
          <w:p w14:paraId="4A3B83F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36CFB" w:rsidRPr="00610102" w14:paraId="523A35C7" w14:textId="77777777" w:rsidTr="00D17EA5">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hideMark/>
          </w:tcPr>
          <w:p w14:paraId="6E8C58B6"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30</w:t>
            </w:r>
          </w:p>
        </w:tc>
        <w:tc>
          <w:tcPr>
            <w:tcW w:w="720" w:type="dxa"/>
            <w:vMerge w:val="restart"/>
            <w:tcBorders>
              <w:top w:val="nil"/>
              <w:left w:val="nil"/>
              <w:bottom w:val="nil"/>
              <w:right w:val="nil"/>
            </w:tcBorders>
            <w:shd w:val="clear" w:color="auto" w:fill="auto"/>
            <w:noWrap/>
            <w:vAlign w:val="center"/>
            <w:hideMark/>
          </w:tcPr>
          <w:p w14:paraId="19343EC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1962</w:t>
            </w:r>
          </w:p>
        </w:tc>
        <w:tc>
          <w:tcPr>
            <w:tcW w:w="1170" w:type="dxa"/>
            <w:vMerge w:val="restart"/>
            <w:tcBorders>
              <w:top w:val="nil"/>
              <w:left w:val="nil"/>
              <w:bottom w:val="nil"/>
              <w:right w:val="nil"/>
            </w:tcBorders>
            <w:shd w:val="clear" w:color="auto" w:fill="auto"/>
            <w:noWrap/>
            <w:vAlign w:val="center"/>
            <w:hideMark/>
          </w:tcPr>
          <w:p w14:paraId="0458E0C4"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w:t>
            </w:r>
          </w:p>
        </w:tc>
        <w:tc>
          <w:tcPr>
            <w:tcW w:w="1620" w:type="dxa"/>
            <w:vMerge w:val="restart"/>
            <w:tcBorders>
              <w:top w:val="nil"/>
              <w:left w:val="nil"/>
              <w:bottom w:val="nil"/>
              <w:right w:val="nil"/>
            </w:tcBorders>
            <w:shd w:val="clear" w:color="auto" w:fill="auto"/>
            <w:noWrap/>
            <w:vAlign w:val="center"/>
            <w:hideMark/>
          </w:tcPr>
          <w:p w14:paraId="60B3607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rPr>
              <w:t>Hardwood, rugs</w:t>
            </w:r>
          </w:p>
        </w:tc>
        <w:tc>
          <w:tcPr>
            <w:tcW w:w="1170" w:type="dxa"/>
            <w:tcBorders>
              <w:top w:val="nil"/>
              <w:left w:val="nil"/>
              <w:bottom w:val="nil"/>
              <w:right w:val="nil"/>
            </w:tcBorders>
            <w:shd w:val="clear" w:color="auto" w:fill="auto"/>
            <w:vAlign w:val="center"/>
          </w:tcPr>
          <w:p w14:paraId="5C88CE4F"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075F8A10"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1.79</w:t>
            </w:r>
          </w:p>
        </w:tc>
        <w:tc>
          <w:tcPr>
            <w:tcW w:w="1620" w:type="dxa"/>
            <w:vMerge w:val="restart"/>
            <w:tcBorders>
              <w:top w:val="nil"/>
              <w:left w:val="nil"/>
              <w:bottom w:val="nil"/>
              <w:right w:val="nil"/>
            </w:tcBorders>
            <w:shd w:val="clear" w:color="auto" w:fill="auto"/>
            <w:noWrap/>
            <w:vAlign w:val="center"/>
            <w:hideMark/>
          </w:tcPr>
          <w:p w14:paraId="774047B9"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21.8</w:t>
            </w:r>
          </w:p>
        </w:tc>
        <w:tc>
          <w:tcPr>
            <w:tcW w:w="1324" w:type="dxa"/>
            <w:tcBorders>
              <w:top w:val="nil"/>
              <w:left w:val="nil"/>
              <w:bottom w:val="nil"/>
              <w:right w:val="nil"/>
            </w:tcBorders>
            <w:shd w:val="clear" w:color="auto" w:fill="auto"/>
            <w:noWrap/>
            <w:vAlign w:val="center"/>
            <w:hideMark/>
          </w:tcPr>
          <w:p w14:paraId="780C821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0.082</w:t>
            </w:r>
          </w:p>
        </w:tc>
        <w:tc>
          <w:tcPr>
            <w:tcW w:w="2104" w:type="dxa"/>
            <w:vMerge w:val="restart"/>
            <w:tcBorders>
              <w:top w:val="nil"/>
              <w:left w:val="nil"/>
              <w:bottom w:val="nil"/>
              <w:right w:val="nil"/>
            </w:tcBorders>
            <w:shd w:val="clear" w:color="auto" w:fill="auto"/>
            <w:noWrap/>
            <w:vAlign w:val="center"/>
            <w:hideMark/>
          </w:tcPr>
          <w:p w14:paraId="12E765D4"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0.44 ± 0.05</w:t>
            </w:r>
          </w:p>
        </w:tc>
      </w:tr>
      <w:tr w:rsidR="00D36CFB" w:rsidRPr="00610102" w14:paraId="1D95EE87" w14:textId="77777777" w:rsidTr="00D17EA5">
        <w:trPr>
          <w:trHeight w:val="243"/>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1E2E033D"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663EFCD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1977DC51"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264BD915"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tcBorders>
              <w:top w:val="nil"/>
              <w:left w:val="nil"/>
              <w:bottom w:val="nil"/>
              <w:right w:val="nil"/>
            </w:tcBorders>
            <w:shd w:val="clear" w:color="auto" w:fill="auto"/>
            <w:vAlign w:val="center"/>
          </w:tcPr>
          <w:p w14:paraId="46D3C34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44F88EE2"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4.92</w:t>
            </w:r>
          </w:p>
        </w:tc>
        <w:tc>
          <w:tcPr>
            <w:tcW w:w="1620" w:type="dxa"/>
            <w:vMerge/>
            <w:tcBorders>
              <w:top w:val="nil"/>
              <w:left w:val="nil"/>
              <w:bottom w:val="nil"/>
              <w:right w:val="nil"/>
            </w:tcBorders>
            <w:shd w:val="clear" w:color="auto" w:fill="auto"/>
            <w:noWrap/>
            <w:vAlign w:val="center"/>
          </w:tcPr>
          <w:p w14:paraId="0E8E3E22"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01F26384"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0.225</w:t>
            </w:r>
          </w:p>
        </w:tc>
        <w:tc>
          <w:tcPr>
            <w:tcW w:w="2104" w:type="dxa"/>
            <w:vMerge/>
            <w:tcBorders>
              <w:top w:val="nil"/>
              <w:left w:val="nil"/>
              <w:bottom w:val="nil"/>
              <w:right w:val="nil"/>
            </w:tcBorders>
            <w:shd w:val="clear" w:color="auto" w:fill="auto"/>
            <w:noWrap/>
            <w:vAlign w:val="center"/>
          </w:tcPr>
          <w:p w14:paraId="4AE0652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r>
      <w:tr w:rsidR="00D36CFB" w:rsidRPr="00610102" w14:paraId="2323641F" w14:textId="77777777" w:rsidTr="00D17EA5">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802" w:type="dxa"/>
            <w:tcBorders>
              <w:top w:val="nil"/>
              <w:left w:val="nil"/>
              <w:bottom w:val="nil"/>
              <w:right w:val="nil"/>
            </w:tcBorders>
            <w:shd w:val="clear" w:color="auto" w:fill="auto"/>
            <w:noWrap/>
            <w:vAlign w:val="center"/>
            <w:hideMark/>
          </w:tcPr>
          <w:p w14:paraId="1BEC7B99"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82</w:t>
            </w:r>
          </w:p>
        </w:tc>
        <w:tc>
          <w:tcPr>
            <w:tcW w:w="720" w:type="dxa"/>
            <w:tcBorders>
              <w:top w:val="nil"/>
              <w:left w:val="nil"/>
              <w:bottom w:val="nil"/>
              <w:right w:val="nil"/>
            </w:tcBorders>
            <w:shd w:val="clear" w:color="auto" w:fill="auto"/>
            <w:noWrap/>
            <w:vAlign w:val="center"/>
            <w:hideMark/>
          </w:tcPr>
          <w:p w14:paraId="5A4E6C2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2017</w:t>
            </w:r>
          </w:p>
        </w:tc>
        <w:tc>
          <w:tcPr>
            <w:tcW w:w="1170" w:type="dxa"/>
            <w:tcBorders>
              <w:top w:val="nil"/>
              <w:left w:val="nil"/>
              <w:bottom w:val="nil"/>
              <w:right w:val="nil"/>
            </w:tcBorders>
            <w:shd w:val="clear" w:color="auto" w:fill="auto"/>
            <w:noWrap/>
            <w:vAlign w:val="center"/>
            <w:hideMark/>
          </w:tcPr>
          <w:p w14:paraId="0D9810A1"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w:t>
            </w:r>
          </w:p>
        </w:tc>
        <w:tc>
          <w:tcPr>
            <w:tcW w:w="1620" w:type="dxa"/>
            <w:tcBorders>
              <w:top w:val="nil"/>
              <w:left w:val="nil"/>
              <w:bottom w:val="nil"/>
              <w:right w:val="nil"/>
            </w:tcBorders>
            <w:shd w:val="clear" w:color="auto" w:fill="auto"/>
            <w:noWrap/>
            <w:vAlign w:val="center"/>
            <w:hideMark/>
          </w:tcPr>
          <w:p w14:paraId="1DC298A7"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Laminate, rugs</w:t>
            </w:r>
          </w:p>
        </w:tc>
        <w:tc>
          <w:tcPr>
            <w:tcW w:w="1170" w:type="dxa"/>
            <w:tcBorders>
              <w:top w:val="nil"/>
              <w:left w:val="nil"/>
              <w:bottom w:val="nil"/>
              <w:right w:val="nil"/>
            </w:tcBorders>
            <w:shd w:val="clear" w:color="auto" w:fill="auto"/>
            <w:vAlign w:val="center"/>
          </w:tcPr>
          <w:p w14:paraId="4D66FFE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03752F52"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0.43</w:t>
            </w:r>
          </w:p>
        </w:tc>
        <w:tc>
          <w:tcPr>
            <w:tcW w:w="1620" w:type="dxa"/>
            <w:tcBorders>
              <w:top w:val="nil"/>
              <w:left w:val="nil"/>
              <w:bottom w:val="nil"/>
              <w:right w:val="nil"/>
            </w:tcBorders>
            <w:shd w:val="clear" w:color="auto" w:fill="auto"/>
            <w:noWrap/>
            <w:vAlign w:val="center"/>
            <w:hideMark/>
          </w:tcPr>
          <w:p w14:paraId="41A518CF"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32.8</w:t>
            </w:r>
          </w:p>
        </w:tc>
        <w:tc>
          <w:tcPr>
            <w:tcW w:w="1324" w:type="dxa"/>
            <w:tcBorders>
              <w:top w:val="nil"/>
              <w:left w:val="nil"/>
              <w:bottom w:val="nil"/>
              <w:right w:val="nil"/>
            </w:tcBorders>
            <w:shd w:val="clear" w:color="auto" w:fill="auto"/>
            <w:noWrap/>
            <w:vAlign w:val="center"/>
            <w:hideMark/>
          </w:tcPr>
          <w:p w14:paraId="75B583A1"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0.013</w:t>
            </w:r>
          </w:p>
        </w:tc>
        <w:tc>
          <w:tcPr>
            <w:tcW w:w="2104" w:type="dxa"/>
            <w:tcBorders>
              <w:top w:val="nil"/>
              <w:left w:val="nil"/>
              <w:bottom w:val="nil"/>
              <w:right w:val="nil"/>
            </w:tcBorders>
            <w:shd w:val="clear" w:color="auto" w:fill="auto"/>
            <w:noWrap/>
            <w:vAlign w:val="center"/>
            <w:hideMark/>
          </w:tcPr>
          <w:p w14:paraId="4F87ADCD"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rPr>
              <w:t>0.77</w:t>
            </w:r>
          </w:p>
        </w:tc>
      </w:tr>
      <w:tr w:rsidR="00D36CFB" w:rsidRPr="00610102" w14:paraId="57B6DA7E" w14:textId="77777777" w:rsidTr="00D17EA5">
        <w:trPr>
          <w:trHeight w:val="243"/>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hideMark/>
          </w:tcPr>
          <w:p w14:paraId="1FC4BA27"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50</w:t>
            </w:r>
          </w:p>
        </w:tc>
        <w:tc>
          <w:tcPr>
            <w:tcW w:w="720" w:type="dxa"/>
            <w:vMerge w:val="restart"/>
            <w:tcBorders>
              <w:top w:val="nil"/>
              <w:left w:val="nil"/>
              <w:bottom w:val="nil"/>
              <w:right w:val="nil"/>
            </w:tcBorders>
            <w:shd w:val="clear" w:color="auto" w:fill="auto"/>
            <w:noWrap/>
            <w:vAlign w:val="center"/>
            <w:hideMark/>
          </w:tcPr>
          <w:p w14:paraId="5926292E"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1954</w:t>
            </w:r>
          </w:p>
        </w:tc>
        <w:tc>
          <w:tcPr>
            <w:tcW w:w="1170" w:type="dxa"/>
            <w:vMerge w:val="restart"/>
            <w:tcBorders>
              <w:top w:val="nil"/>
              <w:left w:val="nil"/>
              <w:bottom w:val="nil"/>
              <w:right w:val="nil"/>
            </w:tcBorders>
            <w:shd w:val="clear" w:color="auto" w:fill="auto"/>
            <w:noWrap/>
            <w:vAlign w:val="center"/>
            <w:hideMark/>
          </w:tcPr>
          <w:p w14:paraId="2806C0B3"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w:t>
            </w:r>
          </w:p>
        </w:tc>
        <w:tc>
          <w:tcPr>
            <w:tcW w:w="1620" w:type="dxa"/>
            <w:vMerge w:val="restart"/>
            <w:tcBorders>
              <w:top w:val="nil"/>
              <w:left w:val="nil"/>
              <w:bottom w:val="nil"/>
              <w:right w:val="nil"/>
            </w:tcBorders>
            <w:shd w:val="clear" w:color="auto" w:fill="auto"/>
            <w:noWrap/>
            <w:vAlign w:val="center"/>
            <w:hideMark/>
          </w:tcPr>
          <w:p w14:paraId="261B5797"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rPr>
              <w:t>Hardwood, rugs</w:t>
            </w:r>
          </w:p>
        </w:tc>
        <w:tc>
          <w:tcPr>
            <w:tcW w:w="1170" w:type="dxa"/>
            <w:tcBorders>
              <w:top w:val="nil"/>
              <w:left w:val="nil"/>
              <w:bottom w:val="nil"/>
              <w:right w:val="nil"/>
            </w:tcBorders>
            <w:shd w:val="clear" w:color="auto" w:fill="auto"/>
            <w:vAlign w:val="center"/>
          </w:tcPr>
          <w:p w14:paraId="01FBF70E"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3A41743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2.08</w:t>
            </w:r>
          </w:p>
        </w:tc>
        <w:tc>
          <w:tcPr>
            <w:tcW w:w="1620" w:type="dxa"/>
            <w:vMerge w:val="restart"/>
            <w:tcBorders>
              <w:top w:val="nil"/>
              <w:left w:val="nil"/>
              <w:bottom w:val="nil"/>
              <w:right w:val="nil"/>
            </w:tcBorders>
            <w:shd w:val="clear" w:color="auto" w:fill="auto"/>
            <w:noWrap/>
            <w:vAlign w:val="center"/>
            <w:hideMark/>
          </w:tcPr>
          <w:p w14:paraId="7C14D259"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25.3</w:t>
            </w:r>
          </w:p>
        </w:tc>
        <w:tc>
          <w:tcPr>
            <w:tcW w:w="1324" w:type="dxa"/>
            <w:tcBorders>
              <w:top w:val="nil"/>
              <w:left w:val="nil"/>
              <w:bottom w:val="nil"/>
              <w:right w:val="nil"/>
            </w:tcBorders>
            <w:shd w:val="clear" w:color="auto" w:fill="auto"/>
            <w:noWrap/>
            <w:vAlign w:val="center"/>
            <w:hideMark/>
          </w:tcPr>
          <w:p w14:paraId="45D6AC26"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0.082</w:t>
            </w:r>
          </w:p>
        </w:tc>
        <w:tc>
          <w:tcPr>
            <w:tcW w:w="2104" w:type="dxa"/>
            <w:vMerge w:val="restart"/>
            <w:tcBorders>
              <w:top w:val="nil"/>
              <w:left w:val="nil"/>
              <w:bottom w:val="nil"/>
              <w:right w:val="nil"/>
            </w:tcBorders>
            <w:shd w:val="clear" w:color="auto" w:fill="auto"/>
            <w:noWrap/>
            <w:vAlign w:val="center"/>
            <w:hideMark/>
          </w:tcPr>
          <w:p w14:paraId="57970565"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0.38 ± 0.04</w:t>
            </w:r>
          </w:p>
        </w:tc>
      </w:tr>
      <w:tr w:rsidR="00D36CFB" w:rsidRPr="00610102" w14:paraId="2415FD41" w14:textId="77777777" w:rsidTr="00D17EA5">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1CE8F5B5"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3026E3B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5EFBB25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78F55D90"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tcBorders>
              <w:top w:val="nil"/>
              <w:left w:val="nil"/>
              <w:bottom w:val="nil"/>
              <w:right w:val="nil"/>
            </w:tcBorders>
            <w:shd w:val="clear" w:color="auto" w:fill="auto"/>
            <w:vAlign w:val="center"/>
          </w:tcPr>
          <w:p w14:paraId="781352B9"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18597553"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1.95</w:t>
            </w:r>
          </w:p>
        </w:tc>
        <w:tc>
          <w:tcPr>
            <w:tcW w:w="1620" w:type="dxa"/>
            <w:vMerge/>
            <w:tcBorders>
              <w:top w:val="nil"/>
              <w:left w:val="nil"/>
              <w:bottom w:val="nil"/>
              <w:right w:val="nil"/>
            </w:tcBorders>
            <w:shd w:val="clear" w:color="auto" w:fill="auto"/>
            <w:noWrap/>
            <w:vAlign w:val="center"/>
          </w:tcPr>
          <w:p w14:paraId="3AF6BD3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26C55BB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0.077</w:t>
            </w:r>
          </w:p>
        </w:tc>
        <w:tc>
          <w:tcPr>
            <w:tcW w:w="2104" w:type="dxa"/>
            <w:vMerge/>
            <w:tcBorders>
              <w:top w:val="nil"/>
              <w:left w:val="nil"/>
              <w:bottom w:val="nil"/>
              <w:right w:val="nil"/>
            </w:tcBorders>
            <w:shd w:val="clear" w:color="auto" w:fill="auto"/>
            <w:noWrap/>
            <w:vAlign w:val="center"/>
          </w:tcPr>
          <w:p w14:paraId="7C5D586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r>
      <w:tr w:rsidR="00D36CFB" w:rsidRPr="00610102" w14:paraId="75BC0951" w14:textId="77777777" w:rsidTr="00D17EA5">
        <w:trPr>
          <w:trHeight w:val="180"/>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hideMark/>
          </w:tcPr>
          <w:p w14:paraId="7AA16E2B"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43</w:t>
            </w:r>
          </w:p>
        </w:tc>
        <w:tc>
          <w:tcPr>
            <w:tcW w:w="720" w:type="dxa"/>
            <w:vMerge w:val="restart"/>
            <w:tcBorders>
              <w:top w:val="nil"/>
              <w:left w:val="nil"/>
              <w:bottom w:val="nil"/>
              <w:right w:val="nil"/>
            </w:tcBorders>
            <w:shd w:val="clear" w:color="auto" w:fill="auto"/>
            <w:noWrap/>
            <w:vAlign w:val="center"/>
            <w:hideMark/>
          </w:tcPr>
          <w:p w14:paraId="1E0C535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1920</w:t>
            </w:r>
          </w:p>
        </w:tc>
        <w:tc>
          <w:tcPr>
            <w:tcW w:w="1170" w:type="dxa"/>
            <w:vMerge w:val="restart"/>
            <w:tcBorders>
              <w:top w:val="nil"/>
              <w:left w:val="nil"/>
              <w:bottom w:val="nil"/>
              <w:right w:val="nil"/>
            </w:tcBorders>
            <w:shd w:val="clear" w:color="auto" w:fill="auto"/>
            <w:noWrap/>
            <w:vAlign w:val="center"/>
            <w:hideMark/>
          </w:tcPr>
          <w:p w14:paraId="59E71EA1"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w:t>
            </w:r>
          </w:p>
        </w:tc>
        <w:tc>
          <w:tcPr>
            <w:tcW w:w="1620" w:type="dxa"/>
            <w:vMerge w:val="restart"/>
            <w:tcBorders>
              <w:top w:val="nil"/>
              <w:left w:val="nil"/>
              <w:bottom w:val="nil"/>
              <w:right w:val="nil"/>
            </w:tcBorders>
            <w:shd w:val="clear" w:color="auto" w:fill="auto"/>
            <w:noWrap/>
            <w:vAlign w:val="center"/>
            <w:hideMark/>
          </w:tcPr>
          <w:p w14:paraId="128EEC65"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Laminate, rugs</w:t>
            </w:r>
          </w:p>
        </w:tc>
        <w:tc>
          <w:tcPr>
            <w:tcW w:w="1170" w:type="dxa"/>
            <w:tcBorders>
              <w:top w:val="nil"/>
              <w:left w:val="nil"/>
              <w:bottom w:val="nil"/>
              <w:right w:val="nil"/>
            </w:tcBorders>
            <w:shd w:val="clear" w:color="auto" w:fill="auto"/>
            <w:vAlign w:val="center"/>
          </w:tcPr>
          <w:p w14:paraId="100F935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40954B39"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1.35</w:t>
            </w:r>
          </w:p>
        </w:tc>
        <w:tc>
          <w:tcPr>
            <w:tcW w:w="1620" w:type="dxa"/>
            <w:vMerge w:val="restart"/>
            <w:tcBorders>
              <w:top w:val="nil"/>
              <w:left w:val="nil"/>
              <w:bottom w:val="nil"/>
              <w:right w:val="nil"/>
            </w:tcBorders>
            <w:shd w:val="clear" w:color="auto" w:fill="auto"/>
            <w:noWrap/>
            <w:vAlign w:val="center"/>
            <w:hideMark/>
          </w:tcPr>
          <w:p w14:paraId="3A73ADE3"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13.5</w:t>
            </w:r>
          </w:p>
        </w:tc>
        <w:tc>
          <w:tcPr>
            <w:tcW w:w="1324" w:type="dxa"/>
            <w:tcBorders>
              <w:top w:val="nil"/>
              <w:left w:val="nil"/>
              <w:bottom w:val="nil"/>
              <w:right w:val="nil"/>
            </w:tcBorders>
            <w:shd w:val="clear" w:color="auto" w:fill="auto"/>
            <w:noWrap/>
            <w:vAlign w:val="center"/>
            <w:hideMark/>
          </w:tcPr>
          <w:p w14:paraId="02E2B1B0"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0.1</w:t>
            </w:r>
          </w:p>
        </w:tc>
        <w:tc>
          <w:tcPr>
            <w:tcW w:w="2104" w:type="dxa"/>
            <w:vMerge w:val="restart"/>
            <w:tcBorders>
              <w:top w:val="nil"/>
              <w:left w:val="nil"/>
              <w:bottom w:val="nil"/>
              <w:right w:val="nil"/>
            </w:tcBorders>
            <w:shd w:val="clear" w:color="auto" w:fill="auto"/>
            <w:noWrap/>
            <w:vAlign w:val="center"/>
            <w:hideMark/>
          </w:tcPr>
          <w:p w14:paraId="4DC766B5"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rPr>
              <w:t>0.19 ± 0.06</w:t>
            </w:r>
          </w:p>
        </w:tc>
      </w:tr>
      <w:tr w:rsidR="00D36CFB" w:rsidRPr="00610102" w14:paraId="2174DF6C" w14:textId="77777777" w:rsidTr="00D17EA5">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49BE57EB"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263FB700"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755C52AA"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71DC318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tcBorders>
              <w:top w:val="nil"/>
              <w:left w:val="nil"/>
              <w:bottom w:val="nil"/>
              <w:right w:val="nil"/>
            </w:tcBorders>
            <w:shd w:val="clear" w:color="auto" w:fill="auto"/>
            <w:vAlign w:val="center"/>
          </w:tcPr>
          <w:p w14:paraId="2764E5E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64D5A5DD"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1.38</w:t>
            </w:r>
          </w:p>
        </w:tc>
        <w:tc>
          <w:tcPr>
            <w:tcW w:w="1620" w:type="dxa"/>
            <w:vMerge/>
            <w:tcBorders>
              <w:top w:val="nil"/>
              <w:left w:val="nil"/>
              <w:bottom w:val="nil"/>
              <w:right w:val="nil"/>
            </w:tcBorders>
            <w:shd w:val="clear" w:color="auto" w:fill="auto"/>
            <w:noWrap/>
            <w:vAlign w:val="center"/>
          </w:tcPr>
          <w:p w14:paraId="7348F74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514389D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0.102</w:t>
            </w:r>
          </w:p>
        </w:tc>
        <w:tc>
          <w:tcPr>
            <w:tcW w:w="2104" w:type="dxa"/>
            <w:vMerge/>
            <w:tcBorders>
              <w:top w:val="nil"/>
              <w:left w:val="nil"/>
              <w:bottom w:val="nil"/>
              <w:right w:val="nil"/>
            </w:tcBorders>
            <w:shd w:val="clear" w:color="auto" w:fill="auto"/>
            <w:noWrap/>
            <w:vAlign w:val="center"/>
          </w:tcPr>
          <w:p w14:paraId="270C6469"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D36CFB" w:rsidRPr="00610102" w14:paraId="0A097155" w14:textId="77777777" w:rsidTr="00D17EA5">
        <w:trPr>
          <w:trHeight w:val="243"/>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hideMark/>
          </w:tcPr>
          <w:p w14:paraId="1BABEC75"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35</w:t>
            </w:r>
          </w:p>
        </w:tc>
        <w:tc>
          <w:tcPr>
            <w:tcW w:w="720" w:type="dxa"/>
            <w:vMerge w:val="restart"/>
            <w:tcBorders>
              <w:top w:val="nil"/>
              <w:left w:val="nil"/>
              <w:bottom w:val="nil"/>
              <w:right w:val="nil"/>
            </w:tcBorders>
            <w:shd w:val="clear" w:color="auto" w:fill="auto"/>
            <w:noWrap/>
            <w:vAlign w:val="center"/>
            <w:hideMark/>
          </w:tcPr>
          <w:p w14:paraId="2D9AFD27"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1920</w:t>
            </w:r>
          </w:p>
        </w:tc>
        <w:tc>
          <w:tcPr>
            <w:tcW w:w="1170" w:type="dxa"/>
            <w:vMerge w:val="restart"/>
            <w:tcBorders>
              <w:top w:val="nil"/>
              <w:left w:val="nil"/>
              <w:bottom w:val="nil"/>
              <w:right w:val="nil"/>
            </w:tcBorders>
            <w:shd w:val="clear" w:color="auto" w:fill="auto"/>
            <w:noWrap/>
            <w:vAlign w:val="center"/>
            <w:hideMark/>
          </w:tcPr>
          <w:p w14:paraId="2DEE80E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w:t>
            </w:r>
          </w:p>
        </w:tc>
        <w:tc>
          <w:tcPr>
            <w:tcW w:w="1620" w:type="dxa"/>
            <w:vMerge w:val="restart"/>
            <w:tcBorders>
              <w:top w:val="nil"/>
              <w:left w:val="nil"/>
              <w:bottom w:val="nil"/>
              <w:right w:val="nil"/>
            </w:tcBorders>
            <w:shd w:val="clear" w:color="auto" w:fill="auto"/>
            <w:noWrap/>
            <w:vAlign w:val="center"/>
            <w:hideMark/>
          </w:tcPr>
          <w:p w14:paraId="31D51A68"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rPr>
              <w:t>Laminate, rugs</w:t>
            </w:r>
          </w:p>
        </w:tc>
        <w:tc>
          <w:tcPr>
            <w:tcW w:w="1170" w:type="dxa"/>
            <w:tcBorders>
              <w:top w:val="nil"/>
              <w:left w:val="nil"/>
              <w:bottom w:val="nil"/>
              <w:right w:val="nil"/>
            </w:tcBorders>
            <w:shd w:val="clear" w:color="auto" w:fill="auto"/>
            <w:vAlign w:val="center"/>
          </w:tcPr>
          <w:p w14:paraId="5762C97E"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03D8CC15"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2.38</w:t>
            </w:r>
          </w:p>
        </w:tc>
        <w:tc>
          <w:tcPr>
            <w:tcW w:w="1620" w:type="dxa"/>
            <w:vMerge w:val="restart"/>
            <w:tcBorders>
              <w:top w:val="nil"/>
              <w:left w:val="nil"/>
              <w:bottom w:val="nil"/>
              <w:right w:val="nil"/>
            </w:tcBorders>
            <w:shd w:val="clear" w:color="auto" w:fill="auto"/>
            <w:noWrap/>
            <w:vAlign w:val="center"/>
            <w:hideMark/>
          </w:tcPr>
          <w:p w14:paraId="2F19E4EC"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27.0</w:t>
            </w:r>
          </w:p>
        </w:tc>
        <w:tc>
          <w:tcPr>
            <w:tcW w:w="1324" w:type="dxa"/>
            <w:tcBorders>
              <w:top w:val="nil"/>
              <w:left w:val="nil"/>
              <w:bottom w:val="nil"/>
              <w:right w:val="nil"/>
            </w:tcBorders>
            <w:shd w:val="clear" w:color="auto" w:fill="auto"/>
            <w:noWrap/>
            <w:vAlign w:val="center"/>
            <w:hideMark/>
          </w:tcPr>
          <w:p w14:paraId="0F6FFA6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0.088</w:t>
            </w:r>
          </w:p>
        </w:tc>
        <w:tc>
          <w:tcPr>
            <w:tcW w:w="2104" w:type="dxa"/>
            <w:vMerge w:val="restart"/>
            <w:tcBorders>
              <w:top w:val="nil"/>
              <w:left w:val="nil"/>
              <w:bottom w:val="nil"/>
              <w:right w:val="nil"/>
            </w:tcBorders>
            <w:shd w:val="clear" w:color="auto" w:fill="auto"/>
            <w:noWrap/>
            <w:vAlign w:val="center"/>
            <w:hideMark/>
          </w:tcPr>
          <w:p w14:paraId="55E695B0"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0.58 ± 0.25</w:t>
            </w:r>
          </w:p>
        </w:tc>
      </w:tr>
      <w:tr w:rsidR="00D36CFB" w:rsidRPr="00610102" w14:paraId="1A2C1262" w14:textId="77777777" w:rsidTr="00D17EA5">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274D8F0A"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65753F3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5E06C68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44FAB63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tcBorders>
              <w:top w:val="nil"/>
              <w:left w:val="nil"/>
              <w:bottom w:val="nil"/>
              <w:right w:val="nil"/>
            </w:tcBorders>
            <w:shd w:val="clear" w:color="auto" w:fill="auto"/>
            <w:vAlign w:val="center"/>
          </w:tcPr>
          <w:p w14:paraId="612DCE12"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3547842C"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2.76</w:t>
            </w:r>
          </w:p>
        </w:tc>
        <w:tc>
          <w:tcPr>
            <w:tcW w:w="1620" w:type="dxa"/>
            <w:vMerge/>
            <w:tcBorders>
              <w:top w:val="nil"/>
              <w:left w:val="nil"/>
              <w:bottom w:val="nil"/>
              <w:right w:val="nil"/>
            </w:tcBorders>
            <w:shd w:val="clear" w:color="auto" w:fill="auto"/>
            <w:noWrap/>
            <w:vAlign w:val="center"/>
          </w:tcPr>
          <w:p w14:paraId="13A65A9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6FEDF4B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0.102</w:t>
            </w:r>
          </w:p>
        </w:tc>
        <w:tc>
          <w:tcPr>
            <w:tcW w:w="2104" w:type="dxa"/>
            <w:vMerge/>
            <w:tcBorders>
              <w:top w:val="nil"/>
              <w:left w:val="nil"/>
              <w:bottom w:val="nil"/>
              <w:right w:val="nil"/>
            </w:tcBorders>
            <w:shd w:val="clear" w:color="auto" w:fill="auto"/>
            <w:noWrap/>
            <w:vAlign w:val="center"/>
          </w:tcPr>
          <w:p w14:paraId="16D23AF2"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r>
      <w:tr w:rsidR="00D36CFB" w:rsidRPr="00610102" w14:paraId="5511A975" w14:textId="77777777" w:rsidTr="00D17EA5">
        <w:trPr>
          <w:trHeight w:val="243"/>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hideMark/>
          </w:tcPr>
          <w:p w14:paraId="27CA037C"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10</w:t>
            </w:r>
          </w:p>
        </w:tc>
        <w:tc>
          <w:tcPr>
            <w:tcW w:w="720" w:type="dxa"/>
            <w:vMerge w:val="restart"/>
            <w:tcBorders>
              <w:top w:val="nil"/>
              <w:left w:val="nil"/>
              <w:bottom w:val="nil"/>
              <w:right w:val="nil"/>
            </w:tcBorders>
            <w:shd w:val="clear" w:color="auto" w:fill="auto"/>
            <w:noWrap/>
            <w:vAlign w:val="center"/>
            <w:hideMark/>
          </w:tcPr>
          <w:p w14:paraId="0BF46346"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1985</w:t>
            </w:r>
          </w:p>
        </w:tc>
        <w:tc>
          <w:tcPr>
            <w:tcW w:w="1170" w:type="dxa"/>
            <w:vMerge w:val="restart"/>
            <w:tcBorders>
              <w:top w:val="nil"/>
              <w:left w:val="nil"/>
              <w:bottom w:val="nil"/>
              <w:right w:val="nil"/>
            </w:tcBorders>
            <w:shd w:val="clear" w:color="auto" w:fill="auto"/>
            <w:noWrap/>
            <w:vAlign w:val="center"/>
            <w:hideMark/>
          </w:tcPr>
          <w:p w14:paraId="399122E3"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w:t>
            </w:r>
          </w:p>
        </w:tc>
        <w:tc>
          <w:tcPr>
            <w:tcW w:w="1620" w:type="dxa"/>
            <w:vMerge w:val="restart"/>
            <w:tcBorders>
              <w:top w:val="nil"/>
              <w:left w:val="nil"/>
              <w:bottom w:val="nil"/>
              <w:right w:val="nil"/>
            </w:tcBorders>
            <w:shd w:val="clear" w:color="auto" w:fill="auto"/>
            <w:noWrap/>
            <w:vAlign w:val="center"/>
            <w:hideMark/>
          </w:tcPr>
          <w:p w14:paraId="0FF4299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Bamboo, rugs</w:t>
            </w:r>
          </w:p>
        </w:tc>
        <w:tc>
          <w:tcPr>
            <w:tcW w:w="1170" w:type="dxa"/>
            <w:tcBorders>
              <w:top w:val="nil"/>
              <w:left w:val="nil"/>
              <w:bottom w:val="nil"/>
              <w:right w:val="nil"/>
            </w:tcBorders>
            <w:shd w:val="clear" w:color="auto" w:fill="auto"/>
            <w:vAlign w:val="center"/>
          </w:tcPr>
          <w:p w14:paraId="24ED735C"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446F458C"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1.3</w:t>
            </w:r>
          </w:p>
        </w:tc>
        <w:tc>
          <w:tcPr>
            <w:tcW w:w="1620" w:type="dxa"/>
            <w:vMerge w:val="restart"/>
            <w:tcBorders>
              <w:top w:val="nil"/>
              <w:left w:val="nil"/>
              <w:bottom w:val="nil"/>
              <w:right w:val="nil"/>
            </w:tcBorders>
            <w:shd w:val="clear" w:color="auto" w:fill="auto"/>
            <w:noWrap/>
            <w:vAlign w:val="center"/>
            <w:hideMark/>
          </w:tcPr>
          <w:p w14:paraId="7BCBDD61"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27.5</w:t>
            </w:r>
          </w:p>
        </w:tc>
        <w:tc>
          <w:tcPr>
            <w:tcW w:w="1324" w:type="dxa"/>
            <w:tcBorders>
              <w:top w:val="nil"/>
              <w:left w:val="nil"/>
              <w:bottom w:val="nil"/>
              <w:right w:val="nil"/>
            </w:tcBorders>
            <w:shd w:val="clear" w:color="auto" w:fill="auto"/>
            <w:noWrap/>
            <w:vAlign w:val="center"/>
            <w:hideMark/>
          </w:tcPr>
          <w:p w14:paraId="56F8C40E"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0.047</w:t>
            </w:r>
          </w:p>
        </w:tc>
        <w:tc>
          <w:tcPr>
            <w:tcW w:w="2104" w:type="dxa"/>
            <w:vMerge w:val="restart"/>
            <w:tcBorders>
              <w:top w:val="nil"/>
              <w:left w:val="nil"/>
              <w:bottom w:val="nil"/>
              <w:right w:val="nil"/>
            </w:tcBorders>
            <w:shd w:val="clear" w:color="auto" w:fill="auto"/>
            <w:noWrap/>
            <w:vAlign w:val="center"/>
            <w:hideMark/>
          </w:tcPr>
          <w:p w14:paraId="208623A1"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rPr>
              <w:t>0.50 ± 0.15</w:t>
            </w:r>
          </w:p>
        </w:tc>
      </w:tr>
      <w:tr w:rsidR="00D36CFB" w:rsidRPr="00610102" w14:paraId="3C4EAA89" w14:textId="77777777" w:rsidTr="00D17EA5">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219EE2C5"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676E5D4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0FFE6CF4"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2EA68A8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tcBorders>
              <w:top w:val="nil"/>
              <w:left w:val="nil"/>
              <w:bottom w:val="nil"/>
              <w:right w:val="nil"/>
            </w:tcBorders>
            <w:shd w:val="clear" w:color="auto" w:fill="auto"/>
            <w:vAlign w:val="center"/>
          </w:tcPr>
          <w:p w14:paraId="461D5E9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6FC2C93A"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1.13</w:t>
            </w:r>
          </w:p>
        </w:tc>
        <w:tc>
          <w:tcPr>
            <w:tcW w:w="1620" w:type="dxa"/>
            <w:vMerge/>
            <w:tcBorders>
              <w:top w:val="nil"/>
              <w:left w:val="nil"/>
              <w:bottom w:val="nil"/>
              <w:right w:val="nil"/>
            </w:tcBorders>
            <w:shd w:val="clear" w:color="auto" w:fill="auto"/>
            <w:noWrap/>
            <w:vAlign w:val="center"/>
          </w:tcPr>
          <w:p w14:paraId="1EAEB85F"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2FE3E98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0.041</w:t>
            </w:r>
          </w:p>
        </w:tc>
        <w:tc>
          <w:tcPr>
            <w:tcW w:w="2104" w:type="dxa"/>
            <w:vMerge/>
            <w:tcBorders>
              <w:top w:val="nil"/>
              <w:left w:val="nil"/>
              <w:bottom w:val="nil"/>
              <w:right w:val="nil"/>
            </w:tcBorders>
            <w:shd w:val="clear" w:color="auto" w:fill="auto"/>
            <w:noWrap/>
            <w:vAlign w:val="center"/>
          </w:tcPr>
          <w:p w14:paraId="5583CCA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D36CFB" w:rsidRPr="00610102" w14:paraId="6BC635B7" w14:textId="77777777" w:rsidTr="00D17EA5">
        <w:trPr>
          <w:trHeight w:val="85"/>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hideMark/>
          </w:tcPr>
          <w:p w14:paraId="30F12662"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59</w:t>
            </w:r>
          </w:p>
        </w:tc>
        <w:tc>
          <w:tcPr>
            <w:tcW w:w="720" w:type="dxa"/>
            <w:vMerge w:val="restart"/>
            <w:tcBorders>
              <w:top w:val="nil"/>
              <w:left w:val="nil"/>
              <w:bottom w:val="nil"/>
              <w:right w:val="nil"/>
            </w:tcBorders>
            <w:shd w:val="clear" w:color="auto" w:fill="auto"/>
            <w:noWrap/>
            <w:vAlign w:val="center"/>
            <w:hideMark/>
          </w:tcPr>
          <w:p w14:paraId="2E5A448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2002</w:t>
            </w:r>
          </w:p>
        </w:tc>
        <w:tc>
          <w:tcPr>
            <w:tcW w:w="1170" w:type="dxa"/>
            <w:vMerge w:val="restart"/>
            <w:tcBorders>
              <w:top w:val="nil"/>
              <w:left w:val="nil"/>
              <w:bottom w:val="nil"/>
              <w:right w:val="nil"/>
            </w:tcBorders>
            <w:shd w:val="clear" w:color="auto" w:fill="auto"/>
            <w:noWrap/>
            <w:vAlign w:val="center"/>
            <w:hideMark/>
          </w:tcPr>
          <w:p w14:paraId="5804FC50"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4</w:t>
            </w:r>
          </w:p>
        </w:tc>
        <w:tc>
          <w:tcPr>
            <w:tcW w:w="1620" w:type="dxa"/>
            <w:vMerge w:val="restart"/>
            <w:tcBorders>
              <w:top w:val="nil"/>
              <w:left w:val="nil"/>
              <w:bottom w:val="nil"/>
              <w:right w:val="nil"/>
            </w:tcBorders>
            <w:shd w:val="clear" w:color="auto" w:fill="auto"/>
            <w:noWrap/>
            <w:vAlign w:val="center"/>
            <w:hideMark/>
          </w:tcPr>
          <w:p w14:paraId="52506526"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rPr>
              <w:t>Hardwood, rugs</w:t>
            </w:r>
          </w:p>
        </w:tc>
        <w:tc>
          <w:tcPr>
            <w:tcW w:w="1170" w:type="dxa"/>
            <w:tcBorders>
              <w:top w:val="nil"/>
              <w:left w:val="nil"/>
              <w:bottom w:val="nil"/>
              <w:right w:val="nil"/>
            </w:tcBorders>
            <w:shd w:val="clear" w:color="auto" w:fill="auto"/>
            <w:vAlign w:val="center"/>
          </w:tcPr>
          <w:p w14:paraId="714545B5"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hideMark/>
          </w:tcPr>
          <w:p w14:paraId="099027F8"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1.72</w:t>
            </w:r>
          </w:p>
        </w:tc>
        <w:tc>
          <w:tcPr>
            <w:tcW w:w="1620" w:type="dxa"/>
            <w:vMerge w:val="restart"/>
            <w:tcBorders>
              <w:top w:val="nil"/>
              <w:left w:val="nil"/>
              <w:bottom w:val="nil"/>
              <w:right w:val="nil"/>
            </w:tcBorders>
            <w:shd w:val="clear" w:color="auto" w:fill="auto"/>
            <w:noWrap/>
            <w:vAlign w:val="center"/>
            <w:hideMark/>
          </w:tcPr>
          <w:p w14:paraId="7A5A0844"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40.9</w:t>
            </w:r>
          </w:p>
        </w:tc>
        <w:tc>
          <w:tcPr>
            <w:tcW w:w="1324" w:type="dxa"/>
            <w:tcBorders>
              <w:top w:val="nil"/>
              <w:left w:val="nil"/>
              <w:bottom w:val="nil"/>
              <w:right w:val="nil"/>
            </w:tcBorders>
            <w:shd w:val="clear" w:color="auto" w:fill="auto"/>
            <w:noWrap/>
            <w:vAlign w:val="center"/>
            <w:hideMark/>
          </w:tcPr>
          <w:p w14:paraId="6AFC1B3A"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0.042</w:t>
            </w:r>
          </w:p>
        </w:tc>
        <w:tc>
          <w:tcPr>
            <w:tcW w:w="2104" w:type="dxa"/>
            <w:vMerge w:val="restart"/>
            <w:tcBorders>
              <w:top w:val="nil"/>
              <w:left w:val="nil"/>
              <w:bottom w:val="nil"/>
              <w:right w:val="nil"/>
            </w:tcBorders>
            <w:shd w:val="clear" w:color="auto" w:fill="auto"/>
            <w:noWrap/>
            <w:vAlign w:val="center"/>
            <w:hideMark/>
          </w:tcPr>
          <w:p w14:paraId="64AD69F1"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0.24 ± 0.04</w:t>
            </w:r>
          </w:p>
        </w:tc>
      </w:tr>
      <w:tr w:rsidR="00D36CFB" w:rsidRPr="00610102" w14:paraId="37035FEE" w14:textId="77777777" w:rsidTr="00D17EA5">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nil"/>
              <w:right w:val="nil"/>
            </w:tcBorders>
            <w:shd w:val="clear" w:color="auto" w:fill="auto"/>
            <w:noWrap/>
            <w:vAlign w:val="center"/>
          </w:tcPr>
          <w:p w14:paraId="2E078E4A"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nil"/>
              <w:right w:val="nil"/>
            </w:tcBorders>
            <w:shd w:val="clear" w:color="auto" w:fill="auto"/>
            <w:noWrap/>
            <w:vAlign w:val="center"/>
          </w:tcPr>
          <w:p w14:paraId="72EA7A6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vMerge/>
            <w:tcBorders>
              <w:top w:val="nil"/>
              <w:left w:val="nil"/>
              <w:bottom w:val="nil"/>
              <w:right w:val="nil"/>
            </w:tcBorders>
            <w:shd w:val="clear" w:color="auto" w:fill="auto"/>
            <w:noWrap/>
            <w:vAlign w:val="center"/>
          </w:tcPr>
          <w:p w14:paraId="2867CE17"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620" w:type="dxa"/>
            <w:vMerge/>
            <w:tcBorders>
              <w:top w:val="nil"/>
              <w:left w:val="nil"/>
              <w:bottom w:val="nil"/>
              <w:right w:val="nil"/>
            </w:tcBorders>
            <w:shd w:val="clear" w:color="auto" w:fill="auto"/>
            <w:noWrap/>
            <w:vAlign w:val="center"/>
          </w:tcPr>
          <w:p w14:paraId="315A130F"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tcBorders>
              <w:top w:val="nil"/>
              <w:left w:val="nil"/>
              <w:bottom w:val="nil"/>
              <w:right w:val="nil"/>
            </w:tcBorders>
            <w:shd w:val="clear" w:color="auto" w:fill="auto"/>
            <w:vAlign w:val="center"/>
          </w:tcPr>
          <w:p w14:paraId="679A03F5"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nil"/>
              <w:right w:val="nil"/>
            </w:tcBorders>
            <w:shd w:val="clear" w:color="auto" w:fill="auto"/>
            <w:noWrap/>
            <w:vAlign w:val="center"/>
          </w:tcPr>
          <w:p w14:paraId="1A96C23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1.28</w:t>
            </w:r>
          </w:p>
        </w:tc>
        <w:tc>
          <w:tcPr>
            <w:tcW w:w="1620" w:type="dxa"/>
            <w:vMerge/>
            <w:tcBorders>
              <w:top w:val="nil"/>
              <w:left w:val="nil"/>
              <w:bottom w:val="nil"/>
              <w:right w:val="nil"/>
            </w:tcBorders>
            <w:shd w:val="clear" w:color="auto" w:fill="auto"/>
            <w:noWrap/>
            <w:vAlign w:val="center"/>
          </w:tcPr>
          <w:p w14:paraId="24A5AD9F"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324" w:type="dxa"/>
            <w:tcBorders>
              <w:top w:val="nil"/>
              <w:left w:val="nil"/>
              <w:bottom w:val="nil"/>
              <w:right w:val="nil"/>
            </w:tcBorders>
            <w:shd w:val="clear" w:color="auto" w:fill="auto"/>
            <w:noWrap/>
            <w:vAlign w:val="center"/>
          </w:tcPr>
          <w:p w14:paraId="030266FC"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0.031</w:t>
            </w:r>
          </w:p>
        </w:tc>
        <w:tc>
          <w:tcPr>
            <w:tcW w:w="2104" w:type="dxa"/>
            <w:vMerge/>
            <w:tcBorders>
              <w:top w:val="nil"/>
              <w:left w:val="nil"/>
              <w:bottom w:val="nil"/>
              <w:right w:val="nil"/>
            </w:tcBorders>
            <w:shd w:val="clear" w:color="auto" w:fill="auto"/>
            <w:noWrap/>
            <w:vAlign w:val="center"/>
          </w:tcPr>
          <w:p w14:paraId="0E358A32"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r>
      <w:tr w:rsidR="00D36CFB" w:rsidRPr="00610102" w14:paraId="18408010" w14:textId="77777777" w:rsidTr="00D17EA5">
        <w:trPr>
          <w:trHeight w:val="85"/>
        </w:trPr>
        <w:tc>
          <w:tcPr>
            <w:cnfStyle w:val="001000000000" w:firstRow="0" w:lastRow="0" w:firstColumn="1" w:lastColumn="0" w:oddVBand="0" w:evenVBand="0" w:oddHBand="0" w:evenHBand="0" w:firstRowFirstColumn="0" w:firstRowLastColumn="0" w:lastRowFirstColumn="0" w:lastRowLastColumn="0"/>
            <w:tcW w:w="802" w:type="dxa"/>
            <w:vMerge w:val="restart"/>
            <w:tcBorders>
              <w:top w:val="nil"/>
              <w:left w:val="nil"/>
              <w:bottom w:val="nil"/>
              <w:right w:val="nil"/>
            </w:tcBorders>
            <w:shd w:val="clear" w:color="auto" w:fill="auto"/>
            <w:noWrap/>
            <w:vAlign w:val="center"/>
          </w:tcPr>
          <w:p w14:paraId="17840E0C" w14:textId="77777777" w:rsidR="00D36CFB" w:rsidRPr="00610102" w:rsidRDefault="00D36CFB" w:rsidP="00D17EA5">
            <w:pPr>
              <w:spacing w:after="0" w:line="240" w:lineRule="auto"/>
              <w:jc w:val="center"/>
              <w:rPr>
                <w:rFonts w:ascii="Calibri" w:hAnsi="Calibri" w:cs="Calibri"/>
                <w:color w:val="000000"/>
              </w:rPr>
            </w:pPr>
            <w:r w:rsidRPr="00610102">
              <w:rPr>
                <w:rFonts w:ascii="Calibri" w:hAnsi="Calibri" w:cs="Calibri"/>
                <w:color w:val="000000"/>
              </w:rPr>
              <w:t>01</w:t>
            </w:r>
          </w:p>
        </w:tc>
        <w:tc>
          <w:tcPr>
            <w:tcW w:w="720" w:type="dxa"/>
            <w:vMerge w:val="restart"/>
            <w:tcBorders>
              <w:top w:val="nil"/>
              <w:left w:val="nil"/>
              <w:bottom w:val="nil"/>
              <w:right w:val="nil"/>
            </w:tcBorders>
            <w:shd w:val="clear" w:color="auto" w:fill="auto"/>
            <w:noWrap/>
            <w:vAlign w:val="center"/>
          </w:tcPr>
          <w:p w14:paraId="401B9B01"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1999</w:t>
            </w:r>
          </w:p>
        </w:tc>
        <w:tc>
          <w:tcPr>
            <w:tcW w:w="1170" w:type="dxa"/>
            <w:vMerge w:val="restart"/>
            <w:tcBorders>
              <w:top w:val="nil"/>
              <w:left w:val="nil"/>
              <w:bottom w:val="nil"/>
              <w:right w:val="nil"/>
            </w:tcBorders>
            <w:shd w:val="clear" w:color="auto" w:fill="auto"/>
            <w:noWrap/>
            <w:vAlign w:val="center"/>
          </w:tcPr>
          <w:p w14:paraId="7E165B7D"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1</w:t>
            </w:r>
          </w:p>
        </w:tc>
        <w:tc>
          <w:tcPr>
            <w:tcW w:w="1620" w:type="dxa"/>
            <w:vMerge w:val="restart"/>
            <w:tcBorders>
              <w:top w:val="nil"/>
              <w:left w:val="nil"/>
              <w:bottom w:val="nil"/>
              <w:right w:val="nil"/>
            </w:tcBorders>
            <w:shd w:val="clear" w:color="auto" w:fill="auto"/>
            <w:noWrap/>
            <w:vAlign w:val="center"/>
          </w:tcPr>
          <w:p w14:paraId="3AC0BA5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Hardwood, rugs</w:t>
            </w:r>
          </w:p>
        </w:tc>
        <w:tc>
          <w:tcPr>
            <w:tcW w:w="1170" w:type="dxa"/>
            <w:tcBorders>
              <w:top w:val="nil"/>
              <w:left w:val="nil"/>
              <w:bottom w:val="nil"/>
              <w:right w:val="nil"/>
            </w:tcBorders>
            <w:shd w:val="clear" w:color="auto" w:fill="auto"/>
            <w:vAlign w:val="center"/>
          </w:tcPr>
          <w:p w14:paraId="0EB9F6C6"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t = 0</w:t>
            </w:r>
          </w:p>
        </w:tc>
        <w:tc>
          <w:tcPr>
            <w:tcW w:w="2430" w:type="dxa"/>
            <w:tcBorders>
              <w:top w:val="nil"/>
              <w:left w:val="nil"/>
              <w:bottom w:val="nil"/>
              <w:right w:val="nil"/>
            </w:tcBorders>
            <w:shd w:val="clear" w:color="auto" w:fill="auto"/>
            <w:noWrap/>
            <w:vAlign w:val="center"/>
          </w:tcPr>
          <w:p w14:paraId="0F3CC8DF"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2.03</w:t>
            </w:r>
          </w:p>
        </w:tc>
        <w:tc>
          <w:tcPr>
            <w:tcW w:w="1620" w:type="dxa"/>
            <w:vMerge w:val="restart"/>
            <w:tcBorders>
              <w:top w:val="nil"/>
              <w:left w:val="nil"/>
              <w:bottom w:val="nil"/>
              <w:right w:val="nil"/>
            </w:tcBorders>
            <w:shd w:val="clear" w:color="auto" w:fill="auto"/>
            <w:noWrap/>
            <w:vAlign w:val="center"/>
          </w:tcPr>
          <w:p w14:paraId="29F2DCAB"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32.9</w:t>
            </w:r>
          </w:p>
        </w:tc>
        <w:tc>
          <w:tcPr>
            <w:tcW w:w="1324" w:type="dxa"/>
            <w:tcBorders>
              <w:top w:val="nil"/>
              <w:left w:val="nil"/>
              <w:bottom w:val="nil"/>
              <w:right w:val="nil"/>
            </w:tcBorders>
            <w:shd w:val="clear" w:color="auto" w:fill="auto"/>
            <w:noWrap/>
            <w:vAlign w:val="center"/>
          </w:tcPr>
          <w:p w14:paraId="650854CD"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0.062</w:t>
            </w:r>
          </w:p>
        </w:tc>
        <w:tc>
          <w:tcPr>
            <w:tcW w:w="2104" w:type="dxa"/>
            <w:vMerge w:val="restart"/>
            <w:tcBorders>
              <w:top w:val="nil"/>
              <w:left w:val="nil"/>
              <w:bottom w:val="single" w:sz="18" w:space="0" w:color="auto"/>
              <w:right w:val="nil"/>
            </w:tcBorders>
            <w:shd w:val="clear" w:color="auto" w:fill="auto"/>
            <w:noWrap/>
            <w:vAlign w:val="center"/>
          </w:tcPr>
          <w:p w14:paraId="0BAA1DA8" w14:textId="77777777" w:rsidR="00D36CFB" w:rsidRPr="00610102" w:rsidRDefault="00D36CFB" w:rsidP="00D17EA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610102">
              <w:rPr>
                <w:rFonts w:ascii="Calibri" w:hAnsi="Calibri" w:cs="Calibri"/>
                <w:color w:val="000000"/>
              </w:rPr>
              <w:t>0.21 ± 0.02</w:t>
            </w:r>
          </w:p>
        </w:tc>
      </w:tr>
      <w:tr w:rsidR="00D36CFB" w:rsidRPr="00610102" w14:paraId="0C0B07E6" w14:textId="77777777" w:rsidTr="00D17EA5">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802" w:type="dxa"/>
            <w:vMerge/>
            <w:tcBorders>
              <w:top w:val="nil"/>
              <w:left w:val="nil"/>
              <w:bottom w:val="single" w:sz="18" w:space="0" w:color="auto"/>
              <w:right w:val="nil"/>
            </w:tcBorders>
            <w:shd w:val="clear" w:color="auto" w:fill="auto"/>
            <w:noWrap/>
            <w:vAlign w:val="center"/>
          </w:tcPr>
          <w:p w14:paraId="7D7DAAF8" w14:textId="77777777" w:rsidR="00D36CFB" w:rsidRPr="00610102" w:rsidRDefault="00D36CFB" w:rsidP="00D17EA5">
            <w:pPr>
              <w:spacing w:after="0" w:line="240" w:lineRule="auto"/>
              <w:jc w:val="center"/>
              <w:rPr>
                <w:rFonts w:ascii="Calibri" w:hAnsi="Calibri" w:cs="Calibri"/>
                <w:color w:val="000000"/>
              </w:rPr>
            </w:pPr>
          </w:p>
        </w:tc>
        <w:tc>
          <w:tcPr>
            <w:tcW w:w="720" w:type="dxa"/>
            <w:vMerge/>
            <w:tcBorders>
              <w:top w:val="nil"/>
              <w:left w:val="nil"/>
              <w:bottom w:val="single" w:sz="18" w:space="0" w:color="auto"/>
              <w:right w:val="nil"/>
            </w:tcBorders>
            <w:shd w:val="clear" w:color="auto" w:fill="auto"/>
            <w:noWrap/>
            <w:vAlign w:val="center"/>
          </w:tcPr>
          <w:p w14:paraId="5914DF0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vMerge/>
            <w:tcBorders>
              <w:top w:val="nil"/>
              <w:left w:val="nil"/>
              <w:bottom w:val="single" w:sz="18" w:space="0" w:color="auto"/>
              <w:right w:val="nil"/>
            </w:tcBorders>
            <w:shd w:val="clear" w:color="auto" w:fill="auto"/>
            <w:noWrap/>
            <w:vAlign w:val="center"/>
          </w:tcPr>
          <w:p w14:paraId="10BD282D"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620" w:type="dxa"/>
            <w:vMerge/>
            <w:tcBorders>
              <w:top w:val="nil"/>
              <w:left w:val="nil"/>
              <w:bottom w:val="single" w:sz="18" w:space="0" w:color="auto"/>
              <w:right w:val="nil"/>
            </w:tcBorders>
            <w:shd w:val="clear" w:color="auto" w:fill="auto"/>
            <w:noWrap/>
            <w:vAlign w:val="center"/>
          </w:tcPr>
          <w:p w14:paraId="43BAF9E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70" w:type="dxa"/>
            <w:tcBorders>
              <w:top w:val="nil"/>
              <w:left w:val="nil"/>
              <w:bottom w:val="single" w:sz="18" w:space="0" w:color="auto"/>
              <w:right w:val="nil"/>
            </w:tcBorders>
            <w:shd w:val="clear" w:color="auto" w:fill="auto"/>
            <w:vAlign w:val="center"/>
          </w:tcPr>
          <w:p w14:paraId="7711C531"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t = 6</w:t>
            </w:r>
          </w:p>
        </w:tc>
        <w:tc>
          <w:tcPr>
            <w:tcW w:w="2430" w:type="dxa"/>
            <w:tcBorders>
              <w:top w:val="nil"/>
              <w:left w:val="nil"/>
              <w:bottom w:val="single" w:sz="18" w:space="0" w:color="auto"/>
              <w:right w:val="nil"/>
            </w:tcBorders>
            <w:shd w:val="clear" w:color="auto" w:fill="auto"/>
            <w:noWrap/>
            <w:vAlign w:val="center"/>
          </w:tcPr>
          <w:p w14:paraId="7FC6E46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1.64</w:t>
            </w:r>
          </w:p>
        </w:tc>
        <w:tc>
          <w:tcPr>
            <w:tcW w:w="1620" w:type="dxa"/>
            <w:vMerge/>
            <w:tcBorders>
              <w:top w:val="nil"/>
              <w:left w:val="nil"/>
              <w:bottom w:val="single" w:sz="18" w:space="0" w:color="auto"/>
              <w:right w:val="nil"/>
            </w:tcBorders>
            <w:shd w:val="clear" w:color="auto" w:fill="auto"/>
            <w:noWrap/>
            <w:vAlign w:val="center"/>
          </w:tcPr>
          <w:p w14:paraId="0C3644ED"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324" w:type="dxa"/>
            <w:tcBorders>
              <w:top w:val="nil"/>
              <w:left w:val="nil"/>
              <w:bottom w:val="single" w:sz="18" w:space="0" w:color="auto"/>
              <w:right w:val="nil"/>
            </w:tcBorders>
            <w:shd w:val="clear" w:color="auto" w:fill="auto"/>
            <w:noWrap/>
            <w:vAlign w:val="center"/>
          </w:tcPr>
          <w:p w14:paraId="18FF0068"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0.05</w:t>
            </w:r>
          </w:p>
        </w:tc>
        <w:tc>
          <w:tcPr>
            <w:tcW w:w="2104" w:type="dxa"/>
            <w:vMerge/>
            <w:tcBorders>
              <w:top w:val="single" w:sz="18" w:space="0" w:color="auto"/>
              <w:left w:val="nil"/>
              <w:bottom w:val="single" w:sz="18" w:space="0" w:color="auto"/>
              <w:right w:val="nil"/>
            </w:tcBorders>
            <w:shd w:val="clear" w:color="auto" w:fill="auto"/>
            <w:noWrap/>
            <w:vAlign w:val="center"/>
          </w:tcPr>
          <w:p w14:paraId="09BF5420"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r>
      <w:tr w:rsidR="00D36CFB" w:rsidRPr="00610102" w14:paraId="4FC4A74A" w14:textId="77777777" w:rsidTr="00D17EA5">
        <w:trPr>
          <w:trHeight w:val="112"/>
        </w:trPr>
        <w:tc>
          <w:tcPr>
            <w:cnfStyle w:val="001000000000" w:firstRow="0" w:lastRow="0" w:firstColumn="1" w:lastColumn="0" w:oddVBand="0" w:evenVBand="0" w:oddHBand="0" w:evenHBand="0" w:firstRowFirstColumn="0" w:firstRowLastColumn="0" w:lastRowFirstColumn="0" w:lastRowLastColumn="0"/>
            <w:tcW w:w="12960" w:type="dxa"/>
            <w:gridSpan w:val="9"/>
            <w:tcBorders>
              <w:top w:val="single" w:sz="18" w:space="0" w:color="auto"/>
              <w:left w:val="nil"/>
              <w:bottom w:val="single" w:sz="18" w:space="0" w:color="auto"/>
              <w:right w:val="nil"/>
            </w:tcBorders>
            <w:shd w:val="clear" w:color="auto" w:fill="auto"/>
            <w:noWrap/>
            <w:vAlign w:val="center"/>
          </w:tcPr>
          <w:p w14:paraId="1E3AC5D8" w14:textId="77777777" w:rsidR="00D36CFB" w:rsidRPr="00610102" w:rsidRDefault="00D36CFB" w:rsidP="00D17EA5">
            <w:pPr>
              <w:spacing w:after="0" w:line="240" w:lineRule="auto"/>
              <w:jc w:val="left"/>
              <w:rPr>
                <w:rFonts w:ascii="Calibri" w:hAnsi="Calibri" w:cs="Calibri"/>
                <w:color w:val="000000"/>
              </w:rPr>
            </w:pPr>
            <w:r w:rsidRPr="00610102">
              <w:rPr>
                <w:rFonts w:ascii="Calibri" w:hAnsi="Calibri" w:cs="Calibri"/>
                <w:color w:val="000000"/>
              </w:rPr>
              <w:t>Overall</w:t>
            </w:r>
          </w:p>
        </w:tc>
      </w:tr>
      <w:tr w:rsidR="00D36CFB" w:rsidRPr="00610102" w14:paraId="5A480073" w14:textId="77777777" w:rsidTr="00D17EA5">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802" w:type="dxa"/>
            <w:tcBorders>
              <w:top w:val="single" w:sz="18" w:space="0" w:color="auto"/>
              <w:left w:val="nil"/>
              <w:bottom w:val="single" w:sz="18" w:space="0" w:color="auto"/>
              <w:right w:val="nil"/>
            </w:tcBorders>
            <w:shd w:val="clear" w:color="auto" w:fill="auto"/>
            <w:noWrap/>
            <w:vAlign w:val="center"/>
          </w:tcPr>
          <w:p w14:paraId="4652A816" w14:textId="77777777" w:rsidR="00D36CFB" w:rsidRPr="00610102" w:rsidRDefault="00D36CFB" w:rsidP="00D17EA5">
            <w:pPr>
              <w:spacing w:after="0" w:line="240" w:lineRule="auto"/>
              <w:jc w:val="left"/>
              <w:rPr>
                <w:rFonts w:ascii="Calibri" w:hAnsi="Calibri" w:cs="Calibri"/>
                <w:color w:val="000000"/>
              </w:rPr>
            </w:pPr>
            <w:r w:rsidRPr="00610102">
              <w:rPr>
                <w:rFonts w:ascii="Calibri" w:hAnsi="Calibri" w:cs="Calibri"/>
                <w:color w:val="000000"/>
              </w:rPr>
              <w:t>Mean</w:t>
            </w:r>
          </w:p>
        </w:tc>
        <w:tc>
          <w:tcPr>
            <w:tcW w:w="720" w:type="dxa"/>
            <w:tcBorders>
              <w:top w:val="single" w:sz="18" w:space="0" w:color="auto"/>
              <w:left w:val="nil"/>
              <w:bottom w:val="single" w:sz="18" w:space="0" w:color="auto"/>
              <w:right w:val="nil"/>
            </w:tcBorders>
            <w:shd w:val="clear" w:color="auto" w:fill="auto"/>
            <w:noWrap/>
            <w:vAlign w:val="center"/>
          </w:tcPr>
          <w:p w14:paraId="6C07248A"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1971</w:t>
            </w:r>
          </w:p>
        </w:tc>
        <w:tc>
          <w:tcPr>
            <w:tcW w:w="1170" w:type="dxa"/>
            <w:tcBorders>
              <w:top w:val="single" w:sz="18" w:space="0" w:color="auto"/>
              <w:left w:val="nil"/>
              <w:bottom w:val="single" w:sz="18" w:space="0" w:color="auto"/>
              <w:right w:val="nil"/>
            </w:tcBorders>
            <w:shd w:val="clear" w:color="auto" w:fill="auto"/>
            <w:noWrap/>
            <w:vAlign w:val="center"/>
          </w:tcPr>
          <w:p w14:paraId="6911A616"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2.1</w:t>
            </w:r>
          </w:p>
        </w:tc>
        <w:tc>
          <w:tcPr>
            <w:tcW w:w="1620" w:type="dxa"/>
            <w:tcBorders>
              <w:top w:val="single" w:sz="18" w:space="0" w:color="auto"/>
              <w:left w:val="nil"/>
              <w:bottom w:val="single" w:sz="18" w:space="0" w:color="auto"/>
              <w:right w:val="nil"/>
            </w:tcBorders>
            <w:shd w:val="clear" w:color="auto" w:fill="auto"/>
            <w:noWrap/>
            <w:vAlign w:val="center"/>
          </w:tcPr>
          <w:p w14:paraId="651D7FA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w:t>
            </w:r>
          </w:p>
        </w:tc>
        <w:tc>
          <w:tcPr>
            <w:tcW w:w="1170" w:type="dxa"/>
            <w:tcBorders>
              <w:top w:val="single" w:sz="18" w:space="0" w:color="auto"/>
              <w:left w:val="nil"/>
              <w:bottom w:val="single" w:sz="18" w:space="0" w:color="auto"/>
              <w:right w:val="nil"/>
            </w:tcBorders>
            <w:shd w:val="clear" w:color="auto" w:fill="auto"/>
            <w:vAlign w:val="center"/>
          </w:tcPr>
          <w:p w14:paraId="37B7AF9E"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w:t>
            </w:r>
          </w:p>
        </w:tc>
        <w:tc>
          <w:tcPr>
            <w:tcW w:w="2430" w:type="dxa"/>
            <w:tcBorders>
              <w:top w:val="single" w:sz="18" w:space="0" w:color="auto"/>
              <w:left w:val="nil"/>
              <w:bottom w:val="single" w:sz="18" w:space="0" w:color="auto"/>
              <w:right w:val="nil"/>
            </w:tcBorders>
            <w:shd w:val="clear" w:color="auto" w:fill="auto"/>
            <w:noWrap/>
            <w:vAlign w:val="center"/>
          </w:tcPr>
          <w:p w14:paraId="1CD91AD7"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1.48</w:t>
            </w:r>
          </w:p>
        </w:tc>
        <w:tc>
          <w:tcPr>
            <w:tcW w:w="1620" w:type="dxa"/>
            <w:tcBorders>
              <w:top w:val="single" w:sz="18" w:space="0" w:color="auto"/>
              <w:left w:val="nil"/>
              <w:bottom w:val="single" w:sz="18" w:space="0" w:color="auto"/>
              <w:right w:val="nil"/>
            </w:tcBorders>
            <w:shd w:val="clear" w:color="auto" w:fill="auto"/>
            <w:noWrap/>
            <w:vAlign w:val="center"/>
          </w:tcPr>
          <w:p w14:paraId="4FE766CC"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26.3</w:t>
            </w:r>
          </w:p>
        </w:tc>
        <w:tc>
          <w:tcPr>
            <w:tcW w:w="1324" w:type="dxa"/>
            <w:tcBorders>
              <w:top w:val="single" w:sz="18" w:space="0" w:color="auto"/>
              <w:left w:val="nil"/>
              <w:bottom w:val="single" w:sz="18" w:space="0" w:color="auto"/>
              <w:right w:val="nil"/>
            </w:tcBorders>
            <w:shd w:val="clear" w:color="auto" w:fill="auto"/>
            <w:noWrap/>
            <w:vAlign w:val="center"/>
          </w:tcPr>
          <w:p w14:paraId="7B5F7EE4"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0.06</w:t>
            </w:r>
          </w:p>
        </w:tc>
        <w:tc>
          <w:tcPr>
            <w:tcW w:w="2104" w:type="dxa"/>
            <w:tcBorders>
              <w:top w:val="single" w:sz="18" w:space="0" w:color="auto"/>
              <w:left w:val="nil"/>
              <w:bottom w:val="single" w:sz="18" w:space="0" w:color="auto"/>
              <w:right w:val="nil"/>
            </w:tcBorders>
            <w:shd w:val="clear" w:color="auto" w:fill="auto"/>
            <w:noWrap/>
            <w:vAlign w:val="center"/>
          </w:tcPr>
          <w:p w14:paraId="1993E86B" w14:textId="77777777" w:rsidR="00D36CFB" w:rsidRPr="00610102" w:rsidRDefault="00D36CFB" w:rsidP="00D17EA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610102">
              <w:rPr>
                <w:rFonts w:ascii="Calibri" w:hAnsi="Calibri" w:cs="Calibri"/>
                <w:color w:val="000000"/>
              </w:rPr>
              <w:t>0.4 ± 0.12</w:t>
            </w:r>
          </w:p>
        </w:tc>
      </w:tr>
    </w:tbl>
    <w:p w14:paraId="174622BB" w14:textId="77777777" w:rsidR="00D36CFB" w:rsidRPr="00610102" w:rsidRDefault="00D36CFB" w:rsidP="009509C9">
      <w:pPr>
        <w:jc w:val="both"/>
        <w:sectPr w:rsidR="00D36CFB" w:rsidRPr="00610102" w:rsidSect="00D36CFB">
          <w:pgSz w:w="15840" w:h="12240" w:orient="landscape"/>
          <w:pgMar w:top="1440" w:right="1440" w:bottom="1440" w:left="1440" w:header="720" w:footer="720" w:gutter="0"/>
          <w:lnNumType w:countBy="1" w:restart="continuous"/>
          <w:cols w:space="720"/>
          <w:docGrid w:linePitch="360"/>
        </w:sectPr>
      </w:pPr>
    </w:p>
    <w:p w14:paraId="78AF296F" w14:textId="77777777" w:rsidR="00D36CFB" w:rsidRPr="00610102" w:rsidRDefault="00D36CFB" w:rsidP="00C00AC7">
      <w:pPr>
        <w:pStyle w:val="Heading1"/>
        <w:rPr>
          <w:rFonts w:ascii="Calibri" w:hAnsi="Calibri" w:cs="Calibri"/>
        </w:rPr>
      </w:pPr>
      <w:bookmarkStart w:id="11" w:name="_Toc170900562"/>
      <w:r w:rsidRPr="00610102">
        <w:rPr>
          <w:rFonts w:ascii="Calibri" w:hAnsi="Calibri" w:cs="Calibri"/>
        </w:rPr>
        <w:lastRenderedPageBreak/>
        <w:t>Section S3: Quality Assurance and Quality Control</w:t>
      </w:r>
      <w:bookmarkEnd w:id="11"/>
    </w:p>
    <w:p w14:paraId="72D58ECB" w14:textId="77777777" w:rsidR="00D36CFB" w:rsidRPr="00610102" w:rsidRDefault="00D36CFB" w:rsidP="000E15EA">
      <w:pPr>
        <w:jc w:val="both"/>
        <w:rPr>
          <w:color w:val="000000" w:themeColor="text1"/>
        </w:rPr>
      </w:pPr>
      <w:r w:rsidRPr="00610102">
        <w:rPr>
          <w:b/>
          <w:bCs/>
          <w:color w:val="000000" w:themeColor="text1"/>
        </w:rPr>
        <w:t>Table S3</w:t>
      </w:r>
      <w:r w:rsidRPr="00610102">
        <w:rPr>
          <w:color w:val="000000" w:themeColor="text1"/>
        </w:rPr>
        <w:t>. Analytical Detection Limits (ADLs) were calculated following EPA methodology and repeating the lowest calibration standard (0.2 ng mL</w:t>
      </w:r>
      <w:r w:rsidRPr="00610102">
        <w:rPr>
          <w:color w:val="000000" w:themeColor="text1"/>
          <w:vertAlign w:val="superscript"/>
        </w:rPr>
        <w:t>-1</w:t>
      </w:r>
      <w:r w:rsidRPr="00610102">
        <w:rPr>
          <w:color w:val="000000" w:themeColor="text1"/>
        </w:rPr>
        <w:t xml:space="preserve"> or 1 ng mL</w:t>
      </w:r>
      <w:r w:rsidRPr="00610102">
        <w:rPr>
          <w:color w:val="000000" w:themeColor="text1"/>
          <w:vertAlign w:val="superscript"/>
        </w:rPr>
        <w:t>-1</w:t>
      </w:r>
      <w:r w:rsidRPr="00610102">
        <w:rPr>
          <w:color w:val="000000" w:themeColor="text1"/>
        </w:rPr>
        <w:t>) seven times. The standard deviation (</w:t>
      </w:r>
      <w:r w:rsidRPr="00610102">
        <w:rPr>
          <w:color w:val="000000" w:themeColor="text1"/>
          <w:szCs w:val="22"/>
        </w:rPr>
        <w:sym w:font="Symbol" w:char="F073"/>
      </w:r>
      <w:r w:rsidRPr="00610102">
        <w:rPr>
          <w:color w:val="000000" w:themeColor="text1"/>
        </w:rPr>
        <w:t xml:space="preserve">) of the seven runs is then multiplied by the </w:t>
      </w:r>
      <w:proofErr w:type="gramStart"/>
      <w:r w:rsidRPr="00610102">
        <w:rPr>
          <w:color w:val="000000" w:themeColor="text1"/>
        </w:rPr>
        <w:t>Student’s</w:t>
      </w:r>
      <w:proofErr w:type="gramEnd"/>
      <w:r w:rsidRPr="00610102">
        <w:rPr>
          <w:color w:val="000000" w:themeColor="text1"/>
        </w:rPr>
        <w:t xml:space="preserve"> t-value for a single-tailed 99</w:t>
      </w:r>
      <w:r w:rsidRPr="00610102">
        <w:rPr>
          <w:color w:val="000000" w:themeColor="text1"/>
          <w:vertAlign w:val="superscript"/>
        </w:rPr>
        <w:t>th</w:t>
      </w:r>
      <w:r w:rsidRPr="00610102">
        <w:rPr>
          <w:color w:val="000000" w:themeColor="text1"/>
        </w:rPr>
        <w:t xml:space="preserve"> percentile </w:t>
      </w:r>
      <w:r w:rsidRPr="00610102">
        <w:rPr>
          <w:i/>
          <w:iCs/>
          <w:color w:val="000000" w:themeColor="text1"/>
        </w:rPr>
        <w:t>t</w:t>
      </w:r>
      <w:r w:rsidRPr="00610102">
        <w:rPr>
          <w:color w:val="000000" w:themeColor="text1"/>
        </w:rPr>
        <w:t xml:space="preserve"> statistic. The ADL was converted from extract concentrations (ng mL</w:t>
      </w:r>
      <w:r w:rsidRPr="00610102">
        <w:rPr>
          <w:color w:val="000000" w:themeColor="text1"/>
          <w:vertAlign w:val="superscript"/>
        </w:rPr>
        <w:t>-1</w:t>
      </w:r>
      <w:r w:rsidRPr="00610102">
        <w:rPr>
          <w:color w:val="000000" w:themeColor="text1"/>
        </w:rPr>
        <w:t>) to surface concentrations (</w:t>
      </w:r>
      <w:proofErr w:type="spellStart"/>
      <w:r w:rsidRPr="00610102">
        <w:rPr>
          <w:color w:val="000000" w:themeColor="text1"/>
        </w:rPr>
        <w:t>pg</w:t>
      </w:r>
      <w:proofErr w:type="spellEnd"/>
      <w:r w:rsidRPr="00610102">
        <w:rPr>
          <w:color w:val="000000" w:themeColor="text1"/>
        </w:rPr>
        <w:t xml:space="preserve"> of PFAS per cm</w:t>
      </w:r>
      <w:r w:rsidRPr="00610102">
        <w:rPr>
          <w:color w:val="000000" w:themeColor="text1"/>
          <w:vertAlign w:val="superscript"/>
        </w:rPr>
        <w:t>-2</w:t>
      </w:r>
      <w:r w:rsidRPr="00610102">
        <w:rPr>
          <w:color w:val="000000" w:themeColor="text1"/>
        </w:rPr>
        <w:t xml:space="preserve"> of surface) using the average of the</w:t>
      </w:r>
      <w:r>
        <w:rPr>
          <w:color w:val="000000" w:themeColor="text1"/>
        </w:rPr>
        <w:t xml:space="preserve"> GS</w:t>
      </w:r>
      <w:r w:rsidRPr="00610102">
        <w:rPr>
          <w:color w:val="000000" w:themeColor="text1"/>
        </w:rPr>
        <w:t xml:space="preserve"> wiped in homes </w:t>
      </w:r>
      <w:r>
        <w:rPr>
          <w:color w:val="000000" w:themeColor="text1"/>
        </w:rPr>
        <w:t>(930.3</w:t>
      </w:r>
      <w:r w:rsidRPr="00610102">
        <w:rPr>
          <w:color w:val="000000" w:themeColor="text1"/>
        </w:rPr>
        <w:t xml:space="preserve"> cm</w:t>
      </w:r>
      <w:r w:rsidRPr="00610102">
        <w:rPr>
          <w:color w:val="000000" w:themeColor="text1"/>
          <w:vertAlign w:val="superscript"/>
        </w:rPr>
        <w:t>2</w:t>
      </w:r>
      <w:r w:rsidRPr="00610102">
        <w:rPr>
          <w:color w:val="000000" w:themeColor="text1"/>
        </w:rPr>
        <w:t xml:space="preserve">).  </w:t>
      </w:r>
    </w:p>
    <w:p w14:paraId="05D3EB2D" w14:textId="77777777" w:rsidR="00D36CFB" w:rsidRPr="00610102" w:rsidRDefault="00D36CFB" w:rsidP="000E15EA">
      <w:pPr>
        <w:jc w:val="both"/>
        <w:rPr>
          <w:color w:val="000000" w:themeColor="text1"/>
        </w:rPr>
      </w:pPr>
    </w:p>
    <w:tbl>
      <w:tblPr>
        <w:tblW w:w="8010" w:type="dxa"/>
        <w:tblLook w:val="04A0" w:firstRow="1" w:lastRow="0" w:firstColumn="1" w:lastColumn="0" w:noHBand="0" w:noVBand="1"/>
      </w:tblPr>
      <w:tblGrid>
        <w:gridCol w:w="1580"/>
        <w:gridCol w:w="1840"/>
        <w:gridCol w:w="1350"/>
        <w:gridCol w:w="1710"/>
        <w:gridCol w:w="1530"/>
      </w:tblGrid>
      <w:tr w:rsidR="00D36CFB" w:rsidRPr="00610102" w14:paraId="11D6A59B" w14:textId="77777777" w:rsidTr="007C7487">
        <w:trPr>
          <w:trHeight w:val="760"/>
        </w:trPr>
        <w:tc>
          <w:tcPr>
            <w:tcW w:w="1580" w:type="dxa"/>
            <w:tcBorders>
              <w:top w:val="single" w:sz="18" w:space="0" w:color="auto"/>
              <w:left w:val="nil"/>
              <w:bottom w:val="single" w:sz="6" w:space="0" w:color="auto"/>
              <w:right w:val="nil"/>
            </w:tcBorders>
            <w:shd w:val="clear" w:color="auto" w:fill="auto"/>
            <w:vAlign w:val="center"/>
            <w:hideMark/>
          </w:tcPr>
          <w:p w14:paraId="2DF1C057" w14:textId="77777777" w:rsidR="00D36CFB" w:rsidRPr="00610102" w:rsidRDefault="00D36CFB" w:rsidP="007C7487">
            <w:pPr>
              <w:rPr>
                <w:b/>
                <w:bCs/>
                <w:color w:val="000000"/>
                <w:szCs w:val="22"/>
              </w:rPr>
            </w:pPr>
            <w:r w:rsidRPr="00610102">
              <w:rPr>
                <w:b/>
                <w:bCs/>
                <w:color w:val="000000"/>
                <w:szCs w:val="22"/>
              </w:rPr>
              <w:t>PFAS</w:t>
            </w:r>
          </w:p>
        </w:tc>
        <w:tc>
          <w:tcPr>
            <w:tcW w:w="1840" w:type="dxa"/>
            <w:tcBorders>
              <w:top w:val="single" w:sz="18" w:space="0" w:color="auto"/>
              <w:left w:val="nil"/>
              <w:bottom w:val="single" w:sz="6" w:space="0" w:color="auto"/>
              <w:right w:val="nil"/>
            </w:tcBorders>
            <w:shd w:val="clear" w:color="auto" w:fill="auto"/>
            <w:vAlign w:val="center"/>
            <w:hideMark/>
          </w:tcPr>
          <w:p w14:paraId="2E6C9CC7" w14:textId="77777777" w:rsidR="00D36CFB" w:rsidRPr="00610102" w:rsidRDefault="00D36CFB" w:rsidP="007C7487">
            <w:pPr>
              <w:jc w:val="center"/>
              <w:rPr>
                <w:b/>
                <w:bCs/>
                <w:color w:val="000000"/>
                <w:szCs w:val="22"/>
              </w:rPr>
            </w:pPr>
            <w:r w:rsidRPr="00610102">
              <w:rPr>
                <w:b/>
                <w:bCs/>
                <w:color w:val="000000"/>
                <w:szCs w:val="22"/>
              </w:rPr>
              <w:t>ADL (ng mL</w:t>
            </w:r>
            <w:r w:rsidRPr="00610102">
              <w:rPr>
                <w:b/>
                <w:bCs/>
                <w:color w:val="000000"/>
                <w:szCs w:val="22"/>
                <w:vertAlign w:val="superscript"/>
              </w:rPr>
              <w:t>-1</w:t>
            </w:r>
            <w:r w:rsidRPr="00610102">
              <w:rPr>
                <w:b/>
                <w:bCs/>
                <w:color w:val="000000"/>
                <w:szCs w:val="22"/>
              </w:rPr>
              <w:t>)</w:t>
            </w:r>
          </w:p>
        </w:tc>
        <w:tc>
          <w:tcPr>
            <w:tcW w:w="1350" w:type="dxa"/>
            <w:tcBorders>
              <w:top w:val="single" w:sz="18" w:space="0" w:color="auto"/>
              <w:left w:val="nil"/>
              <w:bottom w:val="single" w:sz="6" w:space="0" w:color="auto"/>
              <w:right w:val="nil"/>
            </w:tcBorders>
            <w:shd w:val="clear" w:color="auto" w:fill="auto"/>
            <w:noWrap/>
            <w:vAlign w:val="center"/>
            <w:hideMark/>
          </w:tcPr>
          <w:p w14:paraId="17C74999" w14:textId="77777777" w:rsidR="00D36CFB" w:rsidRPr="00610102" w:rsidRDefault="00D36CFB" w:rsidP="007C7487">
            <w:pPr>
              <w:jc w:val="center"/>
              <w:rPr>
                <w:b/>
                <w:bCs/>
                <w:color w:val="000000"/>
                <w:szCs w:val="22"/>
              </w:rPr>
            </w:pPr>
            <w:r w:rsidRPr="00610102">
              <w:rPr>
                <w:b/>
                <w:bCs/>
                <w:color w:val="000000"/>
                <w:szCs w:val="22"/>
              </w:rPr>
              <w:t>Dust</w:t>
            </w:r>
          </w:p>
          <w:p w14:paraId="535F3B1D" w14:textId="77777777" w:rsidR="00D36CFB" w:rsidRPr="00610102" w:rsidRDefault="00D36CFB" w:rsidP="007C7487">
            <w:pPr>
              <w:jc w:val="center"/>
              <w:rPr>
                <w:b/>
                <w:bCs/>
                <w:color w:val="000000"/>
                <w:szCs w:val="22"/>
              </w:rPr>
            </w:pPr>
            <w:r w:rsidRPr="00610102">
              <w:rPr>
                <w:b/>
                <w:bCs/>
                <w:color w:val="000000"/>
                <w:szCs w:val="22"/>
              </w:rPr>
              <w:t>ADL (ng g</w:t>
            </w:r>
            <w:r w:rsidRPr="00610102">
              <w:rPr>
                <w:b/>
                <w:bCs/>
                <w:color w:val="000000"/>
                <w:szCs w:val="22"/>
                <w:vertAlign w:val="superscript"/>
              </w:rPr>
              <w:t>-1</w:t>
            </w:r>
            <w:r w:rsidRPr="00610102">
              <w:rPr>
                <w:b/>
                <w:bCs/>
                <w:color w:val="000000"/>
                <w:szCs w:val="22"/>
              </w:rPr>
              <w:t>)</w:t>
            </w:r>
          </w:p>
        </w:tc>
        <w:tc>
          <w:tcPr>
            <w:tcW w:w="1710" w:type="dxa"/>
            <w:tcBorders>
              <w:top w:val="single" w:sz="18" w:space="0" w:color="auto"/>
              <w:left w:val="nil"/>
              <w:bottom w:val="single" w:sz="6" w:space="0" w:color="auto"/>
              <w:right w:val="nil"/>
            </w:tcBorders>
            <w:shd w:val="clear" w:color="auto" w:fill="auto"/>
            <w:noWrap/>
            <w:vAlign w:val="center"/>
            <w:hideMark/>
          </w:tcPr>
          <w:p w14:paraId="076B9AC9" w14:textId="77777777" w:rsidR="00D36CFB" w:rsidRPr="00610102" w:rsidRDefault="00D36CFB" w:rsidP="007C7487">
            <w:pPr>
              <w:jc w:val="center"/>
              <w:rPr>
                <w:b/>
                <w:bCs/>
                <w:color w:val="000000"/>
                <w:szCs w:val="22"/>
              </w:rPr>
            </w:pPr>
            <w:r w:rsidRPr="00610102">
              <w:rPr>
                <w:b/>
                <w:bCs/>
                <w:color w:val="000000"/>
                <w:szCs w:val="22"/>
              </w:rPr>
              <w:t>Surface Wipes</w:t>
            </w:r>
          </w:p>
          <w:p w14:paraId="461DBCED" w14:textId="77777777" w:rsidR="00D36CFB" w:rsidRPr="00610102" w:rsidRDefault="00D36CFB" w:rsidP="007C7487">
            <w:pPr>
              <w:jc w:val="center"/>
              <w:rPr>
                <w:b/>
                <w:bCs/>
                <w:color w:val="000000"/>
                <w:szCs w:val="22"/>
              </w:rPr>
            </w:pPr>
            <w:r w:rsidRPr="00610102">
              <w:rPr>
                <w:b/>
                <w:bCs/>
                <w:color w:val="000000"/>
                <w:szCs w:val="22"/>
              </w:rPr>
              <w:t>ADL (</w:t>
            </w:r>
            <w:proofErr w:type="spellStart"/>
            <w:r w:rsidRPr="00610102">
              <w:rPr>
                <w:b/>
                <w:bCs/>
                <w:color w:val="000000"/>
                <w:szCs w:val="22"/>
              </w:rPr>
              <w:t>pg</w:t>
            </w:r>
            <w:proofErr w:type="spellEnd"/>
            <w:r w:rsidRPr="00610102">
              <w:rPr>
                <w:b/>
                <w:bCs/>
                <w:color w:val="000000"/>
                <w:szCs w:val="22"/>
              </w:rPr>
              <w:t xml:space="preserve"> cm</w:t>
            </w:r>
            <w:r w:rsidRPr="00610102">
              <w:rPr>
                <w:b/>
                <w:bCs/>
                <w:color w:val="000000"/>
                <w:szCs w:val="22"/>
                <w:vertAlign w:val="superscript"/>
              </w:rPr>
              <w:t>-2</w:t>
            </w:r>
            <w:r w:rsidRPr="00610102">
              <w:rPr>
                <w:b/>
                <w:bCs/>
                <w:color w:val="000000"/>
                <w:szCs w:val="22"/>
              </w:rPr>
              <w:t>)</w:t>
            </w:r>
          </w:p>
        </w:tc>
        <w:tc>
          <w:tcPr>
            <w:tcW w:w="1530" w:type="dxa"/>
            <w:tcBorders>
              <w:top w:val="single" w:sz="18" w:space="0" w:color="auto"/>
              <w:left w:val="nil"/>
              <w:bottom w:val="single" w:sz="6" w:space="0" w:color="auto"/>
              <w:right w:val="nil"/>
            </w:tcBorders>
            <w:shd w:val="clear" w:color="auto" w:fill="auto"/>
            <w:noWrap/>
            <w:vAlign w:val="center"/>
            <w:hideMark/>
          </w:tcPr>
          <w:p w14:paraId="7DE5BADE" w14:textId="77777777" w:rsidR="00D36CFB" w:rsidRPr="00610102" w:rsidRDefault="00D36CFB" w:rsidP="007C7487">
            <w:pPr>
              <w:jc w:val="center"/>
              <w:rPr>
                <w:b/>
                <w:bCs/>
                <w:color w:val="000000"/>
                <w:szCs w:val="22"/>
              </w:rPr>
            </w:pPr>
            <w:r w:rsidRPr="00610102">
              <w:rPr>
                <w:b/>
                <w:bCs/>
                <w:color w:val="000000"/>
                <w:szCs w:val="22"/>
              </w:rPr>
              <w:t>Tap Water</w:t>
            </w:r>
          </w:p>
          <w:p w14:paraId="713ED0A1" w14:textId="77777777" w:rsidR="00D36CFB" w:rsidRPr="00610102" w:rsidRDefault="00D36CFB" w:rsidP="007C7487">
            <w:pPr>
              <w:jc w:val="center"/>
              <w:rPr>
                <w:b/>
                <w:bCs/>
                <w:color w:val="000000"/>
                <w:szCs w:val="22"/>
              </w:rPr>
            </w:pPr>
            <w:r w:rsidRPr="00610102">
              <w:rPr>
                <w:b/>
                <w:bCs/>
                <w:color w:val="000000"/>
                <w:szCs w:val="22"/>
              </w:rPr>
              <w:t>ADL (ng L</w:t>
            </w:r>
            <w:r w:rsidRPr="00610102">
              <w:rPr>
                <w:b/>
                <w:bCs/>
                <w:color w:val="000000"/>
                <w:szCs w:val="22"/>
                <w:vertAlign w:val="superscript"/>
              </w:rPr>
              <w:t>-1</w:t>
            </w:r>
            <w:r w:rsidRPr="00610102">
              <w:rPr>
                <w:b/>
                <w:bCs/>
                <w:color w:val="000000"/>
                <w:szCs w:val="22"/>
              </w:rPr>
              <w:t>)</w:t>
            </w:r>
          </w:p>
        </w:tc>
      </w:tr>
      <w:tr w:rsidR="00D36CFB" w:rsidRPr="00610102" w14:paraId="51B64594" w14:textId="77777777" w:rsidTr="00B50ACD">
        <w:trPr>
          <w:trHeight w:val="340"/>
        </w:trPr>
        <w:tc>
          <w:tcPr>
            <w:tcW w:w="1580" w:type="dxa"/>
            <w:tcBorders>
              <w:top w:val="single" w:sz="6" w:space="0" w:color="auto"/>
              <w:left w:val="nil"/>
              <w:bottom w:val="nil"/>
              <w:right w:val="nil"/>
            </w:tcBorders>
            <w:shd w:val="clear" w:color="auto" w:fill="auto"/>
            <w:vAlign w:val="center"/>
            <w:hideMark/>
          </w:tcPr>
          <w:p w14:paraId="729BDB2F" w14:textId="77777777" w:rsidR="00D36CFB" w:rsidRPr="00610102" w:rsidRDefault="00D36CFB" w:rsidP="009720B1">
            <w:pPr>
              <w:jc w:val="both"/>
              <w:rPr>
                <w:color w:val="000000"/>
                <w:szCs w:val="22"/>
              </w:rPr>
            </w:pPr>
            <w:r w:rsidRPr="00610102">
              <w:rPr>
                <w:color w:val="000000"/>
                <w:szCs w:val="22"/>
              </w:rPr>
              <w:t>PFBA</w:t>
            </w:r>
          </w:p>
        </w:tc>
        <w:tc>
          <w:tcPr>
            <w:tcW w:w="1840" w:type="dxa"/>
            <w:tcBorders>
              <w:top w:val="single" w:sz="6" w:space="0" w:color="auto"/>
              <w:left w:val="nil"/>
              <w:bottom w:val="nil"/>
              <w:right w:val="nil"/>
            </w:tcBorders>
            <w:shd w:val="clear" w:color="auto" w:fill="auto"/>
            <w:vAlign w:val="center"/>
            <w:hideMark/>
          </w:tcPr>
          <w:p w14:paraId="60349CE6" w14:textId="77777777" w:rsidR="00D36CFB" w:rsidRPr="00610102" w:rsidRDefault="00D36CFB" w:rsidP="009720B1">
            <w:pPr>
              <w:jc w:val="center"/>
              <w:rPr>
                <w:color w:val="000000"/>
                <w:szCs w:val="22"/>
              </w:rPr>
            </w:pPr>
            <w:r w:rsidRPr="00610102">
              <w:rPr>
                <w:color w:val="000000"/>
                <w:szCs w:val="22"/>
              </w:rPr>
              <w:t>0.03</w:t>
            </w:r>
          </w:p>
        </w:tc>
        <w:tc>
          <w:tcPr>
            <w:tcW w:w="1350" w:type="dxa"/>
            <w:tcBorders>
              <w:top w:val="single" w:sz="6" w:space="0" w:color="auto"/>
              <w:left w:val="nil"/>
              <w:bottom w:val="nil"/>
              <w:right w:val="nil"/>
            </w:tcBorders>
            <w:shd w:val="clear" w:color="auto" w:fill="auto"/>
            <w:noWrap/>
            <w:vAlign w:val="center"/>
            <w:hideMark/>
          </w:tcPr>
          <w:p w14:paraId="5D7402F0" w14:textId="77777777" w:rsidR="00D36CFB" w:rsidRPr="00610102" w:rsidRDefault="00D36CFB" w:rsidP="009720B1">
            <w:pPr>
              <w:jc w:val="center"/>
              <w:rPr>
                <w:color w:val="000000"/>
                <w:szCs w:val="22"/>
              </w:rPr>
            </w:pPr>
            <w:r w:rsidRPr="00610102">
              <w:rPr>
                <w:color w:val="000000"/>
                <w:szCs w:val="22"/>
              </w:rPr>
              <w:t>0.02</w:t>
            </w:r>
          </w:p>
        </w:tc>
        <w:tc>
          <w:tcPr>
            <w:tcW w:w="1710" w:type="dxa"/>
            <w:tcBorders>
              <w:top w:val="single" w:sz="6" w:space="0" w:color="auto"/>
              <w:left w:val="nil"/>
              <w:bottom w:val="nil"/>
              <w:right w:val="nil"/>
            </w:tcBorders>
            <w:shd w:val="clear" w:color="auto" w:fill="auto"/>
            <w:noWrap/>
            <w:vAlign w:val="center"/>
            <w:hideMark/>
          </w:tcPr>
          <w:p w14:paraId="46A193CB" w14:textId="77777777" w:rsidR="00D36CFB" w:rsidRPr="00610102" w:rsidRDefault="00D36CFB" w:rsidP="009720B1">
            <w:pPr>
              <w:jc w:val="center"/>
              <w:rPr>
                <w:color w:val="000000"/>
                <w:szCs w:val="22"/>
              </w:rPr>
            </w:pPr>
            <w:r>
              <w:rPr>
                <w:color w:val="000000"/>
                <w:szCs w:val="22"/>
              </w:rPr>
              <w:t>3.2E-03</w:t>
            </w:r>
          </w:p>
        </w:tc>
        <w:tc>
          <w:tcPr>
            <w:tcW w:w="1530" w:type="dxa"/>
            <w:tcBorders>
              <w:top w:val="single" w:sz="6" w:space="0" w:color="auto"/>
              <w:left w:val="nil"/>
              <w:bottom w:val="nil"/>
              <w:right w:val="nil"/>
            </w:tcBorders>
            <w:shd w:val="clear" w:color="auto" w:fill="auto"/>
            <w:noWrap/>
            <w:vAlign w:val="center"/>
            <w:hideMark/>
          </w:tcPr>
          <w:p w14:paraId="3FAFAE16" w14:textId="77777777" w:rsidR="00D36CFB" w:rsidRPr="00610102" w:rsidRDefault="00D36CFB" w:rsidP="009720B1">
            <w:pPr>
              <w:jc w:val="center"/>
              <w:rPr>
                <w:color w:val="000000"/>
                <w:szCs w:val="22"/>
              </w:rPr>
            </w:pPr>
            <w:r w:rsidRPr="00610102">
              <w:rPr>
                <w:color w:val="000000"/>
                <w:szCs w:val="22"/>
              </w:rPr>
              <w:t>0.003</w:t>
            </w:r>
          </w:p>
        </w:tc>
      </w:tr>
      <w:tr w:rsidR="00D36CFB" w:rsidRPr="00610102" w14:paraId="77D5222B" w14:textId="77777777" w:rsidTr="00B50ACD">
        <w:trPr>
          <w:trHeight w:val="320"/>
        </w:trPr>
        <w:tc>
          <w:tcPr>
            <w:tcW w:w="1580" w:type="dxa"/>
            <w:tcBorders>
              <w:top w:val="nil"/>
              <w:left w:val="nil"/>
              <w:bottom w:val="nil"/>
              <w:right w:val="nil"/>
            </w:tcBorders>
            <w:shd w:val="clear" w:color="auto" w:fill="auto"/>
            <w:vAlign w:val="center"/>
            <w:hideMark/>
          </w:tcPr>
          <w:p w14:paraId="58981276" w14:textId="77777777" w:rsidR="00D36CFB" w:rsidRPr="00610102" w:rsidRDefault="00D36CFB" w:rsidP="009720B1">
            <w:pPr>
              <w:jc w:val="both"/>
              <w:rPr>
                <w:color w:val="000000"/>
                <w:szCs w:val="22"/>
              </w:rPr>
            </w:pPr>
            <w:proofErr w:type="spellStart"/>
            <w:r w:rsidRPr="00610102">
              <w:rPr>
                <w:color w:val="000000"/>
                <w:szCs w:val="22"/>
              </w:rPr>
              <w:t>PFPeA</w:t>
            </w:r>
            <w:proofErr w:type="spellEnd"/>
          </w:p>
        </w:tc>
        <w:tc>
          <w:tcPr>
            <w:tcW w:w="1840" w:type="dxa"/>
            <w:tcBorders>
              <w:top w:val="nil"/>
              <w:left w:val="nil"/>
              <w:bottom w:val="nil"/>
              <w:right w:val="nil"/>
            </w:tcBorders>
            <w:shd w:val="clear" w:color="auto" w:fill="auto"/>
            <w:vAlign w:val="center"/>
            <w:hideMark/>
          </w:tcPr>
          <w:p w14:paraId="5D090E95" w14:textId="77777777" w:rsidR="00D36CFB" w:rsidRPr="00610102" w:rsidRDefault="00D36CFB" w:rsidP="009720B1">
            <w:pPr>
              <w:jc w:val="center"/>
              <w:rPr>
                <w:color w:val="000000"/>
                <w:szCs w:val="22"/>
              </w:rPr>
            </w:pPr>
            <w:r w:rsidRPr="00610102">
              <w:rPr>
                <w:color w:val="000000"/>
                <w:szCs w:val="22"/>
              </w:rPr>
              <w:t>0.02</w:t>
            </w:r>
          </w:p>
        </w:tc>
        <w:tc>
          <w:tcPr>
            <w:tcW w:w="1350" w:type="dxa"/>
            <w:tcBorders>
              <w:top w:val="nil"/>
              <w:left w:val="nil"/>
              <w:bottom w:val="nil"/>
              <w:right w:val="nil"/>
            </w:tcBorders>
            <w:shd w:val="clear" w:color="auto" w:fill="auto"/>
            <w:noWrap/>
            <w:vAlign w:val="center"/>
            <w:hideMark/>
          </w:tcPr>
          <w:p w14:paraId="3F81628A" w14:textId="77777777" w:rsidR="00D36CFB" w:rsidRPr="00610102" w:rsidRDefault="00D36CFB" w:rsidP="009720B1">
            <w:pPr>
              <w:jc w:val="center"/>
              <w:rPr>
                <w:color w:val="000000"/>
                <w:szCs w:val="22"/>
              </w:rPr>
            </w:pPr>
            <w:r w:rsidRPr="00610102">
              <w:rPr>
                <w:color w:val="000000"/>
                <w:szCs w:val="22"/>
              </w:rPr>
              <w:t>0.01</w:t>
            </w:r>
          </w:p>
        </w:tc>
        <w:tc>
          <w:tcPr>
            <w:tcW w:w="1710" w:type="dxa"/>
            <w:tcBorders>
              <w:top w:val="nil"/>
              <w:left w:val="nil"/>
              <w:bottom w:val="nil"/>
              <w:right w:val="nil"/>
            </w:tcBorders>
            <w:shd w:val="clear" w:color="auto" w:fill="auto"/>
            <w:noWrap/>
            <w:vAlign w:val="center"/>
            <w:hideMark/>
          </w:tcPr>
          <w:p w14:paraId="61AE1E00" w14:textId="77777777" w:rsidR="00D36CFB" w:rsidRPr="00610102" w:rsidRDefault="00D36CFB" w:rsidP="009720B1">
            <w:pPr>
              <w:jc w:val="center"/>
              <w:rPr>
                <w:color w:val="000000"/>
                <w:szCs w:val="22"/>
              </w:rPr>
            </w:pPr>
            <w:r>
              <w:rPr>
                <w:color w:val="000000"/>
                <w:szCs w:val="22"/>
              </w:rPr>
              <w:t>2.1E-03</w:t>
            </w:r>
          </w:p>
        </w:tc>
        <w:tc>
          <w:tcPr>
            <w:tcW w:w="1530" w:type="dxa"/>
            <w:tcBorders>
              <w:top w:val="nil"/>
              <w:left w:val="nil"/>
              <w:bottom w:val="nil"/>
              <w:right w:val="nil"/>
            </w:tcBorders>
            <w:shd w:val="clear" w:color="auto" w:fill="auto"/>
            <w:noWrap/>
            <w:vAlign w:val="center"/>
            <w:hideMark/>
          </w:tcPr>
          <w:p w14:paraId="6FC1C5FB" w14:textId="77777777" w:rsidR="00D36CFB" w:rsidRPr="00610102" w:rsidRDefault="00D36CFB" w:rsidP="009720B1">
            <w:pPr>
              <w:jc w:val="center"/>
              <w:rPr>
                <w:color w:val="000000"/>
                <w:szCs w:val="22"/>
              </w:rPr>
            </w:pPr>
            <w:r w:rsidRPr="00610102">
              <w:rPr>
                <w:color w:val="000000"/>
                <w:szCs w:val="22"/>
              </w:rPr>
              <w:t>0.002</w:t>
            </w:r>
          </w:p>
        </w:tc>
      </w:tr>
      <w:tr w:rsidR="00D36CFB" w:rsidRPr="00610102" w14:paraId="3B315DFA" w14:textId="77777777" w:rsidTr="00B50ACD">
        <w:trPr>
          <w:trHeight w:val="320"/>
        </w:trPr>
        <w:tc>
          <w:tcPr>
            <w:tcW w:w="1580" w:type="dxa"/>
            <w:tcBorders>
              <w:top w:val="nil"/>
              <w:left w:val="nil"/>
              <w:bottom w:val="nil"/>
              <w:right w:val="nil"/>
            </w:tcBorders>
            <w:shd w:val="clear" w:color="auto" w:fill="auto"/>
            <w:vAlign w:val="center"/>
            <w:hideMark/>
          </w:tcPr>
          <w:p w14:paraId="468CD2B7" w14:textId="77777777" w:rsidR="00D36CFB" w:rsidRPr="00610102" w:rsidRDefault="00D36CFB" w:rsidP="009720B1">
            <w:pPr>
              <w:jc w:val="both"/>
              <w:rPr>
                <w:color w:val="000000"/>
                <w:szCs w:val="22"/>
              </w:rPr>
            </w:pPr>
            <w:proofErr w:type="spellStart"/>
            <w:r w:rsidRPr="00610102">
              <w:rPr>
                <w:color w:val="000000"/>
                <w:szCs w:val="22"/>
              </w:rPr>
              <w:t>PFHxA</w:t>
            </w:r>
            <w:proofErr w:type="spellEnd"/>
          </w:p>
        </w:tc>
        <w:tc>
          <w:tcPr>
            <w:tcW w:w="1840" w:type="dxa"/>
            <w:tcBorders>
              <w:top w:val="nil"/>
              <w:left w:val="nil"/>
              <w:bottom w:val="nil"/>
              <w:right w:val="nil"/>
            </w:tcBorders>
            <w:shd w:val="clear" w:color="auto" w:fill="auto"/>
            <w:vAlign w:val="center"/>
            <w:hideMark/>
          </w:tcPr>
          <w:p w14:paraId="237CA381" w14:textId="77777777" w:rsidR="00D36CFB" w:rsidRPr="00610102" w:rsidRDefault="00D36CFB" w:rsidP="009720B1">
            <w:pPr>
              <w:jc w:val="center"/>
              <w:rPr>
                <w:color w:val="000000"/>
                <w:szCs w:val="22"/>
              </w:rPr>
            </w:pPr>
            <w:r w:rsidRPr="00610102">
              <w:rPr>
                <w:color w:val="000000"/>
                <w:szCs w:val="22"/>
              </w:rPr>
              <w:t>0.02</w:t>
            </w:r>
          </w:p>
        </w:tc>
        <w:tc>
          <w:tcPr>
            <w:tcW w:w="1350" w:type="dxa"/>
            <w:tcBorders>
              <w:top w:val="nil"/>
              <w:left w:val="nil"/>
              <w:bottom w:val="nil"/>
              <w:right w:val="nil"/>
            </w:tcBorders>
            <w:shd w:val="clear" w:color="auto" w:fill="auto"/>
            <w:noWrap/>
            <w:vAlign w:val="center"/>
            <w:hideMark/>
          </w:tcPr>
          <w:p w14:paraId="7F994A5A" w14:textId="77777777" w:rsidR="00D36CFB" w:rsidRPr="00610102" w:rsidRDefault="00D36CFB" w:rsidP="009720B1">
            <w:pPr>
              <w:jc w:val="center"/>
              <w:rPr>
                <w:color w:val="000000"/>
                <w:szCs w:val="22"/>
              </w:rPr>
            </w:pPr>
            <w:r w:rsidRPr="00610102">
              <w:rPr>
                <w:color w:val="000000"/>
                <w:szCs w:val="22"/>
              </w:rPr>
              <w:t>0.01</w:t>
            </w:r>
          </w:p>
        </w:tc>
        <w:tc>
          <w:tcPr>
            <w:tcW w:w="1710" w:type="dxa"/>
            <w:tcBorders>
              <w:top w:val="nil"/>
              <w:left w:val="nil"/>
              <w:bottom w:val="nil"/>
              <w:right w:val="nil"/>
            </w:tcBorders>
            <w:shd w:val="clear" w:color="auto" w:fill="auto"/>
            <w:noWrap/>
            <w:vAlign w:val="center"/>
            <w:hideMark/>
          </w:tcPr>
          <w:p w14:paraId="36C64B44" w14:textId="77777777" w:rsidR="00D36CFB" w:rsidRPr="00610102" w:rsidRDefault="00D36CFB" w:rsidP="009720B1">
            <w:pPr>
              <w:jc w:val="center"/>
              <w:rPr>
                <w:color w:val="000000"/>
                <w:szCs w:val="22"/>
              </w:rPr>
            </w:pPr>
            <w:r>
              <w:rPr>
                <w:color w:val="000000"/>
                <w:szCs w:val="22"/>
              </w:rPr>
              <w:t>2.1E-03</w:t>
            </w:r>
          </w:p>
        </w:tc>
        <w:tc>
          <w:tcPr>
            <w:tcW w:w="1530" w:type="dxa"/>
            <w:tcBorders>
              <w:top w:val="nil"/>
              <w:left w:val="nil"/>
              <w:bottom w:val="nil"/>
              <w:right w:val="nil"/>
            </w:tcBorders>
            <w:shd w:val="clear" w:color="auto" w:fill="auto"/>
            <w:noWrap/>
            <w:vAlign w:val="center"/>
            <w:hideMark/>
          </w:tcPr>
          <w:p w14:paraId="7042512F" w14:textId="77777777" w:rsidR="00D36CFB" w:rsidRPr="00610102" w:rsidRDefault="00D36CFB" w:rsidP="009720B1">
            <w:pPr>
              <w:jc w:val="center"/>
              <w:rPr>
                <w:color w:val="000000"/>
                <w:szCs w:val="22"/>
              </w:rPr>
            </w:pPr>
            <w:r w:rsidRPr="00610102">
              <w:rPr>
                <w:color w:val="000000"/>
                <w:szCs w:val="22"/>
              </w:rPr>
              <w:t>0.002</w:t>
            </w:r>
          </w:p>
        </w:tc>
      </w:tr>
      <w:tr w:rsidR="00D36CFB" w:rsidRPr="00610102" w14:paraId="74D100F6" w14:textId="77777777" w:rsidTr="00B50ACD">
        <w:trPr>
          <w:trHeight w:val="320"/>
        </w:trPr>
        <w:tc>
          <w:tcPr>
            <w:tcW w:w="1580" w:type="dxa"/>
            <w:tcBorders>
              <w:top w:val="nil"/>
              <w:left w:val="nil"/>
              <w:bottom w:val="nil"/>
              <w:right w:val="nil"/>
            </w:tcBorders>
            <w:shd w:val="clear" w:color="auto" w:fill="auto"/>
            <w:vAlign w:val="center"/>
            <w:hideMark/>
          </w:tcPr>
          <w:p w14:paraId="6FEF1ADB" w14:textId="77777777" w:rsidR="00D36CFB" w:rsidRPr="00610102" w:rsidRDefault="00D36CFB" w:rsidP="009720B1">
            <w:pPr>
              <w:jc w:val="both"/>
              <w:rPr>
                <w:color w:val="000000"/>
                <w:szCs w:val="22"/>
              </w:rPr>
            </w:pPr>
            <w:proofErr w:type="spellStart"/>
            <w:r w:rsidRPr="00610102">
              <w:rPr>
                <w:color w:val="000000"/>
                <w:szCs w:val="22"/>
              </w:rPr>
              <w:t>PFHpA</w:t>
            </w:r>
            <w:proofErr w:type="spellEnd"/>
          </w:p>
        </w:tc>
        <w:tc>
          <w:tcPr>
            <w:tcW w:w="1840" w:type="dxa"/>
            <w:tcBorders>
              <w:top w:val="nil"/>
              <w:left w:val="nil"/>
              <w:bottom w:val="nil"/>
              <w:right w:val="nil"/>
            </w:tcBorders>
            <w:shd w:val="clear" w:color="auto" w:fill="auto"/>
            <w:vAlign w:val="center"/>
            <w:hideMark/>
          </w:tcPr>
          <w:p w14:paraId="42E637FF" w14:textId="77777777" w:rsidR="00D36CFB" w:rsidRPr="00610102" w:rsidRDefault="00D36CFB" w:rsidP="009720B1">
            <w:pPr>
              <w:jc w:val="center"/>
              <w:rPr>
                <w:color w:val="000000"/>
                <w:szCs w:val="22"/>
              </w:rPr>
            </w:pPr>
            <w:r w:rsidRPr="00610102">
              <w:rPr>
                <w:color w:val="000000"/>
                <w:szCs w:val="22"/>
              </w:rPr>
              <w:t>0.03</w:t>
            </w:r>
          </w:p>
        </w:tc>
        <w:tc>
          <w:tcPr>
            <w:tcW w:w="1350" w:type="dxa"/>
            <w:tcBorders>
              <w:top w:val="nil"/>
              <w:left w:val="nil"/>
              <w:bottom w:val="nil"/>
              <w:right w:val="nil"/>
            </w:tcBorders>
            <w:shd w:val="clear" w:color="auto" w:fill="auto"/>
            <w:noWrap/>
            <w:vAlign w:val="center"/>
            <w:hideMark/>
          </w:tcPr>
          <w:p w14:paraId="14FF15D2" w14:textId="77777777" w:rsidR="00D36CFB" w:rsidRPr="00610102" w:rsidRDefault="00D36CFB" w:rsidP="009720B1">
            <w:pPr>
              <w:jc w:val="center"/>
              <w:rPr>
                <w:color w:val="000000"/>
                <w:szCs w:val="22"/>
              </w:rPr>
            </w:pPr>
            <w:r w:rsidRPr="00610102">
              <w:rPr>
                <w:color w:val="000000"/>
                <w:szCs w:val="22"/>
              </w:rPr>
              <w:t>0.02</w:t>
            </w:r>
          </w:p>
        </w:tc>
        <w:tc>
          <w:tcPr>
            <w:tcW w:w="1710" w:type="dxa"/>
            <w:tcBorders>
              <w:top w:val="nil"/>
              <w:left w:val="nil"/>
              <w:bottom w:val="nil"/>
              <w:right w:val="nil"/>
            </w:tcBorders>
            <w:shd w:val="clear" w:color="auto" w:fill="auto"/>
            <w:noWrap/>
            <w:vAlign w:val="center"/>
            <w:hideMark/>
          </w:tcPr>
          <w:p w14:paraId="18F4C726" w14:textId="77777777" w:rsidR="00D36CFB" w:rsidRPr="00610102" w:rsidRDefault="00D36CFB" w:rsidP="009720B1">
            <w:pPr>
              <w:jc w:val="center"/>
              <w:rPr>
                <w:color w:val="000000"/>
                <w:szCs w:val="22"/>
              </w:rPr>
            </w:pPr>
            <w:r>
              <w:rPr>
                <w:color w:val="000000"/>
                <w:szCs w:val="22"/>
              </w:rPr>
              <w:t>3.2E-03</w:t>
            </w:r>
          </w:p>
        </w:tc>
        <w:tc>
          <w:tcPr>
            <w:tcW w:w="1530" w:type="dxa"/>
            <w:tcBorders>
              <w:top w:val="nil"/>
              <w:left w:val="nil"/>
              <w:bottom w:val="nil"/>
              <w:right w:val="nil"/>
            </w:tcBorders>
            <w:shd w:val="clear" w:color="auto" w:fill="auto"/>
            <w:noWrap/>
            <w:vAlign w:val="center"/>
            <w:hideMark/>
          </w:tcPr>
          <w:p w14:paraId="0188B694" w14:textId="77777777" w:rsidR="00D36CFB" w:rsidRPr="00610102" w:rsidRDefault="00D36CFB" w:rsidP="009720B1">
            <w:pPr>
              <w:jc w:val="center"/>
              <w:rPr>
                <w:color w:val="000000"/>
                <w:szCs w:val="22"/>
              </w:rPr>
            </w:pPr>
            <w:r w:rsidRPr="00610102">
              <w:rPr>
                <w:color w:val="000000"/>
                <w:szCs w:val="22"/>
              </w:rPr>
              <w:t>0.003</w:t>
            </w:r>
          </w:p>
        </w:tc>
      </w:tr>
      <w:tr w:rsidR="00D36CFB" w:rsidRPr="00610102" w14:paraId="6BD53041" w14:textId="77777777" w:rsidTr="00B50ACD">
        <w:trPr>
          <w:trHeight w:val="320"/>
        </w:trPr>
        <w:tc>
          <w:tcPr>
            <w:tcW w:w="1580" w:type="dxa"/>
            <w:tcBorders>
              <w:top w:val="nil"/>
              <w:left w:val="nil"/>
              <w:bottom w:val="nil"/>
              <w:right w:val="nil"/>
            </w:tcBorders>
            <w:shd w:val="clear" w:color="auto" w:fill="auto"/>
            <w:vAlign w:val="center"/>
            <w:hideMark/>
          </w:tcPr>
          <w:p w14:paraId="111EDC3A" w14:textId="77777777" w:rsidR="00D36CFB" w:rsidRPr="00610102" w:rsidRDefault="00D36CFB" w:rsidP="009720B1">
            <w:pPr>
              <w:jc w:val="both"/>
              <w:rPr>
                <w:color w:val="000000"/>
                <w:szCs w:val="22"/>
              </w:rPr>
            </w:pPr>
            <w:r w:rsidRPr="00610102">
              <w:rPr>
                <w:color w:val="000000"/>
                <w:szCs w:val="22"/>
              </w:rPr>
              <w:t>PFOA</w:t>
            </w:r>
          </w:p>
        </w:tc>
        <w:tc>
          <w:tcPr>
            <w:tcW w:w="1840" w:type="dxa"/>
            <w:tcBorders>
              <w:top w:val="nil"/>
              <w:left w:val="nil"/>
              <w:bottom w:val="nil"/>
              <w:right w:val="nil"/>
            </w:tcBorders>
            <w:shd w:val="clear" w:color="auto" w:fill="auto"/>
            <w:vAlign w:val="center"/>
            <w:hideMark/>
          </w:tcPr>
          <w:p w14:paraId="67F34980" w14:textId="77777777" w:rsidR="00D36CFB" w:rsidRPr="00610102" w:rsidRDefault="00D36CFB" w:rsidP="009720B1">
            <w:pPr>
              <w:jc w:val="center"/>
              <w:rPr>
                <w:color w:val="000000"/>
                <w:szCs w:val="22"/>
              </w:rPr>
            </w:pPr>
            <w:r w:rsidRPr="00610102">
              <w:rPr>
                <w:color w:val="000000"/>
                <w:szCs w:val="22"/>
              </w:rPr>
              <w:t>0.04</w:t>
            </w:r>
          </w:p>
        </w:tc>
        <w:tc>
          <w:tcPr>
            <w:tcW w:w="1350" w:type="dxa"/>
            <w:tcBorders>
              <w:top w:val="nil"/>
              <w:left w:val="nil"/>
              <w:bottom w:val="nil"/>
              <w:right w:val="nil"/>
            </w:tcBorders>
            <w:shd w:val="clear" w:color="auto" w:fill="auto"/>
            <w:noWrap/>
            <w:vAlign w:val="center"/>
            <w:hideMark/>
          </w:tcPr>
          <w:p w14:paraId="7B57A8AF" w14:textId="77777777" w:rsidR="00D36CFB" w:rsidRPr="00610102" w:rsidRDefault="00D36CFB" w:rsidP="009720B1">
            <w:pPr>
              <w:jc w:val="center"/>
              <w:rPr>
                <w:color w:val="000000"/>
                <w:szCs w:val="22"/>
              </w:rPr>
            </w:pPr>
            <w:r w:rsidRPr="00610102">
              <w:rPr>
                <w:color w:val="000000"/>
                <w:szCs w:val="22"/>
              </w:rPr>
              <w:t>0.03</w:t>
            </w:r>
          </w:p>
        </w:tc>
        <w:tc>
          <w:tcPr>
            <w:tcW w:w="1710" w:type="dxa"/>
            <w:tcBorders>
              <w:top w:val="nil"/>
              <w:left w:val="nil"/>
              <w:bottom w:val="nil"/>
              <w:right w:val="nil"/>
            </w:tcBorders>
            <w:shd w:val="clear" w:color="auto" w:fill="auto"/>
            <w:noWrap/>
            <w:vAlign w:val="center"/>
            <w:hideMark/>
          </w:tcPr>
          <w:p w14:paraId="6CEF4512" w14:textId="77777777" w:rsidR="00D36CFB" w:rsidRPr="00610102" w:rsidRDefault="00D36CFB" w:rsidP="009720B1">
            <w:pPr>
              <w:jc w:val="center"/>
              <w:rPr>
                <w:color w:val="000000"/>
                <w:szCs w:val="22"/>
              </w:rPr>
            </w:pPr>
            <w:r>
              <w:rPr>
                <w:color w:val="000000"/>
                <w:szCs w:val="22"/>
              </w:rPr>
              <w:t>4.3E-03</w:t>
            </w:r>
          </w:p>
        </w:tc>
        <w:tc>
          <w:tcPr>
            <w:tcW w:w="1530" w:type="dxa"/>
            <w:tcBorders>
              <w:top w:val="nil"/>
              <w:left w:val="nil"/>
              <w:bottom w:val="nil"/>
              <w:right w:val="nil"/>
            </w:tcBorders>
            <w:shd w:val="clear" w:color="auto" w:fill="auto"/>
            <w:noWrap/>
            <w:vAlign w:val="center"/>
            <w:hideMark/>
          </w:tcPr>
          <w:p w14:paraId="3239BB5A" w14:textId="77777777" w:rsidR="00D36CFB" w:rsidRPr="00610102" w:rsidRDefault="00D36CFB" w:rsidP="009720B1">
            <w:pPr>
              <w:jc w:val="center"/>
              <w:rPr>
                <w:color w:val="000000"/>
                <w:szCs w:val="22"/>
              </w:rPr>
            </w:pPr>
            <w:r w:rsidRPr="00610102">
              <w:rPr>
                <w:color w:val="000000"/>
                <w:szCs w:val="22"/>
              </w:rPr>
              <w:t>0.004</w:t>
            </w:r>
          </w:p>
        </w:tc>
      </w:tr>
      <w:tr w:rsidR="00D36CFB" w:rsidRPr="00610102" w14:paraId="409A4709" w14:textId="77777777" w:rsidTr="00B50ACD">
        <w:trPr>
          <w:trHeight w:val="320"/>
        </w:trPr>
        <w:tc>
          <w:tcPr>
            <w:tcW w:w="1580" w:type="dxa"/>
            <w:tcBorders>
              <w:top w:val="nil"/>
              <w:left w:val="nil"/>
              <w:bottom w:val="nil"/>
              <w:right w:val="nil"/>
            </w:tcBorders>
            <w:shd w:val="clear" w:color="auto" w:fill="auto"/>
            <w:vAlign w:val="center"/>
            <w:hideMark/>
          </w:tcPr>
          <w:p w14:paraId="6CA90F2B" w14:textId="77777777" w:rsidR="00D36CFB" w:rsidRPr="00610102" w:rsidRDefault="00D36CFB" w:rsidP="009720B1">
            <w:pPr>
              <w:jc w:val="both"/>
              <w:rPr>
                <w:color w:val="000000"/>
                <w:szCs w:val="22"/>
              </w:rPr>
            </w:pPr>
            <w:r w:rsidRPr="00610102">
              <w:rPr>
                <w:color w:val="000000"/>
                <w:szCs w:val="22"/>
              </w:rPr>
              <w:t>PFNA</w:t>
            </w:r>
          </w:p>
        </w:tc>
        <w:tc>
          <w:tcPr>
            <w:tcW w:w="1840" w:type="dxa"/>
            <w:tcBorders>
              <w:top w:val="nil"/>
              <w:left w:val="nil"/>
              <w:bottom w:val="nil"/>
              <w:right w:val="nil"/>
            </w:tcBorders>
            <w:shd w:val="clear" w:color="auto" w:fill="auto"/>
            <w:vAlign w:val="center"/>
            <w:hideMark/>
          </w:tcPr>
          <w:p w14:paraId="2CB7D17E" w14:textId="77777777" w:rsidR="00D36CFB" w:rsidRPr="00610102" w:rsidRDefault="00D36CFB" w:rsidP="009720B1">
            <w:pPr>
              <w:jc w:val="center"/>
              <w:rPr>
                <w:color w:val="000000"/>
                <w:szCs w:val="22"/>
              </w:rPr>
            </w:pPr>
            <w:r w:rsidRPr="00610102">
              <w:rPr>
                <w:color w:val="000000"/>
                <w:szCs w:val="22"/>
              </w:rPr>
              <w:t>0.03</w:t>
            </w:r>
          </w:p>
        </w:tc>
        <w:tc>
          <w:tcPr>
            <w:tcW w:w="1350" w:type="dxa"/>
            <w:tcBorders>
              <w:top w:val="nil"/>
              <w:left w:val="nil"/>
              <w:bottom w:val="nil"/>
              <w:right w:val="nil"/>
            </w:tcBorders>
            <w:shd w:val="clear" w:color="auto" w:fill="auto"/>
            <w:noWrap/>
            <w:vAlign w:val="center"/>
            <w:hideMark/>
          </w:tcPr>
          <w:p w14:paraId="22ECA5C4" w14:textId="77777777" w:rsidR="00D36CFB" w:rsidRPr="00610102" w:rsidRDefault="00D36CFB" w:rsidP="009720B1">
            <w:pPr>
              <w:jc w:val="center"/>
              <w:rPr>
                <w:color w:val="000000"/>
                <w:szCs w:val="22"/>
              </w:rPr>
            </w:pPr>
            <w:r w:rsidRPr="00610102">
              <w:rPr>
                <w:color w:val="000000"/>
                <w:szCs w:val="22"/>
              </w:rPr>
              <w:t>0.02</w:t>
            </w:r>
          </w:p>
        </w:tc>
        <w:tc>
          <w:tcPr>
            <w:tcW w:w="1710" w:type="dxa"/>
            <w:tcBorders>
              <w:top w:val="nil"/>
              <w:left w:val="nil"/>
              <w:bottom w:val="nil"/>
              <w:right w:val="nil"/>
            </w:tcBorders>
            <w:shd w:val="clear" w:color="auto" w:fill="auto"/>
            <w:noWrap/>
            <w:vAlign w:val="center"/>
            <w:hideMark/>
          </w:tcPr>
          <w:p w14:paraId="6BA0259E" w14:textId="77777777" w:rsidR="00D36CFB" w:rsidRPr="00610102" w:rsidRDefault="00D36CFB" w:rsidP="009720B1">
            <w:pPr>
              <w:jc w:val="center"/>
              <w:rPr>
                <w:color w:val="000000"/>
                <w:szCs w:val="22"/>
              </w:rPr>
            </w:pPr>
            <w:r>
              <w:rPr>
                <w:color w:val="000000"/>
                <w:szCs w:val="22"/>
              </w:rPr>
              <w:t>3.2E-03</w:t>
            </w:r>
          </w:p>
        </w:tc>
        <w:tc>
          <w:tcPr>
            <w:tcW w:w="1530" w:type="dxa"/>
            <w:tcBorders>
              <w:top w:val="nil"/>
              <w:left w:val="nil"/>
              <w:bottom w:val="nil"/>
              <w:right w:val="nil"/>
            </w:tcBorders>
            <w:shd w:val="clear" w:color="auto" w:fill="auto"/>
            <w:noWrap/>
            <w:vAlign w:val="center"/>
            <w:hideMark/>
          </w:tcPr>
          <w:p w14:paraId="79D0214C" w14:textId="77777777" w:rsidR="00D36CFB" w:rsidRPr="00610102" w:rsidRDefault="00D36CFB" w:rsidP="009720B1">
            <w:pPr>
              <w:jc w:val="center"/>
              <w:rPr>
                <w:color w:val="000000"/>
                <w:szCs w:val="22"/>
              </w:rPr>
            </w:pPr>
            <w:r w:rsidRPr="00610102">
              <w:rPr>
                <w:color w:val="000000"/>
                <w:szCs w:val="22"/>
              </w:rPr>
              <w:t>0.003</w:t>
            </w:r>
          </w:p>
        </w:tc>
      </w:tr>
      <w:tr w:rsidR="00D36CFB" w:rsidRPr="00610102" w14:paraId="5A238A54" w14:textId="77777777" w:rsidTr="00B50ACD">
        <w:trPr>
          <w:trHeight w:val="320"/>
        </w:trPr>
        <w:tc>
          <w:tcPr>
            <w:tcW w:w="1580" w:type="dxa"/>
            <w:tcBorders>
              <w:top w:val="nil"/>
              <w:left w:val="nil"/>
              <w:bottom w:val="nil"/>
              <w:right w:val="nil"/>
            </w:tcBorders>
            <w:shd w:val="clear" w:color="auto" w:fill="auto"/>
            <w:vAlign w:val="center"/>
            <w:hideMark/>
          </w:tcPr>
          <w:p w14:paraId="79A409CB" w14:textId="77777777" w:rsidR="00D36CFB" w:rsidRPr="00610102" w:rsidRDefault="00D36CFB" w:rsidP="009720B1">
            <w:pPr>
              <w:jc w:val="both"/>
              <w:rPr>
                <w:color w:val="000000"/>
                <w:szCs w:val="22"/>
              </w:rPr>
            </w:pPr>
            <w:r w:rsidRPr="00610102">
              <w:rPr>
                <w:color w:val="000000"/>
                <w:szCs w:val="22"/>
              </w:rPr>
              <w:t>PFDA</w:t>
            </w:r>
          </w:p>
        </w:tc>
        <w:tc>
          <w:tcPr>
            <w:tcW w:w="1840" w:type="dxa"/>
            <w:tcBorders>
              <w:top w:val="nil"/>
              <w:left w:val="nil"/>
              <w:bottom w:val="nil"/>
              <w:right w:val="nil"/>
            </w:tcBorders>
            <w:shd w:val="clear" w:color="auto" w:fill="auto"/>
            <w:vAlign w:val="center"/>
            <w:hideMark/>
          </w:tcPr>
          <w:p w14:paraId="2518B5AC" w14:textId="77777777" w:rsidR="00D36CFB" w:rsidRPr="00610102" w:rsidRDefault="00D36CFB" w:rsidP="009720B1">
            <w:pPr>
              <w:jc w:val="center"/>
              <w:rPr>
                <w:color w:val="000000"/>
                <w:szCs w:val="22"/>
              </w:rPr>
            </w:pPr>
            <w:r w:rsidRPr="00610102">
              <w:rPr>
                <w:color w:val="000000"/>
                <w:szCs w:val="22"/>
              </w:rPr>
              <w:t>0.02</w:t>
            </w:r>
          </w:p>
        </w:tc>
        <w:tc>
          <w:tcPr>
            <w:tcW w:w="1350" w:type="dxa"/>
            <w:tcBorders>
              <w:top w:val="nil"/>
              <w:left w:val="nil"/>
              <w:bottom w:val="nil"/>
              <w:right w:val="nil"/>
            </w:tcBorders>
            <w:shd w:val="clear" w:color="auto" w:fill="auto"/>
            <w:noWrap/>
            <w:vAlign w:val="center"/>
            <w:hideMark/>
          </w:tcPr>
          <w:p w14:paraId="3FFE43CD" w14:textId="77777777" w:rsidR="00D36CFB" w:rsidRPr="00610102" w:rsidRDefault="00D36CFB" w:rsidP="009720B1">
            <w:pPr>
              <w:jc w:val="center"/>
              <w:rPr>
                <w:color w:val="000000"/>
                <w:szCs w:val="22"/>
              </w:rPr>
            </w:pPr>
            <w:r w:rsidRPr="00610102">
              <w:rPr>
                <w:color w:val="000000"/>
                <w:szCs w:val="22"/>
              </w:rPr>
              <w:t>0.01</w:t>
            </w:r>
          </w:p>
        </w:tc>
        <w:tc>
          <w:tcPr>
            <w:tcW w:w="1710" w:type="dxa"/>
            <w:tcBorders>
              <w:top w:val="nil"/>
              <w:left w:val="nil"/>
              <w:bottom w:val="nil"/>
              <w:right w:val="nil"/>
            </w:tcBorders>
            <w:shd w:val="clear" w:color="auto" w:fill="auto"/>
            <w:noWrap/>
            <w:vAlign w:val="center"/>
            <w:hideMark/>
          </w:tcPr>
          <w:p w14:paraId="187BF1C8" w14:textId="77777777" w:rsidR="00D36CFB" w:rsidRPr="00610102" w:rsidRDefault="00D36CFB" w:rsidP="009720B1">
            <w:pPr>
              <w:jc w:val="center"/>
              <w:rPr>
                <w:color w:val="000000"/>
                <w:szCs w:val="22"/>
              </w:rPr>
            </w:pPr>
            <w:r>
              <w:rPr>
                <w:color w:val="000000"/>
                <w:szCs w:val="22"/>
              </w:rPr>
              <w:t>2.1E-03</w:t>
            </w:r>
          </w:p>
        </w:tc>
        <w:tc>
          <w:tcPr>
            <w:tcW w:w="1530" w:type="dxa"/>
            <w:tcBorders>
              <w:top w:val="nil"/>
              <w:left w:val="nil"/>
              <w:bottom w:val="nil"/>
              <w:right w:val="nil"/>
            </w:tcBorders>
            <w:shd w:val="clear" w:color="auto" w:fill="auto"/>
            <w:noWrap/>
            <w:vAlign w:val="center"/>
            <w:hideMark/>
          </w:tcPr>
          <w:p w14:paraId="65F7451E" w14:textId="77777777" w:rsidR="00D36CFB" w:rsidRPr="00610102" w:rsidRDefault="00D36CFB" w:rsidP="009720B1">
            <w:pPr>
              <w:jc w:val="center"/>
              <w:rPr>
                <w:color w:val="000000"/>
                <w:szCs w:val="22"/>
              </w:rPr>
            </w:pPr>
            <w:r w:rsidRPr="00610102">
              <w:rPr>
                <w:color w:val="000000"/>
                <w:szCs w:val="22"/>
              </w:rPr>
              <w:t>0.002</w:t>
            </w:r>
          </w:p>
        </w:tc>
      </w:tr>
      <w:tr w:rsidR="00D36CFB" w:rsidRPr="00610102" w14:paraId="6EA56EE4" w14:textId="77777777" w:rsidTr="00B50ACD">
        <w:trPr>
          <w:trHeight w:val="320"/>
        </w:trPr>
        <w:tc>
          <w:tcPr>
            <w:tcW w:w="1580" w:type="dxa"/>
            <w:tcBorders>
              <w:top w:val="nil"/>
              <w:left w:val="nil"/>
              <w:bottom w:val="nil"/>
              <w:right w:val="nil"/>
            </w:tcBorders>
            <w:shd w:val="clear" w:color="auto" w:fill="auto"/>
            <w:vAlign w:val="center"/>
            <w:hideMark/>
          </w:tcPr>
          <w:p w14:paraId="207EB114" w14:textId="77777777" w:rsidR="00D36CFB" w:rsidRPr="00610102" w:rsidRDefault="00D36CFB" w:rsidP="009720B1">
            <w:pPr>
              <w:jc w:val="both"/>
              <w:rPr>
                <w:color w:val="000000"/>
                <w:szCs w:val="22"/>
              </w:rPr>
            </w:pPr>
            <w:proofErr w:type="spellStart"/>
            <w:r w:rsidRPr="00610102">
              <w:rPr>
                <w:color w:val="000000"/>
                <w:szCs w:val="22"/>
              </w:rPr>
              <w:t>PFUnA</w:t>
            </w:r>
            <w:proofErr w:type="spellEnd"/>
          </w:p>
        </w:tc>
        <w:tc>
          <w:tcPr>
            <w:tcW w:w="1840" w:type="dxa"/>
            <w:tcBorders>
              <w:top w:val="nil"/>
              <w:left w:val="nil"/>
              <w:bottom w:val="nil"/>
              <w:right w:val="nil"/>
            </w:tcBorders>
            <w:shd w:val="clear" w:color="auto" w:fill="auto"/>
            <w:vAlign w:val="center"/>
            <w:hideMark/>
          </w:tcPr>
          <w:p w14:paraId="375C09B5" w14:textId="77777777" w:rsidR="00D36CFB" w:rsidRPr="00610102" w:rsidRDefault="00D36CFB" w:rsidP="009720B1">
            <w:pPr>
              <w:jc w:val="center"/>
              <w:rPr>
                <w:color w:val="000000"/>
                <w:szCs w:val="22"/>
              </w:rPr>
            </w:pPr>
            <w:r w:rsidRPr="00610102">
              <w:rPr>
                <w:color w:val="000000"/>
                <w:szCs w:val="22"/>
              </w:rPr>
              <w:t>0.04</w:t>
            </w:r>
          </w:p>
        </w:tc>
        <w:tc>
          <w:tcPr>
            <w:tcW w:w="1350" w:type="dxa"/>
            <w:tcBorders>
              <w:top w:val="nil"/>
              <w:left w:val="nil"/>
              <w:bottom w:val="nil"/>
              <w:right w:val="nil"/>
            </w:tcBorders>
            <w:shd w:val="clear" w:color="auto" w:fill="auto"/>
            <w:noWrap/>
            <w:vAlign w:val="center"/>
            <w:hideMark/>
          </w:tcPr>
          <w:p w14:paraId="60ED3C7E" w14:textId="77777777" w:rsidR="00D36CFB" w:rsidRPr="00610102" w:rsidRDefault="00D36CFB" w:rsidP="009720B1">
            <w:pPr>
              <w:jc w:val="center"/>
              <w:rPr>
                <w:color w:val="000000"/>
                <w:szCs w:val="22"/>
              </w:rPr>
            </w:pPr>
            <w:r w:rsidRPr="00610102">
              <w:rPr>
                <w:color w:val="000000"/>
                <w:szCs w:val="22"/>
              </w:rPr>
              <w:t>0.03</w:t>
            </w:r>
          </w:p>
        </w:tc>
        <w:tc>
          <w:tcPr>
            <w:tcW w:w="1710" w:type="dxa"/>
            <w:tcBorders>
              <w:top w:val="nil"/>
              <w:left w:val="nil"/>
              <w:bottom w:val="nil"/>
              <w:right w:val="nil"/>
            </w:tcBorders>
            <w:shd w:val="clear" w:color="auto" w:fill="auto"/>
            <w:noWrap/>
            <w:vAlign w:val="center"/>
            <w:hideMark/>
          </w:tcPr>
          <w:p w14:paraId="0836A284" w14:textId="77777777" w:rsidR="00D36CFB" w:rsidRPr="00610102" w:rsidRDefault="00D36CFB" w:rsidP="009720B1">
            <w:pPr>
              <w:jc w:val="center"/>
              <w:rPr>
                <w:color w:val="000000"/>
                <w:szCs w:val="22"/>
              </w:rPr>
            </w:pPr>
            <w:r>
              <w:rPr>
                <w:color w:val="000000"/>
                <w:szCs w:val="22"/>
              </w:rPr>
              <w:t>4.3E-03</w:t>
            </w:r>
          </w:p>
        </w:tc>
        <w:tc>
          <w:tcPr>
            <w:tcW w:w="1530" w:type="dxa"/>
            <w:tcBorders>
              <w:top w:val="nil"/>
              <w:left w:val="nil"/>
              <w:bottom w:val="nil"/>
              <w:right w:val="nil"/>
            </w:tcBorders>
            <w:shd w:val="clear" w:color="auto" w:fill="auto"/>
            <w:noWrap/>
            <w:vAlign w:val="center"/>
            <w:hideMark/>
          </w:tcPr>
          <w:p w14:paraId="33055548" w14:textId="77777777" w:rsidR="00D36CFB" w:rsidRPr="00610102" w:rsidRDefault="00D36CFB" w:rsidP="009720B1">
            <w:pPr>
              <w:jc w:val="center"/>
              <w:rPr>
                <w:color w:val="000000"/>
                <w:szCs w:val="22"/>
              </w:rPr>
            </w:pPr>
            <w:r w:rsidRPr="00610102">
              <w:rPr>
                <w:color w:val="000000"/>
                <w:szCs w:val="22"/>
              </w:rPr>
              <w:t>0.004</w:t>
            </w:r>
          </w:p>
        </w:tc>
      </w:tr>
      <w:tr w:rsidR="00D36CFB" w:rsidRPr="00610102" w14:paraId="743E9EF3" w14:textId="77777777" w:rsidTr="00B50ACD">
        <w:trPr>
          <w:trHeight w:val="320"/>
        </w:trPr>
        <w:tc>
          <w:tcPr>
            <w:tcW w:w="1580" w:type="dxa"/>
            <w:tcBorders>
              <w:top w:val="nil"/>
              <w:left w:val="nil"/>
              <w:bottom w:val="nil"/>
              <w:right w:val="nil"/>
            </w:tcBorders>
            <w:shd w:val="clear" w:color="auto" w:fill="auto"/>
            <w:vAlign w:val="center"/>
            <w:hideMark/>
          </w:tcPr>
          <w:p w14:paraId="5B9C0275" w14:textId="77777777" w:rsidR="00D36CFB" w:rsidRPr="00610102" w:rsidRDefault="00D36CFB" w:rsidP="009720B1">
            <w:pPr>
              <w:jc w:val="both"/>
              <w:rPr>
                <w:color w:val="000000"/>
                <w:szCs w:val="22"/>
              </w:rPr>
            </w:pPr>
            <w:proofErr w:type="spellStart"/>
            <w:r w:rsidRPr="00610102">
              <w:rPr>
                <w:color w:val="000000"/>
                <w:szCs w:val="22"/>
              </w:rPr>
              <w:t>PFDoA</w:t>
            </w:r>
            <w:proofErr w:type="spellEnd"/>
          </w:p>
        </w:tc>
        <w:tc>
          <w:tcPr>
            <w:tcW w:w="1840" w:type="dxa"/>
            <w:tcBorders>
              <w:top w:val="nil"/>
              <w:left w:val="nil"/>
              <w:bottom w:val="nil"/>
              <w:right w:val="nil"/>
            </w:tcBorders>
            <w:shd w:val="clear" w:color="auto" w:fill="auto"/>
            <w:vAlign w:val="center"/>
            <w:hideMark/>
          </w:tcPr>
          <w:p w14:paraId="0B17366C" w14:textId="77777777" w:rsidR="00D36CFB" w:rsidRPr="00610102" w:rsidRDefault="00D36CFB" w:rsidP="009720B1">
            <w:pPr>
              <w:jc w:val="center"/>
              <w:rPr>
                <w:color w:val="000000"/>
                <w:szCs w:val="22"/>
              </w:rPr>
            </w:pPr>
            <w:r w:rsidRPr="00610102">
              <w:rPr>
                <w:color w:val="000000"/>
                <w:szCs w:val="22"/>
              </w:rPr>
              <w:t>0.08</w:t>
            </w:r>
          </w:p>
        </w:tc>
        <w:tc>
          <w:tcPr>
            <w:tcW w:w="1350" w:type="dxa"/>
            <w:tcBorders>
              <w:top w:val="nil"/>
              <w:left w:val="nil"/>
              <w:bottom w:val="nil"/>
              <w:right w:val="nil"/>
            </w:tcBorders>
            <w:shd w:val="clear" w:color="auto" w:fill="auto"/>
            <w:noWrap/>
            <w:vAlign w:val="center"/>
            <w:hideMark/>
          </w:tcPr>
          <w:p w14:paraId="148F80A3" w14:textId="77777777" w:rsidR="00D36CFB" w:rsidRPr="00610102" w:rsidRDefault="00D36CFB" w:rsidP="009720B1">
            <w:pPr>
              <w:jc w:val="center"/>
              <w:rPr>
                <w:color w:val="000000"/>
                <w:szCs w:val="22"/>
              </w:rPr>
            </w:pPr>
            <w:r w:rsidRPr="00610102">
              <w:rPr>
                <w:color w:val="000000"/>
                <w:szCs w:val="22"/>
              </w:rPr>
              <w:t>0.06</w:t>
            </w:r>
          </w:p>
        </w:tc>
        <w:tc>
          <w:tcPr>
            <w:tcW w:w="1710" w:type="dxa"/>
            <w:tcBorders>
              <w:top w:val="nil"/>
              <w:left w:val="nil"/>
              <w:bottom w:val="nil"/>
              <w:right w:val="nil"/>
            </w:tcBorders>
            <w:shd w:val="clear" w:color="auto" w:fill="auto"/>
            <w:noWrap/>
            <w:vAlign w:val="center"/>
            <w:hideMark/>
          </w:tcPr>
          <w:p w14:paraId="6046B7EB" w14:textId="77777777" w:rsidR="00D36CFB" w:rsidRPr="00610102" w:rsidRDefault="00D36CFB" w:rsidP="009720B1">
            <w:pPr>
              <w:jc w:val="center"/>
              <w:rPr>
                <w:color w:val="000000"/>
                <w:szCs w:val="22"/>
              </w:rPr>
            </w:pPr>
            <w:r>
              <w:rPr>
                <w:color w:val="000000"/>
                <w:szCs w:val="22"/>
              </w:rPr>
              <w:t>8.6E-03</w:t>
            </w:r>
          </w:p>
        </w:tc>
        <w:tc>
          <w:tcPr>
            <w:tcW w:w="1530" w:type="dxa"/>
            <w:tcBorders>
              <w:top w:val="nil"/>
              <w:left w:val="nil"/>
              <w:bottom w:val="nil"/>
              <w:right w:val="nil"/>
            </w:tcBorders>
            <w:shd w:val="clear" w:color="auto" w:fill="auto"/>
            <w:noWrap/>
            <w:vAlign w:val="center"/>
            <w:hideMark/>
          </w:tcPr>
          <w:p w14:paraId="140A8FE2" w14:textId="77777777" w:rsidR="00D36CFB" w:rsidRPr="00610102" w:rsidRDefault="00D36CFB" w:rsidP="009720B1">
            <w:pPr>
              <w:jc w:val="center"/>
              <w:rPr>
                <w:color w:val="000000"/>
                <w:szCs w:val="22"/>
              </w:rPr>
            </w:pPr>
            <w:r w:rsidRPr="00610102">
              <w:rPr>
                <w:color w:val="000000"/>
                <w:szCs w:val="22"/>
              </w:rPr>
              <w:t>0.008</w:t>
            </w:r>
          </w:p>
        </w:tc>
      </w:tr>
      <w:tr w:rsidR="00D36CFB" w:rsidRPr="00610102" w14:paraId="5F127111" w14:textId="77777777" w:rsidTr="00B50ACD">
        <w:trPr>
          <w:trHeight w:val="320"/>
        </w:trPr>
        <w:tc>
          <w:tcPr>
            <w:tcW w:w="1580" w:type="dxa"/>
            <w:tcBorders>
              <w:top w:val="nil"/>
              <w:left w:val="nil"/>
              <w:bottom w:val="nil"/>
              <w:right w:val="nil"/>
            </w:tcBorders>
            <w:shd w:val="clear" w:color="auto" w:fill="auto"/>
            <w:vAlign w:val="center"/>
            <w:hideMark/>
          </w:tcPr>
          <w:p w14:paraId="2164C5EB" w14:textId="77777777" w:rsidR="00D36CFB" w:rsidRPr="00610102" w:rsidRDefault="00D36CFB" w:rsidP="009720B1">
            <w:pPr>
              <w:jc w:val="both"/>
              <w:rPr>
                <w:color w:val="000000"/>
                <w:szCs w:val="22"/>
              </w:rPr>
            </w:pPr>
            <w:proofErr w:type="spellStart"/>
            <w:r w:rsidRPr="00610102">
              <w:rPr>
                <w:color w:val="000000"/>
                <w:szCs w:val="22"/>
              </w:rPr>
              <w:t>PFTrA</w:t>
            </w:r>
            <w:proofErr w:type="spellEnd"/>
            <w:r w:rsidRPr="00610102">
              <w:rPr>
                <w:color w:val="000000"/>
                <w:szCs w:val="22"/>
              </w:rPr>
              <w:t>*</w:t>
            </w:r>
          </w:p>
        </w:tc>
        <w:tc>
          <w:tcPr>
            <w:tcW w:w="1840" w:type="dxa"/>
            <w:tcBorders>
              <w:top w:val="nil"/>
              <w:left w:val="nil"/>
              <w:bottom w:val="nil"/>
              <w:right w:val="nil"/>
            </w:tcBorders>
            <w:shd w:val="clear" w:color="auto" w:fill="auto"/>
            <w:vAlign w:val="center"/>
            <w:hideMark/>
          </w:tcPr>
          <w:p w14:paraId="32098297" w14:textId="77777777" w:rsidR="00D36CFB" w:rsidRPr="00610102" w:rsidRDefault="00D36CFB" w:rsidP="009720B1">
            <w:pPr>
              <w:jc w:val="center"/>
              <w:rPr>
                <w:color w:val="000000"/>
                <w:szCs w:val="22"/>
              </w:rPr>
            </w:pPr>
            <w:r w:rsidRPr="00610102">
              <w:rPr>
                <w:color w:val="000000"/>
                <w:szCs w:val="22"/>
              </w:rPr>
              <w:t>0.48</w:t>
            </w:r>
          </w:p>
        </w:tc>
        <w:tc>
          <w:tcPr>
            <w:tcW w:w="1350" w:type="dxa"/>
            <w:tcBorders>
              <w:top w:val="nil"/>
              <w:left w:val="nil"/>
              <w:bottom w:val="nil"/>
              <w:right w:val="nil"/>
            </w:tcBorders>
            <w:shd w:val="clear" w:color="auto" w:fill="auto"/>
            <w:noWrap/>
            <w:vAlign w:val="center"/>
            <w:hideMark/>
          </w:tcPr>
          <w:p w14:paraId="31E3B9DE" w14:textId="77777777" w:rsidR="00D36CFB" w:rsidRPr="00610102" w:rsidRDefault="00D36CFB" w:rsidP="009720B1">
            <w:pPr>
              <w:jc w:val="center"/>
              <w:rPr>
                <w:color w:val="000000"/>
                <w:szCs w:val="22"/>
              </w:rPr>
            </w:pPr>
            <w:r w:rsidRPr="00610102">
              <w:rPr>
                <w:color w:val="000000"/>
                <w:szCs w:val="22"/>
              </w:rPr>
              <w:t>0.35</w:t>
            </w:r>
          </w:p>
        </w:tc>
        <w:tc>
          <w:tcPr>
            <w:tcW w:w="1710" w:type="dxa"/>
            <w:tcBorders>
              <w:top w:val="nil"/>
              <w:left w:val="nil"/>
              <w:bottom w:val="nil"/>
              <w:right w:val="nil"/>
            </w:tcBorders>
            <w:shd w:val="clear" w:color="auto" w:fill="auto"/>
            <w:noWrap/>
            <w:vAlign w:val="center"/>
            <w:hideMark/>
          </w:tcPr>
          <w:p w14:paraId="085E396B" w14:textId="77777777" w:rsidR="00D36CFB" w:rsidRPr="00610102" w:rsidRDefault="00D36CFB" w:rsidP="009720B1">
            <w:pPr>
              <w:jc w:val="center"/>
              <w:rPr>
                <w:color w:val="000000"/>
                <w:szCs w:val="22"/>
              </w:rPr>
            </w:pPr>
            <w:r>
              <w:rPr>
                <w:color w:val="000000"/>
                <w:szCs w:val="22"/>
              </w:rPr>
              <w:t>5.2E-02</w:t>
            </w:r>
          </w:p>
        </w:tc>
        <w:tc>
          <w:tcPr>
            <w:tcW w:w="1530" w:type="dxa"/>
            <w:tcBorders>
              <w:top w:val="nil"/>
              <w:left w:val="nil"/>
              <w:bottom w:val="nil"/>
              <w:right w:val="nil"/>
            </w:tcBorders>
            <w:shd w:val="clear" w:color="auto" w:fill="auto"/>
            <w:noWrap/>
            <w:vAlign w:val="center"/>
            <w:hideMark/>
          </w:tcPr>
          <w:p w14:paraId="21CD6117" w14:textId="77777777" w:rsidR="00D36CFB" w:rsidRPr="00610102" w:rsidRDefault="00D36CFB" w:rsidP="009720B1">
            <w:pPr>
              <w:jc w:val="center"/>
              <w:rPr>
                <w:color w:val="000000"/>
                <w:szCs w:val="22"/>
              </w:rPr>
            </w:pPr>
            <w:r w:rsidRPr="00610102">
              <w:rPr>
                <w:color w:val="000000"/>
                <w:szCs w:val="22"/>
              </w:rPr>
              <w:t>0.048</w:t>
            </w:r>
          </w:p>
        </w:tc>
      </w:tr>
      <w:tr w:rsidR="00D36CFB" w:rsidRPr="00610102" w14:paraId="52FE3C43" w14:textId="77777777" w:rsidTr="00B50ACD">
        <w:trPr>
          <w:trHeight w:val="320"/>
        </w:trPr>
        <w:tc>
          <w:tcPr>
            <w:tcW w:w="1580" w:type="dxa"/>
            <w:tcBorders>
              <w:top w:val="nil"/>
              <w:left w:val="nil"/>
              <w:bottom w:val="nil"/>
              <w:right w:val="nil"/>
            </w:tcBorders>
            <w:shd w:val="clear" w:color="auto" w:fill="auto"/>
            <w:vAlign w:val="center"/>
            <w:hideMark/>
          </w:tcPr>
          <w:p w14:paraId="61887E7A" w14:textId="77777777" w:rsidR="00D36CFB" w:rsidRPr="00610102" w:rsidRDefault="00D36CFB" w:rsidP="009720B1">
            <w:pPr>
              <w:jc w:val="both"/>
              <w:rPr>
                <w:color w:val="000000"/>
                <w:szCs w:val="22"/>
              </w:rPr>
            </w:pPr>
            <w:r w:rsidRPr="00610102">
              <w:rPr>
                <w:color w:val="000000"/>
                <w:szCs w:val="22"/>
              </w:rPr>
              <w:t>PFTA*</w:t>
            </w:r>
          </w:p>
        </w:tc>
        <w:tc>
          <w:tcPr>
            <w:tcW w:w="1840" w:type="dxa"/>
            <w:tcBorders>
              <w:top w:val="nil"/>
              <w:left w:val="nil"/>
              <w:bottom w:val="nil"/>
              <w:right w:val="nil"/>
            </w:tcBorders>
            <w:shd w:val="clear" w:color="auto" w:fill="auto"/>
            <w:vAlign w:val="center"/>
            <w:hideMark/>
          </w:tcPr>
          <w:p w14:paraId="4C68FE56" w14:textId="77777777" w:rsidR="00D36CFB" w:rsidRPr="00610102" w:rsidRDefault="00D36CFB" w:rsidP="009720B1">
            <w:pPr>
              <w:jc w:val="center"/>
              <w:rPr>
                <w:color w:val="000000"/>
                <w:szCs w:val="22"/>
              </w:rPr>
            </w:pPr>
            <w:r w:rsidRPr="00610102">
              <w:rPr>
                <w:color w:val="000000"/>
                <w:szCs w:val="22"/>
              </w:rPr>
              <w:t>0.3</w:t>
            </w:r>
          </w:p>
        </w:tc>
        <w:tc>
          <w:tcPr>
            <w:tcW w:w="1350" w:type="dxa"/>
            <w:tcBorders>
              <w:top w:val="nil"/>
              <w:left w:val="nil"/>
              <w:bottom w:val="nil"/>
              <w:right w:val="nil"/>
            </w:tcBorders>
            <w:shd w:val="clear" w:color="auto" w:fill="auto"/>
            <w:noWrap/>
            <w:vAlign w:val="center"/>
            <w:hideMark/>
          </w:tcPr>
          <w:p w14:paraId="72F21848" w14:textId="77777777" w:rsidR="00D36CFB" w:rsidRPr="00610102" w:rsidRDefault="00D36CFB" w:rsidP="009720B1">
            <w:pPr>
              <w:jc w:val="center"/>
              <w:rPr>
                <w:color w:val="000000"/>
                <w:szCs w:val="22"/>
              </w:rPr>
            </w:pPr>
            <w:r w:rsidRPr="00610102">
              <w:rPr>
                <w:color w:val="000000"/>
                <w:szCs w:val="22"/>
              </w:rPr>
              <w:t>0.22</w:t>
            </w:r>
          </w:p>
        </w:tc>
        <w:tc>
          <w:tcPr>
            <w:tcW w:w="1710" w:type="dxa"/>
            <w:tcBorders>
              <w:top w:val="nil"/>
              <w:left w:val="nil"/>
              <w:bottom w:val="nil"/>
              <w:right w:val="nil"/>
            </w:tcBorders>
            <w:shd w:val="clear" w:color="auto" w:fill="auto"/>
            <w:noWrap/>
            <w:vAlign w:val="center"/>
            <w:hideMark/>
          </w:tcPr>
          <w:p w14:paraId="4C9A89B3" w14:textId="77777777" w:rsidR="00D36CFB" w:rsidRPr="00610102" w:rsidRDefault="00D36CFB" w:rsidP="009720B1">
            <w:pPr>
              <w:jc w:val="center"/>
              <w:rPr>
                <w:color w:val="000000"/>
                <w:szCs w:val="22"/>
              </w:rPr>
            </w:pPr>
            <w:r>
              <w:rPr>
                <w:color w:val="000000"/>
                <w:szCs w:val="22"/>
              </w:rPr>
              <w:t>3.2E-02</w:t>
            </w:r>
          </w:p>
        </w:tc>
        <w:tc>
          <w:tcPr>
            <w:tcW w:w="1530" w:type="dxa"/>
            <w:tcBorders>
              <w:top w:val="nil"/>
              <w:left w:val="nil"/>
              <w:bottom w:val="nil"/>
              <w:right w:val="nil"/>
            </w:tcBorders>
            <w:shd w:val="clear" w:color="auto" w:fill="auto"/>
            <w:noWrap/>
            <w:vAlign w:val="center"/>
            <w:hideMark/>
          </w:tcPr>
          <w:p w14:paraId="5FA1887E" w14:textId="77777777" w:rsidR="00D36CFB" w:rsidRPr="00610102" w:rsidRDefault="00D36CFB" w:rsidP="009720B1">
            <w:pPr>
              <w:jc w:val="center"/>
              <w:rPr>
                <w:color w:val="000000"/>
                <w:szCs w:val="22"/>
              </w:rPr>
            </w:pPr>
            <w:r w:rsidRPr="00610102">
              <w:rPr>
                <w:color w:val="000000"/>
                <w:szCs w:val="22"/>
              </w:rPr>
              <w:t>0.03</w:t>
            </w:r>
          </w:p>
        </w:tc>
      </w:tr>
      <w:tr w:rsidR="00D36CFB" w:rsidRPr="00610102" w14:paraId="7C194F27" w14:textId="77777777" w:rsidTr="00B50ACD">
        <w:trPr>
          <w:trHeight w:val="320"/>
        </w:trPr>
        <w:tc>
          <w:tcPr>
            <w:tcW w:w="1580" w:type="dxa"/>
            <w:tcBorders>
              <w:top w:val="nil"/>
              <w:left w:val="nil"/>
              <w:bottom w:val="nil"/>
              <w:right w:val="nil"/>
            </w:tcBorders>
            <w:shd w:val="clear" w:color="auto" w:fill="auto"/>
            <w:vAlign w:val="center"/>
            <w:hideMark/>
          </w:tcPr>
          <w:p w14:paraId="7E5AC528" w14:textId="77777777" w:rsidR="00D36CFB" w:rsidRPr="00610102" w:rsidRDefault="00D36CFB" w:rsidP="009720B1">
            <w:pPr>
              <w:jc w:val="both"/>
              <w:rPr>
                <w:color w:val="000000"/>
                <w:szCs w:val="22"/>
              </w:rPr>
            </w:pPr>
            <w:proofErr w:type="spellStart"/>
            <w:r w:rsidRPr="00610102">
              <w:rPr>
                <w:color w:val="000000"/>
                <w:szCs w:val="22"/>
              </w:rPr>
              <w:t>PFHxDA</w:t>
            </w:r>
            <w:proofErr w:type="spellEnd"/>
            <w:r w:rsidRPr="00610102">
              <w:rPr>
                <w:color w:val="000000"/>
                <w:szCs w:val="22"/>
              </w:rPr>
              <w:t>*</w:t>
            </w:r>
          </w:p>
        </w:tc>
        <w:tc>
          <w:tcPr>
            <w:tcW w:w="1840" w:type="dxa"/>
            <w:tcBorders>
              <w:top w:val="nil"/>
              <w:left w:val="nil"/>
              <w:bottom w:val="nil"/>
              <w:right w:val="nil"/>
            </w:tcBorders>
            <w:shd w:val="clear" w:color="auto" w:fill="auto"/>
            <w:vAlign w:val="center"/>
            <w:hideMark/>
          </w:tcPr>
          <w:p w14:paraId="7B4A822B" w14:textId="77777777" w:rsidR="00D36CFB" w:rsidRPr="00610102" w:rsidRDefault="00D36CFB" w:rsidP="009720B1">
            <w:pPr>
              <w:jc w:val="center"/>
              <w:rPr>
                <w:color w:val="000000"/>
                <w:szCs w:val="22"/>
              </w:rPr>
            </w:pPr>
            <w:r w:rsidRPr="00610102">
              <w:rPr>
                <w:color w:val="000000"/>
                <w:szCs w:val="22"/>
              </w:rPr>
              <w:t>0.7</w:t>
            </w:r>
          </w:p>
        </w:tc>
        <w:tc>
          <w:tcPr>
            <w:tcW w:w="1350" w:type="dxa"/>
            <w:tcBorders>
              <w:top w:val="nil"/>
              <w:left w:val="nil"/>
              <w:bottom w:val="nil"/>
              <w:right w:val="nil"/>
            </w:tcBorders>
            <w:shd w:val="clear" w:color="auto" w:fill="auto"/>
            <w:noWrap/>
            <w:vAlign w:val="center"/>
            <w:hideMark/>
          </w:tcPr>
          <w:p w14:paraId="7470A860" w14:textId="77777777" w:rsidR="00D36CFB" w:rsidRPr="00610102" w:rsidRDefault="00D36CFB" w:rsidP="009720B1">
            <w:pPr>
              <w:jc w:val="center"/>
              <w:rPr>
                <w:color w:val="000000"/>
                <w:szCs w:val="22"/>
              </w:rPr>
            </w:pPr>
            <w:r w:rsidRPr="00610102">
              <w:rPr>
                <w:color w:val="000000"/>
                <w:szCs w:val="22"/>
              </w:rPr>
              <w:t>0.51</w:t>
            </w:r>
          </w:p>
        </w:tc>
        <w:tc>
          <w:tcPr>
            <w:tcW w:w="1710" w:type="dxa"/>
            <w:tcBorders>
              <w:top w:val="nil"/>
              <w:left w:val="nil"/>
              <w:bottom w:val="nil"/>
              <w:right w:val="nil"/>
            </w:tcBorders>
            <w:shd w:val="clear" w:color="auto" w:fill="auto"/>
            <w:noWrap/>
            <w:vAlign w:val="center"/>
            <w:hideMark/>
          </w:tcPr>
          <w:p w14:paraId="20F8555A" w14:textId="77777777" w:rsidR="00D36CFB" w:rsidRPr="00610102" w:rsidRDefault="00D36CFB" w:rsidP="009720B1">
            <w:pPr>
              <w:jc w:val="center"/>
              <w:rPr>
                <w:color w:val="000000"/>
                <w:szCs w:val="22"/>
              </w:rPr>
            </w:pPr>
            <w:r>
              <w:rPr>
                <w:color w:val="000000"/>
                <w:szCs w:val="22"/>
              </w:rPr>
              <w:t>7.5E-02</w:t>
            </w:r>
          </w:p>
        </w:tc>
        <w:tc>
          <w:tcPr>
            <w:tcW w:w="1530" w:type="dxa"/>
            <w:tcBorders>
              <w:top w:val="nil"/>
              <w:left w:val="nil"/>
              <w:bottom w:val="nil"/>
              <w:right w:val="nil"/>
            </w:tcBorders>
            <w:shd w:val="clear" w:color="auto" w:fill="auto"/>
            <w:noWrap/>
            <w:vAlign w:val="center"/>
            <w:hideMark/>
          </w:tcPr>
          <w:p w14:paraId="71EF1584" w14:textId="77777777" w:rsidR="00D36CFB" w:rsidRPr="00610102" w:rsidRDefault="00D36CFB" w:rsidP="009720B1">
            <w:pPr>
              <w:jc w:val="center"/>
              <w:rPr>
                <w:color w:val="000000"/>
                <w:szCs w:val="22"/>
              </w:rPr>
            </w:pPr>
            <w:r w:rsidRPr="00610102">
              <w:rPr>
                <w:color w:val="000000"/>
                <w:szCs w:val="22"/>
              </w:rPr>
              <w:t>0.07</w:t>
            </w:r>
          </w:p>
        </w:tc>
      </w:tr>
      <w:tr w:rsidR="00D36CFB" w:rsidRPr="00610102" w14:paraId="26537F21" w14:textId="77777777" w:rsidTr="00B50ACD">
        <w:trPr>
          <w:trHeight w:val="320"/>
        </w:trPr>
        <w:tc>
          <w:tcPr>
            <w:tcW w:w="1580" w:type="dxa"/>
            <w:tcBorders>
              <w:top w:val="nil"/>
              <w:left w:val="nil"/>
              <w:bottom w:val="nil"/>
              <w:right w:val="nil"/>
            </w:tcBorders>
            <w:shd w:val="clear" w:color="auto" w:fill="auto"/>
            <w:vAlign w:val="center"/>
            <w:hideMark/>
          </w:tcPr>
          <w:p w14:paraId="71FE8214" w14:textId="77777777" w:rsidR="00D36CFB" w:rsidRPr="00610102" w:rsidRDefault="00D36CFB" w:rsidP="009720B1">
            <w:pPr>
              <w:jc w:val="both"/>
              <w:rPr>
                <w:color w:val="000000"/>
                <w:szCs w:val="22"/>
              </w:rPr>
            </w:pPr>
            <w:r w:rsidRPr="00610102">
              <w:rPr>
                <w:color w:val="000000"/>
                <w:szCs w:val="22"/>
              </w:rPr>
              <w:t>PFODA*</w:t>
            </w:r>
          </w:p>
        </w:tc>
        <w:tc>
          <w:tcPr>
            <w:tcW w:w="1840" w:type="dxa"/>
            <w:tcBorders>
              <w:top w:val="nil"/>
              <w:left w:val="nil"/>
              <w:bottom w:val="nil"/>
              <w:right w:val="nil"/>
            </w:tcBorders>
            <w:shd w:val="clear" w:color="auto" w:fill="auto"/>
            <w:vAlign w:val="center"/>
            <w:hideMark/>
          </w:tcPr>
          <w:p w14:paraId="4BD11D4B" w14:textId="77777777" w:rsidR="00D36CFB" w:rsidRPr="00610102" w:rsidRDefault="00D36CFB" w:rsidP="009720B1">
            <w:pPr>
              <w:jc w:val="center"/>
              <w:rPr>
                <w:color w:val="000000"/>
                <w:szCs w:val="22"/>
              </w:rPr>
            </w:pPr>
            <w:r w:rsidRPr="00610102">
              <w:rPr>
                <w:color w:val="000000"/>
                <w:szCs w:val="22"/>
              </w:rPr>
              <w:t>0.51</w:t>
            </w:r>
          </w:p>
        </w:tc>
        <w:tc>
          <w:tcPr>
            <w:tcW w:w="1350" w:type="dxa"/>
            <w:tcBorders>
              <w:top w:val="nil"/>
              <w:left w:val="nil"/>
              <w:bottom w:val="nil"/>
              <w:right w:val="nil"/>
            </w:tcBorders>
            <w:shd w:val="clear" w:color="auto" w:fill="auto"/>
            <w:noWrap/>
            <w:vAlign w:val="center"/>
            <w:hideMark/>
          </w:tcPr>
          <w:p w14:paraId="305DB2F8" w14:textId="77777777" w:rsidR="00D36CFB" w:rsidRPr="00610102" w:rsidRDefault="00D36CFB" w:rsidP="009720B1">
            <w:pPr>
              <w:jc w:val="center"/>
              <w:rPr>
                <w:color w:val="000000"/>
                <w:szCs w:val="22"/>
              </w:rPr>
            </w:pPr>
            <w:r w:rsidRPr="00610102">
              <w:rPr>
                <w:color w:val="000000"/>
                <w:szCs w:val="22"/>
              </w:rPr>
              <w:t>0.37</w:t>
            </w:r>
          </w:p>
        </w:tc>
        <w:tc>
          <w:tcPr>
            <w:tcW w:w="1710" w:type="dxa"/>
            <w:tcBorders>
              <w:top w:val="nil"/>
              <w:left w:val="nil"/>
              <w:bottom w:val="nil"/>
              <w:right w:val="nil"/>
            </w:tcBorders>
            <w:shd w:val="clear" w:color="auto" w:fill="auto"/>
            <w:noWrap/>
            <w:vAlign w:val="center"/>
            <w:hideMark/>
          </w:tcPr>
          <w:p w14:paraId="15A79D14" w14:textId="77777777" w:rsidR="00D36CFB" w:rsidRPr="00610102" w:rsidRDefault="00D36CFB" w:rsidP="009720B1">
            <w:pPr>
              <w:jc w:val="center"/>
              <w:rPr>
                <w:color w:val="000000"/>
                <w:szCs w:val="22"/>
              </w:rPr>
            </w:pPr>
            <w:r>
              <w:rPr>
                <w:color w:val="000000"/>
                <w:szCs w:val="22"/>
              </w:rPr>
              <w:t>5.5E-02</w:t>
            </w:r>
          </w:p>
        </w:tc>
        <w:tc>
          <w:tcPr>
            <w:tcW w:w="1530" w:type="dxa"/>
            <w:tcBorders>
              <w:top w:val="nil"/>
              <w:left w:val="nil"/>
              <w:bottom w:val="nil"/>
              <w:right w:val="nil"/>
            </w:tcBorders>
            <w:shd w:val="clear" w:color="auto" w:fill="auto"/>
            <w:noWrap/>
            <w:vAlign w:val="center"/>
            <w:hideMark/>
          </w:tcPr>
          <w:p w14:paraId="5A41B898" w14:textId="77777777" w:rsidR="00D36CFB" w:rsidRPr="00610102" w:rsidRDefault="00D36CFB" w:rsidP="009720B1">
            <w:pPr>
              <w:jc w:val="center"/>
              <w:rPr>
                <w:color w:val="000000"/>
                <w:szCs w:val="22"/>
              </w:rPr>
            </w:pPr>
            <w:r w:rsidRPr="00610102">
              <w:rPr>
                <w:color w:val="000000"/>
                <w:szCs w:val="22"/>
              </w:rPr>
              <w:t>0.051</w:t>
            </w:r>
          </w:p>
        </w:tc>
      </w:tr>
      <w:tr w:rsidR="00D36CFB" w:rsidRPr="00610102" w14:paraId="06B1D73A" w14:textId="77777777" w:rsidTr="00B50ACD">
        <w:trPr>
          <w:trHeight w:val="320"/>
        </w:trPr>
        <w:tc>
          <w:tcPr>
            <w:tcW w:w="1580" w:type="dxa"/>
            <w:tcBorders>
              <w:top w:val="nil"/>
              <w:left w:val="nil"/>
              <w:bottom w:val="nil"/>
              <w:right w:val="nil"/>
            </w:tcBorders>
            <w:shd w:val="clear" w:color="auto" w:fill="auto"/>
            <w:vAlign w:val="center"/>
            <w:hideMark/>
          </w:tcPr>
          <w:p w14:paraId="6C40DBA5" w14:textId="77777777" w:rsidR="00D36CFB" w:rsidRPr="00610102" w:rsidRDefault="00D36CFB" w:rsidP="009720B1">
            <w:pPr>
              <w:jc w:val="both"/>
              <w:rPr>
                <w:color w:val="000000"/>
                <w:szCs w:val="22"/>
              </w:rPr>
            </w:pPr>
            <w:r w:rsidRPr="00610102">
              <w:rPr>
                <w:color w:val="000000"/>
                <w:szCs w:val="22"/>
              </w:rPr>
              <w:t>L-PFBS</w:t>
            </w:r>
          </w:p>
        </w:tc>
        <w:tc>
          <w:tcPr>
            <w:tcW w:w="1840" w:type="dxa"/>
            <w:tcBorders>
              <w:top w:val="nil"/>
              <w:left w:val="nil"/>
              <w:bottom w:val="nil"/>
              <w:right w:val="nil"/>
            </w:tcBorders>
            <w:shd w:val="clear" w:color="auto" w:fill="auto"/>
            <w:vAlign w:val="center"/>
            <w:hideMark/>
          </w:tcPr>
          <w:p w14:paraId="0F372DCC" w14:textId="77777777" w:rsidR="00D36CFB" w:rsidRPr="00610102" w:rsidRDefault="00D36CFB" w:rsidP="009720B1">
            <w:pPr>
              <w:jc w:val="center"/>
              <w:rPr>
                <w:color w:val="000000"/>
                <w:szCs w:val="22"/>
              </w:rPr>
            </w:pPr>
            <w:r w:rsidRPr="00610102">
              <w:rPr>
                <w:color w:val="000000"/>
                <w:szCs w:val="22"/>
              </w:rPr>
              <w:t>0.04</w:t>
            </w:r>
          </w:p>
        </w:tc>
        <w:tc>
          <w:tcPr>
            <w:tcW w:w="1350" w:type="dxa"/>
            <w:tcBorders>
              <w:top w:val="nil"/>
              <w:left w:val="nil"/>
              <w:bottom w:val="nil"/>
              <w:right w:val="nil"/>
            </w:tcBorders>
            <w:shd w:val="clear" w:color="auto" w:fill="auto"/>
            <w:noWrap/>
            <w:vAlign w:val="center"/>
            <w:hideMark/>
          </w:tcPr>
          <w:p w14:paraId="52E4B151" w14:textId="77777777" w:rsidR="00D36CFB" w:rsidRPr="00610102" w:rsidRDefault="00D36CFB" w:rsidP="009720B1">
            <w:pPr>
              <w:jc w:val="center"/>
              <w:rPr>
                <w:color w:val="000000"/>
                <w:szCs w:val="22"/>
              </w:rPr>
            </w:pPr>
            <w:r w:rsidRPr="00610102">
              <w:rPr>
                <w:color w:val="000000"/>
                <w:szCs w:val="22"/>
              </w:rPr>
              <w:t>0.03</w:t>
            </w:r>
          </w:p>
        </w:tc>
        <w:tc>
          <w:tcPr>
            <w:tcW w:w="1710" w:type="dxa"/>
            <w:tcBorders>
              <w:top w:val="nil"/>
              <w:left w:val="nil"/>
              <w:bottom w:val="nil"/>
              <w:right w:val="nil"/>
            </w:tcBorders>
            <w:shd w:val="clear" w:color="auto" w:fill="auto"/>
            <w:noWrap/>
            <w:vAlign w:val="center"/>
            <w:hideMark/>
          </w:tcPr>
          <w:p w14:paraId="2A7351D6" w14:textId="77777777" w:rsidR="00D36CFB" w:rsidRPr="00610102" w:rsidRDefault="00D36CFB" w:rsidP="009720B1">
            <w:pPr>
              <w:jc w:val="center"/>
              <w:rPr>
                <w:color w:val="000000"/>
                <w:szCs w:val="22"/>
              </w:rPr>
            </w:pPr>
            <w:r>
              <w:rPr>
                <w:color w:val="000000"/>
                <w:szCs w:val="22"/>
              </w:rPr>
              <w:t>4.3E-03</w:t>
            </w:r>
          </w:p>
        </w:tc>
        <w:tc>
          <w:tcPr>
            <w:tcW w:w="1530" w:type="dxa"/>
            <w:tcBorders>
              <w:top w:val="nil"/>
              <w:left w:val="nil"/>
              <w:bottom w:val="nil"/>
              <w:right w:val="nil"/>
            </w:tcBorders>
            <w:shd w:val="clear" w:color="auto" w:fill="auto"/>
            <w:noWrap/>
            <w:vAlign w:val="center"/>
            <w:hideMark/>
          </w:tcPr>
          <w:p w14:paraId="25173751" w14:textId="77777777" w:rsidR="00D36CFB" w:rsidRPr="00610102" w:rsidRDefault="00D36CFB" w:rsidP="009720B1">
            <w:pPr>
              <w:jc w:val="center"/>
              <w:rPr>
                <w:color w:val="000000"/>
                <w:szCs w:val="22"/>
              </w:rPr>
            </w:pPr>
            <w:r w:rsidRPr="00610102">
              <w:rPr>
                <w:color w:val="000000"/>
                <w:szCs w:val="22"/>
              </w:rPr>
              <w:t>0.004</w:t>
            </w:r>
          </w:p>
        </w:tc>
      </w:tr>
      <w:tr w:rsidR="00D36CFB" w:rsidRPr="00610102" w14:paraId="118082C6" w14:textId="77777777" w:rsidTr="00B50ACD">
        <w:trPr>
          <w:trHeight w:val="320"/>
        </w:trPr>
        <w:tc>
          <w:tcPr>
            <w:tcW w:w="1580" w:type="dxa"/>
            <w:tcBorders>
              <w:top w:val="nil"/>
              <w:left w:val="nil"/>
              <w:bottom w:val="nil"/>
              <w:right w:val="nil"/>
            </w:tcBorders>
            <w:shd w:val="clear" w:color="auto" w:fill="auto"/>
            <w:vAlign w:val="center"/>
            <w:hideMark/>
          </w:tcPr>
          <w:p w14:paraId="6F9A7368" w14:textId="77777777" w:rsidR="00D36CFB" w:rsidRPr="00610102" w:rsidRDefault="00D36CFB" w:rsidP="009720B1">
            <w:pPr>
              <w:jc w:val="both"/>
              <w:rPr>
                <w:color w:val="000000"/>
                <w:szCs w:val="22"/>
              </w:rPr>
            </w:pPr>
            <w:r w:rsidRPr="00610102">
              <w:rPr>
                <w:color w:val="000000"/>
                <w:szCs w:val="22"/>
              </w:rPr>
              <w:t>L-</w:t>
            </w:r>
            <w:proofErr w:type="spellStart"/>
            <w:r w:rsidRPr="00610102">
              <w:rPr>
                <w:color w:val="000000"/>
                <w:szCs w:val="22"/>
              </w:rPr>
              <w:t>PFPeS</w:t>
            </w:r>
            <w:proofErr w:type="spellEnd"/>
          </w:p>
        </w:tc>
        <w:tc>
          <w:tcPr>
            <w:tcW w:w="1840" w:type="dxa"/>
            <w:tcBorders>
              <w:top w:val="nil"/>
              <w:left w:val="nil"/>
              <w:bottom w:val="nil"/>
              <w:right w:val="nil"/>
            </w:tcBorders>
            <w:shd w:val="clear" w:color="auto" w:fill="auto"/>
            <w:vAlign w:val="center"/>
            <w:hideMark/>
          </w:tcPr>
          <w:p w14:paraId="134A447C" w14:textId="77777777" w:rsidR="00D36CFB" w:rsidRPr="00610102" w:rsidRDefault="00D36CFB" w:rsidP="009720B1">
            <w:pPr>
              <w:jc w:val="center"/>
              <w:rPr>
                <w:color w:val="000000"/>
                <w:szCs w:val="22"/>
              </w:rPr>
            </w:pPr>
            <w:r w:rsidRPr="00610102">
              <w:rPr>
                <w:color w:val="000000"/>
                <w:szCs w:val="22"/>
              </w:rPr>
              <w:t>0.12</w:t>
            </w:r>
          </w:p>
        </w:tc>
        <w:tc>
          <w:tcPr>
            <w:tcW w:w="1350" w:type="dxa"/>
            <w:tcBorders>
              <w:top w:val="nil"/>
              <w:left w:val="nil"/>
              <w:bottom w:val="nil"/>
              <w:right w:val="nil"/>
            </w:tcBorders>
            <w:shd w:val="clear" w:color="auto" w:fill="auto"/>
            <w:noWrap/>
            <w:vAlign w:val="center"/>
            <w:hideMark/>
          </w:tcPr>
          <w:p w14:paraId="23320B83" w14:textId="77777777" w:rsidR="00D36CFB" w:rsidRPr="00610102" w:rsidRDefault="00D36CFB" w:rsidP="009720B1">
            <w:pPr>
              <w:jc w:val="center"/>
              <w:rPr>
                <w:color w:val="000000"/>
                <w:szCs w:val="22"/>
              </w:rPr>
            </w:pPr>
            <w:r w:rsidRPr="00610102">
              <w:rPr>
                <w:color w:val="000000"/>
                <w:szCs w:val="22"/>
              </w:rPr>
              <w:t>0.09</w:t>
            </w:r>
          </w:p>
        </w:tc>
        <w:tc>
          <w:tcPr>
            <w:tcW w:w="1710" w:type="dxa"/>
            <w:tcBorders>
              <w:top w:val="nil"/>
              <w:left w:val="nil"/>
              <w:bottom w:val="nil"/>
              <w:right w:val="nil"/>
            </w:tcBorders>
            <w:shd w:val="clear" w:color="auto" w:fill="auto"/>
            <w:noWrap/>
            <w:vAlign w:val="center"/>
            <w:hideMark/>
          </w:tcPr>
          <w:p w14:paraId="51F0587C" w14:textId="77777777" w:rsidR="00D36CFB" w:rsidRPr="00610102" w:rsidRDefault="00D36CFB" w:rsidP="009720B1">
            <w:pPr>
              <w:jc w:val="center"/>
              <w:rPr>
                <w:color w:val="000000"/>
                <w:szCs w:val="22"/>
              </w:rPr>
            </w:pPr>
            <w:r>
              <w:rPr>
                <w:color w:val="000000"/>
                <w:szCs w:val="22"/>
              </w:rPr>
              <w:t>1.3E-02</w:t>
            </w:r>
          </w:p>
        </w:tc>
        <w:tc>
          <w:tcPr>
            <w:tcW w:w="1530" w:type="dxa"/>
            <w:tcBorders>
              <w:top w:val="nil"/>
              <w:left w:val="nil"/>
              <w:bottom w:val="nil"/>
              <w:right w:val="nil"/>
            </w:tcBorders>
            <w:shd w:val="clear" w:color="auto" w:fill="auto"/>
            <w:noWrap/>
            <w:vAlign w:val="center"/>
            <w:hideMark/>
          </w:tcPr>
          <w:p w14:paraId="0C7F7A39" w14:textId="77777777" w:rsidR="00D36CFB" w:rsidRPr="00610102" w:rsidRDefault="00D36CFB" w:rsidP="009720B1">
            <w:pPr>
              <w:jc w:val="center"/>
              <w:rPr>
                <w:color w:val="000000"/>
                <w:szCs w:val="22"/>
              </w:rPr>
            </w:pPr>
            <w:r w:rsidRPr="00610102">
              <w:rPr>
                <w:color w:val="000000"/>
                <w:szCs w:val="22"/>
              </w:rPr>
              <w:t>0.012</w:t>
            </w:r>
          </w:p>
        </w:tc>
      </w:tr>
      <w:tr w:rsidR="00D36CFB" w:rsidRPr="00610102" w14:paraId="236FF131" w14:textId="77777777" w:rsidTr="00B50ACD">
        <w:trPr>
          <w:trHeight w:val="320"/>
        </w:trPr>
        <w:tc>
          <w:tcPr>
            <w:tcW w:w="1580" w:type="dxa"/>
            <w:tcBorders>
              <w:top w:val="nil"/>
              <w:left w:val="nil"/>
              <w:bottom w:val="nil"/>
              <w:right w:val="nil"/>
            </w:tcBorders>
            <w:shd w:val="clear" w:color="auto" w:fill="auto"/>
            <w:vAlign w:val="center"/>
            <w:hideMark/>
          </w:tcPr>
          <w:p w14:paraId="0A25A3E6" w14:textId="77777777" w:rsidR="00D36CFB" w:rsidRPr="00610102" w:rsidRDefault="00D36CFB" w:rsidP="009720B1">
            <w:pPr>
              <w:jc w:val="both"/>
              <w:rPr>
                <w:color w:val="000000"/>
                <w:szCs w:val="22"/>
              </w:rPr>
            </w:pPr>
            <w:r w:rsidRPr="00610102">
              <w:rPr>
                <w:color w:val="000000"/>
                <w:szCs w:val="22"/>
              </w:rPr>
              <w:t>L-</w:t>
            </w:r>
            <w:proofErr w:type="spellStart"/>
            <w:r w:rsidRPr="00610102">
              <w:rPr>
                <w:color w:val="000000"/>
                <w:szCs w:val="22"/>
              </w:rPr>
              <w:t>PFHxS</w:t>
            </w:r>
            <w:proofErr w:type="spellEnd"/>
          </w:p>
        </w:tc>
        <w:tc>
          <w:tcPr>
            <w:tcW w:w="1840" w:type="dxa"/>
            <w:tcBorders>
              <w:top w:val="nil"/>
              <w:left w:val="nil"/>
              <w:bottom w:val="nil"/>
              <w:right w:val="nil"/>
            </w:tcBorders>
            <w:shd w:val="clear" w:color="auto" w:fill="auto"/>
            <w:vAlign w:val="center"/>
            <w:hideMark/>
          </w:tcPr>
          <w:p w14:paraId="610D6A59" w14:textId="77777777" w:rsidR="00D36CFB" w:rsidRPr="00610102" w:rsidRDefault="00D36CFB" w:rsidP="009720B1">
            <w:pPr>
              <w:jc w:val="center"/>
              <w:rPr>
                <w:color w:val="000000"/>
                <w:szCs w:val="22"/>
              </w:rPr>
            </w:pPr>
            <w:r w:rsidRPr="00610102">
              <w:rPr>
                <w:color w:val="000000"/>
                <w:szCs w:val="22"/>
              </w:rPr>
              <w:t>0.07</w:t>
            </w:r>
          </w:p>
        </w:tc>
        <w:tc>
          <w:tcPr>
            <w:tcW w:w="1350" w:type="dxa"/>
            <w:tcBorders>
              <w:top w:val="nil"/>
              <w:left w:val="nil"/>
              <w:bottom w:val="nil"/>
              <w:right w:val="nil"/>
            </w:tcBorders>
            <w:shd w:val="clear" w:color="auto" w:fill="auto"/>
            <w:noWrap/>
            <w:vAlign w:val="center"/>
            <w:hideMark/>
          </w:tcPr>
          <w:p w14:paraId="5AB5B039" w14:textId="77777777" w:rsidR="00D36CFB" w:rsidRPr="00610102" w:rsidRDefault="00D36CFB" w:rsidP="009720B1">
            <w:pPr>
              <w:jc w:val="center"/>
              <w:rPr>
                <w:color w:val="000000"/>
                <w:szCs w:val="22"/>
              </w:rPr>
            </w:pPr>
            <w:r w:rsidRPr="00610102">
              <w:rPr>
                <w:color w:val="000000"/>
                <w:szCs w:val="22"/>
              </w:rPr>
              <w:t>0.05</w:t>
            </w:r>
          </w:p>
        </w:tc>
        <w:tc>
          <w:tcPr>
            <w:tcW w:w="1710" w:type="dxa"/>
            <w:tcBorders>
              <w:top w:val="nil"/>
              <w:left w:val="nil"/>
              <w:bottom w:val="nil"/>
              <w:right w:val="nil"/>
            </w:tcBorders>
            <w:shd w:val="clear" w:color="auto" w:fill="auto"/>
            <w:noWrap/>
            <w:vAlign w:val="center"/>
            <w:hideMark/>
          </w:tcPr>
          <w:p w14:paraId="07365706" w14:textId="77777777" w:rsidR="00D36CFB" w:rsidRPr="00610102" w:rsidRDefault="00D36CFB" w:rsidP="009720B1">
            <w:pPr>
              <w:jc w:val="center"/>
              <w:rPr>
                <w:color w:val="000000"/>
                <w:szCs w:val="22"/>
              </w:rPr>
            </w:pPr>
            <w:r>
              <w:rPr>
                <w:color w:val="000000"/>
                <w:szCs w:val="22"/>
              </w:rPr>
              <w:t>7.5E-03</w:t>
            </w:r>
          </w:p>
        </w:tc>
        <w:tc>
          <w:tcPr>
            <w:tcW w:w="1530" w:type="dxa"/>
            <w:tcBorders>
              <w:top w:val="nil"/>
              <w:left w:val="nil"/>
              <w:bottom w:val="nil"/>
              <w:right w:val="nil"/>
            </w:tcBorders>
            <w:shd w:val="clear" w:color="auto" w:fill="auto"/>
            <w:noWrap/>
            <w:vAlign w:val="center"/>
            <w:hideMark/>
          </w:tcPr>
          <w:p w14:paraId="4AB52C43" w14:textId="77777777" w:rsidR="00D36CFB" w:rsidRPr="00610102" w:rsidRDefault="00D36CFB" w:rsidP="009720B1">
            <w:pPr>
              <w:jc w:val="center"/>
              <w:rPr>
                <w:color w:val="000000"/>
                <w:szCs w:val="22"/>
              </w:rPr>
            </w:pPr>
            <w:r w:rsidRPr="00610102">
              <w:rPr>
                <w:color w:val="000000"/>
                <w:szCs w:val="22"/>
              </w:rPr>
              <w:t>0.007</w:t>
            </w:r>
          </w:p>
        </w:tc>
      </w:tr>
      <w:tr w:rsidR="00D36CFB" w:rsidRPr="00610102" w14:paraId="4B31AFCD" w14:textId="77777777" w:rsidTr="00B50ACD">
        <w:trPr>
          <w:trHeight w:val="320"/>
        </w:trPr>
        <w:tc>
          <w:tcPr>
            <w:tcW w:w="1580" w:type="dxa"/>
            <w:tcBorders>
              <w:top w:val="nil"/>
              <w:left w:val="nil"/>
              <w:bottom w:val="nil"/>
              <w:right w:val="nil"/>
            </w:tcBorders>
            <w:shd w:val="clear" w:color="auto" w:fill="auto"/>
            <w:vAlign w:val="center"/>
            <w:hideMark/>
          </w:tcPr>
          <w:p w14:paraId="18849907" w14:textId="77777777" w:rsidR="00D36CFB" w:rsidRPr="00610102" w:rsidRDefault="00D36CFB" w:rsidP="009720B1">
            <w:pPr>
              <w:jc w:val="both"/>
              <w:rPr>
                <w:color w:val="000000"/>
                <w:szCs w:val="22"/>
              </w:rPr>
            </w:pPr>
            <w:r w:rsidRPr="00610102">
              <w:rPr>
                <w:color w:val="000000"/>
                <w:szCs w:val="22"/>
              </w:rPr>
              <w:t>L-</w:t>
            </w:r>
            <w:proofErr w:type="spellStart"/>
            <w:r w:rsidRPr="00610102">
              <w:rPr>
                <w:color w:val="000000"/>
                <w:szCs w:val="22"/>
              </w:rPr>
              <w:t>PFHpS</w:t>
            </w:r>
            <w:proofErr w:type="spellEnd"/>
          </w:p>
        </w:tc>
        <w:tc>
          <w:tcPr>
            <w:tcW w:w="1840" w:type="dxa"/>
            <w:tcBorders>
              <w:top w:val="nil"/>
              <w:left w:val="nil"/>
              <w:bottom w:val="nil"/>
              <w:right w:val="nil"/>
            </w:tcBorders>
            <w:shd w:val="clear" w:color="auto" w:fill="auto"/>
            <w:vAlign w:val="center"/>
            <w:hideMark/>
          </w:tcPr>
          <w:p w14:paraId="31EF6C2C" w14:textId="77777777" w:rsidR="00D36CFB" w:rsidRPr="00610102" w:rsidRDefault="00D36CFB" w:rsidP="009720B1">
            <w:pPr>
              <w:jc w:val="center"/>
              <w:rPr>
                <w:color w:val="000000"/>
                <w:szCs w:val="22"/>
              </w:rPr>
            </w:pPr>
            <w:r w:rsidRPr="00610102">
              <w:rPr>
                <w:color w:val="000000"/>
                <w:szCs w:val="22"/>
              </w:rPr>
              <w:t>0.1</w:t>
            </w:r>
          </w:p>
        </w:tc>
        <w:tc>
          <w:tcPr>
            <w:tcW w:w="1350" w:type="dxa"/>
            <w:tcBorders>
              <w:top w:val="nil"/>
              <w:left w:val="nil"/>
              <w:bottom w:val="nil"/>
              <w:right w:val="nil"/>
            </w:tcBorders>
            <w:shd w:val="clear" w:color="auto" w:fill="auto"/>
            <w:noWrap/>
            <w:vAlign w:val="center"/>
            <w:hideMark/>
          </w:tcPr>
          <w:p w14:paraId="4915AA87" w14:textId="77777777" w:rsidR="00D36CFB" w:rsidRPr="00610102" w:rsidRDefault="00D36CFB" w:rsidP="009720B1">
            <w:pPr>
              <w:jc w:val="center"/>
              <w:rPr>
                <w:color w:val="000000"/>
                <w:szCs w:val="22"/>
              </w:rPr>
            </w:pPr>
            <w:r w:rsidRPr="00610102">
              <w:rPr>
                <w:color w:val="000000"/>
                <w:szCs w:val="22"/>
              </w:rPr>
              <w:t>0.07</w:t>
            </w:r>
          </w:p>
        </w:tc>
        <w:tc>
          <w:tcPr>
            <w:tcW w:w="1710" w:type="dxa"/>
            <w:tcBorders>
              <w:top w:val="nil"/>
              <w:left w:val="nil"/>
              <w:bottom w:val="nil"/>
              <w:right w:val="nil"/>
            </w:tcBorders>
            <w:shd w:val="clear" w:color="auto" w:fill="auto"/>
            <w:noWrap/>
            <w:vAlign w:val="center"/>
            <w:hideMark/>
          </w:tcPr>
          <w:p w14:paraId="5F3BCF03" w14:textId="77777777" w:rsidR="00D36CFB" w:rsidRPr="00610102" w:rsidRDefault="00D36CFB" w:rsidP="009720B1">
            <w:pPr>
              <w:jc w:val="center"/>
              <w:rPr>
                <w:color w:val="000000"/>
                <w:szCs w:val="22"/>
              </w:rPr>
            </w:pPr>
            <w:r>
              <w:rPr>
                <w:color w:val="000000"/>
                <w:szCs w:val="22"/>
              </w:rPr>
              <w:t>1.1E-02</w:t>
            </w:r>
          </w:p>
        </w:tc>
        <w:tc>
          <w:tcPr>
            <w:tcW w:w="1530" w:type="dxa"/>
            <w:tcBorders>
              <w:top w:val="nil"/>
              <w:left w:val="nil"/>
              <w:bottom w:val="nil"/>
              <w:right w:val="nil"/>
            </w:tcBorders>
            <w:shd w:val="clear" w:color="auto" w:fill="auto"/>
            <w:noWrap/>
            <w:vAlign w:val="center"/>
            <w:hideMark/>
          </w:tcPr>
          <w:p w14:paraId="14819B5B" w14:textId="77777777" w:rsidR="00D36CFB" w:rsidRPr="00610102" w:rsidRDefault="00D36CFB" w:rsidP="009720B1">
            <w:pPr>
              <w:jc w:val="center"/>
              <w:rPr>
                <w:color w:val="000000"/>
                <w:szCs w:val="22"/>
              </w:rPr>
            </w:pPr>
            <w:r w:rsidRPr="00610102">
              <w:rPr>
                <w:color w:val="000000"/>
                <w:szCs w:val="22"/>
              </w:rPr>
              <w:t>0.01</w:t>
            </w:r>
          </w:p>
        </w:tc>
      </w:tr>
      <w:tr w:rsidR="00D36CFB" w:rsidRPr="00610102" w14:paraId="647357C8" w14:textId="77777777" w:rsidTr="00B50ACD">
        <w:trPr>
          <w:trHeight w:val="320"/>
        </w:trPr>
        <w:tc>
          <w:tcPr>
            <w:tcW w:w="1580" w:type="dxa"/>
            <w:tcBorders>
              <w:top w:val="nil"/>
              <w:left w:val="nil"/>
              <w:bottom w:val="nil"/>
              <w:right w:val="nil"/>
            </w:tcBorders>
            <w:shd w:val="clear" w:color="auto" w:fill="auto"/>
            <w:vAlign w:val="center"/>
            <w:hideMark/>
          </w:tcPr>
          <w:p w14:paraId="4C3218B9" w14:textId="77777777" w:rsidR="00D36CFB" w:rsidRPr="00610102" w:rsidRDefault="00D36CFB" w:rsidP="009720B1">
            <w:pPr>
              <w:jc w:val="both"/>
              <w:rPr>
                <w:color w:val="000000"/>
                <w:szCs w:val="22"/>
              </w:rPr>
            </w:pPr>
            <w:r w:rsidRPr="00610102">
              <w:rPr>
                <w:color w:val="000000"/>
                <w:szCs w:val="22"/>
              </w:rPr>
              <w:t>L-PFOS</w:t>
            </w:r>
          </w:p>
        </w:tc>
        <w:tc>
          <w:tcPr>
            <w:tcW w:w="1840" w:type="dxa"/>
            <w:tcBorders>
              <w:top w:val="nil"/>
              <w:left w:val="nil"/>
              <w:bottom w:val="nil"/>
              <w:right w:val="nil"/>
            </w:tcBorders>
            <w:shd w:val="clear" w:color="auto" w:fill="auto"/>
            <w:vAlign w:val="center"/>
            <w:hideMark/>
          </w:tcPr>
          <w:p w14:paraId="38EB5576" w14:textId="77777777" w:rsidR="00D36CFB" w:rsidRPr="00610102" w:rsidRDefault="00D36CFB" w:rsidP="009720B1">
            <w:pPr>
              <w:jc w:val="center"/>
              <w:rPr>
                <w:color w:val="000000"/>
                <w:szCs w:val="22"/>
              </w:rPr>
            </w:pPr>
            <w:r w:rsidRPr="00610102">
              <w:rPr>
                <w:color w:val="000000"/>
                <w:szCs w:val="22"/>
              </w:rPr>
              <w:t>0.06</w:t>
            </w:r>
          </w:p>
        </w:tc>
        <w:tc>
          <w:tcPr>
            <w:tcW w:w="1350" w:type="dxa"/>
            <w:tcBorders>
              <w:top w:val="nil"/>
              <w:left w:val="nil"/>
              <w:bottom w:val="nil"/>
              <w:right w:val="nil"/>
            </w:tcBorders>
            <w:shd w:val="clear" w:color="auto" w:fill="auto"/>
            <w:noWrap/>
            <w:vAlign w:val="center"/>
            <w:hideMark/>
          </w:tcPr>
          <w:p w14:paraId="373A6B0E" w14:textId="77777777" w:rsidR="00D36CFB" w:rsidRPr="00610102" w:rsidRDefault="00D36CFB" w:rsidP="009720B1">
            <w:pPr>
              <w:jc w:val="center"/>
              <w:rPr>
                <w:color w:val="000000"/>
                <w:szCs w:val="22"/>
              </w:rPr>
            </w:pPr>
            <w:r w:rsidRPr="00610102">
              <w:rPr>
                <w:color w:val="000000"/>
                <w:szCs w:val="22"/>
              </w:rPr>
              <w:t>0.04</w:t>
            </w:r>
          </w:p>
        </w:tc>
        <w:tc>
          <w:tcPr>
            <w:tcW w:w="1710" w:type="dxa"/>
            <w:tcBorders>
              <w:top w:val="nil"/>
              <w:left w:val="nil"/>
              <w:bottom w:val="nil"/>
              <w:right w:val="nil"/>
            </w:tcBorders>
            <w:shd w:val="clear" w:color="auto" w:fill="auto"/>
            <w:noWrap/>
            <w:vAlign w:val="center"/>
            <w:hideMark/>
          </w:tcPr>
          <w:p w14:paraId="5729D419" w14:textId="77777777" w:rsidR="00D36CFB" w:rsidRPr="00610102" w:rsidRDefault="00D36CFB" w:rsidP="009720B1">
            <w:pPr>
              <w:jc w:val="center"/>
              <w:rPr>
                <w:color w:val="000000"/>
                <w:szCs w:val="22"/>
              </w:rPr>
            </w:pPr>
            <w:r>
              <w:rPr>
                <w:color w:val="000000"/>
                <w:szCs w:val="22"/>
              </w:rPr>
              <w:t>6.4E-03</w:t>
            </w:r>
          </w:p>
        </w:tc>
        <w:tc>
          <w:tcPr>
            <w:tcW w:w="1530" w:type="dxa"/>
            <w:tcBorders>
              <w:top w:val="nil"/>
              <w:left w:val="nil"/>
              <w:bottom w:val="nil"/>
              <w:right w:val="nil"/>
            </w:tcBorders>
            <w:shd w:val="clear" w:color="auto" w:fill="auto"/>
            <w:noWrap/>
            <w:vAlign w:val="center"/>
            <w:hideMark/>
          </w:tcPr>
          <w:p w14:paraId="7ABA9F04" w14:textId="77777777" w:rsidR="00D36CFB" w:rsidRPr="00610102" w:rsidRDefault="00D36CFB" w:rsidP="009720B1">
            <w:pPr>
              <w:jc w:val="center"/>
              <w:rPr>
                <w:color w:val="000000"/>
                <w:szCs w:val="22"/>
              </w:rPr>
            </w:pPr>
            <w:r w:rsidRPr="00610102">
              <w:rPr>
                <w:color w:val="000000"/>
                <w:szCs w:val="22"/>
              </w:rPr>
              <w:t>0.006</w:t>
            </w:r>
          </w:p>
        </w:tc>
      </w:tr>
      <w:tr w:rsidR="00D36CFB" w:rsidRPr="00610102" w14:paraId="7962CA9C" w14:textId="77777777" w:rsidTr="00B50ACD">
        <w:trPr>
          <w:trHeight w:val="320"/>
        </w:trPr>
        <w:tc>
          <w:tcPr>
            <w:tcW w:w="1580" w:type="dxa"/>
            <w:tcBorders>
              <w:top w:val="nil"/>
              <w:left w:val="nil"/>
              <w:bottom w:val="nil"/>
              <w:right w:val="nil"/>
            </w:tcBorders>
            <w:shd w:val="clear" w:color="auto" w:fill="auto"/>
            <w:vAlign w:val="center"/>
            <w:hideMark/>
          </w:tcPr>
          <w:p w14:paraId="37FB931C" w14:textId="77777777" w:rsidR="00D36CFB" w:rsidRPr="00610102" w:rsidRDefault="00D36CFB" w:rsidP="009720B1">
            <w:pPr>
              <w:jc w:val="both"/>
              <w:rPr>
                <w:color w:val="000000"/>
                <w:szCs w:val="22"/>
              </w:rPr>
            </w:pPr>
            <w:r w:rsidRPr="00610102">
              <w:rPr>
                <w:color w:val="000000"/>
                <w:szCs w:val="22"/>
              </w:rPr>
              <w:t>L-PFNS</w:t>
            </w:r>
          </w:p>
        </w:tc>
        <w:tc>
          <w:tcPr>
            <w:tcW w:w="1840" w:type="dxa"/>
            <w:tcBorders>
              <w:top w:val="nil"/>
              <w:left w:val="nil"/>
              <w:bottom w:val="nil"/>
              <w:right w:val="nil"/>
            </w:tcBorders>
            <w:shd w:val="clear" w:color="auto" w:fill="auto"/>
            <w:vAlign w:val="center"/>
            <w:hideMark/>
          </w:tcPr>
          <w:p w14:paraId="494771E3" w14:textId="77777777" w:rsidR="00D36CFB" w:rsidRPr="00610102" w:rsidRDefault="00D36CFB" w:rsidP="009720B1">
            <w:pPr>
              <w:jc w:val="center"/>
              <w:rPr>
                <w:color w:val="000000"/>
                <w:szCs w:val="22"/>
              </w:rPr>
            </w:pPr>
            <w:r w:rsidRPr="00610102">
              <w:rPr>
                <w:color w:val="000000"/>
                <w:szCs w:val="22"/>
              </w:rPr>
              <w:t>0.04</w:t>
            </w:r>
          </w:p>
        </w:tc>
        <w:tc>
          <w:tcPr>
            <w:tcW w:w="1350" w:type="dxa"/>
            <w:tcBorders>
              <w:top w:val="nil"/>
              <w:left w:val="nil"/>
              <w:bottom w:val="nil"/>
              <w:right w:val="nil"/>
            </w:tcBorders>
            <w:shd w:val="clear" w:color="auto" w:fill="auto"/>
            <w:noWrap/>
            <w:vAlign w:val="center"/>
            <w:hideMark/>
          </w:tcPr>
          <w:p w14:paraId="54E8EDB3" w14:textId="77777777" w:rsidR="00D36CFB" w:rsidRPr="00610102" w:rsidRDefault="00D36CFB" w:rsidP="009720B1">
            <w:pPr>
              <w:jc w:val="center"/>
              <w:rPr>
                <w:color w:val="000000"/>
                <w:szCs w:val="22"/>
              </w:rPr>
            </w:pPr>
            <w:r w:rsidRPr="00610102">
              <w:rPr>
                <w:color w:val="000000"/>
                <w:szCs w:val="22"/>
              </w:rPr>
              <w:t>0.03</w:t>
            </w:r>
          </w:p>
        </w:tc>
        <w:tc>
          <w:tcPr>
            <w:tcW w:w="1710" w:type="dxa"/>
            <w:tcBorders>
              <w:top w:val="nil"/>
              <w:left w:val="nil"/>
              <w:bottom w:val="nil"/>
              <w:right w:val="nil"/>
            </w:tcBorders>
            <w:shd w:val="clear" w:color="auto" w:fill="auto"/>
            <w:noWrap/>
            <w:vAlign w:val="center"/>
            <w:hideMark/>
          </w:tcPr>
          <w:p w14:paraId="06F3DCE0" w14:textId="77777777" w:rsidR="00D36CFB" w:rsidRPr="00610102" w:rsidRDefault="00D36CFB" w:rsidP="009720B1">
            <w:pPr>
              <w:jc w:val="center"/>
              <w:rPr>
                <w:color w:val="000000"/>
                <w:szCs w:val="22"/>
              </w:rPr>
            </w:pPr>
            <w:r>
              <w:rPr>
                <w:color w:val="000000"/>
                <w:szCs w:val="22"/>
              </w:rPr>
              <w:t>4.3E-03</w:t>
            </w:r>
          </w:p>
        </w:tc>
        <w:tc>
          <w:tcPr>
            <w:tcW w:w="1530" w:type="dxa"/>
            <w:tcBorders>
              <w:top w:val="nil"/>
              <w:left w:val="nil"/>
              <w:bottom w:val="nil"/>
              <w:right w:val="nil"/>
            </w:tcBorders>
            <w:shd w:val="clear" w:color="auto" w:fill="auto"/>
            <w:noWrap/>
            <w:vAlign w:val="center"/>
            <w:hideMark/>
          </w:tcPr>
          <w:p w14:paraId="546D1F9E" w14:textId="77777777" w:rsidR="00D36CFB" w:rsidRPr="00610102" w:rsidRDefault="00D36CFB" w:rsidP="009720B1">
            <w:pPr>
              <w:jc w:val="center"/>
              <w:rPr>
                <w:color w:val="000000"/>
                <w:szCs w:val="22"/>
              </w:rPr>
            </w:pPr>
            <w:r w:rsidRPr="00610102">
              <w:rPr>
                <w:color w:val="000000"/>
                <w:szCs w:val="22"/>
              </w:rPr>
              <w:t>0.004</w:t>
            </w:r>
          </w:p>
        </w:tc>
      </w:tr>
      <w:tr w:rsidR="00D36CFB" w:rsidRPr="00610102" w14:paraId="6686D036" w14:textId="77777777" w:rsidTr="00B50ACD">
        <w:trPr>
          <w:trHeight w:val="320"/>
        </w:trPr>
        <w:tc>
          <w:tcPr>
            <w:tcW w:w="1580" w:type="dxa"/>
            <w:tcBorders>
              <w:top w:val="nil"/>
              <w:left w:val="nil"/>
              <w:bottom w:val="nil"/>
              <w:right w:val="nil"/>
            </w:tcBorders>
            <w:shd w:val="clear" w:color="auto" w:fill="auto"/>
            <w:vAlign w:val="center"/>
            <w:hideMark/>
          </w:tcPr>
          <w:p w14:paraId="5E03B72F" w14:textId="77777777" w:rsidR="00D36CFB" w:rsidRPr="00610102" w:rsidRDefault="00D36CFB" w:rsidP="009720B1">
            <w:pPr>
              <w:jc w:val="both"/>
              <w:rPr>
                <w:color w:val="000000"/>
                <w:szCs w:val="22"/>
              </w:rPr>
            </w:pPr>
            <w:r w:rsidRPr="00610102">
              <w:rPr>
                <w:color w:val="000000"/>
                <w:szCs w:val="22"/>
              </w:rPr>
              <w:t>L-PFDS</w:t>
            </w:r>
          </w:p>
        </w:tc>
        <w:tc>
          <w:tcPr>
            <w:tcW w:w="1840" w:type="dxa"/>
            <w:tcBorders>
              <w:top w:val="nil"/>
              <w:left w:val="nil"/>
              <w:bottom w:val="nil"/>
              <w:right w:val="nil"/>
            </w:tcBorders>
            <w:shd w:val="clear" w:color="auto" w:fill="auto"/>
            <w:vAlign w:val="center"/>
            <w:hideMark/>
          </w:tcPr>
          <w:p w14:paraId="4F97714C" w14:textId="77777777" w:rsidR="00D36CFB" w:rsidRPr="00610102" w:rsidRDefault="00D36CFB" w:rsidP="009720B1">
            <w:pPr>
              <w:jc w:val="center"/>
              <w:rPr>
                <w:color w:val="000000"/>
                <w:szCs w:val="22"/>
              </w:rPr>
            </w:pPr>
            <w:r w:rsidRPr="00610102">
              <w:rPr>
                <w:color w:val="000000"/>
                <w:szCs w:val="22"/>
              </w:rPr>
              <w:t>0.12</w:t>
            </w:r>
          </w:p>
        </w:tc>
        <w:tc>
          <w:tcPr>
            <w:tcW w:w="1350" w:type="dxa"/>
            <w:tcBorders>
              <w:top w:val="nil"/>
              <w:left w:val="nil"/>
              <w:bottom w:val="nil"/>
              <w:right w:val="nil"/>
            </w:tcBorders>
            <w:shd w:val="clear" w:color="auto" w:fill="auto"/>
            <w:noWrap/>
            <w:vAlign w:val="center"/>
            <w:hideMark/>
          </w:tcPr>
          <w:p w14:paraId="7FE247AC" w14:textId="77777777" w:rsidR="00D36CFB" w:rsidRPr="00610102" w:rsidRDefault="00D36CFB" w:rsidP="009720B1">
            <w:pPr>
              <w:jc w:val="center"/>
              <w:rPr>
                <w:color w:val="000000"/>
                <w:szCs w:val="22"/>
              </w:rPr>
            </w:pPr>
            <w:r w:rsidRPr="00610102">
              <w:rPr>
                <w:color w:val="000000"/>
                <w:szCs w:val="22"/>
              </w:rPr>
              <w:t>0.09</w:t>
            </w:r>
          </w:p>
        </w:tc>
        <w:tc>
          <w:tcPr>
            <w:tcW w:w="1710" w:type="dxa"/>
            <w:tcBorders>
              <w:top w:val="nil"/>
              <w:left w:val="nil"/>
              <w:bottom w:val="nil"/>
              <w:right w:val="nil"/>
            </w:tcBorders>
            <w:shd w:val="clear" w:color="auto" w:fill="auto"/>
            <w:noWrap/>
            <w:vAlign w:val="center"/>
            <w:hideMark/>
          </w:tcPr>
          <w:p w14:paraId="26E4943C" w14:textId="77777777" w:rsidR="00D36CFB" w:rsidRPr="00610102" w:rsidRDefault="00D36CFB" w:rsidP="009720B1">
            <w:pPr>
              <w:jc w:val="center"/>
              <w:rPr>
                <w:color w:val="000000"/>
                <w:szCs w:val="22"/>
              </w:rPr>
            </w:pPr>
            <w:r>
              <w:rPr>
                <w:color w:val="000000"/>
                <w:szCs w:val="22"/>
              </w:rPr>
              <w:t>1.3E-02</w:t>
            </w:r>
          </w:p>
        </w:tc>
        <w:tc>
          <w:tcPr>
            <w:tcW w:w="1530" w:type="dxa"/>
            <w:tcBorders>
              <w:top w:val="nil"/>
              <w:left w:val="nil"/>
              <w:bottom w:val="nil"/>
              <w:right w:val="nil"/>
            </w:tcBorders>
            <w:shd w:val="clear" w:color="auto" w:fill="auto"/>
            <w:noWrap/>
            <w:vAlign w:val="center"/>
            <w:hideMark/>
          </w:tcPr>
          <w:p w14:paraId="2A179A4A" w14:textId="77777777" w:rsidR="00D36CFB" w:rsidRPr="00610102" w:rsidRDefault="00D36CFB" w:rsidP="009720B1">
            <w:pPr>
              <w:jc w:val="center"/>
              <w:rPr>
                <w:color w:val="000000"/>
                <w:szCs w:val="22"/>
              </w:rPr>
            </w:pPr>
            <w:r w:rsidRPr="00610102">
              <w:rPr>
                <w:color w:val="000000"/>
                <w:szCs w:val="22"/>
              </w:rPr>
              <w:t>0.012</w:t>
            </w:r>
          </w:p>
        </w:tc>
      </w:tr>
      <w:tr w:rsidR="00D36CFB" w:rsidRPr="00610102" w14:paraId="3C4D1629" w14:textId="77777777" w:rsidTr="00B50ACD">
        <w:trPr>
          <w:trHeight w:val="320"/>
        </w:trPr>
        <w:tc>
          <w:tcPr>
            <w:tcW w:w="1580" w:type="dxa"/>
            <w:tcBorders>
              <w:top w:val="nil"/>
              <w:left w:val="nil"/>
              <w:bottom w:val="nil"/>
              <w:right w:val="nil"/>
            </w:tcBorders>
            <w:shd w:val="clear" w:color="auto" w:fill="auto"/>
            <w:vAlign w:val="center"/>
            <w:hideMark/>
          </w:tcPr>
          <w:p w14:paraId="5CEEA4D2" w14:textId="77777777" w:rsidR="00D36CFB" w:rsidRPr="00610102" w:rsidRDefault="00D36CFB" w:rsidP="009720B1">
            <w:pPr>
              <w:jc w:val="both"/>
              <w:rPr>
                <w:color w:val="000000"/>
                <w:szCs w:val="22"/>
              </w:rPr>
            </w:pPr>
            <w:r w:rsidRPr="00610102">
              <w:rPr>
                <w:color w:val="000000"/>
                <w:szCs w:val="22"/>
              </w:rPr>
              <w:t>L-</w:t>
            </w:r>
            <w:proofErr w:type="spellStart"/>
            <w:r w:rsidRPr="00610102">
              <w:rPr>
                <w:color w:val="000000"/>
                <w:szCs w:val="22"/>
              </w:rPr>
              <w:t>PFDoS</w:t>
            </w:r>
            <w:proofErr w:type="spellEnd"/>
            <w:r w:rsidRPr="00610102">
              <w:rPr>
                <w:color w:val="000000"/>
                <w:szCs w:val="22"/>
              </w:rPr>
              <w:t>*</w:t>
            </w:r>
          </w:p>
        </w:tc>
        <w:tc>
          <w:tcPr>
            <w:tcW w:w="1840" w:type="dxa"/>
            <w:tcBorders>
              <w:top w:val="nil"/>
              <w:left w:val="nil"/>
              <w:bottom w:val="nil"/>
              <w:right w:val="nil"/>
            </w:tcBorders>
            <w:shd w:val="clear" w:color="auto" w:fill="auto"/>
            <w:vAlign w:val="center"/>
            <w:hideMark/>
          </w:tcPr>
          <w:p w14:paraId="4A35FA22" w14:textId="77777777" w:rsidR="00D36CFB" w:rsidRPr="00610102" w:rsidRDefault="00D36CFB" w:rsidP="009720B1">
            <w:pPr>
              <w:jc w:val="center"/>
              <w:rPr>
                <w:color w:val="000000"/>
                <w:szCs w:val="22"/>
              </w:rPr>
            </w:pPr>
            <w:r w:rsidRPr="00610102">
              <w:rPr>
                <w:color w:val="000000"/>
                <w:szCs w:val="22"/>
              </w:rPr>
              <w:t>0.42</w:t>
            </w:r>
          </w:p>
        </w:tc>
        <w:tc>
          <w:tcPr>
            <w:tcW w:w="1350" w:type="dxa"/>
            <w:tcBorders>
              <w:top w:val="nil"/>
              <w:left w:val="nil"/>
              <w:bottom w:val="nil"/>
              <w:right w:val="nil"/>
            </w:tcBorders>
            <w:shd w:val="clear" w:color="auto" w:fill="auto"/>
            <w:noWrap/>
            <w:vAlign w:val="center"/>
            <w:hideMark/>
          </w:tcPr>
          <w:p w14:paraId="13C9CF22" w14:textId="77777777" w:rsidR="00D36CFB" w:rsidRPr="00610102" w:rsidRDefault="00D36CFB" w:rsidP="009720B1">
            <w:pPr>
              <w:jc w:val="center"/>
              <w:rPr>
                <w:color w:val="000000"/>
                <w:szCs w:val="22"/>
              </w:rPr>
            </w:pPr>
            <w:r w:rsidRPr="00610102">
              <w:rPr>
                <w:color w:val="000000"/>
                <w:szCs w:val="22"/>
              </w:rPr>
              <w:t>0.30</w:t>
            </w:r>
          </w:p>
        </w:tc>
        <w:tc>
          <w:tcPr>
            <w:tcW w:w="1710" w:type="dxa"/>
            <w:tcBorders>
              <w:top w:val="nil"/>
              <w:left w:val="nil"/>
              <w:bottom w:val="nil"/>
              <w:right w:val="nil"/>
            </w:tcBorders>
            <w:shd w:val="clear" w:color="auto" w:fill="auto"/>
            <w:noWrap/>
            <w:vAlign w:val="center"/>
            <w:hideMark/>
          </w:tcPr>
          <w:p w14:paraId="401C0A97" w14:textId="77777777" w:rsidR="00D36CFB" w:rsidRPr="00610102" w:rsidRDefault="00D36CFB" w:rsidP="009720B1">
            <w:pPr>
              <w:jc w:val="center"/>
              <w:rPr>
                <w:color w:val="000000"/>
                <w:szCs w:val="22"/>
              </w:rPr>
            </w:pPr>
            <w:r>
              <w:rPr>
                <w:color w:val="000000"/>
                <w:szCs w:val="22"/>
              </w:rPr>
              <w:t>4.5E-02</w:t>
            </w:r>
          </w:p>
        </w:tc>
        <w:tc>
          <w:tcPr>
            <w:tcW w:w="1530" w:type="dxa"/>
            <w:tcBorders>
              <w:top w:val="nil"/>
              <w:left w:val="nil"/>
              <w:bottom w:val="nil"/>
              <w:right w:val="nil"/>
            </w:tcBorders>
            <w:shd w:val="clear" w:color="auto" w:fill="auto"/>
            <w:noWrap/>
            <w:vAlign w:val="center"/>
            <w:hideMark/>
          </w:tcPr>
          <w:p w14:paraId="0ECF2863" w14:textId="77777777" w:rsidR="00D36CFB" w:rsidRPr="00610102" w:rsidRDefault="00D36CFB" w:rsidP="009720B1">
            <w:pPr>
              <w:jc w:val="center"/>
              <w:rPr>
                <w:color w:val="000000"/>
                <w:szCs w:val="22"/>
              </w:rPr>
            </w:pPr>
            <w:r w:rsidRPr="00610102">
              <w:rPr>
                <w:color w:val="000000"/>
                <w:szCs w:val="22"/>
              </w:rPr>
              <w:t>0.042</w:t>
            </w:r>
          </w:p>
        </w:tc>
      </w:tr>
      <w:tr w:rsidR="00D36CFB" w:rsidRPr="00610102" w14:paraId="019C3FE8" w14:textId="77777777" w:rsidTr="00B50ACD">
        <w:trPr>
          <w:trHeight w:val="320"/>
        </w:trPr>
        <w:tc>
          <w:tcPr>
            <w:tcW w:w="1580" w:type="dxa"/>
            <w:tcBorders>
              <w:top w:val="nil"/>
              <w:left w:val="nil"/>
              <w:bottom w:val="nil"/>
              <w:right w:val="nil"/>
            </w:tcBorders>
            <w:shd w:val="clear" w:color="auto" w:fill="auto"/>
            <w:vAlign w:val="center"/>
            <w:hideMark/>
          </w:tcPr>
          <w:p w14:paraId="74580592" w14:textId="77777777" w:rsidR="00D36CFB" w:rsidRPr="00610102" w:rsidRDefault="00D36CFB" w:rsidP="009720B1">
            <w:pPr>
              <w:jc w:val="both"/>
              <w:rPr>
                <w:color w:val="000000"/>
                <w:szCs w:val="22"/>
              </w:rPr>
            </w:pPr>
            <w:r w:rsidRPr="00610102">
              <w:rPr>
                <w:color w:val="000000"/>
                <w:szCs w:val="22"/>
              </w:rPr>
              <w:t>GenX</w:t>
            </w:r>
          </w:p>
        </w:tc>
        <w:tc>
          <w:tcPr>
            <w:tcW w:w="1840" w:type="dxa"/>
            <w:tcBorders>
              <w:top w:val="nil"/>
              <w:left w:val="nil"/>
              <w:bottom w:val="nil"/>
              <w:right w:val="nil"/>
            </w:tcBorders>
            <w:shd w:val="clear" w:color="auto" w:fill="auto"/>
            <w:vAlign w:val="center"/>
            <w:hideMark/>
          </w:tcPr>
          <w:p w14:paraId="6FDABAB5" w14:textId="77777777" w:rsidR="00D36CFB" w:rsidRPr="00610102" w:rsidRDefault="00D36CFB" w:rsidP="009720B1">
            <w:pPr>
              <w:jc w:val="center"/>
              <w:rPr>
                <w:color w:val="000000"/>
                <w:szCs w:val="22"/>
              </w:rPr>
            </w:pPr>
            <w:r w:rsidRPr="00610102">
              <w:rPr>
                <w:color w:val="000000"/>
                <w:szCs w:val="22"/>
              </w:rPr>
              <w:t>0.47</w:t>
            </w:r>
          </w:p>
        </w:tc>
        <w:tc>
          <w:tcPr>
            <w:tcW w:w="1350" w:type="dxa"/>
            <w:tcBorders>
              <w:top w:val="nil"/>
              <w:left w:val="nil"/>
              <w:bottom w:val="nil"/>
              <w:right w:val="nil"/>
            </w:tcBorders>
            <w:shd w:val="clear" w:color="auto" w:fill="auto"/>
            <w:noWrap/>
            <w:vAlign w:val="center"/>
            <w:hideMark/>
          </w:tcPr>
          <w:p w14:paraId="35399795" w14:textId="77777777" w:rsidR="00D36CFB" w:rsidRPr="00610102" w:rsidRDefault="00D36CFB" w:rsidP="009720B1">
            <w:pPr>
              <w:jc w:val="center"/>
              <w:rPr>
                <w:color w:val="000000"/>
                <w:szCs w:val="22"/>
              </w:rPr>
            </w:pPr>
            <w:r w:rsidRPr="00610102">
              <w:rPr>
                <w:color w:val="000000"/>
                <w:szCs w:val="22"/>
              </w:rPr>
              <w:t>0.34</w:t>
            </w:r>
          </w:p>
        </w:tc>
        <w:tc>
          <w:tcPr>
            <w:tcW w:w="1710" w:type="dxa"/>
            <w:tcBorders>
              <w:top w:val="nil"/>
              <w:left w:val="nil"/>
              <w:bottom w:val="nil"/>
              <w:right w:val="nil"/>
            </w:tcBorders>
            <w:shd w:val="clear" w:color="auto" w:fill="auto"/>
            <w:noWrap/>
            <w:vAlign w:val="center"/>
            <w:hideMark/>
          </w:tcPr>
          <w:p w14:paraId="7D790345" w14:textId="77777777" w:rsidR="00D36CFB" w:rsidRPr="00610102" w:rsidRDefault="00D36CFB" w:rsidP="009720B1">
            <w:pPr>
              <w:jc w:val="center"/>
              <w:rPr>
                <w:color w:val="000000"/>
                <w:szCs w:val="22"/>
              </w:rPr>
            </w:pPr>
            <w:r>
              <w:rPr>
                <w:color w:val="000000"/>
                <w:szCs w:val="22"/>
              </w:rPr>
              <w:t>5.1E-02</w:t>
            </w:r>
          </w:p>
        </w:tc>
        <w:tc>
          <w:tcPr>
            <w:tcW w:w="1530" w:type="dxa"/>
            <w:tcBorders>
              <w:top w:val="nil"/>
              <w:left w:val="nil"/>
              <w:bottom w:val="nil"/>
              <w:right w:val="nil"/>
            </w:tcBorders>
            <w:shd w:val="clear" w:color="auto" w:fill="auto"/>
            <w:noWrap/>
            <w:vAlign w:val="center"/>
            <w:hideMark/>
          </w:tcPr>
          <w:p w14:paraId="267F6D99" w14:textId="77777777" w:rsidR="00D36CFB" w:rsidRPr="00610102" w:rsidRDefault="00D36CFB" w:rsidP="009720B1">
            <w:pPr>
              <w:jc w:val="center"/>
              <w:rPr>
                <w:color w:val="000000"/>
                <w:szCs w:val="22"/>
              </w:rPr>
            </w:pPr>
            <w:r w:rsidRPr="00610102">
              <w:rPr>
                <w:color w:val="000000"/>
                <w:szCs w:val="22"/>
              </w:rPr>
              <w:t>0.047</w:t>
            </w:r>
          </w:p>
        </w:tc>
      </w:tr>
      <w:tr w:rsidR="00D36CFB" w:rsidRPr="00610102" w14:paraId="59FA5EC8" w14:textId="77777777" w:rsidTr="00B50ACD">
        <w:trPr>
          <w:trHeight w:val="86"/>
        </w:trPr>
        <w:tc>
          <w:tcPr>
            <w:tcW w:w="1580" w:type="dxa"/>
            <w:tcBorders>
              <w:top w:val="nil"/>
              <w:left w:val="nil"/>
              <w:bottom w:val="nil"/>
              <w:right w:val="nil"/>
            </w:tcBorders>
            <w:shd w:val="clear" w:color="auto" w:fill="auto"/>
            <w:vAlign w:val="center"/>
            <w:hideMark/>
          </w:tcPr>
          <w:p w14:paraId="624C5908" w14:textId="77777777" w:rsidR="00D36CFB" w:rsidRPr="00610102" w:rsidRDefault="00D36CFB" w:rsidP="009720B1">
            <w:pPr>
              <w:jc w:val="both"/>
              <w:rPr>
                <w:color w:val="000000"/>
                <w:szCs w:val="22"/>
              </w:rPr>
            </w:pPr>
            <w:r w:rsidRPr="00610102">
              <w:rPr>
                <w:color w:val="000000"/>
                <w:szCs w:val="22"/>
              </w:rPr>
              <w:t xml:space="preserve">6:2 </w:t>
            </w:r>
            <w:proofErr w:type="spellStart"/>
            <w:r w:rsidRPr="00610102">
              <w:rPr>
                <w:color w:val="000000"/>
                <w:szCs w:val="22"/>
              </w:rPr>
              <w:t>monoPAP</w:t>
            </w:r>
            <w:proofErr w:type="spellEnd"/>
            <w:r w:rsidRPr="00610102">
              <w:rPr>
                <w:color w:val="000000"/>
                <w:szCs w:val="22"/>
              </w:rPr>
              <w:t>*</w:t>
            </w:r>
          </w:p>
        </w:tc>
        <w:tc>
          <w:tcPr>
            <w:tcW w:w="1840" w:type="dxa"/>
            <w:tcBorders>
              <w:top w:val="nil"/>
              <w:left w:val="nil"/>
              <w:bottom w:val="nil"/>
              <w:right w:val="nil"/>
            </w:tcBorders>
            <w:shd w:val="clear" w:color="auto" w:fill="auto"/>
            <w:vAlign w:val="center"/>
            <w:hideMark/>
          </w:tcPr>
          <w:p w14:paraId="26007920" w14:textId="77777777" w:rsidR="00D36CFB" w:rsidRPr="00610102" w:rsidRDefault="00D36CFB" w:rsidP="009720B1">
            <w:pPr>
              <w:jc w:val="center"/>
              <w:rPr>
                <w:color w:val="000000"/>
                <w:szCs w:val="22"/>
              </w:rPr>
            </w:pPr>
            <w:r w:rsidRPr="00610102">
              <w:rPr>
                <w:color w:val="000000"/>
                <w:szCs w:val="22"/>
              </w:rPr>
              <w:t>0.59</w:t>
            </w:r>
          </w:p>
        </w:tc>
        <w:tc>
          <w:tcPr>
            <w:tcW w:w="1350" w:type="dxa"/>
            <w:tcBorders>
              <w:top w:val="nil"/>
              <w:left w:val="nil"/>
              <w:bottom w:val="nil"/>
              <w:right w:val="nil"/>
            </w:tcBorders>
            <w:shd w:val="clear" w:color="auto" w:fill="auto"/>
            <w:noWrap/>
            <w:vAlign w:val="center"/>
            <w:hideMark/>
          </w:tcPr>
          <w:p w14:paraId="7B33912B" w14:textId="77777777" w:rsidR="00D36CFB" w:rsidRPr="00610102" w:rsidRDefault="00D36CFB" w:rsidP="009720B1">
            <w:pPr>
              <w:jc w:val="center"/>
              <w:rPr>
                <w:color w:val="000000"/>
                <w:szCs w:val="22"/>
              </w:rPr>
            </w:pPr>
            <w:r w:rsidRPr="00610102">
              <w:rPr>
                <w:color w:val="000000"/>
                <w:szCs w:val="22"/>
              </w:rPr>
              <w:t>0.43</w:t>
            </w:r>
          </w:p>
        </w:tc>
        <w:tc>
          <w:tcPr>
            <w:tcW w:w="1710" w:type="dxa"/>
            <w:tcBorders>
              <w:top w:val="nil"/>
              <w:left w:val="nil"/>
              <w:bottom w:val="nil"/>
              <w:right w:val="nil"/>
            </w:tcBorders>
            <w:shd w:val="clear" w:color="auto" w:fill="auto"/>
            <w:noWrap/>
            <w:vAlign w:val="center"/>
            <w:hideMark/>
          </w:tcPr>
          <w:p w14:paraId="045528F1" w14:textId="77777777" w:rsidR="00D36CFB" w:rsidRPr="00610102" w:rsidRDefault="00D36CFB" w:rsidP="009720B1">
            <w:pPr>
              <w:jc w:val="center"/>
              <w:rPr>
                <w:color w:val="000000"/>
                <w:szCs w:val="22"/>
              </w:rPr>
            </w:pPr>
            <w:r>
              <w:rPr>
                <w:color w:val="000000"/>
                <w:szCs w:val="22"/>
              </w:rPr>
              <w:t>6.3E-02</w:t>
            </w:r>
          </w:p>
        </w:tc>
        <w:tc>
          <w:tcPr>
            <w:tcW w:w="1530" w:type="dxa"/>
            <w:tcBorders>
              <w:top w:val="nil"/>
              <w:left w:val="nil"/>
              <w:bottom w:val="nil"/>
              <w:right w:val="nil"/>
            </w:tcBorders>
            <w:shd w:val="clear" w:color="auto" w:fill="auto"/>
            <w:noWrap/>
            <w:vAlign w:val="center"/>
            <w:hideMark/>
          </w:tcPr>
          <w:p w14:paraId="521064DD" w14:textId="77777777" w:rsidR="00D36CFB" w:rsidRPr="00610102" w:rsidRDefault="00D36CFB" w:rsidP="009720B1">
            <w:pPr>
              <w:jc w:val="center"/>
              <w:rPr>
                <w:color w:val="000000"/>
                <w:szCs w:val="22"/>
              </w:rPr>
            </w:pPr>
            <w:r w:rsidRPr="00610102">
              <w:rPr>
                <w:color w:val="000000"/>
                <w:szCs w:val="22"/>
              </w:rPr>
              <w:t>0.059</w:t>
            </w:r>
          </w:p>
        </w:tc>
      </w:tr>
      <w:tr w:rsidR="00D36CFB" w:rsidRPr="00610102" w14:paraId="0533C7BA" w14:textId="77777777" w:rsidTr="00B50ACD">
        <w:trPr>
          <w:trHeight w:val="86"/>
        </w:trPr>
        <w:tc>
          <w:tcPr>
            <w:tcW w:w="1580" w:type="dxa"/>
            <w:tcBorders>
              <w:top w:val="nil"/>
              <w:left w:val="nil"/>
              <w:bottom w:val="nil"/>
              <w:right w:val="nil"/>
            </w:tcBorders>
            <w:shd w:val="clear" w:color="auto" w:fill="auto"/>
            <w:vAlign w:val="center"/>
            <w:hideMark/>
          </w:tcPr>
          <w:p w14:paraId="7512F917" w14:textId="77777777" w:rsidR="00D36CFB" w:rsidRPr="00610102" w:rsidRDefault="00D36CFB" w:rsidP="009720B1">
            <w:pPr>
              <w:jc w:val="both"/>
              <w:rPr>
                <w:color w:val="000000"/>
                <w:szCs w:val="22"/>
              </w:rPr>
            </w:pPr>
            <w:r w:rsidRPr="00610102">
              <w:rPr>
                <w:color w:val="000000"/>
                <w:szCs w:val="22"/>
              </w:rPr>
              <w:t xml:space="preserve">8:2 </w:t>
            </w:r>
            <w:proofErr w:type="spellStart"/>
            <w:r w:rsidRPr="00610102">
              <w:rPr>
                <w:color w:val="000000"/>
                <w:szCs w:val="22"/>
              </w:rPr>
              <w:t>monoPAP</w:t>
            </w:r>
            <w:proofErr w:type="spellEnd"/>
            <w:r w:rsidRPr="00610102">
              <w:rPr>
                <w:color w:val="000000"/>
                <w:szCs w:val="22"/>
              </w:rPr>
              <w:t>*</w:t>
            </w:r>
          </w:p>
        </w:tc>
        <w:tc>
          <w:tcPr>
            <w:tcW w:w="1840" w:type="dxa"/>
            <w:tcBorders>
              <w:top w:val="nil"/>
              <w:left w:val="nil"/>
              <w:bottom w:val="nil"/>
              <w:right w:val="nil"/>
            </w:tcBorders>
            <w:shd w:val="clear" w:color="auto" w:fill="auto"/>
            <w:vAlign w:val="center"/>
            <w:hideMark/>
          </w:tcPr>
          <w:p w14:paraId="73EAF0C5" w14:textId="77777777" w:rsidR="00D36CFB" w:rsidRPr="00610102" w:rsidRDefault="00D36CFB" w:rsidP="009720B1">
            <w:pPr>
              <w:jc w:val="center"/>
              <w:rPr>
                <w:color w:val="000000"/>
                <w:szCs w:val="22"/>
              </w:rPr>
            </w:pPr>
            <w:r w:rsidRPr="00610102">
              <w:rPr>
                <w:color w:val="000000"/>
                <w:szCs w:val="22"/>
              </w:rPr>
              <w:t>0.7</w:t>
            </w:r>
          </w:p>
        </w:tc>
        <w:tc>
          <w:tcPr>
            <w:tcW w:w="1350" w:type="dxa"/>
            <w:tcBorders>
              <w:top w:val="nil"/>
              <w:left w:val="nil"/>
              <w:bottom w:val="nil"/>
              <w:right w:val="nil"/>
            </w:tcBorders>
            <w:shd w:val="clear" w:color="auto" w:fill="auto"/>
            <w:noWrap/>
            <w:vAlign w:val="center"/>
            <w:hideMark/>
          </w:tcPr>
          <w:p w14:paraId="1723BAB8" w14:textId="77777777" w:rsidR="00D36CFB" w:rsidRPr="00610102" w:rsidRDefault="00D36CFB" w:rsidP="009720B1">
            <w:pPr>
              <w:jc w:val="center"/>
              <w:rPr>
                <w:color w:val="000000"/>
                <w:szCs w:val="22"/>
              </w:rPr>
            </w:pPr>
            <w:r w:rsidRPr="00610102">
              <w:rPr>
                <w:color w:val="000000"/>
                <w:szCs w:val="22"/>
              </w:rPr>
              <w:t>0.51</w:t>
            </w:r>
          </w:p>
        </w:tc>
        <w:tc>
          <w:tcPr>
            <w:tcW w:w="1710" w:type="dxa"/>
            <w:tcBorders>
              <w:top w:val="nil"/>
              <w:left w:val="nil"/>
              <w:bottom w:val="nil"/>
              <w:right w:val="nil"/>
            </w:tcBorders>
            <w:shd w:val="clear" w:color="auto" w:fill="auto"/>
            <w:noWrap/>
            <w:vAlign w:val="center"/>
            <w:hideMark/>
          </w:tcPr>
          <w:p w14:paraId="50BECFC7" w14:textId="77777777" w:rsidR="00D36CFB" w:rsidRPr="00610102" w:rsidRDefault="00D36CFB" w:rsidP="009720B1">
            <w:pPr>
              <w:jc w:val="center"/>
              <w:rPr>
                <w:color w:val="000000"/>
                <w:szCs w:val="22"/>
              </w:rPr>
            </w:pPr>
            <w:r>
              <w:rPr>
                <w:color w:val="000000"/>
                <w:szCs w:val="22"/>
              </w:rPr>
              <w:t>7.5E-02</w:t>
            </w:r>
          </w:p>
        </w:tc>
        <w:tc>
          <w:tcPr>
            <w:tcW w:w="1530" w:type="dxa"/>
            <w:tcBorders>
              <w:top w:val="nil"/>
              <w:left w:val="nil"/>
              <w:bottom w:val="nil"/>
              <w:right w:val="nil"/>
            </w:tcBorders>
            <w:shd w:val="clear" w:color="auto" w:fill="auto"/>
            <w:noWrap/>
            <w:vAlign w:val="center"/>
            <w:hideMark/>
          </w:tcPr>
          <w:p w14:paraId="4335E234" w14:textId="77777777" w:rsidR="00D36CFB" w:rsidRPr="00610102" w:rsidRDefault="00D36CFB" w:rsidP="009720B1">
            <w:pPr>
              <w:jc w:val="center"/>
              <w:rPr>
                <w:color w:val="000000"/>
                <w:szCs w:val="22"/>
              </w:rPr>
            </w:pPr>
            <w:r w:rsidRPr="00610102">
              <w:rPr>
                <w:color w:val="000000"/>
                <w:szCs w:val="22"/>
              </w:rPr>
              <w:t>0.07</w:t>
            </w:r>
          </w:p>
        </w:tc>
      </w:tr>
      <w:tr w:rsidR="00D36CFB" w:rsidRPr="00610102" w14:paraId="05B9AB0C" w14:textId="77777777" w:rsidTr="00B50ACD">
        <w:trPr>
          <w:trHeight w:val="320"/>
        </w:trPr>
        <w:tc>
          <w:tcPr>
            <w:tcW w:w="1580" w:type="dxa"/>
            <w:tcBorders>
              <w:top w:val="nil"/>
              <w:left w:val="nil"/>
              <w:bottom w:val="nil"/>
              <w:right w:val="nil"/>
            </w:tcBorders>
            <w:shd w:val="clear" w:color="auto" w:fill="auto"/>
            <w:vAlign w:val="center"/>
            <w:hideMark/>
          </w:tcPr>
          <w:p w14:paraId="2E81CE16" w14:textId="77777777" w:rsidR="00D36CFB" w:rsidRPr="00610102" w:rsidRDefault="00D36CFB" w:rsidP="009720B1">
            <w:pPr>
              <w:jc w:val="both"/>
              <w:rPr>
                <w:color w:val="000000"/>
                <w:szCs w:val="22"/>
              </w:rPr>
            </w:pPr>
            <w:r w:rsidRPr="00610102">
              <w:rPr>
                <w:color w:val="000000"/>
                <w:szCs w:val="22"/>
              </w:rPr>
              <w:t xml:space="preserve">6:2 </w:t>
            </w:r>
            <w:proofErr w:type="spellStart"/>
            <w:r w:rsidRPr="00610102">
              <w:rPr>
                <w:color w:val="000000"/>
                <w:szCs w:val="22"/>
              </w:rPr>
              <w:t>diPAP</w:t>
            </w:r>
            <w:proofErr w:type="spellEnd"/>
            <w:r w:rsidRPr="00610102">
              <w:rPr>
                <w:color w:val="000000"/>
                <w:szCs w:val="22"/>
              </w:rPr>
              <w:t>*</w:t>
            </w:r>
          </w:p>
        </w:tc>
        <w:tc>
          <w:tcPr>
            <w:tcW w:w="1840" w:type="dxa"/>
            <w:tcBorders>
              <w:top w:val="nil"/>
              <w:left w:val="nil"/>
              <w:bottom w:val="nil"/>
              <w:right w:val="nil"/>
            </w:tcBorders>
            <w:shd w:val="clear" w:color="auto" w:fill="auto"/>
            <w:vAlign w:val="center"/>
            <w:hideMark/>
          </w:tcPr>
          <w:p w14:paraId="44CBFF94" w14:textId="77777777" w:rsidR="00D36CFB" w:rsidRPr="00610102" w:rsidRDefault="00D36CFB" w:rsidP="009720B1">
            <w:pPr>
              <w:jc w:val="center"/>
              <w:rPr>
                <w:color w:val="000000"/>
                <w:szCs w:val="22"/>
              </w:rPr>
            </w:pPr>
            <w:r w:rsidRPr="00610102">
              <w:rPr>
                <w:color w:val="000000"/>
                <w:szCs w:val="22"/>
              </w:rPr>
              <w:t>0.7</w:t>
            </w:r>
          </w:p>
        </w:tc>
        <w:tc>
          <w:tcPr>
            <w:tcW w:w="1350" w:type="dxa"/>
            <w:tcBorders>
              <w:top w:val="nil"/>
              <w:left w:val="nil"/>
              <w:bottom w:val="nil"/>
              <w:right w:val="nil"/>
            </w:tcBorders>
            <w:shd w:val="clear" w:color="auto" w:fill="auto"/>
            <w:noWrap/>
            <w:vAlign w:val="center"/>
            <w:hideMark/>
          </w:tcPr>
          <w:p w14:paraId="6118A595" w14:textId="77777777" w:rsidR="00D36CFB" w:rsidRPr="00610102" w:rsidRDefault="00D36CFB" w:rsidP="009720B1">
            <w:pPr>
              <w:jc w:val="center"/>
              <w:rPr>
                <w:color w:val="000000"/>
                <w:szCs w:val="22"/>
              </w:rPr>
            </w:pPr>
            <w:r w:rsidRPr="00610102">
              <w:rPr>
                <w:color w:val="000000"/>
                <w:szCs w:val="22"/>
              </w:rPr>
              <w:t>0.51</w:t>
            </w:r>
          </w:p>
        </w:tc>
        <w:tc>
          <w:tcPr>
            <w:tcW w:w="1710" w:type="dxa"/>
            <w:tcBorders>
              <w:top w:val="nil"/>
              <w:left w:val="nil"/>
              <w:bottom w:val="nil"/>
              <w:right w:val="nil"/>
            </w:tcBorders>
            <w:shd w:val="clear" w:color="auto" w:fill="auto"/>
            <w:noWrap/>
            <w:vAlign w:val="center"/>
            <w:hideMark/>
          </w:tcPr>
          <w:p w14:paraId="099536A6" w14:textId="77777777" w:rsidR="00D36CFB" w:rsidRPr="00610102" w:rsidRDefault="00D36CFB" w:rsidP="009720B1">
            <w:pPr>
              <w:jc w:val="center"/>
              <w:rPr>
                <w:color w:val="000000"/>
                <w:szCs w:val="22"/>
              </w:rPr>
            </w:pPr>
            <w:r>
              <w:rPr>
                <w:color w:val="000000"/>
                <w:szCs w:val="22"/>
              </w:rPr>
              <w:t>7.5E-02</w:t>
            </w:r>
          </w:p>
        </w:tc>
        <w:tc>
          <w:tcPr>
            <w:tcW w:w="1530" w:type="dxa"/>
            <w:tcBorders>
              <w:top w:val="nil"/>
              <w:left w:val="nil"/>
              <w:bottom w:val="nil"/>
              <w:right w:val="nil"/>
            </w:tcBorders>
            <w:shd w:val="clear" w:color="auto" w:fill="auto"/>
            <w:noWrap/>
            <w:vAlign w:val="center"/>
            <w:hideMark/>
          </w:tcPr>
          <w:p w14:paraId="3C5E38E6" w14:textId="77777777" w:rsidR="00D36CFB" w:rsidRPr="00610102" w:rsidRDefault="00D36CFB" w:rsidP="009720B1">
            <w:pPr>
              <w:jc w:val="center"/>
              <w:rPr>
                <w:color w:val="000000"/>
                <w:szCs w:val="22"/>
              </w:rPr>
            </w:pPr>
            <w:r w:rsidRPr="00610102">
              <w:rPr>
                <w:color w:val="000000"/>
                <w:szCs w:val="22"/>
              </w:rPr>
              <w:t>0.07</w:t>
            </w:r>
          </w:p>
        </w:tc>
      </w:tr>
      <w:tr w:rsidR="00D36CFB" w:rsidRPr="00610102" w14:paraId="25D82682" w14:textId="77777777" w:rsidTr="00B50ACD">
        <w:trPr>
          <w:trHeight w:val="340"/>
        </w:trPr>
        <w:tc>
          <w:tcPr>
            <w:tcW w:w="1580" w:type="dxa"/>
            <w:tcBorders>
              <w:top w:val="nil"/>
              <w:left w:val="nil"/>
              <w:bottom w:val="single" w:sz="18" w:space="0" w:color="auto"/>
              <w:right w:val="nil"/>
            </w:tcBorders>
            <w:shd w:val="clear" w:color="auto" w:fill="auto"/>
            <w:vAlign w:val="center"/>
            <w:hideMark/>
          </w:tcPr>
          <w:p w14:paraId="3EE39685" w14:textId="77777777" w:rsidR="00D36CFB" w:rsidRPr="00610102" w:rsidRDefault="00D36CFB" w:rsidP="009720B1">
            <w:pPr>
              <w:jc w:val="both"/>
              <w:rPr>
                <w:color w:val="000000"/>
                <w:szCs w:val="22"/>
              </w:rPr>
            </w:pPr>
            <w:r w:rsidRPr="00610102">
              <w:rPr>
                <w:color w:val="000000"/>
                <w:szCs w:val="22"/>
              </w:rPr>
              <w:t xml:space="preserve">8:2 </w:t>
            </w:r>
            <w:proofErr w:type="spellStart"/>
            <w:r w:rsidRPr="00610102">
              <w:rPr>
                <w:color w:val="000000"/>
                <w:szCs w:val="22"/>
              </w:rPr>
              <w:t>diPAP</w:t>
            </w:r>
            <w:proofErr w:type="spellEnd"/>
            <w:r w:rsidRPr="00610102">
              <w:rPr>
                <w:color w:val="000000"/>
                <w:szCs w:val="22"/>
              </w:rPr>
              <w:t>*</w:t>
            </w:r>
          </w:p>
        </w:tc>
        <w:tc>
          <w:tcPr>
            <w:tcW w:w="1840" w:type="dxa"/>
            <w:tcBorders>
              <w:top w:val="nil"/>
              <w:left w:val="nil"/>
              <w:bottom w:val="single" w:sz="18" w:space="0" w:color="auto"/>
              <w:right w:val="nil"/>
            </w:tcBorders>
            <w:shd w:val="clear" w:color="auto" w:fill="auto"/>
            <w:vAlign w:val="center"/>
            <w:hideMark/>
          </w:tcPr>
          <w:p w14:paraId="3C1237C5" w14:textId="77777777" w:rsidR="00D36CFB" w:rsidRPr="00610102" w:rsidRDefault="00D36CFB" w:rsidP="009720B1">
            <w:pPr>
              <w:jc w:val="center"/>
              <w:rPr>
                <w:color w:val="000000"/>
                <w:szCs w:val="22"/>
              </w:rPr>
            </w:pPr>
            <w:r w:rsidRPr="00610102">
              <w:rPr>
                <w:color w:val="000000"/>
                <w:szCs w:val="22"/>
              </w:rPr>
              <w:t>0.74</w:t>
            </w:r>
          </w:p>
        </w:tc>
        <w:tc>
          <w:tcPr>
            <w:tcW w:w="1350" w:type="dxa"/>
            <w:tcBorders>
              <w:top w:val="nil"/>
              <w:left w:val="nil"/>
              <w:bottom w:val="single" w:sz="18" w:space="0" w:color="auto"/>
              <w:right w:val="nil"/>
            </w:tcBorders>
            <w:shd w:val="clear" w:color="auto" w:fill="auto"/>
            <w:noWrap/>
            <w:vAlign w:val="center"/>
            <w:hideMark/>
          </w:tcPr>
          <w:p w14:paraId="21F25709" w14:textId="77777777" w:rsidR="00D36CFB" w:rsidRPr="00610102" w:rsidRDefault="00D36CFB" w:rsidP="009720B1">
            <w:pPr>
              <w:jc w:val="center"/>
              <w:rPr>
                <w:color w:val="000000"/>
                <w:szCs w:val="22"/>
              </w:rPr>
            </w:pPr>
            <w:r w:rsidRPr="00610102">
              <w:rPr>
                <w:color w:val="000000"/>
                <w:szCs w:val="22"/>
              </w:rPr>
              <w:t>0.54</w:t>
            </w:r>
          </w:p>
        </w:tc>
        <w:tc>
          <w:tcPr>
            <w:tcW w:w="1710" w:type="dxa"/>
            <w:tcBorders>
              <w:top w:val="nil"/>
              <w:left w:val="nil"/>
              <w:bottom w:val="single" w:sz="18" w:space="0" w:color="auto"/>
              <w:right w:val="nil"/>
            </w:tcBorders>
            <w:shd w:val="clear" w:color="auto" w:fill="auto"/>
            <w:noWrap/>
            <w:vAlign w:val="center"/>
            <w:hideMark/>
          </w:tcPr>
          <w:p w14:paraId="6901BF45" w14:textId="77777777" w:rsidR="00D36CFB" w:rsidRPr="00610102" w:rsidRDefault="00D36CFB" w:rsidP="009720B1">
            <w:pPr>
              <w:jc w:val="center"/>
              <w:rPr>
                <w:color w:val="000000"/>
                <w:szCs w:val="22"/>
              </w:rPr>
            </w:pPr>
            <w:r>
              <w:rPr>
                <w:color w:val="000000"/>
                <w:szCs w:val="22"/>
              </w:rPr>
              <w:t>8.0E-02</w:t>
            </w:r>
          </w:p>
        </w:tc>
        <w:tc>
          <w:tcPr>
            <w:tcW w:w="1530" w:type="dxa"/>
            <w:tcBorders>
              <w:top w:val="nil"/>
              <w:left w:val="nil"/>
              <w:bottom w:val="single" w:sz="18" w:space="0" w:color="auto"/>
              <w:right w:val="nil"/>
            </w:tcBorders>
            <w:shd w:val="clear" w:color="auto" w:fill="auto"/>
            <w:noWrap/>
            <w:vAlign w:val="center"/>
            <w:hideMark/>
          </w:tcPr>
          <w:p w14:paraId="0313B374" w14:textId="77777777" w:rsidR="00D36CFB" w:rsidRPr="00610102" w:rsidRDefault="00D36CFB" w:rsidP="009720B1">
            <w:pPr>
              <w:jc w:val="center"/>
              <w:rPr>
                <w:color w:val="000000"/>
                <w:szCs w:val="22"/>
              </w:rPr>
            </w:pPr>
            <w:r w:rsidRPr="00610102">
              <w:rPr>
                <w:color w:val="000000"/>
                <w:szCs w:val="22"/>
              </w:rPr>
              <w:t>0.074</w:t>
            </w:r>
          </w:p>
        </w:tc>
      </w:tr>
    </w:tbl>
    <w:p w14:paraId="704A1A00" w14:textId="77777777" w:rsidR="00D36CFB" w:rsidRPr="00610102" w:rsidRDefault="00D36CFB">
      <w:r w:rsidRPr="00610102">
        <w:rPr>
          <w:color w:val="000000" w:themeColor="text1"/>
        </w:rPr>
        <w:t xml:space="preserve">* </w:t>
      </w:r>
      <w:proofErr w:type="gramStart"/>
      <w:r w:rsidRPr="00610102">
        <w:rPr>
          <w:color w:val="000000" w:themeColor="text1"/>
        </w:rPr>
        <w:t>indicates</w:t>
      </w:r>
      <w:proofErr w:type="gramEnd"/>
      <w:r w:rsidRPr="00610102">
        <w:rPr>
          <w:color w:val="000000" w:themeColor="text1"/>
        </w:rPr>
        <w:t xml:space="preserve"> that the ADL was calculated using a 1 ng ml</w:t>
      </w:r>
      <w:r w:rsidRPr="00610102">
        <w:rPr>
          <w:color w:val="000000" w:themeColor="text1"/>
          <w:vertAlign w:val="superscript"/>
        </w:rPr>
        <w:t>-1</w:t>
      </w:r>
      <w:r w:rsidRPr="00610102">
        <w:rPr>
          <w:color w:val="000000" w:themeColor="text1"/>
        </w:rPr>
        <w:t xml:space="preserve"> calibration standard</w:t>
      </w:r>
      <w:r w:rsidRPr="00610102">
        <w:rPr>
          <w:color w:val="000000" w:themeColor="text1"/>
        </w:rPr>
        <w:br w:type="page"/>
      </w:r>
    </w:p>
    <w:p w14:paraId="65D45B7F" w14:textId="77777777" w:rsidR="00D36CFB" w:rsidRPr="00610102" w:rsidRDefault="00D36CFB" w:rsidP="009C6FD9">
      <w:pPr>
        <w:jc w:val="both"/>
        <w:rPr>
          <w:color w:val="000000" w:themeColor="text1"/>
        </w:rPr>
      </w:pPr>
      <w:r w:rsidRPr="00610102">
        <w:rPr>
          <w:b/>
          <w:bCs/>
          <w:color w:val="000000" w:themeColor="text1"/>
        </w:rPr>
        <w:lastRenderedPageBreak/>
        <w:t>Table S4.</w:t>
      </w:r>
      <w:r w:rsidRPr="00610102">
        <w:rPr>
          <w:color w:val="000000" w:themeColor="text1"/>
        </w:rPr>
        <w:t xml:space="preserve"> Analytical precision for ionic PFAS collected on Kimwipes (surface wipes), settled dust, and tap water is expressed as a pooled coefficient of variation (CV) of duplicate analyses (n = 17 duplicate pairs). For each PFAS compound, analytical precision was calculated by dividing the pooled standard deviation (</w:t>
      </w:r>
      <w:proofErr w:type="spellStart"/>
      <w:r w:rsidRPr="00610102">
        <w:rPr>
          <w:color w:val="000000" w:themeColor="text1"/>
        </w:rPr>
        <w:t>σ</w:t>
      </w:r>
      <w:r w:rsidRPr="00610102">
        <w:rPr>
          <w:color w:val="000000" w:themeColor="text1"/>
          <w:vertAlign w:val="subscript"/>
        </w:rPr>
        <w:t>pooled</w:t>
      </w:r>
      <w:proofErr w:type="spellEnd"/>
      <w:r w:rsidRPr="00610102">
        <w:rPr>
          <w:color w:val="000000" w:themeColor="text1"/>
        </w:rPr>
        <w:t xml:space="preserve">) by the mean of all duplicate analyses. For paired data, </w:t>
      </w:r>
      <w:proofErr w:type="spellStart"/>
      <w:r w:rsidRPr="00610102">
        <w:rPr>
          <w:color w:val="000000" w:themeColor="text1"/>
        </w:rPr>
        <w:t>σ</w:t>
      </w:r>
      <w:r w:rsidRPr="00610102">
        <w:rPr>
          <w:color w:val="000000" w:themeColor="text1"/>
          <w:vertAlign w:val="subscript"/>
        </w:rPr>
        <w:t>pooled</w:t>
      </w:r>
      <w:proofErr w:type="spellEnd"/>
      <w:r w:rsidRPr="00610102">
        <w:rPr>
          <w:color w:val="000000" w:themeColor="text1"/>
        </w:rPr>
        <w:t xml:space="preserve"> </w:t>
      </w:r>
      <m:oMath>
        <m:r>
          <w:rPr>
            <w:rFonts w:ascii="Cambria Math" w:hAnsi="Cambria Math"/>
            <w:color w:val="000000" w:themeColor="text1"/>
          </w:rPr>
          <m:t xml:space="preserve">= </m:t>
        </m:r>
        <m:rad>
          <m:radPr>
            <m:degHide m:val="1"/>
            <m:ctrlPr>
              <w:rPr>
                <w:rFonts w:ascii="Cambria Math" w:hAnsi="Cambria Math"/>
                <w:i/>
                <w:color w:val="000000" w:themeColor="text1"/>
              </w:rPr>
            </m:ctrlPr>
          </m:radPr>
          <m:deg/>
          <m:e>
            <m:f>
              <m:fPr>
                <m:type m:val="skw"/>
                <m:ctrlPr>
                  <w:rPr>
                    <w:rFonts w:ascii="Cambria Math" w:hAnsi="Cambria Math"/>
                    <w:i/>
                    <w:color w:val="000000" w:themeColor="text1"/>
                  </w:rPr>
                </m:ctrlPr>
              </m:fPr>
              <m:num>
                <m:nary>
                  <m:naryPr>
                    <m:chr m:val="∑"/>
                    <m:limLoc m:val="undOvr"/>
                    <m:subHide m:val="1"/>
                    <m:supHide m:val="1"/>
                    <m:ctrlPr>
                      <w:rPr>
                        <w:rFonts w:ascii="Cambria Math" w:hAnsi="Cambria Math"/>
                        <w:i/>
                        <w:color w:val="000000" w:themeColor="text1"/>
                      </w:rPr>
                    </m:ctrlPr>
                  </m:naryPr>
                  <m:sub/>
                  <m:sup/>
                  <m:e>
                    <m:sSubSup>
                      <m:sSubSupPr>
                        <m:ctrlPr>
                          <w:rPr>
                            <w:rFonts w:ascii="Cambria Math" w:hAnsi="Cambria Math"/>
                            <w:i/>
                            <w:color w:val="000000" w:themeColor="text1"/>
                          </w:rPr>
                        </m:ctrlPr>
                      </m:sSubSupPr>
                      <m:e>
                        <m:r>
                          <w:rPr>
                            <w:rFonts w:ascii="Cambria Math" w:hAnsi="Cambria Math"/>
                            <w:color w:val="000000" w:themeColor="text1"/>
                          </w:rPr>
                          <m:t>d</m:t>
                        </m:r>
                      </m:e>
                      <m:sub>
                        <m:r>
                          <w:rPr>
                            <w:rFonts w:ascii="Cambria Math" w:hAnsi="Cambria Math"/>
                            <w:color w:val="000000" w:themeColor="text1"/>
                          </w:rPr>
                          <m:t>i</m:t>
                        </m:r>
                      </m:sub>
                      <m:sup>
                        <m:r>
                          <w:rPr>
                            <w:rFonts w:ascii="Cambria Math" w:hAnsi="Cambria Math"/>
                            <w:color w:val="000000" w:themeColor="text1"/>
                          </w:rPr>
                          <m:t>2</m:t>
                        </m:r>
                      </m:sup>
                    </m:sSubSup>
                  </m:e>
                </m:nary>
              </m:num>
              <m:den>
                <m:r>
                  <w:rPr>
                    <w:rFonts w:ascii="Cambria Math" w:hAnsi="Cambria Math"/>
                    <w:color w:val="000000" w:themeColor="text1"/>
                  </w:rPr>
                  <m:t>2n</m:t>
                </m:r>
              </m:den>
            </m:f>
          </m:e>
        </m:rad>
      </m:oMath>
      <w:r w:rsidRPr="00610102">
        <w:rPr>
          <w:color w:val="000000" w:themeColor="text1"/>
        </w:rPr>
        <w:t xml:space="preserve"> where d is the difference between paired, </w:t>
      </w:r>
      <w:proofErr w:type="spellStart"/>
      <w:r w:rsidRPr="00610102">
        <w:rPr>
          <w:i/>
          <w:iCs/>
          <w:color w:val="000000" w:themeColor="text1"/>
        </w:rPr>
        <w:t>i</w:t>
      </w:r>
      <w:proofErr w:type="spellEnd"/>
      <w:r w:rsidRPr="00610102">
        <w:rPr>
          <w:color w:val="000000" w:themeColor="text1"/>
        </w:rPr>
        <w:t>, values, and n is the number of pairs.</w:t>
      </w:r>
    </w:p>
    <w:p w14:paraId="1EC70DC0" w14:textId="77777777" w:rsidR="00D36CFB" w:rsidRPr="00610102" w:rsidRDefault="00D36CFB" w:rsidP="009C6FD9">
      <w:pPr>
        <w:rPr>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774"/>
        <w:gridCol w:w="2512"/>
        <w:gridCol w:w="2514"/>
      </w:tblGrid>
      <w:tr w:rsidR="00D36CFB" w:rsidRPr="00610102" w14:paraId="24D98E59" w14:textId="77777777" w:rsidTr="00AF09F2">
        <w:trPr>
          <w:trHeight w:val="30"/>
        </w:trPr>
        <w:tc>
          <w:tcPr>
            <w:tcW w:w="833" w:type="pct"/>
            <w:vMerge w:val="restart"/>
            <w:tcBorders>
              <w:top w:val="single" w:sz="18" w:space="0" w:color="000000"/>
            </w:tcBorders>
            <w:vAlign w:val="center"/>
          </w:tcPr>
          <w:p w14:paraId="556746D4" w14:textId="77777777" w:rsidR="00D36CFB" w:rsidRPr="00610102" w:rsidRDefault="00D36CFB" w:rsidP="00AF09F2">
            <w:pPr>
              <w:spacing w:after="0" w:line="240" w:lineRule="auto"/>
              <w:jc w:val="center"/>
              <w:rPr>
                <w:rFonts w:ascii="Calibri" w:hAnsi="Calibri" w:cs="Calibri"/>
                <w:b/>
                <w:bCs/>
                <w:color w:val="000000" w:themeColor="text1"/>
                <w:sz w:val="22"/>
                <w:szCs w:val="22"/>
              </w:rPr>
            </w:pPr>
            <w:r w:rsidRPr="00610102">
              <w:rPr>
                <w:rFonts w:ascii="Calibri" w:hAnsi="Calibri" w:cs="Calibri"/>
                <w:b/>
                <w:bCs/>
                <w:color w:val="000000" w:themeColor="text1"/>
                <w:sz w:val="22"/>
                <w:szCs w:val="22"/>
              </w:rPr>
              <w:t>PFAS</w:t>
            </w:r>
          </w:p>
        </w:tc>
        <w:tc>
          <w:tcPr>
            <w:tcW w:w="4167" w:type="pct"/>
            <w:gridSpan w:val="3"/>
            <w:tcBorders>
              <w:top w:val="single" w:sz="18" w:space="0" w:color="000000"/>
              <w:bottom w:val="single" w:sz="6" w:space="0" w:color="000000"/>
            </w:tcBorders>
            <w:vAlign w:val="center"/>
          </w:tcPr>
          <w:p w14:paraId="7615292D" w14:textId="77777777" w:rsidR="00D36CFB" w:rsidRPr="00610102" w:rsidRDefault="00D36CFB" w:rsidP="00AF09F2">
            <w:pPr>
              <w:spacing w:after="0" w:line="240" w:lineRule="auto"/>
              <w:jc w:val="center"/>
              <w:rPr>
                <w:rFonts w:ascii="Calibri" w:hAnsi="Calibri" w:cs="Calibri"/>
                <w:b/>
                <w:bCs/>
                <w:color w:val="000000" w:themeColor="text1"/>
                <w:sz w:val="22"/>
                <w:szCs w:val="22"/>
              </w:rPr>
            </w:pPr>
            <w:r w:rsidRPr="00610102">
              <w:rPr>
                <w:rFonts w:ascii="Calibri" w:hAnsi="Calibri" w:cs="Calibri"/>
                <w:b/>
                <w:bCs/>
                <w:color w:val="000000" w:themeColor="text1"/>
                <w:sz w:val="22"/>
                <w:szCs w:val="22"/>
              </w:rPr>
              <w:t>Analytical Precision (CV) [%]</w:t>
            </w:r>
          </w:p>
        </w:tc>
      </w:tr>
      <w:tr w:rsidR="00D36CFB" w:rsidRPr="00610102" w14:paraId="3CBDF405" w14:textId="77777777" w:rsidTr="00AF09F2">
        <w:trPr>
          <w:trHeight w:val="81"/>
        </w:trPr>
        <w:tc>
          <w:tcPr>
            <w:tcW w:w="833" w:type="pct"/>
            <w:vMerge/>
            <w:tcBorders>
              <w:bottom w:val="single" w:sz="6" w:space="0" w:color="000000"/>
            </w:tcBorders>
            <w:vAlign w:val="center"/>
          </w:tcPr>
          <w:p w14:paraId="4936AE7E" w14:textId="77777777" w:rsidR="00D36CFB" w:rsidRPr="00610102" w:rsidRDefault="00D36CFB" w:rsidP="00AF09F2">
            <w:pPr>
              <w:spacing w:after="0" w:line="240" w:lineRule="auto"/>
              <w:jc w:val="center"/>
              <w:rPr>
                <w:rFonts w:ascii="Calibri" w:hAnsi="Calibri" w:cs="Calibri"/>
                <w:b/>
                <w:bCs/>
                <w:color w:val="000000" w:themeColor="text1"/>
                <w:sz w:val="22"/>
                <w:szCs w:val="22"/>
              </w:rPr>
            </w:pPr>
          </w:p>
        </w:tc>
        <w:tc>
          <w:tcPr>
            <w:tcW w:w="1482" w:type="pct"/>
            <w:tcBorders>
              <w:top w:val="single" w:sz="18" w:space="0" w:color="000000"/>
              <w:bottom w:val="single" w:sz="6" w:space="0" w:color="000000"/>
            </w:tcBorders>
            <w:vAlign w:val="center"/>
          </w:tcPr>
          <w:p w14:paraId="51D10086" w14:textId="77777777" w:rsidR="00D36CFB" w:rsidRPr="00610102" w:rsidRDefault="00D36CFB" w:rsidP="00AF09F2">
            <w:pPr>
              <w:spacing w:after="0" w:line="240" w:lineRule="auto"/>
              <w:jc w:val="center"/>
              <w:rPr>
                <w:rFonts w:ascii="Calibri" w:hAnsi="Calibri" w:cs="Calibri"/>
                <w:b/>
                <w:bCs/>
                <w:color w:val="000000" w:themeColor="text1"/>
                <w:sz w:val="22"/>
                <w:szCs w:val="22"/>
              </w:rPr>
            </w:pPr>
            <w:r w:rsidRPr="00610102">
              <w:rPr>
                <w:rFonts w:ascii="Calibri" w:hAnsi="Calibri" w:cs="Calibri"/>
                <w:b/>
                <w:bCs/>
                <w:color w:val="000000" w:themeColor="text1"/>
                <w:sz w:val="22"/>
                <w:szCs w:val="22"/>
              </w:rPr>
              <w:t>Surface Wipes</w:t>
            </w:r>
          </w:p>
        </w:tc>
        <w:tc>
          <w:tcPr>
            <w:tcW w:w="1342" w:type="pct"/>
            <w:tcBorders>
              <w:top w:val="single" w:sz="18" w:space="0" w:color="000000"/>
              <w:bottom w:val="single" w:sz="6" w:space="0" w:color="000000"/>
            </w:tcBorders>
          </w:tcPr>
          <w:p w14:paraId="5A0DEBF8" w14:textId="77777777" w:rsidR="00D36CFB" w:rsidRPr="00610102" w:rsidRDefault="00D36CFB" w:rsidP="00AF09F2">
            <w:pPr>
              <w:spacing w:after="0" w:line="240" w:lineRule="auto"/>
              <w:jc w:val="center"/>
              <w:rPr>
                <w:rFonts w:ascii="Calibri" w:hAnsi="Calibri" w:cs="Calibri"/>
                <w:b/>
                <w:bCs/>
                <w:color w:val="000000" w:themeColor="text1"/>
                <w:sz w:val="22"/>
                <w:szCs w:val="22"/>
              </w:rPr>
            </w:pPr>
            <w:r w:rsidRPr="00610102">
              <w:rPr>
                <w:rFonts w:ascii="Calibri" w:hAnsi="Calibri" w:cs="Calibri"/>
                <w:b/>
                <w:bCs/>
                <w:color w:val="000000" w:themeColor="text1"/>
                <w:sz w:val="22"/>
                <w:szCs w:val="22"/>
              </w:rPr>
              <w:t>Dust</w:t>
            </w:r>
          </w:p>
        </w:tc>
        <w:tc>
          <w:tcPr>
            <w:tcW w:w="1343" w:type="pct"/>
            <w:tcBorders>
              <w:top w:val="single" w:sz="18" w:space="0" w:color="000000"/>
              <w:bottom w:val="single" w:sz="6" w:space="0" w:color="000000"/>
            </w:tcBorders>
          </w:tcPr>
          <w:p w14:paraId="63227A62" w14:textId="77777777" w:rsidR="00D36CFB" w:rsidRPr="00610102" w:rsidRDefault="00D36CFB" w:rsidP="00AF09F2">
            <w:pPr>
              <w:spacing w:after="0" w:line="240" w:lineRule="auto"/>
              <w:jc w:val="center"/>
              <w:rPr>
                <w:rFonts w:ascii="Calibri" w:hAnsi="Calibri" w:cs="Calibri"/>
                <w:b/>
                <w:bCs/>
                <w:color w:val="000000" w:themeColor="text1"/>
                <w:sz w:val="22"/>
                <w:szCs w:val="22"/>
              </w:rPr>
            </w:pPr>
            <w:r w:rsidRPr="00610102">
              <w:rPr>
                <w:rFonts w:ascii="Calibri" w:hAnsi="Calibri" w:cs="Calibri"/>
                <w:b/>
                <w:bCs/>
                <w:color w:val="000000" w:themeColor="text1"/>
                <w:sz w:val="22"/>
                <w:szCs w:val="22"/>
              </w:rPr>
              <w:t>Tap Water</w:t>
            </w:r>
          </w:p>
        </w:tc>
      </w:tr>
      <w:tr w:rsidR="00D36CFB" w:rsidRPr="00610102" w14:paraId="211AD1EF" w14:textId="77777777" w:rsidTr="00F74469">
        <w:trPr>
          <w:trHeight w:val="20"/>
        </w:trPr>
        <w:tc>
          <w:tcPr>
            <w:tcW w:w="833" w:type="pct"/>
            <w:tcBorders>
              <w:top w:val="single" w:sz="6" w:space="0" w:color="000000"/>
            </w:tcBorders>
            <w:vAlign w:val="center"/>
          </w:tcPr>
          <w:p w14:paraId="5E47254D"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PFBA</w:t>
            </w:r>
          </w:p>
        </w:tc>
        <w:tc>
          <w:tcPr>
            <w:tcW w:w="1482" w:type="pct"/>
            <w:tcBorders>
              <w:top w:val="single" w:sz="6" w:space="0" w:color="000000"/>
            </w:tcBorders>
            <w:vAlign w:val="center"/>
          </w:tcPr>
          <w:p w14:paraId="6A6EF1B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0.3</w:t>
            </w:r>
          </w:p>
        </w:tc>
        <w:tc>
          <w:tcPr>
            <w:tcW w:w="1342" w:type="pct"/>
            <w:tcBorders>
              <w:top w:val="single" w:sz="6" w:space="0" w:color="000000"/>
            </w:tcBorders>
            <w:vAlign w:val="center"/>
          </w:tcPr>
          <w:p w14:paraId="3D3C8F5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13.0</w:t>
            </w:r>
          </w:p>
        </w:tc>
        <w:tc>
          <w:tcPr>
            <w:tcW w:w="1343" w:type="pct"/>
            <w:tcBorders>
              <w:top w:val="single" w:sz="6" w:space="0" w:color="000000"/>
            </w:tcBorders>
            <w:vAlign w:val="center"/>
          </w:tcPr>
          <w:p w14:paraId="5752DDF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11.5</w:t>
            </w:r>
          </w:p>
        </w:tc>
      </w:tr>
      <w:tr w:rsidR="00D36CFB" w:rsidRPr="00610102" w14:paraId="49B09933" w14:textId="77777777" w:rsidTr="00F74469">
        <w:trPr>
          <w:trHeight w:val="20"/>
        </w:trPr>
        <w:tc>
          <w:tcPr>
            <w:tcW w:w="833" w:type="pct"/>
            <w:vAlign w:val="center"/>
          </w:tcPr>
          <w:p w14:paraId="1CF478F2"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PFPeA</w:t>
            </w:r>
            <w:proofErr w:type="spellEnd"/>
          </w:p>
        </w:tc>
        <w:tc>
          <w:tcPr>
            <w:tcW w:w="1482" w:type="pct"/>
            <w:vAlign w:val="center"/>
          </w:tcPr>
          <w:p w14:paraId="69D09B7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7.5</w:t>
            </w:r>
          </w:p>
        </w:tc>
        <w:tc>
          <w:tcPr>
            <w:tcW w:w="1342" w:type="pct"/>
            <w:vAlign w:val="center"/>
          </w:tcPr>
          <w:p w14:paraId="02E88C2F"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13.6</w:t>
            </w:r>
          </w:p>
        </w:tc>
        <w:tc>
          <w:tcPr>
            <w:tcW w:w="1343" w:type="pct"/>
            <w:vAlign w:val="center"/>
          </w:tcPr>
          <w:p w14:paraId="2E568ECA"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4.2</w:t>
            </w:r>
          </w:p>
        </w:tc>
      </w:tr>
      <w:tr w:rsidR="00D36CFB" w:rsidRPr="00610102" w14:paraId="2E441E0C" w14:textId="77777777" w:rsidTr="00F74469">
        <w:trPr>
          <w:trHeight w:val="20"/>
        </w:trPr>
        <w:tc>
          <w:tcPr>
            <w:tcW w:w="833" w:type="pct"/>
            <w:vAlign w:val="center"/>
          </w:tcPr>
          <w:p w14:paraId="16F224C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PFBS</w:t>
            </w:r>
          </w:p>
        </w:tc>
        <w:tc>
          <w:tcPr>
            <w:tcW w:w="1482" w:type="pct"/>
            <w:vAlign w:val="center"/>
          </w:tcPr>
          <w:p w14:paraId="6278B0D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0.1</w:t>
            </w:r>
          </w:p>
        </w:tc>
        <w:tc>
          <w:tcPr>
            <w:tcW w:w="1342" w:type="pct"/>
            <w:vAlign w:val="center"/>
          </w:tcPr>
          <w:p w14:paraId="4B241E50"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13.1</w:t>
            </w:r>
          </w:p>
        </w:tc>
        <w:tc>
          <w:tcPr>
            <w:tcW w:w="1343" w:type="pct"/>
            <w:vAlign w:val="center"/>
          </w:tcPr>
          <w:p w14:paraId="43ABBB7A"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2.9</w:t>
            </w:r>
          </w:p>
        </w:tc>
      </w:tr>
      <w:tr w:rsidR="00D36CFB" w:rsidRPr="00610102" w14:paraId="668CE7DE" w14:textId="77777777" w:rsidTr="00F74469">
        <w:trPr>
          <w:trHeight w:val="20"/>
        </w:trPr>
        <w:tc>
          <w:tcPr>
            <w:tcW w:w="833" w:type="pct"/>
            <w:vAlign w:val="center"/>
          </w:tcPr>
          <w:p w14:paraId="06418D53"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PFHxA</w:t>
            </w:r>
            <w:proofErr w:type="spellEnd"/>
          </w:p>
        </w:tc>
        <w:tc>
          <w:tcPr>
            <w:tcW w:w="1482" w:type="pct"/>
            <w:vAlign w:val="center"/>
          </w:tcPr>
          <w:p w14:paraId="1BD7704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12.5</w:t>
            </w:r>
          </w:p>
        </w:tc>
        <w:tc>
          <w:tcPr>
            <w:tcW w:w="1342" w:type="pct"/>
            <w:vAlign w:val="center"/>
          </w:tcPr>
          <w:p w14:paraId="32FA7C47"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14.9</w:t>
            </w:r>
          </w:p>
        </w:tc>
        <w:tc>
          <w:tcPr>
            <w:tcW w:w="1343" w:type="pct"/>
            <w:vAlign w:val="center"/>
          </w:tcPr>
          <w:p w14:paraId="4E7E83A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1.5</w:t>
            </w:r>
          </w:p>
        </w:tc>
      </w:tr>
      <w:tr w:rsidR="00D36CFB" w:rsidRPr="00610102" w14:paraId="48B00CB6" w14:textId="77777777" w:rsidTr="00F74469">
        <w:trPr>
          <w:trHeight w:val="20"/>
        </w:trPr>
        <w:tc>
          <w:tcPr>
            <w:tcW w:w="833" w:type="pct"/>
            <w:vAlign w:val="center"/>
          </w:tcPr>
          <w:p w14:paraId="46A81FD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GenX</w:t>
            </w:r>
          </w:p>
        </w:tc>
        <w:tc>
          <w:tcPr>
            <w:tcW w:w="1482" w:type="pct"/>
            <w:vAlign w:val="center"/>
          </w:tcPr>
          <w:p w14:paraId="3AD96B8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0.1</w:t>
            </w:r>
          </w:p>
        </w:tc>
        <w:tc>
          <w:tcPr>
            <w:tcW w:w="1342" w:type="pct"/>
            <w:vAlign w:val="center"/>
          </w:tcPr>
          <w:p w14:paraId="41FF8C70"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24.0</w:t>
            </w:r>
          </w:p>
        </w:tc>
        <w:tc>
          <w:tcPr>
            <w:tcW w:w="1343" w:type="pct"/>
            <w:vAlign w:val="center"/>
          </w:tcPr>
          <w:p w14:paraId="03BB6F78"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17.5</w:t>
            </w:r>
          </w:p>
        </w:tc>
      </w:tr>
      <w:tr w:rsidR="00D36CFB" w:rsidRPr="00610102" w14:paraId="0CC83463" w14:textId="77777777" w:rsidTr="00F74469">
        <w:trPr>
          <w:trHeight w:val="20"/>
        </w:trPr>
        <w:tc>
          <w:tcPr>
            <w:tcW w:w="833" w:type="pct"/>
            <w:vAlign w:val="center"/>
          </w:tcPr>
          <w:p w14:paraId="24E46BD9"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PFPeS</w:t>
            </w:r>
            <w:proofErr w:type="spellEnd"/>
          </w:p>
        </w:tc>
        <w:tc>
          <w:tcPr>
            <w:tcW w:w="1482" w:type="pct"/>
            <w:vAlign w:val="center"/>
          </w:tcPr>
          <w:p w14:paraId="6A0A337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w:t>
            </w:r>
          </w:p>
        </w:tc>
        <w:tc>
          <w:tcPr>
            <w:tcW w:w="1342" w:type="pct"/>
            <w:vAlign w:val="center"/>
          </w:tcPr>
          <w:p w14:paraId="2465D2BF"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18.7</w:t>
            </w:r>
          </w:p>
        </w:tc>
        <w:tc>
          <w:tcPr>
            <w:tcW w:w="1343" w:type="pct"/>
            <w:vAlign w:val="center"/>
          </w:tcPr>
          <w:p w14:paraId="7152B3CA"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9.4</w:t>
            </w:r>
          </w:p>
        </w:tc>
      </w:tr>
      <w:tr w:rsidR="00D36CFB" w:rsidRPr="00610102" w14:paraId="15F69918" w14:textId="77777777" w:rsidTr="00F74469">
        <w:trPr>
          <w:trHeight w:val="20"/>
        </w:trPr>
        <w:tc>
          <w:tcPr>
            <w:tcW w:w="833" w:type="pct"/>
            <w:vAlign w:val="center"/>
          </w:tcPr>
          <w:p w14:paraId="778E71EF"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PFHpA</w:t>
            </w:r>
            <w:proofErr w:type="spellEnd"/>
          </w:p>
        </w:tc>
        <w:tc>
          <w:tcPr>
            <w:tcW w:w="1482" w:type="pct"/>
            <w:vAlign w:val="center"/>
          </w:tcPr>
          <w:p w14:paraId="2EB5D1F7"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8.8</w:t>
            </w:r>
          </w:p>
        </w:tc>
        <w:tc>
          <w:tcPr>
            <w:tcW w:w="1342" w:type="pct"/>
            <w:vAlign w:val="center"/>
          </w:tcPr>
          <w:p w14:paraId="1044B90A"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11.8</w:t>
            </w:r>
          </w:p>
        </w:tc>
        <w:tc>
          <w:tcPr>
            <w:tcW w:w="1343" w:type="pct"/>
            <w:vAlign w:val="center"/>
          </w:tcPr>
          <w:p w14:paraId="377B72F9"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1.6</w:t>
            </w:r>
          </w:p>
        </w:tc>
      </w:tr>
      <w:tr w:rsidR="00D36CFB" w:rsidRPr="00610102" w14:paraId="78C3C960" w14:textId="77777777" w:rsidTr="00F74469">
        <w:trPr>
          <w:trHeight w:val="20"/>
        </w:trPr>
        <w:tc>
          <w:tcPr>
            <w:tcW w:w="833" w:type="pct"/>
            <w:vAlign w:val="center"/>
          </w:tcPr>
          <w:p w14:paraId="305BF101"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PFHxS</w:t>
            </w:r>
            <w:proofErr w:type="spellEnd"/>
          </w:p>
        </w:tc>
        <w:tc>
          <w:tcPr>
            <w:tcW w:w="1482" w:type="pct"/>
            <w:vAlign w:val="center"/>
          </w:tcPr>
          <w:p w14:paraId="5239918C"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20.5</w:t>
            </w:r>
          </w:p>
        </w:tc>
        <w:tc>
          <w:tcPr>
            <w:tcW w:w="1342" w:type="pct"/>
            <w:vAlign w:val="center"/>
          </w:tcPr>
          <w:p w14:paraId="05918E1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13.1</w:t>
            </w:r>
          </w:p>
        </w:tc>
        <w:tc>
          <w:tcPr>
            <w:tcW w:w="1343" w:type="pct"/>
            <w:vAlign w:val="center"/>
          </w:tcPr>
          <w:p w14:paraId="3C03CC5C"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8.8</w:t>
            </w:r>
          </w:p>
        </w:tc>
      </w:tr>
      <w:tr w:rsidR="00D36CFB" w:rsidRPr="00610102" w14:paraId="1ECCD29B" w14:textId="77777777" w:rsidTr="00F74469">
        <w:trPr>
          <w:trHeight w:val="20"/>
        </w:trPr>
        <w:tc>
          <w:tcPr>
            <w:tcW w:w="833" w:type="pct"/>
            <w:vAlign w:val="center"/>
          </w:tcPr>
          <w:p w14:paraId="0A114D8E"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PFOA</w:t>
            </w:r>
          </w:p>
        </w:tc>
        <w:tc>
          <w:tcPr>
            <w:tcW w:w="1482" w:type="pct"/>
            <w:vAlign w:val="center"/>
          </w:tcPr>
          <w:p w14:paraId="54D906C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6.0</w:t>
            </w:r>
          </w:p>
        </w:tc>
        <w:tc>
          <w:tcPr>
            <w:tcW w:w="1342" w:type="pct"/>
            <w:vAlign w:val="center"/>
          </w:tcPr>
          <w:p w14:paraId="24E67B28"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14.5</w:t>
            </w:r>
          </w:p>
        </w:tc>
        <w:tc>
          <w:tcPr>
            <w:tcW w:w="1343" w:type="pct"/>
            <w:vAlign w:val="center"/>
          </w:tcPr>
          <w:p w14:paraId="390F661A"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2.4</w:t>
            </w:r>
          </w:p>
        </w:tc>
      </w:tr>
      <w:tr w:rsidR="00D36CFB" w:rsidRPr="00610102" w14:paraId="6CB22BF1" w14:textId="77777777" w:rsidTr="00F74469">
        <w:trPr>
          <w:trHeight w:val="20"/>
        </w:trPr>
        <w:tc>
          <w:tcPr>
            <w:tcW w:w="833" w:type="pct"/>
            <w:vAlign w:val="center"/>
          </w:tcPr>
          <w:p w14:paraId="32B85203"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PFHpS</w:t>
            </w:r>
            <w:proofErr w:type="spellEnd"/>
          </w:p>
        </w:tc>
        <w:tc>
          <w:tcPr>
            <w:tcW w:w="1482" w:type="pct"/>
            <w:vAlign w:val="center"/>
          </w:tcPr>
          <w:p w14:paraId="642EFE6D"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1.5</w:t>
            </w:r>
          </w:p>
        </w:tc>
        <w:tc>
          <w:tcPr>
            <w:tcW w:w="1342" w:type="pct"/>
            <w:vAlign w:val="center"/>
          </w:tcPr>
          <w:p w14:paraId="79E3846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21.2</w:t>
            </w:r>
          </w:p>
        </w:tc>
        <w:tc>
          <w:tcPr>
            <w:tcW w:w="1343" w:type="pct"/>
            <w:vAlign w:val="center"/>
          </w:tcPr>
          <w:p w14:paraId="285C017F"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26.2</w:t>
            </w:r>
          </w:p>
        </w:tc>
      </w:tr>
      <w:tr w:rsidR="00D36CFB" w:rsidRPr="00610102" w14:paraId="57157837" w14:textId="77777777" w:rsidTr="00F74469">
        <w:trPr>
          <w:trHeight w:val="20"/>
        </w:trPr>
        <w:tc>
          <w:tcPr>
            <w:tcW w:w="833" w:type="pct"/>
            <w:vAlign w:val="center"/>
          </w:tcPr>
          <w:p w14:paraId="0A4CAF58"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PFNA</w:t>
            </w:r>
          </w:p>
        </w:tc>
        <w:tc>
          <w:tcPr>
            <w:tcW w:w="1482" w:type="pct"/>
            <w:vAlign w:val="center"/>
          </w:tcPr>
          <w:p w14:paraId="3AEF80EF"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1.9</w:t>
            </w:r>
          </w:p>
        </w:tc>
        <w:tc>
          <w:tcPr>
            <w:tcW w:w="1342" w:type="pct"/>
            <w:vAlign w:val="center"/>
          </w:tcPr>
          <w:p w14:paraId="113232FC"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11.4</w:t>
            </w:r>
          </w:p>
        </w:tc>
        <w:tc>
          <w:tcPr>
            <w:tcW w:w="1343" w:type="pct"/>
            <w:vAlign w:val="center"/>
          </w:tcPr>
          <w:p w14:paraId="4DDA9F1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10.0</w:t>
            </w:r>
          </w:p>
        </w:tc>
      </w:tr>
      <w:tr w:rsidR="00D36CFB" w:rsidRPr="00610102" w14:paraId="59041DD0" w14:textId="77777777" w:rsidTr="00F74469">
        <w:trPr>
          <w:trHeight w:val="20"/>
        </w:trPr>
        <w:tc>
          <w:tcPr>
            <w:tcW w:w="833" w:type="pct"/>
            <w:vAlign w:val="center"/>
          </w:tcPr>
          <w:p w14:paraId="6DB1A76D"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PFOS</w:t>
            </w:r>
          </w:p>
        </w:tc>
        <w:tc>
          <w:tcPr>
            <w:tcW w:w="1482" w:type="pct"/>
            <w:vAlign w:val="center"/>
          </w:tcPr>
          <w:p w14:paraId="5370EB72"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5.4</w:t>
            </w:r>
          </w:p>
        </w:tc>
        <w:tc>
          <w:tcPr>
            <w:tcW w:w="1342" w:type="pct"/>
            <w:vAlign w:val="center"/>
          </w:tcPr>
          <w:p w14:paraId="2E054F0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9.6</w:t>
            </w:r>
          </w:p>
        </w:tc>
        <w:tc>
          <w:tcPr>
            <w:tcW w:w="1343" w:type="pct"/>
            <w:vAlign w:val="center"/>
          </w:tcPr>
          <w:p w14:paraId="1CB4A3FF"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21.3</w:t>
            </w:r>
          </w:p>
        </w:tc>
      </w:tr>
      <w:tr w:rsidR="00D36CFB" w:rsidRPr="00610102" w14:paraId="3BA268F8" w14:textId="77777777" w:rsidTr="00F74469">
        <w:trPr>
          <w:trHeight w:val="20"/>
        </w:trPr>
        <w:tc>
          <w:tcPr>
            <w:tcW w:w="833" w:type="pct"/>
            <w:vAlign w:val="center"/>
          </w:tcPr>
          <w:p w14:paraId="0DF8ACE7"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PFDA</w:t>
            </w:r>
          </w:p>
        </w:tc>
        <w:tc>
          <w:tcPr>
            <w:tcW w:w="1482" w:type="pct"/>
            <w:vAlign w:val="center"/>
          </w:tcPr>
          <w:p w14:paraId="180DC275"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4.2</w:t>
            </w:r>
          </w:p>
        </w:tc>
        <w:tc>
          <w:tcPr>
            <w:tcW w:w="1342" w:type="pct"/>
            <w:vAlign w:val="center"/>
          </w:tcPr>
          <w:p w14:paraId="62E9C03E"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21.2</w:t>
            </w:r>
          </w:p>
        </w:tc>
        <w:tc>
          <w:tcPr>
            <w:tcW w:w="1343" w:type="pct"/>
            <w:vAlign w:val="center"/>
          </w:tcPr>
          <w:p w14:paraId="3C80FE2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10.2</w:t>
            </w:r>
          </w:p>
        </w:tc>
      </w:tr>
      <w:tr w:rsidR="00D36CFB" w:rsidRPr="00610102" w14:paraId="72281A75" w14:textId="77777777" w:rsidTr="00F74469">
        <w:trPr>
          <w:trHeight w:val="20"/>
        </w:trPr>
        <w:tc>
          <w:tcPr>
            <w:tcW w:w="833" w:type="pct"/>
            <w:vAlign w:val="center"/>
          </w:tcPr>
          <w:p w14:paraId="60A1CD48"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PFNS</w:t>
            </w:r>
          </w:p>
        </w:tc>
        <w:tc>
          <w:tcPr>
            <w:tcW w:w="1482" w:type="pct"/>
            <w:vAlign w:val="center"/>
          </w:tcPr>
          <w:p w14:paraId="3A4D1F2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w:t>
            </w:r>
          </w:p>
        </w:tc>
        <w:tc>
          <w:tcPr>
            <w:tcW w:w="1342" w:type="pct"/>
            <w:vAlign w:val="center"/>
          </w:tcPr>
          <w:p w14:paraId="3BB1908F"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18.8</w:t>
            </w:r>
          </w:p>
        </w:tc>
        <w:tc>
          <w:tcPr>
            <w:tcW w:w="1343" w:type="pct"/>
            <w:vAlign w:val="center"/>
          </w:tcPr>
          <w:p w14:paraId="260392E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6.6</w:t>
            </w:r>
          </w:p>
        </w:tc>
      </w:tr>
      <w:tr w:rsidR="00D36CFB" w:rsidRPr="00610102" w14:paraId="612E30EE" w14:textId="77777777" w:rsidTr="00F74469">
        <w:trPr>
          <w:trHeight w:val="20"/>
        </w:trPr>
        <w:tc>
          <w:tcPr>
            <w:tcW w:w="833" w:type="pct"/>
            <w:vAlign w:val="center"/>
          </w:tcPr>
          <w:p w14:paraId="078BF996"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PFUnA</w:t>
            </w:r>
            <w:proofErr w:type="spellEnd"/>
          </w:p>
        </w:tc>
        <w:tc>
          <w:tcPr>
            <w:tcW w:w="1482" w:type="pct"/>
            <w:vAlign w:val="center"/>
          </w:tcPr>
          <w:p w14:paraId="1FF2A55E"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5.0</w:t>
            </w:r>
          </w:p>
        </w:tc>
        <w:tc>
          <w:tcPr>
            <w:tcW w:w="1342" w:type="pct"/>
            <w:vAlign w:val="center"/>
          </w:tcPr>
          <w:p w14:paraId="3ABED1A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12.4</w:t>
            </w:r>
          </w:p>
        </w:tc>
        <w:tc>
          <w:tcPr>
            <w:tcW w:w="1343" w:type="pct"/>
            <w:vAlign w:val="center"/>
          </w:tcPr>
          <w:p w14:paraId="457CD618"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28.8</w:t>
            </w:r>
          </w:p>
        </w:tc>
      </w:tr>
      <w:tr w:rsidR="00D36CFB" w:rsidRPr="00610102" w14:paraId="7AF93BEC" w14:textId="77777777" w:rsidTr="00F74469">
        <w:trPr>
          <w:trHeight w:val="20"/>
        </w:trPr>
        <w:tc>
          <w:tcPr>
            <w:tcW w:w="833" w:type="pct"/>
            <w:vAlign w:val="center"/>
          </w:tcPr>
          <w:p w14:paraId="44180EF9"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PFDS</w:t>
            </w:r>
          </w:p>
        </w:tc>
        <w:tc>
          <w:tcPr>
            <w:tcW w:w="1482" w:type="pct"/>
            <w:vAlign w:val="center"/>
          </w:tcPr>
          <w:p w14:paraId="6A03519A"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4.3</w:t>
            </w:r>
          </w:p>
        </w:tc>
        <w:tc>
          <w:tcPr>
            <w:tcW w:w="1342" w:type="pct"/>
            <w:vAlign w:val="center"/>
          </w:tcPr>
          <w:p w14:paraId="1C5E7769"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12.0</w:t>
            </w:r>
          </w:p>
        </w:tc>
        <w:tc>
          <w:tcPr>
            <w:tcW w:w="1343" w:type="pct"/>
            <w:vAlign w:val="center"/>
          </w:tcPr>
          <w:p w14:paraId="6F17B149"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19.2</w:t>
            </w:r>
          </w:p>
        </w:tc>
      </w:tr>
      <w:tr w:rsidR="00D36CFB" w:rsidRPr="00610102" w14:paraId="6C82D717" w14:textId="77777777" w:rsidTr="00F74469">
        <w:trPr>
          <w:trHeight w:val="20"/>
        </w:trPr>
        <w:tc>
          <w:tcPr>
            <w:tcW w:w="833" w:type="pct"/>
            <w:vAlign w:val="center"/>
          </w:tcPr>
          <w:p w14:paraId="467CB70F"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PFDoA</w:t>
            </w:r>
            <w:proofErr w:type="spellEnd"/>
          </w:p>
        </w:tc>
        <w:tc>
          <w:tcPr>
            <w:tcW w:w="1482" w:type="pct"/>
            <w:vAlign w:val="center"/>
          </w:tcPr>
          <w:p w14:paraId="39878AB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6.5</w:t>
            </w:r>
          </w:p>
        </w:tc>
        <w:tc>
          <w:tcPr>
            <w:tcW w:w="1342" w:type="pct"/>
            <w:vAlign w:val="center"/>
          </w:tcPr>
          <w:p w14:paraId="1FE0BD1C"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14.9</w:t>
            </w:r>
          </w:p>
        </w:tc>
        <w:tc>
          <w:tcPr>
            <w:tcW w:w="1343" w:type="pct"/>
            <w:vAlign w:val="center"/>
          </w:tcPr>
          <w:p w14:paraId="0BC3AAF9"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20.6</w:t>
            </w:r>
          </w:p>
        </w:tc>
      </w:tr>
      <w:tr w:rsidR="00D36CFB" w:rsidRPr="00610102" w14:paraId="48474AEF" w14:textId="77777777" w:rsidTr="00F74469">
        <w:trPr>
          <w:trHeight w:val="20"/>
        </w:trPr>
        <w:tc>
          <w:tcPr>
            <w:tcW w:w="833" w:type="pct"/>
            <w:vAlign w:val="center"/>
          </w:tcPr>
          <w:p w14:paraId="728275E1"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PFTrA</w:t>
            </w:r>
            <w:proofErr w:type="spellEnd"/>
          </w:p>
        </w:tc>
        <w:tc>
          <w:tcPr>
            <w:tcW w:w="1482" w:type="pct"/>
            <w:vAlign w:val="center"/>
          </w:tcPr>
          <w:p w14:paraId="11F1219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2.0</w:t>
            </w:r>
          </w:p>
        </w:tc>
        <w:tc>
          <w:tcPr>
            <w:tcW w:w="1342" w:type="pct"/>
            <w:vAlign w:val="center"/>
          </w:tcPr>
          <w:p w14:paraId="6AA16FA5"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15.0</w:t>
            </w:r>
          </w:p>
        </w:tc>
        <w:tc>
          <w:tcPr>
            <w:tcW w:w="1343" w:type="pct"/>
            <w:vAlign w:val="center"/>
          </w:tcPr>
          <w:p w14:paraId="4E450114"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13.1</w:t>
            </w:r>
          </w:p>
        </w:tc>
      </w:tr>
      <w:tr w:rsidR="00D36CFB" w:rsidRPr="00610102" w14:paraId="41B1F1E2" w14:textId="77777777" w:rsidTr="00F74469">
        <w:trPr>
          <w:trHeight w:val="20"/>
        </w:trPr>
        <w:tc>
          <w:tcPr>
            <w:tcW w:w="833" w:type="pct"/>
            <w:vAlign w:val="center"/>
          </w:tcPr>
          <w:p w14:paraId="72129786"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PFDoS</w:t>
            </w:r>
            <w:proofErr w:type="spellEnd"/>
          </w:p>
        </w:tc>
        <w:tc>
          <w:tcPr>
            <w:tcW w:w="1482" w:type="pct"/>
            <w:vAlign w:val="center"/>
          </w:tcPr>
          <w:p w14:paraId="4E4BF4AD"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w:t>
            </w:r>
          </w:p>
        </w:tc>
        <w:tc>
          <w:tcPr>
            <w:tcW w:w="1342" w:type="pct"/>
            <w:vAlign w:val="center"/>
          </w:tcPr>
          <w:p w14:paraId="52F67A92"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11.5</w:t>
            </w:r>
          </w:p>
        </w:tc>
        <w:tc>
          <w:tcPr>
            <w:tcW w:w="1343" w:type="pct"/>
            <w:vAlign w:val="center"/>
          </w:tcPr>
          <w:p w14:paraId="54C91831"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41.0</w:t>
            </w:r>
          </w:p>
        </w:tc>
      </w:tr>
      <w:tr w:rsidR="00D36CFB" w:rsidRPr="00610102" w14:paraId="640E718A" w14:textId="77777777" w:rsidTr="00F74469">
        <w:trPr>
          <w:trHeight w:val="20"/>
        </w:trPr>
        <w:tc>
          <w:tcPr>
            <w:tcW w:w="833" w:type="pct"/>
            <w:vAlign w:val="center"/>
          </w:tcPr>
          <w:p w14:paraId="62993C06"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PFTA</w:t>
            </w:r>
          </w:p>
        </w:tc>
        <w:tc>
          <w:tcPr>
            <w:tcW w:w="1482" w:type="pct"/>
            <w:vAlign w:val="center"/>
          </w:tcPr>
          <w:p w14:paraId="2BA0929D"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w:t>
            </w:r>
          </w:p>
        </w:tc>
        <w:tc>
          <w:tcPr>
            <w:tcW w:w="1342" w:type="pct"/>
            <w:vAlign w:val="center"/>
          </w:tcPr>
          <w:p w14:paraId="4A25621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30.3</w:t>
            </w:r>
          </w:p>
        </w:tc>
        <w:tc>
          <w:tcPr>
            <w:tcW w:w="1343" w:type="pct"/>
            <w:vAlign w:val="center"/>
          </w:tcPr>
          <w:p w14:paraId="1731942E"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33.2</w:t>
            </w:r>
          </w:p>
        </w:tc>
      </w:tr>
      <w:tr w:rsidR="00D36CFB" w:rsidRPr="00610102" w14:paraId="7CD5E9A5" w14:textId="77777777" w:rsidTr="00F74469">
        <w:trPr>
          <w:trHeight w:val="20"/>
        </w:trPr>
        <w:tc>
          <w:tcPr>
            <w:tcW w:w="833" w:type="pct"/>
            <w:vAlign w:val="center"/>
          </w:tcPr>
          <w:p w14:paraId="1926AA41" w14:textId="77777777" w:rsidR="00D36CFB" w:rsidRPr="00610102" w:rsidRDefault="00D36CFB" w:rsidP="00FC6813">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PFHxDA</w:t>
            </w:r>
            <w:proofErr w:type="spellEnd"/>
          </w:p>
        </w:tc>
        <w:tc>
          <w:tcPr>
            <w:tcW w:w="1482" w:type="pct"/>
            <w:vAlign w:val="center"/>
          </w:tcPr>
          <w:p w14:paraId="7B5E4166"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w:t>
            </w:r>
          </w:p>
        </w:tc>
        <w:tc>
          <w:tcPr>
            <w:tcW w:w="1342" w:type="pct"/>
            <w:vAlign w:val="center"/>
          </w:tcPr>
          <w:p w14:paraId="69FFD25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21.3</w:t>
            </w:r>
          </w:p>
        </w:tc>
        <w:tc>
          <w:tcPr>
            <w:tcW w:w="1343" w:type="pct"/>
            <w:vAlign w:val="center"/>
          </w:tcPr>
          <w:p w14:paraId="1634A620"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15.8</w:t>
            </w:r>
          </w:p>
        </w:tc>
      </w:tr>
      <w:tr w:rsidR="00D36CFB" w:rsidRPr="00610102" w14:paraId="3713D1B5" w14:textId="77777777" w:rsidTr="00F74469">
        <w:trPr>
          <w:trHeight w:val="20"/>
        </w:trPr>
        <w:tc>
          <w:tcPr>
            <w:tcW w:w="833" w:type="pct"/>
            <w:vAlign w:val="center"/>
          </w:tcPr>
          <w:p w14:paraId="35715ED8"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PFODA</w:t>
            </w:r>
          </w:p>
        </w:tc>
        <w:tc>
          <w:tcPr>
            <w:tcW w:w="1482" w:type="pct"/>
            <w:vAlign w:val="center"/>
          </w:tcPr>
          <w:p w14:paraId="595060B4"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w:t>
            </w:r>
          </w:p>
        </w:tc>
        <w:tc>
          <w:tcPr>
            <w:tcW w:w="1342" w:type="pct"/>
            <w:vAlign w:val="center"/>
          </w:tcPr>
          <w:p w14:paraId="7B9ACA3B"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11.2</w:t>
            </w:r>
          </w:p>
        </w:tc>
        <w:tc>
          <w:tcPr>
            <w:tcW w:w="1343" w:type="pct"/>
            <w:vAlign w:val="center"/>
          </w:tcPr>
          <w:p w14:paraId="7C4D2866"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6.7</w:t>
            </w:r>
          </w:p>
        </w:tc>
      </w:tr>
      <w:tr w:rsidR="00D36CFB" w:rsidRPr="00610102" w14:paraId="1E438FEB" w14:textId="77777777" w:rsidTr="00F74469">
        <w:trPr>
          <w:trHeight w:val="20"/>
        </w:trPr>
        <w:tc>
          <w:tcPr>
            <w:tcW w:w="833" w:type="pct"/>
            <w:vAlign w:val="center"/>
          </w:tcPr>
          <w:p w14:paraId="0E60E1F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 xml:space="preserve">6:2 </w:t>
            </w:r>
            <w:proofErr w:type="spellStart"/>
            <w:r w:rsidRPr="00610102">
              <w:rPr>
                <w:rFonts w:ascii="Calibri" w:hAnsi="Calibri" w:cs="Calibri"/>
                <w:color w:val="000000" w:themeColor="text1"/>
                <w:sz w:val="22"/>
                <w:szCs w:val="22"/>
              </w:rPr>
              <w:t>diPAP</w:t>
            </w:r>
            <w:proofErr w:type="spellEnd"/>
          </w:p>
        </w:tc>
        <w:tc>
          <w:tcPr>
            <w:tcW w:w="1482" w:type="pct"/>
            <w:vAlign w:val="center"/>
          </w:tcPr>
          <w:p w14:paraId="35C8EEE9"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43.2</w:t>
            </w:r>
          </w:p>
        </w:tc>
        <w:tc>
          <w:tcPr>
            <w:tcW w:w="1342" w:type="pct"/>
            <w:vAlign w:val="center"/>
          </w:tcPr>
          <w:p w14:paraId="78822CFE"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69.8</w:t>
            </w:r>
          </w:p>
        </w:tc>
        <w:tc>
          <w:tcPr>
            <w:tcW w:w="1343" w:type="pct"/>
            <w:vAlign w:val="center"/>
          </w:tcPr>
          <w:p w14:paraId="35051000"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w:t>
            </w:r>
          </w:p>
        </w:tc>
      </w:tr>
      <w:tr w:rsidR="00D36CFB" w:rsidRPr="00610102" w14:paraId="3FA5A76B" w14:textId="77777777" w:rsidTr="00F74469">
        <w:trPr>
          <w:trHeight w:val="20"/>
        </w:trPr>
        <w:tc>
          <w:tcPr>
            <w:tcW w:w="833" w:type="pct"/>
            <w:vAlign w:val="center"/>
          </w:tcPr>
          <w:p w14:paraId="20F4DB87"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 xml:space="preserve">8:2 </w:t>
            </w:r>
            <w:proofErr w:type="spellStart"/>
            <w:r w:rsidRPr="00610102">
              <w:rPr>
                <w:rFonts w:ascii="Calibri" w:hAnsi="Calibri" w:cs="Calibri"/>
                <w:color w:val="000000" w:themeColor="text1"/>
                <w:sz w:val="22"/>
                <w:szCs w:val="22"/>
              </w:rPr>
              <w:t>diPAP</w:t>
            </w:r>
            <w:proofErr w:type="spellEnd"/>
          </w:p>
        </w:tc>
        <w:tc>
          <w:tcPr>
            <w:tcW w:w="1482" w:type="pct"/>
            <w:vAlign w:val="center"/>
          </w:tcPr>
          <w:p w14:paraId="6C968383"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76.4</w:t>
            </w:r>
          </w:p>
        </w:tc>
        <w:tc>
          <w:tcPr>
            <w:tcW w:w="1342" w:type="pct"/>
            <w:vAlign w:val="center"/>
          </w:tcPr>
          <w:p w14:paraId="65401EA4"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46.4</w:t>
            </w:r>
          </w:p>
        </w:tc>
        <w:tc>
          <w:tcPr>
            <w:tcW w:w="1343" w:type="pct"/>
            <w:vAlign w:val="center"/>
          </w:tcPr>
          <w:p w14:paraId="67E4628D"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w:t>
            </w:r>
          </w:p>
        </w:tc>
      </w:tr>
      <w:tr w:rsidR="00D36CFB" w:rsidRPr="00610102" w14:paraId="0DDCBCE6" w14:textId="77777777" w:rsidTr="00F74469">
        <w:trPr>
          <w:trHeight w:val="20"/>
        </w:trPr>
        <w:tc>
          <w:tcPr>
            <w:tcW w:w="833" w:type="pct"/>
            <w:vAlign w:val="center"/>
          </w:tcPr>
          <w:p w14:paraId="511498CC"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 xml:space="preserve">6:2 </w:t>
            </w:r>
            <w:proofErr w:type="spellStart"/>
            <w:r w:rsidRPr="00610102">
              <w:rPr>
                <w:rFonts w:ascii="Calibri" w:hAnsi="Calibri" w:cs="Calibri"/>
                <w:color w:val="000000" w:themeColor="text1"/>
                <w:sz w:val="22"/>
                <w:szCs w:val="22"/>
              </w:rPr>
              <w:t>monoPAP</w:t>
            </w:r>
            <w:proofErr w:type="spellEnd"/>
          </w:p>
        </w:tc>
        <w:tc>
          <w:tcPr>
            <w:tcW w:w="1482" w:type="pct"/>
            <w:vAlign w:val="center"/>
          </w:tcPr>
          <w:p w14:paraId="1E36BDA7"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2.5</w:t>
            </w:r>
          </w:p>
        </w:tc>
        <w:tc>
          <w:tcPr>
            <w:tcW w:w="1342" w:type="pct"/>
            <w:vAlign w:val="center"/>
          </w:tcPr>
          <w:p w14:paraId="35166697"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13.2</w:t>
            </w:r>
          </w:p>
        </w:tc>
        <w:tc>
          <w:tcPr>
            <w:tcW w:w="1343" w:type="pct"/>
            <w:vAlign w:val="center"/>
          </w:tcPr>
          <w:p w14:paraId="376A8E2A"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w:t>
            </w:r>
          </w:p>
        </w:tc>
      </w:tr>
      <w:tr w:rsidR="00D36CFB" w:rsidRPr="00610102" w14:paraId="19AFCCE8" w14:textId="77777777" w:rsidTr="00F74469">
        <w:trPr>
          <w:trHeight w:val="20"/>
        </w:trPr>
        <w:tc>
          <w:tcPr>
            <w:tcW w:w="833" w:type="pct"/>
            <w:tcBorders>
              <w:bottom w:val="single" w:sz="18" w:space="0" w:color="000000"/>
            </w:tcBorders>
            <w:vAlign w:val="center"/>
          </w:tcPr>
          <w:p w14:paraId="68477CA6"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 xml:space="preserve">8:2 </w:t>
            </w:r>
            <w:proofErr w:type="spellStart"/>
            <w:r w:rsidRPr="00610102">
              <w:rPr>
                <w:rFonts w:ascii="Calibri" w:hAnsi="Calibri" w:cs="Calibri"/>
                <w:color w:val="000000" w:themeColor="text1"/>
                <w:sz w:val="22"/>
                <w:szCs w:val="22"/>
              </w:rPr>
              <w:t>monoPAP</w:t>
            </w:r>
            <w:proofErr w:type="spellEnd"/>
          </w:p>
        </w:tc>
        <w:tc>
          <w:tcPr>
            <w:tcW w:w="1482" w:type="pct"/>
            <w:tcBorders>
              <w:bottom w:val="single" w:sz="18" w:space="0" w:color="000000"/>
            </w:tcBorders>
            <w:vAlign w:val="center"/>
          </w:tcPr>
          <w:p w14:paraId="1985D5E2"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37.9</w:t>
            </w:r>
          </w:p>
        </w:tc>
        <w:tc>
          <w:tcPr>
            <w:tcW w:w="1342" w:type="pct"/>
            <w:tcBorders>
              <w:bottom w:val="single" w:sz="18" w:space="0" w:color="000000"/>
            </w:tcBorders>
            <w:vAlign w:val="center"/>
          </w:tcPr>
          <w:p w14:paraId="3E6AEFF5"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11.0</w:t>
            </w:r>
          </w:p>
        </w:tc>
        <w:tc>
          <w:tcPr>
            <w:tcW w:w="1343" w:type="pct"/>
            <w:tcBorders>
              <w:bottom w:val="single" w:sz="18" w:space="0" w:color="000000"/>
            </w:tcBorders>
            <w:vAlign w:val="center"/>
          </w:tcPr>
          <w:p w14:paraId="27844DF7" w14:textId="77777777" w:rsidR="00D36CFB" w:rsidRPr="00610102" w:rsidRDefault="00D36CFB" w:rsidP="00FC6813">
            <w:pPr>
              <w:spacing w:after="0" w:line="240" w:lineRule="auto"/>
              <w:jc w:val="center"/>
              <w:rPr>
                <w:rFonts w:ascii="Calibri" w:hAnsi="Calibri" w:cs="Calibri"/>
                <w:color w:val="000000" w:themeColor="text1"/>
                <w:sz w:val="22"/>
                <w:szCs w:val="22"/>
              </w:rPr>
            </w:pPr>
            <w:r w:rsidRPr="00610102">
              <w:rPr>
                <w:rFonts w:ascii="Calibri" w:hAnsi="Calibri" w:cs="Calibri"/>
                <w:color w:val="000000"/>
                <w:sz w:val="22"/>
                <w:szCs w:val="22"/>
              </w:rPr>
              <w:t>-*</w:t>
            </w:r>
          </w:p>
        </w:tc>
      </w:tr>
    </w:tbl>
    <w:p w14:paraId="0854A166" w14:textId="77777777" w:rsidR="00D36CFB" w:rsidRPr="00610102" w:rsidRDefault="00D36CFB" w:rsidP="009C6FD9">
      <w:pPr>
        <w:rPr>
          <w:color w:val="000000" w:themeColor="text1"/>
        </w:rPr>
      </w:pPr>
      <w:r w:rsidRPr="00610102">
        <w:rPr>
          <w:color w:val="000000" w:themeColor="text1"/>
        </w:rPr>
        <w:t xml:space="preserve">*Analytical precision for 6:2 and 8:2 mono- and </w:t>
      </w:r>
      <w:proofErr w:type="spellStart"/>
      <w:r w:rsidRPr="00610102">
        <w:rPr>
          <w:color w:val="000000" w:themeColor="text1"/>
        </w:rPr>
        <w:t>diPAP</w:t>
      </w:r>
      <w:proofErr w:type="spellEnd"/>
      <w:r w:rsidRPr="00610102">
        <w:rPr>
          <w:color w:val="000000" w:themeColor="text1"/>
        </w:rPr>
        <w:t xml:space="preserve"> s were not calculated for tap water due to poor recovery.</w:t>
      </w:r>
      <w:r w:rsidRPr="00610102">
        <w:rPr>
          <w:color w:val="000000" w:themeColor="text1"/>
        </w:rPr>
        <w:br w:type="page"/>
      </w:r>
    </w:p>
    <w:p w14:paraId="31C0739D" w14:textId="77777777" w:rsidR="00D36CFB" w:rsidRPr="00610102" w:rsidRDefault="00D36CFB" w:rsidP="000B0AFF">
      <w:pPr>
        <w:jc w:val="both"/>
        <w:rPr>
          <w:szCs w:val="22"/>
        </w:rPr>
      </w:pPr>
      <w:r w:rsidRPr="00610102">
        <w:rPr>
          <w:b/>
          <w:bCs/>
          <w:szCs w:val="22"/>
        </w:rPr>
        <w:lastRenderedPageBreak/>
        <w:t>Table S5.</w:t>
      </w:r>
      <w:r w:rsidRPr="00610102">
        <w:rPr>
          <w:szCs w:val="22"/>
        </w:rPr>
        <w:t xml:space="preserve"> Average recovery for dust samples (n = 6) was determined by spiking residential dust sieved to &lt; 500 um with 45 ng of mass-labeled PFAS (i.e., PFAS internal standard). Not all targeted PFAS have matching internal standards (IS). The standard deviation for PFAS marked with “*” were greater than 25% and results should be interpreted carefully. </w:t>
      </w:r>
    </w:p>
    <w:p w14:paraId="3F20124C" w14:textId="77777777" w:rsidR="00D36CFB" w:rsidRPr="00610102" w:rsidRDefault="00D36CFB" w:rsidP="00467721">
      <w:pPr>
        <w:rPr>
          <w:szCs w:val="22"/>
        </w:rPr>
      </w:pPr>
    </w:p>
    <w:tbl>
      <w:tblPr>
        <w:tblW w:w="4860" w:type="dxa"/>
        <w:tblLook w:val="04A0" w:firstRow="1" w:lastRow="0" w:firstColumn="1" w:lastColumn="0" w:noHBand="0" w:noVBand="1"/>
      </w:tblPr>
      <w:tblGrid>
        <w:gridCol w:w="1980"/>
        <w:gridCol w:w="1530"/>
        <w:gridCol w:w="1350"/>
      </w:tblGrid>
      <w:tr w:rsidR="00D36CFB" w:rsidRPr="00610102" w14:paraId="10ADB24E" w14:textId="77777777" w:rsidTr="00666F69">
        <w:trPr>
          <w:trHeight w:val="300"/>
        </w:trPr>
        <w:tc>
          <w:tcPr>
            <w:tcW w:w="1980" w:type="dxa"/>
            <w:tcBorders>
              <w:top w:val="single" w:sz="18" w:space="0" w:color="auto"/>
              <w:left w:val="nil"/>
              <w:bottom w:val="single" w:sz="6" w:space="0" w:color="auto"/>
              <w:right w:val="nil"/>
            </w:tcBorders>
            <w:shd w:val="clear" w:color="auto" w:fill="auto"/>
            <w:noWrap/>
            <w:vAlign w:val="bottom"/>
            <w:hideMark/>
          </w:tcPr>
          <w:p w14:paraId="4C6AB34B" w14:textId="77777777" w:rsidR="00D36CFB" w:rsidRPr="00610102" w:rsidRDefault="00D36CFB" w:rsidP="00D65894">
            <w:pPr>
              <w:rPr>
                <w:b/>
                <w:bCs/>
                <w:color w:val="000000"/>
                <w:szCs w:val="22"/>
              </w:rPr>
            </w:pPr>
            <w:r w:rsidRPr="00610102">
              <w:rPr>
                <w:b/>
                <w:bCs/>
                <w:color w:val="000000"/>
                <w:szCs w:val="22"/>
              </w:rPr>
              <w:t>PFAS</w:t>
            </w:r>
          </w:p>
        </w:tc>
        <w:tc>
          <w:tcPr>
            <w:tcW w:w="1530" w:type="dxa"/>
            <w:tcBorders>
              <w:top w:val="single" w:sz="18" w:space="0" w:color="auto"/>
              <w:left w:val="nil"/>
              <w:bottom w:val="single" w:sz="6" w:space="0" w:color="auto"/>
              <w:right w:val="nil"/>
            </w:tcBorders>
            <w:shd w:val="clear" w:color="auto" w:fill="auto"/>
            <w:noWrap/>
            <w:vAlign w:val="bottom"/>
            <w:hideMark/>
          </w:tcPr>
          <w:p w14:paraId="346D1B3D" w14:textId="77777777" w:rsidR="00D36CFB" w:rsidRPr="00610102" w:rsidRDefault="00D36CFB" w:rsidP="00D65894">
            <w:pPr>
              <w:jc w:val="center"/>
              <w:rPr>
                <w:color w:val="000000"/>
                <w:szCs w:val="22"/>
              </w:rPr>
            </w:pPr>
            <w:r w:rsidRPr="00610102">
              <w:rPr>
                <w:b/>
                <w:bCs/>
                <w:color w:val="000000"/>
              </w:rPr>
              <w:t>Mean (%)</w:t>
            </w:r>
          </w:p>
        </w:tc>
        <w:tc>
          <w:tcPr>
            <w:tcW w:w="1350" w:type="dxa"/>
            <w:tcBorders>
              <w:top w:val="single" w:sz="18" w:space="0" w:color="auto"/>
              <w:left w:val="nil"/>
              <w:bottom w:val="single" w:sz="6" w:space="0" w:color="auto"/>
              <w:right w:val="nil"/>
            </w:tcBorders>
            <w:vAlign w:val="bottom"/>
          </w:tcPr>
          <w:p w14:paraId="58BAC894" w14:textId="77777777" w:rsidR="00D36CFB" w:rsidRPr="00610102" w:rsidRDefault="00D36CFB" w:rsidP="00D65894">
            <w:pPr>
              <w:jc w:val="center"/>
              <w:rPr>
                <w:color w:val="000000"/>
                <w:szCs w:val="22"/>
              </w:rPr>
            </w:pPr>
            <w:r w:rsidRPr="00610102">
              <w:rPr>
                <w:b/>
                <w:bCs/>
                <w:color w:val="000000"/>
              </w:rPr>
              <w:t>SD (%)</w:t>
            </w:r>
          </w:p>
        </w:tc>
      </w:tr>
      <w:tr w:rsidR="00D36CFB" w:rsidRPr="00610102" w14:paraId="57493265" w14:textId="77777777" w:rsidTr="00666F69">
        <w:trPr>
          <w:trHeight w:val="300"/>
        </w:trPr>
        <w:tc>
          <w:tcPr>
            <w:tcW w:w="1980" w:type="dxa"/>
            <w:tcBorders>
              <w:top w:val="single" w:sz="6" w:space="0" w:color="auto"/>
              <w:left w:val="nil"/>
              <w:bottom w:val="nil"/>
              <w:right w:val="nil"/>
            </w:tcBorders>
            <w:shd w:val="clear" w:color="auto" w:fill="auto"/>
            <w:noWrap/>
            <w:vAlign w:val="bottom"/>
            <w:hideMark/>
          </w:tcPr>
          <w:p w14:paraId="729E1A52" w14:textId="77777777" w:rsidR="00D36CFB" w:rsidRPr="00610102" w:rsidRDefault="00D36CFB" w:rsidP="00D65894">
            <w:pPr>
              <w:rPr>
                <w:color w:val="000000"/>
                <w:szCs w:val="22"/>
              </w:rPr>
            </w:pPr>
            <w:r w:rsidRPr="00610102">
              <w:rPr>
                <w:color w:val="000000"/>
              </w:rPr>
              <w:t>PFBA IS </w:t>
            </w:r>
          </w:p>
        </w:tc>
        <w:tc>
          <w:tcPr>
            <w:tcW w:w="1530" w:type="dxa"/>
            <w:tcBorders>
              <w:top w:val="single" w:sz="6" w:space="0" w:color="auto"/>
              <w:left w:val="nil"/>
              <w:bottom w:val="nil"/>
              <w:right w:val="nil"/>
            </w:tcBorders>
            <w:shd w:val="clear" w:color="auto" w:fill="auto"/>
            <w:noWrap/>
            <w:vAlign w:val="bottom"/>
            <w:hideMark/>
          </w:tcPr>
          <w:p w14:paraId="3664C0A3" w14:textId="77777777" w:rsidR="00D36CFB" w:rsidRPr="00610102" w:rsidRDefault="00D36CFB" w:rsidP="00D65894">
            <w:pPr>
              <w:jc w:val="center"/>
              <w:rPr>
                <w:color w:val="000000"/>
                <w:szCs w:val="22"/>
              </w:rPr>
            </w:pPr>
            <w:r w:rsidRPr="00610102">
              <w:rPr>
                <w:color w:val="000000"/>
              </w:rPr>
              <w:t>73.8</w:t>
            </w:r>
          </w:p>
        </w:tc>
        <w:tc>
          <w:tcPr>
            <w:tcW w:w="1350" w:type="dxa"/>
            <w:tcBorders>
              <w:top w:val="single" w:sz="6" w:space="0" w:color="auto"/>
              <w:left w:val="nil"/>
              <w:bottom w:val="nil"/>
              <w:right w:val="nil"/>
            </w:tcBorders>
            <w:vAlign w:val="bottom"/>
          </w:tcPr>
          <w:p w14:paraId="523F0900" w14:textId="77777777" w:rsidR="00D36CFB" w:rsidRPr="00610102" w:rsidRDefault="00D36CFB" w:rsidP="00D65894">
            <w:pPr>
              <w:jc w:val="center"/>
              <w:rPr>
                <w:color w:val="000000"/>
                <w:szCs w:val="22"/>
              </w:rPr>
            </w:pPr>
            <w:r w:rsidRPr="00610102">
              <w:rPr>
                <w:color w:val="000000"/>
              </w:rPr>
              <w:t>12.2</w:t>
            </w:r>
          </w:p>
        </w:tc>
      </w:tr>
      <w:tr w:rsidR="00D36CFB" w:rsidRPr="00610102" w14:paraId="7ECA909B" w14:textId="77777777" w:rsidTr="00666F69">
        <w:trPr>
          <w:trHeight w:val="300"/>
        </w:trPr>
        <w:tc>
          <w:tcPr>
            <w:tcW w:w="1980" w:type="dxa"/>
            <w:tcBorders>
              <w:top w:val="nil"/>
              <w:left w:val="nil"/>
              <w:bottom w:val="nil"/>
              <w:right w:val="nil"/>
            </w:tcBorders>
            <w:shd w:val="clear" w:color="auto" w:fill="auto"/>
            <w:noWrap/>
            <w:vAlign w:val="bottom"/>
            <w:hideMark/>
          </w:tcPr>
          <w:p w14:paraId="2E1F2E06" w14:textId="77777777" w:rsidR="00D36CFB" w:rsidRPr="00610102" w:rsidRDefault="00D36CFB" w:rsidP="00D65894">
            <w:pPr>
              <w:rPr>
                <w:color w:val="000000"/>
                <w:szCs w:val="22"/>
              </w:rPr>
            </w:pPr>
            <w:proofErr w:type="spellStart"/>
            <w:r w:rsidRPr="00610102">
              <w:rPr>
                <w:color w:val="000000"/>
              </w:rPr>
              <w:t>PFPeA</w:t>
            </w:r>
            <w:proofErr w:type="spellEnd"/>
            <w:r w:rsidRPr="00610102">
              <w:rPr>
                <w:color w:val="000000"/>
              </w:rPr>
              <w:t xml:space="preserve"> IS </w:t>
            </w:r>
          </w:p>
        </w:tc>
        <w:tc>
          <w:tcPr>
            <w:tcW w:w="1530" w:type="dxa"/>
            <w:tcBorders>
              <w:top w:val="nil"/>
              <w:left w:val="nil"/>
              <w:bottom w:val="nil"/>
              <w:right w:val="nil"/>
            </w:tcBorders>
            <w:shd w:val="clear" w:color="auto" w:fill="auto"/>
            <w:noWrap/>
            <w:vAlign w:val="bottom"/>
            <w:hideMark/>
          </w:tcPr>
          <w:p w14:paraId="7D357424" w14:textId="77777777" w:rsidR="00D36CFB" w:rsidRPr="00610102" w:rsidRDefault="00D36CFB" w:rsidP="00D65894">
            <w:pPr>
              <w:jc w:val="center"/>
              <w:rPr>
                <w:color w:val="000000"/>
                <w:szCs w:val="22"/>
              </w:rPr>
            </w:pPr>
            <w:r w:rsidRPr="00610102">
              <w:rPr>
                <w:color w:val="000000"/>
              </w:rPr>
              <w:t>84.3</w:t>
            </w:r>
          </w:p>
        </w:tc>
        <w:tc>
          <w:tcPr>
            <w:tcW w:w="1350" w:type="dxa"/>
            <w:tcBorders>
              <w:top w:val="nil"/>
              <w:left w:val="nil"/>
              <w:bottom w:val="nil"/>
              <w:right w:val="nil"/>
            </w:tcBorders>
            <w:vAlign w:val="bottom"/>
          </w:tcPr>
          <w:p w14:paraId="06B592BA" w14:textId="77777777" w:rsidR="00D36CFB" w:rsidRPr="00610102" w:rsidRDefault="00D36CFB" w:rsidP="00D65894">
            <w:pPr>
              <w:jc w:val="center"/>
              <w:rPr>
                <w:color w:val="000000"/>
                <w:szCs w:val="22"/>
              </w:rPr>
            </w:pPr>
            <w:r w:rsidRPr="00610102">
              <w:rPr>
                <w:color w:val="000000"/>
              </w:rPr>
              <w:t>16.9</w:t>
            </w:r>
          </w:p>
        </w:tc>
      </w:tr>
      <w:tr w:rsidR="00D36CFB" w:rsidRPr="00610102" w14:paraId="2422B23E" w14:textId="77777777" w:rsidTr="00666F69">
        <w:trPr>
          <w:trHeight w:val="300"/>
        </w:trPr>
        <w:tc>
          <w:tcPr>
            <w:tcW w:w="1980" w:type="dxa"/>
            <w:tcBorders>
              <w:top w:val="nil"/>
              <w:left w:val="nil"/>
              <w:bottom w:val="nil"/>
              <w:right w:val="nil"/>
            </w:tcBorders>
            <w:shd w:val="clear" w:color="auto" w:fill="auto"/>
            <w:noWrap/>
            <w:vAlign w:val="bottom"/>
            <w:hideMark/>
          </w:tcPr>
          <w:p w14:paraId="3C1A7C80" w14:textId="77777777" w:rsidR="00D36CFB" w:rsidRPr="00610102" w:rsidRDefault="00D36CFB" w:rsidP="00D65894">
            <w:pPr>
              <w:rPr>
                <w:color w:val="000000"/>
                <w:szCs w:val="22"/>
              </w:rPr>
            </w:pPr>
            <w:r w:rsidRPr="00610102">
              <w:rPr>
                <w:color w:val="000000"/>
              </w:rPr>
              <w:t>PFBS IS </w:t>
            </w:r>
          </w:p>
        </w:tc>
        <w:tc>
          <w:tcPr>
            <w:tcW w:w="1530" w:type="dxa"/>
            <w:tcBorders>
              <w:top w:val="nil"/>
              <w:left w:val="nil"/>
              <w:bottom w:val="nil"/>
              <w:right w:val="nil"/>
            </w:tcBorders>
            <w:shd w:val="clear" w:color="auto" w:fill="auto"/>
            <w:noWrap/>
            <w:vAlign w:val="bottom"/>
            <w:hideMark/>
          </w:tcPr>
          <w:p w14:paraId="5F270D72" w14:textId="77777777" w:rsidR="00D36CFB" w:rsidRPr="00610102" w:rsidRDefault="00D36CFB" w:rsidP="00D65894">
            <w:pPr>
              <w:jc w:val="center"/>
              <w:rPr>
                <w:color w:val="000000"/>
                <w:szCs w:val="22"/>
              </w:rPr>
            </w:pPr>
            <w:r w:rsidRPr="00610102">
              <w:rPr>
                <w:color w:val="000000"/>
              </w:rPr>
              <w:t>87.3</w:t>
            </w:r>
          </w:p>
        </w:tc>
        <w:tc>
          <w:tcPr>
            <w:tcW w:w="1350" w:type="dxa"/>
            <w:tcBorders>
              <w:top w:val="nil"/>
              <w:left w:val="nil"/>
              <w:bottom w:val="nil"/>
              <w:right w:val="nil"/>
            </w:tcBorders>
            <w:vAlign w:val="bottom"/>
          </w:tcPr>
          <w:p w14:paraId="783BAB2C" w14:textId="77777777" w:rsidR="00D36CFB" w:rsidRPr="00610102" w:rsidRDefault="00D36CFB" w:rsidP="00D65894">
            <w:pPr>
              <w:jc w:val="center"/>
              <w:rPr>
                <w:color w:val="000000"/>
                <w:szCs w:val="22"/>
              </w:rPr>
            </w:pPr>
            <w:r w:rsidRPr="00610102">
              <w:rPr>
                <w:color w:val="000000"/>
              </w:rPr>
              <w:t>21.6</w:t>
            </w:r>
          </w:p>
        </w:tc>
      </w:tr>
      <w:tr w:rsidR="00D36CFB" w:rsidRPr="00610102" w14:paraId="6434F6BC" w14:textId="77777777" w:rsidTr="00666F69">
        <w:trPr>
          <w:trHeight w:val="300"/>
        </w:trPr>
        <w:tc>
          <w:tcPr>
            <w:tcW w:w="1980" w:type="dxa"/>
            <w:tcBorders>
              <w:top w:val="nil"/>
              <w:left w:val="nil"/>
              <w:bottom w:val="nil"/>
              <w:right w:val="nil"/>
            </w:tcBorders>
            <w:shd w:val="clear" w:color="auto" w:fill="auto"/>
            <w:noWrap/>
            <w:vAlign w:val="bottom"/>
            <w:hideMark/>
          </w:tcPr>
          <w:p w14:paraId="621CC6B8" w14:textId="77777777" w:rsidR="00D36CFB" w:rsidRPr="00610102" w:rsidRDefault="00D36CFB" w:rsidP="00D65894">
            <w:pPr>
              <w:rPr>
                <w:color w:val="000000"/>
                <w:szCs w:val="22"/>
              </w:rPr>
            </w:pPr>
            <w:proofErr w:type="spellStart"/>
            <w:r w:rsidRPr="00610102">
              <w:rPr>
                <w:color w:val="000000"/>
              </w:rPr>
              <w:t>PFHxA</w:t>
            </w:r>
            <w:proofErr w:type="spellEnd"/>
            <w:r w:rsidRPr="00610102">
              <w:rPr>
                <w:color w:val="000000"/>
              </w:rPr>
              <w:t xml:space="preserve"> IS </w:t>
            </w:r>
          </w:p>
        </w:tc>
        <w:tc>
          <w:tcPr>
            <w:tcW w:w="1530" w:type="dxa"/>
            <w:tcBorders>
              <w:top w:val="nil"/>
              <w:left w:val="nil"/>
              <w:bottom w:val="nil"/>
              <w:right w:val="nil"/>
            </w:tcBorders>
            <w:shd w:val="clear" w:color="auto" w:fill="auto"/>
            <w:noWrap/>
            <w:vAlign w:val="bottom"/>
            <w:hideMark/>
          </w:tcPr>
          <w:p w14:paraId="050064A7" w14:textId="77777777" w:rsidR="00D36CFB" w:rsidRPr="00610102" w:rsidRDefault="00D36CFB" w:rsidP="00D65894">
            <w:pPr>
              <w:jc w:val="center"/>
              <w:rPr>
                <w:color w:val="000000"/>
                <w:szCs w:val="22"/>
              </w:rPr>
            </w:pPr>
            <w:r w:rsidRPr="00610102">
              <w:rPr>
                <w:color w:val="000000"/>
              </w:rPr>
              <w:t>71.2</w:t>
            </w:r>
          </w:p>
        </w:tc>
        <w:tc>
          <w:tcPr>
            <w:tcW w:w="1350" w:type="dxa"/>
            <w:tcBorders>
              <w:top w:val="nil"/>
              <w:left w:val="nil"/>
              <w:bottom w:val="nil"/>
              <w:right w:val="nil"/>
            </w:tcBorders>
            <w:vAlign w:val="bottom"/>
          </w:tcPr>
          <w:p w14:paraId="7B220C0B" w14:textId="77777777" w:rsidR="00D36CFB" w:rsidRPr="00610102" w:rsidRDefault="00D36CFB" w:rsidP="00D65894">
            <w:pPr>
              <w:jc w:val="center"/>
              <w:rPr>
                <w:color w:val="000000"/>
                <w:szCs w:val="22"/>
              </w:rPr>
            </w:pPr>
            <w:r w:rsidRPr="00610102">
              <w:rPr>
                <w:color w:val="000000"/>
              </w:rPr>
              <w:t>15.0</w:t>
            </w:r>
          </w:p>
        </w:tc>
      </w:tr>
      <w:tr w:rsidR="00D36CFB" w:rsidRPr="00610102" w14:paraId="753CE7E0" w14:textId="77777777" w:rsidTr="00666F69">
        <w:trPr>
          <w:trHeight w:val="300"/>
        </w:trPr>
        <w:tc>
          <w:tcPr>
            <w:tcW w:w="1980" w:type="dxa"/>
            <w:tcBorders>
              <w:top w:val="nil"/>
              <w:left w:val="nil"/>
              <w:bottom w:val="nil"/>
              <w:right w:val="nil"/>
            </w:tcBorders>
            <w:shd w:val="clear" w:color="auto" w:fill="auto"/>
            <w:noWrap/>
            <w:vAlign w:val="bottom"/>
            <w:hideMark/>
          </w:tcPr>
          <w:p w14:paraId="5EEA63FC" w14:textId="77777777" w:rsidR="00D36CFB" w:rsidRPr="00610102" w:rsidRDefault="00D36CFB" w:rsidP="00D65894">
            <w:pPr>
              <w:rPr>
                <w:color w:val="000000"/>
                <w:szCs w:val="22"/>
              </w:rPr>
            </w:pPr>
            <w:r w:rsidRPr="00610102">
              <w:rPr>
                <w:color w:val="000000"/>
              </w:rPr>
              <w:t>GenX IS </w:t>
            </w:r>
          </w:p>
        </w:tc>
        <w:tc>
          <w:tcPr>
            <w:tcW w:w="1530" w:type="dxa"/>
            <w:tcBorders>
              <w:top w:val="nil"/>
              <w:left w:val="nil"/>
              <w:bottom w:val="nil"/>
              <w:right w:val="nil"/>
            </w:tcBorders>
            <w:shd w:val="clear" w:color="auto" w:fill="auto"/>
            <w:noWrap/>
            <w:vAlign w:val="bottom"/>
            <w:hideMark/>
          </w:tcPr>
          <w:p w14:paraId="610AA4A5" w14:textId="77777777" w:rsidR="00D36CFB" w:rsidRPr="00610102" w:rsidRDefault="00D36CFB" w:rsidP="00D65894">
            <w:pPr>
              <w:jc w:val="center"/>
              <w:rPr>
                <w:color w:val="000000"/>
                <w:szCs w:val="22"/>
              </w:rPr>
            </w:pPr>
            <w:r w:rsidRPr="00610102">
              <w:rPr>
                <w:color w:val="000000"/>
              </w:rPr>
              <w:t>85.0</w:t>
            </w:r>
          </w:p>
        </w:tc>
        <w:tc>
          <w:tcPr>
            <w:tcW w:w="1350" w:type="dxa"/>
            <w:tcBorders>
              <w:top w:val="nil"/>
              <w:left w:val="nil"/>
              <w:bottom w:val="nil"/>
              <w:right w:val="nil"/>
            </w:tcBorders>
            <w:vAlign w:val="bottom"/>
          </w:tcPr>
          <w:p w14:paraId="705B2F92" w14:textId="77777777" w:rsidR="00D36CFB" w:rsidRPr="00610102" w:rsidRDefault="00D36CFB" w:rsidP="00D65894">
            <w:pPr>
              <w:jc w:val="center"/>
              <w:rPr>
                <w:color w:val="000000"/>
                <w:szCs w:val="22"/>
              </w:rPr>
            </w:pPr>
            <w:r w:rsidRPr="00610102">
              <w:rPr>
                <w:color w:val="000000"/>
              </w:rPr>
              <w:t>15.8</w:t>
            </w:r>
          </w:p>
        </w:tc>
      </w:tr>
      <w:tr w:rsidR="00D36CFB" w:rsidRPr="00610102" w14:paraId="7CB84151" w14:textId="77777777" w:rsidTr="00666F69">
        <w:trPr>
          <w:trHeight w:val="300"/>
        </w:trPr>
        <w:tc>
          <w:tcPr>
            <w:tcW w:w="1980" w:type="dxa"/>
            <w:tcBorders>
              <w:top w:val="nil"/>
              <w:left w:val="nil"/>
              <w:bottom w:val="nil"/>
              <w:right w:val="nil"/>
            </w:tcBorders>
            <w:shd w:val="clear" w:color="auto" w:fill="auto"/>
            <w:noWrap/>
            <w:vAlign w:val="bottom"/>
            <w:hideMark/>
          </w:tcPr>
          <w:p w14:paraId="3C987589" w14:textId="77777777" w:rsidR="00D36CFB" w:rsidRPr="00610102" w:rsidRDefault="00D36CFB" w:rsidP="00D65894">
            <w:pPr>
              <w:rPr>
                <w:color w:val="000000"/>
                <w:szCs w:val="22"/>
              </w:rPr>
            </w:pPr>
            <w:proofErr w:type="spellStart"/>
            <w:r w:rsidRPr="00610102">
              <w:rPr>
                <w:color w:val="000000"/>
              </w:rPr>
              <w:t>PFHpA</w:t>
            </w:r>
            <w:proofErr w:type="spellEnd"/>
            <w:r w:rsidRPr="00610102">
              <w:rPr>
                <w:color w:val="000000"/>
              </w:rPr>
              <w:t xml:space="preserve"> IS </w:t>
            </w:r>
          </w:p>
        </w:tc>
        <w:tc>
          <w:tcPr>
            <w:tcW w:w="1530" w:type="dxa"/>
            <w:tcBorders>
              <w:top w:val="nil"/>
              <w:left w:val="nil"/>
              <w:bottom w:val="nil"/>
              <w:right w:val="nil"/>
            </w:tcBorders>
            <w:shd w:val="clear" w:color="auto" w:fill="auto"/>
            <w:noWrap/>
            <w:vAlign w:val="bottom"/>
            <w:hideMark/>
          </w:tcPr>
          <w:p w14:paraId="3FE1D7AB" w14:textId="77777777" w:rsidR="00D36CFB" w:rsidRPr="00610102" w:rsidRDefault="00D36CFB" w:rsidP="00D65894">
            <w:pPr>
              <w:jc w:val="center"/>
              <w:rPr>
                <w:color w:val="000000"/>
                <w:szCs w:val="22"/>
              </w:rPr>
            </w:pPr>
            <w:r w:rsidRPr="00610102">
              <w:rPr>
                <w:color w:val="000000"/>
              </w:rPr>
              <w:t>70.0</w:t>
            </w:r>
          </w:p>
        </w:tc>
        <w:tc>
          <w:tcPr>
            <w:tcW w:w="1350" w:type="dxa"/>
            <w:tcBorders>
              <w:top w:val="nil"/>
              <w:left w:val="nil"/>
              <w:bottom w:val="nil"/>
              <w:right w:val="nil"/>
            </w:tcBorders>
            <w:vAlign w:val="bottom"/>
          </w:tcPr>
          <w:p w14:paraId="561B9F39" w14:textId="77777777" w:rsidR="00D36CFB" w:rsidRPr="00610102" w:rsidRDefault="00D36CFB" w:rsidP="00D65894">
            <w:pPr>
              <w:jc w:val="center"/>
              <w:rPr>
                <w:color w:val="000000"/>
                <w:szCs w:val="22"/>
              </w:rPr>
            </w:pPr>
            <w:r w:rsidRPr="00610102">
              <w:rPr>
                <w:color w:val="000000"/>
              </w:rPr>
              <w:t>13.4</w:t>
            </w:r>
          </w:p>
        </w:tc>
      </w:tr>
      <w:tr w:rsidR="00D36CFB" w:rsidRPr="00610102" w14:paraId="4A3752EE" w14:textId="77777777" w:rsidTr="00666F69">
        <w:trPr>
          <w:trHeight w:val="300"/>
        </w:trPr>
        <w:tc>
          <w:tcPr>
            <w:tcW w:w="1980" w:type="dxa"/>
            <w:tcBorders>
              <w:top w:val="nil"/>
              <w:left w:val="nil"/>
              <w:bottom w:val="nil"/>
              <w:right w:val="nil"/>
            </w:tcBorders>
            <w:shd w:val="clear" w:color="auto" w:fill="auto"/>
            <w:noWrap/>
            <w:vAlign w:val="bottom"/>
            <w:hideMark/>
          </w:tcPr>
          <w:p w14:paraId="43AECB0B" w14:textId="77777777" w:rsidR="00D36CFB" w:rsidRPr="00610102" w:rsidRDefault="00D36CFB" w:rsidP="00D65894">
            <w:pPr>
              <w:rPr>
                <w:color w:val="000000"/>
                <w:szCs w:val="22"/>
              </w:rPr>
            </w:pPr>
            <w:proofErr w:type="spellStart"/>
            <w:r w:rsidRPr="00610102">
              <w:rPr>
                <w:color w:val="000000"/>
              </w:rPr>
              <w:t>PFHxS</w:t>
            </w:r>
            <w:proofErr w:type="spellEnd"/>
            <w:r w:rsidRPr="00610102">
              <w:rPr>
                <w:color w:val="000000"/>
              </w:rPr>
              <w:t xml:space="preserve"> IS* </w:t>
            </w:r>
          </w:p>
        </w:tc>
        <w:tc>
          <w:tcPr>
            <w:tcW w:w="1530" w:type="dxa"/>
            <w:tcBorders>
              <w:top w:val="nil"/>
              <w:left w:val="nil"/>
              <w:bottom w:val="nil"/>
              <w:right w:val="nil"/>
            </w:tcBorders>
            <w:shd w:val="clear" w:color="auto" w:fill="auto"/>
            <w:noWrap/>
            <w:vAlign w:val="bottom"/>
            <w:hideMark/>
          </w:tcPr>
          <w:p w14:paraId="23B04030" w14:textId="77777777" w:rsidR="00D36CFB" w:rsidRPr="00610102" w:rsidRDefault="00D36CFB" w:rsidP="00D65894">
            <w:pPr>
              <w:jc w:val="center"/>
              <w:rPr>
                <w:color w:val="000000"/>
                <w:szCs w:val="22"/>
              </w:rPr>
            </w:pPr>
            <w:r w:rsidRPr="00610102">
              <w:rPr>
                <w:color w:val="000000"/>
              </w:rPr>
              <w:t>125.4</w:t>
            </w:r>
          </w:p>
        </w:tc>
        <w:tc>
          <w:tcPr>
            <w:tcW w:w="1350" w:type="dxa"/>
            <w:tcBorders>
              <w:top w:val="nil"/>
              <w:left w:val="nil"/>
              <w:bottom w:val="nil"/>
              <w:right w:val="nil"/>
            </w:tcBorders>
            <w:vAlign w:val="bottom"/>
          </w:tcPr>
          <w:p w14:paraId="3B9B2716" w14:textId="77777777" w:rsidR="00D36CFB" w:rsidRPr="00610102" w:rsidRDefault="00D36CFB" w:rsidP="00D65894">
            <w:pPr>
              <w:jc w:val="center"/>
              <w:rPr>
                <w:color w:val="000000"/>
                <w:szCs w:val="22"/>
              </w:rPr>
            </w:pPr>
            <w:r w:rsidRPr="00610102">
              <w:rPr>
                <w:color w:val="000000"/>
              </w:rPr>
              <w:t>39.8</w:t>
            </w:r>
          </w:p>
        </w:tc>
      </w:tr>
      <w:tr w:rsidR="00D36CFB" w:rsidRPr="00610102" w14:paraId="2FBA8DED" w14:textId="77777777" w:rsidTr="00666F69">
        <w:trPr>
          <w:trHeight w:val="300"/>
        </w:trPr>
        <w:tc>
          <w:tcPr>
            <w:tcW w:w="1980" w:type="dxa"/>
            <w:tcBorders>
              <w:top w:val="nil"/>
              <w:left w:val="nil"/>
              <w:bottom w:val="nil"/>
              <w:right w:val="nil"/>
            </w:tcBorders>
            <w:shd w:val="clear" w:color="auto" w:fill="auto"/>
            <w:noWrap/>
            <w:vAlign w:val="bottom"/>
            <w:hideMark/>
          </w:tcPr>
          <w:p w14:paraId="4775496E" w14:textId="77777777" w:rsidR="00D36CFB" w:rsidRPr="00610102" w:rsidRDefault="00D36CFB" w:rsidP="00D65894">
            <w:pPr>
              <w:rPr>
                <w:color w:val="000000"/>
                <w:szCs w:val="22"/>
              </w:rPr>
            </w:pPr>
            <w:r w:rsidRPr="00610102">
              <w:rPr>
                <w:color w:val="000000"/>
              </w:rPr>
              <w:t>PFOA IS </w:t>
            </w:r>
          </w:p>
        </w:tc>
        <w:tc>
          <w:tcPr>
            <w:tcW w:w="1530" w:type="dxa"/>
            <w:tcBorders>
              <w:top w:val="nil"/>
              <w:left w:val="nil"/>
              <w:bottom w:val="nil"/>
              <w:right w:val="nil"/>
            </w:tcBorders>
            <w:shd w:val="clear" w:color="auto" w:fill="auto"/>
            <w:noWrap/>
            <w:vAlign w:val="bottom"/>
            <w:hideMark/>
          </w:tcPr>
          <w:p w14:paraId="798EDA0C" w14:textId="77777777" w:rsidR="00D36CFB" w:rsidRPr="00610102" w:rsidRDefault="00D36CFB" w:rsidP="00D65894">
            <w:pPr>
              <w:jc w:val="center"/>
              <w:rPr>
                <w:color w:val="000000"/>
                <w:szCs w:val="22"/>
              </w:rPr>
            </w:pPr>
            <w:r w:rsidRPr="00610102">
              <w:rPr>
                <w:color w:val="000000"/>
              </w:rPr>
              <w:t>76.3</w:t>
            </w:r>
          </w:p>
        </w:tc>
        <w:tc>
          <w:tcPr>
            <w:tcW w:w="1350" w:type="dxa"/>
            <w:tcBorders>
              <w:top w:val="nil"/>
              <w:left w:val="nil"/>
              <w:bottom w:val="nil"/>
              <w:right w:val="nil"/>
            </w:tcBorders>
            <w:vAlign w:val="bottom"/>
          </w:tcPr>
          <w:p w14:paraId="784FFD6F" w14:textId="77777777" w:rsidR="00D36CFB" w:rsidRPr="00610102" w:rsidRDefault="00D36CFB" w:rsidP="00D65894">
            <w:pPr>
              <w:jc w:val="center"/>
              <w:rPr>
                <w:color w:val="000000"/>
                <w:szCs w:val="22"/>
              </w:rPr>
            </w:pPr>
            <w:r w:rsidRPr="00610102">
              <w:rPr>
                <w:color w:val="000000"/>
              </w:rPr>
              <w:t>13.0</w:t>
            </w:r>
          </w:p>
        </w:tc>
      </w:tr>
      <w:tr w:rsidR="00D36CFB" w:rsidRPr="00610102" w14:paraId="598AC4EC" w14:textId="77777777" w:rsidTr="00666F69">
        <w:trPr>
          <w:trHeight w:val="300"/>
        </w:trPr>
        <w:tc>
          <w:tcPr>
            <w:tcW w:w="1980" w:type="dxa"/>
            <w:tcBorders>
              <w:top w:val="nil"/>
              <w:left w:val="nil"/>
              <w:bottom w:val="nil"/>
              <w:right w:val="nil"/>
            </w:tcBorders>
            <w:shd w:val="clear" w:color="auto" w:fill="auto"/>
            <w:noWrap/>
            <w:vAlign w:val="bottom"/>
            <w:hideMark/>
          </w:tcPr>
          <w:p w14:paraId="22E387A7" w14:textId="77777777" w:rsidR="00D36CFB" w:rsidRPr="00610102" w:rsidRDefault="00D36CFB" w:rsidP="00D65894">
            <w:pPr>
              <w:rPr>
                <w:color w:val="000000"/>
                <w:szCs w:val="22"/>
              </w:rPr>
            </w:pPr>
            <w:r w:rsidRPr="00610102">
              <w:rPr>
                <w:color w:val="000000"/>
              </w:rPr>
              <w:t>PFNA IS </w:t>
            </w:r>
          </w:p>
        </w:tc>
        <w:tc>
          <w:tcPr>
            <w:tcW w:w="1530" w:type="dxa"/>
            <w:tcBorders>
              <w:top w:val="nil"/>
              <w:left w:val="nil"/>
              <w:bottom w:val="nil"/>
              <w:right w:val="nil"/>
            </w:tcBorders>
            <w:shd w:val="clear" w:color="auto" w:fill="auto"/>
            <w:noWrap/>
            <w:vAlign w:val="bottom"/>
            <w:hideMark/>
          </w:tcPr>
          <w:p w14:paraId="0DD7E13F" w14:textId="77777777" w:rsidR="00D36CFB" w:rsidRPr="00610102" w:rsidRDefault="00D36CFB" w:rsidP="00D65894">
            <w:pPr>
              <w:jc w:val="center"/>
              <w:rPr>
                <w:color w:val="000000"/>
                <w:szCs w:val="22"/>
              </w:rPr>
            </w:pPr>
            <w:r w:rsidRPr="00610102">
              <w:rPr>
                <w:color w:val="000000"/>
              </w:rPr>
              <w:t>63.1</w:t>
            </w:r>
          </w:p>
        </w:tc>
        <w:tc>
          <w:tcPr>
            <w:tcW w:w="1350" w:type="dxa"/>
            <w:tcBorders>
              <w:top w:val="nil"/>
              <w:left w:val="nil"/>
              <w:bottom w:val="nil"/>
              <w:right w:val="nil"/>
            </w:tcBorders>
            <w:vAlign w:val="bottom"/>
          </w:tcPr>
          <w:p w14:paraId="2DE8DD9E" w14:textId="77777777" w:rsidR="00D36CFB" w:rsidRPr="00610102" w:rsidRDefault="00D36CFB" w:rsidP="00D65894">
            <w:pPr>
              <w:jc w:val="center"/>
              <w:rPr>
                <w:color w:val="000000"/>
                <w:szCs w:val="22"/>
              </w:rPr>
            </w:pPr>
            <w:r w:rsidRPr="00610102">
              <w:rPr>
                <w:color w:val="000000"/>
              </w:rPr>
              <w:t>15.4</w:t>
            </w:r>
          </w:p>
        </w:tc>
      </w:tr>
      <w:tr w:rsidR="00D36CFB" w:rsidRPr="00610102" w14:paraId="09B1D2C9" w14:textId="77777777" w:rsidTr="00666F69">
        <w:trPr>
          <w:trHeight w:val="300"/>
        </w:trPr>
        <w:tc>
          <w:tcPr>
            <w:tcW w:w="1980" w:type="dxa"/>
            <w:tcBorders>
              <w:top w:val="nil"/>
              <w:left w:val="nil"/>
              <w:bottom w:val="nil"/>
              <w:right w:val="nil"/>
            </w:tcBorders>
            <w:shd w:val="clear" w:color="auto" w:fill="auto"/>
            <w:noWrap/>
            <w:vAlign w:val="bottom"/>
            <w:hideMark/>
          </w:tcPr>
          <w:p w14:paraId="3BB1795C" w14:textId="77777777" w:rsidR="00D36CFB" w:rsidRPr="00610102" w:rsidRDefault="00D36CFB" w:rsidP="00D65894">
            <w:pPr>
              <w:rPr>
                <w:color w:val="000000"/>
                <w:szCs w:val="22"/>
              </w:rPr>
            </w:pPr>
            <w:r w:rsidRPr="00610102">
              <w:rPr>
                <w:color w:val="000000"/>
              </w:rPr>
              <w:t>PFOS IS </w:t>
            </w:r>
          </w:p>
        </w:tc>
        <w:tc>
          <w:tcPr>
            <w:tcW w:w="1530" w:type="dxa"/>
            <w:tcBorders>
              <w:top w:val="nil"/>
              <w:left w:val="nil"/>
              <w:bottom w:val="nil"/>
              <w:right w:val="nil"/>
            </w:tcBorders>
            <w:shd w:val="clear" w:color="auto" w:fill="auto"/>
            <w:noWrap/>
            <w:vAlign w:val="bottom"/>
            <w:hideMark/>
          </w:tcPr>
          <w:p w14:paraId="2289A048" w14:textId="77777777" w:rsidR="00D36CFB" w:rsidRPr="00610102" w:rsidRDefault="00D36CFB" w:rsidP="00D65894">
            <w:pPr>
              <w:jc w:val="center"/>
              <w:rPr>
                <w:color w:val="000000"/>
                <w:szCs w:val="22"/>
              </w:rPr>
            </w:pPr>
            <w:r w:rsidRPr="00610102">
              <w:rPr>
                <w:color w:val="000000"/>
              </w:rPr>
              <w:t>65.4</w:t>
            </w:r>
          </w:p>
        </w:tc>
        <w:tc>
          <w:tcPr>
            <w:tcW w:w="1350" w:type="dxa"/>
            <w:tcBorders>
              <w:top w:val="nil"/>
              <w:left w:val="nil"/>
              <w:bottom w:val="nil"/>
              <w:right w:val="nil"/>
            </w:tcBorders>
            <w:vAlign w:val="bottom"/>
          </w:tcPr>
          <w:p w14:paraId="14D6A62D" w14:textId="77777777" w:rsidR="00D36CFB" w:rsidRPr="00610102" w:rsidRDefault="00D36CFB" w:rsidP="00D65894">
            <w:pPr>
              <w:jc w:val="center"/>
              <w:rPr>
                <w:color w:val="000000"/>
                <w:szCs w:val="22"/>
              </w:rPr>
            </w:pPr>
            <w:r w:rsidRPr="00610102">
              <w:rPr>
                <w:color w:val="000000"/>
              </w:rPr>
              <w:t>16.0</w:t>
            </w:r>
          </w:p>
        </w:tc>
      </w:tr>
      <w:tr w:rsidR="00D36CFB" w:rsidRPr="00610102" w14:paraId="4774A751" w14:textId="77777777" w:rsidTr="00666F69">
        <w:trPr>
          <w:trHeight w:val="300"/>
        </w:trPr>
        <w:tc>
          <w:tcPr>
            <w:tcW w:w="1980" w:type="dxa"/>
            <w:tcBorders>
              <w:top w:val="nil"/>
              <w:left w:val="nil"/>
              <w:bottom w:val="nil"/>
              <w:right w:val="nil"/>
            </w:tcBorders>
            <w:shd w:val="clear" w:color="auto" w:fill="auto"/>
            <w:noWrap/>
            <w:vAlign w:val="bottom"/>
            <w:hideMark/>
          </w:tcPr>
          <w:p w14:paraId="05F0129C" w14:textId="77777777" w:rsidR="00D36CFB" w:rsidRPr="00610102" w:rsidRDefault="00D36CFB" w:rsidP="00D65894">
            <w:pPr>
              <w:rPr>
                <w:color w:val="000000"/>
                <w:szCs w:val="22"/>
              </w:rPr>
            </w:pPr>
            <w:r w:rsidRPr="00610102">
              <w:rPr>
                <w:color w:val="000000"/>
              </w:rPr>
              <w:t>PFDA IS </w:t>
            </w:r>
          </w:p>
        </w:tc>
        <w:tc>
          <w:tcPr>
            <w:tcW w:w="1530" w:type="dxa"/>
            <w:tcBorders>
              <w:top w:val="nil"/>
              <w:left w:val="nil"/>
              <w:bottom w:val="nil"/>
              <w:right w:val="nil"/>
            </w:tcBorders>
            <w:shd w:val="clear" w:color="auto" w:fill="auto"/>
            <w:noWrap/>
            <w:vAlign w:val="bottom"/>
            <w:hideMark/>
          </w:tcPr>
          <w:p w14:paraId="660696E1" w14:textId="77777777" w:rsidR="00D36CFB" w:rsidRPr="00610102" w:rsidRDefault="00D36CFB" w:rsidP="00D65894">
            <w:pPr>
              <w:jc w:val="center"/>
              <w:rPr>
                <w:color w:val="000000"/>
                <w:szCs w:val="22"/>
              </w:rPr>
            </w:pPr>
            <w:r w:rsidRPr="00610102">
              <w:rPr>
                <w:color w:val="000000"/>
              </w:rPr>
              <w:t>52.2</w:t>
            </w:r>
          </w:p>
        </w:tc>
        <w:tc>
          <w:tcPr>
            <w:tcW w:w="1350" w:type="dxa"/>
            <w:tcBorders>
              <w:top w:val="nil"/>
              <w:left w:val="nil"/>
              <w:bottom w:val="nil"/>
              <w:right w:val="nil"/>
            </w:tcBorders>
            <w:vAlign w:val="bottom"/>
          </w:tcPr>
          <w:p w14:paraId="25D71606" w14:textId="77777777" w:rsidR="00D36CFB" w:rsidRPr="00610102" w:rsidRDefault="00D36CFB" w:rsidP="00D65894">
            <w:pPr>
              <w:jc w:val="center"/>
              <w:rPr>
                <w:color w:val="000000"/>
                <w:szCs w:val="22"/>
              </w:rPr>
            </w:pPr>
            <w:r w:rsidRPr="00610102">
              <w:rPr>
                <w:color w:val="000000"/>
              </w:rPr>
              <w:t>17.8</w:t>
            </w:r>
          </w:p>
        </w:tc>
      </w:tr>
      <w:tr w:rsidR="00D36CFB" w:rsidRPr="00610102" w14:paraId="51D88B0C" w14:textId="77777777" w:rsidTr="00666F69">
        <w:trPr>
          <w:trHeight w:val="300"/>
        </w:trPr>
        <w:tc>
          <w:tcPr>
            <w:tcW w:w="1980" w:type="dxa"/>
            <w:tcBorders>
              <w:top w:val="nil"/>
              <w:left w:val="nil"/>
              <w:bottom w:val="nil"/>
              <w:right w:val="nil"/>
            </w:tcBorders>
            <w:shd w:val="clear" w:color="auto" w:fill="auto"/>
            <w:noWrap/>
            <w:vAlign w:val="bottom"/>
            <w:hideMark/>
          </w:tcPr>
          <w:p w14:paraId="61439EAC" w14:textId="77777777" w:rsidR="00D36CFB" w:rsidRPr="00610102" w:rsidRDefault="00D36CFB" w:rsidP="00D65894">
            <w:pPr>
              <w:rPr>
                <w:color w:val="000000"/>
                <w:szCs w:val="22"/>
              </w:rPr>
            </w:pPr>
            <w:proofErr w:type="spellStart"/>
            <w:r w:rsidRPr="00610102">
              <w:rPr>
                <w:color w:val="000000"/>
              </w:rPr>
              <w:t>PFUnA</w:t>
            </w:r>
            <w:proofErr w:type="spellEnd"/>
            <w:r w:rsidRPr="00610102">
              <w:rPr>
                <w:color w:val="000000"/>
              </w:rPr>
              <w:t xml:space="preserve"> IS </w:t>
            </w:r>
          </w:p>
        </w:tc>
        <w:tc>
          <w:tcPr>
            <w:tcW w:w="1530" w:type="dxa"/>
            <w:tcBorders>
              <w:top w:val="nil"/>
              <w:left w:val="nil"/>
              <w:bottom w:val="nil"/>
              <w:right w:val="nil"/>
            </w:tcBorders>
            <w:shd w:val="clear" w:color="auto" w:fill="auto"/>
            <w:noWrap/>
            <w:vAlign w:val="bottom"/>
            <w:hideMark/>
          </w:tcPr>
          <w:p w14:paraId="7A2B1AED" w14:textId="77777777" w:rsidR="00D36CFB" w:rsidRPr="00610102" w:rsidRDefault="00D36CFB" w:rsidP="00D65894">
            <w:pPr>
              <w:jc w:val="center"/>
              <w:rPr>
                <w:color w:val="000000"/>
                <w:szCs w:val="22"/>
              </w:rPr>
            </w:pPr>
            <w:r w:rsidRPr="00610102">
              <w:rPr>
                <w:color w:val="000000"/>
              </w:rPr>
              <w:t>65.9</w:t>
            </w:r>
          </w:p>
        </w:tc>
        <w:tc>
          <w:tcPr>
            <w:tcW w:w="1350" w:type="dxa"/>
            <w:tcBorders>
              <w:top w:val="nil"/>
              <w:left w:val="nil"/>
              <w:bottom w:val="nil"/>
              <w:right w:val="nil"/>
            </w:tcBorders>
            <w:vAlign w:val="bottom"/>
          </w:tcPr>
          <w:p w14:paraId="62B4EC42" w14:textId="77777777" w:rsidR="00D36CFB" w:rsidRPr="00610102" w:rsidRDefault="00D36CFB" w:rsidP="00D65894">
            <w:pPr>
              <w:jc w:val="center"/>
              <w:rPr>
                <w:color w:val="000000"/>
                <w:szCs w:val="22"/>
              </w:rPr>
            </w:pPr>
            <w:r w:rsidRPr="00610102">
              <w:rPr>
                <w:color w:val="000000"/>
              </w:rPr>
              <w:t>9.1</w:t>
            </w:r>
          </w:p>
        </w:tc>
      </w:tr>
      <w:tr w:rsidR="00D36CFB" w:rsidRPr="00610102" w14:paraId="3A373824" w14:textId="77777777" w:rsidTr="00666F69">
        <w:trPr>
          <w:trHeight w:val="300"/>
        </w:trPr>
        <w:tc>
          <w:tcPr>
            <w:tcW w:w="1980" w:type="dxa"/>
            <w:tcBorders>
              <w:top w:val="nil"/>
              <w:left w:val="nil"/>
              <w:bottom w:val="nil"/>
              <w:right w:val="nil"/>
            </w:tcBorders>
            <w:shd w:val="clear" w:color="auto" w:fill="auto"/>
            <w:noWrap/>
            <w:vAlign w:val="bottom"/>
            <w:hideMark/>
          </w:tcPr>
          <w:p w14:paraId="7B5B3AD9" w14:textId="77777777" w:rsidR="00D36CFB" w:rsidRPr="00610102" w:rsidRDefault="00D36CFB" w:rsidP="00D65894">
            <w:pPr>
              <w:rPr>
                <w:color w:val="000000"/>
                <w:szCs w:val="22"/>
              </w:rPr>
            </w:pPr>
            <w:proofErr w:type="spellStart"/>
            <w:r w:rsidRPr="00610102">
              <w:rPr>
                <w:color w:val="000000"/>
              </w:rPr>
              <w:t>PFDoA</w:t>
            </w:r>
            <w:proofErr w:type="spellEnd"/>
            <w:r w:rsidRPr="00610102">
              <w:rPr>
                <w:color w:val="000000"/>
              </w:rPr>
              <w:t xml:space="preserve"> IS </w:t>
            </w:r>
          </w:p>
        </w:tc>
        <w:tc>
          <w:tcPr>
            <w:tcW w:w="1530" w:type="dxa"/>
            <w:tcBorders>
              <w:top w:val="nil"/>
              <w:left w:val="nil"/>
              <w:bottom w:val="nil"/>
              <w:right w:val="nil"/>
            </w:tcBorders>
            <w:shd w:val="clear" w:color="auto" w:fill="auto"/>
            <w:noWrap/>
            <w:vAlign w:val="bottom"/>
            <w:hideMark/>
          </w:tcPr>
          <w:p w14:paraId="75EDA1D2" w14:textId="77777777" w:rsidR="00D36CFB" w:rsidRPr="00610102" w:rsidRDefault="00D36CFB" w:rsidP="00D65894">
            <w:pPr>
              <w:jc w:val="center"/>
              <w:rPr>
                <w:color w:val="000000"/>
                <w:szCs w:val="22"/>
              </w:rPr>
            </w:pPr>
            <w:r w:rsidRPr="00610102">
              <w:rPr>
                <w:color w:val="000000"/>
              </w:rPr>
              <w:t>71.6</w:t>
            </w:r>
          </w:p>
        </w:tc>
        <w:tc>
          <w:tcPr>
            <w:tcW w:w="1350" w:type="dxa"/>
            <w:tcBorders>
              <w:top w:val="nil"/>
              <w:left w:val="nil"/>
              <w:bottom w:val="nil"/>
              <w:right w:val="nil"/>
            </w:tcBorders>
            <w:vAlign w:val="bottom"/>
          </w:tcPr>
          <w:p w14:paraId="3865F365" w14:textId="77777777" w:rsidR="00D36CFB" w:rsidRPr="00610102" w:rsidRDefault="00D36CFB" w:rsidP="00D65894">
            <w:pPr>
              <w:jc w:val="center"/>
              <w:rPr>
                <w:color w:val="000000"/>
                <w:szCs w:val="22"/>
              </w:rPr>
            </w:pPr>
            <w:r w:rsidRPr="00610102">
              <w:rPr>
                <w:color w:val="000000"/>
              </w:rPr>
              <w:t>15.8</w:t>
            </w:r>
          </w:p>
        </w:tc>
      </w:tr>
      <w:tr w:rsidR="00D36CFB" w:rsidRPr="00610102" w14:paraId="69212883" w14:textId="77777777" w:rsidTr="00666F69">
        <w:trPr>
          <w:trHeight w:val="300"/>
        </w:trPr>
        <w:tc>
          <w:tcPr>
            <w:tcW w:w="1980" w:type="dxa"/>
            <w:tcBorders>
              <w:top w:val="nil"/>
              <w:left w:val="nil"/>
              <w:bottom w:val="nil"/>
              <w:right w:val="nil"/>
            </w:tcBorders>
            <w:shd w:val="clear" w:color="auto" w:fill="auto"/>
            <w:noWrap/>
            <w:vAlign w:val="bottom"/>
            <w:hideMark/>
          </w:tcPr>
          <w:p w14:paraId="73719DBC" w14:textId="77777777" w:rsidR="00D36CFB" w:rsidRPr="00610102" w:rsidRDefault="00D36CFB" w:rsidP="00D65894">
            <w:pPr>
              <w:rPr>
                <w:color w:val="000000"/>
                <w:szCs w:val="22"/>
              </w:rPr>
            </w:pPr>
            <w:r w:rsidRPr="00610102">
              <w:rPr>
                <w:color w:val="000000"/>
              </w:rPr>
              <w:t>PFTA IS </w:t>
            </w:r>
          </w:p>
        </w:tc>
        <w:tc>
          <w:tcPr>
            <w:tcW w:w="1530" w:type="dxa"/>
            <w:tcBorders>
              <w:top w:val="nil"/>
              <w:left w:val="nil"/>
              <w:bottom w:val="nil"/>
              <w:right w:val="nil"/>
            </w:tcBorders>
            <w:shd w:val="clear" w:color="auto" w:fill="auto"/>
            <w:noWrap/>
            <w:vAlign w:val="bottom"/>
            <w:hideMark/>
          </w:tcPr>
          <w:p w14:paraId="68BD1B46" w14:textId="77777777" w:rsidR="00D36CFB" w:rsidRPr="00610102" w:rsidRDefault="00D36CFB" w:rsidP="00D65894">
            <w:pPr>
              <w:jc w:val="center"/>
              <w:rPr>
                <w:color w:val="000000"/>
                <w:szCs w:val="22"/>
              </w:rPr>
            </w:pPr>
            <w:r w:rsidRPr="00610102">
              <w:rPr>
                <w:color w:val="000000"/>
              </w:rPr>
              <w:t>68.9</w:t>
            </w:r>
          </w:p>
        </w:tc>
        <w:tc>
          <w:tcPr>
            <w:tcW w:w="1350" w:type="dxa"/>
            <w:tcBorders>
              <w:top w:val="nil"/>
              <w:left w:val="nil"/>
              <w:bottom w:val="nil"/>
              <w:right w:val="nil"/>
            </w:tcBorders>
            <w:vAlign w:val="bottom"/>
          </w:tcPr>
          <w:p w14:paraId="39CC2E83" w14:textId="77777777" w:rsidR="00D36CFB" w:rsidRPr="00610102" w:rsidRDefault="00D36CFB" w:rsidP="00D65894">
            <w:pPr>
              <w:jc w:val="center"/>
              <w:rPr>
                <w:color w:val="000000"/>
                <w:szCs w:val="22"/>
              </w:rPr>
            </w:pPr>
            <w:r w:rsidRPr="00610102">
              <w:rPr>
                <w:color w:val="000000"/>
              </w:rPr>
              <w:t>16.0</w:t>
            </w:r>
          </w:p>
        </w:tc>
      </w:tr>
      <w:tr w:rsidR="00D36CFB" w:rsidRPr="00610102" w14:paraId="6F4CCE97" w14:textId="77777777" w:rsidTr="00666F69">
        <w:trPr>
          <w:trHeight w:val="300"/>
        </w:trPr>
        <w:tc>
          <w:tcPr>
            <w:tcW w:w="1980" w:type="dxa"/>
            <w:tcBorders>
              <w:top w:val="nil"/>
              <w:left w:val="nil"/>
              <w:bottom w:val="nil"/>
              <w:right w:val="nil"/>
            </w:tcBorders>
            <w:shd w:val="clear" w:color="auto" w:fill="auto"/>
            <w:noWrap/>
            <w:vAlign w:val="bottom"/>
            <w:hideMark/>
          </w:tcPr>
          <w:p w14:paraId="381C0A06" w14:textId="77777777" w:rsidR="00D36CFB" w:rsidRPr="00610102" w:rsidRDefault="00D36CFB" w:rsidP="00D65894">
            <w:pPr>
              <w:rPr>
                <w:color w:val="000000"/>
                <w:szCs w:val="22"/>
              </w:rPr>
            </w:pPr>
            <w:r w:rsidRPr="00610102">
              <w:rPr>
                <w:color w:val="000000"/>
              </w:rPr>
              <w:t xml:space="preserve">6:2 </w:t>
            </w:r>
            <w:proofErr w:type="spellStart"/>
            <w:r w:rsidRPr="00610102">
              <w:rPr>
                <w:color w:val="000000"/>
              </w:rPr>
              <w:t>diPAP</w:t>
            </w:r>
            <w:proofErr w:type="spellEnd"/>
            <w:r w:rsidRPr="00610102">
              <w:rPr>
                <w:color w:val="000000"/>
              </w:rPr>
              <w:t xml:space="preserve"> IS </w:t>
            </w:r>
          </w:p>
        </w:tc>
        <w:tc>
          <w:tcPr>
            <w:tcW w:w="1530" w:type="dxa"/>
            <w:tcBorders>
              <w:top w:val="nil"/>
              <w:left w:val="nil"/>
              <w:bottom w:val="nil"/>
              <w:right w:val="nil"/>
            </w:tcBorders>
            <w:shd w:val="clear" w:color="auto" w:fill="auto"/>
            <w:noWrap/>
            <w:vAlign w:val="bottom"/>
            <w:hideMark/>
          </w:tcPr>
          <w:p w14:paraId="26B95941" w14:textId="77777777" w:rsidR="00D36CFB" w:rsidRPr="00610102" w:rsidRDefault="00D36CFB" w:rsidP="00D65894">
            <w:pPr>
              <w:jc w:val="center"/>
              <w:rPr>
                <w:color w:val="000000"/>
                <w:szCs w:val="22"/>
              </w:rPr>
            </w:pPr>
            <w:r w:rsidRPr="00610102">
              <w:rPr>
                <w:color w:val="000000"/>
              </w:rPr>
              <w:t>68.7</w:t>
            </w:r>
          </w:p>
        </w:tc>
        <w:tc>
          <w:tcPr>
            <w:tcW w:w="1350" w:type="dxa"/>
            <w:tcBorders>
              <w:top w:val="nil"/>
              <w:left w:val="nil"/>
              <w:bottom w:val="nil"/>
              <w:right w:val="nil"/>
            </w:tcBorders>
            <w:vAlign w:val="bottom"/>
          </w:tcPr>
          <w:p w14:paraId="2FA1DA9F" w14:textId="77777777" w:rsidR="00D36CFB" w:rsidRPr="00610102" w:rsidRDefault="00D36CFB" w:rsidP="00D65894">
            <w:pPr>
              <w:jc w:val="center"/>
              <w:rPr>
                <w:color w:val="000000"/>
                <w:szCs w:val="22"/>
              </w:rPr>
            </w:pPr>
            <w:r w:rsidRPr="00610102">
              <w:rPr>
                <w:color w:val="000000"/>
              </w:rPr>
              <w:t>24.6</w:t>
            </w:r>
          </w:p>
        </w:tc>
      </w:tr>
      <w:tr w:rsidR="00D36CFB" w:rsidRPr="00610102" w14:paraId="29F8226D" w14:textId="77777777" w:rsidTr="00666F69">
        <w:trPr>
          <w:trHeight w:val="300"/>
        </w:trPr>
        <w:tc>
          <w:tcPr>
            <w:tcW w:w="1980" w:type="dxa"/>
            <w:tcBorders>
              <w:top w:val="nil"/>
              <w:left w:val="nil"/>
              <w:bottom w:val="nil"/>
              <w:right w:val="nil"/>
            </w:tcBorders>
            <w:shd w:val="clear" w:color="auto" w:fill="auto"/>
            <w:noWrap/>
            <w:vAlign w:val="bottom"/>
            <w:hideMark/>
          </w:tcPr>
          <w:p w14:paraId="709E65F9" w14:textId="77777777" w:rsidR="00D36CFB" w:rsidRPr="00610102" w:rsidRDefault="00D36CFB" w:rsidP="00D65894">
            <w:pPr>
              <w:rPr>
                <w:color w:val="000000"/>
                <w:szCs w:val="22"/>
              </w:rPr>
            </w:pPr>
            <w:r w:rsidRPr="00610102">
              <w:rPr>
                <w:color w:val="000000"/>
              </w:rPr>
              <w:t xml:space="preserve">8:2 </w:t>
            </w:r>
            <w:proofErr w:type="spellStart"/>
            <w:r w:rsidRPr="00610102">
              <w:rPr>
                <w:color w:val="000000"/>
              </w:rPr>
              <w:t>diPAP</w:t>
            </w:r>
            <w:proofErr w:type="spellEnd"/>
            <w:r w:rsidRPr="00610102">
              <w:rPr>
                <w:color w:val="000000"/>
              </w:rPr>
              <w:t xml:space="preserve"> IS*</w:t>
            </w:r>
          </w:p>
        </w:tc>
        <w:tc>
          <w:tcPr>
            <w:tcW w:w="1530" w:type="dxa"/>
            <w:tcBorders>
              <w:top w:val="nil"/>
              <w:left w:val="nil"/>
              <w:bottom w:val="nil"/>
              <w:right w:val="nil"/>
            </w:tcBorders>
            <w:shd w:val="clear" w:color="auto" w:fill="auto"/>
            <w:noWrap/>
            <w:vAlign w:val="bottom"/>
            <w:hideMark/>
          </w:tcPr>
          <w:p w14:paraId="07BAE9B0" w14:textId="77777777" w:rsidR="00D36CFB" w:rsidRPr="00610102" w:rsidRDefault="00D36CFB" w:rsidP="00D65894">
            <w:pPr>
              <w:jc w:val="center"/>
              <w:rPr>
                <w:color w:val="000000"/>
                <w:szCs w:val="22"/>
              </w:rPr>
            </w:pPr>
            <w:r w:rsidRPr="00610102">
              <w:rPr>
                <w:color w:val="000000"/>
              </w:rPr>
              <w:t>172.3</w:t>
            </w:r>
          </w:p>
        </w:tc>
        <w:tc>
          <w:tcPr>
            <w:tcW w:w="1350" w:type="dxa"/>
            <w:tcBorders>
              <w:top w:val="nil"/>
              <w:left w:val="nil"/>
              <w:bottom w:val="nil"/>
              <w:right w:val="nil"/>
            </w:tcBorders>
            <w:vAlign w:val="bottom"/>
          </w:tcPr>
          <w:p w14:paraId="28A3AB87" w14:textId="77777777" w:rsidR="00D36CFB" w:rsidRPr="00610102" w:rsidRDefault="00D36CFB" w:rsidP="00D65894">
            <w:pPr>
              <w:jc w:val="center"/>
              <w:rPr>
                <w:color w:val="000000"/>
                <w:szCs w:val="22"/>
              </w:rPr>
            </w:pPr>
            <w:r w:rsidRPr="00610102">
              <w:rPr>
                <w:color w:val="000000"/>
              </w:rPr>
              <w:t>84.4</w:t>
            </w:r>
          </w:p>
        </w:tc>
      </w:tr>
      <w:tr w:rsidR="00D36CFB" w:rsidRPr="00610102" w14:paraId="55B2933B" w14:textId="77777777" w:rsidTr="00666F69">
        <w:trPr>
          <w:trHeight w:val="300"/>
        </w:trPr>
        <w:tc>
          <w:tcPr>
            <w:tcW w:w="1980" w:type="dxa"/>
            <w:tcBorders>
              <w:top w:val="nil"/>
              <w:left w:val="nil"/>
              <w:right w:val="nil"/>
            </w:tcBorders>
            <w:shd w:val="clear" w:color="auto" w:fill="auto"/>
            <w:noWrap/>
            <w:vAlign w:val="bottom"/>
            <w:hideMark/>
          </w:tcPr>
          <w:p w14:paraId="2F4D74E8" w14:textId="77777777" w:rsidR="00D36CFB" w:rsidRPr="00610102" w:rsidRDefault="00D36CFB" w:rsidP="00D65894">
            <w:pPr>
              <w:rPr>
                <w:color w:val="000000"/>
                <w:szCs w:val="22"/>
              </w:rPr>
            </w:pPr>
            <w:r w:rsidRPr="00610102">
              <w:rPr>
                <w:color w:val="000000"/>
              </w:rPr>
              <w:t xml:space="preserve">6:2 </w:t>
            </w:r>
            <w:proofErr w:type="spellStart"/>
            <w:r w:rsidRPr="00610102">
              <w:rPr>
                <w:color w:val="000000"/>
              </w:rPr>
              <w:t>monoPAP</w:t>
            </w:r>
            <w:proofErr w:type="spellEnd"/>
            <w:r w:rsidRPr="00610102">
              <w:rPr>
                <w:color w:val="000000"/>
              </w:rPr>
              <w:t xml:space="preserve"> IS* </w:t>
            </w:r>
          </w:p>
        </w:tc>
        <w:tc>
          <w:tcPr>
            <w:tcW w:w="1530" w:type="dxa"/>
            <w:tcBorders>
              <w:top w:val="nil"/>
              <w:left w:val="nil"/>
              <w:right w:val="nil"/>
            </w:tcBorders>
            <w:shd w:val="clear" w:color="auto" w:fill="auto"/>
            <w:noWrap/>
            <w:vAlign w:val="bottom"/>
            <w:hideMark/>
          </w:tcPr>
          <w:p w14:paraId="498AC2CB" w14:textId="77777777" w:rsidR="00D36CFB" w:rsidRPr="00610102" w:rsidRDefault="00D36CFB" w:rsidP="00D65894">
            <w:pPr>
              <w:jc w:val="center"/>
              <w:rPr>
                <w:color w:val="000000"/>
                <w:szCs w:val="22"/>
              </w:rPr>
            </w:pPr>
            <w:r w:rsidRPr="00610102">
              <w:rPr>
                <w:color w:val="000000"/>
              </w:rPr>
              <w:t>96.8</w:t>
            </w:r>
          </w:p>
        </w:tc>
        <w:tc>
          <w:tcPr>
            <w:tcW w:w="1350" w:type="dxa"/>
            <w:tcBorders>
              <w:top w:val="nil"/>
              <w:left w:val="nil"/>
              <w:right w:val="nil"/>
            </w:tcBorders>
            <w:vAlign w:val="bottom"/>
          </w:tcPr>
          <w:p w14:paraId="6B5FCFC4" w14:textId="77777777" w:rsidR="00D36CFB" w:rsidRPr="00610102" w:rsidRDefault="00D36CFB" w:rsidP="00D65894">
            <w:pPr>
              <w:jc w:val="center"/>
              <w:rPr>
                <w:color w:val="000000"/>
                <w:szCs w:val="22"/>
              </w:rPr>
            </w:pPr>
            <w:r w:rsidRPr="00610102">
              <w:rPr>
                <w:color w:val="000000"/>
              </w:rPr>
              <w:t>34.8</w:t>
            </w:r>
          </w:p>
        </w:tc>
      </w:tr>
      <w:tr w:rsidR="00D36CFB" w:rsidRPr="00610102" w14:paraId="79EEEEBC" w14:textId="77777777" w:rsidTr="00666F69">
        <w:trPr>
          <w:trHeight w:val="300"/>
        </w:trPr>
        <w:tc>
          <w:tcPr>
            <w:tcW w:w="1980" w:type="dxa"/>
            <w:tcBorders>
              <w:top w:val="nil"/>
              <w:left w:val="nil"/>
              <w:bottom w:val="single" w:sz="18" w:space="0" w:color="auto"/>
              <w:right w:val="nil"/>
            </w:tcBorders>
            <w:shd w:val="clear" w:color="auto" w:fill="auto"/>
            <w:noWrap/>
            <w:vAlign w:val="bottom"/>
            <w:hideMark/>
          </w:tcPr>
          <w:p w14:paraId="3EC71008" w14:textId="77777777" w:rsidR="00D36CFB" w:rsidRPr="00610102" w:rsidRDefault="00D36CFB" w:rsidP="00D65894">
            <w:pPr>
              <w:rPr>
                <w:color w:val="000000"/>
                <w:szCs w:val="22"/>
              </w:rPr>
            </w:pPr>
            <w:r w:rsidRPr="00610102">
              <w:rPr>
                <w:color w:val="000000"/>
              </w:rPr>
              <w:t xml:space="preserve">8:2 </w:t>
            </w:r>
            <w:proofErr w:type="spellStart"/>
            <w:r w:rsidRPr="00610102">
              <w:rPr>
                <w:color w:val="000000"/>
              </w:rPr>
              <w:t>monoPAP</w:t>
            </w:r>
            <w:proofErr w:type="spellEnd"/>
            <w:r w:rsidRPr="00610102">
              <w:rPr>
                <w:color w:val="000000"/>
              </w:rPr>
              <w:t xml:space="preserve"> IS* </w:t>
            </w:r>
          </w:p>
        </w:tc>
        <w:tc>
          <w:tcPr>
            <w:tcW w:w="1530" w:type="dxa"/>
            <w:tcBorders>
              <w:top w:val="nil"/>
              <w:left w:val="nil"/>
              <w:bottom w:val="single" w:sz="18" w:space="0" w:color="auto"/>
              <w:right w:val="nil"/>
            </w:tcBorders>
            <w:shd w:val="clear" w:color="auto" w:fill="auto"/>
            <w:noWrap/>
            <w:vAlign w:val="bottom"/>
            <w:hideMark/>
          </w:tcPr>
          <w:p w14:paraId="75BED553" w14:textId="77777777" w:rsidR="00D36CFB" w:rsidRPr="00610102" w:rsidRDefault="00D36CFB" w:rsidP="00D65894">
            <w:pPr>
              <w:jc w:val="center"/>
              <w:rPr>
                <w:color w:val="000000"/>
                <w:szCs w:val="22"/>
              </w:rPr>
            </w:pPr>
            <w:r w:rsidRPr="00610102">
              <w:rPr>
                <w:color w:val="000000"/>
              </w:rPr>
              <w:t>149.6</w:t>
            </w:r>
          </w:p>
        </w:tc>
        <w:tc>
          <w:tcPr>
            <w:tcW w:w="1350" w:type="dxa"/>
            <w:tcBorders>
              <w:top w:val="nil"/>
              <w:left w:val="nil"/>
              <w:bottom w:val="single" w:sz="18" w:space="0" w:color="auto"/>
              <w:right w:val="nil"/>
            </w:tcBorders>
            <w:vAlign w:val="bottom"/>
          </w:tcPr>
          <w:p w14:paraId="350AC9DD" w14:textId="77777777" w:rsidR="00D36CFB" w:rsidRPr="00610102" w:rsidRDefault="00D36CFB" w:rsidP="00D65894">
            <w:pPr>
              <w:jc w:val="center"/>
              <w:rPr>
                <w:color w:val="000000"/>
                <w:szCs w:val="22"/>
              </w:rPr>
            </w:pPr>
            <w:r w:rsidRPr="00610102">
              <w:rPr>
                <w:color w:val="000000"/>
              </w:rPr>
              <w:t>61.2</w:t>
            </w:r>
          </w:p>
        </w:tc>
      </w:tr>
    </w:tbl>
    <w:p w14:paraId="5E499F20" w14:textId="77777777" w:rsidR="00D36CFB" w:rsidRPr="00610102" w:rsidRDefault="00D36CFB">
      <w:pPr>
        <w:rPr>
          <w:sz w:val="14"/>
          <w:szCs w:val="14"/>
        </w:rPr>
      </w:pPr>
      <w:r w:rsidRPr="00610102">
        <w:rPr>
          <w:sz w:val="14"/>
          <w:szCs w:val="14"/>
        </w:rPr>
        <w:br w:type="page"/>
      </w:r>
    </w:p>
    <w:p w14:paraId="496A7FFE" w14:textId="77777777" w:rsidR="00D36CFB" w:rsidRPr="00610102" w:rsidRDefault="00D36CFB" w:rsidP="000B0AFF">
      <w:pPr>
        <w:jc w:val="both"/>
        <w:rPr>
          <w:szCs w:val="22"/>
        </w:rPr>
      </w:pPr>
      <w:r w:rsidRPr="00610102">
        <w:rPr>
          <w:b/>
          <w:bCs/>
          <w:szCs w:val="22"/>
        </w:rPr>
        <w:lastRenderedPageBreak/>
        <w:t>Table S6.</w:t>
      </w:r>
      <w:r w:rsidRPr="00610102">
        <w:rPr>
          <w:szCs w:val="22"/>
        </w:rPr>
        <w:t xml:space="preserve"> Average recovery and storage recovery for tap water samples. Average recovery was determined by spiking 1 L of </w:t>
      </w:r>
      <w:proofErr w:type="spellStart"/>
      <w:r w:rsidRPr="00610102">
        <w:rPr>
          <w:szCs w:val="22"/>
        </w:rPr>
        <w:t>MilliQ</w:t>
      </w:r>
      <w:proofErr w:type="spellEnd"/>
      <w:r w:rsidRPr="00610102">
        <w:rPr>
          <w:szCs w:val="22"/>
        </w:rPr>
        <w:t xml:space="preserve"> water with 1 ng of PFAS standards. Three storage blanks were also extracted to assess the effect of storage time on PFAS recovery. Three 1 L bottles of </w:t>
      </w:r>
      <w:proofErr w:type="spellStart"/>
      <w:r w:rsidRPr="00610102">
        <w:rPr>
          <w:szCs w:val="22"/>
        </w:rPr>
        <w:t>MilliQ</w:t>
      </w:r>
      <w:proofErr w:type="spellEnd"/>
      <w:r w:rsidRPr="00610102">
        <w:rPr>
          <w:szCs w:val="22"/>
        </w:rPr>
        <w:t xml:space="preserve"> water were spiked with 1 ng of analyte PFAS and stored at -80°C with the field collected samples in March 2022. The four PAPs (6:2 </w:t>
      </w:r>
      <w:proofErr w:type="spellStart"/>
      <w:r w:rsidRPr="00610102">
        <w:rPr>
          <w:szCs w:val="22"/>
        </w:rPr>
        <w:t>monoPAP</w:t>
      </w:r>
      <w:proofErr w:type="spellEnd"/>
      <w:r w:rsidRPr="00610102">
        <w:rPr>
          <w:szCs w:val="22"/>
        </w:rPr>
        <w:t xml:space="preserve">, 8:2 </w:t>
      </w:r>
      <w:proofErr w:type="spellStart"/>
      <w:r w:rsidRPr="00610102">
        <w:rPr>
          <w:szCs w:val="22"/>
        </w:rPr>
        <w:t>monoPAP</w:t>
      </w:r>
      <w:proofErr w:type="spellEnd"/>
      <w:r w:rsidRPr="00610102">
        <w:rPr>
          <w:szCs w:val="22"/>
        </w:rPr>
        <w:t xml:space="preserve">, 6:2 </w:t>
      </w:r>
      <w:proofErr w:type="spellStart"/>
      <w:r w:rsidRPr="00610102">
        <w:rPr>
          <w:szCs w:val="22"/>
        </w:rPr>
        <w:t>diPAP</w:t>
      </w:r>
      <w:proofErr w:type="spellEnd"/>
      <w:r w:rsidRPr="00610102">
        <w:rPr>
          <w:szCs w:val="22"/>
        </w:rPr>
        <w:t xml:space="preserve">, and 8:2 </w:t>
      </w:r>
      <w:proofErr w:type="spellStart"/>
      <w:r w:rsidRPr="00610102">
        <w:rPr>
          <w:szCs w:val="22"/>
        </w:rPr>
        <w:t>diPAP</w:t>
      </w:r>
      <w:proofErr w:type="spellEnd"/>
      <w:r w:rsidRPr="00610102">
        <w:rPr>
          <w:szCs w:val="22"/>
        </w:rPr>
        <w:t xml:space="preserve">) were excluded from analysis due to poor recoveries, which are provided below for reference. </w:t>
      </w:r>
    </w:p>
    <w:p w14:paraId="15BD064C" w14:textId="77777777" w:rsidR="00D36CFB" w:rsidRPr="00610102" w:rsidRDefault="00D36CFB" w:rsidP="00CD7024">
      <w:pPr>
        <w:rPr>
          <w:szCs w:val="22"/>
        </w:rPr>
      </w:pPr>
    </w:p>
    <w:tbl>
      <w:tblPr>
        <w:tblW w:w="6030" w:type="dxa"/>
        <w:tblLook w:val="04A0" w:firstRow="1" w:lastRow="0" w:firstColumn="1" w:lastColumn="0" w:noHBand="0" w:noVBand="1"/>
      </w:tblPr>
      <w:tblGrid>
        <w:gridCol w:w="1940"/>
        <w:gridCol w:w="1820"/>
        <w:gridCol w:w="2270"/>
      </w:tblGrid>
      <w:tr w:rsidR="00D36CFB" w:rsidRPr="00610102" w14:paraId="7EE61FCB" w14:textId="77777777" w:rsidTr="007C7487">
        <w:trPr>
          <w:trHeight w:val="300"/>
        </w:trPr>
        <w:tc>
          <w:tcPr>
            <w:tcW w:w="1940" w:type="dxa"/>
            <w:tcBorders>
              <w:top w:val="single" w:sz="18" w:space="0" w:color="auto"/>
              <w:left w:val="nil"/>
              <w:bottom w:val="single" w:sz="6" w:space="0" w:color="auto"/>
              <w:right w:val="nil"/>
            </w:tcBorders>
            <w:shd w:val="clear" w:color="auto" w:fill="auto"/>
            <w:noWrap/>
            <w:vAlign w:val="bottom"/>
          </w:tcPr>
          <w:p w14:paraId="0FA74EFB" w14:textId="77777777" w:rsidR="00D36CFB" w:rsidRPr="00610102" w:rsidRDefault="00D36CFB" w:rsidP="007C7487">
            <w:pPr>
              <w:rPr>
                <w:b/>
                <w:bCs/>
                <w:color w:val="000000"/>
                <w:szCs w:val="22"/>
              </w:rPr>
            </w:pPr>
            <w:r w:rsidRPr="00610102">
              <w:rPr>
                <w:b/>
                <w:bCs/>
                <w:color w:val="000000"/>
                <w:szCs w:val="22"/>
              </w:rPr>
              <w:t>PFAS</w:t>
            </w:r>
          </w:p>
        </w:tc>
        <w:tc>
          <w:tcPr>
            <w:tcW w:w="1820" w:type="dxa"/>
            <w:tcBorders>
              <w:top w:val="single" w:sz="18" w:space="0" w:color="auto"/>
              <w:left w:val="nil"/>
              <w:bottom w:val="single" w:sz="6" w:space="0" w:color="auto"/>
              <w:right w:val="nil"/>
            </w:tcBorders>
            <w:shd w:val="clear" w:color="auto" w:fill="auto"/>
            <w:noWrap/>
            <w:vAlign w:val="center"/>
          </w:tcPr>
          <w:p w14:paraId="208D9D98" w14:textId="77777777" w:rsidR="00D36CFB" w:rsidRPr="00610102" w:rsidRDefault="00D36CFB" w:rsidP="007C7487">
            <w:pPr>
              <w:jc w:val="center"/>
              <w:rPr>
                <w:b/>
                <w:bCs/>
                <w:color w:val="000000"/>
                <w:szCs w:val="22"/>
              </w:rPr>
            </w:pPr>
            <w:r w:rsidRPr="00610102">
              <w:rPr>
                <w:b/>
                <w:bCs/>
                <w:color w:val="000000"/>
                <w:szCs w:val="22"/>
              </w:rPr>
              <w:t>Recovery (%)</w:t>
            </w:r>
          </w:p>
        </w:tc>
        <w:tc>
          <w:tcPr>
            <w:tcW w:w="2270" w:type="dxa"/>
            <w:tcBorders>
              <w:top w:val="single" w:sz="18" w:space="0" w:color="auto"/>
              <w:left w:val="nil"/>
              <w:bottom w:val="single" w:sz="6" w:space="0" w:color="auto"/>
              <w:right w:val="nil"/>
            </w:tcBorders>
            <w:vAlign w:val="center"/>
          </w:tcPr>
          <w:p w14:paraId="73E3A2B6" w14:textId="77777777" w:rsidR="00D36CFB" w:rsidRPr="00610102" w:rsidRDefault="00D36CFB" w:rsidP="007C7487">
            <w:pPr>
              <w:jc w:val="center"/>
              <w:rPr>
                <w:b/>
                <w:bCs/>
                <w:color w:val="000000"/>
                <w:szCs w:val="22"/>
              </w:rPr>
            </w:pPr>
            <w:r w:rsidRPr="00610102">
              <w:rPr>
                <w:b/>
                <w:bCs/>
                <w:color w:val="000000"/>
                <w:szCs w:val="22"/>
              </w:rPr>
              <w:t>Storage Recovery (%)</w:t>
            </w:r>
          </w:p>
        </w:tc>
      </w:tr>
      <w:tr w:rsidR="00D36CFB" w:rsidRPr="00610102" w14:paraId="745635F3" w14:textId="77777777" w:rsidTr="007C7487">
        <w:trPr>
          <w:trHeight w:val="300"/>
        </w:trPr>
        <w:tc>
          <w:tcPr>
            <w:tcW w:w="1940" w:type="dxa"/>
            <w:tcBorders>
              <w:top w:val="single" w:sz="6" w:space="0" w:color="auto"/>
              <w:left w:val="nil"/>
              <w:bottom w:val="nil"/>
              <w:right w:val="nil"/>
            </w:tcBorders>
            <w:shd w:val="clear" w:color="auto" w:fill="auto"/>
            <w:noWrap/>
            <w:vAlign w:val="bottom"/>
            <w:hideMark/>
          </w:tcPr>
          <w:p w14:paraId="5D5E9C5D" w14:textId="77777777" w:rsidR="00D36CFB" w:rsidRPr="00610102" w:rsidRDefault="00D36CFB" w:rsidP="007C7487">
            <w:pPr>
              <w:rPr>
                <w:color w:val="000000"/>
                <w:szCs w:val="22"/>
              </w:rPr>
            </w:pPr>
            <w:r w:rsidRPr="00610102">
              <w:rPr>
                <w:color w:val="000000"/>
                <w:szCs w:val="22"/>
              </w:rPr>
              <w:t>PFBA</w:t>
            </w:r>
          </w:p>
        </w:tc>
        <w:tc>
          <w:tcPr>
            <w:tcW w:w="1820" w:type="dxa"/>
            <w:tcBorders>
              <w:top w:val="single" w:sz="6" w:space="0" w:color="auto"/>
              <w:left w:val="nil"/>
              <w:bottom w:val="nil"/>
              <w:right w:val="nil"/>
            </w:tcBorders>
            <w:shd w:val="clear" w:color="auto" w:fill="auto"/>
            <w:noWrap/>
            <w:vAlign w:val="center"/>
            <w:hideMark/>
          </w:tcPr>
          <w:p w14:paraId="11A1921A" w14:textId="77777777" w:rsidR="00D36CFB" w:rsidRPr="00610102" w:rsidRDefault="00D36CFB" w:rsidP="007C7487">
            <w:pPr>
              <w:jc w:val="center"/>
              <w:rPr>
                <w:color w:val="000000"/>
                <w:szCs w:val="22"/>
              </w:rPr>
            </w:pPr>
            <w:r w:rsidRPr="00610102">
              <w:rPr>
                <w:color w:val="000000"/>
                <w:szCs w:val="22"/>
              </w:rPr>
              <w:t>85.8</w:t>
            </w:r>
          </w:p>
        </w:tc>
        <w:tc>
          <w:tcPr>
            <w:tcW w:w="2270" w:type="dxa"/>
            <w:tcBorders>
              <w:top w:val="single" w:sz="6" w:space="0" w:color="auto"/>
              <w:left w:val="nil"/>
              <w:bottom w:val="nil"/>
              <w:right w:val="nil"/>
            </w:tcBorders>
            <w:vAlign w:val="center"/>
          </w:tcPr>
          <w:p w14:paraId="7E6E9BA6" w14:textId="77777777" w:rsidR="00D36CFB" w:rsidRPr="00610102" w:rsidRDefault="00D36CFB" w:rsidP="007C7487">
            <w:pPr>
              <w:jc w:val="center"/>
              <w:rPr>
                <w:color w:val="000000"/>
                <w:szCs w:val="22"/>
              </w:rPr>
            </w:pPr>
            <w:r w:rsidRPr="00610102">
              <w:rPr>
                <w:color w:val="000000"/>
                <w:szCs w:val="22"/>
              </w:rPr>
              <w:t>57.2</w:t>
            </w:r>
          </w:p>
        </w:tc>
      </w:tr>
      <w:tr w:rsidR="00D36CFB" w:rsidRPr="00610102" w14:paraId="54A979A8" w14:textId="77777777" w:rsidTr="007C7487">
        <w:trPr>
          <w:trHeight w:val="300"/>
        </w:trPr>
        <w:tc>
          <w:tcPr>
            <w:tcW w:w="1940" w:type="dxa"/>
            <w:tcBorders>
              <w:top w:val="nil"/>
              <w:left w:val="nil"/>
              <w:bottom w:val="nil"/>
              <w:right w:val="nil"/>
            </w:tcBorders>
            <w:shd w:val="clear" w:color="auto" w:fill="auto"/>
            <w:noWrap/>
            <w:vAlign w:val="bottom"/>
            <w:hideMark/>
          </w:tcPr>
          <w:p w14:paraId="2A6094DA" w14:textId="77777777" w:rsidR="00D36CFB" w:rsidRPr="00610102" w:rsidRDefault="00D36CFB" w:rsidP="007C7487">
            <w:pPr>
              <w:rPr>
                <w:color w:val="000000"/>
                <w:szCs w:val="22"/>
              </w:rPr>
            </w:pPr>
            <w:proofErr w:type="spellStart"/>
            <w:r w:rsidRPr="00610102">
              <w:rPr>
                <w:color w:val="000000"/>
                <w:szCs w:val="22"/>
              </w:rPr>
              <w:t>PFPeA</w:t>
            </w:r>
            <w:proofErr w:type="spellEnd"/>
          </w:p>
        </w:tc>
        <w:tc>
          <w:tcPr>
            <w:tcW w:w="1820" w:type="dxa"/>
            <w:tcBorders>
              <w:top w:val="nil"/>
              <w:left w:val="nil"/>
              <w:bottom w:val="nil"/>
              <w:right w:val="nil"/>
            </w:tcBorders>
            <w:shd w:val="clear" w:color="auto" w:fill="auto"/>
            <w:noWrap/>
            <w:vAlign w:val="center"/>
            <w:hideMark/>
          </w:tcPr>
          <w:p w14:paraId="563B467C" w14:textId="77777777" w:rsidR="00D36CFB" w:rsidRPr="00610102" w:rsidRDefault="00D36CFB" w:rsidP="007C7487">
            <w:pPr>
              <w:jc w:val="center"/>
              <w:rPr>
                <w:color w:val="000000"/>
                <w:szCs w:val="22"/>
              </w:rPr>
            </w:pPr>
            <w:r w:rsidRPr="00610102">
              <w:rPr>
                <w:color w:val="000000"/>
                <w:szCs w:val="22"/>
              </w:rPr>
              <w:t>91.6</w:t>
            </w:r>
          </w:p>
        </w:tc>
        <w:tc>
          <w:tcPr>
            <w:tcW w:w="2270" w:type="dxa"/>
            <w:tcBorders>
              <w:top w:val="nil"/>
              <w:left w:val="nil"/>
              <w:bottom w:val="nil"/>
              <w:right w:val="nil"/>
            </w:tcBorders>
            <w:vAlign w:val="center"/>
          </w:tcPr>
          <w:p w14:paraId="3B0BF457" w14:textId="77777777" w:rsidR="00D36CFB" w:rsidRPr="00610102" w:rsidRDefault="00D36CFB" w:rsidP="007C7487">
            <w:pPr>
              <w:jc w:val="center"/>
              <w:rPr>
                <w:color w:val="000000"/>
                <w:szCs w:val="22"/>
              </w:rPr>
            </w:pPr>
            <w:r w:rsidRPr="00610102">
              <w:rPr>
                <w:color w:val="000000"/>
                <w:szCs w:val="22"/>
              </w:rPr>
              <w:t>72.9</w:t>
            </w:r>
          </w:p>
        </w:tc>
      </w:tr>
      <w:tr w:rsidR="00D36CFB" w:rsidRPr="00610102" w14:paraId="07DFF4E0" w14:textId="77777777" w:rsidTr="007C7487">
        <w:trPr>
          <w:trHeight w:val="300"/>
        </w:trPr>
        <w:tc>
          <w:tcPr>
            <w:tcW w:w="1940" w:type="dxa"/>
            <w:tcBorders>
              <w:top w:val="nil"/>
              <w:left w:val="nil"/>
              <w:bottom w:val="nil"/>
              <w:right w:val="nil"/>
            </w:tcBorders>
            <w:shd w:val="clear" w:color="auto" w:fill="auto"/>
            <w:noWrap/>
            <w:vAlign w:val="bottom"/>
            <w:hideMark/>
          </w:tcPr>
          <w:p w14:paraId="04AD09E3" w14:textId="77777777" w:rsidR="00D36CFB" w:rsidRPr="00610102" w:rsidRDefault="00D36CFB" w:rsidP="007C7487">
            <w:pPr>
              <w:rPr>
                <w:color w:val="000000"/>
                <w:szCs w:val="22"/>
              </w:rPr>
            </w:pPr>
            <w:r w:rsidRPr="00610102">
              <w:rPr>
                <w:color w:val="000000"/>
                <w:szCs w:val="22"/>
              </w:rPr>
              <w:t>PFBS</w:t>
            </w:r>
          </w:p>
        </w:tc>
        <w:tc>
          <w:tcPr>
            <w:tcW w:w="1820" w:type="dxa"/>
            <w:tcBorders>
              <w:top w:val="nil"/>
              <w:left w:val="nil"/>
              <w:bottom w:val="nil"/>
              <w:right w:val="nil"/>
            </w:tcBorders>
            <w:shd w:val="clear" w:color="auto" w:fill="auto"/>
            <w:noWrap/>
            <w:vAlign w:val="center"/>
            <w:hideMark/>
          </w:tcPr>
          <w:p w14:paraId="7D60F37F" w14:textId="77777777" w:rsidR="00D36CFB" w:rsidRPr="00610102" w:rsidRDefault="00D36CFB" w:rsidP="007C7487">
            <w:pPr>
              <w:jc w:val="center"/>
              <w:rPr>
                <w:color w:val="000000"/>
                <w:szCs w:val="22"/>
              </w:rPr>
            </w:pPr>
            <w:r w:rsidRPr="00610102">
              <w:rPr>
                <w:color w:val="000000"/>
                <w:szCs w:val="22"/>
              </w:rPr>
              <w:t>96.5</w:t>
            </w:r>
          </w:p>
        </w:tc>
        <w:tc>
          <w:tcPr>
            <w:tcW w:w="2270" w:type="dxa"/>
            <w:tcBorders>
              <w:top w:val="nil"/>
              <w:left w:val="nil"/>
              <w:bottom w:val="nil"/>
              <w:right w:val="nil"/>
            </w:tcBorders>
            <w:vAlign w:val="center"/>
          </w:tcPr>
          <w:p w14:paraId="0B6A4B85" w14:textId="77777777" w:rsidR="00D36CFB" w:rsidRPr="00610102" w:rsidRDefault="00D36CFB" w:rsidP="007C7487">
            <w:pPr>
              <w:jc w:val="center"/>
              <w:rPr>
                <w:color w:val="000000"/>
                <w:szCs w:val="22"/>
              </w:rPr>
            </w:pPr>
            <w:r w:rsidRPr="00610102">
              <w:rPr>
                <w:color w:val="000000"/>
                <w:szCs w:val="22"/>
              </w:rPr>
              <w:t>79.8</w:t>
            </w:r>
          </w:p>
        </w:tc>
      </w:tr>
      <w:tr w:rsidR="00D36CFB" w:rsidRPr="00610102" w14:paraId="18CDF852" w14:textId="77777777" w:rsidTr="007C7487">
        <w:trPr>
          <w:trHeight w:val="300"/>
        </w:trPr>
        <w:tc>
          <w:tcPr>
            <w:tcW w:w="1940" w:type="dxa"/>
            <w:tcBorders>
              <w:top w:val="nil"/>
              <w:left w:val="nil"/>
              <w:bottom w:val="nil"/>
              <w:right w:val="nil"/>
            </w:tcBorders>
            <w:shd w:val="clear" w:color="auto" w:fill="auto"/>
            <w:noWrap/>
            <w:vAlign w:val="bottom"/>
            <w:hideMark/>
          </w:tcPr>
          <w:p w14:paraId="35C1FAC2" w14:textId="77777777" w:rsidR="00D36CFB" w:rsidRPr="00610102" w:rsidRDefault="00D36CFB" w:rsidP="007C7487">
            <w:pPr>
              <w:rPr>
                <w:color w:val="000000"/>
                <w:szCs w:val="22"/>
              </w:rPr>
            </w:pPr>
            <w:proofErr w:type="spellStart"/>
            <w:r w:rsidRPr="00610102">
              <w:rPr>
                <w:color w:val="000000"/>
                <w:szCs w:val="22"/>
              </w:rPr>
              <w:t>PFHxA</w:t>
            </w:r>
            <w:proofErr w:type="spellEnd"/>
          </w:p>
        </w:tc>
        <w:tc>
          <w:tcPr>
            <w:tcW w:w="1820" w:type="dxa"/>
            <w:tcBorders>
              <w:top w:val="nil"/>
              <w:left w:val="nil"/>
              <w:bottom w:val="nil"/>
              <w:right w:val="nil"/>
            </w:tcBorders>
            <w:shd w:val="clear" w:color="auto" w:fill="auto"/>
            <w:noWrap/>
            <w:vAlign w:val="center"/>
            <w:hideMark/>
          </w:tcPr>
          <w:p w14:paraId="6DBDC5F5" w14:textId="77777777" w:rsidR="00D36CFB" w:rsidRPr="00610102" w:rsidRDefault="00D36CFB" w:rsidP="007C7487">
            <w:pPr>
              <w:jc w:val="center"/>
              <w:rPr>
                <w:color w:val="000000"/>
                <w:szCs w:val="22"/>
              </w:rPr>
            </w:pPr>
            <w:r w:rsidRPr="00610102">
              <w:rPr>
                <w:color w:val="000000"/>
                <w:szCs w:val="22"/>
              </w:rPr>
              <w:t>88.2</w:t>
            </w:r>
          </w:p>
        </w:tc>
        <w:tc>
          <w:tcPr>
            <w:tcW w:w="2270" w:type="dxa"/>
            <w:tcBorders>
              <w:top w:val="nil"/>
              <w:left w:val="nil"/>
              <w:bottom w:val="nil"/>
              <w:right w:val="nil"/>
            </w:tcBorders>
            <w:vAlign w:val="center"/>
          </w:tcPr>
          <w:p w14:paraId="24602DE9" w14:textId="77777777" w:rsidR="00D36CFB" w:rsidRPr="00610102" w:rsidRDefault="00D36CFB" w:rsidP="007C7487">
            <w:pPr>
              <w:jc w:val="center"/>
              <w:rPr>
                <w:color w:val="000000"/>
                <w:szCs w:val="22"/>
              </w:rPr>
            </w:pPr>
            <w:r w:rsidRPr="00610102">
              <w:rPr>
                <w:color w:val="000000"/>
                <w:szCs w:val="22"/>
              </w:rPr>
              <w:t>64.9</w:t>
            </w:r>
          </w:p>
        </w:tc>
      </w:tr>
      <w:tr w:rsidR="00D36CFB" w:rsidRPr="00610102" w14:paraId="0455FDEA" w14:textId="77777777" w:rsidTr="007C7487">
        <w:trPr>
          <w:trHeight w:val="300"/>
        </w:trPr>
        <w:tc>
          <w:tcPr>
            <w:tcW w:w="1940" w:type="dxa"/>
            <w:tcBorders>
              <w:top w:val="nil"/>
              <w:left w:val="nil"/>
              <w:bottom w:val="nil"/>
              <w:right w:val="nil"/>
            </w:tcBorders>
            <w:shd w:val="clear" w:color="auto" w:fill="auto"/>
            <w:noWrap/>
            <w:vAlign w:val="bottom"/>
            <w:hideMark/>
          </w:tcPr>
          <w:p w14:paraId="30BC2FDE" w14:textId="77777777" w:rsidR="00D36CFB" w:rsidRPr="00610102" w:rsidRDefault="00D36CFB" w:rsidP="007C7487">
            <w:pPr>
              <w:rPr>
                <w:color w:val="000000"/>
                <w:szCs w:val="22"/>
              </w:rPr>
            </w:pPr>
            <w:r w:rsidRPr="00610102">
              <w:rPr>
                <w:color w:val="000000"/>
                <w:szCs w:val="22"/>
              </w:rPr>
              <w:t>GenX</w:t>
            </w:r>
          </w:p>
        </w:tc>
        <w:tc>
          <w:tcPr>
            <w:tcW w:w="1820" w:type="dxa"/>
            <w:tcBorders>
              <w:top w:val="nil"/>
              <w:left w:val="nil"/>
              <w:bottom w:val="nil"/>
              <w:right w:val="nil"/>
            </w:tcBorders>
            <w:shd w:val="clear" w:color="auto" w:fill="auto"/>
            <w:noWrap/>
            <w:vAlign w:val="center"/>
            <w:hideMark/>
          </w:tcPr>
          <w:p w14:paraId="3E851577" w14:textId="77777777" w:rsidR="00D36CFB" w:rsidRPr="00610102" w:rsidRDefault="00D36CFB" w:rsidP="007C7487">
            <w:pPr>
              <w:jc w:val="center"/>
              <w:rPr>
                <w:color w:val="000000"/>
                <w:szCs w:val="22"/>
              </w:rPr>
            </w:pPr>
            <w:r w:rsidRPr="00610102">
              <w:rPr>
                <w:color w:val="000000"/>
                <w:szCs w:val="22"/>
              </w:rPr>
              <w:t>87.8</w:t>
            </w:r>
          </w:p>
        </w:tc>
        <w:tc>
          <w:tcPr>
            <w:tcW w:w="2270" w:type="dxa"/>
            <w:tcBorders>
              <w:top w:val="nil"/>
              <w:left w:val="nil"/>
              <w:bottom w:val="nil"/>
              <w:right w:val="nil"/>
            </w:tcBorders>
            <w:vAlign w:val="center"/>
          </w:tcPr>
          <w:p w14:paraId="12954A74" w14:textId="77777777" w:rsidR="00D36CFB" w:rsidRPr="00610102" w:rsidRDefault="00D36CFB" w:rsidP="007C7487">
            <w:pPr>
              <w:jc w:val="center"/>
              <w:rPr>
                <w:color w:val="000000"/>
                <w:szCs w:val="22"/>
              </w:rPr>
            </w:pPr>
            <w:r w:rsidRPr="00610102">
              <w:rPr>
                <w:color w:val="000000"/>
                <w:szCs w:val="22"/>
              </w:rPr>
              <w:t>68.2</w:t>
            </w:r>
          </w:p>
        </w:tc>
      </w:tr>
      <w:tr w:rsidR="00D36CFB" w:rsidRPr="00610102" w14:paraId="00AD938F" w14:textId="77777777" w:rsidTr="007C7487">
        <w:trPr>
          <w:trHeight w:val="300"/>
        </w:trPr>
        <w:tc>
          <w:tcPr>
            <w:tcW w:w="1940" w:type="dxa"/>
            <w:tcBorders>
              <w:top w:val="nil"/>
              <w:left w:val="nil"/>
              <w:bottom w:val="nil"/>
              <w:right w:val="nil"/>
            </w:tcBorders>
            <w:shd w:val="clear" w:color="auto" w:fill="auto"/>
            <w:noWrap/>
            <w:vAlign w:val="bottom"/>
            <w:hideMark/>
          </w:tcPr>
          <w:p w14:paraId="71FAAF34" w14:textId="77777777" w:rsidR="00D36CFB" w:rsidRPr="00610102" w:rsidRDefault="00D36CFB" w:rsidP="007C7487">
            <w:pPr>
              <w:rPr>
                <w:color w:val="000000"/>
                <w:szCs w:val="22"/>
              </w:rPr>
            </w:pPr>
            <w:proofErr w:type="spellStart"/>
            <w:r w:rsidRPr="00610102">
              <w:rPr>
                <w:color w:val="000000"/>
                <w:szCs w:val="22"/>
              </w:rPr>
              <w:t>PFPeS</w:t>
            </w:r>
            <w:proofErr w:type="spellEnd"/>
          </w:p>
        </w:tc>
        <w:tc>
          <w:tcPr>
            <w:tcW w:w="1820" w:type="dxa"/>
            <w:tcBorders>
              <w:top w:val="nil"/>
              <w:left w:val="nil"/>
              <w:bottom w:val="nil"/>
              <w:right w:val="nil"/>
            </w:tcBorders>
            <w:shd w:val="clear" w:color="auto" w:fill="auto"/>
            <w:noWrap/>
            <w:vAlign w:val="center"/>
            <w:hideMark/>
          </w:tcPr>
          <w:p w14:paraId="39205CBF" w14:textId="77777777" w:rsidR="00D36CFB" w:rsidRPr="00610102" w:rsidRDefault="00D36CFB" w:rsidP="007C7487">
            <w:pPr>
              <w:jc w:val="center"/>
              <w:rPr>
                <w:color w:val="000000"/>
                <w:szCs w:val="22"/>
              </w:rPr>
            </w:pPr>
            <w:r w:rsidRPr="00610102">
              <w:rPr>
                <w:color w:val="000000"/>
                <w:szCs w:val="22"/>
              </w:rPr>
              <w:t>82.0</w:t>
            </w:r>
          </w:p>
        </w:tc>
        <w:tc>
          <w:tcPr>
            <w:tcW w:w="2270" w:type="dxa"/>
            <w:tcBorders>
              <w:top w:val="nil"/>
              <w:left w:val="nil"/>
              <w:bottom w:val="nil"/>
              <w:right w:val="nil"/>
            </w:tcBorders>
            <w:vAlign w:val="center"/>
          </w:tcPr>
          <w:p w14:paraId="2992D2CC" w14:textId="77777777" w:rsidR="00D36CFB" w:rsidRPr="00610102" w:rsidRDefault="00D36CFB" w:rsidP="007C7487">
            <w:pPr>
              <w:jc w:val="center"/>
              <w:rPr>
                <w:color w:val="000000"/>
                <w:szCs w:val="22"/>
              </w:rPr>
            </w:pPr>
            <w:r w:rsidRPr="00610102">
              <w:rPr>
                <w:color w:val="000000"/>
                <w:szCs w:val="22"/>
              </w:rPr>
              <w:t>83.1</w:t>
            </w:r>
          </w:p>
        </w:tc>
      </w:tr>
      <w:tr w:rsidR="00D36CFB" w:rsidRPr="00610102" w14:paraId="3191B4E7" w14:textId="77777777" w:rsidTr="007C7487">
        <w:trPr>
          <w:trHeight w:val="300"/>
        </w:trPr>
        <w:tc>
          <w:tcPr>
            <w:tcW w:w="1940" w:type="dxa"/>
            <w:tcBorders>
              <w:top w:val="nil"/>
              <w:left w:val="nil"/>
              <w:bottom w:val="nil"/>
              <w:right w:val="nil"/>
            </w:tcBorders>
            <w:shd w:val="clear" w:color="auto" w:fill="auto"/>
            <w:noWrap/>
            <w:vAlign w:val="bottom"/>
            <w:hideMark/>
          </w:tcPr>
          <w:p w14:paraId="1E029850" w14:textId="77777777" w:rsidR="00D36CFB" w:rsidRPr="00610102" w:rsidRDefault="00D36CFB" w:rsidP="007C7487">
            <w:pPr>
              <w:rPr>
                <w:color w:val="000000"/>
                <w:szCs w:val="22"/>
              </w:rPr>
            </w:pPr>
            <w:proofErr w:type="spellStart"/>
            <w:r w:rsidRPr="00610102">
              <w:rPr>
                <w:color w:val="000000"/>
                <w:szCs w:val="22"/>
              </w:rPr>
              <w:t>PFHpA</w:t>
            </w:r>
            <w:proofErr w:type="spellEnd"/>
          </w:p>
        </w:tc>
        <w:tc>
          <w:tcPr>
            <w:tcW w:w="1820" w:type="dxa"/>
            <w:tcBorders>
              <w:top w:val="nil"/>
              <w:left w:val="nil"/>
              <w:bottom w:val="nil"/>
              <w:right w:val="nil"/>
            </w:tcBorders>
            <w:shd w:val="clear" w:color="auto" w:fill="auto"/>
            <w:noWrap/>
            <w:vAlign w:val="center"/>
            <w:hideMark/>
          </w:tcPr>
          <w:p w14:paraId="6499F3DA" w14:textId="77777777" w:rsidR="00D36CFB" w:rsidRPr="00610102" w:rsidRDefault="00D36CFB" w:rsidP="007C7487">
            <w:pPr>
              <w:jc w:val="center"/>
              <w:rPr>
                <w:color w:val="000000"/>
                <w:szCs w:val="22"/>
              </w:rPr>
            </w:pPr>
            <w:r w:rsidRPr="00610102">
              <w:rPr>
                <w:color w:val="000000"/>
                <w:szCs w:val="22"/>
              </w:rPr>
              <w:t>64.7</w:t>
            </w:r>
          </w:p>
        </w:tc>
        <w:tc>
          <w:tcPr>
            <w:tcW w:w="2270" w:type="dxa"/>
            <w:tcBorders>
              <w:top w:val="nil"/>
              <w:left w:val="nil"/>
              <w:bottom w:val="nil"/>
              <w:right w:val="nil"/>
            </w:tcBorders>
            <w:vAlign w:val="center"/>
          </w:tcPr>
          <w:p w14:paraId="012CDFC8" w14:textId="77777777" w:rsidR="00D36CFB" w:rsidRPr="00610102" w:rsidRDefault="00D36CFB" w:rsidP="007C7487">
            <w:pPr>
              <w:jc w:val="center"/>
              <w:rPr>
                <w:color w:val="000000"/>
                <w:szCs w:val="22"/>
              </w:rPr>
            </w:pPr>
            <w:r w:rsidRPr="00610102">
              <w:rPr>
                <w:color w:val="000000"/>
                <w:szCs w:val="22"/>
              </w:rPr>
              <w:t>83.2</w:t>
            </w:r>
          </w:p>
        </w:tc>
      </w:tr>
      <w:tr w:rsidR="00D36CFB" w:rsidRPr="00610102" w14:paraId="7895AD04" w14:textId="77777777" w:rsidTr="007C7487">
        <w:trPr>
          <w:trHeight w:val="300"/>
        </w:trPr>
        <w:tc>
          <w:tcPr>
            <w:tcW w:w="1940" w:type="dxa"/>
            <w:tcBorders>
              <w:top w:val="nil"/>
              <w:left w:val="nil"/>
              <w:bottom w:val="nil"/>
              <w:right w:val="nil"/>
            </w:tcBorders>
            <w:shd w:val="clear" w:color="auto" w:fill="auto"/>
            <w:noWrap/>
            <w:vAlign w:val="bottom"/>
            <w:hideMark/>
          </w:tcPr>
          <w:p w14:paraId="3DD5D311" w14:textId="77777777" w:rsidR="00D36CFB" w:rsidRPr="00610102" w:rsidRDefault="00D36CFB" w:rsidP="007C7487">
            <w:pPr>
              <w:rPr>
                <w:color w:val="000000"/>
                <w:szCs w:val="22"/>
              </w:rPr>
            </w:pPr>
            <w:proofErr w:type="spellStart"/>
            <w:r w:rsidRPr="00610102">
              <w:rPr>
                <w:color w:val="000000"/>
                <w:szCs w:val="22"/>
              </w:rPr>
              <w:t>PFHxS</w:t>
            </w:r>
            <w:proofErr w:type="spellEnd"/>
          </w:p>
        </w:tc>
        <w:tc>
          <w:tcPr>
            <w:tcW w:w="1820" w:type="dxa"/>
            <w:tcBorders>
              <w:top w:val="nil"/>
              <w:left w:val="nil"/>
              <w:bottom w:val="nil"/>
              <w:right w:val="nil"/>
            </w:tcBorders>
            <w:shd w:val="clear" w:color="auto" w:fill="auto"/>
            <w:noWrap/>
            <w:vAlign w:val="center"/>
            <w:hideMark/>
          </w:tcPr>
          <w:p w14:paraId="4F0F0DA7" w14:textId="77777777" w:rsidR="00D36CFB" w:rsidRPr="00610102" w:rsidRDefault="00D36CFB" w:rsidP="007C7487">
            <w:pPr>
              <w:jc w:val="center"/>
              <w:rPr>
                <w:color w:val="000000"/>
                <w:szCs w:val="22"/>
              </w:rPr>
            </w:pPr>
            <w:r w:rsidRPr="00610102">
              <w:rPr>
                <w:color w:val="000000"/>
                <w:szCs w:val="22"/>
              </w:rPr>
              <w:t>99.4</w:t>
            </w:r>
          </w:p>
        </w:tc>
        <w:tc>
          <w:tcPr>
            <w:tcW w:w="2270" w:type="dxa"/>
            <w:tcBorders>
              <w:top w:val="nil"/>
              <w:left w:val="nil"/>
              <w:bottom w:val="nil"/>
              <w:right w:val="nil"/>
            </w:tcBorders>
            <w:vAlign w:val="center"/>
          </w:tcPr>
          <w:p w14:paraId="0F8B9311" w14:textId="77777777" w:rsidR="00D36CFB" w:rsidRPr="00610102" w:rsidRDefault="00D36CFB" w:rsidP="007C7487">
            <w:pPr>
              <w:jc w:val="center"/>
              <w:rPr>
                <w:color w:val="000000"/>
                <w:szCs w:val="22"/>
              </w:rPr>
            </w:pPr>
            <w:r w:rsidRPr="00610102">
              <w:rPr>
                <w:color w:val="000000"/>
                <w:szCs w:val="22"/>
              </w:rPr>
              <w:t>85.1</w:t>
            </w:r>
          </w:p>
        </w:tc>
      </w:tr>
      <w:tr w:rsidR="00D36CFB" w:rsidRPr="00610102" w14:paraId="3A9C7A4B" w14:textId="77777777" w:rsidTr="007C7487">
        <w:trPr>
          <w:trHeight w:val="300"/>
        </w:trPr>
        <w:tc>
          <w:tcPr>
            <w:tcW w:w="1940" w:type="dxa"/>
            <w:tcBorders>
              <w:top w:val="nil"/>
              <w:left w:val="nil"/>
              <w:bottom w:val="nil"/>
              <w:right w:val="nil"/>
            </w:tcBorders>
            <w:shd w:val="clear" w:color="auto" w:fill="auto"/>
            <w:noWrap/>
            <w:vAlign w:val="bottom"/>
            <w:hideMark/>
          </w:tcPr>
          <w:p w14:paraId="211B7B59" w14:textId="77777777" w:rsidR="00D36CFB" w:rsidRPr="00610102" w:rsidRDefault="00D36CFB" w:rsidP="007C7487">
            <w:pPr>
              <w:rPr>
                <w:color w:val="000000"/>
                <w:szCs w:val="22"/>
              </w:rPr>
            </w:pPr>
            <w:r w:rsidRPr="00610102">
              <w:rPr>
                <w:color w:val="000000"/>
                <w:szCs w:val="22"/>
              </w:rPr>
              <w:t>PFOA</w:t>
            </w:r>
          </w:p>
        </w:tc>
        <w:tc>
          <w:tcPr>
            <w:tcW w:w="1820" w:type="dxa"/>
            <w:tcBorders>
              <w:top w:val="nil"/>
              <w:left w:val="nil"/>
              <w:bottom w:val="nil"/>
              <w:right w:val="nil"/>
            </w:tcBorders>
            <w:shd w:val="clear" w:color="auto" w:fill="auto"/>
            <w:noWrap/>
            <w:vAlign w:val="center"/>
            <w:hideMark/>
          </w:tcPr>
          <w:p w14:paraId="3657D9C7" w14:textId="77777777" w:rsidR="00D36CFB" w:rsidRPr="00610102" w:rsidRDefault="00D36CFB" w:rsidP="007C7487">
            <w:pPr>
              <w:jc w:val="center"/>
              <w:rPr>
                <w:color w:val="000000"/>
                <w:szCs w:val="22"/>
              </w:rPr>
            </w:pPr>
            <w:r w:rsidRPr="00610102">
              <w:rPr>
                <w:color w:val="000000"/>
                <w:szCs w:val="22"/>
              </w:rPr>
              <w:t>89.5</w:t>
            </w:r>
          </w:p>
        </w:tc>
        <w:tc>
          <w:tcPr>
            <w:tcW w:w="2270" w:type="dxa"/>
            <w:tcBorders>
              <w:top w:val="nil"/>
              <w:left w:val="nil"/>
              <w:bottom w:val="nil"/>
              <w:right w:val="nil"/>
            </w:tcBorders>
            <w:vAlign w:val="center"/>
          </w:tcPr>
          <w:p w14:paraId="634A75F7" w14:textId="77777777" w:rsidR="00D36CFB" w:rsidRPr="00610102" w:rsidRDefault="00D36CFB" w:rsidP="007C7487">
            <w:pPr>
              <w:jc w:val="center"/>
              <w:rPr>
                <w:color w:val="000000"/>
                <w:szCs w:val="22"/>
              </w:rPr>
            </w:pPr>
            <w:r w:rsidRPr="00610102">
              <w:rPr>
                <w:color w:val="000000"/>
                <w:szCs w:val="22"/>
              </w:rPr>
              <w:t>69.7</w:t>
            </w:r>
          </w:p>
        </w:tc>
      </w:tr>
      <w:tr w:rsidR="00D36CFB" w:rsidRPr="00610102" w14:paraId="43C1886C" w14:textId="77777777" w:rsidTr="007C7487">
        <w:trPr>
          <w:trHeight w:val="300"/>
        </w:trPr>
        <w:tc>
          <w:tcPr>
            <w:tcW w:w="1940" w:type="dxa"/>
            <w:tcBorders>
              <w:top w:val="nil"/>
              <w:left w:val="nil"/>
              <w:bottom w:val="nil"/>
              <w:right w:val="nil"/>
            </w:tcBorders>
            <w:shd w:val="clear" w:color="auto" w:fill="auto"/>
            <w:noWrap/>
            <w:vAlign w:val="bottom"/>
            <w:hideMark/>
          </w:tcPr>
          <w:p w14:paraId="200C68DD" w14:textId="77777777" w:rsidR="00D36CFB" w:rsidRPr="00610102" w:rsidRDefault="00D36CFB" w:rsidP="007C7487">
            <w:pPr>
              <w:rPr>
                <w:color w:val="000000"/>
                <w:szCs w:val="22"/>
              </w:rPr>
            </w:pPr>
            <w:proofErr w:type="spellStart"/>
            <w:r w:rsidRPr="00610102">
              <w:rPr>
                <w:color w:val="000000"/>
                <w:szCs w:val="22"/>
              </w:rPr>
              <w:t>PFHpS</w:t>
            </w:r>
            <w:proofErr w:type="spellEnd"/>
          </w:p>
        </w:tc>
        <w:tc>
          <w:tcPr>
            <w:tcW w:w="1820" w:type="dxa"/>
            <w:tcBorders>
              <w:top w:val="nil"/>
              <w:left w:val="nil"/>
              <w:bottom w:val="nil"/>
              <w:right w:val="nil"/>
            </w:tcBorders>
            <w:shd w:val="clear" w:color="auto" w:fill="auto"/>
            <w:noWrap/>
            <w:vAlign w:val="center"/>
            <w:hideMark/>
          </w:tcPr>
          <w:p w14:paraId="171FA30E" w14:textId="77777777" w:rsidR="00D36CFB" w:rsidRPr="00610102" w:rsidRDefault="00D36CFB" w:rsidP="007C7487">
            <w:pPr>
              <w:jc w:val="center"/>
              <w:rPr>
                <w:color w:val="000000"/>
                <w:szCs w:val="22"/>
              </w:rPr>
            </w:pPr>
            <w:r w:rsidRPr="00610102">
              <w:rPr>
                <w:color w:val="000000"/>
                <w:szCs w:val="22"/>
              </w:rPr>
              <w:t>88.5</w:t>
            </w:r>
          </w:p>
        </w:tc>
        <w:tc>
          <w:tcPr>
            <w:tcW w:w="2270" w:type="dxa"/>
            <w:tcBorders>
              <w:top w:val="nil"/>
              <w:left w:val="nil"/>
              <w:bottom w:val="nil"/>
              <w:right w:val="nil"/>
            </w:tcBorders>
            <w:vAlign w:val="center"/>
          </w:tcPr>
          <w:p w14:paraId="33BF0F7A" w14:textId="77777777" w:rsidR="00D36CFB" w:rsidRPr="00610102" w:rsidRDefault="00D36CFB" w:rsidP="007C7487">
            <w:pPr>
              <w:jc w:val="center"/>
              <w:rPr>
                <w:color w:val="000000"/>
                <w:szCs w:val="22"/>
              </w:rPr>
            </w:pPr>
            <w:r w:rsidRPr="00610102">
              <w:rPr>
                <w:color w:val="000000"/>
                <w:szCs w:val="22"/>
              </w:rPr>
              <w:t>56.9</w:t>
            </w:r>
          </w:p>
        </w:tc>
      </w:tr>
      <w:tr w:rsidR="00D36CFB" w:rsidRPr="00610102" w14:paraId="7F366F4F" w14:textId="77777777" w:rsidTr="007C7487">
        <w:trPr>
          <w:trHeight w:val="300"/>
        </w:trPr>
        <w:tc>
          <w:tcPr>
            <w:tcW w:w="1940" w:type="dxa"/>
            <w:tcBorders>
              <w:top w:val="nil"/>
              <w:left w:val="nil"/>
              <w:bottom w:val="nil"/>
              <w:right w:val="nil"/>
            </w:tcBorders>
            <w:shd w:val="clear" w:color="auto" w:fill="auto"/>
            <w:noWrap/>
            <w:vAlign w:val="bottom"/>
            <w:hideMark/>
          </w:tcPr>
          <w:p w14:paraId="729B6D8D" w14:textId="77777777" w:rsidR="00D36CFB" w:rsidRPr="00610102" w:rsidRDefault="00D36CFB" w:rsidP="007C7487">
            <w:pPr>
              <w:rPr>
                <w:color w:val="000000"/>
                <w:szCs w:val="22"/>
              </w:rPr>
            </w:pPr>
            <w:r w:rsidRPr="00610102">
              <w:rPr>
                <w:color w:val="000000"/>
                <w:szCs w:val="22"/>
              </w:rPr>
              <w:t>PFNA</w:t>
            </w:r>
          </w:p>
        </w:tc>
        <w:tc>
          <w:tcPr>
            <w:tcW w:w="1820" w:type="dxa"/>
            <w:tcBorders>
              <w:top w:val="nil"/>
              <w:left w:val="nil"/>
              <w:bottom w:val="nil"/>
              <w:right w:val="nil"/>
            </w:tcBorders>
            <w:shd w:val="clear" w:color="auto" w:fill="auto"/>
            <w:noWrap/>
            <w:vAlign w:val="center"/>
            <w:hideMark/>
          </w:tcPr>
          <w:p w14:paraId="4FC69DA7" w14:textId="77777777" w:rsidR="00D36CFB" w:rsidRPr="00610102" w:rsidRDefault="00D36CFB" w:rsidP="007C7487">
            <w:pPr>
              <w:jc w:val="center"/>
              <w:rPr>
                <w:color w:val="000000"/>
                <w:szCs w:val="22"/>
              </w:rPr>
            </w:pPr>
            <w:r w:rsidRPr="00610102">
              <w:rPr>
                <w:color w:val="000000"/>
                <w:szCs w:val="22"/>
              </w:rPr>
              <w:t>85.0</w:t>
            </w:r>
          </w:p>
        </w:tc>
        <w:tc>
          <w:tcPr>
            <w:tcW w:w="2270" w:type="dxa"/>
            <w:tcBorders>
              <w:top w:val="nil"/>
              <w:left w:val="nil"/>
              <w:bottom w:val="nil"/>
              <w:right w:val="nil"/>
            </w:tcBorders>
            <w:vAlign w:val="center"/>
          </w:tcPr>
          <w:p w14:paraId="119AEB02" w14:textId="77777777" w:rsidR="00D36CFB" w:rsidRPr="00610102" w:rsidRDefault="00D36CFB" w:rsidP="007C7487">
            <w:pPr>
              <w:jc w:val="center"/>
              <w:rPr>
                <w:color w:val="000000"/>
                <w:szCs w:val="22"/>
              </w:rPr>
            </w:pPr>
            <w:r w:rsidRPr="00610102">
              <w:rPr>
                <w:color w:val="000000"/>
                <w:szCs w:val="22"/>
              </w:rPr>
              <w:t>60.7</w:t>
            </w:r>
          </w:p>
        </w:tc>
      </w:tr>
      <w:tr w:rsidR="00D36CFB" w:rsidRPr="00610102" w14:paraId="3BE13E60" w14:textId="77777777" w:rsidTr="007C7487">
        <w:trPr>
          <w:trHeight w:val="300"/>
        </w:trPr>
        <w:tc>
          <w:tcPr>
            <w:tcW w:w="1940" w:type="dxa"/>
            <w:tcBorders>
              <w:top w:val="nil"/>
              <w:left w:val="nil"/>
              <w:bottom w:val="nil"/>
              <w:right w:val="nil"/>
            </w:tcBorders>
            <w:shd w:val="clear" w:color="auto" w:fill="auto"/>
            <w:noWrap/>
            <w:vAlign w:val="bottom"/>
            <w:hideMark/>
          </w:tcPr>
          <w:p w14:paraId="665923C1" w14:textId="77777777" w:rsidR="00D36CFB" w:rsidRPr="00610102" w:rsidRDefault="00D36CFB" w:rsidP="007C7487">
            <w:pPr>
              <w:rPr>
                <w:color w:val="000000"/>
                <w:szCs w:val="22"/>
              </w:rPr>
            </w:pPr>
            <w:r w:rsidRPr="00610102">
              <w:rPr>
                <w:color w:val="000000"/>
                <w:szCs w:val="22"/>
              </w:rPr>
              <w:t>PFOS</w:t>
            </w:r>
          </w:p>
        </w:tc>
        <w:tc>
          <w:tcPr>
            <w:tcW w:w="1820" w:type="dxa"/>
            <w:tcBorders>
              <w:top w:val="nil"/>
              <w:left w:val="nil"/>
              <w:bottom w:val="nil"/>
              <w:right w:val="nil"/>
            </w:tcBorders>
            <w:shd w:val="clear" w:color="auto" w:fill="auto"/>
            <w:noWrap/>
            <w:vAlign w:val="center"/>
            <w:hideMark/>
          </w:tcPr>
          <w:p w14:paraId="04BD9F46" w14:textId="77777777" w:rsidR="00D36CFB" w:rsidRPr="00610102" w:rsidRDefault="00D36CFB" w:rsidP="007C7487">
            <w:pPr>
              <w:jc w:val="center"/>
              <w:rPr>
                <w:color w:val="000000"/>
                <w:szCs w:val="22"/>
              </w:rPr>
            </w:pPr>
            <w:r w:rsidRPr="00610102">
              <w:rPr>
                <w:color w:val="000000"/>
                <w:szCs w:val="22"/>
              </w:rPr>
              <w:t>57.2</w:t>
            </w:r>
          </w:p>
        </w:tc>
        <w:tc>
          <w:tcPr>
            <w:tcW w:w="2270" w:type="dxa"/>
            <w:tcBorders>
              <w:top w:val="nil"/>
              <w:left w:val="nil"/>
              <w:bottom w:val="nil"/>
              <w:right w:val="nil"/>
            </w:tcBorders>
            <w:vAlign w:val="center"/>
          </w:tcPr>
          <w:p w14:paraId="7993F314" w14:textId="77777777" w:rsidR="00D36CFB" w:rsidRPr="00610102" w:rsidRDefault="00D36CFB" w:rsidP="007C7487">
            <w:pPr>
              <w:jc w:val="center"/>
              <w:rPr>
                <w:color w:val="000000"/>
                <w:szCs w:val="22"/>
              </w:rPr>
            </w:pPr>
            <w:r w:rsidRPr="00610102">
              <w:rPr>
                <w:color w:val="000000"/>
                <w:szCs w:val="22"/>
              </w:rPr>
              <w:t>44.4</w:t>
            </w:r>
          </w:p>
        </w:tc>
      </w:tr>
      <w:tr w:rsidR="00D36CFB" w:rsidRPr="00610102" w14:paraId="290A9305" w14:textId="77777777" w:rsidTr="007C7487">
        <w:trPr>
          <w:trHeight w:val="300"/>
        </w:trPr>
        <w:tc>
          <w:tcPr>
            <w:tcW w:w="1940" w:type="dxa"/>
            <w:tcBorders>
              <w:top w:val="nil"/>
              <w:left w:val="nil"/>
              <w:bottom w:val="nil"/>
              <w:right w:val="nil"/>
            </w:tcBorders>
            <w:shd w:val="clear" w:color="auto" w:fill="auto"/>
            <w:noWrap/>
            <w:vAlign w:val="bottom"/>
            <w:hideMark/>
          </w:tcPr>
          <w:p w14:paraId="4B22C94F" w14:textId="77777777" w:rsidR="00D36CFB" w:rsidRPr="00610102" w:rsidRDefault="00D36CFB" w:rsidP="007C7487">
            <w:pPr>
              <w:rPr>
                <w:color w:val="000000"/>
                <w:szCs w:val="22"/>
              </w:rPr>
            </w:pPr>
            <w:r w:rsidRPr="00610102">
              <w:rPr>
                <w:color w:val="000000"/>
                <w:szCs w:val="22"/>
              </w:rPr>
              <w:t>PFDA</w:t>
            </w:r>
          </w:p>
        </w:tc>
        <w:tc>
          <w:tcPr>
            <w:tcW w:w="1820" w:type="dxa"/>
            <w:tcBorders>
              <w:top w:val="nil"/>
              <w:left w:val="nil"/>
              <w:bottom w:val="nil"/>
              <w:right w:val="nil"/>
            </w:tcBorders>
            <w:shd w:val="clear" w:color="auto" w:fill="auto"/>
            <w:noWrap/>
            <w:vAlign w:val="center"/>
            <w:hideMark/>
          </w:tcPr>
          <w:p w14:paraId="1091ACC6" w14:textId="77777777" w:rsidR="00D36CFB" w:rsidRPr="00610102" w:rsidRDefault="00D36CFB" w:rsidP="007C7487">
            <w:pPr>
              <w:jc w:val="center"/>
              <w:rPr>
                <w:color w:val="000000"/>
                <w:szCs w:val="22"/>
              </w:rPr>
            </w:pPr>
            <w:r w:rsidRPr="00610102">
              <w:rPr>
                <w:color w:val="000000"/>
                <w:szCs w:val="22"/>
              </w:rPr>
              <w:t>75.9</w:t>
            </w:r>
          </w:p>
        </w:tc>
        <w:tc>
          <w:tcPr>
            <w:tcW w:w="2270" w:type="dxa"/>
            <w:tcBorders>
              <w:top w:val="nil"/>
              <w:left w:val="nil"/>
              <w:bottom w:val="nil"/>
              <w:right w:val="nil"/>
            </w:tcBorders>
            <w:vAlign w:val="center"/>
          </w:tcPr>
          <w:p w14:paraId="3F9DEFF0" w14:textId="77777777" w:rsidR="00D36CFB" w:rsidRPr="00610102" w:rsidRDefault="00D36CFB" w:rsidP="007C7487">
            <w:pPr>
              <w:jc w:val="center"/>
              <w:rPr>
                <w:color w:val="000000"/>
                <w:szCs w:val="22"/>
              </w:rPr>
            </w:pPr>
            <w:r w:rsidRPr="00610102">
              <w:rPr>
                <w:color w:val="000000"/>
                <w:szCs w:val="22"/>
              </w:rPr>
              <w:t>40.1</w:t>
            </w:r>
          </w:p>
        </w:tc>
      </w:tr>
      <w:tr w:rsidR="00D36CFB" w:rsidRPr="00610102" w14:paraId="35C410A7" w14:textId="77777777" w:rsidTr="007C7487">
        <w:trPr>
          <w:trHeight w:val="300"/>
        </w:trPr>
        <w:tc>
          <w:tcPr>
            <w:tcW w:w="1940" w:type="dxa"/>
            <w:tcBorders>
              <w:top w:val="nil"/>
              <w:left w:val="nil"/>
              <w:bottom w:val="nil"/>
              <w:right w:val="nil"/>
            </w:tcBorders>
            <w:shd w:val="clear" w:color="auto" w:fill="auto"/>
            <w:noWrap/>
            <w:vAlign w:val="bottom"/>
            <w:hideMark/>
          </w:tcPr>
          <w:p w14:paraId="15B6EF93" w14:textId="77777777" w:rsidR="00D36CFB" w:rsidRPr="00610102" w:rsidRDefault="00D36CFB" w:rsidP="007C7487">
            <w:pPr>
              <w:rPr>
                <w:color w:val="000000"/>
                <w:szCs w:val="22"/>
              </w:rPr>
            </w:pPr>
            <w:r w:rsidRPr="00610102">
              <w:rPr>
                <w:color w:val="000000"/>
                <w:szCs w:val="22"/>
              </w:rPr>
              <w:t>PFNS</w:t>
            </w:r>
          </w:p>
        </w:tc>
        <w:tc>
          <w:tcPr>
            <w:tcW w:w="1820" w:type="dxa"/>
            <w:tcBorders>
              <w:top w:val="nil"/>
              <w:left w:val="nil"/>
              <w:bottom w:val="nil"/>
              <w:right w:val="nil"/>
            </w:tcBorders>
            <w:shd w:val="clear" w:color="auto" w:fill="auto"/>
            <w:noWrap/>
            <w:vAlign w:val="center"/>
            <w:hideMark/>
          </w:tcPr>
          <w:p w14:paraId="26119C31" w14:textId="77777777" w:rsidR="00D36CFB" w:rsidRPr="00610102" w:rsidRDefault="00D36CFB" w:rsidP="007C7487">
            <w:pPr>
              <w:jc w:val="center"/>
              <w:rPr>
                <w:color w:val="000000"/>
                <w:szCs w:val="22"/>
              </w:rPr>
            </w:pPr>
            <w:r w:rsidRPr="00610102">
              <w:rPr>
                <w:color w:val="000000"/>
                <w:szCs w:val="22"/>
              </w:rPr>
              <w:t>56.5</w:t>
            </w:r>
          </w:p>
        </w:tc>
        <w:tc>
          <w:tcPr>
            <w:tcW w:w="2270" w:type="dxa"/>
            <w:tcBorders>
              <w:top w:val="nil"/>
              <w:left w:val="nil"/>
              <w:bottom w:val="nil"/>
              <w:right w:val="nil"/>
            </w:tcBorders>
            <w:vAlign w:val="center"/>
          </w:tcPr>
          <w:p w14:paraId="0CA1C9B6" w14:textId="77777777" w:rsidR="00D36CFB" w:rsidRPr="00610102" w:rsidRDefault="00D36CFB" w:rsidP="007C7487">
            <w:pPr>
              <w:jc w:val="center"/>
              <w:rPr>
                <w:color w:val="000000"/>
                <w:szCs w:val="22"/>
              </w:rPr>
            </w:pPr>
            <w:r w:rsidRPr="00610102">
              <w:rPr>
                <w:color w:val="000000"/>
                <w:szCs w:val="22"/>
              </w:rPr>
              <w:t>10.1</w:t>
            </w:r>
          </w:p>
        </w:tc>
      </w:tr>
      <w:tr w:rsidR="00D36CFB" w:rsidRPr="00610102" w14:paraId="7D3110CB" w14:textId="77777777" w:rsidTr="007C7487">
        <w:trPr>
          <w:trHeight w:val="300"/>
        </w:trPr>
        <w:tc>
          <w:tcPr>
            <w:tcW w:w="1940" w:type="dxa"/>
            <w:tcBorders>
              <w:top w:val="nil"/>
              <w:left w:val="nil"/>
              <w:bottom w:val="nil"/>
              <w:right w:val="nil"/>
            </w:tcBorders>
            <w:shd w:val="clear" w:color="auto" w:fill="auto"/>
            <w:noWrap/>
            <w:vAlign w:val="bottom"/>
            <w:hideMark/>
          </w:tcPr>
          <w:p w14:paraId="3DBF9FB9" w14:textId="77777777" w:rsidR="00D36CFB" w:rsidRPr="00610102" w:rsidRDefault="00D36CFB" w:rsidP="007C7487">
            <w:pPr>
              <w:rPr>
                <w:color w:val="000000"/>
                <w:szCs w:val="22"/>
              </w:rPr>
            </w:pPr>
            <w:proofErr w:type="spellStart"/>
            <w:r w:rsidRPr="00610102">
              <w:rPr>
                <w:color w:val="000000"/>
                <w:szCs w:val="22"/>
              </w:rPr>
              <w:t>PFUnA</w:t>
            </w:r>
            <w:proofErr w:type="spellEnd"/>
          </w:p>
        </w:tc>
        <w:tc>
          <w:tcPr>
            <w:tcW w:w="1820" w:type="dxa"/>
            <w:tcBorders>
              <w:top w:val="nil"/>
              <w:left w:val="nil"/>
              <w:bottom w:val="nil"/>
              <w:right w:val="nil"/>
            </w:tcBorders>
            <w:shd w:val="clear" w:color="auto" w:fill="auto"/>
            <w:noWrap/>
            <w:vAlign w:val="center"/>
            <w:hideMark/>
          </w:tcPr>
          <w:p w14:paraId="7B5F59DD" w14:textId="77777777" w:rsidR="00D36CFB" w:rsidRPr="00610102" w:rsidRDefault="00D36CFB" w:rsidP="007C7487">
            <w:pPr>
              <w:jc w:val="center"/>
              <w:rPr>
                <w:color w:val="000000"/>
                <w:szCs w:val="22"/>
              </w:rPr>
            </w:pPr>
            <w:r w:rsidRPr="00610102">
              <w:rPr>
                <w:color w:val="000000"/>
                <w:szCs w:val="22"/>
              </w:rPr>
              <w:t>48.6</w:t>
            </w:r>
          </w:p>
        </w:tc>
        <w:tc>
          <w:tcPr>
            <w:tcW w:w="2270" w:type="dxa"/>
            <w:tcBorders>
              <w:top w:val="nil"/>
              <w:left w:val="nil"/>
              <w:bottom w:val="nil"/>
              <w:right w:val="nil"/>
            </w:tcBorders>
            <w:vAlign w:val="center"/>
          </w:tcPr>
          <w:p w14:paraId="14077570" w14:textId="77777777" w:rsidR="00D36CFB" w:rsidRPr="00610102" w:rsidRDefault="00D36CFB" w:rsidP="007C7487">
            <w:pPr>
              <w:jc w:val="center"/>
              <w:rPr>
                <w:color w:val="000000"/>
                <w:szCs w:val="22"/>
              </w:rPr>
            </w:pPr>
            <w:r w:rsidRPr="00610102">
              <w:rPr>
                <w:color w:val="000000"/>
                <w:szCs w:val="22"/>
              </w:rPr>
              <w:t>9.2</w:t>
            </w:r>
          </w:p>
        </w:tc>
      </w:tr>
      <w:tr w:rsidR="00D36CFB" w:rsidRPr="00610102" w14:paraId="7E0B4EA9" w14:textId="77777777" w:rsidTr="007C7487">
        <w:trPr>
          <w:trHeight w:val="300"/>
        </w:trPr>
        <w:tc>
          <w:tcPr>
            <w:tcW w:w="1940" w:type="dxa"/>
            <w:tcBorders>
              <w:top w:val="nil"/>
              <w:left w:val="nil"/>
              <w:bottom w:val="nil"/>
              <w:right w:val="nil"/>
            </w:tcBorders>
            <w:shd w:val="clear" w:color="auto" w:fill="auto"/>
            <w:noWrap/>
            <w:vAlign w:val="bottom"/>
            <w:hideMark/>
          </w:tcPr>
          <w:p w14:paraId="5E5E240B" w14:textId="77777777" w:rsidR="00D36CFB" w:rsidRPr="00610102" w:rsidRDefault="00D36CFB" w:rsidP="007C7487">
            <w:pPr>
              <w:rPr>
                <w:color w:val="000000"/>
                <w:szCs w:val="22"/>
              </w:rPr>
            </w:pPr>
            <w:r w:rsidRPr="00610102">
              <w:rPr>
                <w:color w:val="000000"/>
                <w:szCs w:val="22"/>
              </w:rPr>
              <w:t>PFDS</w:t>
            </w:r>
          </w:p>
        </w:tc>
        <w:tc>
          <w:tcPr>
            <w:tcW w:w="1820" w:type="dxa"/>
            <w:tcBorders>
              <w:top w:val="nil"/>
              <w:left w:val="nil"/>
              <w:bottom w:val="nil"/>
              <w:right w:val="nil"/>
            </w:tcBorders>
            <w:shd w:val="clear" w:color="auto" w:fill="auto"/>
            <w:noWrap/>
            <w:vAlign w:val="center"/>
            <w:hideMark/>
          </w:tcPr>
          <w:p w14:paraId="5C99B434" w14:textId="77777777" w:rsidR="00D36CFB" w:rsidRPr="00610102" w:rsidRDefault="00D36CFB" w:rsidP="007C7487">
            <w:pPr>
              <w:jc w:val="center"/>
              <w:rPr>
                <w:color w:val="000000"/>
                <w:szCs w:val="22"/>
              </w:rPr>
            </w:pPr>
            <w:r w:rsidRPr="00610102">
              <w:rPr>
                <w:color w:val="000000"/>
                <w:szCs w:val="22"/>
              </w:rPr>
              <w:t>45.6</w:t>
            </w:r>
          </w:p>
        </w:tc>
        <w:tc>
          <w:tcPr>
            <w:tcW w:w="2270" w:type="dxa"/>
            <w:tcBorders>
              <w:top w:val="nil"/>
              <w:left w:val="nil"/>
              <w:bottom w:val="nil"/>
              <w:right w:val="nil"/>
            </w:tcBorders>
            <w:vAlign w:val="center"/>
          </w:tcPr>
          <w:p w14:paraId="0FA3128C" w14:textId="77777777" w:rsidR="00D36CFB" w:rsidRPr="00610102" w:rsidRDefault="00D36CFB" w:rsidP="007C7487">
            <w:pPr>
              <w:jc w:val="center"/>
              <w:rPr>
                <w:color w:val="000000"/>
                <w:szCs w:val="22"/>
              </w:rPr>
            </w:pPr>
            <w:r w:rsidRPr="00610102">
              <w:rPr>
                <w:color w:val="000000"/>
                <w:szCs w:val="22"/>
              </w:rPr>
              <w:t>3.8</w:t>
            </w:r>
          </w:p>
        </w:tc>
      </w:tr>
      <w:tr w:rsidR="00D36CFB" w:rsidRPr="00610102" w14:paraId="08229AE0" w14:textId="77777777" w:rsidTr="007C7487">
        <w:trPr>
          <w:trHeight w:val="300"/>
        </w:trPr>
        <w:tc>
          <w:tcPr>
            <w:tcW w:w="1940" w:type="dxa"/>
            <w:tcBorders>
              <w:top w:val="nil"/>
              <w:left w:val="nil"/>
              <w:bottom w:val="nil"/>
              <w:right w:val="nil"/>
            </w:tcBorders>
            <w:shd w:val="clear" w:color="auto" w:fill="auto"/>
            <w:noWrap/>
            <w:vAlign w:val="bottom"/>
            <w:hideMark/>
          </w:tcPr>
          <w:p w14:paraId="12D5A661" w14:textId="77777777" w:rsidR="00D36CFB" w:rsidRPr="00610102" w:rsidRDefault="00D36CFB" w:rsidP="007C7487">
            <w:pPr>
              <w:rPr>
                <w:color w:val="000000"/>
                <w:szCs w:val="22"/>
              </w:rPr>
            </w:pPr>
            <w:proofErr w:type="spellStart"/>
            <w:r w:rsidRPr="00610102">
              <w:rPr>
                <w:color w:val="000000"/>
                <w:szCs w:val="22"/>
              </w:rPr>
              <w:t>PFDoA</w:t>
            </w:r>
            <w:proofErr w:type="spellEnd"/>
          </w:p>
        </w:tc>
        <w:tc>
          <w:tcPr>
            <w:tcW w:w="1820" w:type="dxa"/>
            <w:tcBorders>
              <w:top w:val="nil"/>
              <w:left w:val="nil"/>
              <w:bottom w:val="nil"/>
              <w:right w:val="nil"/>
            </w:tcBorders>
            <w:shd w:val="clear" w:color="auto" w:fill="auto"/>
            <w:noWrap/>
            <w:vAlign w:val="center"/>
            <w:hideMark/>
          </w:tcPr>
          <w:p w14:paraId="295C89D1" w14:textId="77777777" w:rsidR="00D36CFB" w:rsidRPr="00610102" w:rsidRDefault="00D36CFB" w:rsidP="007C7487">
            <w:pPr>
              <w:jc w:val="center"/>
              <w:rPr>
                <w:color w:val="000000"/>
                <w:szCs w:val="22"/>
              </w:rPr>
            </w:pPr>
            <w:r w:rsidRPr="00610102">
              <w:rPr>
                <w:color w:val="000000"/>
                <w:szCs w:val="22"/>
              </w:rPr>
              <w:t>48.1</w:t>
            </w:r>
          </w:p>
        </w:tc>
        <w:tc>
          <w:tcPr>
            <w:tcW w:w="2270" w:type="dxa"/>
            <w:tcBorders>
              <w:top w:val="nil"/>
              <w:left w:val="nil"/>
              <w:bottom w:val="nil"/>
              <w:right w:val="nil"/>
            </w:tcBorders>
            <w:vAlign w:val="center"/>
          </w:tcPr>
          <w:p w14:paraId="5E1FE1B4" w14:textId="77777777" w:rsidR="00D36CFB" w:rsidRPr="00610102" w:rsidRDefault="00D36CFB" w:rsidP="007C7487">
            <w:pPr>
              <w:jc w:val="center"/>
              <w:rPr>
                <w:color w:val="000000"/>
                <w:szCs w:val="22"/>
              </w:rPr>
            </w:pPr>
            <w:r w:rsidRPr="00610102">
              <w:rPr>
                <w:color w:val="000000"/>
                <w:szCs w:val="22"/>
              </w:rPr>
              <w:t>3.3</w:t>
            </w:r>
          </w:p>
        </w:tc>
      </w:tr>
      <w:tr w:rsidR="00D36CFB" w:rsidRPr="00610102" w14:paraId="06AB4244" w14:textId="77777777" w:rsidTr="007C7487">
        <w:trPr>
          <w:trHeight w:val="300"/>
        </w:trPr>
        <w:tc>
          <w:tcPr>
            <w:tcW w:w="1940" w:type="dxa"/>
            <w:tcBorders>
              <w:top w:val="nil"/>
              <w:left w:val="nil"/>
              <w:bottom w:val="nil"/>
              <w:right w:val="nil"/>
            </w:tcBorders>
            <w:shd w:val="clear" w:color="auto" w:fill="auto"/>
            <w:noWrap/>
            <w:vAlign w:val="bottom"/>
            <w:hideMark/>
          </w:tcPr>
          <w:p w14:paraId="329C26BE" w14:textId="77777777" w:rsidR="00D36CFB" w:rsidRPr="00610102" w:rsidRDefault="00D36CFB" w:rsidP="007C7487">
            <w:pPr>
              <w:rPr>
                <w:color w:val="000000"/>
                <w:szCs w:val="22"/>
              </w:rPr>
            </w:pPr>
            <w:proofErr w:type="spellStart"/>
            <w:r w:rsidRPr="00610102">
              <w:rPr>
                <w:color w:val="000000"/>
                <w:szCs w:val="22"/>
              </w:rPr>
              <w:t>PFTrA</w:t>
            </w:r>
            <w:proofErr w:type="spellEnd"/>
          </w:p>
        </w:tc>
        <w:tc>
          <w:tcPr>
            <w:tcW w:w="1820" w:type="dxa"/>
            <w:tcBorders>
              <w:top w:val="nil"/>
              <w:left w:val="nil"/>
              <w:bottom w:val="nil"/>
              <w:right w:val="nil"/>
            </w:tcBorders>
            <w:shd w:val="clear" w:color="auto" w:fill="auto"/>
            <w:noWrap/>
            <w:vAlign w:val="center"/>
            <w:hideMark/>
          </w:tcPr>
          <w:p w14:paraId="2B8716AC" w14:textId="77777777" w:rsidR="00D36CFB" w:rsidRPr="00610102" w:rsidRDefault="00D36CFB" w:rsidP="007C7487">
            <w:pPr>
              <w:jc w:val="center"/>
              <w:rPr>
                <w:color w:val="000000"/>
                <w:szCs w:val="22"/>
              </w:rPr>
            </w:pPr>
            <w:r w:rsidRPr="00610102">
              <w:rPr>
                <w:color w:val="000000"/>
                <w:szCs w:val="22"/>
              </w:rPr>
              <w:t>42.8</w:t>
            </w:r>
          </w:p>
        </w:tc>
        <w:tc>
          <w:tcPr>
            <w:tcW w:w="2270" w:type="dxa"/>
            <w:tcBorders>
              <w:top w:val="nil"/>
              <w:left w:val="nil"/>
              <w:bottom w:val="nil"/>
              <w:right w:val="nil"/>
            </w:tcBorders>
            <w:vAlign w:val="center"/>
          </w:tcPr>
          <w:p w14:paraId="787DA18B" w14:textId="77777777" w:rsidR="00D36CFB" w:rsidRPr="00610102" w:rsidRDefault="00D36CFB" w:rsidP="007C7487">
            <w:pPr>
              <w:jc w:val="center"/>
              <w:rPr>
                <w:color w:val="000000"/>
                <w:szCs w:val="22"/>
              </w:rPr>
            </w:pPr>
            <w:r w:rsidRPr="00610102">
              <w:rPr>
                <w:color w:val="000000"/>
                <w:szCs w:val="22"/>
              </w:rPr>
              <w:t>4.3</w:t>
            </w:r>
          </w:p>
        </w:tc>
      </w:tr>
      <w:tr w:rsidR="00D36CFB" w:rsidRPr="00610102" w14:paraId="05D00907" w14:textId="77777777" w:rsidTr="007C7487">
        <w:trPr>
          <w:trHeight w:val="300"/>
        </w:trPr>
        <w:tc>
          <w:tcPr>
            <w:tcW w:w="1940" w:type="dxa"/>
            <w:tcBorders>
              <w:top w:val="nil"/>
              <w:left w:val="nil"/>
              <w:bottom w:val="nil"/>
              <w:right w:val="nil"/>
            </w:tcBorders>
            <w:shd w:val="clear" w:color="auto" w:fill="auto"/>
            <w:noWrap/>
            <w:vAlign w:val="bottom"/>
            <w:hideMark/>
          </w:tcPr>
          <w:p w14:paraId="7319EC6A" w14:textId="77777777" w:rsidR="00D36CFB" w:rsidRPr="00610102" w:rsidRDefault="00D36CFB" w:rsidP="007C7487">
            <w:pPr>
              <w:rPr>
                <w:color w:val="000000"/>
                <w:szCs w:val="22"/>
              </w:rPr>
            </w:pPr>
            <w:proofErr w:type="spellStart"/>
            <w:r w:rsidRPr="00610102">
              <w:rPr>
                <w:color w:val="000000"/>
                <w:szCs w:val="22"/>
              </w:rPr>
              <w:t>PFDoS</w:t>
            </w:r>
            <w:proofErr w:type="spellEnd"/>
          </w:p>
        </w:tc>
        <w:tc>
          <w:tcPr>
            <w:tcW w:w="1820" w:type="dxa"/>
            <w:tcBorders>
              <w:top w:val="nil"/>
              <w:left w:val="nil"/>
              <w:bottom w:val="nil"/>
              <w:right w:val="nil"/>
            </w:tcBorders>
            <w:shd w:val="clear" w:color="auto" w:fill="auto"/>
            <w:noWrap/>
            <w:vAlign w:val="center"/>
            <w:hideMark/>
          </w:tcPr>
          <w:p w14:paraId="448F83D0" w14:textId="77777777" w:rsidR="00D36CFB" w:rsidRPr="00610102" w:rsidRDefault="00D36CFB" w:rsidP="007C7487">
            <w:pPr>
              <w:jc w:val="center"/>
              <w:rPr>
                <w:color w:val="000000"/>
                <w:szCs w:val="22"/>
              </w:rPr>
            </w:pPr>
            <w:r w:rsidRPr="00610102">
              <w:rPr>
                <w:color w:val="000000"/>
                <w:szCs w:val="22"/>
              </w:rPr>
              <w:t>48.7</w:t>
            </w:r>
          </w:p>
        </w:tc>
        <w:tc>
          <w:tcPr>
            <w:tcW w:w="2270" w:type="dxa"/>
            <w:tcBorders>
              <w:top w:val="nil"/>
              <w:left w:val="nil"/>
              <w:bottom w:val="nil"/>
              <w:right w:val="nil"/>
            </w:tcBorders>
            <w:vAlign w:val="center"/>
          </w:tcPr>
          <w:p w14:paraId="50C08C37" w14:textId="77777777" w:rsidR="00D36CFB" w:rsidRPr="00610102" w:rsidRDefault="00D36CFB" w:rsidP="007C7487">
            <w:pPr>
              <w:jc w:val="center"/>
              <w:rPr>
                <w:color w:val="000000"/>
                <w:szCs w:val="22"/>
              </w:rPr>
            </w:pPr>
            <w:r w:rsidRPr="00610102">
              <w:rPr>
                <w:color w:val="000000"/>
                <w:szCs w:val="22"/>
              </w:rPr>
              <w:t>30.6</w:t>
            </w:r>
          </w:p>
        </w:tc>
      </w:tr>
      <w:tr w:rsidR="00D36CFB" w:rsidRPr="00610102" w14:paraId="7141F091" w14:textId="77777777" w:rsidTr="007C7487">
        <w:trPr>
          <w:trHeight w:val="300"/>
        </w:trPr>
        <w:tc>
          <w:tcPr>
            <w:tcW w:w="1940" w:type="dxa"/>
            <w:tcBorders>
              <w:top w:val="nil"/>
              <w:left w:val="nil"/>
              <w:bottom w:val="nil"/>
              <w:right w:val="nil"/>
            </w:tcBorders>
            <w:shd w:val="clear" w:color="auto" w:fill="auto"/>
            <w:noWrap/>
            <w:vAlign w:val="bottom"/>
            <w:hideMark/>
          </w:tcPr>
          <w:p w14:paraId="18F70C5D" w14:textId="77777777" w:rsidR="00D36CFB" w:rsidRPr="00610102" w:rsidRDefault="00D36CFB" w:rsidP="007C7487">
            <w:pPr>
              <w:rPr>
                <w:color w:val="000000"/>
                <w:szCs w:val="22"/>
              </w:rPr>
            </w:pPr>
            <w:r w:rsidRPr="00610102">
              <w:rPr>
                <w:color w:val="000000"/>
                <w:szCs w:val="22"/>
              </w:rPr>
              <w:t>PFTA</w:t>
            </w:r>
          </w:p>
        </w:tc>
        <w:tc>
          <w:tcPr>
            <w:tcW w:w="1820" w:type="dxa"/>
            <w:tcBorders>
              <w:top w:val="nil"/>
              <w:left w:val="nil"/>
              <w:bottom w:val="nil"/>
              <w:right w:val="nil"/>
            </w:tcBorders>
            <w:shd w:val="clear" w:color="auto" w:fill="auto"/>
            <w:noWrap/>
            <w:vAlign w:val="center"/>
            <w:hideMark/>
          </w:tcPr>
          <w:p w14:paraId="58A215D0" w14:textId="77777777" w:rsidR="00D36CFB" w:rsidRPr="00610102" w:rsidRDefault="00D36CFB" w:rsidP="007C7487">
            <w:pPr>
              <w:jc w:val="center"/>
              <w:rPr>
                <w:color w:val="000000"/>
                <w:szCs w:val="22"/>
              </w:rPr>
            </w:pPr>
            <w:r w:rsidRPr="00610102">
              <w:rPr>
                <w:color w:val="000000"/>
                <w:szCs w:val="22"/>
              </w:rPr>
              <w:t>64.3</w:t>
            </w:r>
          </w:p>
        </w:tc>
        <w:tc>
          <w:tcPr>
            <w:tcW w:w="2270" w:type="dxa"/>
            <w:tcBorders>
              <w:top w:val="nil"/>
              <w:left w:val="nil"/>
              <w:bottom w:val="nil"/>
              <w:right w:val="nil"/>
            </w:tcBorders>
            <w:vAlign w:val="center"/>
          </w:tcPr>
          <w:p w14:paraId="5D2BB815" w14:textId="77777777" w:rsidR="00D36CFB" w:rsidRPr="00610102" w:rsidRDefault="00D36CFB" w:rsidP="007C7487">
            <w:pPr>
              <w:jc w:val="center"/>
              <w:rPr>
                <w:color w:val="000000"/>
                <w:szCs w:val="22"/>
              </w:rPr>
            </w:pPr>
            <w:r w:rsidRPr="00610102">
              <w:rPr>
                <w:color w:val="000000"/>
                <w:szCs w:val="22"/>
              </w:rPr>
              <w:t>15.1</w:t>
            </w:r>
          </w:p>
        </w:tc>
      </w:tr>
      <w:tr w:rsidR="00D36CFB" w:rsidRPr="00610102" w14:paraId="1A86BE2C" w14:textId="77777777" w:rsidTr="007C7487">
        <w:trPr>
          <w:trHeight w:val="300"/>
        </w:trPr>
        <w:tc>
          <w:tcPr>
            <w:tcW w:w="1940" w:type="dxa"/>
            <w:tcBorders>
              <w:top w:val="nil"/>
              <w:left w:val="nil"/>
              <w:bottom w:val="nil"/>
              <w:right w:val="nil"/>
            </w:tcBorders>
            <w:shd w:val="clear" w:color="auto" w:fill="auto"/>
            <w:noWrap/>
            <w:vAlign w:val="bottom"/>
            <w:hideMark/>
          </w:tcPr>
          <w:p w14:paraId="09B6DCF2" w14:textId="77777777" w:rsidR="00D36CFB" w:rsidRPr="00610102" w:rsidRDefault="00D36CFB" w:rsidP="007C7487">
            <w:pPr>
              <w:rPr>
                <w:color w:val="000000"/>
                <w:szCs w:val="22"/>
              </w:rPr>
            </w:pPr>
            <w:proofErr w:type="spellStart"/>
            <w:r w:rsidRPr="00610102">
              <w:rPr>
                <w:color w:val="000000"/>
                <w:szCs w:val="22"/>
              </w:rPr>
              <w:t>PFHxDA</w:t>
            </w:r>
            <w:proofErr w:type="spellEnd"/>
          </w:p>
        </w:tc>
        <w:tc>
          <w:tcPr>
            <w:tcW w:w="1820" w:type="dxa"/>
            <w:tcBorders>
              <w:top w:val="nil"/>
              <w:left w:val="nil"/>
              <w:bottom w:val="nil"/>
              <w:right w:val="nil"/>
            </w:tcBorders>
            <w:shd w:val="clear" w:color="auto" w:fill="auto"/>
            <w:noWrap/>
            <w:vAlign w:val="center"/>
            <w:hideMark/>
          </w:tcPr>
          <w:p w14:paraId="4746E38A" w14:textId="77777777" w:rsidR="00D36CFB" w:rsidRPr="00610102" w:rsidRDefault="00D36CFB" w:rsidP="007C7487">
            <w:pPr>
              <w:jc w:val="center"/>
              <w:rPr>
                <w:color w:val="000000"/>
                <w:szCs w:val="22"/>
              </w:rPr>
            </w:pPr>
            <w:r w:rsidRPr="00610102">
              <w:rPr>
                <w:color w:val="000000"/>
                <w:szCs w:val="22"/>
              </w:rPr>
              <w:t>75.8</w:t>
            </w:r>
          </w:p>
        </w:tc>
        <w:tc>
          <w:tcPr>
            <w:tcW w:w="2270" w:type="dxa"/>
            <w:tcBorders>
              <w:top w:val="nil"/>
              <w:left w:val="nil"/>
              <w:bottom w:val="nil"/>
              <w:right w:val="nil"/>
            </w:tcBorders>
            <w:vAlign w:val="center"/>
          </w:tcPr>
          <w:p w14:paraId="059404BF" w14:textId="77777777" w:rsidR="00D36CFB" w:rsidRPr="00610102" w:rsidRDefault="00D36CFB" w:rsidP="007C7487">
            <w:pPr>
              <w:jc w:val="center"/>
              <w:rPr>
                <w:color w:val="000000"/>
                <w:szCs w:val="22"/>
              </w:rPr>
            </w:pPr>
            <w:r w:rsidRPr="00610102">
              <w:rPr>
                <w:color w:val="000000"/>
                <w:szCs w:val="22"/>
              </w:rPr>
              <w:t>45.8</w:t>
            </w:r>
          </w:p>
        </w:tc>
      </w:tr>
      <w:tr w:rsidR="00D36CFB" w:rsidRPr="00610102" w14:paraId="039DFD53" w14:textId="77777777" w:rsidTr="007C7487">
        <w:trPr>
          <w:trHeight w:val="300"/>
        </w:trPr>
        <w:tc>
          <w:tcPr>
            <w:tcW w:w="1940" w:type="dxa"/>
            <w:tcBorders>
              <w:top w:val="nil"/>
              <w:left w:val="nil"/>
              <w:bottom w:val="nil"/>
              <w:right w:val="nil"/>
            </w:tcBorders>
            <w:shd w:val="clear" w:color="auto" w:fill="auto"/>
            <w:noWrap/>
            <w:vAlign w:val="bottom"/>
            <w:hideMark/>
          </w:tcPr>
          <w:p w14:paraId="3E3A6CF6" w14:textId="77777777" w:rsidR="00D36CFB" w:rsidRPr="00610102" w:rsidRDefault="00D36CFB" w:rsidP="007C7487">
            <w:pPr>
              <w:rPr>
                <w:color w:val="000000"/>
                <w:szCs w:val="22"/>
              </w:rPr>
            </w:pPr>
            <w:r w:rsidRPr="00610102">
              <w:rPr>
                <w:color w:val="000000"/>
                <w:szCs w:val="22"/>
              </w:rPr>
              <w:t>PFODA</w:t>
            </w:r>
          </w:p>
        </w:tc>
        <w:tc>
          <w:tcPr>
            <w:tcW w:w="1820" w:type="dxa"/>
            <w:tcBorders>
              <w:top w:val="nil"/>
              <w:left w:val="nil"/>
              <w:bottom w:val="nil"/>
              <w:right w:val="nil"/>
            </w:tcBorders>
            <w:shd w:val="clear" w:color="auto" w:fill="auto"/>
            <w:noWrap/>
            <w:vAlign w:val="center"/>
            <w:hideMark/>
          </w:tcPr>
          <w:p w14:paraId="6272DE13" w14:textId="77777777" w:rsidR="00D36CFB" w:rsidRPr="00610102" w:rsidRDefault="00D36CFB" w:rsidP="007C7487">
            <w:pPr>
              <w:jc w:val="center"/>
              <w:rPr>
                <w:color w:val="000000"/>
                <w:szCs w:val="22"/>
              </w:rPr>
            </w:pPr>
            <w:r w:rsidRPr="00610102">
              <w:rPr>
                <w:color w:val="000000"/>
                <w:szCs w:val="22"/>
              </w:rPr>
              <w:t>37.6</w:t>
            </w:r>
          </w:p>
        </w:tc>
        <w:tc>
          <w:tcPr>
            <w:tcW w:w="2270" w:type="dxa"/>
            <w:tcBorders>
              <w:top w:val="nil"/>
              <w:left w:val="nil"/>
              <w:bottom w:val="nil"/>
              <w:right w:val="nil"/>
            </w:tcBorders>
            <w:vAlign w:val="center"/>
          </w:tcPr>
          <w:p w14:paraId="6BBE6E65" w14:textId="77777777" w:rsidR="00D36CFB" w:rsidRPr="00610102" w:rsidRDefault="00D36CFB" w:rsidP="007C7487">
            <w:pPr>
              <w:jc w:val="center"/>
              <w:rPr>
                <w:color w:val="000000"/>
                <w:szCs w:val="22"/>
              </w:rPr>
            </w:pPr>
            <w:r w:rsidRPr="00610102">
              <w:rPr>
                <w:color w:val="000000"/>
                <w:szCs w:val="22"/>
              </w:rPr>
              <w:t>28.0</w:t>
            </w:r>
          </w:p>
        </w:tc>
      </w:tr>
      <w:tr w:rsidR="00D36CFB" w:rsidRPr="00610102" w14:paraId="33A17D25" w14:textId="77777777" w:rsidTr="007C7487">
        <w:trPr>
          <w:trHeight w:val="300"/>
        </w:trPr>
        <w:tc>
          <w:tcPr>
            <w:tcW w:w="1940" w:type="dxa"/>
            <w:tcBorders>
              <w:top w:val="nil"/>
              <w:left w:val="nil"/>
              <w:bottom w:val="nil"/>
              <w:right w:val="nil"/>
            </w:tcBorders>
            <w:shd w:val="clear" w:color="auto" w:fill="E8E8E8" w:themeFill="background2"/>
            <w:noWrap/>
            <w:vAlign w:val="bottom"/>
            <w:hideMark/>
          </w:tcPr>
          <w:p w14:paraId="5F0C0A87" w14:textId="77777777" w:rsidR="00D36CFB" w:rsidRPr="00610102" w:rsidRDefault="00D36CFB" w:rsidP="007C7487">
            <w:pPr>
              <w:rPr>
                <w:color w:val="000000" w:themeColor="text1"/>
                <w:szCs w:val="22"/>
              </w:rPr>
            </w:pPr>
            <w:r w:rsidRPr="00610102">
              <w:rPr>
                <w:color w:val="000000" w:themeColor="text1"/>
                <w:szCs w:val="22"/>
              </w:rPr>
              <w:t xml:space="preserve">6:2 </w:t>
            </w:r>
            <w:proofErr w:type="spellStart"/>
            <w:r w:rsidRPr="00610102">
              <w:rPr>
                <w:color w:val="000000" w:themeColor="text1"/>
                <w:szCs w:val="22"/>
              </w:rPr>
              <w:t>diPAP</w:t>
            </w:r>
            <w:proofErr w:type="spellEnd"/>
          </w:p>
        </w:tc>
        <w:tc>
          <w:tcPr>
            <w:tcW w:w="1820" w:type="dxa"/>
            <w:tcBorders>
              <w:top w:val="nil"/>
              <w:left w:val="nil"/>
              <w:bottom w:val="nil"/>
              <w:right w:val="nil"/>
            </w:tcBorders>
            <w:shd w:val="clear" w:color="auto" w:fill="E8E8E8" w:themeFill="background2"/>
            <w:noWrap/>
            <w:vAlign w:val="center"/>
            <w:hideMark/>
          </w:tcPr>
          <w:p w14:paraId="6BFCD1C7" w14:textId="77777777" w:rsidR="00D36CFB" w:rsidRPr="00610102" w:rsidRDefault="00D36CFB" w:rsidP="007C7487">
            <w:pPr>
              <w:jc w:val="center"/>
              <w:rPr>
                <w:color w:val="000000" w:themeColor="text1"/>
                <w:szCs w:val="22"/>
              </w:rPr>
            </w:pPr>
            <w:r w:rsidRPr="00610102">
              <w:rPr>
                <w:color w:val="000000" w:themeColor="text1"/>
                <w:szCs w:val="22"/>
              </w:rPr>
              <w:t>173.5</w:t>
            </w:r>
          </w:p>
        </w:tc>
        <w:tc>
          <w:tcPr>
            <w:tcW w:w="2270" w:type="dxa"/>
            <w:tcBorders>
              <w:top w:val="nil"/>
              <w:left w:val="nil"/>
              <w:bottom w:val="nil"/>
              <w:right w:val="nil"/>
            </w:tcBorders>
            <w:shd w:val="clear" w:color="auto" w:fill="E8E8E8" w:themeFill="background2"/>
            <w:vAlign w:val="center"/>
          </w:tcPr>
          <w:p w14:paraId="5D08BF58" w14:textId="77777777" w:rsidR="00D36CFB" w:rsidRPr="00610102" w:rsidRDefault="00D36CFB" w:rsidP="007C7487">
            <w:pPr>
              <w:jc w:val="center"/>
              <w:rPr>
                <w:color w:val="000000" w:themeColor="text1"/>
                <w:szCs w:val="22"/>
              </w:rPr>
            </w:pPr>
            <w:r w:rsidRPr="00610102">
              <w:rPr>
                <w:color w:val="000000" w:themeColor="text1"/>
                <w:szCs w:val="22"/>
              </w:rPr>
              <w:t>6.6</w:t>
            </w:r>
          </w:p>
        </w:tc>
      </w:tr>
      <w:tr w:rsidR="00D36CFB" w:rsidRPr="00610102" w14:paraId="483CD323" w14:textId="77777777" w:rsidTr="007C7487">
        <w:trPr>
          <w:trHeight w:val="300"/>
        </w:trPr>
        <w:tc>
          <w:tcPr>
            <w:tcW w:w="1940" w:type="dxa"/>
            <w:tcBorders>
              <w:top w:val="nil"/>
              <w:left w:val="nil"/>
              <w:bottom w:val="nil"/>
              <w:right w:val="nil"/>
            </w:tcBorders>
            <w:shd w:val="clear" w:color="auto" w:fill="E8E8E8" w:themeFill="background2"/>
            <w:noWrap/>
            <w:vAlign w:val="bottom"/>
            <w:hideMark/>
          </w:tcPr>
          <w:p w14:paraId="554AB6AD" w14:textId="77777777" w:rsidR="00D36CFB" w:rsidRPr="00610102" w:rsidRDefault="00D36CFB" w:rsidP="007C7487">
            <w:pPr>
              <w:rPr>
                <w:color w:val="000000" w:themeColor="text1"/>
                <w:szCs w:val="22"/>
              </w:rPr>
            </w:pPr>
            <w:r w:rsidRPr="00610102">
              <w:rPr>
                <w:color w:val="000000" w:themeColor="text1"/>
                <w:szCs w:val="22"/>
              </w:rPr>
              <w:t xml:space="preserve">8:2 </w:t>
            </w:r>
            <w:proofErr w:type="spellStart"/>
            <w:r w:rsidRPr="00610102">
              <w:rPr>
                <w:color w:val="000000" w:themeColor="text1"/>
                <w:szCs w:val="22"/>
              </w:rPr>
              <w:t>diPAP</w:t>
            </w:r>
            <w:proofErr w:type="spellEnd"/>
          </w:p>
        </w:tc>
        <w:tc>
          <w:tcPr>
            <w:tcW w:w="1820" w:type="dxa"/>
            <w:tcBorders>
              <w:top w:val="nil"/>
              <w:left w:val="nil"/>
              <w:bottom w:val="nil"/>
              <w:right w:val="nil"/>
            </w:tcBorders>
            <w:shd w:val="clear" w:color="auto" w:fill="E8E8E8" w:themeFill="background2"/>
            <w:noWrap/>
            <w:vAlign w:val="center"/>
            <w:hideMark/>
          </w:tcPr>
          <w:p w14:paraId="2E4EFA91" w14:textId="77777777" w:rsidR="00D36CFB" w:rsidRPr="00610102" w:rsidRDefault="00D36CFB" w:rsidP="007C7487">
            <w:pPr>
              <w:jc w:val="center"/>
              <w:rPr>
                <w:color w:val="000000" w:themeColor="text1"/>
                <w:szCs w:val="22"/>
              </w:rPr>
            </w:pPr>
            <w:r w:rsidRPr="00610102">
              <w:rPr>
                <w:color w:val="000000" w:themeColor="text1"/>
                <w:szCs w:val="22"/>
              </w:rPr>
              <w:t>1065.7</w:t>
            </w:r>
          </w:p>
        </w:tc>
        <w:tc>
          <w:tcPr>
            <w:tcW w:w="2270" w:type="dxa"/>
            <w:tcBorders>
              <w:top w:val="nil"/>
              <w:left w:val="nil"/>
              <w:bottom w:val="nil"/>
              <w:right w:val="nil"/>
            </w:tcBorders>
            <w:shd w:val="clear" w:color="auto" w:fill="E8E8E8" w:themeFill="background2"/>
            <w:vAlign w:val="center"/>
          </w:tcPr>
          <w:p w14:paraId="26EF5FD9" w14:textId="77777777" w:rsidR="00D36CFB" w:rsidRPr="00610102" w:rsidRDefault="00D36CFB" w:rsidP="007C7487">
            <w:pPr>
              <w:jc w:val="center"/>
              <w:rPr>
                <w:color w:val="000000" w:themeColor="text1"/>
                <w:szCs w:val="22"/>
              </w:rPr>
            </w:pPr>
            <w:r w:rsidRPr="00610102">
              <w:rPr>
                <w:color w:val="000000" w:themeColor="text1"/>
                <w:szCs w:val="22"/>
              </w:rPr>
              <w:t>77.9</w:t>
            </w:r>
          </w:p>
        </w:tc>
      </w:tr>
      <w:tr w:rsidR="00D36CFB" w:rsidRPr="00610102" w14:paraId="3E718A89" w14:textId="77777777" w:rsidTr="007C7487">
        <w:trPr>
          <w:trHeight w:val="117"/>
        </w:trPr>
        <w:tc>
          <w:tcPr>
            <w:tcW w:w="1940" w:type="dxa"/>
            <w:tcBorders>
              <w:top w:val="nil"/>
              <w:left w:val="nil"/>
              <w:right w:val="nil"/>
            </w:tcBorders>
            <w:shd w:val="clear" w:color="auto" w:fill="E8E8E8" w:themeFill="background2"/>
            <w:noWrap/>
            <w:vAlign w:val="bottom"/>
            <w:hideMark/>
          </w:tcPr>
          <w:p w14:paraId="607CAE3E" w14:textId="77777777" w:rsidR="00D36CFB" w:rsidRPr="00610102" w:rsidRDefault="00D36CFB" w:rsidP="007C7487">
            <w:pPr>
              <w:rPr>
                <w:color w:val="000000" w:themeColor="text1"/>
                <w:szCs w:val="22"/>
              </w:rPr>
            </w:pPr>
            <w:r w:rsidRPr="00610102">
              <w:rPr>
                <w:color w:val="000000" w:themeColor="text1"/>
                <w:szCs w:val="22"/>
              </w:rPr>
              <w:t xml:space="preserve">6:2 </w:t>
            </w:r>
            <w:proofErr w:type="spellStart"/>
            <w:r w:rsidRPr="00610102">
              <w:rPr>
                <w:color w:val="000000" w:themeColor="text1"/>
                <w:szCs w:val="22"/>
              </w:rPr>
              <w:t>monoPAP</w:t>
            </w:r>
            <w:proofErr w:type="spellEnd"/>
          </w:p>
        </w:tc>
        <w:tc>
          <w:tcPr>
            <w:tcW w:w="1820" w:type="dxa"/>
            <w:tcBorders>
              <w:top w:val="nil"/>
              <w:left w:val="nil"/>
              <w:right w:val="nil"/>
            </w:tcBorders>
            <w:shd w:val="clear" w:color="auto" w:fill="E8E8E8" w:themeFill="background2"/>
            <w:noWrap/>
            <w:vAlign w:val="center"/>
            <w:hideMark/>
          </w:tcPr>
          <w:p w14:paraId="2A357A22" w14:textId="77777777" w:rsidR="00D36CFB" w:rsidRPr="00610102" w:rsidRDefault="00D36CFB" w:rsidP="007C7487">
            <w:pPr>
              <w:jc w:val="center"/>
              <w:rPr>
                <w:color w:val="000000" w:themeColor="text1"/>
                <w:szCs w:val="22"/>
              </w:rPr>
            </w:pPr>
            <w:r w:rsidRPr="00610102">
              <w:rPr>
                <w:color w:val="000000" w:themeColor="text1"/>
                <w:szCs w:val="22"/>
              </w:rPr>
              <w:t>115.9</w:t>
            </w:r>
          </w:p>
        </w:tc>
        <w:tc>
          <w:tcPr>
            <w:tcW w:w="2270" w:type="dxa"/>
            <w:tcBorders>
              <w:top w:val="nil"/>
              <w:left w:val="nil"/>
              <w:right w:val="nil"/>
            </w:tcBorders>
            <w:shd w:val="clear" w:color="auto" w:fill="E8E8E8" w:themeFill="background2"/>
            <w:vAlign w:val="center"/>
          </w:tcPr>
          <w:p w14:paraId="609B3C9F" w14:textId="77777777" w:rsidR="00D36CFB" w:rsidRPr="00610102" w:rsidRDefault="00D36CFB" w:rsidP="007C7487">
            <w:pPr>
              <w:jc w:val="center"/>
              <w:rPr>
                <w:color w:val="000000" w:themeColor="text1"/>
                <w:szCs w:val="22"/>
              </w:rPr>
            </w:pPr>
            <w:r w:rsidRPr="00610102">
              <w:rPr>
                <w:color w:val="000000" w:themeColor="text1"/>
                <w:szCs w:val="22"/>
              </w:rPr>
              <w:t>91.3</w:t>
            </w:r>
          </w:p>
        </w:tc>
      </w:tr>
      <w:tr w:rsidR="00D36CFB" w:rsidRPr="00610102" w14:paraId="0D23ACD2" w14:textId="77777777" w:rsidTr="007C7487">
        <w:trPr>
          <w:trHeight w:val="82"/>
        </w:trPr>
        <w:tc>
          <w:tcPr>
            <w:tcW w:w="1940" w:type="dxa"/>
            <w:tcBorders>
              <w:top w:val="nil"/>
              <w:left w:val="nil"/>
              <w:bottom w:val="single" w:sz="18" w:space="0" w:color="auto"/>
              <w:right w:val="nil"/>
            </w:tcBorders>
            <w:shd w:val="clear" w:color="auto" w:fill="E8E8E8" w:themeFill="background2"/>
            <w:noWrap/>
            <w:vAlign w:val="bottom"/>
          </w:tcPr>
          <w:p w14:paraId="24DC7D64" w14:textId="77777777" w:rsidR="00D36CFB" w:rsidRPr="00610102" w:rsidRDefault="00D36CFB" w:rsidP="007C7487">
            <w:pPr>
              <w:rPr>
                <w:color w:val="000000" w:themeColor="text1"/>
                <w:szCs w:val="22"/>
              </w:rPr>
            </w:pPr>
            <w:r w:rsidRPr="00610102">
              <w:rPr>
                <w:color w:val="000000" w:themeColor="text1"/>
                <w:szCs w:val="22"/>
              </w:rPr>
              <w:t xml:space="preserve">8:2 </w:t>
            </w:r>
            <w:proofErr w:type="spellStart"/>
            <w:r w:rsidRPr="00610102">
              <w:rPr>
                <w:color w:val="000000" w:themeColor="text1"/>
                <w:szCs w:val="22"/>
              </w:rPr>
              <w:t>monoPAP</w:t>
            </w:r>
            <w:proofErr w:type="spellEnd"/>
          </w:p>
        </w:tc>
        <w:tc>
          <w:tcPr>
            <w:tcW w:w="1820" w:type="dxa"/>
            <w:tcBorders>
              <w:top w:val="nil"/>
              <w:left w:val="nil"/>
              <w:bottom w:val="single" w:sz="18" w:space="0" w:color="auto"/>
              <w:right w:val="nil"/>
            </w:tcBorders>
            <w:shd w:val="clear" w:color="auto" w:fill="E8E8E8" w:themeFill="background2"/>
            <w:noWrap/>
            <w:vAlign w:val="center"/>
          </w:tcPr>
          <w:p w14:paraId="39C33414" w14:textId="77777777" w:rsidR="00D36CFB" w:rsidRPr="00610102" w:rsidRDefault="00D36CFB" w:rsidP="007C7487">
            <w:pPr>
              <w:jc w:val="center"/>
              <w:rPr>
                <w:color w:val="000000" w:themeColor="text1"/>
                <w:szCs w:val="22"/>
              </w:rPr>
            </w:pPr>
            <w:r w:rsidRPr="00610102">
              <w:rPr>
                <w:color w:val="000000" w:themeColor="text1"/>
                <w:szCs w:val="22"/>
              </w:rPr>
              <w:t>-</w:t>
            </w:r>
          </w:p>
        </w:tc>
        <w:tc>
          <w:tcPr>
            <w:tcW w:w="2270" w:type="dxa"/>
            <w:tcBorders>
              <w:top w:val="nil"/>
              <w:left w:val="nil"/>
              <w:bottom w:val="single" w:sz="18" w:space="0" w:color="auto"/>
              <w:right w:val="nil"/>
            </w:tcBorders>
            <w:shd w:val="clear" w:color="auto" w:fill="E8E8E8" w:themeFill="background2"/>
            <w:vAlign w:val="center"/>
          </w:tcPr>
          <w:p w14:paraId="10B1B970" w14:textId="77777777" w:rsidR="00D36CFB" w:rsidRPr="00610102" w:rsidRDefault="00D36CFB" w:rsidP="007C7487">
            <w:pPr>
              <w:jc w:val="center"/>
              <w:rPr>
                <w:color w:val="000000" w:themeColor="text1"/>
                <w:szCs w:val="22"/>
              </w:rPr>
            </w:pPr>
            <w:r w:rsidRPr="00610102">
              <w:rPr>
                <w:color w:val="000000" w:themeColor="text1"/>
                <w:szCs w:val="22"/>
              </w:rPr>
              <w:t>16.3</w:t>
            </w:r>
          </w:p>
        </w:tc>
      </w:tr>
    </w:tbl>
    <w:p w14:paraId="2CA9B16F" w14:textId="77777777" w:rsidR="00D36CFB" w:rsidRPr="00610102" w:rsidRDefault="00D36CFB" w:rsidP="00CD7024">
      <w:pPr>
        <w:rPr>
          <w:sz w:val="14"/>
          <w:szCs w:val="14"/>
        </w:rPr>
      </w:pPr>
      <w:r w:rsidRPr="00610102">
        <w:rPr>
          <w:sz w:val="14"/>
          <w:szCs w:val="14"/>
        </w:rPr>
        <w:br w:type="page"/>
      </w:r>
    </w:p>
    <w:p w14:paraId="0508AB32" w14:textId="77777777" w:rsidR="00D36CFB" w:rsidRPr="00610102" w:rsidRDefault="00D36CFB" w:rsidP="00467721">
      <w:pPr>
        <w:jc w:val="both"/>
        <w:rPr>
          <w:color w:val="000000" w:themeColor="text1"/>
        </w:rPr>
      </w:pPr>
      <w:r w:rsidRPr="00610102">
        <w:rPr>
          <w:b/>
          <w:bCs/>
          <w:color w:val="000000" w:themeColor="text1"/>
        </w:rPr>
        <w:lastRenderedPageBreak/>
        <w:t>Table S7.</w:t>
      </w:r>
      <w:r w:rsidRPr="00610102">
        <w:rPr>
          <w:color w:val="000000" w:themeColor="text1"/>
        </w:rPr>
        <w:t xml:space="preserve"> Kimwipe extraction efficiencies (N = 8) for the 26 targeted ionic PFAS were calculated by spiking each Kimwipe with 10 </w:t>
      </w:r>
      <w:proofErr w:type="spellStart"/>
      <w:r w:rsidRPr="00610102">
        <w:rPr>
          <w:color w:val="000000" w:themeColor="text1"/>
        </w:rPr>
        <w:t>μL</w:t>
      </w:r>
      <w:proofErr w:type="spellEnd"/>
      <w:r w:rsidRPr="00610102">
        <w:rPr>
          <w:color w:val="000000" w:themeColor="text1"/>
        </w:rPr>
        <w:t xml:space="preserve"> of 100 ng mL</w:t>
      </w:r>
      <w:r w:rsidRPr="00610102">
        <w:rPr>
          <w:color w:val="000000" w:themeColor="text1"/>
          <w:vertAlign w:val="superscript"/>
        </w:rPr>
        <w:t>-1</w:t>
      </w:r>
      <w:r w:rsidRPr="00610102">
        <w:rPr>
          <w:color w:val="000000" w:themeColor="text1"/>
        </w:rPr>
        <w:t xml:space="preserve"> analyte standard. Kimwipes were extracted following the same method for samples and blanks. Recovery was calculated by dividing the calculated concentration from each Kimwipe by the expected concentration (10 ng mL</w:t>
      </w:r>
      <w:r w:rsidRPr="00610102">
        <w:rPr>
          <w:color w:val="000000" w:themeColor="text1"/>
          <w:vertAlign w:val="superscript"/>
        </w:rPr>
        <w:t>-1</w:t>
      </w:r>
      <w:r w:rsidRPr="00610102">
        <w:rPr>
          <w:color w:val="000000" w:themeColor="text1"/>
        </w:rPr>
        <w:t>).</w:t>
      </w:r>
    </w:p>
    <w:p w14:paraId="389C55A9" w14:textId="77777777" w:rsidR="00D36CFB" w:rsidRPr="00610102" w:rsidRDefault="00D36CFB" w:rsidP="00467721">
      <w:pPr>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3150"/>
        <w:gridCol w:w="3150"/>
      </w:tblGrid>
      <w:tr w:rsidR="00D36CFB" w:rsidRPr="00610102" w14:paraId="3EFC7E63" w14:textId="77777777" w:rsidTr="007C7487">
        <w:trPr>
          <w:trHeight w:val="48"/>
        </w:trPr>
        <w:tc>
          <w:tcPr>
            <w:tcW w:w="2605" w:type="dxa"/>
            <w:tcBorders>
              <w:top w:val="single" w:sz="18" w:space="0" w:color="000000"/>
              <w:bottom w:val="single" w:sz="18" w:space="0" w:color="000000"/>
            </w:tcBorders>
            <w:vAlign w:val="center"/>
          </w:tcPr>
          <w:p w14:paraId="608F0C95" w14:textId="77777777" w:rsidR="00D36CFB" w:rsidRPr="00610102" w:rsidRDefault="00D36CFB" w:rsidP="007C7487">
            <w:pPr>
              <w:spacing w:after="0"/>
              <w:jc w:val="center"/>
              <w:rPr>
                <w:rFonts w:ascii="Calibri" w:hAnsi="Calibri" w:cs="Calibri"/>
                <w:b/>
                <w:bCs/>
                <w:color w:val="000000" w:themeColor="text1"/>
                <w:sz w:val="22"/>
                <w:szCs w:val="22"/>
              </w:rPr>
            </w:pPr>
            <w:r w:rsidRPr="00610102">
              <w:rPr>
                <w:rFonts w:ascii="Calibri" w:hAnsi="Calibri" w:cs="Calibri"/>
                <w:b/>
                <w:bCs/>
                <w:color w:val="000000" w:themeColor="text1"/>
                <w:sz w:val="22"/>
                <w:szCs w:val="22"/>
              </w:rPr>
              <w:t>Analyte</w:t>
            </w:r>
          </w:p>
        </w:tc>
        <w:tc>
          <w:tcPr>
            <w:tcW w:w="3150" w:type="dxa"/>
            <w:tcBorders>
              <w:top w:val="single" w:sz="18" w:space="0" w:color="000000"/>
              <w:bottom w:val="single" w:sz="18" w:space="0" w:color="000000"/>
            </w:tcBorders>
            <w:vAlign w:val="center"/>
          </w:tcPr>
          <w:p w14:paraId="6AE2A850" w14:textId="77777777" w:rsidR="00D36CFB" w:rsidRPr="00610102" w:rsidRDefault="00D36CFB" w:rsidP="007C7487">
            <w:pPr>
              <w:spacing w:after="0"/>
              <w:jc w:val="center"/>
              <w:rPr>
                <w:rFonts w:ascii="Calibri" w:hAnsi="Calibri" w:cs="Calibri"/>
                <w:b/>
                <w:bCs/>
                <w:color w:val="000000" w:themeColor="text1"/>
                <w:sz w:val="22"/>
                <w:szCs w:val="22"/>
              </w:rPr>
            </w:pPr>
            <w:r w:rsidRPr="00610102">
              <w:rPr>
                <w:rFonts w:ascii="Calibri" w:hAnsi="Calibri" w:cs="Calibri"/>
                <w:b/>
                <w:bCs/>
                <w:color w:val="000000" w:themeColor="text1"/>
                <w:sz w:val="22"/>
                <w:szCs w:val="22"/>
              </w:rPr>
              <w:t>Recovery (%)</w:t>
            </w:r>
          </w:p>
        </w:tc>
        <w:tc>
          <w:tcPr>
            <w:tcW w:w="3150" w:type="dxa"/>
            <w:tcBorders>
              <w:top w:val="single" w:sz="18" w:space="0" w:color="000000"/>
              <w:bottom w:val="single" w:sz="18" w:space="0" w:color="000000"/>
            </w:tcBorders>
            <w:vAlign w:val="center"/>
          </w:tcPr>
          <w:p w14:paraId="145FEC64" w14:textId="77777777" w:rsidR="00D36CFB" w:rsidRPr="00610102" w:rsidRDefault="00D36CFB" w:rsidP="007C7487">
            <w:pPr>
              <w:spacing w:after="0"/>
              <w:jc w:val="center"/>
              <w:rPr>
                <w:rFonts w:ascii="Calibri" w:hAnsi="Calibri" w:cs="Calibri"/>
                <w:b/>
                <w:bCs/>
                <w:color w:val="000000" w:themeColor="text1"/>
                <w:sz w:val="22"/>
                <w:szCs w:val="22"/>
              </w:rPr>
            </w:pPr>
            <w:r w:rsidRPr="00610102">
              <w:rPr>
                <w:rFonts w:ascii="Calibri" w:hAnsi="Calibri" w:cs="Calibri"/>
                <w:b/>
                <w:bCs/>
                <w:color w:val="000000" w:themeColor="text1"/>
                <w:sz w:val="22"/>
                <w:szCs w:val="22"/>
              </w:rPr>
              <w:t>SD (%)</w:t>
            </w:r>
          </w:p>
        </w:tc>
      </w:tr>
      <w:tr w:rsidR="00D36CFB" w:rsidRPr="00610102" w14:paraId="385BB756" w14:textId="77777777" w:rsidTr="007C7487">
        <w:trPr>
          <w:trHeight w:val="288"/>
        </w:trPr>
        <w:tc>
          <w:tcPr>
            <w:tcW w:w="2605" w:type="dxa"/>
            <w:tcBorders>
              <w:top w:val="single" w:sz="18" w:space="0" w:color="000000"/>
            </w:tcBorders>
            <w:vAlign w:val="bottom"/>
          </w:tcPr>
          <w:p w14:paraId="77896F6F"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PFBA</w:t>
            </w:r>
          </w:p>
        </w:tc>
        <w:tc>
          <w:tcPr>
            <w:tcW w:w="3150" w:type="dxa"/>
            <w:tcBorders>
              <w:top w:val="single" w:sz="18" w:space="0" w:color="000000"/>
            </w:tcBorders>
            <w:vAlign w:val="bottom"/>
          </w:tcPr>
          <w:p w14:paraId="6E84DC7F"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85.7</w:t>
            </w:r>
          </w:p>
        </w:tc>
        <w:tc>
          <w:tcPr>
            <w:tcW w:w="3150" w:type="dxa"/>
            <w:tcBorders>
              <w:top w:val="single" w:sz="18" w:space="0" w:color="000000"/>
            </w:tcBorders>
            <w:shd w:val="clear" w:color="auto" w:fill="auto"/>
            <w:vAlign w:val="bottom"/>
          </w:tcPr>
          <w:p w14:paraId="7A0BF8FB"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15.0</w:t>
            </w:r>
          </w:p>
        </w:tc>
      </w:tr>
      <w:tr w:rsidR="00D36CFB" w:rsidRPr="00610102" w14:paraId="5EB06951" w14:textId="77777777" w:rsidTr="007C7487">
        <w:trPr>
          <w:trHeight w:val="288"/>
        </w:trPr>
        <w:tc>
          <w:tcPr>
            <w:tcW w:w="2605" w:type="dxa"/>
            <w:vAlign w:val="bottom"/>
          </w:tcPr>
          <w:p w14:paraId="3195255A"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PFPeA</w:t>
            </w:r>
            <w:proofErr w:type="spellEnd"/>
          </w:p>
        </w:tc>
        <w:tc>
          <w:tcPr>
            <w:tcW w:w="3150" w:type="dxa"/>
            <w:vAlign w:val="bottom"/>
          </w:tcPr>
          <w:p w14:paraId="41C6AFA2"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62.5</w:t>
            </w:r>
          </w:p>
        </w:tc>
        <w:tc>
          <w:tcPr>
            <w:tcW w:w="3150" w:type="dxa"/>
            <w:shd w:val="clear" w:color="auto" w:fill="auto"/>
            <w:vAlign w:val="bottom"/>
          </w:tcPr>
          <w:p w14:paraId="7E4CADB1"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7.1</w:t>
            </w:r>
          </w:p>
        </w:tc>
      </w:tr>
      <w:tr w:rsidR="00D36CFB" w:rsidRPr="00610102" w14:paraId="11AD635B" w14:textId="77777777" w:rsidTr="007C7487">
        <w:trPr>
          <w:trHeight w:val="288"/>
        </w:trPr>
        <w:tc>
          <w:tcPr>
            <w:tcW w:w="2605" w:type="dxa"/>
            <w:vAlign w:val="bottom"/>
          </w:tcPr>
          <w:p w14:paraId="30C53898"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PFBS</w:t>
            </w:r>
          </w:p>
        </w:tc>
        <w:tc>
          <w:tcPr>
            <w:tcW w:w="3150" w:type="dxa"/>
            <w:vAlign w:val="bottom"/>
          </w:tcPr>
          <w:p w14:paraId="1918F5D7"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64.3</w:t>
            </w:r>
          </w:p>
        </w:tc>
        <w:tc>
          <w:tcPr>
            <w:tcW w:w="3150" w:type="dxa"/>
            <w:shd w:val="clear" w:color="auto" w:fill="auto"/>
            <w:vAlign w:val="bottom"/>
          </w:tcPr>
          <w:p w14:paraId="6D9BEBAE"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9.0</w:t>
            </w:r>
          </w:p>
        </w:tc>
      </w:tr>
      <w:tr w:rsidR="00D36CFB" w:rsidRPr="00610102" w14:paraId="15EE4412" w14:textId="77777777" w:rsidTr="007C7487">
        <w:trPr>
          <w:trHeight w:val="288"/>
        </w:trPr>
        <w:tc>
          <w:tcPr>
            <w:tcW w:w="2605" w:type="dxa"/>
            <w:vAlign w:val="bottom"/>
          </w:tcPr>
          <w:p w14:paraId="43C9582D"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PFHxA</w:t>
            </w:r>
            <w:proofErr w:type="spellEnd"/>
          </w:p>
        </w:tc>
        <w:tc>
          <w:tcPr>
            <w:tcW w:w="3150" w:type="dxa"/>
            <w:vAlign w:val="bottom"/>
          </w:tcPr>
          <w:p w14:paraId="1E488014"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63.0</w:t>
            </w:r>
          </w:p>
        </w:tc>
        <w:tc>
          <w:tcPr>
            <w:tcW w:w="3150" w:type="dxa"/>
            <w:shd w:val="clear" w:color="auto" w:fill="auto"/>
            <w:vAlign w:val="bottom"/>
          </w:tcPr>
          <w:p w14:paraId="5E664EEA"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6.8</w:t>
            </w:r>
          </w:p>
        </w:tc>
      </w:tr>
      <w:tr w:rsidR="00D36CFB" w:rsidRPr="00610102" w14:paraId="6092BBB9" w14:textId="77777777" w:rsidTr="007C7487">
        <w:trPr>
          <w:trHeight w:val="288"/>
        </w:trPr>
        <w:tc>
          <w:tcPr>
            <w:tcW w:w="2605" w:type="dxa"/>
            <w:vAlign w:val="bottom"/>
          </w:tcPr>
          <w:p w14:paraId="70B630F1"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GenX</w:t>
            </w:r>
          </w:p>
        </w:tc>
        <w:tc>
          <w:tcPr>
            <w:tcW w:w="3150" w:type="dxa"/>
            <w:vAlign w:val="bottom"/>
          </w:tcPr>
          <w:p w14:paraId="1880758E"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69.7</w:t>
            </w:r>
          </w:p>
        </w:tc>
        <w:tc>
          <w:tcPr>
            <w:tcW w:w="3150" w:type="dxa"/>
            <w:shd w:val="clear" w:color="auto" w:fill="auto"/>
            <w:vAlign w:val="bottom"/>
          </w:tcPr>
          <w:p w14:paraId="132A808F"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2.6</w:t>
            </w:r>
          </w:p>
        </w:tc>
      </w:tr>
      <w:tr w:rsidR="00D36CFB" w:rsidRPr="00610102" w14:paraId="29A43E35" w14:textId="77777777" w:rsidTr="007C7487">
        <w:trPr>
          <w:trHeight w:val="288"/>
        </w:trPr>
        <w:tc>
          <w:tcPr>
            <w:tcW w:w="2605" w:type="dxa"/>
            <w:vAlign w:val="bottom"/>
          </w:tcPr>
          <w:p w14:paraId="783896DF"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PFPeS</w:t>
            </w:r>
            <w:proofErr w:type="spellEnd"/>
            <w:r w:rsidRPr="00610102">
              <w:rPr>
                <w:rFonts w:ascii="Calibri" w:hAnsi="Calibri" w:cs="Calibri"/>
                <w:color w:val="000000" w:themeColor="text1"/>
                <w:sz w:val="22"/>
                <w:szCs w:val="22"/>
              </w:rPr>
              <w:t xml:space="preserve"> </w:t>
            </w:r>
          </w:p>
        </w:tc>
        <w:tc>
          <w:tcPr>
            <w:tcW w:w="3150" w:type="dxa"/>
            <w:vAlign w:val="bottom"/>
          </w:tcPr>
          <w:p w14:paraId="2E00F414"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67.0</w:t>
            </w:r>
          </w:p>
        </w:tc>
        <w:tc>
          <w:tcPr>
            <w:tcW w:w="3150" w:type="dxa"/>
            <w:shd w:val="clear" w:color="auto" w:fill="auto"/>
            <w:vAlign w:val="bottom"/>
          </w:tcPr>
          <w:p w14:paraId="75A081E6"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11.3</w:t>
            </w:r>
          </w:p>
        </w:tc>
      </w:tr>
      <w:tr w:rsidR="00D36CFB" w:rsidRPr="00610102" w14:paraId="1BBA5504" w14:textId="77777777" w:rsidTr="007C7487">
        <w:trPr>
          <w:trHeight w:val="288"/>
        </w:trPr>
        <w:tc>
          <w:tcPr>
            <w:tcW w:w="2605" w:type="dxa"/>
            <w:vAlign w:val="bottom"/>
          </w:tcPr>
          <w:p w14:paraId="1CF32F14"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PFHpA</w:t>
            </w:r>
            <w:proofErr w:type="spellEnd"/>
          </w:p>
        </w:tc>
        <w:tc>
          <w:tcPr>
            <w:tcW w:w="3150" w:type="dxa"/>
            <w:vAlign w:val="bottom"/>
          </w:tcPr>
          <w:p w14:paraId="3861D21B"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56.2</w:t>
            </w:r>
          </w:p>
        </w:tc>
        <w:tc>
          <w:tcPr>
            <w:tcW w:w="3150" w:type="dxa"/>
            <w:shd w:val="clear" w:color="auto" w:fill="auto"/>
            <w:vAlign w:val="bottom"/>
          </w:tcPr>
          <w:p w14:paraId="1BC6265C"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9.5</w:t>
            </w:r>
          </w:p>
        </w:tc>
      </w:tr>
      <w:tr w:rsidR="00D36CFB" w:rsidRPr="00610102" w14:paraId="161F914A" w14:textId="77777777" w:rsidTr="007C7487">
        <w:trPr>
          <w:trHeight w:val="288"/>
        </w:trPr>
        <w:tc>
          <w:tcPr>
            <w:tcW w:w="2605" w:type="dxa"/>
            <w:vAlign w:val="bottom"/>
          </w:tcPr>
          <w:p w14:paraId="565C39C4"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PFHxS</w:t>
            </w:r>
            <w:proofErr w:type="spellEnd"/>
          </w:p>
        </w:tc>
        <w:tc>
          <w:tcPr>
            <w:tcW w:w="3150" w:type="dxa"/>
            <w:vAlign w:val="bottom"/>
          </w:tcPr>
          <w:p w14:paraId="2B2100B3"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64.3</w:t>
            </w:r>
          </w:p>
        </w:tc>
        <w:tc>
          <w:tcPr>
            <w:tcW w:w="3150" w:type="dxa"/>
            <w:shd w:val="clear" w:color="auto" w:fill="auto"/>
            <w:vAlign w:val="bottom"/>
          </w:tcPr>
          <w:p w14:paraId="2C24AD78"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13.6</w:t>
            </w:r>
          </w:p>
        </w:tc>
      </w:tr>
      <w:tr w:rsidR="00D36CFB" w:rsidRPr="00610102" w14:paraId="4A591DC7" w14:textId="77777777" w:rsidTr="007C7487">
        <w:trPr>
          <w:trHeight w:val="288"/>
        </w:trPr>
        <w:tc>
          <w:tcPr>
            <w:tcW w:w="2605" w:type="dxa"/>
            <w:vAlign w:val="bottom"/>
          </w:tcPr>
          <w:p w14:paraId="54157C4E"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PFOA</w:t>
            </w:r>
          </w:p>
        </w:tc>
        <w:tc>
          <w:tcPr>
            <w:tcW w:w="3150" w:type="dxa"/>
            <w:vAlign w:val="bottom"/>
          </w:tcPr>
          <w:p w14:paraId="574E8D8F"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45.4</w:t>
            </w:r>
          </w:p>
        </w:tc>
        <w:tc>
          <w:tcPr>
            <w:tcW w:w="3150" w:type="dxa"/>
            <w:shd w:val="clear" w:color="auto" w:fill="auto"/>
            <w:vAlign w:val="bottom"/>
          </w:tcPr>
          <w:p w14:paraId="7B997CE3"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6.8</w:t>
            </w:r>
          </w:p>
        </w:tc>
      </w:tr>
      <w:tr w:rsidR="00D36CFB" w:rsidRPr="00610102" w14:paraId="2392F0E1" w14:textId="77777777" w:rsidTr="007C7487">
        <w:trPr>
          <w:trHeight w:val="288"/>
        </w:trPr>
        <w:tc>
          <w:tcPr>
            <w:tcW w:w="2605" w:type="dxa"/>
            <w:vAlign w:val="bottom"/>
          </w:tcPr>
          <w:p w14:paraId="57D84B29"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PFHpS</w:t>
            </w:r>
            <w:proofErr w:type="spellEnd"/>
          </w:p>
        </w:tc>
        <w:tc>
          <w:tcPr>
            <w:tcW w:w="3150" w:type="dxa"/>
            <w:vAlign w:val="bottom"/>
          </w:tcPr>
          <w:p w14:paraId="1FC84501"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76.6</w:t>
            </w:r>
          </w:p>
        </w:tc>
        <w:tc>
          <w:tcPr>
            <w:tcW w:w="3150" w:type="dxa"/>
            <w:shd w:val="clear" w:color="auto" w:fill="auto"/>
            <w:vAlign w:val="bottom"/>
          </w:tcPr>
          <w:p w14:paraId="610BFA6C"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8.1</w:t>
            </w:r>
          </w:p>
        </w:tc>
      </w:tr>
      <w:tr w:rsidR="00D36CFB" w:rsidRPr="00610102" w14:paraId="7E129E95" w14:textId="77777777" w:rsidTr="007C7487">
        <w:trPr>
          <w:trHeight w:val="288"/>
        </w:trPr>
        <w:tc>
          <w:tcPr>
            <w:tcW w:w="2605" w:type="dxa"/>
            <w:vAlign w:val="bottom"/>
          </w:tcPr>
          <w:p w14:paraId="572FB3F0"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PFNA</w:t>
            </w:r>
          </w:p>
        </w:tc>
        <w:tc>
          <w:tcPr>
            <w:tcW w:w="3150" w:type="dxa"/>
            <w:vAlign w:val="bottom"/>
          </w:tcPr>
          <w:p w14:paraId="5C16F3F9"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41.0</w:t>
            </w:r>
          </w:p>
        </w:tc>
        <w:tc>
          <w:tcPr>
            <w:tcW w:w="3150" w:type="dxa"/>
            <w:shd w:val="clear" w:color="auto" w:fill="auto"/>
            <w:vAlign w:val="bottom"/>
          </w:tcPr>
          <w:p w14:paraId="779A85F9"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6.7</w:t>
            </w:r>
          </w:p>
        </w:tc>
      </w:tr>
      <w:tr w:rsidR="00D36CFB" w:rsidRPr="00610102" w14:paraId="4CB9346F" w14:textId="77777777" w:rsidTr="007C7487">
        <w:trPr>
          <w:trHeight w:val="288"/>
        </w:trPr>
        <w:tc>
          <w:tcPr>
            <w:tcW w:w="2605" w:type="dxa"/>
            <w:vAlign w:val="bottom"/>
          </w:tcPr>
          <w:p w14:paraId="2B5AC75F"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PFOS</w:t>
            </w:r>
          </w:p>
        </w:tc>
        <w:tc>
          <w:tcPr>
            <w:tcW w:w="3150" w:type="dxa"/>
            <w:vAlign w:val="bottom"/>
          </w:tcPr>
          <w:p w14:paraId="549F4A1F"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37.8</w:t>
            </w:r>
          </w:p>
        </w:tc>
        <w:tc>
          <w:tcPr>
            <w:tcW w:w="3150" w:type="dxa"/>
            <w:shd w:val="clear" w:color="auto" w:fill="auto"/>
            <w:vAlign w:val="bottom"/>
          </w:tcPr>
          <w:p w14:paraId="7DEB7374"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5.7</w:t>
            </w:r>
          </w:p>
        </w:tc>
      </w:tr>
      <w:tr w:rsidR="00D36CFB" w:rsidRPr="00610102" w14:paraId="326A4A5B" w14:textId="77777777" w:rsidTr="007C7487">
        <w:trPr>
          <w:trHeight w:val="288"/>
        </w:trPr>
        <w:tc>
          <w:tcPr>
            <w:tcW w:w="2605" w:type="dxa"/>
            <w:vAlign w:val="bottom"/>
          </w:tcPr>
          <w:p w14:paraId="781D5392"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PFDA</w:t>
            </w:r>
          </w:p>
        </w:tc>
        <w:tc>
          <w:tcPr>
            <w:tcW w:w="3150" w:type="dxa"/>
            <w:vAlign w:val="bottom"/>
          </w:tcPr>
          <w:p w14:paraId="181C12A9"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29.0</w:t>
            </w:r>
          </w:p>
        </w:tc>
        <w:tc>
          <w:tcPr>
            <w:tcW w:w="3150" w:type="dxa"/>
            <w:shd w:val="clear" w:color="auto" w:fill="auto"/>
            <w:vAlign w:val="bottom"/>
          </w:tcPr>
          <w:p w14:paraId="08049239"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3.7</w:t>
            </w:r>
          </w:p>
        </w:tc>
      </w:tr>
      <w:tr w:rsidR="00D36CFB" w:rsidRPr="00610102" w14:paraId="51BC8BC5" w14:textId="77777777" w:rsidTr="007C7487">
        <w:trPr>
          <w:trHeight w:val="288"/>
        </w:trPr>
        <w:tc>
          <w:tcPr>
            <w:tcW w:w="2605" w:type="dxa"/>
            <w:vAlign w:val="bottom"/>
          </w:tcPr>
          <w:p w14:paraId="32B360FF"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PFNS</w:t>
            </w:r>
          </w:p>
        </w:tc>
        <w:tc>
          <w:tcPr>
            <w:tcW w:w="3150" w:type="dxa"/>
            <w:vAlign w:val="bottom"/>
          </w:tcPr>
          <w:p w14:paraId="269CEB9B"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18.8</w:t>
            </w:r>
          </w:p>
        </w:tc>
        <w:tc>
          <w:tcPr>
            <w:tcW w:w="3150" w:type="dxa"/>
            <w:vAlign w:val="bottom"/>
          </w:tcPr>
          <w:p w14:paraId="6D077265"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4.0</w:t>
            </w:r>
          </w:p>
        </w:tc>
      </w:tr>
      <w:tr w:rsidR="00D36CFB" w:rsidRPr="00610102" w14:paraId="5BA6DA1E" w14:textId="77777777" w:rsidTr="007C7487">
        <w:trPr>
          <w:trHeight w:val="288"/>
        </w:trPr>
        <w:tc>
          <w:tcPr>
            <w:tcW w:w="2605" w:type="dxa"/>
            <w:vAlign w:val="bottom"/>
          </w:tcPr>
          <w:p w14:paraId="494AE0CE"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PFUnA</w:t>
            </w:r>
            <w:proofErr w:type="spellEnd"/>
          </w:p>
        </w:tc>
        <w:tc>
          <w:tcPr>
            <w:tcW w:w="3150" w:type="dxa"/>
            <w:vAlign w:val="bottom"/>
          </w:tcPr>
          <w:p w14:paraId="589F0950"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14.9</w:t>
            </w:r>
          </w:p>
        </w:tc>
        <w:tc>
          <w:tcPr>
            <w:tcW w:w="3150" w:type="dxa"/>
            <w:vAlign w:val="bottom"/>
          </w:tcPr>
          <w:p w14:paraId="68353107"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4.2</w:t>
            </w:r>
          </w:p>
        </w:tc>
      </w:tr>
      <w:tr w:rsidR="00D36CFB" w:rsidRPr="00610102" w14:paraId="35AC217A" w14:textId="77777777" w:rsidTr="007C7487">
        <w:trPr>
          <w:trHeight w:val="288"/>
        </w:trPr>
        <w:tc>
          <w:tcPr>
            <w:tcW w:w="2605" w:type="dxa"/>
            <w:vAlign w:val="bottom"/>
          </w:tcPr>
          <w:p w14:paraId="2B0AA56A"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PFDS</w:t>
            </w:r>
          </w:p>
        </w:tc>
        <w:tc>
          <w:tcPr>
            <w:tcW w:w="3150" w:type="dxa"/>
            <w:vAlign w:val="bottom"/>
          </w:tcPr>
          <w:p w14:paraId="5278984B"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13.7</w:t>
            </w:r>
          </w:p>
        </w:tc>
        <w:tc>
          <w:tcPr>
            <w:tcW w:w="3150" w:type="dxa"/>
            <w:vAlign w:val="bottom"/>
          </w:tcPr>
          <w:p w14:paraId="77774557"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3.1</w:t>
            </w:r>
          </w:p>
        </w:tc>
      </w:tr>
      <w:tr w:rsidR="00D36CFB" w:rsidRPr="00610102" w14:paraId="27EA5A9C" w14:textId="77777777" w:rsidTr="007C7487">
        <w:trPr>
          <w:trHeight w:val="288"/>
        </w:trPr>
        <w:tc>
          <w:tcPr>
            <w:tcW w:w="2605" w:type="dxa"/>
            <w:vAlign w:val="bottom"/>
          </w:tcPr>
          <w:p w14:paraId="278D1D5D"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PFDoA</w:t>
            </w:r>
            <w:proofErr w:type="spellEnd"/>
          </w:p>
        </w:tc>
        <w:tc>
          <w:tcPr>
            <w:tcW w:w="3150" w:type="dxa"/>
            <w:vAlign w:val="bottom"/>
          </w:tcPr>
          <w:p w14:paraId="6BAC3CAB"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16.2</w:t>
            </w:r>
          </w:p>
        </w:tc>
        <w:tc>
          <w:tcPr>
            <w:tcW w:w="3150" w:type="dxa"/>
            <w:vAlign w:val="bottom"/>
          </w:tcPr>
          <w:p w14:paraId="49A05BB0"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2.5</w:t>
            </w:r>
          </w:p>
        </w:tc>
      </w:tr>
      <w:tr w:rsidR="00D36CFB" w:rsidRPr="00610102" w14:paraId="47CA03FC" w14:textId="77777777" w:rsidTr="007C7487">
        <w:trPr>
          <w:trHeight w:val="288"/>
        </w:trPr>
        <w:tc>
          <w:tcPr>
            <w:tcW w:w="2605" w:type="dxa"/>
            <w:vAlign w:val="bottom"/>
          </w:tcPr>
          <w:p w14:paraId="64A2ED2F"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PFTrA</w:t>
            </w:r>
            <w:proofErr w:type="spellEnd"/>
          </w:p>
        </w:tc>
        <w:tc>
          <w:tcPr>
            <w:tcW w:w="3150" w:type="dxa"/>
            <w:vAlign w:val="bottom"/>
          </w:tcPr>
          <w:p w14:paraId="59720E19"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6.5</w:t>
            </w:r>
          </w:p>
        </w:tc>
        <w:tc>
          <w:tcPr>
            <w:tcW w:w="3150" w:type="dxa"/>
            <w:vAlign w:val="bottom"/>
          </w:tcPr>
          <w:p w14:paraId="0793AFC0"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1.8</w:t>
            </w:r>
          </w:p>
        </w:tc>
      </w:tr>
      <w:tr w:rsidR="00D36CFB" w:rsidRPr="00610102" w14:paraId="42571576" w14:textId="77777777" w:rsidTr="007C7487">
        <w:trPr>
          <w:trHeight w:val="288"/>
        </w:trPr>
        <w:tc>
          <w:tcPr>
            <w:tcW w:w="2605" w:type="dxa"/>
            <w:vAlign w:val="bottom"/>
          </w:tcPr>
          <w:p w14:paraId="2C07ACF8"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PFDoS</w:t>
            </w:r>
            <w:proofErr w:type="spellEnd"/>
          </w:p>
        </w:tc>
        <w:tc>
          <w:tcPr>
            <w:tcW w:w="3150" w:type="dxa"/>
            <w:vAlign w:val="bottom"/>
          </w:tcPr>
          <w:p w14:paraId="3D837871"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14.1</w:t>
            </w:r>
          </w:p>
        </w:tc>
        <w:tc>
          <w:tcPr>
            <w:tcW w:w="3150" w:type="dxa"/>
            <w:vAlign w:val="bottom"/>
          </w:tcPr>
          <w:p w14:paraId="77B0526D"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4.3</w:t>
            </w:r>
          </w:p>
        </w:tc>
      </w:tr>
      <w:tr w:rsidR="00D36CFB" w:rsidRPr="00610102" w14:paraId="5FF8F757" w14:textId="77777777" w:rsidTr="007C7487">
        <w:trPr>
          <w:trHeight w:val="288"/>
        </w:trPr>
        <w:tc>
          <w:tcPr>
            <w:tcW w:w="2605" w:type="dxa"/>
            <w:vAlign w:val="bottom"/>
          </w:tcPr>
          <w:p w14:paraId="21DF1F12"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PFTA</w:t>
            </w:r>
          </w:p>
        </w:tc>
        <w:tc>
          <w:tcPr>
            <w:tcW w:w="3150" w:type="dxa"/>
            <w:vAlign w:val="bottom"/>
          </w:tcPr>
          <w:p w14:paraId="07B7A8CB"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22.4</w:t>
            </w:r>
          </w:p>
        </w:tc>
        <w:tc>
          <w:tcPr>
            <w:tcW w:w="3150" w:type="dxa"/>
            <w:vAlign w:val="bottom"/>
          </w:tcPr>
          <w:p w14:paraId="2BD33084"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1.8</w:t>
            </w:r>
          </w:p>
        </w:tc>
      </w:tr>
      <w:tr w:rsidR="00D36CFB" w:rsidRPr="00610102" w14:paraId="33EB892D" w14:textId="77777777" w:rsidTr="007C7487">
        <w:trPr>
          <w:trHeight w:val="288"/>
        </w:trPr>
        <w:tc>
          <w:tcPr>
            <w:tcW w:w="2605" w:type="dxa"/>
            <w:vAlign w:val="bottom"/>
          </w:tcPr>
          <w:p w14:paraId="6D35B811" w14:textId="77777777" w:rsidR="00D36CFB" w:rsidRPr="00610102" w:rsidRDefault="00D36CFB" w:rsidP="007C7487">
            <w:pPr>
              <w:spacing w:after="0" w:line="240" w:lineRule="auto"/>
              <w:jc w:val="center"/>
              <w:rPr>
                <w:rFonts w:ascii="Calibri" w:hAnsi="Calibri" w:cs="Calibri"/>
                <w:color w:val="000000" w:themeColor="text1"/>
                <w:sz w:val="22"/>
                <w:szCs w:val="22"/>
              </w:rPr>
            </w:pPr>
            <w:proofErr w:type="spellStart"/>
            <w:r w:rsidRPr="00610102">
              <w:rPr>
                <w:rFonts w:ascii="Calibri" w:hAnsi="Calibri" w:cs="Calibri"/>
                <w:color w:val="000000" w:themeColor="text1"/>
                <w:sz w:val="22"/>
                <w:szCs w:val="22"/>
              </w:rPr>
              <w:t>PFHxDA</w:t>
            </w:r>
            <w:proofErr w:type="spellEnd"/>
          </w:p>
        </w:tc>
        <w:tc>
          <w:tcPr>
            <w:tcW w:w="3150" w:type="dxa"/>
            <w:vAlign w:val="bottom"/>
          </w:tcPr>
          <w:p w14:paraId="40E360DB"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53.9</w:t>
            </w:r>
          </w:p>
        </w:tc>
        <w:tc>
          <w:tcPr>
            <w:tcW w:w="3150" w:type="dxa"/>
            <w:vAlign w:val="bottom"/>
          </w:tcPr>
          <w:p w14:paraId="6E0794FC"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7.9</w:t>
            </w:r>
          </w:p>
        </w:tc>
      </w:tr>
      <w:tr w:rsidR="00D36CFB" w:rsidRPr="00610102" w14:paraId="1D2C5E76" w14:textId="77777777" w:rsidTr="007C7487">
        <w:trPr>
          <w:trHeight w:val="288"/>
        </w:trPr>
        <w:tc>
          <w:tcPr>
            <w:tcW w:w="2605" w:type="dxa"/>
            <w:vAlign w:val="bottom"/>
          </w:tcPr>
          <w:p w14:paraId="6DFA3FF6"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PFODA</w:t>
            </w:r>
          </w:p>
        </w:tc>
        <w:tc>
          <w:tcPr>
            <w:tcW w:w="3150" w:type="dxa"/>
            <w:vAlign w:val="bottom"/>
          </w:tcPr>
          <w:p w14:paraId="3474BE8C"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66.4</w:t>
            </w:r>
          </w:p>
        </w:tc>
        <w:tc>
          <w:tcPr>
            <w:tcW w:w="3150" w:type="dxa"/>
            <w:vAlign w:val="bottom"/>
          </w:tcPr>
          <w:p w14:paraId="7DBED633"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8.5</w:t>
            </w:r>
          </w:p>
        </w:tc>
      </w:tr>
      <w:tr w:rsidR="00D36CFB" w:rsidRPr="00610102" w14:paraId="105A3256" w14:textId="77777777" w:rsidTr="007C7487">
        <w:trPr>
          <w:trHeight w:val="288"/>
        </w:trPr>
        <w:tc>
          <w:tcPr>
            <w:tcW w:w="2605" w:type="dxa"/>
            <w:vAlign w:val="bottom"/>
          </w:tcPr>
          <w:p w14:paraId="4A3098FA"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 xml:space="preserve">6:2 </w:t>
            </w:r>
            <w:proofErr w:type="spellStart"/>
            <w:r w:rsidRPr="00610102">
              <w:rPr>
                <w:rFonts w:ascii="Calibri" w:hAnsi="Calibri" w:cs="Calibri"/>
                <w:color w:val="000000" w:themeColor="text1"/>
                <w:sz w:val="22"/>
                <w:szCs w:val="22"/>
              </w:rPr>
              <w:t>diPAP</w:t>
            </w:r>
            <w:proofErr w:type="spellEnd"/>
          </w:p>
        </w:tc>
        <w:tc>
          <w:tcPr>
            <w:tcW w:w="3150" w:type="dxa"/>
            <w:vAlign w:val="bottom"/>
          </w:tcPr>
          <w:p w14:paraId="45698CEE"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26.2</w:t>
            </w:r>
          </w:p>
        </w:tc>
        <w:tc>
          <w:tcPr>
            <w:tcW w:w="3150" w:type="dxa"/>
            <w:vAlign w:val="bottom"/>
          </w:tcPr>
          <w:p w14:paraId="7D5065B1"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2.0</w:t>
            </w:r>
          </w:p>
        </w:tc>
      </w:tr>
      <w:tr w:rsidR="00D36CFB" w:rsidRPr="00610102" w14:paraId="459679A1" w14:textId="77777777" w:rsidTr="007C7487">
        <w:trPr>
          <w:trHeight w:val="288"/>
        </w:trPr>
        <w:tc>
          <w:tcPr>
            <w:tcW w:w="2605" w:type="dxa"/>
            <w:vAlign w:val="bottom"/>
          </w:tcPr>
          <w:p w14:paraId="6F49CA75"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 xml:space="preserve">8:2 </w:t>
            </w:r>
            <w:proofErr w:type="spellStart"/>
            <w:r w:rsidRPr="00610102">
              <w:rPr>
                <w:rFonts w:ascii="Calibri" w:hAnsi="Calibri" w:cs="Calibri"/>
                <w:color w:val="000000" w:themeColor="text1"/>
                <w:sz w:val="22"/>
                <w:szCs w:val="22"/>
              </w:rPr>
              <w:t>diPAP</w:t>
            </w:r>
            <w:proofErr w:type="spellEnd"/>
          </w:p>
        </w:tc>
        <w:tc>
          <w:tcPr>
            <w:tcW w:w="3150" w:type="dxa"/>
            <w:vAlign w:val="bottom"/>
          </w:tcPr>
          <w:p w14:paraId="7CE8D3B3"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22</w:t>
            </w:r>
            <w:r>
              <w:rPr>
                <w:rFonts w:ascii="Calibri" w:hAnsi="Calibri" w:cs="Calibri"/>
                <w:color w:val="000000" w:themeColor="text1"/>
                <w:sz w:val="22"/>
                <w:szCs w:val="22"/>
              </w:rPr>
              <w:t>2</w:t>
            </w:r>
          </w:p>
        </w:tc>
        <w:tc>
          <w:tcPr>
            <w:tcW w:w="3150" w:type="dxa"/>
            <w:vAlign w:val="bottom"/>
          </w:tcPr>
          <w:p w14:paraId="0B0E7B22"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31.7</w:t>
            </w:r>
          </w:p>
        </w:tc>
      </w:tr>
      <w:tr w:rsidR="00D36CFB" w:rsidRPr="00610102" w14:paraId="360C6BDF" w14:textId="77777777" w:rsidTr="007C7487">
        <w:trPr>
          <w:trHeight w:val="288"/>
        </w:trPr>
        <w:tc>
          <w:tcPr>
            <w:tcW w:w="2605" w:type="dxa"/>
            <w:vAlign w:val="bottom"/>
          </w:tcPr>
          <w:p w14:paraId="38C4EAC2"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 xml:space="preserve">6:2 </w:t>
            </w:r>
            <w:proofErr w:type="spellStart"/>
            <w:r w:rsidRPr="00610102">
              <w:rPr>
                <w:rFonts w:ascii="Calibri" w:hAnsi="Calibri" w:cs="Calibri"/>
                <w:color w:val="000000" w:themeColor="text1"/>
                <w:sz w:val="22"/>
                <w:szCs w:val="22"/>
              </w:rPr>
              <w:t>monoPAP</w:t>
            </w:r>
            <w:proofErr w:type="spellEnd"/>
          </w:p>
        </w:tc>
        <w:tc>
          <w:tcPr>
            <w:tcW w:w="3150" w:type="dxa"/>
            <w:vAlign w:val="bottom"/>
          </w:tcPr>
          <w:p w14:paraId="756EE313"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38.3</w:t>
            </w:r>
          </w:p>
        </w:tc>
        <w:tc>
          <w:tcPr>
            <w:tcW w:w="3150" w:type="dxa"/>
            <w:vAlign w:val="bottom"/>
          </w:tcPr>
          <w:p w14:paraId="3A0A3E7F"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8.4</w:t>
            </w:r>
          </w:p>
        </w:tc>
      </w:tr>
      <w:tr w:rsidR="00D36CFB" w:rsidRPr="00610102" w14:paraId="033686FE" w14:textId="77777777" w:rsidTr="007C7487">
        <w:trPr>
          <w:trHeight w:val="288"/>
        </w:trPr>
        <w:tc>
          <w:tcPr>
            <w:tcW w:w="2605" w:type="dxa"/>
            <w:tcBorders>
              <w:bottom w:val="single" w:sz="18" w:space="0" w:color="000000"/>
            </w:tcBorders>
            <w:vAlign w:val="bottom"/>
          </w:tcPr>
          <w:p w14:paraId="15932CC5"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 xml:space="preserve">8:2 </w:t>
            </w:r>
            <w:proofErr w:type="spellStart"/>
            <w:r w:rsidRPr="00610102">
              <w:rPr>
                <w:rFonts w:ascii="Calibri" w:hAnsi="Calibri" w:cs="Calibri"/>
                <w:color w:val="000000" w:themeColor="text1"/>
                <w:sz w:val="22"/>
                <w:szCs w:val="22"/>
              </w:rPr>
              <w:t>monoPAP</w:t>
            </w:r>
            <w:proofErr w:type="spellEnd"/>
          </w:p>
        </w:tc>
        <w:tc>
          <w:tcPr>
            <w:tcW w:w="3150" w:type="dxa"/>
            <w:tcBorders>
              <w:bottom w:val="single" w:sz="18" w:space="0" w:color="000000"/>
            </w:tcBorders>
            <w:vAlign w:val="bottom"/>
          </w:tcPr>
          <w:p w14:paraId="4A29447A"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10.1</w:t>
            </w:r>
          </w:p>
        </w:tc>
        <w:tc>
          <w:tcPr>
            <w:tcW w:w="3150" w:type="dxa"/>
            <w:tcBorders>
              <w:bottom w:val="single" w:sz="18" w:space="0" w:color="000000"/>
            </w:tcBorders>
            <w:vAlign w:val="bottom"/>
          </w:tcPr>
          <w:p w14:paraId="2C34DE07" w14:textId="77777777" w:rsidR="00D36CFB" w:rsidRPr="00610102" w:rsidRDefault="00D36CFB" w:rsidP="007C7487">
            <w:pPr>
              <w:spacing w:after="0" w:line="240" w:lineRule="auto"/>
              <w:jc w:val="center"/>
              <w:rPr>
                <w:rFonts w:ascii="Calibri" w:hAnsi="Calibri" w:cs="Calibri"/>
                <w:color w:val="000000" w:themeColor="text1"/>
                <w:sz w:val="22"/>
                <w:szCs w:val="22"/>
              </w:rPr>
            </w:pPr>
            <w:r w:rsidRPr="00610102">
              <w:rPr>
                <w:rFonts w:ascii="Calibri" w:hAnsi="Calibri" w:cs="Calibri"/>
                <w:color w:val="000000" w:themeColor="text1"/>
                <w:sz w:val="22"/>
                <w:szCs w:val="22"/>
              </w:rPr>
              <w:t>12.6</w:t>
            </w:r>
          </w:p>
        </w:tc>
      </w:tr>
    </w:tbl>
    <w:p w14:paraId="5DE56695" w14:textId="77777777" w:rsidR="00D36CFB" w:rsidRPr="00610102" w:rsidRDefault="00D36CFB">
      <w:pPr>
        <w:rPr>
          <w:rFonts w:eastAsiaTheme="majorEastAsia"/>
          <w:color w:val="000000" w:themeColor="text1"/>
          <w:sz w:val="40"/>
          <w:szCs w:val="40"/>
        </w:rPr>
        <w:sectPr w:rsidR="00D36CFB" w:rsidRPr="00610102" w:rsidSect="00D36CFB">
          <w:pgSz w:w="12240" w:h="15840"/>
          <w:pgMar w:top="1440" w:right="1440" w:bottom="1440" w:left="1440" w:header="720" w:footer="720" w:gutter="0"/>
          <w:lnNumType w:countBy="1" w:restart="continuous"/>
          <w:cols w:space="720"/>
          <w:docGrid w:linePitch="360"/>
        </w:sectPr>
      </w:pPr>
    </w:p>
    <w:p w14:paraId="449D57B2" w14:textId="77777777" w:rsidR="00D36CFB" w:rsidRPr="00610102" w:rsidRDefault="00D36CFB" w:rsidP="008B5E0D">
      <w:pPr>
        <w:pStyle w:val="Heading1"/>
        <w:rPr>
          <w:rFonts w:ascii="Calibri" w:hAnsi="Calibri" w:cs="Calibri"/>
        </w:rPr>
      </w:pPr>
      <w:bookmarkStart w:id="12" w:name="_Toc170900563"/>
      <w:r w:rsidRPr="00610102">
        <w:rPr>
          <w:rFonts w:ascii="Calibri" w:hAnsi="Calibri" w:cs="Calibri"/>
        </w:rPr>
        <w:lastRenderedPageBreak/>
        <w:t>Section S4: Exposure Assessment Parameters</w:t>
      </w:r>
      <w:bookmarkEnd w:id="12"/>
    </w:p>
    <w:p w14:paraId="633A11EB" w14:textId="77777777" w:rsidR="00D36CFB" w:rsidRPr="00610102" w:rsidRDefault="00D36CFB" w:rsidP="00D9622D">
      <w:pPr>
        <w:rPr>
          <w:szCs w:val="22"/>
        </w:rPr>
      </w:pPr>
      <w:r w:rsidRPr="00610102">
        <w:rPr>
          <w:b/>
          <w:bCs/>
          <w:szCs w:val="22"/>
        </w:rPr>
        <w:t>Table S8.</w:t>
      </w:r>
      <w:r w:rsidRPr="00610102">
        <w:rPr>
          <w:szCs w:val="22"/>
        </w:rPr>
        <w:t xml:space="preserve"> Exposure parameters and equations used to calculate intake. Dust loading was calculated for the homes that participated in the IPA Campaign by dividing the average mass of dust vacuumed by the floor area that was vacuumed. </w:t>
      </w:r>
    </w:p>
    <w:tbl>
      <w:tblPr>
        <w:tblW w:w="5000" w:type="pct"/>
        <w:tblLayout w:type="fixed"/>
        <w:tblLook w:val="04A0" w:firstRow="1" w:lastRow="0" w:firstColumn="1" w:lastColumn="0" w:noHBand="0" w:noVBand="1"/>
      </w:tblPr>
      <w:tblGrid>
        <w:gridCol w:w="1669"/>
        <w:gridCol w:w="1032"/>
        <w:gridCol w:w="3237"/>
        <w:gridCol w:w="2071"/>
        <w:gridCol w:w="728"/>
        <w:gridCol w:w="713"/>
        <w:gridCol w:w="1260"/>
        <w:gridCol w:w="2250"/>
      </w:tblGrid>
      <w:tr w:rsidR="00D36CFB" w:rsidRPr="00610102" w14:paraId="4D1A25C7" w14:textId="77777777" w:rsidTr="00E769C2">
        <w:trPr>
          <w:trHeight w:val="20"/>
        </w:trPr>
        <w:tc>
          <w:tcPr>
            <w:tcW w:w="644" w:type="pct"/>
            <w:tcBorders>
              <w:top w:val="single" w:sz="6" w:space="0" w:color="auto"/>
              <w:left w:val="nil"/>
              <w:bottom w:val="single" w:sz="4" w:space="0" w:color="auto"/>
              <w:right w:val="nil"/>
            </w:tcBorders>
            <w:shd w:val="clear" w:color="auto" w:fill="auto"/>
            <w:noWrap/>
            <w:vAlign w:val="center"/>
            <w:hideMark/>
          </w:tcPr>
          <w:p w14:paraId="45CE3E6F" w14:textId="77777777" w:rsidR="00D36CFB" w:rsidRPr="00610102" w:rsidRDefault="00D36CFB" w:rsidP="00D17EA5">
            <w:pPr>
              <w:jc w:val="center"/>
              <w:rPr>
                <w:b/>
                <w:bCs/>
                <w:color w:val="000000"/>
                <w:sz w:val="14"/>
                <w:szCs w:val="14"/>
              </w:rPr>
            </w:pPr>
            <w:r w:rsidRPr="00610102">
              <w:rPr>
                <w:b/>
                <w:bCs/>
                <w:color w:val="000000"/>
                <w:sz w:val="14"/>
                <w:szCs w:val="14"/>
              </w:rPr>
              <w:t>Exposure Route</w:t>
            </w:r>
          </w:p>
        </w:tc>
        <w:tc>
          <w:tcPr>
            <w:tcW w:w="398" w:type="pct"/>
            <w:tcBorders>
              <w:top w:val="single" w:sz="6" w:space="0" w:color="auto"/>
              <w:left w:val="nil"/>
              <w:bottom w:val="single" w:sz="4" w:space="0" w:color="auto"/>
              <w:right w:val="nil"/>
            </w:tcBorders>
            <w:shd w:val="clear" w:color="auto" w:fill="auto"/>
            <w:noWrap/>
            <w:vAlign w:val="center"/>
            <w:hideMark/>
          </w:tcPr>
          <w:p w14:paraId="143E0EE7" w14:textId="77777777" w:rsidR="00D36CFB" w:rsidRPr="00610102" w:rsidRDefault="00D36CFB" w:rsidP="00D17EA5">
            <w:pPr>
              <w:jc w:val="center"/>
              <w:rPr>
                <w:b/>
                <w:bCs/>
                <w:color w:val="000000"/>
                <w:sz w:val="14"/>
                <w:szCs w:val="14"/>
              </w:rPr>
            </w:pPr>
            <w:r w:rsidRPr="00610102">
              <w:rPr>
                <w:b/>
                <w:bCs/>
                <w:color w:val="000000"/>
                <w:sz w:val="14"/>
                <w:szCs w:val="14"/>
              </w:rPr>
              <w:t>Sample Media</w:t>
            </w:r>
          </w:p>
        </w:tc>
        <w:tc>
          <w:tcPr>
            <w:tcW w:w="1249" w:type="pct"/>
            <w:tcBorders>
              <w:top w:val="single" w:sz="6" w:space="0" w:color="auto"/>
              <w:left w:val="nil"/>
              <w:bottom w:val="single" w:sz="4" w:space="0" w:color="auto"/>
              <w:right w:val="nil"/>
            </w:tcBorders>
            <w:shd w:val="clear" w:color="auto" w:fill="auto"/>
            <w:noWrap/>
            <w:vAlign w:val="center"/>
            <w:hideMark/>
          </w:tcPr>
          <w:p w14:paraId="2BCE80F2" w14:textId="77777777" w:rsidR="00D36CFB" w:rsidRPr="00610102" w:rsidRDefault="00D36CFB" w:rsidP="00D17EA5">
            <w:pPr>
              <w:jc w:val="center"/>
              <w:rPr>
                <w:b/>
                <w:bCs/>
                <w:color w:val="000000"/>
                <w:sz w:val="14"/>
                <w:szCs w:val="14"/>
              </w:rPr>
            </w:pPr>
            <w:r>
              <w:rPr>
                <w:b/>
                <w:bCs/>
                <w:color w:val="000000"/>
                <w:sz w:val="14"/>
                <w:szCs w:val="14"/>
              </w:rPr>
              <w:t xml:space="preserve">Daily </w:t>
            </w:r>
            <w:r w:rsidRPr="00610102">
              <w:rPr>
                <w:b/>
                <w:bCs/>
                <w:color w:val="000000"/>
                <w:sz w:val="14"/>
                <w:szCs w:val="14"/>
              </w:rPr>
              <w:t>Intake</w:t>
            </w:r>
            <w:r>
              <w:rPr>
                <w:b/>
                <w:bCs/>
                <w:color w:val="000000"/>
                <w:sz w:val="14"/>
                <w:szCs w:val="14"/>
              </w:rPr>
              <w:t xml:space="preserve"> (DI)</w:t>
            </w:r>
            <w:r w:rsidRPr="00610102">
              <w:rPr>
                <w:b/>
                <w:bCs/>
                <w:color w:val="000000"/>
                <w:sz w:val="14"/>
                <w:szCs w:val="14"/>
              </w:rPr>
              <w:t xml:space="preserve"> Equation</w:t>
            </w:r>
            <w:r>
              <w:rPr>
                <w:b/>
                <w:bCs/>
                <w:color w:val="000000"/>
                <w:sz w:val="14"/>
                <w:szCs w:val="14"/>
              </w:rPr>
              <w:t xml:space="preserve"> </w:t>
            </w:r>
            <w:r w:rsidRPr="000250AC">
              <w:rPr>
                <w:b/>
                <w:bCs/>
                <w:color w:val="000000"/>
                <w:sz w:val="14"/>
                <w:szCs w:val="14"/>
              </w:rPr>
              <w:t>(</w:t>
            </w:r>
            <w:r w:rsidRPr="00890EAF">
              <w:rPr>
                <w:b/>
                <w:bCs/>
                <w:color w:val="000000"/>
                <w:sz w:val="14"/>
                <w:szCs w:val="14"/>
              </w:rPr>
              <w:t>ng day</w:t>
            </w:r>
            <w:r w:rsidRPr="00890EAF">
              <w:rPr>
                <w:b/>
                <w:bCs/>
                <w:color w:val="000000"/>
                <w:sz w:val="14"/>
                <w:szCs w:val="14"/>
                <w:vertAlign w:val="superscript"/>
              </w:rPr>
              <w:t>-1</w:t>
            </w:r>
            <w:r w:rsidRPr="00890EAF">
              <w:rPr>
                <w:b/>
                <w:bCs/>
                <w:color w:val="000000"/>
                <w:sz w:val="14"/>
                <w:szCs w:val="14"/>
              </w:rPr>
              <w:t xml:space="preserve"> kg</w:t>
            </w:r>
            <w:r w:rsidRPr="00890EAF">
              <w:rPr>
                <w:b/>
                <w:bCs/>
                <w:color w:val="000000"/>
                <w:sz w:val="14"/>
                <w:szCs w:val="14"/>
                <w:vertAlign w:val="superscript"/>
              </w:rPr>
              <w:t>-1</w:t>
            </w:r>
            <w:r w:rsidRPr="00890EAF">
              <w:rPr>
                <w:b/>
                <w:bCs/>
                <w:color w:val="000000"/>
                <w:sz w:val="14"/>
                <w:szCs w:val="14"/>
              </w:rPr>
              <w:t>)</w:t>
            </w:r>
          </w:p>
        </w:tc>
        <w:tc>
          <w:tcPr>
            <w:tcW w:w="799" w:type="pct"/>
            <w:tcBorders>
              <w:top w:val="single" w:sz="6" w:space="0" w:color="auto"/>
              <w:left w:val="nil"/>
              <w:bottom w:val="single" w:sz="4" w:space="0" w:color="auto"/>
              <w:right w:val="nil"/>
            </w:tcBorders>
            <w:shd w:val="clear" w:color="auto" w:fill="auto"/>
            <w:noWrap/>
            <w:vAlign w:val="center"/>
            <w:hideMark/>
          </w:tcPr>
          <w:p w14:paraId="2C359344" w14:textId="77777777" w:rsidR="00D36CFB" w:rsidRPr="00610102" w:rsidRDefault="00D36CFB" w:rsidP="00D17EA5">
            <w:pPr>
              <w:jc w:val="center"/>
              <w:rPr>
                <w:b/>
                <w:bCs/>
                <w:color w:val="000000"/>
                <w:sz w:val="14"/>
                <w:szCs w:val="14"/>
              </w:rPr>
            </w:pPr>
            <w:r w:rsidRPr="00610102">
              <w:rPr>
                <w:b/>
                <w:bCs/>
                <w:color w:val="000000"/>
                <w:sz w:val="14"/>
                <w:szCs w:val="14"/>
              </w:rPr>
              <w:t>Parameters</w:t>
            </w:r>
          </w:p>
        </w:tc>
        <w:tc>
          <w:tcPr>
            <w:tcW w:w="281" w:type="pct"/>
            <w:tcBorders>
              <w:top w:val="single" w:sz="6" w:space="0" w:color="auto"/>
              <w:left w:val="nil"/>
              <w:bottom w:val="single" w:sz="4" w:space="0" w:color="auto"/>
              <w:right w:val="nil"/>
            </w:tcBorders>
            <w:shd w:val="clear" w:color="auto" w:fill="auto"/>
            <w:noWrap/>
            <w:vAlign w:val="center"/>
            <w:hideMark/>
          </w:tcPr>
          <w:p w14:paraId="1E5F58E5" w14:textId="77777777" w:rsidR="00D36CFB" w:rsidRPr="00610102" w:rsidRDefault="00D36CFB" w:rsidP="00D17EA5">
            <w:pPr>
              <w:jc w:val="center"/>
              <w:rPr>
                <w:b/>
                <w:bCs/>
                <w:color w:val="000000"/>
                <w:sz w:val="14"/>
                <w:szCs w:val="14"/>
              </w:rPr>
            </w:pPr>
          </w:p>
        </w:tc>
        <w:tc>
          <w:tcPr>
            <w:tcW w:w="275" w:type="pct"/>
            <w:tcBorders>
              <w:top w:val="single" w:sz="6" w:space="0" w:color="auto"/>
              <w:left w:val="nil"/>
              <w:bottom w:val="single" w:sz="4" w:space="0" w:color="auto"/>
              <w:right w:val="nil"/>
            </w:tcBorders>
            <w:shd w:val="clear" w:color="auto" w:fill="auto"/>
            <w:noWrap/>
            <w:vAlign w:val="center"/>
            <w:hideMark/>
          </w:tcPr>
          <w:p w14:paraId="4AE1FDB7" w14:textId="77777777" w:rsidR="00D36CFB" w:rsidRPr="00610102" w:rsidRDefault="00D36CFB" w:rsidP="00D17EA5">
            <w:pPr>
              <w:jc w:val="center"/>
              <w:rPr>
                <w:b/>
                <w:bCs/>
                <w:color w:val="000000"/>
                <w:sz w:val="14"/>
                <w:szCs w:val="14"/>
              </w:rPr>
            </w:pPr>
          </w:p>
        </w:tc>
        <w:tc>
          <w:tcPr>
            <w:tcW w:w="486" w:type="pct"/>
            <w:tcBorders>
              <w:top w:val="single" w:sz="6" w:space="0" w:color="auto"/>
              <w:left w:val="nil"/>
              <w:bottom w:val="single" w:sz="4" w:space="0" w:color="auto"/>
              <w:right w:val="nil"/>
            </w:tcBorders>
            <w:shd w:val="clear" w:color="auto" w:fill="auto"/>
            <w:noWrap/>
            <w:vAlign w:val="center"/>
            <w:hideMark/>
          </w:tcPr>
          <w:p w14:paraId="5ACF3BFB" w14:textId="77777777" w:rsidR="00D36CFB" w:rsidRPr="00610102" w:rsidRDefault="00D36CFB" w:rsidP="00D17EA5">
            <w:pPr>
              <w:jc w:val="center"/>
              <w:rPr>
                <w:b/>
                <w:bCs/>
                <w:color w:val="000000"/>
                <w:sz w:val="14"/>
                <w:szCs w:val="14"/>
              </w:rPr>
            </w:pPr>
            <w:r w:rsidRPr="00610102">
              <w:rPr>
                <w:b/>
                <w:bCs/>
                <w:color w:val="000000"/>
                <w:sz w:val="14"/>
                <w:szCs w:val="14"/>
              </w:rPr>
              <w:t>Units</w:t>
            </w:r>
          </w:p>
        </w:tc>
        <w:tc>
          <w:tcPr>
            <w:tcW w:w="868" w:type="pct"/>
            <w:tcBorders>
              <w:top w:val="single" w:sz="6" w:space="0" w:color="auto"/>
              <w:left w:val="nil"/>
              <w:bottom w:val="single" w:sz="4" w:space="0" w:color="auto"/>
              <w:right w:val="nil"/>
            </w:tcBorders>
            <w:shd w:val="clear" w:color="auto" w:fill="auto"/>
            <w:noWrap/>
            <w:vAlign w:val="center"/>
            <w:hideMark/>
          </w:tcPr>
          <w:p w14:paraId="5B3CF89A" w14:textId="77777777" w:rsidR="00D36CFB" w:rsidRPr="00610102" w:rsidRDefault="00D36CFB" w:rsidP="00D17EA5">
            <w:pPr>
              <w:jc w:val="center"/>
              <w:rPr>
                <w:b/>
                <w:bCs/>
                <w:color w:val="000000"/>
                <w:sz w:val="14"/>
                <w:szCs w:val="14"/>
              </w:rPr>
            </w:pPr>
            <w:r w:rsidRPr="00610102">
              <w:rPr>
                <w:b/>
                <w:bCs/>
                <w:color w:val="000000"/>
                <w:sz w:val="14"/>
                <w:szCs w:val="14"/>
              </w:rPr>
              <w:t>References</w:t>
            </w:r>
            <w:r>
              <w:rPr>
                <w:b/>
                <w:bCs/>
                <w:color w:val="000000"/>
                <w:sz w:val="14"/>
                <w:szCs w:val="14"/>
              </w:rPr>
              <w:t xml:space="preserve"> for Parameters</w:t>
            </w:r>
          </w:p>
        </w:tc>
      </w:tr>
      <w:tr w:rsidR="00D36CFB" w:rsidRPr="00610102" w14:paraId="6E438ED1" w14:textId="77777777" w:rsidTr="00E769C2">
        <w:trPr>
          <w:trHeight w:val="20"/>
        </w:trPr>
        <w:tc>
          <w:tcPr>
            <w:tcW w:w="644" w:type="pct"/>
            <w:tcBorders>
              <w:top w:val="single" w:sz="4" w:space="0" w:color="auto"/>
              <w:left w:val="nil"/>
              <w:bottom w:val="nil"/>
              <w:right w:val="nil"/>
            </w:tcBorders>
            <w:shd w:val="clear" w:color="auto" w:fill="auto"/>
            <w:noWrap/>
            <w:vAlign w:val="bottom"/>
            <w:hideMark/>
          </w:tcPr>
          <w:p w14:paraId="7F282A77" w14:textId="77777777" w:rsidR="00D36CFB" w:rsidRPr="00610102" w:rsidRDefault="00D36CFB" w:rsidP="00D17EA5">
            <w:pPr>
              <w:jc w:val="center"/>
              <w:rPr>
                <w:b/>
                <w:bCs/>
                <w:color w:val="000000"/>
                <w:sz w:val="14"/>
                <w:szCs w:val="14"/>
              </w:rPr>
            </w:pPr>
          </w:p>
        </w:tc>
        <w:tc>
          <w:tcPr>
            <w:tcW w:w="398" w:type="pct"/>
            <w:tcBorders>
              <w:top w:val="single" w:sz="4" w:space="0" w:color="auto"/>
              <w:left w:val="nil"/>
              <w:bottom w:val="nil"/>
              <w:right w:val="nil"/>
            </w:tcBorders>
            <w:shd w:val="clear" w:color="auto" w:fill="auto"/>
            <w:noWrap/>
            <w:vAlign w:val="bottom"/>
            <w:hideMark/>
          </w:tcPr>
          <w:p w14:paraId="42F21C01" w14:textId="77777777" w:rsidR="00D36CFB" w:rsidRPr="00610102" w:rsidRDefault="00D36CFB" w:rsidP="00D17EA5">
            <w:pPr>
              <w:jc w:val="center"/>
              <w:rPr>
                <w:sz w:val="14"/>
                <w:szCs w:val="14"/>
              </w:rPr>
            </w:pPr>
          </w:p>
        </w:tc>
        <w:tc>
          <w:tcPr>
            <w:tcW w:w="1249" w:type="pct"/>
            <w:tcBorders>
              <w:top w:val="single" w:sz="4" w:space="0" w:color="auto"/>
              <w:left w:val="nil"/>
              <w:bottom w:val="nil"/>
              <w:right w:val="nil"/>
            </w:tcBorders>
            <w:shd w:val="clear" w:color="auto" w:fill="auto"/>
            <w:noWrap/>
            <w:vAlign w:val="bottom"/>
            <w:hideMark/>
          </w:tcPr>
          <w:p w14:paraId="5D29271B" w14:textId="77777777" w:rsidR="00D36CFB" w:rsidRPr="00610102" w:rsidRDefault="00D36CFB" w:rsidP="00D17EA5">
            <w:pPr>
              <w:jc w:val="center"/>
              <w:rPr>
                <w:sz w:val="14"/>
                <w:szCs w:val="14"/>
              </w:rPr>
            </w:pPr>
          </w:p>
        </w:tc>
        <w:tc>
          <w:tcPr>
            <w:tcW w:w="799" w:type="pct"/>
            <w:tcBorders>
              <w:top w:val="single" w:sz="4" w:space="0" w:color="auto"/>
              <w:left w:val="nil"/>
              <w:bottom w:val="nil"/>
              <w:right w:val="nil"/>
            </w:tcBorders>
            <w:shd w:val="clear" w:color="auto" w:fill="auto"/>
            <w:noWrap/>
            <w:vAlign w:val="bottom"/>
            <w:hideMark/>
          </w:tcPr>
          <w:p w14:paraId="0ECE215C" w14:textId="77777777" w:rsidR="00D36CFB" w:rsidRPr="00610102" w:rsidRDefault="00D36CFB" w:rsidP="00D17EA5">
            <w:pPr>
              <w:jc w:val="center"/>
              <w:rPr>
                <w:sz w:val="14"/>
                <w:szCs w:val="14"/>
              </w:rPr>
            </w:pPr>
          </w:p>
        </w:tc>
        <w:tc>
          <w:tcPr>
            <w:tcW w:w="281" w:type="pct"/>
            <w:tcBorders>
              <w:top w:val="single" w:sz="4" w:space="0" w:color="auto"/>
              <w:left w:val="nil"/>
              <w:bottom w:val="nil"/>
              <w:right w:val="nil"/>
            </w:tcBorders>
            <w:shd w:val="clear" w:color="auto" w:fill="auto"/>
            <w:noWrap/>
            <w:vAlign w:val="center"/>
            <w:hideMark/>
          </w:tcPr>
          <w:p w14:paraId="14E28524" w14:textId="77777777" w:rsidR="00D36CFB" w:rsidRPr="00610102" w:rsidRDefault="00D36CFB" w:rsidP="00D17EA5">
            <w:pPr>
              <w:jc w:val="center"/>
              <w:rPr>
                <w:b/>
                <w:bCs/>
                <w:color w:val="000000"/>
                <w:sz w:val="14"/>
                <w:szCs w:val="14"/>
                <w:u w:val="single"/>
              </w:rPr>
            </w:pPr>
            <w:r w:rsidRPr="00610102">
              <w:rPr>
                <w:b/>
                <w:bCs/>
                <w:color w:val="000000"/>
                <w:sz w:val="14"/>
                <w:szCs w:val="14"/>
                <w:u w:val="single"/>
              </w:rPr>
              <w:t>Adult</w:t>
            </w:r>
          </w:p>
        </w:tc>
        <w:tc>
          <w:tcPr>
            <w:tcW w:w="275" w:type="pct"/>
            <w:tcBorders>
              <w:top w:val="single" w:sz="4" w:space="0" w:color="auto"/>
              <w:left w:val="nil"/>
              <w:bottom w:val="nil"/>
              <w:right w:val="nil"/>
            </w:tcBorders>
            <w:shd w:val="clear" w:color="auto" w:fill="auto"/>
            <w:noWrap/>
            <w:vAlign w:val="center"/>
            <w:hideMark/>
          </w:tcPr>
          <w:p w14:paraId="511A6AD4" w14:textId="77777777" w:rsidR="00D36CFB" w:rsidRPr="00610102" w:rsidRDefault="00D36CFB" w:rsidP="00D17EA5">
            <w:pPr>
              <w:jc w:val="center"/>
              <w:rPr>
                <w:b/>
                <w:bCs/>
                <w:color w:val="000000"/>
                <w:sz w:val="14"/>
                <w:szCs w:val="14"/>
                <w:u w:val="single"/>
              </w:rPr>
            </w:pPr>
            <w:r w:rsidRPr="00610102">
              <w:rPr>
                <w:b/>
                <w:bCs/>
                <w:color w:val="000000"/>
                <w:sz w:val="14"/>
                <w:szCs w:val="14"/>
                <w:u w:val="single"/>
              </w:rPr>
              <w:t>2-yr old</w:t>
            </w:r>
          </w:p>
        </w:tc>
        <w:tc>
          <w:tcPr>
            <w:tcW w:w="486" w:type="pct"/>
            <w:tcBorders>
              <w:top w:val="single" w:sz="4" w:space="0" w:color="auto"/>
              <w:left w:val="nil"/>
              <w:bottom w:val="nil"/>
              <w:right w:val="nil"/>
            </w:tcBorders>
            <w:shd w:val="clear" w:color="auto" w:fill="auto"/>
            <w:noWrap/>
            <w:vAlign w:val="center"/>
            <w:hideMark/>
          </w:tcPr>
          <w:p w14:paraId="7D811C0E" w14:textId="77777777" w:rsidR="00D36CFB" w:rsidRPr="00610102" w:rsidRDefault="00D36CFB" w:rsidP="00D17EA5">
            <w:pPr>
              <w:jc w:val="center"/>
              <w:rPr>
                <w:b/>
                <w:bCs/>
                <w:color w:val="000000"/>
                <w:sz w:val="14"/>
                <w:szCs w:val="14"/>
              </w:rPr>
            </w:pPr>
          </w:p>
        </w:tc>
        <w:tc>
          <w:tcPr>
            <w:tcW w:w="868" w:type="pct"/>
            <w:tcBorders>
              <w:top w:val="single" w:sz="4" w:space="0" w:color="auto"/>
              <w:left w:val="nil"/>
              <w:bottom w:val="nil"/>
              <w:right w:val="nil"/>
            </w:tcBorders>
            <w:shd w:val="clear" w:color="auto" w:fill="auto"/>
            <w:noWrap/>
            <w:vAlign w:val="bottom"/>
            <w:hideMark/>
          </w:tcPr>
          <w:p w14:paraId="5D1E4B81" w14:textId="77777777" w:rsidR="00D36CFB" w:rsidRPr="00610102" w:rsidRDefault="00D36CFB" w:rsidP="00D17EA5">
            <w:pPr>
              <w:jc w:val="center"/>
              <w:rPr>
                <w:sz w:val="14"/>
                <w:szCs w:val="14"/>
              </w:rPr>
            </w:pPr>
          </w:p>
        </w:tc>
      </w:tr>
      <w:tr w:rsidR="00D36CFB" w:rsidRPr="00610102" w14:paraId="0968CFC7" w14:textId="77777777" w:rsidTr="00E769C2">
        <w:trPr>
          <w:trHeight w:val="20"/>
        </w:trPr>
        <w:tc>
          <w:tcPr>
            <w:tcW w:w="644" w:type="pct"/>
            <w:tcBorders>
              <w:top w:val="nil"/>
              <w:left w:val="nil"/>
              <w:bottom w:val="nil"/>
              <w:right w:val="nil"/>
            </w:tcBorders>
            <w:shd w:val="clear" w:color="auto" w:fill="auto"/>
            <w:noWrap/>
            <w:vAlign w:val="bottom"/>
            <w:hideMark/>
          </w:tcPr>
          <w:p w14:paraId="30CAEAE7" w14:textId="77777777" w:rsidR="00D36CFB" w:rsidRPr="00610102" w:rsidRDefault="00D36CFB" w:rsidP="00D17EA5">
            <w:pPr>
              <w:rPr>
                <w:sz w:val="14"/>
                <w:szCs w:val="14"/>
              </w:rPr>
            </w:pPr>
          </w:p>
        </w:tc>
        <w:tc>
          <w:tcPr>
            <w:tcW w:w="398" w:type="pct"/>
            <w:tcBorders>
              <w:top w:val="nil"/>
              <w:left w:val="nil"/>
              <w:bottom w:val="nil"/>
              <w:right w:val="nil"/>
            </w:tcBorders>
            <w:shd w:val="clear" w:color="auto" w:fill="auto"/>
            <w:noWrap/>
            <w:vAlign w:val="bottom"/>
            <w:hideMark/>
          </w:tcPr>
          <w:p w14:paraId="73A266DF" w14:textId="77777777" w:rsidR="00D36CFB" w:rsidRPr="00610102" w:rsidRDefault="00D36CFB" w:rsidP="00D17EA5">
            <w:pPr>
              <w:jc w:val="center"/>
              <w:rPr>
                <w:sz w:val="14"/>
                <w:szCs w:val="14"/>
              </w:rPr>
            </w:pPr>
          </w:p>
        </w:tc>
        <w:tc>
          <w:tcPr>
            <w:tcW w:w="1249" w:type="pct"/>
            <w:tcBorders>
              <w:top w:val="nil"/>
              <w:left w:val="nil"/>
              <w:bottom w:val="nil"/>
              <w:right w:val="nil"/>
            </w:tcBorders>
            <w:shd w:val="clear" w:color="auto" w:fill="auto"/>
            <w:noWrap/>
            <w:vAlign w:val="bottom"/>
            <w:hideMark/>
          </w:tcPr>
          <w:p w14:paraId="385179BD" w14:textId="77777777" w:rsidR="00D36CFB" w:rsidRPr="00610102" w:rsidRDefault="00D36CFB" w:rsidP="00D17EA5">
            <w:pPr>
              <w:jc w:val="center"/>
              <w:rPr>
                <w:sz w:val="14"/>
                <w:szCs w:val="14"/>
              </w:rPr>
            </w:pPr>
          </w:p>
        </w:tc>
        <w:tc>
          <w:tcPr>
            <w:tcW w:w="799" w:type="pct"/>
            <w:tcBorders>
              <w:top w:val="nil"/>
              <w:left w:val="nil"/>
              <w:bottom w:val="nil"/>
              <w:right w:val="nil"/>
            </w:tcBorders>
            <w:shd w:val="clear" w:color="auto" w:fill="auto"/>
            <w:noWrap/>
            <w:vAlign w:val="bottom"/>
            <w:hideMark/>
          </w:tcPr>
          <w:p w14:paraId="28B823C0" w14:textId="77777777" w:rsidR="00D36CFB" w:rsidRPr="00610102" w:rsidRDefault="00D36CFB" w:rsidP="00D17EA5">
            <w:pPr>
              <w:rPr>
                <w:color w:val="000000"/>
                <w:sz w:val="14"/>
                <w:szCs w:val="14"/>
              </w:rPr>
            </w:pPr>
            <w:r w:rsidRPr="00610102">
              <w:rPr>
                <w:color w:val="000000"/>
                <w:sz w:val="14"/>
                <w:szCs w:val="14"/>
              </w:rPr>
              <w:t>Body Weight (BW)</w:t>
            </w:r>
          </w:p>
        </w:tc>
        <w:tc>
          <w:tcPr>
            <w:tcW w:w="281" w:type="pct"/>
            <w:tcBorders>
              <w:top w:val="nil"/>
              <w:left w:val="nil"/>
              <w:bottom w:val="nil"/>
              <w:right w:val="nil"/>
            </w:tcBorders>
            <w:shd w:val="clear" w:color="auto" w:fill="auto"/>
            <w:noWrap/>
            <w:vAlign w:val="center"/>
            <w:hideMark/>
          </w:tcPr>
          <w:p w14:paraId="3B40394B" w14:textId="77777777" w:rsidR="00D36CFB" w:rsidRPr="00610102" w:rsidRDefault="00D36CFB" w:rsidP="00D17EA5">
            <w:pPr>
              <w:jc w:val="center"/>
              <w:rPr>
                <w:color w:val="000000"/>
                <w:sz w:val="14"/>
                <w:szCs w:val="14"/>
              </w:rPr>
            </w:pPr>
            <w:r w:rsidRPr="00610102">
              <w:rPr>
                <w:color w:val="000000"/>
                <w:sz w:val="14"/>
                <w:szCs w:val="14"/>
              </w:rPr>
              <w:t>70.8</w:t>
            </w:r>
          </w:p>
        </w:tc>
        <w:tc>
          <w:tcPr>
            <w:tcW w:w="275" w:type="pct"/>
            <w:tcBorders>
              <w:top w:val="nil"/>
              <w:left w:val="nil"/>
              <w:bottom w:val="nil"/>
              <w:right w:val="nil"/>
            </w:tcBorders>
            <w:shd w:val="clear" w:color="auto" w:fill="auto"/>
            <w:noWrap/>
            <w:vAlign w:val="center"/>
            <w:hideMark/>
          </w:tcPr>
          <w:p w14:paraId="29E2C318" w14:textId="77777777" w:rsidR="00D36CFB" w:rsidRPr="00610102" w:rsidRDefault="00D36CFB" w:rsidP="00D17EA5">
            <w:pPr>
              <w:jc w:val="center"/>
              <w:rPr>
                <w:color w:val="000000"/>
                <w:sz w:val="14"/>
                <w:szCs w:val="14"/>
              </w:rPr>
            </w:pPr>
            <w:r w:rsidRPr="00610102">
              <w:rPr>
                <w:color w:val="000000"/>
                <w:sz w:val="14"/>
                <w:szCs w:val="14"/>
              </w:rPr>
              <w:t>13.2</w:t>
            </w:r>
          </w:p>
        </w:tc>
        <w:tc>
          <w:tcPr>
            <w:tcW w:w="486" w:type="pct"/>
            <w:tcBorders>
              <w:top w:val="nil"/>
              <w:left w:val="nil"/>
              <w:bottom w:val="nil"/>
              <w:right w:val="nil"/>
            </w:tcBorders>
            <w:shd w:val="clear" w:color="auto" w:fill="auto"/>
            <w:noWrap/>
            <w:vAlign w:val="center"/>
            <w:hideMark/>
          </w:tcPr>
          <w:p w14:paraId="7B63492E" w14:textId="77777777" w:rsidR="00D36CFB" w:rsidRPr="00610102" w:rsidRDefault="00D36CFB" w:rsidP="00D17EA5">
            <w:pPr>
              <w:jc w:val="center"/>
              <w:rPr>
                <w:color w:val="000000"/>
                <w:sz w:val="14"/>
                <w:szCs w:val="14"/>
              </w:rPr>
            </w:pPr>
            <w:r w:rsidRPr="00610102">
              <w:rPr>
                <w:color w:val="000000"/>
                <w:sz w:val="14"/>
                <w:szCs w:val="14"/>
              </w:rPr>
              <w:t>kg</w:t>
            </w:r>
          </w:p>
        </w:tc>
        <w:tc>
          <w:tcPr>
            <w:tcW w:w="868" w:type="pct"/>
            <w:tcBorders>
              <w:top w:val="nil"/>
              <w:left w:val="nil"/>
              <w:bottom w:val="nil"/>
              <w:right w:val="nil"/>
            </w:tcBorders>
            <w:shd w:val="clear" w:color="auto" w:fill="auto"/>
            <w:noWrap/>
            <w:vAlign w:val="bottom"/>
            <w:hideMark/>
          </w:tcPr>
          <w:p w14:paraId="2AFB6545" w14:textId="77777777" w:rsidR="00D36CFB" w:rsidRPr="00610102" w:rsidRDefault="00D36CFB" w:rsidP="00D17EA5">
            <w:pPr>
              <w:rPr>
                <w:color w:val="000000"/>
                <w:sz w:val="14"/>
                <w:szCs w:val="14"/>
              </w:rPr>
            </w:pPr>
            <w:r w:rsidRPr="00610102">
              <w:rPr>
                <w:color w:val="000000"/>
                <w:sz w:val="14"/>
                <w:szCs w:val="14"/>
              </w:rPr>
              <w:t>Table 8-10 EFH Chapter 8</w:t>
            </w:r>
            <w:hyperlink r:id="rId14" w:history="1">
              <w:r>
                <w:rPr>
                  <w:vertAlign w:val="superscript"/>
                </w:rPr>
                <w:t>7</w:t>
              </w:r>
            </w:hyperlink>
          </w:p>
        </w:tc>
      </w:tr>
      <w:tr w:rsidR="00D36CFB" w:rsidRPr="00610102" w14:paraId="71A717E8" w14:textId="77777777" w:rsidTr="00E769C2">
        <w:trPr>
          <w:trHeight w:val="20"/>
        </w:trPr>
        <w:tc>
          <w:tcPr>
            <w:tcW w:w="644" w:type="pct"/>
            <w:vMerge w:val="restart"/>
            <w:tcBorders>
              <w:top w:val="nil"/>
              <w:left w:val="nil"/>
              <w:bottom w:val="nil"/>
              <w:right w:val="nil"/>
            </w:tcBorders>
            <w:shd w:val="clear" w:color="auto" w:fill="auto"/>
            <w:noWrap/>
            <w:vAlign w:val="center"/>
            <w:hideMark/>
          </w:tcPr>
          <w:p w14:paraId="14F7B241" w14:textId="77777777" w:rsidR="00D36CFB" w:rsidRPr="00610102" w:rsidRDefault="00D36CFB" w:rsidP="00D17EA5">
            <w:pPr>
              <w:jc w:val="center"/>
              <w:rPr>
                <w:color w:val="000000"/>
                <w:sz w:val="14"/>
                <w:szCs w:val="14"/>
              </w:rPr>
            </w:pPr>
            <w:r w:rsidRPr="00610102">
              <w:rPr>
                <w:color w:val="000000"/>
                <w:sz w:val="14"/>
                <w:szCs w:val="14"/>
              </w:rPr>
              <w:t>Fine PM &amp; Gas-Phase Inhalation</w:t>
            </w:r>
            <w:hyperlink r:id="rId15" w:history="1">
              <w:r>
                <w:rPr>
                  <w:rFonts w:eastAsia="Times New Roman"/>
                  <w:sz w:val="14"/>
                  <w:vertAlign w:val="superscript"/>
                </w:rPr>
                <w:t>7</w:t>
              </w:r>
            </w:hyperlink>
          </w:p>
        </w:tc>
        <w:tc>
          <w:tcPr>
            <w:tcW w:w="398" w:type="pct"/>
            <w:vMerge w:val="restart"/>
            <w:tcBorders>
              <w:top w:val="nil"/>
              <w:left w:val="nil"/>
              <w:right w:val="nil"/>
            </w:tcBorders>
            <w:shd w:val="clear" w:color="auto" w:fill="auto"/>
            <w:noWrap/>
            <w:vAlign w:val="center"/>
            <w:hideMark/>
          </w:tcPr>
          <w:p w14:paraId="7D7E1A7C" w14:textId="77777777" w:rsidR="00D36CFB" w:rsidRPr="00610102" w:rsidRDefault="00D36CFB" w:rsidP="000250AC">
            <w:pPr>
              <w:jc w:val="center"/>
              <w:rPr>
                <w:color w:val="000000"/>
                <w:sz w:val="14"/>
                <w:szCs w:val="14"/>
              </w:rPr>
            </w:pPr>
            <w:r w:rsidRPr="00610102">
              <w:rPr>
                <w:color w:val="000000"/>
                <w:sz w:val="14"/>
                <w:szCs w:val="14"/>
              </w:rPr>
              <w:t>QFFs; PUF-XAD2-PUF</w:t>
            </w:r>
          </w:p>
        </w:tc>
        <w:tc>
          <w:tcPr>
            <w:tcW w:w="1249" w:type="pct"/>
            <w:vMerge w:val="restart"/>
            <w:tcBorders>
              <w:top w:val="nil"/>
              <w:left w:val="nil"/>
              <w:bottom w:val="nil"/>
              <w:right w:val="nil"/>
            </w:tcBorders>
            <w:shd w:val="clear" w:color="auto" w:fill="auto"/>
            <w:noWrap/>
            <w:vAlign w:val="center"/>
            <w:hideMark/>
          </w:tcPr>
          <w:p w14:paraId="69CB140F" w14:textId="77777777" w:rsidR="00D36CFB" w:rsidRPr="00610102" w:rsidRDefault="00D36CFB" w:rsidP="00D17EA5">
            <w:pPr>
              <w:jc w:val="center"/>
              <w:rPr>
                <w:color w:val="000000"/>
                <w:sz w:val="14"/>
                <w:szCs w:val="14"/>
              </w:rPr>
            </w:pPr>
            <w:r>
              <w:rPr>
                <w:color w:val="000000"/>
                <w:sz w:val="14"/>
                <w:szCs w:val="14"/>
              </w:rPr>
              <w:t>DI</w:t>
            </w:r>
            <w:r w:rsidRPr="00610102">
              <w:rPr>
                <w:color w:val="000000"/>
                <w:sz w:val="14"/>
                <w:szCs w:val="14"/>
              </w:rPr>
              <w:t xml:space="preserve"> = </w:t>
            </w:r>
            <w:proofErr w:type="spellStart"/>
            <w:r w:rsidRPr="00610102">
              <w:rPr>
                <w:color w:val="000000"/>
                <w:sz w:val="14"/>
                <w:szCs w:val="14"/>
              </w:rPr>
              <w:t>C</w:t>
            </w:r>
            <w:r w:rsidRPr="00610102">
              <w:rPr>
                <w:color w:val="000000"/>
                <w:sz w:val="14"/>
                <w:szCs w:val="14"/>
                <w:vertAlign w:val="subscript"/>
              </w:rPr>
              <w:t>air</w:t>
            </w:r>
            <w:proofErr w:type="spellEnd"/>
            <w:r w:rsidRPr="00610102">
              <w:rPr>
                <w:color w:val="000000"/>
                <w:sz w:val="14"/>
                <w:szCs w:val="14"/>
              </w:rPr>
              <w:t xml:space="preserve"> * IR * AF / BW</w:t>
            </w:r>
          </w:p>
        </w:tc>
        <w:tc>
          <w:tcPr>
            <w:tcW w:w="799" w:type="pct"/>
            <w:tcBorders>
              <w:top w:val="nil"/>
              <w:left w:val="nil"/>
              <w:bottom w:val="nil"/>
              <w:right w:val="nil"/>
            </w:tcBorders>
            <w:shd w:val="clear" w:color="auto" w:fill="auto"/>
            <w:noWrap/>
            <w:vAlign w:val="bottom"/>
            <w:hideMark/>
          </w:tcPr>
          <w:p w14:paraId="2ECD7DCF" w14:textId="77777777" w:rsidR="00D36CFB" w:rsidRPr="00610102" w:rsidRDefault="00D36CFB" w:rsidP="00D17EA5">
            <w:pPr>
              <w:rPr>
                <w:color w:val="000000"/>
                <w:sz w:val="14"/>
                <w:szCs w:val="14"/>
              </w:rPr>
            </w:pPr>
            <w:r w:rsidRPr="00610102">
              <w:rPr>
                <w:color w:val="000000"/>
                <w:sz w:val="14"/>
                <w:szCs w:val="14"/>
              </w:rPr>
              <w:t>Inhalation Rate (IR)</w:t>
            </w:r>
          </w:p>
        </w:tc>
        <w:tc>
          <w:tcPr>
            <w:tcW w:w="281" w:type="pct"/>
            <w:tcBorders>
              <w:top w:val="nil"/>
              <w:left w:val="nil"/>
              <w:bottom w:val="nil"/>
              <w:right w:val="nil"/>
            </w:tcBorders>
            <w:shd w:val="clear" w:color="auto" w:fill="auto"/>
            <w:noWrap/>
            <w:vAlign w:val="center"/>
            <w:hideMark/>
          </w:tcPr>
          <w:p w14:paraId="1C60396E" w14:textId="77777777" w:rsidR="00D36CFB" w:rsidRPr="00610102" w:rsidRDefault="00D36CFB" w:rsidP="00D17EA5">
            <w:pPr>
              <w:jc w:val="center"/>
              <w:rPr>
                <w:color w:val="000000"/>
                <w:sz w:val="14"/>
                <w:szCs w:val="14"/>
              </w:rPr>
            </w:pPr>
            <w:r w:rsidRPr="00610102">
              <w:rPr>
                <w:color w:val="000000"/>
                <w:sz w:val="14"/>
                <w:szCs w:val="14"/>
              </w:rPr>
              <w:t>15.7</w:t>
            </w:r>
          </w:p>
        </w:tc>
        <w:tc>
          <w:tcPr>
            <w:tcW w:w="275" w:type="pct"/>
            <w:tcBorders>
              <w:top w:val="nil"/>
              <w:left w:val="nil"/>
              <w:bottom w:val="nil"/>
              <w:right w:val="nil"/>
            </w:tcBorders>
            <w:shd w:val="clear" w:color="auto" w:fill="auto"/>
            <w:noWrap/>
            <w:vAlign w:val="center"/>
            <w:hideMark/>
          </w:tcPr>
          <w:p w14:paraId="3287F286" w14:textId="77777777" w:rsidR="00D36CFB" w:rsidRPr="00610102" w:rsidRDefault="00D36CFB" w:rsidP="00D17EA5">
            <w:pPr>
              <w:jc w:val="center"/>
              <w:rPr>
                <w:color w:val="000000"/>
                <w:sz w:val="14"/>
                <w:szCs w:val="14"/>
              </w:rPr>
            </w:pPr>
            <w:r w:rsidRPr="00610102">
              <w:rPr>
                <w:color w:val="000000"/>
                <w:sz w:val="14"/>
                <w:szCs w:val="14"/>
              </w:rPr>
              <w:t>8</w:t>
            </w:r>
          </w:p>
        </w:tc>
        <w:tc>
          <w:tcPr>
            <w:tcW w:w="486" w:type="pct"/>
            <w:tcBorders>
              <w:top w:val="nil"/>
              <w:left w:val="nil"/>
              <w:bottom w:val="nil"/>
              <w:right w:val="nil"/>
            </w:tcBorders>
            <w:shd w:val="clear" w:color="auto" w:fill="auto"/>
            <w:noWrap/>
            <w:vAlign w:val="center"/>
            <w:hideMark/>
          </w:tcPr>
          <w:p w14:paraId="246FD60C" w14:textId="77777777" w:rsidR="00D36CFB" w:rsidRPr="00610102" w:rsidRDefault="00D36CFB" w:rsidP="00D17EA5">
            <w:pPr>
              <w:jc w:val="center"/>
              <w:rPr>
                <w:color w:val="000000"/>
                <w:sz w:val="14"/>
                <w:szCs w:val="14"/>
              </w:rPr>
            </w:pPr>
            <w:r w:rsidRPr="00610102">
              <w:rPr>
                <w:color w:val="000000"/>
                <w:sz w:val="14"/>
                <w:szCs w:val="14"/>
              </w:rPr>
              <w:t>m</w:t>
            </w:r>
            <w:r w:rsidRPr="00610102">
              <w:rPr>
                <w:color w:val="000000"/>
                <w:sz w:val="14"/>
                <w:szCs w:val="14"/>
                <w:vertAlign w:val="superscript"/>
              </w:rPr>
              <w:t>3</w:t>
            </w:r>
            <w:r w:rsidRPr="00610102">
              <w:rPr>
                <w:color w:val="000000"/>
                <w:sz w:val="14"/>
                <w:szCs w:val="14"/>
              </w:rPr>
              <w:t xml:space="preserve"> d</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71735C41" w14:textId="77777777" w:rsidR="00D36CFB" w:rsidRPr="00610102" w:rsidRDefault="00D36CFB" w:rsidP="00D17EA5">
            <w:pPr>
              <w:rPr>
                <w:color w:val="000000"/>
                <w:sz w:val="14"/>
                <w:szCs w:val="14"/>
              </w:rPr>
            </w:pPr>
            <w:r w:rsidRPr="00610102">
              <w:rPr>
                <w:color w:val="000000"/>
                <w:sz w:val="14"/>
                <w:szCs w:val="14"/>
              </w:rPr>
              <w:t>Table 6-1 - EFH Chapter 6</w:t>
            </w:r>
            <w:hyperlink r:id="rId16" w:history="1">
              <w:r>
                <w:rPr>
                  <w:vertAlign w:val="superscript"/>
                </w:rPr>
                <w:t>7</w:t>
              </w:r>
            </w:hyperlink>
          </w:p>
        </w:tc>
      </w:tr>
      <w:tr w:rsidR="00D36CFB" w:rsidRPr="00610102" w14:paraId="70289F06" w14:textId="77777777" w:rsidTr="00E769C2">
        <w:trPr>
          <w:trHeight w:val="20"/>
        </w:trPr>
        <w:tc>
          <w:tcPr>
            <w:tcW w:w="644" w:type="pct"/>
            <w:vMerge/>
            <w:tcBorders>
              <w:top w:val="nil"/>
              <w:left w:val="nil"/>
              <w:bottom w:val="nil"/>
              <w:right w:val="nil"/>
            </w:tcBorders>
            <w:vAlign w:val="center"/>
            <w:hideMark/>
          </w:tcPr>
          <w:p w14:paraId="324D0782" w14:textId="77777777" w:rsidR="00D36CFB" w:rsidRPr="00610102" w:rsidRDefault="00D36CFB" w:rsidP="00D17EA5">
            <w:pPr>
              <w:rPr>
                <w:color w:val="000000"/>
                <w:sz w:val="14"/>
                <w:szCs w:val="14"/>
              </w:rPr>
            </w:pPr>
          </w:p>
        </w:tc>
        <w:tc>
          <w:tcPr>
            <w:tcW w:w="398" w:type="pct"/>
            <w:vMerge/>
            <w:tcBorders>
              <w:left w:val="nil"/>
              <w:right w:val="nil"/>
            </w:tcBorders>
            <w:vAlign w:val="center"/>
            <w:hideMark/>
          </w:tcPr>
          <w:p w14:paraId="5025D32D" w14:textId="77777777" w:rsidR="00D36CFB" w:rsidRPr="00610102" w:rsidRDefault="00D36CFB" w:rsidP="00D17EA5">
            <w:pPr>
              <w:jc w:val="center"/>
              <w:rPr>
                <w:color w:val="000000"/>
                <w:sz w:val="14"/>
                <w:szCs w:val="14"/>
              </w:rPr>
            </w:pPr>
          </w:p>
        </w:tc>
        <w:tc>
          <w:tcPr>
            <w:tcW w:w="1249" w:type="pct"/>
            <w:vMerge/>
            <w:tcBorders>
              <w:top w:val="nil"/>
              <w:left w:val="nil"/>
              <w:bottom w:val="nil"/>
              <w:right w:val="nil"/>
            </w:tcBorders>
            <w:vAlign w:val="center"/>
            <w:hideMark/>
          </w:tcPr>
          <w:p w14:paraId="56235417"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245DE208" w14:textId="77777777" w:rsidR="00D36CFB" w:rsidRPr="00610102" w:rsidRDefault="00D36CFB" w:rsidP="00D17EA5">
            <w:pPr>
              <w:rPr>
                <w:color w:val="000000"/>
                <w:sz w:val="14"/>
                <w:szCs w:val="14"/>
              </w:rPr>
            </w:pPr>
            <w:r w:rsidRPr="00610102">
              <w:rPr>
                <w:color w:val="000000"/>
                <w:sz w:val="14"/>
                <w:szCs w:val="14"/>
              </w:rPr>
              <w:t>Absorption Fraction (AF)</w:t>
            </w:r>
          </w:p>
        </w:tc>
        <w:tc>
          <w:tcPr>
            <w:tcW w:w="281" w:type="pct"/>
            <w:tcBorders>
              <w:top w:val="nil"/>
              <w:left w:val="nil"/>
              <w:bottom w:val="nil"/>
              <w:right w:val="nil"/>
            </w:tcBorders>
            <w:shd w:val="clear" w:color="auto" w:fill="auto"/>
            <w:noWrap/>
            <w:vAlign w:val="center"/>
            <w:hideMark/>
          </w:tcPr>
          <w:p w14:paraId="40B5010E" w14:textId="77777777" w:rsidR="00D36CFB" w:rsidRPr="00610102" w:rsidRDefault="00D36CFB" w:rsidP="00D17EA5">
            <w:pPr>
              <w:jc w:val="center"/>
              <w:rPr>
                <w:color w:val="000000"/>
                <w:sz w:val="14"/>
                <w:szCs w:val="14"/>
              </w:rPr>
            </w:pPr>
            <w:r w:rsidRPr="00610102">
              <w:rPr>
                <w:color w:val="000000"/>
                <w:sz w:val="14"/>
                <w:szCs w:val="14"/>
              </w:rPr>
              <w:t>0.5</w:t>
            </w:r>
          </w:p>
        </w:tc>
        <w:tc>
          <w:tcPr>
            <w:tcW w:w="275" w:type="pct"/>
            <w:tcBorders>
              <w:top w:val="nil"/>
              <w:left w:val="nil"/>
              <w:bottom w:val="nil"/>
              <w:right w:val="nil"/>
            </w:tcBorders>
            <w:shd w:val="clear" w:color="auto" w:fill="auto"/>
            <w:noWrap/>
            <w:vAlign w:val="center"/>
            <w:hideMark/>
          </w:tcPr>
          <w:p w14:paraId="7AF6601B" w14:textId="77777777" w:rsidR="00D36CFB" w:rsidRPr="00610102" w:rsidRDefault="00D36CFB" w:rsidP="00D17EA5">
            <w:pPr>
              <w:jc w:val="center"/>
              <w:rPr>
                <w:color w:val="000000"/>
                <w:sz w:val="14"/>
                <w:szCs w:val="14"/>
              </w:rPr>
            </w:pPr>
            <w:r w:rsidRPr="00610102">
              <w:rPr>
                <w:color w:val="000000"/>
                <w:sz w:val="14"/>
                <w:szCs w:val="14"/>
              </w:rPr>
              <w:t>0.5</w:t>
            </w:r>
          </w:p>
        </w:tc>
        <w:tc>
          <w:tcPr>
            <w:tcW w:w="486" w:type="pct"/>
            <w:tcBorders>
              <w:top w:val="nil"/>
              <w:left w:val="nil"/>
              <w:bottom w:val="nil"/>
              <w:right w:val="nil"/>
            </w:tcBorders>
            <w:shd w:val="clear" w:color="auto" w:fill="auto"/>
            <w:noWrap/>
            <w:vAlign w:val="center"/>
            <w:hideMark/>
          </w:tcPr>
          <w:p w14:paraId="58D1ECD5"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nil"/>
              <w:right w:val="nil"/>
            </w:tcBorders>
            <w:shd w:val="clear" w:color="auto" w:fill="auto"/>
            <w:noWrap/>
            <w:vAlign w:val="bottom"/>
            <w:hideMark/>
          </w:tcPr>
          <w:p w14:paraId="08779F58" w14:textId="77777777" w:rsidR="00D36CFB" w:rsidRPr="00610102" w:rsidRDefault="00D36CFB" w:rsidP="00D17EA5">
            <w:pPr>
              <w:rPr>
                <w:color w:val="000000"/>
                <w:sz w:val="14"/>
                <w:szCs w:val="14"/>
              </w:rPr>
            </w:pPr>
            <w:r w:rsidRPr="00610102">
              <w:rPr>
                <w:color w:val="000000"/>
                <w:sz w:val="14"/>
                <w:szCs w:val="14"/>
              </w:rPr>
              <w:t>East et al., 2021</w:t>
            </w:r>
            <w:hyperlink r:id="rId17" w:history="1">
              <w:r>
                <w:rPr>
                  <w:vertAlign w:val="superscript"/>
                </w:rPr>
                <w:t>8</w:t>
              </w:r>
            </w:hyperlink>
          </w:p>
        </w:tc>
      </w:tr>
      <w:tr w:rsidR="00D36CFB" w:rsidRPr="00610102" w14:paraId="7ED58449" w14:textId="77777777" w:rsidTr="00E769C2">
        <w:trPr>
          <w:trHeight w:val="20"/>
        </w:trPr>
        <w:tc>
          <w:tcPr>
            <w:tcW w:w="644" w:type="pct"/>
            <w:vMerge w:val="restart"/>
            <w:tcBorders>
              <w:top w:val="nil"/>
              <w:left w:val="nil"/>
              <w:bottom w:val="nil"/>
              <w:right w:val="nil"/>
            </w:tcBorders>
            <w:shd w:val="clear" w:color="auto" w:fill="auto"/>
            <w:noWrap/>
            <w:vAlign w:val="center"/>
            <w:hideMark/>
          </w:tcPr>
          <w:p w14:paraId="6169A1E3" w14:textId="77777777" w:rsidR="00D36CFB" w:rsidRPr="00610102" w:rsidRDefault="00D36CFB" w:rsidP="00D17EA5">
            <w:pPr>
              <w:jc w:val="center"/>
              <w:rPr>
                <w:color w:val="000000"/>
                <w:sz w:val="14"/>
                <w:szCs w:val="14"/>
              </w:rPr>
            </w:pPr>
            <w:r w:rsidRPr="00610102">
              <w:rPr>
                <w:color w:val="000000"/>
                <w:sz w:val="14"/>
                <w:szCs w:val="14"/>
              </w:rPr>
              <w:t>Air to Skin Dermal Uptake</w:t>
            </w:r>
            <w:hyperlink r:id="rId18" w:history="1">
              <w:r>
                <w:rPr>
                  <w:rFonts w:eastAsia="Times New Roman"/>
                  <w:sz w:val="14"/>
                  <w:vertAlign w:val="superscript"/>
                </w:rPr>
                <w:t>9,10</w:t>
              </w:r>
            </w:hyperlink>
          </w:p>
        </w:tc>
        <w:tc>
          <w:tcPr>
            <w:tcW w:w="398" w:type="pct"/>
            <w:vMerge/>
            <w:tcBorders>
              <w:left w:val="nil"/>
              <w:right w:val="nil"/>
            </w:tcBorders>
            <w:shd w:val="clear" w:color="auto" w:fill="auto"/>
            <w:noWrap/>
            <w:vAlign w:val="center"/>
            <w:hideMark/>
          </w:tcPr>
          <w:p w14:paraId="2C747348" w14:textId="77777777" w:rsidR="00D36CFB" w:rsidRPr="00610102" w:rsidRDefault="00D36CFB" w:rsidP="00D17EA5">
            <w:pPr>
              <w:jc w:val="center"/>
              <w:rPr>
                <w:color w:val="000000"/>
                <w:sz w:val="14"/>
                <w:szCs w:val="14"/>
              </w:rPr>
            </w:pPr>
          </w:p>
        </w:tc>
        <w:tc>
          <w:tcPr>
            <w:tcW w:w="1249" w:type="pct"/>
            <w:vMerge w:val="restart"/>
            <w:tcBorders>
              <w:top w:val="nil"/>
              <w:left w:val="nil"/>
              <w:bottom w:val="nil"/>
              <w:right w:val="nil"/>
            </w:tcBorders>
            <w:shd w:val="clear" w:color="auto" w:fill="auto"/>
            <w:noWrap/>
            <w:vAlign w:val="center"/>
            <w:hideMark/>
          </w:tcPr>
          <w:p w14:paraId="0A7767A1" w14:textId="77777777" w:rsidR="00D36CFB" w:rsidRPr="00610102" w:rsidRDefault="00D36CFB" w:rsidP="00D17EA5">
            <w:pPr>
              <w:jc w:val="center"/>
              <w:rPr>
                <w:color w:val="000000"/>
                <w:sz w:val="14"/>
                <w:szCs w:val="14"/>
              </w:rPr>
            </w:pPr>
            <w:r>
              <w:rPr>
                <w:color w:val="000000"/>
                <w:sz w:val="14"/>
                <w:szCs w:val="14"/>
              </w:rPr>
              <w:t>DI</w:t>
            </w:r>
            <w:r w:rsidRPr="00610102">
              <w:rPr>
                <w:color w:val="000000"/>
                <w:sz w:val="14"/>
                <w:szCs w:val="14"/>
              </w:rPr>
              <w:t xml:space="preserve"> = </w:t>
            </w:r>
            <w:proofErr w:type="spellStart"/>
            <w:r w:rsidRPr="00610102">
              <w:rPr>
                <w:color w:val="000000"/>
                <w:sz w:val="14"/>
                <w:szCs w:val="14"/>
              </w:rPr>
              <w:t>C</w:t>
            </w:r>
            <w:r w:rsidRPr="00610102">
              <w:rPr>
                <w:color w:val="000000"/>
                <w:sz w:val="14"/>
                <w:szCs w:val="14"/>
                <w:vertAlign w:val="subscript"/>
              </w:rPr>
              <w:t>air</w:t>
            </w:r>
            <w:proofErr w:type="spellEnd"/>
            <w:r w:rsidRPr="00610102">
              <w:rPr>
                <w:color w:val="000000"/>
                <w:sz w:val="14"/>
                <w:szCs w:val="14"/>
              </w:rPr>
              <w:t xml:space="preserve"> * </w:t>
            </w:r>
            <w:proofErr w:type="spellStart"/>
            <w:r w:rsidRPr="00610102">
              <w:rPr>
                <w:color w:val="000000"/>
                <w:sz w:val="14"/>
                <w:szCs w:val="14"/>
              </w:rPr>
              <w:t>k</w:t>
            </w:r>
            <w:r w:rsidRPr="00610102">
              <w:rPr>
                <w:color w:val="000000"/>
                <w:sz w:val="14"/>
                <w:szCs w:val="14"/>
                <w:vertAlign w:val="subscript"/>
              </w:rPr>
              <w:t>p_g</w:t>
            </w:r>
            <w:proofErr w:type="spellEnd"/>
            <w:r w:rsidRPr="00610102">
              <w:rPr>
                <w:color w:val="000000"/>
                <w:sz w:val="14"/>
                <w:szCs w:val="14"/>
              </w:rPr>
              <w:t xml:space="preserve"> * </w:t>
            </w:r>
            <w:proofErr w:type="spellStart"/>
            <w:r w:rsidRPr="00610102">
              <w:rPr>
                <w:color w:val="000000"/>
                <w:sz w:val="14"/>
                <w:szCs w:val="14"/>
              </w:rPr>
              <w:t>SA</w:t>
            </w:r>
            <w:r w:rsidRPr="00610102">
              <w:rPr>
                <w:color w:val="000000"/>
                <w:sz w:val="14"/>
                <w:szCs w:val="14"/>
                <w:vertAlign w:val="subscript"/>
              </w:rPr>
              <w:t>body</w:t>
            </w:r>
            <w:proofErr w:type="spellEnd"/>
            <w:r w:rsidRPr="00610102">
              <w:rPr>
                <w:color w:val="000000"/>
                <w:sz w:val="14"/>
                <w:szCs w:val="14"/>
              </w:rPr>
              <w:t xml:space="preserve"> * T / BW</w:t>
            </w:r>
          </w:p>
        </w:tc>
        <w:tc>
          <w:tcPr>
            <w:tcW w:w="799" w:type="pct"/>
            <w:tcBorders>
              <w:top w:val="nil"/>
              <w:left w:val="nil"/>
              <w:bottom w:val="nil"/>
              <w:right w:val="nil"/>
            </w:tcBorders>
            <w:shd w:val="clear" w:color="auto" w:fill="auto"/>
            <w:noWrap/>
            <w:vAlign w:val="bottom"/>
            <w:hideMark/>
          </w:tcPr>
          <w:p w14:paraId="21CF3021" w14:textId="77777777" w:rsidR="00D36CFB" w:rsidRPr="00610102" w:rsidRDefault="00D36CFB" w:rsidP="00D17EA5">
            <w:pPr>
              <w:rPr>
                <w:color w:val="000000"/>
                <w:sz w:val="14"/>
                <w:szCs w:val="14"/>
              </w:rPr>
            </w:pPr>
            <w:r w:rsidRPr="00610102">
              <w:rPr>
                <w:color w:val="000000"/>
                <w:sz w:val="14"/>
                <w:szCs w:val="14"/>
              </w:rPr>
              <w:t>Air Concentration (</w:t>
            </w:r>
            <w:proofErr w:type="spellStart"/>
            <w:r w:rsidRPr="00610102">
              <w:rPr>
                <w:color w:val="000000"/>
                <w:sz w:val="14"/>
                <w:szCs w:val="14"/>
              </w:rPr>
              <w:t>C</w:t>
            </w:r>
            <w:r w:rsidRPr="00610102">
              <w:rPr>
                <w:color w:val="000000"/>
                <w:sz w:val="14"/>
                <w:szCs w:val="14"/>
                <w:vertAlign w:val="subscript"/>
              </w:rPr>
              <w:t>air</w:t>
            </w:r>
            <w:proofErr w:type="spellEnd"/>
            <w:r w:rsidRPr="00610102">
              <w:rPr>
                <w:color w:val="000000"/>
                <w:sz w:val="14"/>
                <w:szCs w:val="14"/>
              </w:rPr>
              <w:t>)</w:t>
            </w:r>
          </w:p>
        </w:tc>
        <w:tc>
          <w:tcPr>
            <w:tcW w:w="556" w:type="pct"/>
            <w:gridSpan w:val="2"/>
            <w:tcBorders>
              <w:top w:val="nil"/>
              <w:left w:val="nil"/>
              <w:bottom w:val="nil"/>
              <w:right w:val="nil"/>
            </w:tcBorders>
            <w:shd w:val="clear" w:color="auto" w:fill="auto"/>
            <w:noWrap/>
            <w:vAlign w:val="center"/>
            <w:hideMark/>
          </w:tcPr>
          <w:p w14:paraId="24763503" w14:textId="77777777" w:rsidR="00D36CFB" w:rsidRPr="00610102" w:rsidRDefault="00D36CFB" w:rsidP="00D17EA5">
            <w:pPr>
              <w:jc w:val="center"/>
              <w:rPr>
                <w:color w:val="000000"/>
                <w:sz w:val="14"/>
                <w:szCs w:val="14"/>
              </w:rPr>
            </w:pPr>
            <w:r w:rsidRPr="00610102">
              <w:rPr>
                <w:color w:val="000000"/>
                <w:sz w:val="14"/>
                <w:szCs w:val="14"/>
              </w:rPr>
              <w:t>Measured</w:t>
            </w:r>
          </w:p>
        </w:tc>
        <w:tc>
          <w:tcPr>
            <w:tcW w:w="486" w:type="pct"/>
            <w:tcBorders>
              <w:top w:val="nil"/>
              <w:left w:val="nil"/>
              <w:bottom w:val="nil"/>
              <w:right w:val="nil"/>
            </w:tcBorders>
            <w:shd w:val="clear" w:color="auto" w:fill="auto"/>
            <w:noWrap/>
            <w:vAlign w:val="center"/>
            <w:hideMark/>
          </w:tcPr>
          <w:p w14:paraId="65DC7174" w14:textId="77777777" w:rsidR="00D36CFB" w:rsidRPr="00610102" w:rsidRDefault="00D36CFB" w:rsidP="00D17EA5">
            <w:pPr>
              <w:jc w:val="center"/>
              <w:rPr>
                <w:color w:val="000000"/>
                <w:sz w:val="14"/>
                <w:szCs w:val="14"/>
              </w:rPr>
            </w:pPr>
            <w:r w:rsidRPr="00610102">
              <w:rPr>
                <w:color w:val="000000"/>
                <w:sz w:val="14"/>
                <w:szCs w:val="14"/>
              </w:rPr>
              <w:t>ng m</w:t>
            </w:r>
            <w:r w:rsidRPr="00610102">
              <w:rPr>
                <w:color w:val="000000"/>
                <w:sz w:val="14"/>
                <w:szCs w:val="14"/>
                <w:vertAlign w:val="superscript"/>
              </w:rPr>
              <w:t>-3</w:t>
            </w:r>
          </w:p>
        </w:tc>
        <w:tc>
          <w:tcPr>
            <w:tcW w:w="868" w:type="pct"/>
            <w:tcBorders>
              <w:top w:val="nil"/>
              <w:left w:val="nil"/>
              <w:bottom w:val="nil"/>
              <w:right w:val="nil"/>
            </w:tcBorders>
            <w:shd w:val="clear" w:color="auto" w:fill="auto"/>
            <w:noWrap/>
            <w:vAlign w:val="bottom"/>
            <w:hideMark/>
          </w:tcPr>
          <w:p w14:paraId="54F96647" w14:textId="77777777" w:rsidR="00D36CFB" w:rsidRPr="00610102" w:rsidRDefault="00D36CFB" w:rsidP="00D17EA5">
            <w:pPr>
              <w:rPr>
                <w:color w:val="000000"/>
                <w:sz w:val="14"/>
                <w:szCs w:val="14"/>
              </w:rPr>
            </w:pPr>
            <w:r w:rsidRPr="00610102">
              <w:rPr>
                <w:color w:val="000000"/>
                <w:sz w:val="14"/>
                <w:szCs w:val="14"/>
              </w:rPr>
              <w:t>IPA Campaign</w:t>
            </w:r>
          </w:p>
        </w:tc>
      </w:tr>
      <w:tr w:rsidR="00D36CFB" w:rsidRPr="00610102" w14:paraId="66E3D613" w14:textId="77777777" w:rsidTr="00E769C2">
        <w:trPr>
          <w:trHeight w:val="20"/>
        </w:trPr>
        <w:tc>
          <w:tcPr>
            <w:tcW w:w="644" w:type="pct"/>
            <w:vMerge/>
            <w:tcBorders>
              <w:top w:val="nil"/>
              <w:left w:val="nil"/>
              <w:bottom w:val="nil"/>
              <w:right w:val="nil"/>
            </w:tcBorders>
            <w:vAlign w:val="center"/>
            <w:hideMark/>
          </w:tcPr>
          <w:p w14:paraId="6040E432" w14:textId="77777777" w:rsidR="00D36CFB" w:rsidRPr="00610102" w:rsidRDefault="00D36CFB" w:rsidP="00D17EA5">
            <w:pPr>
              <w:rPr>
                <w:color w:val="000000"/>
                <w:sz w:val="14"/>
                <w:szCs w:val="14"/>
              </w:rPr>
            </w:pPr>
          </w:p>
        </w:tc>
        <w:tc>
          <w:tcPr>
            <w:tcW w:w="398" w:type="pct"/>
            <w:vMerge/>
            <w:tcBorders>
              <w:left w:val="nil"/>
              <w:right w:val="nil"/>
            </w:tcBorders>
            <w:vAlign w:val="center"/>
            <w:hideMark/>
          </w:tcPr>
          <w:p w14:paraId="347F3FC9"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10BED1E5"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038709CC" w14:textId="77777777" w:rsidR="00D36CFB" w:rsidRPr="00610102" w:rsidRDefault="00D36CFB" w:rsidP="00D17EA5">
            <w:pPr>
              <w:rPr>
                <w:color w:val="000000"/>
                <w:sz w:val="14"/>
                <w:szCs w:val="14"/>
              </w:rPr>
            </w:pPr>
            <w:proofErr w:type="spellStart"/>
            <w:r w:rsidRPr="00610102">
              <w:rPr>
                <w:color w:val="000000"/>
                <w:sz w:val="14"/>
                <w:szCs w:val="14"/>
              </w:rPr>
              <w:t>k</w:t>
            </w:r>
            <w:r w:rsidRPr="00610102">
              <w:rPr>
                <w:color w:val="000000"/>
                <w:sz w:val="14"/>
                <w:szCs w:val="14"/>
                <w:vertAlign w:val="subscript"/>
              </w:rPr>
              <w:t>p_g</w:t>
            </w:r>
            <w:proofErr w:type="spellEnd"/>
            <w:r w:rsidRPr="00610102">
              <w:rPr>
                <w:color w:val="000000"/>
                <w:sz w:val="14"/>
                <w:szCs w:val="14"/>
              </w:rPr>
              <w:t xml:space="preserve"> - FOSA/FOSE</w:t>
            </w:r>
          </w:p>
        </w:tc>
        <w:tc>
          <w:tcPr>
            <w:tcW w:w="281" w:type="pct"/>
            <w:tcBorders>
              <w:top w:val="nil"/>
              <w:left w:val="nil"/>
              <w:bottom w:val="nil"/>
              <w:right w:val="nil"/>
            </w:tcBorders>
            <w:shd w:val="clear" w:color="auto" w:fill="auto"/>
            <w:noWrap/>
            <w:vAlign w:val="center"/>
            <w:hideMark/>
          </w:tcPr>
          <w:p w14:paraId="6E8F9526" w14:textId="77777777" w:rsidR="00D36CFB" w:rsidRPr="00610102" w:rsidRDefault="00D36CFB" w:rsidP="00D17EA5">
            <w:pPr>
              <w:jc w:val="center"/>
              <w:rPr>
                <w:color w:val="000000"/>
                <w:sz w:val="14"/>
                <w:szCs w:val="14"/>
              </w:rPr>
            </w:pPr>
            <w:r w:rsidRPr="00610102">
              <w:rPr>
                <w:color w:val="000000"/>
                <w:sz w:val="14"/>
                <w:szCs w:val="14"/>
              </w:rPr>
              <w:t>0.18</w:t>
            </w:r>
          </w:p>
        </w:tc>
        <w:tc>
          <w:tcPr>
            <w:tcW w:w="275" w:type="pct"/>
            <w:tcBorders>
              <w:top w:val="nil"/>
              <w:left w:val="nil"/>
              <w:bottom w:val="nil"/>
              <w:right w:val="nil"/>
            </w:tcBorders>
            <w:shd w:val="clear" w:color="auto" w:fill="auto"/>
            <w:noWrap/>
            <w:vAlign w:val="center"/>
            <w:hideMark/>
          </w:tcPr>
          <w:p w14:paraId="1559BBEF" w14:textId="77777777" w:rsidR="00D36CFB" w:rsidRPr="00610102" w:rsidRDefault="00D36CFB" w:rsidP="00D17EA5">
            <w:pPr>
              <w:jc w:val="center"/>
              <w:rPr>
                <w:color w:val="000000"/>
                <w:sz w:val="14"/>
                <w:szCs w:val="14"/>
              </w:rPr>
            </w:pPr>
            <w:r w:rsidRPr="00610102">
              <w:rPr>
                <w:color w:val="000000"/>
                <w:sz w:val="14"/>
                <w:szCs w:val="14"/>
              </w:rPr>
              <w:t>0.18</w:t>
            </w:r>
          </w:p>
        </w:tc>
        <w:tc>
          <w:tcPr>
            <w:tcW w:w="486" w:type="pct"/>
            <w:tcBorders>
              <w:top w:val="nil"/>
              <w:left w:val="nil"/>
              <w:bottom w:val="nil"/>
              <w:right w:val="nil"/>
            </w:tcBorders>
            <w:shd w:val="clear" w:color="auto" w:fill="auto"/>
            <w:noWrap/>
            <w:vAlign w:val="center"/>
            <w:hideMark/>
          </w:tcPr>
          <w:p w14:paraId="2E8B6D4F" w14:textId="77777777" w:rsidR="00D36CFB" w:rsidRPr="00610102" w:rsidRDefault="00D36CFB" w:rsidP="00D17EA5">
            <w:pPr>
              <w:jc w:val="center"/>
              <w:rPr>
                <w:color w:val="000000"/>
                <w:sz w:val="14"/>
                <w:szCs w:val="14"/>
              </w:rPr>
            </w:pPr>
            <w:r w:rsidRPr="00610102">
              <w:rPr>
                <w:color w:val="000000"/>
                <w:sz w:val="14"/>
                <w:szCs w:val="14"/>
              </w:rPr>
              <w:t>m h</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35ED2CFE" w14:textId="77777777" w:rsidR="00D36CFB" w:rsidRPr="00610102" w:rsidRDefault="00D36CFB" w:rsidP="00D17EA5">
            <w:pPr>
              <w:rPr>
                <w:color w:val="000000"/>
                <w:sz w:val="14"/>
                <w:szCs w:val="14"/>
              </w:rPr>
            </w:pPr>
            <w:r w:rsidRPr="00610102">
              <w:rPr>
                <w:color w:val="000000"/>
                <w:sz w:val="14"/>
                <w:szCs w:val="14"/>
              </w:rPr>
              <w:t>Kissel et al., 2023</w:t>
            </w:r>
            <w:hyperlink r:id="rId19" w:history="1">
              <w:r>
                <w:rPr>
                  <w:vertAlign w:val="superscript"/>
                </w:rPr>
                <w:t>10</w:t>
              </w:r>
            </w:hyperlink>
          </w:p>
        </w:tc>
      </w:tr>
      <w:tr w:rsidR="00D36CFB" w:rsidRPr="00610102" w14:paraId="3048FB19" w14:textId="77777777" w:rsidTr="00E769C2">
        <w:trPr>
          <w:trHeight w:val="20"/>
        </w:trPr>
        <w:tc>
          <w:tcPr>
            <w:tcW w:w="644" w:type="pct"/>
            <w:vMerge/>
            <w:tcBorders>
              <w:top w:val="nil"/>
              <w:left w:val="nil"/>
              <w:bottom w:val="nil"/>
              <w:right w:val="nil"/>
            </w:tcBorders>
            <w:vAlign w:val="center"/>
            <w:hideMark/>
          </w:tcPr>
          <w:p w14:paraId="4D9893E2" w14:textId="77777777" w:rsidR="00D36CFB" w:rsidRPr="00610102" w:rsidRDefault="00D36CFB" w:rsidP="00D17EA5">
            <w:pPr>
              <w:rPr>
                <w:color w:val="000000"/>
                <w:sz w:val="14"/>
                <w:szCs w:val="14"/>
              </w:rPr>
            </w:pPr>
          </w:p>
        </w:tc>
        <w:tc>
          <w:tcPr>
            <w:tcW w:w="398" w:type="pct"/>
            <w:vMerge/>
            <w:tcBorders>
              <w:left w:val="nil"/>
              <w:right w:val="nil"/>
            </w:tcBorders>
            <w:vAlign w:val="center"/>
            <w:hideMark/>
          </w:tcPr>
          <w:p w14:paraId="716E1E0A"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288356C7"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51A4CE68" w14:textId="77777777" w:rsidR="00D36CFB" w:rsidRPr="00610102" w:rsidRDefault="00D36CFB" w:rsidP="00D17EA5">
            <w:pPr>
              <w:rPr>
                <w:color w:val="000000"/>
                <w:sz w:val="14"/>
                <w:szCs w:val="14"/>
              </w:rPr>
            </w:pPr>
            <w:proofErr w:type="spellStart"/>
            <w:r w:rsidRPr="00610102">
              <w:rPr>
                <w:color w:val="000000"/>
                <w:sz w:val="14"/>
                <w:szCs w:val="14"/>
              </w:rPr>
              <w:t>k</w:t>
            </w:r>
            <w:r w:rsidRPr="00610102">
              <w:rPr>
                <w:color w:val="000000"/>
                <w:sz w:val="14"/>
                <w:szCs w:val="14"/>
                <w:vertAlign w:val="subscript"/>
              </w:rPr>
              <w:t>p_g</w:t>
            </w:r>
            <w:proofErr w:type="spellEnd"/>
            <w:r w:rsidRPr="00610102">
              <w:rPr>
                <w:color w:val="000000"/>
                <w:sz w:val="14"/>
                <w:szCs w:val="14"/>
              </w:rPr>
              <w:t xml:space="preserve"> - PFAAs</w:t>
            </w:r>
          </w:p>
        </w:tc>
        <w:tc>
          <w:tcPr>
            <w:tcW w:w="281" w:type="pct"/>
            <w:tcBorders>
              <w:top w:val="nil"/>
              <w:left w:val="nil"/>
              <w:bottom w:val="nil"/>
              <w:right w:val="nil"/>
            </w:tcBorders>
            <w:shd w:val="clear" w:color="auto" w:fill="auto"/>
            <w:noWrap/>
            <w:vAlign w:val="center"/>
            <w:hideMark/>
          </w:tcPr>
          <w:p w14:paraId="3A8F5BE0" w14:textId="77777777" w:rsidR="00D36CFB" w:rsidRPr="00610102" w:rsidRDefault="00D36CFB" w:rsidP="00D17EA5">
            <w:pPr>
              <w:jc w:val="center"/>
              <w:rPr>
                <w:color w:val="000000"/>
                <w:sz w:val="14"/>
                <w:szCs w:val="14"/>
              </w:rPr>
            </w:pPr>
            <w:r w:rsidRPr="00610102">
              <w:rPr>
                <w:color w:val="000000"/>
                <w:sz w:val="14"/>
                <w:szCs w:val="14"/>
              </w:rPr>
              <w:t>4.4E-7</w:t>
            </w:r>
          </w:p>
        </w:tc>
        <w:tc>
          <w:tcPr>
            <w:tcW w:w="275" w:type="pct"/>
            <w:tcBorders>
              <w:top w:val="nil"/>
              <w:left w:val="nil"/>
              <w:bottom w:val="nil"/>
              <w:right w:val="nil"/>
            </w:tcBorders>
            <w:shd w:val="clear" w:color="auto" w:fill="auto"/>
            <w:noWrap/>
            <w:vAlign w:val="center"/>
            <w:hideMark/>
          </w:tcPr>
          <w:p w14:paraId="28C47007" w14:textId="77777777" w:rsidR="00D36CFB" w:rsidRPr="00610102" w:rsidRDefault="00D36CFB" w:rsidP="00D17EA5">
            <w:pPr>
              <w:jc w:val="center"/>
              <w:rPr>
                <w:color w:val="000000"/>
                <w:sz w:val="14"/>
                <w:szCs w:val="14"/>
              </w:rPr>
            </w:pPr>
            <w:r w:rsidRPr="00610102">
              <w:rPr>
                <w:color w:val="000000"/>
                <w:sz w:val="14"/>
                <w:szCs w:val="14"/>
              </w:rPr>
              <w:t>4.4E-7</w:t>
            </w:r>
          </w:p>
        </w:tc>
        <w:tc>
          <w:tcPr>
            <w:tcW w:w="486" w:type="pct"/>
            <w:tcBorders>
              <w:top w:val="nil"/>
              <w:left w:val="nil"/>
              <w:bottom w:val="nil"/>
              <w:right w:val="nil"/>
            </w:tcBorders>
            <w:shd w:val="clear" w:color="auto" w:fill="auto"/>
            <w:noWrap/>
            <w:vAlign w:val="center"/>
            <w:hideMark/>
          </w:tcPr>
          <w:p w14:paraId="130A733E" w14:textId="77777777" w:rsidR="00D36CFB" w:rsidRPr="00610102" w:rsidRDefault="00D36CFB" w:rsidP="00D17EA5">
            <w:pPr>
              <w:jc w:val="center"/>
              <w:rPr>
                <w:color w:val="000000"/>
                <w:sz w:val="14"/>
                <w:szCs w:val="14"/>
              </w:rPr>
            </w:pPr>
            <w:r w:rsidRPr="00610102">
              <w:rPr>
                <w:color w:val="000000"/>
                <w:sz w:val="14"/>
                <w:szCs w:val="14"/>
              </w:rPr>
              <w:t>m h</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12F3DBEE" w14:textId="77777777" w:rsidR="00D36CFB" w:rsidRPr="00610102" w:rsidRDefault="00D36CFB" w:rsidP="00D17EA5">
            <w:pPr>
              <w:rPr>
                <w:color w:val="000000"/>
                <w:sz w:val="14"/>
                <w:szCs w:val="14"/>
              </w:rPr>
            </w:pPr>
            <w:r w:rsidRPr="00610102">
              <w:rPr>
                <w:color w:val="000000"/>
                <w:sz w:val="14"/>
                <w:szCs w:val="14"/>
              </w:rPr>
              <w:t>Franko et al., 2012</w:t>
            </w:r>
            <w:hyperlink r:id="rId20" w:history="1">
              <w:r>
                <w:rPr>
                  <w:vertAlign w:val="superscript"/>
                </w:rPr>
                <w:t>11</w:t>
              </w:r>
            </w:hyperlink>
          </w:p>
        </w:tc>
      </w:tr>
      <w:tr w:rsidR="00D36CFB" w:rsidRPr="00610102" w14:paraId="2264BEA0" w14:textId="77777777" w:rsidTr="00E769C2">
        <w:trPr>
          <w:trHeight w:val="20"/>
        </w:trPr>
        <w:tc>
          <w:tcPr>
            <w:tcW w:w="644" w:type="pct"/>
            <w:vMerge/>
            <w:tcBorders>
              <w:top w:val="nil"/>
              <w:left w:val="nil"/>
              <w:bottom w:val="nil"/>
              <w:right w:val="nil"/>
            </w:tcBorders>
            <w:vAlign w:val="center"/>
            <w:hideMark/>
          </w:tcPr>
          <w:p w14:paraId="7AD5CC6A" w14:textId="77777777" w:rsidR="00D36CFB" w:rsidRPr="00610102" w:rsidRDefault="00D36CFB" w:rsidP="00D17EA5">
            <w:pPr>
              <w:rPr>
                <w:color w:val="000000"/>
                <w:sz w:val="14"/>
                <w:szCs w:val="14"/>
              </w:rPr>
            </w:pPr>
          </w:p>
        </w:tc>
        <w:tc>
          <w:tcPr>
            <w:tcW w:w="398" w:type="pct"/>
            <w:vMerge/>
            <w:tcBorders>
              <w:left w:val="nil"/>
              <w:right w:val="nil"/>
            </w:tcBorders>
            <w:vAlign w:val="center"/>
            <w:hideMark/>
          </w:tcPr>
          <w:p w14:paraId="770FF2A5"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39DC929C"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5DF14F73" w14:textId="77777777" w:rsidR="00D36CFB" w:rsidRPr="00610102" w:rsidRDefault="00D36CFB" w:rsidP="00D17EA5">
            <w:pPr>
              <w:rPr>
                <w:color w:val="000000"/>
                <w:sz w:val="14"/>
                <w:szCs w:val="14"/>
              </w:rPr>
            </w:pPr>
            <w:proofErr w:type="spellStart"/>
            <w:r w:rsidRPr="00610102">
              <w:rPr>
                <w:color w:val="000000"/>
                <w:sz w:val="14"/>
                <w:szCs w:val="14"/>
              </w:rPr>
              <w:t>SA</w:t>
            </w:r>
            <w:r w:rsidRPr="00610102">
              <w:rPr>
                <w:color w:val="000000"/>
                <w:sz w:val="14"/>
                <w:szCs w:val="14"/>
                <w:vertAlign w:val="subscript"/>
              </w:rPr>
              <w:t>Body</w:t>
            </w:r>
            <w:proofErr w:type="spellEnd"/>
          </w:p>
        </w:tc>
        <w:tc>
          <w:tcPr>
            <w:tcW w:w="281" w:type="pct"/>
            <w:tcBorders>
              <w:top w:val="nil"/>
              <w:left w:val="nil"/>
              <w:bottom w:val="nil"/>
              <w:right w:val="nil"/>
            </w:tcBorders>
            <w:shd w:val="clear" w:color="auto" w:fill="auto"/>
            <w:noWrap/>
            <w:vAlign w:val="center"/>
            <w:hideMark/>
          </w:tcPr>
          <w:p w14:paraId="0D81D462" w14:textId="77777777" w:rsidR="00D36CFB" w:rsidRPr="00610102" w:rsidRDefault="00D36CFB" w:rsidP="00D17EA5">
            <w:pPr>
              <w:jc w:val="center"/>
              <w:rPr>
                <w:color w:val="000000"/>
                <w:sz w:val="14"/>
                <w:szCs w:val="14"/>
              </w:rPr>
            </w:pPr>
            <w:r w:rsidRPr="00610102">
              <w:rPr>
                <w:color w:val="000000"/>
                <w:sz w:val="14"/>
                <w:szCs w:val="14"/>
              </w:rPr>
              <w:t>1.93</w:t>
            </w:r>
          </w:p>
        </w:tc>
        <w:tc>
          <w:tcPr>
            <w:tcW w:w="275" w:type="pct"/>
            <w:tcBorders>
              <w:top w:val="nil"/>
              <w:left w:val="nil"/>
              <w:bottom w:val="nil"/>
              <w:right w:val="nil"/>
            </w:tcBorders>
            <w:shd w:val="clear" w:color="auto" w:fill="auto"/>
            <w:noWrap/>
            <w:vAlign w:val="center"/>
            <w:hideMark/>
          </w:tcPr>
          <w:p w14:paraId="48BD72C4" w14:textId="77777777" w:rsidR="00D36CFB" w:rsidRPr="00610102" w:rsidRDefault="00D36CFB" w:rsidP="00D17EA5">
            <w:pPr>
              <w:jc w:val="center"/>
              <w:rPr>
                <w:color w:val="000000"/>
                <w:sz w:val="14"/>
                <w:szCs w:val="14"/>
              </w:rPr>
            </w:pPr>
            <w:r w:rsidRPr="00610102">
              <w:rPr>
                <w:color w:val="000000"/>
                <w:sz w:val="14"/>
                <w:szCs w:val="14"/>
              </w:rPr>
              <w:t>0.53</w:t>
            </w:r>
          </w:p>
        </w:tc>
        <w:tc>
          <w:tcPr>
            <w:tcW w:w="486" w:type="pct"/>
            <w:tcBorders>
              <w:top w:val="nil"/>
              <w:left w:val="nil"/>
              <w:bottom w:val="nil"/>
              <w:right w:val="nil"/>
            </w:tcBorders>
            <w:shd w:val="clear" w:color="auto" w:fill="auto"/>
            <w:noWrap/>
            <w:vAlign w:val="center"/>
            <w:hideMark/>
          </w:tcPr>
          <w:p w14:paraId="26E8A7C4" w14:textId="77777777" w:rsidR="00D36CFB" w:rsidRPr="00610102" w:rsidRDefault="00D36CFB" w:rsidP="00D17EA5">
            <w:pPr>
              <w:jc w:val="center"/>
              <w:rPr>
                <w:color w:val="000000"/>
                <w:sz w:val="14"/>
                <w:szCs w:val="14"/>
              </w:rPr>
            </w:pPr>
            <w:r w:rsidRPr="00610102">
              <w:rPr>
                <w:color w:val="000000"/>
                <w:sz w:val="14"/>
                <w:szCs w:val="14"/>
              </w:rPr>
              <w:t>m</w:t>
            </w:r>
            <w:r w:rsidRPr="00610102">
              <w:rPr>
                <w:color w:val="000000"/>
                <w:sz w:val="14"/>
                <w:szCs w:val="14"/>
                <w:vertAlign w:val="superscript"/>
              </w:rPr>
              <w:t>2</w:t>
            </w:r>
          </w:p>
        </w:tc>
        <w:tc>
          <w:tcPr>
            <w:tcW w:w="868" w:type="pct"/>
            <w:tcBorders>
              <w:top w:val="nil"/>
              <w:left w:val="nil"/>
              <w:bottom w:val="nil"/>
              <w:right w:val="nil"/>
            </w:tcBorders>
            <w:shd w:val="clear" w:color="auto" w:fill="auto"/>
            <w:noWrap/>
            <w:vAlign w:val="bottom"/>
            <w:hideMark/>
          </w:tcPr>
          <w:p w14:paraId="4678C685" w14:textId="77777777" w:rsidR="00D36CFB" w:rsidRPr="00610102" w:rsidRDefault="00D36CFB" w:rsidP="00D17EA5">
            <w:pPr>
              <w:rPr>
                <w:color w:val="000000"/>
                <w:sz w:val="14"/>
                <w:szCs w:val="14"/>
              </w:rPr>
            </w:pPr>
            <w:r w:rsidRPr="00610102">
              <w:rPr>
                <w:color w:val="000000"/>
                <w:sz w:val="14"/>
                <w:szCs w:val="14"/>
              </w:rPr>
              <w:t>Table 7-9; EFH Chapter 7</w:t>
            </w:r>
            <w:hyperlink r:id="rId21" w:history="1">
              <w:r>
                <w:rPr>
                  <w:vertAlign w:val="superscript"/>
                </w:rPr>
                <w:t>7</w:t>
              </w:r>
            </w:hyperlink>
          </w:p>
        </w:tc>
      </w:tr>
      <w:tr w:rsidR="00D36CFB" w:rsidRPr="00610102" w14:paraId="733047ED" w14:textId="77777777" w:rsidTr="00E769C2">
        <w:trPr>
          <w:trHeight w:val="20"/>
        </w:trPr>
        <w:tc>
          <w:tcPr>
            <w:tcW w:w="644" w:type="pct"/>
            <w:vMerge/>
            <w:tcBorders>
              <w:top w:val="nil"/>
              <w:left w:val="nil"/>
              <w:bottom w:val="nil"/>
              <w:right w:val="nil"/>
            </w:tcBorders>
            <w:vAlign w:val="center"/>
            <w:hideMark/>
          </w:tcPr>
          <w:p w14:paraId="0DF1BF98" w14:textId="77777777" w:rsidR="00D36CFB" w:rsidRPr="00610102" w:rsidRDefault="00D36CFB" w:rsidP="00D17EA5">
            <w:pPr>
              <w:rPr>
                <w:color w:val="000000"/>
                <w:sz w:val="14"/>
                <w:szCs w:val="14"/>
              </w:rPr>
            </w:pPr>
          </w:p>
        </w:tc>
        <w:tc>
          <w:tcPr>
            <w:tcW w:w="398" w:type="pct"/>
            <w:vMerge/>
            <w:tcBorders>
              <w:left w:val="nil"/>
              <w:bottom w:val="nil"/>
              <w:right w:val="nil"/>
            </w:tcBorders>
            <w:vAlign w:val="center"/>
            <w:hideMark/>
          </w:tcPr>
          <w:p w14:paraId="0E4FD7EE"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281B714C"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3FD62E0D" w14:textId="77777777" w:rsidR="00D36CFB" w:rsidRPr="00610102" w:rsidRDefault="00D36CFB" w:rsidP="00D17EA5">
            <w:pPr>
              <w:rPr>
                <w:color w:val="000000"/>
                <w:sz w:val="14"/>
                <w:szCs w:val="14"/>
              </w:rPr>
            </w:pPr>
            <w:r w:rsidRPr="00610102">
              <w:rPr>
                <w:color w:val="000000"/>
                <w:sz w:val="14"/>
                <w:szCs w:val="14"/>
              </w:rPr>
              <w:t>Duration of Exposure (T)</w:t>
            </w:r>
          </w:p>
        </w:tc>
        <w:tc>
          <w:tcPr>
            <w:tcW w:w="281" w:type="pct"/>
            <w:tcBorders>
              <w:top w:val="nil"/>
              <w:left w:val="nil"/>
              <w:bottom w:val="nil"/>
              <w:right w:val="nil"/>
            </w:tcBorders>
            <w:shd w:val="clear" w:color="auto" w:fill="auto"/>
            <w:noWrap/>
            <w:vAlign w:val="center"/>
            <w:hideMark/>
          </w:tcPr>
          <w:p w14:paraId="16B18077" w14:textId="77777777" w:rsidR="00D36CFB" w:rsidRPr="00610102" w:rsidRDefault="00D36CFB" w:rsidP="00D17EA5">
            <w:pPr>
              <w:jc w:val="center"/>
              <w:rPr>
                <w:color w:val="000000"/>
                <w:sz w:val="14"/>
                <w:szCs w:val="14"/>
              </w:rPr>
            </w:pPr>
            <w:r w:rsidRPr="00610102">
              <w:rPr>
                <w:color w:val="000000"/>
                <w:sz w:val="14"/>
                <w:szCs w:val="14"/>
              </w:rPr>
              <w:t>12</w:t>
            </w:r>
          </w:p>
        </w:tc>
        <w:tc>
          <w:tcPr>
            <w:tcW w:w="275" w:type="pct"/>
            <w:tcBorders>
              <w:top w:val="nil"/>
              <w:left w:val="nil"/>
              <w:bottom w:val="nil"/>
              <w:right w:val="nil"/>
            </w:tcBorders>
            <w:shd w:val="clear" w:color="auto" w:fill="auto"/>
            <w:noWrap/>
            <w:vAlign w:val="center"/>
            <w:hideMark/>
          </w:tcPr>
          <w:p w14:paraId="329A239B" w14:textId="77777777" w:rsidR="00D36CFB" w:rsidRPr="00610102" w:rsidRDefault="00D36CFB" w:rsidP="00D17EA5">
            <w:pPr>
              <w:jc w:val="center"/>
              <w:rPr>
                <w:color w:val="000000"/>
                <w:sz w:val="14"/>
                <w:szCs w:val="14"/>
              </w:rPr>
            </w:pPr>
            <w:r w:rsidRPr="00610102">
              <w:rPr>
                <w:color w:val="000000"/>
                <w:sz w:val="14"/>
                <w:szCs w:val="14"/>
              </w:rPr>
              <w:t>12</w:t>
            </w:r>
          </w:p>
        </w:tc>
        <w:tc>
          <w:tcPr>
            <w:tcW w:w="486" w:type="pct"/>
            <w:tcBorders>
              <w:top w:val="nil"/>
              <w:left w:val="nil"/>
              <w:bottom w:val="nil"/>
              <w:right w:val="nil"/>
            </w:tcBorders>
            <w:shd w:val="clear" w:color="auto" w:fill="auto"/>
            <w:noWrap/>
            <w:vAlign w:val="center"/>
            <w:hideMark/>
          </w:tcPr>
          <w:p w14:paraId="5E54CAFF" w14:textId="77777777" w:rsidR="00D36CFB" w:rsidRPr="00610102" w:rsidRDefault="00D36CFB" w:rsidP="00D17EA5">
            <w:pPr>
              <w:jc w:val="center"/>
              <w:rPr>
                <w:color w:val="000000"/>
                <w:sz w:val="14"/>
                <w:szCs w:val="14"/>
              </w:rPr>
            </w:pPr>
            <w:r w:rsidRPr="00610102">
              <w:rPr>
                <w:color w:val="000000"/>
                <w:sz w:val="14"/>
                <w:szCs w:val="14"/>
              </w:rPr>
              <w:t>h d</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75FC82BB" w14:textId="77777777" w:rsidR="00D36CFB" w:rsidRPr="00610102" w:rsidRDefault="00D36CFB" w:rsidP="00D17EA5">
            <w:pPr>
              <w:rPr>
                <w:color w:val="000000"/>
                <w:sz w:val="14"/>
                <w:szCs w:val="14"/>
              </w:rPr>
            </w:pPr>
            <w:r w:rsidRPr="00610102">
              <w:rPr>
                <w:color w:val="000000"/>
                <w:sz w:val="14"/>
                <w:szCs w:val="14"/>
              </w:rPr>
              <w:t>Estimate</w:t>
            </w:r>
          </w:p>
        </w:tc>
      </w:tr>
      <w:tr w:rsidR="00D36CFB" w:rsidRPr="00610102" w14:paraId="4A8D6A7D" w14:textId="77777777" w:rsidTr="00E769C2">
        <w:trPr>
          <w:trHeight w:val="20"/>
        </w:trPr>
        <w:tc>
          <w:tcPr>
            <w:tcW w:w="644" w:type="pct"/>
            <w:vMerge w:val="restart"/>
            <w:tcBorders>
              <w:top w:val="nil"/>
              <w:left w:val="nil"/>
              <w:bottom w:val="nil"/>
              <w:right w:val="nil"/>
            </w:tcBorders>
            <w:shd w:val="clear" w:color="auto" w:fill="auto"/>
            <w:noWrap/>
            <w:vAlign w:val="center"/>
            <w:hideMark/>
          </w:tcPr>
          <w:p w14:paraId="1E444304" w14:textId="77777777" w:rsidR="00D36CFB" w:rsidRPr="00610102" w:rsidRDefault="00D36CFB" w:rsidP="00D17EA5">
            <w:pPr>
              <w:jc w:val="center"/>
              <w:rPr>
                <w:color w:val="000000"/>
                <w:sz w:val="14"/>
                <w:szCs w:val="14"/>
              </w:rPr>
            </w:pPr>
            <w:r w:rsidRPr="00610102">
              <w:rPr>
                <w:color w:val="000000"/>
                <w:sz w:val="14"/>
                <w:szCs w:val="14"/>
              </w:rPr>
              <w:t>Water Ingestion</w:t>
            </w:r>
            <w:hyperlink r:id="rId22" w:history="1">
              <w:r>
                <w:rPr>
                  <w:rFonts w:eastAsia="Times New Roman"/>
                  <w:sz w:val="14"/>
                  <w:vertAlign w:val="superscript"/>
                </w:rPr>
                <w:t>7</w:t>
              </w:r>
            </w:hyperlink>
          </w:p>
        </w:tc>
        <w:tc>
          <w:tcPr>
            <w:tcW w:w="398" w:type="pct"/>
            <w:vMerge w:val="restart"/>
            <w:tcBorders>
              <w:top w:val="nil"/>
              <w:left w:val="nil"/>
              <w:bottom w:val="nil"/>
              <w:right w:val="nil"/>
            </w:tcBorders>
            <w:shd w:val="clear" w:color="auto" w:fill="auto"/>
            <w:noWrap/>
            <w:vAlign w:val="center"/>
            <w:hideMark/>
          </w:tcPr>
          <w:p w14:paraId="3BCBA3EE" w14:textId="77777777" w:rsidR="00D36CFB" w:rsidRPr="00610102" w:rsidRDefault="00D36CFB" w:rsidP="00D17EA5">
            <w:pPr>
              <w:jc w:val="center"/>
              <w:rPr>
                <w:color w:val="000000"/>
                <w:sz w:val="14"/>
                <w:szCs w:val="14"/>
              </w:rPr>
            </w:pPr>
            <w:r w:rsidRPr="00610102">
              <w:rPr>
                <w:color w:val="000000"/>
                <w:sz w:val="14"/>
                <w:szCs w:val="14"/>
              </w:rPr>
              <w:t>Tap Water</w:t>
            </w:r>
          </w:p>
        </w:tc>
        <w:tc>
          <w:tcPr>
            <w:tcW w:w="1249" w:type="pct"/>
            <w:vMerge w:val="restart"/>
            <w:tcBorders>
              <w:top w:val="nil"/>
              <w:left w:val="nil"/>
              <w:bottom w:val="nil"/>
              <w:right w:val="nil"/>
            </w:tcBorders>
            <w:shd w:val="clear" w:color="auto" w:fill="auto"/>
            <w:noWrap/>
            <w:vAlign w:val="center"/>
            <w:hideMark/>
          </w:tcPr>
          <w:p w14:paraId="0E5CB323" w14:textId="77777777" w:rsidR="00D36CFB" w:rsidRPr="00610102" w:rsidRDefault="00D36CFB" w:rsidP="00D17EA5">
            <w:pPr>
              <w:jc w:val="center"/>
              <w:rPr>
                <w:color w:val="000000"/>
                <w:sz w:val="14"/>
                <w:szCs w:val="14"/>
              </w:rPr>
            </w:pPr>
            <w:r>
              <w:rPr>
                <w:color w:val="000000"/>
                <w:sz w:val="14"/>
                <w:szCs w:val="14"/>
              </w:rPr>
              <w:t>DI</w:t>
            </w:r>
            <w:r w:rsidRPr="00610102">
              <w:rPr>
                <w:color w:val="000000"/>
                <w:sz w:val="14"/>
                <w:szCs w:val="14"/>
              </w:rPr>
              <w:t xml:space="preserve"> = </w:t>
            </w:r>
            <w:proofErr w:type="spellStart"/>
            <w:r w:rsidRPr="00610102">
              <w:rPr>
                <w:color w:val="000000"/>
                <w:sz w:val="14"/>
                <w:szCs w:val="14"/>
              </w:rPr>
              <w:t>C</w:t>
            </w:r>
            <w:r w:rsidRPr="00610102">
              <w:rPr>
                <w:color w:val="000000"/>
                <w:sz w:val="14"/>
                <w:szCs w:val="14"/>
                <w:vertAlign w:val="subscript"/>
              </w:rPr>
              <w:t>water</w:t>
            </w:r>
            <w:proofErr w:type="spellEnd"/>
            <w:r w:rsidRPr="00610102">
              <w:rPr>
                <w:color w:val="000000"/>
                <w:sz w:val="14"/>
                <w:szCs w:val="14"/>
              </w:rPr>
              <w:t xml:space="preserve"> * IR * AF / BW</w:t>
            </w:r>
          </w:p>
        </w:tc>
        <w:tc>
          <w:tcPr>
            <w:tcW w:w="799" w:type="pct"/>
            <w:tcBorders>
              <w:top w:val="nil"/>
              <w:left w:val="nil"/>
              <w:bottom w:val="nil"/>
              <w:right w:val="nil"/>
            </w:tcBorders>
            <w:shd w:val="clear" w:color="auto" w:fill="auto"/>
            <w:noWrap/>
            <w:vAlign w:val="bottom"/>
            <w:hideMark/>
          </w:tcPr>
          <w:p w14:paraId="1550F8BE" w14:textId="77777777" w:rsidR="00D36CFB" w:rsidRPr="00610102" w:rsidRDefault="00D36CFB" w:rsidP="00D17EA5">
            <w:pPr>
              <w:rPr>
                <w:color w:val="000000"/>
                <w:sz w:val="14"/>
                <w:szCs w:val="14"/>
              </w:rPr>
            </w:pPr>
            <w:r w:rsidRPr="00610102">
              <w:rPr>
                <w:color w:val="000000"/>
                <w:sz w:val="14"/>
                <w:szCs w:val="14"/>
              </w:rPr>
              <w:t>Water Concentration (</w:t>
            </w:r>
            <w:proofErr w:type="spellStart"/>
            <w:r w:rsidRPr="00610102">
              <w:rPr>
                <w:color w:val="000000"/>
                <w:sz w:val="14"/>
                <w:szCs w:val="14"/>
              </w:rPr>
              <w:t>C</w:t>
            </w:r>
            <w:r w:rsidRPr="00610102">
              <w:rPr>
                <w:color w:val="000000"/>
                <w:sz w:val="14"/>
                <w:szCs w:val="14"/>
                <w:vertAlign w:val="subscript"/>
              </w:rPr>
              <w:t>water</w:t>
            </w:r>
            <w:proofErr w:type="spellEnd"/>
            <w:r w:rsidRPr="00610102">
              <w:rPr>
                <w:color w:val="000000"/>
                <w:sz w:val="14"/>
                <w:szCs w:val="14"/>
              </w:rPr>
              <w:t>)</w:t>
            </w:r>
          </w:p>
        </w:tc>
        <w:tc>
          <w:tcPr>
            <w:tcW w:w="556" w:type="pct"/>
            <w:gridSpan w:val="2"/>
            <w:tcBorders>
              <w:top w:val="nil"/>
              <w:left w:val="nil"/>
              <w:bottom w:val="nil"/>
              <w:right w:val="nil"/>
            </w:tcBorders>
            <w:shd w:val="clear" w:color="auto" w:fill="auto"/>
            <w:noWrap/>
            <w:vAlign w:val="center"/>
            <w:hideMark/>
          </w:tcPr>
          <w:p w14:paraId="5E635F3F" w14:textId="77777777" w:rsidR="00D36CFB" w:rsidRPr="00610102" w:rsidRDefault="00D36CFB" w:rsidP="00D17EA5">
            <w:pPr>
              <w:jc w:val="center"/>
              <w:rPr>
                <w:color w:val="000000"/>
                <w:sz w:val="14"/>
                <w:szCs w:val="14"/>
              </w:rPr>
            </w:pPr>
            <w:r w:rsidRPr="00610102">
              <w:rPr>
                <w:color w:val="000000"/>
                <w:sz w:val="14"/>
                <w:szCs w:val="14"/>
              </w:rPr>
              <w:t>Measured</w:t>
            </w:r>
          </w:p>
        </w:tc>
        <w:tc>
          <w:tcPr>
            <w:tcW w:w="486" w:type="pct"/>
            <w:tcBorders>
              <w:top w:val="nil"/>
              <w:left w:val="nil"/>
              <w:bottom w:val="nil"/>
              <w:right w:val="nil"/>
            </w:tcBorders>
            <w:shd w:val="clear" w:color="auto" w:fill="auto"/>
            <w:noWrap/>
            <w:vAlign w:val="center"/>
            <w:hideMark/>
          </w:tcPr>
          <w:p w14:paraId="2549E601" w14:textId="77777777" w:rsidR="00D36CFB" w:rsidRPr="00610102" w:rsidRDefault="00D36CFB" w:rsidP="00D17EA5">
            <w:pPr>
              <w:jc w:val="center"/>
              <w:rPr>
                <w:color w:val="000000"/>
                <w:sz w:val="14"/>
                <w:szCs w:val="14"/>
              </w:rPr>
            </w:pPr>
            <w:r w:rsidRPr="00610102">
              <w:rPr>
                <w:color w:val="000000"/>
                <w:sz w:val="14"/>
                <w:szCs w:val="14"/>
              </w:rPr>
              <w:t>ng L</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1F098058" w14:textId="77777777" w:rsidR="00D36CFB" w:rsidRPr="00610102" w:rsidRDefault="00D36CFB" w:rsidP="00D17EA5">
            <w:pPr>
              <w:rPr>
                <w:color w:val="000000"/>
                <w:sz w:val="14"/>
                <w:szCs w:val="14"/>
              </w:rPr>
            </w:pPr>
            <w:r w:rsidRPr="00610102">
              <w:rPr>
                <w:color w:val="000000"/>
                <w:sz w:val="14"/>
                <w:szCs w:val="14"/>
              </w:rPr>
              <w:t>IPA Campaign</w:t>
            </w:r>
          </w:p>
        </w:tc>
      </w:tr>
      <w:tr w:rsidR="00D36CFB" w:rsidRPr="00610102" w14:paraId="704EA807" w14:textId="77777777" w:rsidTr="00E769C2">
        <w:trPr>
          <w:trHeight w:val="20"/>
        </w:trPr>
        <w:tc>
          <w:tcPr>
            <w:tcW w:w="644" w:type="pct"/>
            <w:vMerge/>
            <w:tcBorders>
              <w:top w:val="nil"/>
              <w:left w:val="nil"/>
              <w:bottom w:val="nil"/>
              <w:right w:val="nil"/>
            </w:tcBorders>
            <w:vAlign w:val="center"/>
            <w:hideMark/>
          </w:tcPr>
          <w:p w14:paraId="2E3B11EE"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2B2BAD1B"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459CAFE3"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27147175" w14:textId="77777777" w:rsidR="00D36CFB" w:rsidRPr="00610102" w:rsidRDefault="00D36CFB" w:rsidP="00D17EA5">
            <w:pPr>
              <w:rPr>
                <w:color w:val="000000"/>
                <w:sz w:val="14"/>
                <w:szCs w:val="14"/>
              </w:rPr>
            </w:pPr>
            <w:r w:rsidRPr="00610102">
              <w:rPr>
                <w:color w:val="000000"/>
                <w:sz w:val="14"/>
                <w:szCs w:val="14"/>
              </w:rPr>
              <w:t>Ingestion Rate (IR)</w:t>
            </w:r>
          </w:p>
        </w:tc>
        <w:tc>
          <w:tcPr>
            <w:tcW w:w="281" w:type="pct"/>
            <w:tcBorders>
              <w:top w:val="nil"/>
              <w:left w:val="nil"/>
              <w:bottom w:val="nil"/>
              <w:right w:val="nil"/>
            </w:tcBorders>
            <w:shd w:val="clear" w:color="auto" w:fill="auto"/>
            <w:noWrap/>
            <w:vAlign w:val="center"/>
            <w:hideMark/>
          </w:tcPr>
          <w:p w14:paraId="56514EC0" w14:textId="77777777" w:rsidR="00D36CFB" w:rsidRPr="00610102" w:rsidRDefault="00D36CFB" w:rsidP="00D17EA5">
            <w:pPr>
              <w:jc w:val="center"/>
              <w:rPr>
                <w:color w:val="000000"/>
                <w:sz w:val="14"/>
                <w:szCs w:val="14"/>
              </w:rPr>
            </w:pPr>
            <w:r w:rsidRPr="00610102">
              <w:rPr>
                <w:color w:val="000000"/>
                <w:sz w:val="14"/>
                <w:szCs w:val="14"/>
              </w:rPr>
              <w:t>1.277</w:t>
            </w:r>
          </w:p>
        </w:tc>
        <w:tc>
          <w:tcPr>
            <w:tcW w:w="275" w:type="pct"/>
            <w:tcBorders>
              <w:top w:val="nil"/>
              <w:left w:val="nil"/>
              <w:bottom w:val="nil"/>
              <w:right w:val="nil"/>
            </w:tcBorders>
            <w:shd w:val="clear" w:color="auto" w:fill="auto"/>
            <w:noWrap/>
            <w:vAlign w:val="center"/>
            <w:hideMark/>
          </w:tcPr>
          <w:p w14:paraId="0846ECE7" w14:textId="77777777" w:rsidR="00D36CFB" w:rsidRPr="00610102" w:rsidRDefault="00D36CFB" w:rsidP="00D17EA5">
            <w:pPr>
              <w:jc w:val="center"/>
              <w:rPr>
                <w:color w:val="000000"/>
                <w:sz w:val="14"/>
                <w:szCs w:val="14"/>
              </w:rPr>
            </w:pPr>
            <w:r w:rsidRPr="00610102">
              <w:rPr>
                <w:color w:val="000000"/>
                <w:sz w:val="14"/>
                <w:szCs w:val="14"/>
              </w:rPr>
              <w:t>0.245</w:t>
            </w:r>
          </w:p>
        </w:tc>
        <w:tc>
          <w:tcPr>
            <w:tcW w:w="486" w:type="pct"/>
            <w:tcBorders>
              <w:top w:val="nil"/>
              <w:left w:val="nil"/>
              <w:bottom w:val="nil"/>
              <w:right w:val="nil"/>
            </w:tcBorders>
            <w:shd w:val="clear" w:color="auto" w:fill="auto"/>
            <w:noWrap/>
            <w:vAlign w:val="center"/>
            <w:hideMark/>
          </w:tcPr>
          <w:p w14:paraId="23FB0288" w14:textId="77777777" w:rsidR="00D36CFB" w:rsidRPr="00610102" w:rsidRDefault="00D36CFB" w:rsidP="00D17EA5">
            <w:pPr>
              <w:jc w:val="center"/>
              <w:rPr>
                <w:color w:val="000000"/>
                <w:sz w:val="14"/>
                <w:szCs w:val="14"/>
              </w:rPr>
            </w:pPr>
            <w:r w:rsidRPr="00610102">
              <w:rPr>
                <w:color w:val="000000"/>
                <w:sz w:val="14"/>
                <w:szCs w:val="14"/>
              </w:rPr>
              <w:t>L d</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6F9CE01D" w14:textId="77777777" w:rsidR="00D36CFB" w:rsidRPr="00610102" w:rsidRDefault="00D36CFB" w:rsidP="00D17EA5">
            <w:pPr>
              <w:rPr>
                <w:color w:val="000000"/>
                <w:sz w:val="14"/>
                <w:szCs w:val="14"/>
              </w:rPr>
            </w:pPr>
            <w:r w:rsidRPr="00610102">
              <w:rPr>
                <w:color w:val="000000"/>
                <w:sz w:val="14"/>
                <w:szCs w:val="14"/>
              </w:rPr>
              <w:t>Table 3-1 - EFH Chapter 3</w:t>
            </w:r>
            <w:hyperlink r:id="rId23" w:history="1">
              <w:r>
                <w:rPr>
                  <w:vertAlign w:val="superscript"/>
                </w:rPr>
                <w:t>7</w:t>
              </w:r>
            </w:hyperlink>
          </w:p>
        </w:tc>
      </w:tr>
      <w:tr w:rsidR="00D36CFB" w:rsidRPr="00610102" w14:paraId="63B64FDE" w14:textId="77777777" w:rsidTr="00E769C2">
        <w:trPr>
          <w:trHeight w:val="20"/>
        </w:trPr>
        <w:tc>
          <w:tcPr>
            <w:tcW w:w="644" w:type="pct"/>
            <w:vMerge/>
            <w:tcBorders>
              <w:top w:val="nil"/>
              <w:left w:val="nil"/>
              <w:bottom w:val="nil"/>
              <w:right w:val="nil"/>
            </w:tcBorders>
            <w:vAlign w:val="center"/>
            <w:hideMark/>
          </w:tcPr>
          <w:p w14:paraId="1490F92D"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18B3E4BA"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485A81F2"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5337FA9A" w14:textId="77777777" w:rsidR="00D36CFB" w:rsidRPr="00610102" w:rsidRDefault="00D36CFB" w:rsidP="00D17EA5">
            <w:pPr>
              <w:rPr>
                <w:color w:val="000000"/>
                <w:sz w:val="14"/>
                <w:szCs w:val="14"/>
              </w:rPr>
            </w:pPr>
            <w:r w:rsidRPr="00610102">
              <w:rPr>
                <w:color w:val="000000"/>
                <w:sz w:val="14"/>
                <w:szCs w:val="14"/>
              </w:rPr>
              <w:t>Absorption Fraction (AF)</w:t>
            </w:r>
          </w:p>
        </w:tc>
        <w:tc>
          <w:tcPr>
            <w:tcW w:w="281" w:type="pct"/>
            <w:tcBorders>
              <w:top w:val="nil"/>
              <w:left w:val="nil"/>
              <w:bottom w:val="nil"/>
              <w:right w:val="nil"/>
            </w:tcBorders>
            <w:shd w:val="clear" w:color="auto" w:fill="auto"/>
            <w:noWrap/>
            <w:vAlign w:val="center"/>
            <w:hideMark/>
          </w:tcPr>
          <w:p w14:paraId="2595D00C" w14:textId="77777777" w:rsidR="00D36CFB" w:rsidRPr="00610102" w:rsidRDefault="00D36CFB" w:rsidP="00D17EA5">
            <w:pPr>
              <w:jc w:val="center"/>
              <w:rPr>
                <w:color w:val="000000"/>
                <w:sz w:val="14"/>
                <w:szCs w:val="14"/>
              </w:rPr>
            </w:pPr>
            <w:r w:rsidRPr="00610102">
              <w:rPr>
                <w:color w:val="000000"/>
                <w:sz w:val="14"/>
                <w:szCs w:val="14"/>
              </w:rPr>
              <w:t>0.9</w:t>
            </w:r>
          </w:p>
        </w:tc>
        <w:tc>
          <w:tcPr>
            <w:tcW w:w="275" w:type="pct"/>
            <w:tcBorders>
              <w:top w:val="nil"/>
              <w:left w:val="nil"/>
              <w:bottom w:val="nil"/>
              <w:right w:val="nil"/>
            </w:tcBorders>
            <w:shd w:val="clear" w:color="auto" w:fill="auto"/>
            <w:noWrap/>
            <w:vAlign w:val="center"/>
            <w:hideMark/>
          </w:tcPr>
          <w:p w14:paraId="7F5B17A0" w14:textId="77777777" w:rsidR="00D36CFB" w:rsidRPr="00610102" w:rsidRDefault="00D36CFB" w:rsidP="00D17EA5">
            <w:pPr>
              <w:jc w:val="center"/>
              <w:rPr>
                <w:color w:val="000000"/>
                <w:sz w:val="14"/>
                <w:szCs w:val="14"/>
              </w:rPr>
            </w:pPr>
            <w:r w:rsidRPr="00610102">
              <w:rPr>
                <w:color w:val="000000"/>
                <w:sz w:val="14"/>
                <w:szCs w:val="14"/>
              </w:rPr>
              <w:t>0.9</w:t>
            </w:r>
          </w:p>
        </w:tc>
        <w:tc>
          <w:tcPr>
            <w:tcW w:w="486" w:type="pct"/>
            <w:tcBorders>
              <w:top w:val="nil"/>
              <w:left w:val="nil"/>
              <w:bottom w:val="nil"/>
              <w:right w:val="nil"/>
            </w:tcBorders>
            <w:shd w:val="clear" w:color="auto" w:fill="auto"/>
            <w:noWrap/>
            <w:vAlign w:val="center"/>
            <w:hideMark/>
          </w:tcPr>
          <w:p w14:paraId="64A648F6"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nil"/>
              <w:right w:val="nil"/>
            </w:tcBorders>
            <w:shd w:val="clear" w:color="auto" w:fill="auto"/>
            <w:noWrap/>
            <w:vAlign w:val="bottom"/>
            <w:hideMark/>
          </w:tcPr>
          <w:p w14:paraId="5A49FE86" w14:textId="77777777" w:rsidR="00D36CFB" w:rsidRPr="00610102" w:rsidRDefault="00D36CFB" w:rsidP="00D17EA5">
            <w:pPr>
              <w:rPr>
                <w:color w:val="000000"/>
                <w:sz w:val="14"/>
                <w:szCs w:val="14"/>
              </w:rPr>
            </w:pPr>
            <w:r w:rsidRPr="00610102">
              <w:rPr>
                <w:color w:val="000000"/>
                <w:sz w:val="14"/>
                <w:szCs w:val="14"/>
              </w:rPr>
              <w:t>East et al., 2021</w:t>
            </w:r>
            <w:hyperlink r:id="rId24" w:history="1">
              <w:r>
                <w:rPr>
                  <w:vertAlign w:val="superscript"/>
                </w:rPr>
                <w:t>8</w:t>
              </w:r>
            </w:hyperlink>
          </w:p>
        </w:tc>
      </w:tr>
      <w:tr w:rsidR="00D36CFB" w:rsidRPr="00610102" w14:paraId="701E7B24" w14:textId="77777777" w:rsidTr="00E769C2">
        <w:trPr>
          <w:trHeight w:val="20"/>
        </w:trPr>
        <w:tc>
          <w:tcPr>
            <w:tcW w:w="644" w:type="pct"/>
            <w:tcBorders>
              <w:top w:val="nil"/>
              <w:left w:val="nil"/>
              <w:bottom w:val="nil"/>
              <w:right w:val="nil"/>
            </w:tcBorders>
            <w:shd w:val="clear" w:color="auto" w:fill="auto"/>
            <w:noWrap/>
            <w:vAlign w:val="center"/>
            <w:hideMark/>
          </w:tcPr>
          <w:p w14:paraId="6422D4C8" w14:textId="77777777" w:rsidR="00D36CFB" w:rsidRPr="00610102" w:rsidRDefault="00D36CFB" w:rsidP="00D17EA5">
            <w:pPr>
              <w:jc w:val="center"/>
              <w:rPr>
                <w:color w:val="000000"/>
                <w:sz w:val="14"/>
                <w:szCs w:val="14"/>
              </w:rPr>
            </w:pPr>
            <w:r w:rsidRPr="00610102">
              <w:rPr>
                <w:color w:val="000000"/>
                <w:sz w:val="14"/>
                <w:szCs w:val="14"/>
              </w:rPr>
              <w:t>Dietary Ingestion</w:t>
            </w:r>
            <w:hyperlink r:id="rId25" w:history="1">
              <w:r>
                <w:rPr>
                  <w:rFonts w:eastAsia="Times New Roman"/>
                  <w:sz w:val="14"/>
                  <w:vertAlign w:val="superscript"/>
                </w:rPr>
                <w:t>7</w:t>
              </w:r>
            </w:hyperlink>
          </w:p>
        </w:tc>
        <w:tc>
          <w:tcPr>
            <w:tcW w:w="398" w:type="pct"/>
            <w:tcBorders>
              <w:top w:val="nil"/>
              <w:left w:val="nil"/>
              <w:bottom w:val="nil"/>
              <w:right w:val="nil"/>
            </w:tcBorders>
            <w:shd w:val="clear" w:color="auto" w:fill="auto"/>
            <w:noWrap/>
            <w:vAlign w:val="center"/>
            <w:hideMark/>
          </w:tcPr>
          <w:p w14:paraId="2749F465" w14:textId="77777777" w:rsidR="00D36CFB" w:rsidRPr="00610102" w:rsidRDefault="00D36CFB" w:rsidP="00D17EA5">
            <w:pPr>
              <w:jc w:val="center"/>
              <w:rPr>
                <w:color w:val="000000"/>
                <w:sz w:val="14"/>
                <w:szCs w:val="14"/>
              </w:rPr>
            </w:pPr>
            <w:r w:rsidRPr="00610102">
              <w:rPr>
                <w:color w:val="000000"/>
                <w:sz w:val="14"/>
                <w:szCs w:val="14"/>
              </w:rPr>
              <w:t>Literature</w:t>
            </w:r>
          </w:p>
        </w:tc>
        <w:tc>
          <w:tcPr>
            <w:tcW w:w="1249" w:type="pct"/>
            <w:tcBorders>
              <w:top w:val="nil"/>
              <w:left w:val="nil"/>
              <w:bottom w:val="nil"/>
              <w:right w:val="nil"/>
            </w:tcBorders>
            <w:shd w:val="clear" w:color="auto" w:fill="auto"/>
            <w:noWrap/>
            <w:vAlign w:val="center"/>
            <w:hideMark/>
          </w:tcPr>
          <w:p w14:paraId="5B318435" w14:textId="77777777" w:rsidR="00D36CFB" w:rsidRPr="00610102" w:rsidRDefault="00D36CFB" w:rsidP="00D17EA5">
            <w:pPr>
              <w:jc w:val="center"/>
              <w:rPr>
                <w:color w:val="000000"/>
                <w:sz w:val="14"/>
                <w:szCs w:val="14"/>
              </w:rPr>
            </w:pPr>
            <w:r>
              <w:rPr>
                <w:color w:val="000000"/>
                <w:sz w:val="14"/>
                <w:szCs w:val="14"/>
              </w:rPr>
              <w:t>DI</w:t>
            </w:r>
            <w:r w:rsidRPr="00610102">
              <w:rPr>
                <w:color w:val="000000"/>
                <w:sz w:val="14"/>
                <w:szCs w:val="14"/>
              </w:rPr>
              <w:t xml:space="preserve"> = IR / BW</w:t>
            </w:r>
          </w:p>
        </w:tc>
        <w:tc>
          <w:tcPr>
            <w:tcW w:w="799" w:type="pct"/>
            <w:tcBorders>
              <w:top w:val="nil"/>
              <w:left w:val="nil"/>
              <w:bottom w:val="nil"/>
              <w:right w:val="nil"/>
            </w:tcBorders>
            <w:shd w:val="clear" w:color="auto" w:fill="auto"/>
            <w:noWrap/>
            <w:vAlign w:val="bottom"/>
            <w:hideMark/>
          </w:tcPr>
          <w:p w14:paraId="15A9C3F7" w14:textId="77777777" w:rsidR="00D36CFB" w:rsidRPr="00610102" w:rsidRDefault="00D36CFB" w:rsidP="00D17EA5">
            <w:pPr>
              <w:rPr>
                <w:color w:val="000000"/>
                <w:sz w:val="14"/>
                <w:szCs w:val="14"/>
              </w:rPr>
            </w:pPr>
            <w:r w:rsidRPr="00610102">
              <w:rPr>
                <w:color w:val="000000"/>
                <w:sz w:val="14"/>
                <w:szCs w:val="14"/>
              </w:rPr>
              <w:t>Intake Rate (IR)</w:t>
            </w:r>
          </w:p>
        </w:tc>
        <w:tc>
          <w:tcPr>
            <w:tcW w:w="281" w:type="pct"/>
            <w:tcBorders>
              <w:top w:val="nil"/>
              <w:left w:val="nil"/>
              <w:bottom w:val="nil"/>
              <w:right w:val="nil"/>
            </w:tcBorders>
            <w:shd w:val="clear" w:color="auto" w:fill="auto"/>
            <w:noWrap/>
            <w:vAlign w:val="center"/>
            <w:hideMark/>
          </w:tcPr>
          <w:p w14:paraId="2CCFA4FC" w14:textId="77777777" w:rsidR="00D36CFB" w:rsidRPr="00610102" w:rsidRDefault="00D36CFB" w:rsidP="00D17EA5">
            <w:pPr>
              <w:jc w:val="center"/>
              <w:rPr>
                <w:color w:val="000000"/>
                <w:sz w:val="14"/>
                <w:szCs w:val="14"/>
              </w:rPr>
            </w:pPr>
            <w:r w:rsidRPr="00610102">
              <w:rPr>
                <w:color w:val="000000"/>
                <w:sz w:val="14"/>
                <w:szCs w:val="14"/>
              </w:rPr>
              <w:t>250</w:t>
            </w:r>
          </w:p>
        </w:tc>
        <w:tc>
          <w:tcPr>
            <w:tcW w:w="275" w:type="pct"/>
            <w:tcBorders>
              <w:top w:val="nil"/>
              <w:left w:val="nil"/>
              <w:bottom w:val="nil"/>
              <w:right w:val="nil"/>
            </w:tcBorders>
            <w:shd w:val="clear" w:color="auto" w:fill="auto"/>
            <w:noWrap/>
            <w:vAlign w:val="center"/>
            <w:hideMark/>
          </w:tcPr>
          <w:p w14:paraId="34F9319D" w14:textId="77777777" w:rsidR="00D36CFB" w:rsidRPr="00610102" w:rsidRDefault="00D36CFB" w:rsidP="00D17EA5">
            <w:pPr>
              <w:jc w:val="center"/>
              <w:rPr>
                <w:color w:val="000000"/>
                <w:sz w:val="14"/>
                <w:szCs w:val="14"/>
              </w:rPr>
            </w:pPr>
            <w:r w:rsidRPr="00610102">
              <w:rPr>
                <w:color w:val="000000"/>
                <w:sz w:val="14"/>
                <w:szCs w:val="14"/>
              </w:rPr>
              <w:t>250</w:t>
            </w:r>
          </w:p>
        </w:tc>
        <w:tc>
          <w:tcPr>
            <w:tcW w:w="486" w:type="pct"/>
            <w:tcBorders>
              <w:top w:val="nil"/>
              <w:left w:val="nil"/>
              <w:bottom w:val="nil"/>
              <w:right w:val="nil"/>
            </w:tcBorders>
            <w:shd w:val="clear" w:color="auto" w:fill="auto"/>
            <w:noWrap/>
            <w:vAlign w:val="center"/>
            <w:hideMark/>
          </w:tcPr>
          <w:p w14:paraId="56F1143F" w14:textId="77777777" w:rsidR="00D36CFB" w:rsidRPr="00610102" w:rsidRDefault="00D36CFB" w:rsidP="00D17EA5">
            <w:pPr>
              <w:jc w:val="center"/>
              <w:rPr>
                <w:color w:val="000000"/>
                <w:sz w:val="14"/>
                <w:szCs w:val="14"/>
              </w:rPr>
            </w:pPr>
            <w:r w:rsidRPr="00610102">
              <w:rPr>
                <w:color w:val="000000"/>
                <w:sz w:val="14"/>
                <w:szCs w:val="14"/>
              </w:rPr>
              <w:t>ng d</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79A2A846" w14:textId="77777777" w:rsidR="00D36CFB" w:rsidRPr="00610102" w:rsidRDefault="00D36CFB" w:rsidP="00D17EA5">
            <w:pPr>
              <w:rPr>
                <w:color w:val="000000"/>
                <w:sz w:val="14"/>
                <w:szCs w:val="14"/>
              </w:rPr>
            </w:pPr>
            <w:proofErr w:type="spellStart"/>
            <w:r w:rsidRPr="00610102">
              <w:rPr>
                <w:color w:val="000000"/>
                <w:sz w:val="14"/>
                <w:szCs w:val="14"/>
              </w:rPr>
              <w:t>Tittlemier</w:t>
            </w:r>
            <w:proofErr w:type="spellEnd"/>
            <w:r w:rsidRPr="00610102">
              <w:rPr>
                <w:color w:val="000000"/>
                <w:sz w:val="14"/>
                <w:szCs w:val="14"/>
              </w:rPr>
              <w:t xml:space="preserve"> et al., 2007</w:t>
            </w:r>
            <w:hyperlink r:id="rId26" w:history="1">
              <w:r>
                <w:rPr>
                  <w:vertAlign w:val="superscript"/>
                </w:rPr>
                <w:t>12</w:t>
              </w:r>
            </w:hyperlink>
          </w:p>
        </w:tc>
      </w:tr>
      <w:tr w:rsidR="00D36CFB" w:rsidRPr="00610102" w14:paraId="38A920A3" w14:textId="77777777" w:rsidTr="00E769C2">
        <w:trPr>
          <w:trHeight w:val="20"/>
        </w:trPr>
        <w:tc>
          <w:tcPr>
            <w:tcW w:w="644" w:type="pct"/>
            <w:vMerge w:val="restart"/>
            <w:tcBorders>
              <w:top w:val="nil"/>
              <w:left w:val="nil"/>
              <w:bottom w:val="nil"/>
              <w:right w:val="nil"/>
            </w:tcBorders>
            <w:shd w:val="clear" w:color="auto" w:fill="auto"/>
            <w:noWrap/>
            <w:vAlign w:val="center"/>
            <w:hideMark/>
          </w:tcPr>
          <w:p w14:paraId="5C66FBB4" w14:textId="77777777" w:rsidR="00D36CFB" w:rsidRPr="00610102" w:rsidRDefault="00D36CFB" w:rsidP="00D17EA5">
            <w:pPr>
              <w:jc w:val="center"/>
              <w:rPr>
                <w:color w:val="000000"/>
                <w:sz w:val="14"/>
                <w:szCs w:val="14"/>
              </w:rPr>
            </w:pPr>
            <w:r w:rsidRPr="00610102">
              <w:rPr>
                <w:color w:val="000000"/>
                <w:sz w:val="14"/>
                <w:szCs w:val="14"/>
              </w:rPr>
              <w:t>Dust Ingestion</w:t>
            </w:r>
            <w:hyperlink r:id="rId27" w:history="1">
              <w:r>
                <w:rPr>
                  <w:rFonts w:eastAsia="Times New Roman"/>
                  <w:sz w:val="14"/>
                  <w:vertAlign w:val="superscript"/>
                </w:rPr>
                <w:t>7</w:t>
              </w:r>
            </w:hyperlink>
          </w:p>
        </w:tc>
        <w:tc>
          <w:tcPr>
            <w:tcW w:w="398" w:type="pct"/>
            <w:vMerge w:val="restart"/>
            <w:tcBorders>
              <w:top w:val="nil"/>
              <w:left w:val="nil"/>
              <w:bottom w:val="nil"/>
              <w:right w:val="nil"/>
            </w:tcBorders>
            <w:shd w:val="clear" w:color="auto" w:fill="auto"/>
            <w:noWrap/>
            <w:vAlign w:val="center"/>
            <w:hideMark/>
          </w:tcPr>
          <w:p w14:paraId="75D30A52" w14:textId="77777777" w:rsidR="00D36CFB" w:rsidRPr="00610102" w:rsidRDefault="00D36CFB" w:rsidP="00D17EA5">
            <w:pPr>
              <w:jc w:val="center"/>
              <w:rPr>
                <w:color w:val="000000"/>
                <w:sz w:val="14"/>
                <w:szCs w:val="14"/>
              </w:rPr>
            </w:pPr>
            <w:r w:rsidRPr="00610102">
              <w:rPr>
                <w:color w:val="000000"/>
                <w:sz w:val="14"/>
                <w:szCs w:val="14"/>
              </w:rPr>
              <w:t>Settled Dust</w:t>
            </w:r>
          </w:p>
        </w:tc>
        <w:tc>
          <w:tcPr>
            <w:tcW w:w="1249" w:type="pct"/>
            <w:vMerge w:val="restart"/>
            <w:tcBorders>
              <w:top w:val="nil"/>
              <w:left w:val="nil"/>
              <w:bottom w:val="nil"/>
              <w:right w:val="nil"/>
            </w:tcBorders>
            <w:shd w:val="clear" w:color="auto" w:fill="auto"/>
            <w:noWrap/>
            <w:vAlign w:val="center"/>
            <w:hideMark/>
          </w:tcPr>
          <w:p w14:paraId="3C3FD524" w14:textId="77777777" w:rsidR="00D36CFB" w:rsidRPr="00610102" w:rsidRDefault="00D36CFB" w:rsidP="00D17EA5">
            <w:pPr>
              <w:jc w:val="center"/>
              <w:rPr>
                <w:color w:val="000000"/>
                <w:sz w:val="14"/>
                <w:szCs w:val="14"/>
              </w:rPr>
            </w:pPr>
            <w:r>
              <w:rPr>
                <w:color w:val="000000"/>
                <w:sz w:val="14"/>
                <w:szCs w:val="14"/>
              </w:rPr>
              <w:t>DI</w:t>
            </w:r>
            <w:r w:rsidRPr="00610102">
              <w:rPr>
                <w:color w:val="000000"/>
                <w:sz w:val="14"/>
                <w:szCs w:val="14"/>
              </w:rPr>
              <w:t xml:space="preserve"> = </w:t>
            </w:r>
            <w:proofErr w:type="spellStart"/>
            <w:r w:rsidRPr="00610102">
              <w:rPr>
                <w:color w:val="000000"/>
                <w:sz w:val="14"/>
                <w:szCs w:val="14"/>
              </w:rPr>
              <w:t>C</w:t>
            </w:r>
            <w:r w:rsidRPr="00610102">
              <w:rPr>
                <w:color w:val="000000"/>
                <w:sz w:val="14"/>
                <w:szCs w:val="14"/>
                <w:vertAlign w:val="subscript"/>
              </w:rPr>
              <w:t>dust</w:t>
            </w:r>
            <w:proofErr w:type="spellEnd"/>
            <w:r w:rsidRPr="00610102">
              <w:rPr>
                <w:color w:val="000000"/>
                <w:sz w:val="14"/>
                <w:szCs w:val="14"/>
              </w:rPr>
              <w:t xml:space="preserve"> * IR * AF / BW</w:t>
            </w:r>
          </w:p>
        </w:tc>
        <w:tc>
          <w:tcPr>
            <w:tcW w:w="799" w:type="pct"/>
            <w:tcBorders>
              <w:top w:val="nil"/>
              <w:left w:val="nil"/>
              <w:bottom w:val="nil"/>
              <w:right w:val="nil"/>
            </w:tcBorders>
            <w:shd w:val="clear" w:color="auto" w:fill="auto"/>
            <w:noWrap/>
            <w:vAlign w:val="bottom"/>
            <w:hideMark/>
          </w:tcPr>
          <w:p w14:paraId="77E08863" w14:textId="77777777" w:rsidR="00D36CFB" w:rsidRPr="00610102" w:rsidRDefault="00D36CFB" w:rsidP="00D17EA5">
            <w:pPr>
              <w:rPr>
                <w:color w:val="000000"/>
                <w:sz w:val="14"/>
                <w:szCs w:val="14"/>
              </w:rPr>
            </w:pPr>
            <w:r w:rsidRPr="00610102">
              <w:rPr>
                <w:color w:val="000000"/>
                <w:sz w:val="14"/>
                <w:szCs w:val="14"/>
              </w:rPr>
              <w:t>Dust Concentration (</w:t>
            </w:r>
            <w:proofErr w:type="spellStart"/>
            <w:r w:rsidRPr="00610102">
              <w:rPr>
                <w:color w:val="000000"/>
                <w:sz w:val="14"/>
                <w:szCs w:val="14"/>
              </w:rPr>
              <w:t>C</w:t>
            </w:r>
            <w:r w:rsidRPr="00610102">
              <w:rPr>
                <w:color w:val="000000"/>
                <w:sz w:val="14"/>
                <w:szCs w:val="14"/>
                <w:vertAlign w:val="subscript"/>
              </w:rPr>
              <w:t>dust</w:t>
            </w:r>
            <w:proofErr w:type="spellEnd"/>
            <w:r w:rsidRPr="00610102">
              <w:rPr>
                <w:color w:val="000000"/>
                <w:sz w:val="14"/>
                <w:szCs w:val="14"/>
              </w:rPr>
              <w:t>)</w:t>
            </w:r>
          </w:p>
        </w:tc>
        <w:tc>
          <w:tcPr>
            <w:tcW w:w="556" w:type="pct"/>
            <w:gridSpan w:val="2"/>
            <w:tcBorders>
              <w:top w:val="nil"/>
              <w:left w:val="nil"/>
              <w:bottom w:val="nil"/>
              <w:right w:val="nil"/>
            </w:tcBorders>
            <w:shd w:val="clear" w:color="auto" w:fill="auto"/>
            <w:noWrap/>
            <w:vAlign w:val="center"/>
            <w:hideMark/>
          </w:tcPr>
          <w:p w14:paraId="7BDD34A6" w14:textId="77777777" w:rsidR="00D36CFB" w:rsidRPr="00610102" w:rsidRDefault="00D36CFB" w:rsidP="00D17EA5">
            <w:pPr>
              <w:jc w:val="center"/>
              <w:rPr>
                <w:color w:val="000000"/>
                <w:sz w:val="14"/>
                <w:szCs w:val="14"/>
              </w:rPr>
            </w:pPr>
            <w:r w:rsidRPr="00610102">
              <w:rPr>
                <w:color w:val="000000"/>
                <w:sz w:val="14"/>
                <w:szCs w:val="14"/>
              </w:rPr>
              <w:t>Measured</w:t>
            </w:r>
          </w:p>
        </w:tc>
        <w:tc>
          <w:tcPr>
            <w:tcW w:w="486" w:type="pct"/>
            <w:tcBorders>
              <w:top w:val="nil"/>
              <w:left w:val="nil"/>
              <w:bottom w:val="nil"/>
              <w:right w:val="nil"/>
            </w:tcBorders>
            <w:shd w:val="clear" w:color="auto" w:fill="auto"/>
            <w:noWrap/>
            <w:vAlign w:val="center"/>
            <w:hideMark/>
          </w:tcPr>
          <w:p w14:paraId="7039B9B7" w14:textId="77777777" w:rsidR="00D36CFB" w:rsidRPr="00610102" w:rsidRDefault="00D36CFB" w:rsidP="00D17EA5">
            <w:pPr>
              <w:jc w:val="center"/>
              <w:rPr>
                <w:color w:val="000000"/>
                <w:sz w:val="14"/>
                <w:szCs w:val="14"/>
              </w:rPr>
            </w:pPr>
            <w:r w:rsidRPr="00610102">
              <w:rPr>
                <w:color w:val="000000"/>
                <w:sz w:val="14"/>
                <w:szCs w:val="14"/>
              </w:rPr>
              <w:t>ng g</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71969398" w14:textId="77777777" w:rsidR="00D36CFB" w:rsidRPr="00610102" w:rsidRDefault="00D36CFB" w:rsidP="00D17EA5">
            <w:pPr>
              <w:rPr>
                <w:color w:val="000000"/>
                <w:sz w:val="14"/>
                <w:szCs w:val="14"/>
              </w:rPr>
            </w:pPr>
            <w:r w:rsidRPr="00610102">
              <w:rPr>
                <w:color w:val="000000"/>
                <w:sz w:val="14"/>
                <w:szCs w:val="14"/>
              </w:rPr>
              <w:t>IPA Campaign</w:t>
            </w:r>
          </w:p>
        </w:tc>
      </w:tr>
      <w:tr w:rsidR="00D36CFB" w:rsidRPr="00610102" w14:paraId="738C34A9" w14:textId="77777777" w:rsidTr="00E769C2">
        <w:trPr>
          <w:trHeight w:val="20"/>
        </w:trPr>
        <w:tc>
          <w:tcPr>
            <w:tcW w:w="644" w:type="pct"/>
            <w:vMerge/>
            <w:tcBorders>
              <w:top w:val="nil"/>
              <w:left w:val="nil"/>
              <w:bottom w:val="nil"/>
              <w:right w:val="nil"/>
            </w:tcBorders>
            <w:vAlign w:val="center"/>
            <w:hideMark/>
          </w:tcPr>
          <w:p w14:paraId="4B55CEC7"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35EA7FA9"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0030484C"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57522D2D" w14:textId="77777777" w:rsidR="00D36CFB" w:rsidRPr="00610102" w:rsidRDefault="00D36CFB" w:rsidP="00D17EA5">
            <w:pPr>
              <w:rPr>
                <w:color w:val="000000"/>
                <w:sz w:val="14"/>
                <w:szCs w:val="14"/>
              </w:rPr>
            </w:pPr>
            <w:r w:rsidRPr="00610102">
              <w:rPr>
                <w:color w:val="000000"/>
                <w:sz w:val="14"/>
                <w:szCs w:val="14"/>
              </w:rPr>
              <w:t>Ingestion Rate (IR)</w:t>
            </w:r>
          </w:p>
        </w:tc>
        <w:tc>
          <w:tcPr>
            <w:tcW w:w="281" w:type="pct"/>
            <w:tcBorders>
              <w:top w:val="nil"/>
              <w:left w:val="nil"/>
              <w:bottom w:val="nil"/>
              <w:right w:val="nil"/>
            </w:tcBorders>
            <w:shd w:val="clear" w:color="auto" w:fill="auto"/>
            <w:noWrap/>
            <w:vAlign w:val="center"/>
            <w:hideMark/>
          </w:tcPr>
          <w:p w14:paraId="069BFF94" w14:textId="77777777" w:rsidR="00D36CFB" w:rsidRPr="00610102" w:rsidRDefault="00D36CFB" w:rsidP="00D17EA5">
            <w:pPr>
              <w:jc w:val="center"/>
              <w:rPr>
                <w:color w:val="000000"/>
                <w:sz w:val="14"/>
                <w:szCs w:val="14"/>
              </w:rPr>
            </w:pPr>
            <w:r w:rsidRPr="00610102">
              <w:rPr>
                <w:color w:val="000000"/>
                <w:sz w:val="14"/>
                <w:szCs w:val="14"/>
              </w:rPr>
              <w:t>0.02</w:t>
            </w:r>
          </w:p>
        </w:tc>
        <w:tc>
          <w:tcPr>
            <w:tcW w:w="275" w:type="pct"/>
            <w:tcBorders>
              <w:top w:val="nil"/>
              <w:left w:val="nil"/>
              <w:bottom w:val="nil"/>
              <w:right w:val="nil"/>
            </w:tcBorders>
            <w:shd w:val="clear" w:color="auto" w:fill="auto"/>
            <w:noWrap/>
            <w:vAlign w:val="center"/>
            <w:hideMark/>
          </w:tcPr>
          <w:p w14:paraId="29A885AB" w14:textId="77777777" w:rsidR="00D36CFB" w:rsidRPr="00610102" w:rsidRDefault="00D36CFB" w:rsidP="00D17EA5">
            <w:pPr>
              <w:jc w:val="center"/>
              <w:rPr>
                <w:color w:val="000000"/>
                <w:sz w:val="14"/>
                <w:szCs w:val="14"/>
              </w:rPr>
            </w:pPr>
            <w:r w:rsidRPr="00610102">
              <w:rPr>
                <w:color w:val="000000"/>
                <w:sz w:val="14"/>
                <w:szCs w:val="14"/>
              </w:rPr>
              <w:t>0.05</w:t>
            </w:r>
          </w:p>
        </w:tc>
        <w:tc>
          <w:tcPr>
            <w:tcW w:w="486" w:type="pct"/>
            <w:tcBorders>
              <w:top w:val="nil"/>
              <w:left w:val="nil"/>
              <w:bottom w:val="nil"/>
              <w:right w:val="nil"/>
            </w:tcBorders>
            <w:shd w:val="clear" w:color="auto" w:fill="auto"/>
            <w:noWrap/>
            <w:vAlign w:val="center"/>
            <w:hideMark/>
          </w:tcPr>
          <w:p w14:paraId="411CADBD" w14:textId="77777777" w:rsidR="00D36CFB" w:rsidRPr="00610102" w:rsidRDefault="00D36CFB" w:rsidP="00D17EA5">
            <w:pPr>
              <w:jc w:val="center"/>
              <w:rPr>
                <w:color w:val="000000"/>
                <w:sz w:val="14"/>
                <w:szCs w:val="14"/>
              </w:rPr>
            </w:pPr>
            <w:r w:rsidRPr="00610102">
              <w:rPr>
                <w:color w:val="000000"/>
                <w:sz w:val="14"/>
                <w:szCs w:val="14"/>
              </w:rPr>
              <w:t>gd</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0442037B" w14:textId="77777777" w:rsidR="00D36CFB" w:rsidRPr="00610102" w:rsidRDefault="00D36CFB" w:rsidP="00D17EA5">
            <w:pPr>
              <w:rPr>
                <w:color w:val="000000"/>
                <w:sz w:val="14"/>
                <w:szCs w:val="14"/>
              </w:rPr>
            </w:pPr>
            <w:r w:rsidRPr="00610102">
              <w:rPr>
                <w:color w:val="000000"/>
                <w:sz w:val="14"/>
                <w:szCs w:val="14"/>
              </w:rPr>
              <w:t>Table 5-1 - EFH Chapter 5</w:t>
            </w:r>
            <w:hyperlink r:id="rId28" w:history="1">
              <w:r>
                <w:rPr>
                  <w:vertAlign w:val="superscript"/>
                </w:rPr>
                <w:t>7</w:t>
              </w:r>
            </w:hyperlink>
          </w:p>
        </w:tc>
      </w:tr>
      <w:tr w:rsidR="00D36CFB" w:rsidRPr="00610102" w14:paraId="6885A92B" w14:textId="77777777" w:rsidTr="00E769C2">
        <w:trPr>
          <w:trHeight w:val="20"/>
        </w:trPr>
        <w:tc>
          <w:tcPr>
            <w:tcW w:w="644" w:type="pct"/>
            <w:vMerge/>
            <w:tcBorders>
              <w:top w:val="nil"/>
              <w:left w:val="nil"/>
              <w:bottom w:val="nil"/>
              <w:right w:val="nil"/>
            </w:tcBorders>
            <w:vAlign w:val="center"/>
            <w:hideMark/>
          </w:tcPr>
          <w:p w14:paraId="64CD3353"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2F36E1A0"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677A953C"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64BBFE07" w14:textId="77777777" w:rsidR="00D36CFB" w:rsidRPr="00610102" w:rsidRDefault="00D36CFB" w:rsidP="00D17EA5">
            <w:pPr>
              <w:rPr>
                <w:color w:val="000000"/>
                <w:sz w:val="14"/>
                <w:szCs w:val="14"/>
              </w:rPr>
            </w:pPr>
            <w:r w:rsidRPr="00610102">
              <w:rPr>
                <w:color w:val="000000"/>
                <w:sz w:val="14"/>
                <w:szCs w:val="14"/>
              </w:rPr>
              <w:t>Absorption Fraction (AF)</w:t>
            </w:r>
          </w:p>
        </w:tc>
        <w:tc>
          <w:tcPr>
            <w:tcW w:w="281" w:type="pct"/>
            <w:tcBorders>
              <w:top w:val="nil"/>
              <w:left w:val="nil"/>
              <w:bottom w:val="nil"/>
              <w:right w:val="nil"/>
            </w:tcBorders>
            <w:shd w:val="clear" w:color="auto" w:fill="auto"/>
            <w:noWrap/>
            <w:vAlign w:val="center"/>
            <w:hideMark/>
          </w:tcPr>
          <w:p w14:paraId="1B0D4D94" w14:textId="77777777" w:rsidR="00D36CFB" w:rsidRPr="00610102" w:rsidRDefault="00D36CFB" w:rsidP="00D17EA5">
            <w:pPr>
              <w:jc w:val="center"/>
              <w:rPr>
                <w:color w:val="000000"/>
                <w:sz w:val="14"/>
                <w:szCs w:val="14"/>
              </w:rPr>
            </w:pPr>
            <w:r w:rsidRPr="00610102">
              <w:rPr>
                <w:color w:val="000000"/>
                <w:sz w:val="14"/>
                <w:szCs w:val="14"/>
              </w:rPr>
              <w:t>0.9</w:t>
            </w:r>
          </w:p>
        </w:tc>
        <w:tc>
          <w:tcPr>
            <w:tcW w:w="275" w:type="pct"/>
            <w:tcBorders>
              <w:top w:val="nil"/>
              <w:left w:val="nil"/>
              <w:bottom w:val="nil"/>
              <w:right w:val="nil"/>
            </w:tcBorders>
            <w:shd w:val="clear" w:color="auto" w:fill="auto"/>
            <w:noWrap/>
            <w:vAlign w:val="center"/>
            <w:hideMark/>
          </w:tcPr>
          <w:p w14:paraId="6865E3FB" w14:textId="77777777" w:rsidR="00D36CFB" w:rsidRPr="00610102" w:rsidRDefault="00D36CFB" w:rsidP="00D17EA5">
            <w:pPr>
              <w:jc w:val="center"/>
              <w:rPr>
                <w:color w:val="000000"/>
                <w:sz w:val="14"/>
                <w:szCs w:val="14"/>
              </w:rPr>
            </w:pPr>
            <w:r w:rsidRPr="00610102">
              <w:rPr>
                <w:color w:val="000000"/>
                <w:sz w:val="14"/>
                <w:szCs w:val="14"/>
              </w:rPr>
              <w:t>0.9</w:t>
            </w:r>
          </w:p>
        </w:tc>
        <w:tc>
          <w:tcPr>
            <w:tcW w:w="486" w:type="pct"/>
            <w:tcBorders>
              <w:top w:val="nil"/>
              <w:left w:val="nil"/>
              <w:bottom w:val="nil"/>
              <w:right w:val="nil"/>
            </w:tcBorders>
            <w:shd w:val="clear" w:color="auto" w:fill="auto"/>
            <w:noWrap/>
            <w:vAlign w:val="center"/>
            <w:hideMark/>
          </w:tcPr>
          <w:p w14:paraId="27E7FD62"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nil"/>
              <w:right w:val="nil"/>
            </w:tcBorders>
            <w:shd w:val="clear" w:color="auto" w:fill="auto"/>
            <w:noWrap/>
            <w:vAlign w:val="bottom"/>
            <w:hideMark/>
          </w:tcPr>
          <w:p w14:paraId="09F07358" w14:textId="77777777" w:rsidR="00D36CFB" w:rsidRPr="00610102" w:rsidRDefault="00D36CFB" w:rsidP="00D17EA5">
            <w:pPr>
              <w:rPr>
                <w:color w:val="000000"/>
                <w:sz w:val="14"/>
                <w:szCs w:val="14"/>
              </w:rPr>
            </w:pPr>
            <w:r w:rsidRPr="00610102">
              <w:rPr>
                <w:color w:val="000000"/>
                <w:sz w:val="14"/>
                <w:szCs w:val="14"/>
              </w:rPr>
              <w:t>East et al., 2021</w:t>
            </w:r>
            <w:hyperlink r:id="rId29" w:history="1">
              <w:r>
                <w:rPr>
                  <w:vertAlign w:val="superscript"/>
                </w:rPr>
                <w:t>8</w:t>
              </w:r>
            </w:hyperlink>
          </w:p>
        </w:tc>
      </w:tr>
      <w:tr w:rsidR="00D36CFB" w:rsidRPr="00610102" w14:paraId="3D63AA42" w14:textId="77777777" w:rsidTr="00E769C2">
        <w:trPr>
          <w:trHeight w:val="20"/>
        </w:trPr>
        <w:tc>
          <w:tcPr>
            <w:tcW w:w="644" w:type="pct"/>
            <w:vMerge w:val="restart"/>
            <w:tcBorders>
              <w:top w:val="nil"/>
              <w:left w:val="nil"/>
              <w:bottom w:val="nil"/>
              <w:right w:val="nil"/>
            </w:tcBorders>
            <w:shd w:val="clear" w:color="auto" w:fill="auto"/>
            <w:noWrap/>
            <w:vAlign w:val="center"/>
            <w:hideMark/>
          </w:tcPr>
          <w:p w14:paraId="6AB7CB48" w14:textId="77777777" w:rsidR="00D36CFB" w:rsidRPr="00610102" w:rsidRDefault="00D36CFB" w:rsidP="00D17EA5">
            <w:pPr>
              <w:jc w:val="center"/>
              <w:rPr>
                <w:color w:val="000000"/>
                <w:sz w:val="14"/>
                <w:szCs w:val="14"/>
              </w:rPr>
            </w:pPr>
            <w:r w:rsidRPr="00610102">
              <w:rPr>
                <w:color w:val="000000"/>
                <w:sz w:val="14"/>
                <w:szCs w:val="14"/>
              </w:rPr>
              <w:t>Dust Direct Contact Absorption</w:t>
            </w:r>
            <w:hyperlink r:id="rId30" w:history="1">
              <w:r>
                <w:rPr>
                  <w:rFonts w:eastAsia="Times New Roman"/>
                  <w:sz w:val="14"/>
                  <w:vertAlign w:val="superscript"/>
                </w:rPr>
                <w:t>8</w:t>
              </w:r>
            </w:hyperlink>
          </w:p>
        </w:tc>
        <w:tc>
          <w:tcPr>
            <w:tcW w:w="398" w:type="pct"/>
            <w:vMerge/>
            <w:tcBorders>
              <w:top w:val="nil"/>
              <w:left w:val="nil"/>
              <w:bottom w:val="nil"/>
              <w:right w:val="nil"/>
            </w:tcBorders>
            <w:vAlign w:val="center"/>
            <w:hideMark/>
          </w:tcPr>
          <w:p w14:paraId="27FE823E" w14:textId="77777777" w:rsidR="00D36CFB" w:rsidRPr="00610102" w:rsidRDefault="00D36CFB" w:rsidP="00D17EA5">
            <w:pPr>
              <w:rPr>
                <w:color w:val="000000"/>
                <w:sz w:val="14"/>
                <w:szCs w:val="14"/>
              </w:rPr>
            </w:pPr>
          </w:p>
        </w:tc>
        <w:tc>
          <w:tcPr>
            <w:tcW w:w="1249" w:type="pct"/>
            <w:vMerge w:val="restart"/>
            <w:tcBorders>
              <w:top w:val="nil"/>
              <w:left w:val="nil"/>
              <w:bottom w:val="nil"/>
              <w:right w:val="nil"/>
            </w:tcBorders>
            <w:shd w:val="clear" w:color="auto" w:fill="auto"/>
            <w:noWrap/>
            <w:vAlign w:val="center"/>
            <w:hideMark/>
          </w:tcPr>
          <w:p w14:paraId="69D74C61" w14:textId="77777777" w:rsidR="00D36CFB" w:rsidRPr="00610102" w:rsidRDefault="00D36CFB" w:rsidP="00D17EA5">
            <w:pPr>
              <w:jc w:val="center"/>
              <w:rPr>
                <w:color w:val="000000"/>
                <w:sz w:val="14"/>
                <w:szCs w:val="14"/>
              </w:rPr>
            </w:pPr>
            <w:r>
              <w:rPr>
                <w:color w:val="000000"/>
                <w:sz w:val="14"/>
                <w:szCs w:val="14"/>
              </w:rPr>
              <w:t>DI</w:t>
            </w:r>
            <w:r w:rsidRPr="00610102">
              <w:rPr>
                <w:color w:val="000000"/>
                <w:sz w:val="14"/>
                <w:szCs w:val="14"/>
              </w:rPr>
              <w:t xml:space="preserve"> = </w:t>
            </w:r>
            <w:proofErr w:type="spellStart"/>
            <w:r w:rsidRPr="00610102">
              <w:rPr>
                <w:color w:val="000000"/>
                <w:sz w:val="14"/>
                <w:szCs w:val="14"/>
              </w:rPr>
              <w:t>C</w:t>
            </w:r>
            <w:r w:rsidRPr="00610102">
              <w:rPr>
                <w:color w:val="000000"/>
                <w:sz w:val="14"/>
                <w:szCs w:val="14"/>
                <w:vertAlign w:val="subscript"/>
              </w:rPr>
              <w:t>dust</w:t>
            </w:r>
            <w:proofErr w:type="spellEnd"/>
            <w:r w:rsidRPr="00610102">
              <w:rPr>
                <w:color w:val="000000"/>
                <w:sz w:val="14"/>
                <w:szCs w:val="14"/>
              </w:rPr>
              <w:t xml:space="preserve"> * DL * TC *T *AF / BW</w:t>
            </w:r>
          </w:p>
        </w:tc>
        <w:tc>
          <w:tcPr>
            <w:tcW w:w="799" w:type="pct"/>
            <w:tcBorders>
              <w:top w:val="nil"/>
              <w:left w:val="nil"/>
              <w:bottom w:val="nil"/>
              <w:right w:val="nil"/>
            </w:tcBorders>
            <w:shd w:val="clear" w:color="auto" w:fill="auto"/>
            <w:noWrap/>
            <w:vAlign w:val="bottom"/>
            <w:hideMark/>
          </w:tcPr>
          <w:p w14:paraId="039A0680" w14:textId="77777777" w:rsidR="00D36CFB" w:rsidRPr="00610102" w:rsidRDefault="00D36CFB" w:rsidP="00D17EA5">
            <w:pPr>
              <w:rPr>
                <w:color w:val="000000"/>
                <w:sz w:val="14"/>
                <w:szCs w:val="14"/>
              </w:rPr>
            </w:pPr>
            <w:r w:rsidRPr="00610102">
              <w:rPr>
                <w:color w:val="000000"/>
                <w:sz w:val="14"/>
                <w:szCs w:val="14"/>
              </w:rPr>
              <w:t>Dust Load (DL)</w:t>
            </w:r>
          </w:p>
        </w:tc>
        <w:tc>
          <w:tcPr>
            <w:tcW w:w="281" w:type="pct"/>
            <w:tcBorders>
              <w:top w:val="nil"/>
              <w:left w:val="nil"/>
              <w:bottom w:val="nil"/>
              <w:right w:val="nil"/>
            </w:tcBorders>
            <w:shd w:val="clear" w:color="auto" w:fill="auto"/>
            <w:noWrap/>
            <w:vAlign w:val="center"/>
            <w:hideMark/>
          </w:tcPr>
          <w:p w14:paraId="46F80722" w14:textId="77777777" w:rsidR="00D36CFB" w:rsidRPr="00610102" w:rsidRDefault="00D36CFB" w:rsidP="00D17EA5">
            <w:pPr>
              <w:jc w:val="center"/>
              <w:rPr>
                <w:color w:val="000000"/>
                <w:sz w:val="14"/>
                <w:szCs w:val="14"/>
              </w:rPr>
            </w:pPr>
            <w:r w:rsidRPr="00610102">
              <w:rPr>
                <w:color w:val="000000"/>
                <w:sz w:val="14"/>
                <w:szCs w:val="14"/>
              </w:rPr>
              <w:t>0.066</w:t>
            </w:r>
          </w:p>
        </w:tc>
        <w:tc>
          <w:tcPr>
            <w:tcW w:w="275" w:type="pct"/>
            <w:tcBorders>
              <w:top w:val="nil"/>
              <w:left w:val="nil"/>
              <w:bottom w:val="nil"/>
              <w:right w:val="nil"/>
            </w:tcBorders>
            <w:shd w:val="clear" w:color="auto" w:fill="auto"/>
            <w:noWrap/>
            <w:vAlign w:val="center"/>
            <w:hideMark/>
          </w:tcPr>
          <w:p w14:paraId="34368AC1" w14:textId="77777777" w:rsidR="00D36CFB" w:rsidRPr="00610102" w:rsidRDefault="00D36CFB" w:rsidP="00D17EA5">
            <w:pPr>
              <w:jc w:val="center"/>
              <w:rPr>
                <w:color w:val="000000"/>
                <w:sz w:val="14"/>
                <w:szCs w:val="14"/>
              </w:rPr>
            </w:pPr>
            <w:r w:rsidRPr="00610102">
              <w:rPr>
                <w:color w:val="000000"/>
                <w:sz w:val="14"/>
                <w:szCs w:val="14"/>
              </w:rPr>
              <w:t>0.066</w:t>
            </w:r>
          </w:p>
        </w:tc>
        <w:tc>
          <w:tcPr>
            <w:tcW w:w="486" w:type="pct"/>
            <w:tcBorders>
              <w:top w:val="nil"/>
              <w:left w:val="nil"/>
              <w:bottom w:val="nil"/>
              <w:right w:val="nil"/>
            </w:tcBorders>
            <w:shd w:val="clear" w:color="auto" w:fill="auto"/>
            <w:noWrap/>
            <w:vAlign w:val="center"/>
            <w:hideMark/>
          </w:tcPr>
          <w:p w14:paraId="2B75DB11" w14:textId="77777777" w:rsidR="00D36CFB" w:rsidRPr="00610102" w:rsidRDefault="00D36CFB" w:rsidP="00D17EA5">
            <w:pPr>
              <w:jc w:val="center"/>
              <w:rPr>
                <w:color w:val="000000"/>
                <w:sz w:val="14"/>
                <w:szCs w:val="14"/>
              </w:rPr>
            </w:pPr>
            <w:r w:rsidRPr="00610102">
              <w:rPr>
                <w:color w:val="000000"/>
                <w:sz w:val="14"/>
                <w:szCs w:val="14"/>
              </w:rPr>
              <w:t>g m</w:t>
            </w:r>
            <w:r w:rsidRPr="00610102">
              <w:rPr>
                <w:color w:val="000000"/>
                <w:sz w:val="14"/>
                <w:szCs w:val="14"/>
                <w:vertAlign w:val="superscript"/>
              </w:rPr>
              <w:t>-2</w:t>
            </w:r>
          </w:p>
        </w:tc>
        <w:tc>
          <w:tcPr>
            <w:tcW w:w="868" w:type="pct"/>
            <w:tcBorders>
              <w:top w:val="nil"/>
              <w:left w:val="nil"/>
              <w:bottom w:val="nil"/>
              <w:right w:val="nil"/>
            </w:tcBorders>
            <w:shd w:val="clear" w:color="auto" w:fill="auto"/>
            <w:noWrap/>
            <w:vAlign w:val="bottom"/>
            <w:hideMark/>
          </w:tcPr>
          <w:p w14:paraId="6361E38E" w14:textId="77777777" w:rsidR="00D36CFB" w:rsidRPr="00610102" w:rsidRDefault="00D36CFB" w:rsidP="00D17EA5">
            <w:pPr>
              <w:rPr>
                <w:color w:val="000000"/>
                <w:sz w:val="14"/>
                <w:szCs w:val="14"/>
              </w:rPr>
            </w:pPr>
            <w:r w:rsidRPr="00610102">
              <w:rPr>
                <w:color w:val="000000"/>
                <w:sz w:val="14"/>
                <w:szCs w:val="14"/>
              </w:rPr>
              <w:t>IPA Campaign</w:t>
            </w:r>
          </w:p>
        </w:tc>
      </w:tr>
      <w:tr w:rsidR="00D36CFB" w:rsidRPr="00610102" w14:paraId="324DFCF0" w14:textId="77777777" w:rsidTr="00E769C2">
        <w:trPr>
          <w:trHeight w:val="20"/>
        </w:trPr>
        <w:tc>
          <w:tcPr>
            <w:tcW w:w="644" w:type="pct"/>
            <w:vMerge/>
            <w:tcBorders>
              <w:top w:val="nil"/>
              <w:left w:val="nil"/>
              <w:bottom w:val="nil"/>
              <w:right w:val="nil"/>
            </w:tcBorders>
            <w:vAlign w:val="center"/>
            <w:hideMark/>
          </w:tcPr>
          <w:p w14:paraId="3387807E"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7059256E"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26FDEDFD"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769FD481" w14:textId="77777777" w:rsidR="00D36CFB" w:rsidRPr="00610102" w:rsidRDefault="00D36CFB" w:rsidP="00D17EA5">
            <w:pPr>
              <w:rPr>
                <w:color w:val="000000"/>
                <w:sz w:val="14"/>
                <w:szCs w:val="14"/>
              </w:rPr>
            </w:pPr>
            <w:r w:rsidRPr="00610102">
              <w:rPr>
                <w:color w:val="000000"/>
                <w:sz w:val="14"/>
                <w:szCs w:val="14"/>
              </w:rPr>
              <w:t>Transfer coefficient (TC)</w:t>
            </w:r>
          </w:p>
        </w:tc>
        <w:tc>
          <w:tcPr>
            <w:tcW w:w="281" w:type="pct"/>
            <w:tcBorders>
              <w:top w:val="nil"/>
              <w:left w:val="nil"/>
              <w:bottom w:val="nil"/>
              <w:right w:val="nil"/>
            </w:tcBorders>
            <w:shd w:val="clear" w:color="auto" w:fill="auto"/>
            <w:noWrap/>
            <w:vAlign w:val="center"/>
            <w:hideMark/>
          </w:tcPr>
          <w:p w14:paraId="6CA851A5" w14:textId="77777777" w:rsidR="00D36CFB" w:rsidRPr="00610102" w:rsidRDefault="00D36CFB" w:rsidP="00D17EA5">
            <w:pPr>
              <w:jc w:val="center"/>
              <w:rPr>
                <w:color w:val="000000"/>
                <w:sz w:val="14"/>
                <w:szCs w:val="14"/>
              </w:rPr>
            </w:pPr>
            <w:r w:rsidRPr="00610102">
              <w:rPr>
                <w:color w:val="000000"/>
                <w:sz w:val="14"/>
                <w:szCs w:val="14"/>
              </w:rPr>
              <w:t>0.06</w:t>
            </w:r>
          </w:p>
        </w:tc>
        <w:tc>
          <w:tcPr>
            <w:tcW w:w="275" w:type="pct"/>
            <w:tcBorders>
              <w:top w:val="nil"/>
              <w:left w:val="nil"/>
              <w:bottom w:val="nil"/>
              <w:right w:val="nil"/>
            </w:tcBorders>
            <w:shd w:val="clear" w:color="auto" w:fill="auto"/>
            <w:noWrap/>
            <w:vAlign w:val="center"/>
            <w:hideMark/>
          </w:tcPr>
          <w:p w14:paraId="10511FA7" w14:textId="77777777" w:rsidR="00D36CFB" w:rsidRPr="00610102" w:rsidRDefault="00D36CFB" w:rsidP="00D17EA5">
            <w:pPr>
              <w:jc w:val="center"/>
              <w:rPr>
                <w:color w:val="000000"/>
                <w:sz w:val="14"/>
                <w:szCs w:val="14"/>
              </w:rPr>
            </w:pPr>
            <w:r w:rsidRPr="00610102">
              <w:rPr>
                <w:color w:val="000000"/>
                <w:sz w:val="14"/>
                <w:szCs w:val="14"/>
              </w:rPr>
              <w:t>0.06</w:t>
            </w:r>
          </w:p>
        </w:tc>
        <w:tc>
          <w:tcPr>
            <w:tcW w:w="486" w:type="pct"/>
            <w:tcBorders>
              <w:top w:val="nil"/>
              <w:left w:val="nil"/>
              <w:bottom w:val="nil"/>
              <w:right w:val="nil"/>
            </w:tcBorders>
            <w:shd w:val="clear" w:color="auto" w:fill="auto"/>
            <w:noWrap/>
            <w:vAlign w:val="center"/>
            <w:hideMark/>
          </w:tcPr>
          <w:p w14:paraId="13381520" w14:textId="77777777" w:rsidR="00D36CFB" w:rsidRPr="00610102" w:rsidRDefault="00D36CFB" w:rsidP="00D17EA5">
            <w:pPr>
              <w:jc w:val="center"/>
              <w:rPr>
                <w:color w:val="000000"/>
                <w:sz w:val="14"/>
                <w:szCs w:val="14"/>
              </w:rPr>
            </w:pPr>
            <w:r w:rsidRPr="00610102">
              <w:rPr>
                <w:color w:val="000000"/>
                <w:sz w:val="14"/>
                <w:szCs w:val="14"/>
              </w:rPr>
              <w:t>m</w:t>
            </w:r>
            <w:r w:rsidRPr="00610102">
              <w:rPr>
                <w:color w:val="000000"/>
                <w:sz w:val="14"/>
                <w:szCs w:val="14"/>
                <w:vertAlign w:val="superscript"/>
              </w:rPr>
              <w:t>2</w:t>
            </w:r>
            <w:r w:rsidRPr="00610102">
              <w:rPr>
                <w:color w:val="000000"/>
                <w:sz w:val="14"/>
                <w:szCs w:val="14"/>
              </w:rPr>
              <w:t xml:space="preserve"> h</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698F1CBA" w14:textId="77777777" w:rsidR="00D36CFB" w:rsidRPr="00610102" w:rsidRDefault="00D36CFB" w:rsidP="00D17EA5">
            <w:pPr>
              <w:rPr>
                <w:color w:val="000000"/>
                <w:sz w:val="14"/>
                <w:szCs w:val="14"/>
              </w:rPr>
            </w:pPr>
            <w:r w:rsidRPr="00610102">
              <w:rPr>
                <w:color w:val="000000"/>
                <w:sz w:val="14"/>
                <w:szCs w:val="14"/>
              </w:rPr>
              <w:t>Hubal Cohen et al., 2006</w:t>
            </w:r>
            <w:hyperlink r:id="rId31" w:history="1">
              <w:r>
                <w:rPr>
                  <w:vertAlign w:val="superscript"/>
                </w:rPr>
                <w:t>13</w:t>
              </w:r>
            </w:hyperlink>
          </w:p>
        </w:tc>
      </w:tr>
      <w:tr w:rsidR="00D36CFB" w:rsidRPr="00610102" w14:paraId="404E3E61" w14:textId="77777777" w:rsidTr="00E769C2">
        <w:trPr>
          <w:trHeight w:val="20"/>
        </w:trPr>
        <w:tc>
          <w:tcPr>
            <w:tcW w:w="644" w:type="pct"/>
            <w:vMerge/>
            <w:tcBorders>
              <w:top w:val="nil"/>
              <w:left w:val="nil"/>
              <w:bottom w:val="nil"/>
              <w:right w:val="nil"/>
            </w:tcBorders>
            <w:vAlign w:val="center"/>
            <w:hideMark/>
          </w:tcPr>
          <w:p w14:paraId="74ED5635"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501112FC"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3A121E65"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6424E227" w14:textId="77777777" w:rsidR="00D36CFB" w:rsidRPr="00610102" w:rsidRDefault="00D36CFB" w:rsidP="00D17EA5">
            <w:pPr>
              <w:rPr>
                <w:color w:val="000000"/>
                <w:sz w:val="14"/>
                <w:szCs w:val="14"/>
              </w:rPr>
            </w:pPr>
            <w:r w:rsidRPr="00610102">
              <w:rPr>
                <w:color w:val="000000"/>
                <w:sz w:val="14"/>
                <w:szCs w:val="14"/>
              </w:rPr>
              <w:t>Time doing activity (T)</w:t>
            </w:r>
          </w:p>
        </w:tc>
        <w:tc>
          <w:tcPr>
            <w:tcW w:w="281" w:type="pct"/>
            <w:tcBorders>
              <w:top w:val="nil"/>
              <w:left w:val="nil"/>
              <w:bottom w:val="nil"/>
              <w:right w:val="nil"/>
            </w:tcBorders>
            <w:shd w:val="clear" w:color="auto" w:fill="auto"/>
            <w:noWrap/>
            <w:vAlign w:val="center"/>
            <w:hideMark/>
          </w:tcPr>
          <w:p w14:paraId="7604EDB9" w14:textId="77777777" w:rsidR="00D36CFB" w:rsidRPr="00610102" w:rsidRDefault="00D36CFB" w:rsidP="00D17EA5">
            <w:pPr>
              <w:jc w:val="center"/>
              <w:rPr>
                <w:color w:val="000000"/>
                <w:sz w:val="14"/>
                <w:szCs w:val="14"/>
              </w:rPr>
            </w:pPr>
            <w:r w:rsidRPr="00610102">
              <w:rPr>
                <w:color w:val="000000"/>
                <w:sz w:val="14"/>
                <w:szCs w:val="14"/>
              </w:rPr>
              <w:t>8</w:t>
            </w:r>
          </w:p>
        </w:tc>
        <w:tc>
          <w:tcPr>
            <w:tcW w:w="275" w:type="pct"/>
            <w:tcBorders>
              <w:top w:val="nil"/>
              <w:left w:val="nil"/>
              <w:bottom w:val="nil"/>
              <w:right w:val="nil"/>
            </w:tcBorders>
            <w:shd w:val="clear" w:color="auto" w:fill="auto"/>
            <w:noWrap/>
            <w:vAlign w:val="center"/>
            <w:hideMark/>
          </w:tcPr>
          <w:p w14:paraId="3620C034" w14:textId="77777777" w:rsidR="00D36CFB" w:rsidRPr="00610102" w:rsidRDefault="00D36CFB" w:rsidP="00D17EA5">
            <w:pPr>
              <w:jc w:val="center"/>
              <w:rPr>
                <w:color w:val="000000"/>
                <w:sz w:val="14"/>
                <w:szCs w:val="14"/>
              </w:rPr>
            </w:pPr>
            <w:r w:rsidRPr="00610102">
              <w:rPr>
                <w:color w:val="000000"/>
                <w:sz w:val="14"/>
                <w:szCs w:val="14"/>
              </w:rPr>
              <w:t>10</w:t>
            </w:r>
          </w:p>
        </w:tc>
        <w:tc>
          <w:tcPr>
            <w:tcW w:w="486" w:type="pct"/>
            <w:tcBorders>
              <w:top w:val="nil"/>
              <w:left w:val="nil"/>
              <w:bottom w:val="nil"/>
              <w:right w:val="nil"/>
            </w:tcBorders>
            <w:shd w:val="clear" w:color="auto" w:fill="auto"/>
            <w:noWrap/>
            <w:vAlign w:val="center"/>
            <w:hideMark/>
          </w:tcPr>
          <w:p w14:paraId="217A573F" w14:textId="77777777" w:rsidR="00D36CFB" w:rsidRPr="00610102" w:rsidRDefault="00D36CFB" w:rsidP="00D17EA5">
            <w:pPr>
              <w:jc w:val="center"/>
              <w:rPr>
                <w:color w:val="000000"/>
                <w:sz w:val="14"/>
                <w:szCs w:val="14"/>
              </w:rPr>
            </w:pPr>
            <w:r w:rsidRPr="00610102">
              <w:rPr>
                <w:color w:val="000000"/>
                <w:sz w:val="14"/>
                <w:szCs w:val="14"/>
              </w:rPr>
              <w:t>h d</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6D71C2E2" w14:textId="77777777" w:rsidR="00D36CFB" w:rsidRPr="00610102" w:rsidRDefault="00D36CFB" w:rsidP="00D17EA5">
            <w:pPr>
              <w:rPr>
                <w:color w:val="000000"/>
                <w:sz w:val="14"/>
                <w:szCs w:val="14"/>
              </w:rPr>
            </w:pPr>
            <w:r w:rsidRPr="00610102">
              <w:rPr>
                <w:color w:val="000000"/>
                <w:sz w:val="14"/>
                <w:szCs w:val="14"/>
              </w:rPr>
              <w:t>Estimate</w:t>
            </w:r>
          </w:p>
        </w:tc>
      </w:tr>
      <w:tr w:rsidR="00D36CFB" w:rsidRPr="00610102" w14:paraId="1DF24C12" w14:textId="77777777" w:rsidTr="00E769C2">
        <w:trPr>
          <w:trHeight w:val="20"/>
        </w:trPr>
        <w:tc>
          <w:tcPr>
            <w:tcW w:w="644" w:type="pct"/>
            <w:vMerge/>
            <w:tcBorders>
              <w:top w:val="nil"/>
              <w:left w:val="nil"/>
              <w:bottom w:val="nil"/>
              <w:right w:val="nil"/>
            </w:tcBorders>
            <w:vAlign w:val="center"/>
            <w:hideMark/>
          </w:tcPr>
          <w:p w14:paraId="14BBE6D5"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079339D2"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361DE8DC"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347B02E9" w14:textId="77777777" w:rsidR="00D36CFB" w:rsidRPr="00610102" w:rsidRDefault="00D36CFB" w:rsidP="00D17EA5">
            <w:pPr>
              <w:rPr>
                <w:color w:val="000000"/>
                <w:sz w:val="14"/>
                <w:szCs w:val="14"/>
              </w:rPr>
            </w:pPr>
            <w:r w:rsidRPr="00610102">
              <w:rPr>
                <w:color w:val="000000"/>
                <w:sz w:val="14"/>
                <w:szCs w:val="14"/>
              </w:rPr>
              <w:t>Absorption Fraction (AF)</w:t>
            </w:r>
          </w:p>
        </w:tc>
        <w:tc>
          <w:tcPr>
            <w:tcW w:w="281" w:type="pct"/>
            <w:tcBorders>
              <w:top w:val="nil"/>
              <w:left w:val="nil"/>
              <w:bottom w:val="nil"/>
              <w:right w:val="nil"/>
            </w:tcBorders>
            <w:shd w:val="clear" w:color="auto" w:fill="auto"/>
            <w:noWrap/>
            <w:vAlign w:val="center"/>
            <w:hideMark/>
          </w:tcPr>
          <w:p w14:paraId="6E2B66F4" w14:textId="77777777" w:rsidR="00D36CFB" w:rsidRPr="00610102" w:rsidRDefault="00D36CFB" w:rsidP="00D17EA5">
            <w:pPr>
              <w:jc w:val="center"/>
              <w:rPr>
                <w:color w:val="000000"/>
                <w:sz w:val="14"/>
                <w:szCs w:val="14"/>
              </w:rPr>
            </w:pPr>
            <w:r w:rsidRPr="00610102">
              <w:rPr>
                <w:color w:val="000000"/>
                <w:sz w:val="14"/>
                <w:szCs w:val="14"/>
              </w:rPr>
              <w:t>0.048</w:t>
            </w:r>
          </w:p>
        </w:tc>
        <w:tc>
          <w:tcPr>
            <w:tcW w:w="275" w:type="pct"/>
            <w:tcBorders>
              <w:top w:val="nil"/>
              <w:left w:val="nil"/>
              <w:bottom w:val="nil"/>
              <w:right w:val="nil"/>
            </w:tcBorders>
            <w:shd w:val="clear" w:color="auto" w:fill="auto"/>
            <w:noWrap/>
            <w:vAlign w:val="center"/>
            <w:hideMark/>
          </w:tcPr>
          <w:p w14:paraId="12199555" w14:textId="77777777" w:rsidR="00D36CFB" w:rsidRPr="00610102" w:rsidRDefault="00D36CFB" w:rsidP="00D17EA5">
            <w:pPr>
              <w:jc w:val="center"/>
              <w:rPr>
                <w:color w:val="000000"/>
                <w:sz w:val="14"/>
                <w:szCs w:val="14"/>
              </w:rPr>
            </w:pPr>
            <w:r w:rsidRPr="00610102">
              <w:rPr>
                <w:color w:val="000000"/>
                <w:sz w:val="14"/>
                <w:szCs w:val="14"/>
              </w:rPr>
              <w:t>0.048</w:t>
            </w:r>
          </w:p>
        </w:tc>
        <w:tc>
          <w:tcPr>
            <w:tcW w:w="486" w:type="pct"/>
            <w:tcBorders>
              <w:top w:val="nil"/>
              <w:left w:val="nil"/>
              <w:bottom w:val="nil"/>
              <w:right w:val="nil"/>
            </w:tcBorders>
            <w:shd w:val="clear" w:color="auto" w:fill="auto"/>
            <w:noWrap/>
            <w:vAlign w:val="center"/>
            <w:hideMark/>
          </w:tcPr>
          <w:p w14:paraId="7A828690"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nil"/>
              <w:right w:val="nil"/>
            </w:tcBorders>
            <w:shd w:val="clear" w:color="auto" w:fill="auto"/>
            <w:noWrap/>
            <w:vAlign w:val="bottom"/>
            <w:hideMark/>
          </w:tcPr>
          <w:p w14:paraId="7C71345A" w14:textId="77777777" w:rsidR="00D36CFB" w:rsidRPr="00610102" w:rsidRDefault="00D36CFB" w:rsidP="00D17EA5">
            <w:pPr>
              <w:rPr>
                <w:color w:val="000000"/>
                <w:sz w:val="14"/>
                <w:szCs w:val="14"/>
              </w:rPr>
            </w:pPr>
            <w:r w:rsidRPr="00610102">
              <w:rPr>
                <w:color w:val="000000"/>
                <w:sz w:val="14"/>
                <w:szCs w:val="14"/>
              </w:rPr>
              <w:t>Fasano et al., 2005</w:t>
            </w:r>
            <w:hyperlink r:id="rId32" w:history="1">
              <w:r>
                <w:rPr>
                  <w:vertAlign w:val="superscript"/>
                </w:rPr>
                <w:t>14</w:t>
              </w:r>
            </w:hyperlink>
          </w:p>
        </w:tc>
      </w:tr>
      <w:tr w:rsidR="00D36CFB" w:rsidRPr="00610102" w14:paraId="255FE634" w14:textId="77777777" w:rsidTr="00E769C2">
        <w:trPr>
          <w:trHeight w:val="20"/>
        </w:trPr>
        <w:tc>
          <w:tcPr>
            <w:tcW w:w="644" w:type="pct"/>
            <w:vMerge w:val="restart"/>
            <w:tcBorders>
              <w:top w:val="nil"/>
              <w:left w:val="nil"/>
              <w:bottom w:val="nil"/>
              <w:right w:val="nil"/>
            </w:tcBorders>
            <w:shd w:val="clear" w:color="auto" w:fill="auto"/>
            <w:noWrap/>
            <w:vAlign w:val="center"/>
            <w:hideMark/>
          </w:tcPr>
          <w:p w14:paraId="735D0D40" w14:textId="77777777" w:rsidR="00D36CFB" w:rsidRPr="00610102" w:rsidRDefault="00D36CFB" w:rsidP="00D17EA5">
            <w:pPr>
              <w:jc w:val="center"/>
              <w:rPr>
                <w:color w:val="000000"/>
                <w:sz w:val="14"/>
                <w:szCs w:val="14"/>
              </w:rPr>
            </w:pPr>
            <w:r w:rsidRPr="00610102">
              <w:rPr>
                <w:color w:val="000000"/>
                <w:sz w:val="14"/>
                <w:szCs w:val="14"/>
              </w:rPr>
              <w:t>Surface Direct Contact Absorption</w:t>
            </w:r>
            <w:hyperlink r:id="rId33" w:history="1">
              <w:r>
                <w:rPr>
                  <w:rFonts w:eastAsia="Times New Roman"/>
                  <w:sz w:val="14"/>
                  <w:vertAlign w:val="superscript"/>
                </w:rPr>
                <w:t>15</w:t>
              </w:r>
            </w:hyperlink>
            <w:r w:rsidRPr="00610102">
              <w:rPr>
                <w:color w:val="000000"/>
                <w:sz w:val="14"/>
                <w:szCs w:val="14"/>
              </w:rPr>
              <w:t xml:space="preserve"> </w:t>
            </w:r>
          </w:p>
        </w:tc>
        <w:tc>
          <w:tcPr>
            <w:tcW w:w="398" w:type="pct"/>
            <w:vMerge w:val="restart"/>
            <w:tcBorders>
              <w:top w:val="nil"/>
              <w:left w:val="nil"/>
              <w:bottom w:val="nil"/>
              <w:right w:val="nil"/>
            </w:tcBorders>
            <w:shd w:val="clear" w:color="auto" w:fill="auto"/>
            <w:noWrap/>
            <w:vAlign w:val="center"/>
            <w:hideMark/>
          </w:tcPr>
          <w:p w14:paraId="53D251BA" w14:textId="77777777" w:rsidR="00D36CFB" w:rsidRPr="00610102" w:rsidRDefault="00D36CFB" w:rsidP="00D17EA5">
            <w:pPr>
              <w:jc w:val="center"/>
              <w:rPr>
                <w:color w:val="000000"/>
                <w:sz w:val="14"/>
                <w:szCs w:val="14"/>
              </w:rPr>
            </w:pPr>
            <w:r w:rsidRPr="00610102">
              <w:rPr>
                <w:color w:val="000000"/>
                <w:sz w:val="14"/>
                <w:szCs w:val="14"/>
              </w:rPr>
              <w:t>Glass Slabs</w:t>
            </w:r>
          </w:p>
        </w:tc>
        <w:tc>
          <w:tcPr>
            <w:tcW w:w="1249" w:type="pct"/>
            <w:vMerge w:val="restart"/>
            <w:tcBorders>
              <w:top w:val="nil"/>
              <w:left w:val="nil"/>
              <w:bottom w:val="nil"/>
              <w:right w:val="nil"/>
            </w:tcBorders>
            <w:shd w:val="clear" w:color="auto" w:fill="auto"/>
            <w:noWrap/>
            <w:vAlign w:val="center"/>
            <w:hideMark/>
          </w:tcPr>
          <w:p w14:paraId="4696219D" w14:textId="77777777" w:rsidR="00D36CFB" w:rsidRPr="00610102" w:rsidRDefault="00D36CFB" w:rsidP="00D17EA5">
            <w:pPr>
              <w:jc w:val="center"/>
              <w:rPr>
                <w:color w:val="000000"/>
                <w:sz w:val="14"/>
                <w:szCs w:val="14"/>
              </w:rPr>
            </w:pPr>
            <w:r>
              <w:rPr>
                <w:color w:val="000000"/>
                <w:sz w:val="14"/>
                <w:szCs w:val="14"/>
              </w:rPr>
              <w:t>DI</w:t>
            </w:r>
            <w:r w:rsidRPr="00610102">
              <w:rPr>
                <w:color w:val="000000"/>
                <w:sz w:val="14"/>
                <w:szCs w:val="14"/>
              </w:rPr>
              <w:t xml:space="preserve"> = </w:t>
            </w:r>
            <w:proofErr w:type="spellStart"/>
            <w:r w:rsidRPr="00610102">
              <w:rPr>
                <w:color w:val="000000"/>
                <w:sz w:val="14"/>
                <w:szCs w:val="14"/>
              </w:rPr>
              <w:t>C</w:t>
            </w:r>
            <w:r w:rsidRPr="00610102">
              <w:rPr>
                <w:color w:val="000000"/>
                <w:sz w:val="14"/>
                <w:szCs w:val="14"/>
                <w:vertAlign w:val="subscript"/>
              </w:rPr>
              <w:t>Surface</w:t>
            </w:r>
            <w:proofErr w:type="spellEnd"/>
            <w:r w:rsidRPr="00610102">
              <w:rPr>
                <w:color w:val="000000"/>
                <w:sz w:val="14"/>
                <w:szCs w:val="14"/>
              </w:rPr>
              <w:t xml:space="preserve"> * F</w:t>
            </w:r>
            <w:r w:rsidRPr="00610102">
              <w:rPr>
                <w:color w:val="000000"/>
                <w:sz w:val="14"/>
                <w:szCs w:val="14"/>
                <w:vertAlign w:val="subscript"/>
              </w:rPr>
              <w:t>t</w:t>
            </w:r>
            <w:r w:rsidRPr="00610102">
              <w:rPr>
                <w:color w:val="000000"/>
                <w:sz w:val="14"/>
                <w:szCs w:val="14"/>
              </w:rPr>
              <w:t xml:space="preserve"> *%Hand * TC *ET * AF / BW</w:t>
            </w:r>
          </w:p>
        </w:tc>
        <w:tc>
          <w:tcPr>
            <w:tcW w:w="799" w:type="pct"/>
            <w:tcBorders>
              <w:top w:val="nil"/>
              <w:left w:val="nil"/>
              <w:bottom w:val="nil"/>
              <w:right w:val="nil"/>
            </w:tcBorders>
            <w:shd w:val="clear" w:color="auto" w:fill="auto"/>
            <w:noWrap/>
            <w:vAlign w:val="bottom"/>
            <w:hideMark/>
          </w:tcPr>
          <w:p w14:paraId="08946419" w14:textId="77777777" w:rsidR="00D36CFB" w:rsidRPr="00610102" w:rsidRDefault="00D36CFB" w:rsidP="00D17EA5">
            <w:pPr>
              <w:rPr>
                <w:color w:val="000000"/>
                <w:sz w:val="14"/>
                <w:szCs w:val="14"/>
              </w:rPr>
            </w:pPr>
            <w:r w:rsidRPr="00610102">
              <w:rPr>
                <w:color w:val="000000"/>
                <w:sz w:val="14"/>
                <w:szCs w:val="14"/>
              </w:rPr>
              <w:t>Surface Film Conc. (</w:t>
            </w:r>
            <w:proofErr w:type="spellStart"/>
            <w:r w:rsidRPr="00610102">
              <w:rPr>
                <w:color w:val="000000"/>
                <w:sz w:val="14"/>
                <w:szCs w:val="14"/>
              </w:rPr>
              <w:t>C</w:t>
            </w:r>
            <w:r w:rsidRPr="00610102">
              <w:rPr>
                <w:color w:val="000000"/>
                <w:sz w:val="14"/>
                <w:szCs w:val="14"/>
                <w:vertAlign w:val="subscript"/>
              </w:rPr>
              <w:t>Surface</w:t>
            </w:r>
            <w:proofErr w:type="spellEnd"/>
            <w:r w:rsidRPr="00610102">
              <w:rPr>
                <w:color w:val="000000"/>
                <w:sz w:val="14"/>
                <w:szCs w:val="14"/>
              </w:rPr>
              <w:t>)</w:t>
            </w:r>
          </w:p>
        </w:tc>
        <w:tc>
          <w:tcPr>
            <w:tcW w:w="556" w:type="pct"/>
            <w:gridSpan w:val="2"/>
            <w:tcBorders>
              <w:top w:val="nil"/>
              <w:left w:val="nil"/>
              <w:bottom w:val="nil"/>
              <w:right w:val="nil"/>
            </w:tcBorders>
            <w:shd w:val="clear" w:color="auto" w:fill="auto"/>
            <w:noWrap/>
            <w:vAlign w:val="center"/>
            <w:hideMark/>
          </w:tcPr>
          <w:p w14:paraId="3FD0C150" w14:textId="77777777" w:rsidR="00D36CFB" w:rsidRPr="00610102" w:rsidRDefault="00D36CFB" w:rsidP="00D17EA5">
            <w:pPr>
              <w:jc w:val="center"/>
              <w:rPr>
                <w:color w:val="000000"/>
                <w:sz w:val="14"/>
                <w:szCs w:val="14"/>
              </w:rPr>
            </w:pPr>
            <w:r w:rsidRPr="00610102">
              <w:rPr>
                <w:color w:val="000000"/>
                <w:sz w:val="14"/>
                <w:szCs w:val="14"/>
              </w:rPr>
              <w:t>Measured</w:t>
            </w:r>
          </w:p>
        </w:tc>
        <w:tc>
          <w:tcPr>
            <w:tcW w:w="486" w:type="pct"/>
            <w:tcBorders>
              <w:top w:val="nil"/>
              <w:left w:val="nil"/>
              <w:bottom w:val="nil"/>
              <w:right w:val="nil"/>
            </w:tcBorders>
            <w:shd w:val="clear" w:color="auto" w:fill="auto"/>
            <w:noWrap/>
            <w:vAlign w:val="center"/>
            <w:hideMark/>
          </w:tcPr>
          <w:p w14:paraId="4694F6AC" w14:textId="77777777" w:rsidR="00D36CFB" w:rsidRPr="00610102" w:rsidRDefault="00D36CFB" w:rsidP="00D17EA5">
            <w:pPr>
              <w:jc w:val="center"/>
              <w:rPr>
                <w:color w:val="000000"/>
                <w:sz w:val="14"/>
                <w:szCs w:val="14"/>
              </w:rPr>
            </w:pPr>
            <w:r w:rsidRPr="00610102">
              <w:rPr>
                <w:color w:val="000000"/>
                <w:sz w:val="14"/>
                <w:szCs w:val="14"/>
              </w:rPr>
              <w:t>ng cm</w:t>
            </w:r>
            <w:r w:rsidRPr="00610102">
              <w:rPr>
                <w:color w:val="000000"/>
                <w:sz w:val="14"/>
                <w:szCs w:val="14"/>
                <w:vertAlign w:val="superscript"/>
              </w:rPr>
              <w:t>-2</w:t>
            </w:r>
          </w:p>
        </w:tc>
        <w:tc>
          <w:tcPr>
            <w:tcW w:w="868" w:type="pct"/>
            <w:tcBorders>
              <w:top w:val="nil"/>
              <w:left w:val="nil"/>
              <w:bottom w:val="nil"/>
              <w:right w:val="nil"/>
            </w:tcBorders>
            <w:shd w:val="clear" w:color="auto" w:fill="auto"/>
            <w:noWrap/>
            <w:vAlign w:val="bottom"/>
            <w:hideMark/>
          </w:tcPr>
          <w:p w14:paraId="5BC811CE" w14:textId="77777777" w:rsidR="00D36CFB" w:rsidRPr="00610102" w:rsidRDefault="00D36CFB" w:rsidP="00D17EA5">
            <w:pPr>
              <w:rPr>
                <w:color w:val="000000"/>
                <w:sz w:val="14"/>
                <w:szCs w:val="14"/>
              </w:rPr>
            </w:pPr>
            <w:r w:rsidRPr="00610102">
              <w:rPr>
                <w:color w:val="000000"/>
                <w:sz w:val="14"/>
                <w:szCs w:val="14"/>
              </w:rPr>
              <w:t>IPA Campaign</w:t>
            </w:r>
          </w:p>
        </w:tc>
      </w:tr>
      <w:tr w:rsidR="00D36CFB" w:rsidRPr="00610102" w14:paraId="7E81C979" w14:textId="77777777" w:rsidTr="00E769C2">
        <w:trPr>
          <w:trHeight w:val="20"/>
        </w:trPr>
        <w:tc>
          <w:tcPr>
            <w:tcW w:w="644" w:type="pct"/>
            <w:vMerge/>
            <w:tcBorders>
              <w:top w:val="nil"/>
              <w:left w:val="nil"/>
              <w:bottom w:val="nil"/>
              <w:right w:val="nil"/>
            </w:tcBorders>
            <w:vAlign w:val="center"/>
            <w:hideMark/>
          </w:tcPr>
          <w:p w14:paraId="6B0F0E9D"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3BB07FF1"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7D291165"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2B8D4F85" w14:textId="77777777" w:rsidR="00D36CFB" w:rsidRPr="00610102" w:rsidRDefault="00D36CFB" w:rsidP="00D17EA5">
            <w:pPr>
              <w:rPr>
                <w:color w:val="000000"/>
                <w:sz w:val="14"/>
                <w:szCs w:val="14"/>
              </w:rPr>
            </w:pPr>
            <w:r w:rsidRPr="00610102">
              <w:rPr>
                <w:color w:val="000000"/>
                <w:sz w:val="14"/>
                <w:szCs w:val="14"/>
              </w:rPr>
              <w:t xml:space="preserve">% of </w:t>
            </w:r>
            <w:proofErr w:type="spellStart"/>
            <w:r w:rsidRPr="00610102">
              <w:rPr>
                <w:color w:val="000000"/>
                <w:sz w:val="14"/>
                <w:szCs w:val="14"/>
              </w:rPr>
              <w:t>SA</w:t>
            </w:r>
            <w:r w:rsidRPr="00610102">
              <w:rPr>
                <w:color w:val="000000"/>
                <w:sz w:val="14"/>
                <w:szCs w:val="14"/>
                <w:vertAlign w:val="subscript"/>
              </w:rPr>
              <w:t>Skin</w:t>
            </w:r>
            <w:proofErr w:type="spellEnd"/>
            <w:r w:rsidRPr="00610102">
              <w:rPr>
                <w:color w:val="000000"/>
                <w:sz w:val="14"/>
                <w:szCs w:val="14"/>
              </w:rPr>
              <w:t xml:space="preserve"> that is Hand (%Hand)</w:t>
            </w:r>
          </w:p>
        </w:tc>
        <w:tc>
          <w:tcPr>
            <w:tcW w:w="281" w:type="pct"/>
            <w:tcBorders>
              <w:top w:val="nil"/>
              <w:left w:val="nil"/>
              <w:bottom w:val="nil"/>
              <w:right w:val="nil"/>
            </w:tcBorders>
            <w:shd w:val="clear" w:color="auto" w:fill="auto"/>
            <w:noWrap/>
            <w:vAlign w:val="center"/>
            <w:hideMark/>
          </w:tcPr>
          <w:p w14:paraId="67307682" w14:textId="77777777" w:rsidR="00D36CFB" w:rsidRPr="00610102" w:rsidRDefault="00D36CFB" w:rsidP="00D17EA5">
            <w:pPr>
              <w:jc w:val="center"/>
              <w:rPr>
                <w:color w:val="000000"/>
                <w:sz w:val="14"/>
                <w:szCs w:val="14"/>
              </w:rPr>
            </w:pPr>
            <w:r w:rsidRPr="00610102">
              <w:rPr>
                <w:color w:val="000000"/>
                <w:sz w:val="14"/>
                <w:szCs w:val="14"/>
              </w:rPr>
              <w:t>5.2</w:t>
            </w:r>
          </w:p>
        </w:tc>
        <w:tc>
          <w:tcPr>
            <w:tcW w:w="275" w:type="pct"/>
            <w:tcBorders>
              <w:top w:val="nil"/>
              <w:left w:val="nil"/>
              <w:bottom w:val="nil"/>
              <w:right w:val="nil"/>
            </w:tcBorders>
            <w:shd w:val="clear" w:color="auto" w:fill="auto"/>
            <w:noWrap/>
            <w:vAlign w:val="center"/>
            <w:hideMark/>
          </w:tcPr>
          <w:p w14:paraId="493F4739" w14:textId="77777777" w:rsidR="00D36CFB" w:rsidRPr="00610102" w:rsidRDefault="00D36CFB" w:rsidP="00D17EA5">
            <w:pPr>
              <w:jc w:val="center"/>
              <w:rPr>
                <w:color w:val="000000"/>
                <w:sz w:val="14"/>
                <w:szCs w:val="14"/>
              </w:rPr>
            </w:pPr>
            <w:r w:rsidRPr="00610102">
              <w:rPr>
                <w:color w:val="000000"/>
                <w:sz w:val="14"/>
                <w:szCs w:val="14"/>
              </w:rPr>
              <w:t>5.7</w:t>
            </w:r>
          </w:p>
        </w:tc>
        <w:tc>
          <w:tcPr>
            <w:tcW w:w="486" w:type="pct"/>
            <w:tcBorders>
              <w:top w:val="nil"/>
              <w:left w:val="nil"/>
              <w:bottom w:val="nil"/>
              <w:right w:val="nil"/>
            </w:tcBorders>
            <w:shd w:val="clear" w:color="auto" w:fill="auto"/>
            <w:noWrap/>
            <w:vAlign w:val="center"/>
            <w:hideMark/>
          </w:tcPr>
          <w:p w14:paraId="1B9C2210"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nil"/>
              <w:right w:val="nil"/>
            </w:tcBorders>
            <w:shd w:val="clear" w:color="auto" w:fill="auto"/>
            <w:noWrap/>
            <w:vAlign w:val="bottom"/>
            <w:hideMark/>
          </w:tcPr>
          <w:p w14:paraId="4FD376CF" w14:textId="77777777" w:rsidR="00D36CFB" w:rsidRPr="00610102" w:rsidRDefault="00D36CFB" w:rsidP="00D17EA5">
            <w:pPr>
              <w:rPr>
                <w:color w:val="000000"/>
                <w:sz w:val="14"/>
                <w:szCs w:val="14"/>
              </w:rPr>
            </w:pPr>
            <w:r w:rsidRPr="00610102">
              <w:rPr>
                <w:color w:val="000000"/>
                <w:sz w:val="14"/>
                <w:szCs w:val="14"/>
              </w:rPr>
              <w:t>Table 7-6; EFH Chapter 7</w:t>
            </w:r>
            <w:hyperlink r:id="rId34" w:history="1">
              <w:r>
                <w:rPr>
                  <w:vertAlign w:val="superscript"/>
                </w:rPr>
                <w:t>7</w:t>
              </w:r>
            </w:hyperlink>
          </w:p>
        </w:tc>
      </w:tr>
      <w:tr w:rsidR="00D36CFB" w:rsidRPr="00610102" w14:paraId="5D2A297A" w14:textId="77777777" w:rsidTr="00E769C2">
        <w:trPr>
          <w:trHeight w:val="20"/>
        </w:trPr>
        <w:tc>
          <w:tcPr>
            <w:tcW w:w="644" w:type="pct"/>
            <w:vMerge/>
            <w:tcBorders>
              <w:top w:val="nil"/>
              <w:left w:val="nil"/>
              <w:bottom w:val="nil"/>
              <w:right w:val="nil"/>
            </w:tcBorders>
            <w:vAlign w:val="center"/>
            <w:hideMark/>
          </w:tcPr>
          <w:p w14:paraId="541B24D6"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30610594"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151FBE75"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7DDA511D" w14:textId="77777777" w:rsidR="00D36CFB" w:rsidRPr="00610102" w:rsidRDefault="00D36CFB" w:rsidP="00D17EA5">
            <w:pPr>
              <w:rPr>
                <w:color w:val="000000"/>
                <w:sz w:val="14"/>
                <w:szCs w:val="14"/>
              </w:rPr>
            </w:pPr>
            <w:r w:rsidRPr="00610102">
              <w:rPr>
                <w:color w:val="000000"/>
                <w:sz w:val="14"/>
                <w:szCs w:val="14"/>
              </w:rPr>
              <w:t>Fraction Transferred (F</w:t>
            </w:r>
            <w:r w:rsidRPr="00610102">
              <w:rPr>
                <w:color w:val="000000"/>
                <w:sz w:val="14"/>
                <w:szCs w:val="14"/>
                <w:vertAlign w:val="subscript"/>
              </w:rPr>
              <w:t>t</w:t>
            </w:r>
            <w:r w:rsidRPr="00610102">
              <w:rPr>
                <w:color w:val="000000"/>
                <w:sz w:val="14"/>
                <w:szCs w:val="14"/>
              </w:rPr>
              <w:t>)</w:t>
            </w:r>
          </w:p>
        </w:tc>
        <w:tc>
          <w:tcPr>
            <w:tcW w:w="281" w:type="pct"/>
            <w:tcBorders>
              <w:top w:val="nil"/>
              <w:left w:val="nil"/>
              <w:bottom w:val="nil"/>
              <w:right w:val="nil"/>
            </w:tcBorders>
            <w:shd w:val="clear" w:color="auto" w:fill="auto"/>
            <w:noWrap/>
            <w:vAlign w:val="center"/>
            <w:hideMark/>
          </w:tcPr>
          <w:p w14:paraId="3B66B1BB" w14:textId="77777777" w:rsidR="00D36CFB" w:rsidRPr="00610102" w:rsidRDefault="00D36CFB" w:rsidP="00D17EA5">
            <w:pPr>
              <w:jc w:val="center"/>
              <w:rPr>
                <w:color w:val="000000"/>
                <w:sz w:val="14"/>
                <w:szCs w:val="14"/>
              </w:rPr>
            </w:pPr>
            <w:r w:rsidRPr="00610102">
              <w:rPr>
                <w:color w:val="000000"/>
                <w:sz w:val="14"/>
                <w:szCs w:val="14"/>
              </w:rPr>
              <w:t>0.08</w:t>
            </w:r>
          </w:p>
        </w:tc>
        <w:tc>
          <w:tcPr>
            <w:tcW w:w="275" w:type="pct"/>
            <w:tcBorders>
              <w:top w:val="nil"/>
              <w:left w:val="nil"/>
              <w:bottom w:val="nil"/>
              <w:right w:val="nil"/>
            </w:tcBorders>
            <w:shd w:val="clear" w:color="auto" w:fill="auto"/>
            <w:noWrap/>
            <w:vAlign w:val="center"/>
            <w:hideMark/>
          </w:tcPr>
          <w:p w14:paraId="6DBD37DC" w14:textId="77777777" w:rsidR="00D36CFB" w:rsidRPr="00610102" w:rsidRDefault="00D36CFB" w:rsidP="00D17EA5">
            <w:pPr>
              <w:jc w:val="center"/>
              <w:rPr>
                <w:color w:val="000000"/>
                <w:sz w:val="14"/>
                <w:szCs w:val="14"/>
              </w:rPr>
            </w:pPr>
            <w:r w:rsidRPr="00610102">
              <w:rPr>
                <w:color w:val="000000"/>
                <w:sz w:val="14"/>
                <w:szCs w:val="14"/>
              </w:rPr>
              <w:t>0.08</w:t>
            </w:r>
          </w:p>
        </w:tc>
        <w:tc>
          <w:tcPr>
            <w:tcW w:w="486" w:type="pct"/>
            <w:tcBorders>
              <w:top w:val="nil"/>
              <w:left w:val="nil"/>
              <w:bottom w:val="nil"/>
              <w:right w:val="nil"/>
            </w:tcBorders>
            <w:shd w:val="clear" w:color="auto" w:fill="auto"/>
            <w:noWrap/>
            <w:vAlign w:val="center"/>
            <w:hideMark/>
          </w:tcPr>
          <w:p w14:paraId="0F14E677"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nil"/>
              <w:right w:val="nil"/>
            </w:tcBorders>
            <w:shd w:val="clear" w:color="auto" w:fill="auto"/>
            <w:noWrap/>
            <w:vAlign w:val="bottom"/>
            <w:hideMark/>
          </w:tcPr>
          <w:p w14:paraId="2FDA1A27" w14:textId="77777777" w:rsidR="00D36CFB" w:rsidRPr="00610102" w:rsidRDefault="00D36CFB" w:rsidP="00D17EA5">
            <w:pPr>
              <w:rPr>
                <w:color w:val="000000"/>
                <w:sz w:val="14"/>
                <w:szCs w:val="14"/>
              </w:rPr>
            </w:pPr>
            <w:r w:rsidRPr="00610102">
              <w:rPr>
                <w:color w:val="000000"/>
                <w:sz w:val="14"/>
                <w:szCs w:val="14"/>
              </w:rPr>
              <w:t>US EPA 2012</w:t>
            </w:r>
            <w:hyperlink r:id="rId35" w:history="1">
              <w:r>
                <w:rPr>
                  <w:vertAlign w:val="superscript"/>
                </w:rPr>
                <w:t>15</w:t>
              </w:r>
            </w:hyperlink>
          </w:p>
        </w:tc>
      </w:tr>
      <w:tr w:rsidR="00D36CFB" w:rsidRPr="00610102" w14:paraId="32BCAB44" w14:textId="77777777" w:rsidTr="00E769C2">
        <w:trPr>
          <w:trHeight w:val="20"/>
        </w:trPr>
        <w:tc>
          <w:tcPr>
            <w:tcW w:w="644" w:type="pct"/>
            <w:vMerge/>
            <w:tcBorders>
              <w:top w:val="nil"/>
              <w:left w:val="nil"/>
              <w:bottom w:val="nil"/>
              <w:right w:val="nil"/>
            </w:tcBorders>
            <w:vAlign w:val="center"/>
            <w:hideMark/>
          </w:tcPr>
          <w:p w14:paraId="358608F5"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72127E76"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4A8A5E71"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3955EC58" w14:textId="77777777" w:rsidR="00D36CFB" w:rsidRPr="00610102" w:rsidRDefault="00D36CFB" w:rsidP="00D17EA5">
            <w:pPr>
              <w:rPr>
                <w:color w:val="000000"/>
                <w:sz w:val="14"/>
                <w:szCs w:val="14"/>
              </w:rPr>
            </w:pPr>
            <w:r w:rsidRPr="00610102">
              <w:rPr>
                <w:color w:val="000000"/>
                <w:sz w:val="14"/>
                <w:szCs w:val="14"/>
              </w:rPr>
              <w:t>Transfer coefficient (TC)</w:t>
            </w:r>
          </w:p>
        </w:tc>
        <w:tc>
          <w:tcPr>
            <w:tcW w:w="281" w:type="pct"/>
            <w:tcBorders>
              <w:top w:val="nil"/>
              <w:left w:val="nil"/>
              <w:bottom w:val="nil"/>
              <w:right w:val="nil"/>
            </w:tcBorders>
            <w:shd w:val="clear" w:color="auto" w:fill="auto"/>
            <w:noWrap/>
            <w:vAlign w:val="center"/>
            <w:hideMark/>
          </w:tcPr>
          <w:p w14:paraId="3058B6E6" w14:textId="77777777" w:rsidR="00D36CFB" w:rsidRPr="00610102" w:rsidRDefault="00D36CFB" w:rsidP="00D17EA5">
            <w:pPr>
              <w:jc w:val="center"/>
              <w:rPr>
                <w:color w:val="000000"/>
                <w:sz w:val="14"/>
                <w:szCs w:val="14"/>
              </w:rPr>
            </w:pPr>
            <w:r w:rsidRPr="00610102">
              <w:rPr>
                <w:color w:val="000000"/>
                <w:sz w:val="14"/>
                <w:szCs w:val="14"/>
              </w:rPr>
              <w:t>600</w:t>
            </w:r>
          </w:p>
        </w:tc>
        <w:tc>
          <w:tcPr>
            <w:tcW w:w="275" w:type="pct"/>
            <w:tcBorders>
              <w:top w:val="nil"/>
              <w:left w:val="nil"/>
              <w:bottom w:val="nil"/>
              <w:right w:val="nil"/>
            </w:tcBorders>
            <w:shd w:val="clear" w:color="auto" w:fill="auto"/>
            <w:noWrap/>
            <w:vAlign w:val="center"/>
            <w:hideMark/>
          </w:tcPr>
          <w:p w14:paraId="566D619B" w14:textId="77777777" w:rsidR="00D36CFB" w:rsidRPr="00610102" w:rsidRDefault="00D36CFB" w:rsidP="00D17EA5">
            <w:pPr>
              <w:jc w:val="center"/>
              <w:rPr>
                <w:color w:val="000000"/>
                <w:sz w:val="14"/>
                <w:szCs w:val="14"/>
              </w:rPr>
            </w:pPr>
            <w:r w:rsidRPr="00610102">
              <w:rPr>
                <w:color w:val="000000"/>
                <w:sz w:val="14"/>
                <w:szCs w:val="14"/>
              </w:rPr>
              <w:t>600</w:t>
            </w:r>
          </w:p>
        </w:tc>
        <w:tc>
          <w:tcPr>
            <w:tcW w:w="486" w:type="pct"/>
            <w:tcBorders>
              <w:top w:val="nil"/>
              <w:left w:val="nil"/>
              <w:bottom w:val="nil"/>
              <w:right w:val="nil"/>
            </w:tcBorders>
            <w:shd w:val="clear" w:color="auto" w:fill="auto"/>
            <w:noWrap/>
            <w:vAlign w:val="center"/>
            <w:hideMark/>
          </w:tcPr>
          <w:p w14:paraId="3D465F29" w14:textId="77777777" w:rsidR="00D36CFB" w:rsidRPr="00610102" w:rsidRDefault="00D36CFB" w:rsidP="00D17EA5">
            <w:pPr>
              <w:jc w:val="center"/>
              <w:rPr>
                <w:color w:val="000000"/>
                <w:sz w:val="14"/>
                <w:szCs w:val="14"/>
              </w:rPr>
            </w:pPr>
            <w:r w:rsidRPr="00610102">
              <w:rPr>
                <w:color w:val="000000"/>
                <w:sz w:val="14"/>
                <w:szCs w:val="14"/>
              </w:rPr>
              <w:t>cm</w:t>
            </w:r>
            <w:r w:rsidRPr="00610102">
              <w:rPr>
                <w:color w:val="000000"/>
                <w:sz w:val="14"/>
                <w:szCs w:val="14"/>
                <w:vertAlign w:val="superscript"/>
              </w:rPr>
              <w:t>2</w:t>
            </w:r>
            <w:r w:rsidRPr="00610102">
              <w:rPr>
                <w:color w:val="000000"/>
                <w:sz w:val="14"/>
                <w:szCs w:val="14"/>
              </w:rPr>
              <w:t xml:space="preserve"> h</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4FBD784B" w14:textId="77777777" w:rsidR="00D36CFB" w:rsidRPr="00610102" w:rsidRDefault="00D36CFB" w:rsidP="00D17EA5">
            <w:pPr>
              <w:rPr>
                <w:color w:val="000000"/>
                <w:sz w:val="14"/>
                <w:szCs w:val="14"/>
              </w:rPr>
            </w:pPr>
            <w:r w:rsidRPr="00610102">
              <w:rPr>
                <w:color w:val="000000"/>
                <w:sz w:val="14"/>
                <w:szCs w:val="14"/>
              </w:rPr>
              <w:t>Cohen Hubal et al., 2006</w:t>
            </w:r>
            <w:hyperlink r:id="rId36" w:history="1">
              <w:r>
                <w:rPr>
                  <w:vertAlign w:val="superscript"/>
                </w:rPr>
                <w:t>13</w:t>
              </w:r>
            </w:hyperlink>
          </w:p>
        </w:tc>
      </w:tr>
      <w:tr w:rsidR="00D36CFB" w:rsidRPr="00610102" w14:paraId="13DD262D" w14:textId="77777777" w:rsidTr="00E769C2">
        <w:trPr>
          <w:trHeight w:val="20"/>
        </w:trPr>
        <w:tc>
          <w:tcPr>
            <w:tcW w:w="644" w:type="pct"/>
            <w:vMerge/>
            <w:tcBorders>
              <w:top w:val="nil"/>
              <w:left w:val="nil"/>
              <w:bottom w:val="nil"/>
              <w:right w:val="nil"/>
            </w:tcBorders>
            <w:vAlign w:val="center"/>
            <w:hideMark/>
          </w:tcPr>
          <w:p w14:paraId="0B031743"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10A02ABA"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6B93DCB0"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228631D8" w14:textId="77777777" w:rsidR="00D36CFB" w:rsidRPr="00610102" w:rsidRDefault="00D36CFB" w:rsidP="00D17EA5">
            <w:pPr>
              <w:rPr>
                <w:color w:val="000000"/>
                <w:sz w:val="14"/>
                <w:szCs w:val="14"/>
              </w:rPr>
            </w:pPr>
            <w:r w:rsidRPr="00610102">
              <w:rPr>
                <w:color w:val="000000"/>
                <w:sz w:val="14"/>
                <w:szCs w:val="14"/>
              </w:rPr>
              <w:t>Exposure Time (ET)</w:t>
            </w:r>
          </w:p>
        </w:tc>
        <w:tc>
          <w:tcPr>
            <w:tcW w:w="281" w:type="pct"/>
            <w:tcBorders>
              <w:top w:val="nil"/>
              <w:left w:val="nil"/>
              <w:bottom w:val="nil"/>
              <w:right w:val="nil"/>
            </w:tcBorders>
            <w:shd w:val="clear" w:color="auto" w:fill="auto"/>
            <w:noWrap/>
            <w:vAlign w:val="center"/>
            <w:hideMark/>
          </w:tcPr>
          <w:p w14:paraId="1132E026" w14:textId="77777777" w:rsidR="00D36CFB" w:rsidRPr="00610102" w:rsidRDefault="00D36CFB" w:rsidP="00D17EA5">
            <w:pPr>
              <w:jc w:val="center"/>
              <w:rPr>
                <w:color w:val="000000"/>
                <w:sz w:val="14"/>
                <w:szCs w:val="14"/>
              </w:rPr>
            </w:pPr>
            <w:r w:rsidRPr="00610102">
              <w:rPr>
                <w:color w:val="000000"/>
                <w:sz w:val="14"/>
                <w:szCs w:val="14"/>
              </w:rPr>
              <w:t>8</w:t>
            </w:r>
          </w:p>
        </w:tc>
        <w:tc>
          <w:tcPr>
            <w:tcW w:w="275" w:type="pct"/>
            <w:tcBorders>
              <w:top w:val="nil"/>
              <w:left w:val="nil"/>
              <w:bottom w:val="nil"/>
              <w:right w:val="nil"/>
            </w:tcBorders>
            <w:shd w:val="clear" w:color="auto" w:fill="auto"/>
            <w:noWrap/>
            <w:vAlign w:val="center"/>
            <w:hideMark/>
          </w:tcPr>
          <w:p w14:paraId="67CDB984" w14:textId="77777777" w:rsidR="00D36CFB" w:rsidRPr="00610102" w:rsidRDefault="00D36CFB" w:rsidP="00D17EA5">
            <w:pPr>
              <w:jc w:val="center"/>
              <w:rPr>
                <w:color w:val="000000"/>
                <w:sz w:val="14"/>
                <w:szCs w:val="14"/>
              </w:rPr>
            </w:pPr>
            <w:r w:rsidRPr="00610102">
              <w:rPr>
                <w:color w:val="000000"/>
                <w:sz w:val="14"/>
                <w:szCs w:val="14"/>
              </w:rPr>
              <w:t>12</w:t>
            </w:r>
          </w:p>
        </w:tc>
        <w:tc>
          <w:tcPr>
            <w:tcW w:w="486" w:type="pct"/>
            <w:tcBorders>
              <w:top w:val="nil"/>
              <w:left w:val="nil"/>
              <w:bottom w:val="nil"/>
              <w:right w:val="nil"/>
            </w:tcBorders>
            <w:shd w:val="clear" w:color="auto" w:fill="auto"/>
            <w:noWrap/>
            <w:vAlign w:val="center"/>
            <w:hideMark/>
          </w:tcPr>
          <w:p w14:paraId="5A52E122" w14:textId="77777777" w:rsidR="00D36CFB" w:rsidRPr="00610102" w:rsidRDefault="00D36CFB" w:rsidP="00D17EA5">
            <w:pPr>
              <w:jc w:val="center"/>
              <w:rPr>
                <w:color w:val="000000"/>
                <w:sz w:val="14"/>
                <w:szCs w:val="14"/>
              </w:rPr>
            </w:pPr>
            <w:r w:rsidRPr="00610102">
              <w:rPr>
                <w:color w:val="000000"/>
                <w:sz w:val="14"/>
                <w:szCs w:val="14"/>
              </w:rPr>
              <w:t>h d</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3893A992" w14:textId="77777777" w:rsidR="00D36CFB" w:rsidRPr="00610102" w:rsidRDefault="00D36CFB" w:rsidP="00D17EA5">
            <w:pPr>
              <w:rPr>
                <w:color w:val="000000"/>
                <w:sz w:val="14"/>
                <w:szCs w:val="14"/>
              </w:rPr>
            </w:pPr>
            <w:r w:rsidRPr="00610102">
              <w:rPr>
                <w:color w:val="000000"/>
                <w:sz w:val="14"/>
                <w:szCs w:val="14"/>
              </w:rPr>
              <w:t>Estimate</w:t>
            </w:r>
          </w:p>
        </w:tc>
      </w:tr>
      <w:tr w:rsidR="00D36CFB" w:rsidRPr="00610102" w14:paraId="6FC713BA" w14:textId="77777777" w:rsidTr="00E769C2">
        <w:trPr>
          <w:trHeight w:val="20"/>
        </w:trPr>
        <w:tc>
          <w:tcPr>
            <w:tcW w:w="644" w:type="pct"/>
            <w:vMerge/>
            <w:tcBorders>
              <w:top w:val="nil"/>
              <w:left w:val="nil"/>
              <w:bottom w:val="nil"/>
              <w:right w:val="nil"/>
            </w:tcBorders>
            <w:vAlign w:val="center"/>
            <w:hideMark/>
          </w:tcPr>
          <w:p w14:paraId="260E418C"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0BF5705A"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61E3F406"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01158764" w14:textId="77777777" w:rsidR="00D36CFB" w:rsidRPr="00610102" w:rsidRDefault="00D36CFB" w:rsidP="00D17EA5">
            <w:pPr>
              <w:rPr>
                <w:color w:val="000000"/>
                <w:sz w:val="14"/>
                <w:szCs w:val="14"/>
              </w:rPr>
            </w:pPr>
            <w:r w:rsidRPr="00610102">
              <w:rPr>
                <w:color w:val="000000"/>
                <w:sz w:val="14"/>
                <w:szCs w:val="14"/>
              </w:rPr>
              <w:t>Absorption Fraction (AF)</w:t>
            </w:r>
          </w:p>
        </w:tc>
        <w:tc>
          <w:tcPr>
            <w:tcW w:w="281" w:type="pct"/>
            <w:tcBorders>
              <w:top w:val="nil"/>
              <w:left w:val="nil"/>
              <w:bottom w:val="nil"/>
              <w:right w:val="nil"/>
            </w:tcBorders>
            <w:shd w:val="clear" w:color="auto" w:fill="auto"/>
            <w:noWrap/>
            <w:vAlign w:val="center"/>
            <w:hideMark/>
          </w:tcPr>
          <w:p w14:paraId="31F7A873" w14:textId="77777777" w:rsidR="00D36CFB" w:rsidRPr="00610102" w:rsidRDefault="00D36CFB" w:rsidP="00D17EA5">
            <w:pPr>
              <w:jc w:val="center"/>
              <w:rPr>
                <w:color w:val="000000"/>
                <w:sz w:val="14"/>
                <w:szCs w:val="14"/>
              </w:rPr>
            </w:pPr>
            <w:r w:rsidRPr="00610102">
              <w:rPr>
                <w:color w:val="000000"/>
                <w:sz w:val="14"/>
                <w:szCs w:val="14"/>
              </w:rPr>
              <w:t>0.048</w:t>
            </w:r>
          </w:p>
        </w:tc>
        <w:tc>
          <w:tcPr>
            <w:tcW w:w="275" w:type="pct"/>
            <w:tcBorders>
              <w:top w:val="nil"/>
              <w:left w:val="nil"/>
              <w:bottom w:val="nil"/>
              <w:right w:val="nil"/>
            </w:tcBorders>
            <w:shd w:val="clear" w:color="auto" w:fill="auto"/>
            <w:noWrap/>
            <w:vAlign w:val="center"/>
            <w:hideMark/>
          </w:tcPr>
          <w:p w14:paraId="05060233" w14:textId="77777777" w:rsidR="00D36CFB" w:rsidRPr="00610102" w:rsidRDefault="00D36CFB" w:rsidP="00D17EA5">
            <w:pPr>
              <w:jc w:val="center"/>
              <w:rPr>
                <w:color w:val="000000"/>
                <w:sz w:val="14"/>
                <w:szCs w:val="14"/>
              </w:rPr>
            </w:pPr>
            <w:r w:rsidRPr="00610102">
              <w:rPr>
                <w:color w:val="000000"/>
                <w:sz w:val="14"/>
                <w:szCs w:val="14"/>
              </w:rPr>
              <w:t>0.048</w:t>
            </w:r>
          </w:p>
        </w:tc>
        <w:tc>
          <w:tcPr>
            <w:tcW w:w="486" w:type="pct"/>
            <w:tcBorders>
              <w:top w:val="nil"/>
              <w:left w:val="nil"/>
              <w:bottom w:val="nil"/>
              <w:right w:val="nil"/>
            </w:tcBorders>
            <w:shd w:val="clear" w:color="auto" w:fill="auto"/>
            <w:noWrap/>
            <w:vAlign w:val="center"/>
            <w:hideMark/>
          </w:tcPr>
          <w:p w14:paraId="528F02E7"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nil"/>
              <w:right w:val="nil"/>
            </w:tcBorders>
            <w:shd w:val="clear" w:color="auto" w:fill="auto"/>
            <w:noWrap/>
            <w:vAlign w:val="bottom"/>
            <w:hideMark/>
          </w:tcPr>
          <w:p w14:paraId="536F4C18" w14:textId="77777777" w:rsidR="00D36CFB" w:rsidRPr="00610102" w:rsidRDefault="00D36CFB" w:rsidP="00D17EA5">
            <w:pPr>
              <w:rPr>
                <w:color w:val="000000"/>
                <w:sz w:val="14"/>
                <w:szCs w:val="14"/>
              </w:rPr>
            </w:pPr>
            <w:r w:rsidRPr="00610102">
              <w:rPr>
                <w:color w:val="000000"/>
                <w:sz w:val="14"/>
                <w:szCs w:val="14"/>
              </w:rPr>
              <w:t>Fasano et al., 2005</w:t>
            </w:r>
            <w:hyperlink r:id="rId37" w:history="1">
              <w:r>
                <w:rPr>
                  <w:vertAlign w:val="superscript"/>
                </w:rPr>
                <w:t>14</w:t>
              </w:r>
            </w:hyperlink>
          </w:p>
        </w:tc>
      </w:tr>
      <w:tr w:rsidR="00D36CFB" w:rsidRPr="00610102" w14:paraId="4AA8223A" w14:textId="77777777" w:rsidTr="00E769C2">
        <w:trPr>
          <w:trHeight w:val="20"/>
        </w:trPr>
        <w:tc>
          <w:tcPr>
            <w:tcW w:w="644" w:type="pct"/>
            <w:vMerge/>
            <w:tcBorders>
              <w:top w:val="nil"/>
              <w:left w:val="nil"/>
              <w:bottom w:val="nil"/>
              <w:right w:val="nil"/>
            </w:tcBorders>
            <w:vAlign w:val="center"/>
            <w:hideMark/>
          </w:tcPr>
          <w:p w14:paraId="434CACB3"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6F8A18AE" w14:textId="77777777" w:rsidR="00D36CFB" w:rsidRPr="00610102" w:rsidRDefault="00D36CFB" w:rsidP="00D17EA5">
            <w:pPr>
              <w:rPr>
                <w:color w:val="000000"/>
                <w:sz w:val="14"/>
                <w:szCs w:val="14"/>
              </w:rPr>
            </w:pPr>
          </w:p>
        </w:tc>
        <w:tc>
          <w:tcPr>
            <w:tcW w:w="1249" w:type="pct"/>
            <w:vMerge w:val="restart"/>
            <w:tcBorders>
              <w:top w:val="nil"/>
              <w:left w:val="nil"/>
              <w:bottom w:val="nil"/>
              <w:right w:val="nil"/>
            </w:tcBorders>
            <w:shd w:val="clear" w:color="auto" w:fill="auto"/>
            <w:noWrap/>
            <w:vAlign w:val="center"/>
            <w:hideMark/>
          </w:tcPr>
          <w:p w14:paraId="1FE1BA42" w14:textId="77777777" w:rsidR="00D36CFB" w:rsidRPr="00610102" w:rsidRDefault="00D36CFB" w:rsidP="00D17EA5">
            <w:pPr>
              <w:jc w:val="center"/>
              <w:rPr>
                <w:color w:val="000000"/>
                <w:sz w:val="14"/>
                <w:szCs w:val="14"/>
              </w:rPr>
            </w:pPr>
            <w:r>
              <w:rPr>
                <w:color w:val="000000"/>
                <w:sz w:val="14"/>
                <w:szCs w:val="14"/>
              </w:rPr>
              <w:t>DI</w:t>
            </w:r>
            <w:r w:rsidRPr="00610102">
              <w:rPr>
                <w:color w:val="000000"/>
                <w:sz w:val="14"/>
                <w:szCs w:val="14"/>
              </w:rPr>
              <w:t xml:space="preserve"> = </w:t>
            </w:r>
            <w:proofErr w:type="spellStart"/>
            <w:r w:rsidRPr="00610102">
              <w:rPr>
                <w:color w:val="000000"/>
                <w:sz w:val="14"/>
                <w:szCs w:val="14"/>
              </w:rPr>
              <w:t>C</w:t>
            </w:r>
            <w:r w:rsidRPr="00610102">
              <w:rPr>
                <w:color w:val="000000"/>
                <w:sz w:val="14"/>
                <w:szCs w:val="14"/>
                <w:vertAlign w:val="subscript"/>
              </w:rPr>
              <w:t>Surface</w:t>
            </w:r>
            <w:proofErr w:type="spellEnd"/>
            <w:r w:rsidRPr="00610102">
              <w:rPr>
                <w:color w:val="000000"/>
                <w:sz w:val="14"/>
                <w:szCs w:val="14"/>
              </w:rPr>
              <w:t xml:space="preserve"> * CR * EV * T * DT * </w:t>
            </w:r>
            <w:proofErr w:type="spellStart"/>
            <w:r w:rsidRPr="00610102">
              <w:rPr>
                <w:color w:val="000000"/>
                <w:sz w:val="14"/>
                <w:szCs w:val="14"/>
              </w:rPr>
              <w:t>F</w:t>
            </w:r>
            <w:r w:rsidRPr="00610102">
              <w:rPr>
                <w:color w:val="000000"/>
                <w:sz w:val="14"/>
                <w:szCs w:val="14"/>
                <w:vertAlign w:val="subscript"/>
              </w:rPr>
              <w:t>hand</w:t>
            </w:r>
            <w:proofErr w:type="spellEnd"/>
            <w:r w:rsidRPr="00610102">
              <w:rPr>
                <w:color w:val="000000"/>
                <w:sz w:val="14"/>
                <w:szCs w:val="14"/>
              </w:rPr>
              <w:t xml:space="preserve"> * AF / BW / 60</w:t>
            </w:r>
          </w:p>
        </w:tc>
        <w:tc>
          <w:tcPr>
            <w:tcW w:w="799" w:type="pct"/>
            <w:tcBorders>
              <w:top w:val="nil"/>
              <w:left w:val="nil"/>
              <w:bottom w:val="nil"/>
              <w:right w:val="nil"/>
            </w:tcBorders>
            <w:shd w:val="clear" w:color="auto" w:fill="auto"/>
            <w:noWrap/>
            <w:vAlign w:val="bottom"/>
            <w:hideMark/>
          </w:tcPr>
          <w:p w14:paraId="31B330CC" w14:textId="77777777" w:rsidR="00D36CFB" w:rsidRPr="00610102" w:rsidRDefault="00D36CFB" w:rsidP="00D17EA5">
            <w:pPr>
              <w:rPr>
                <w:color w:val="000000"/>
                <w:sz w:val="14"/>
                <w:szCs w:val="14"/>
              </w:rPr>
            </w:pPr>
            <w:r w:rsidRPr="00610102">
              <w:rPr>
                <w:color w:val="000000"/>
                <w:sz w:val="14"/>
                <w:szCs w:val="14"/>
              </w:rPr>
              <w:t>Contact Rate (CR)</w:t>
            </w:r>
          </w:p>
        </w:tc>
        <w:tc>
          <w:tcPr>
            <w:tcW w:w="281" w:type="pct"/>
            <w:tcBorders>
              <w:top w:val="nil"/>
              <w:left w:val="nil"/>
              <w:bottom w:val="nil"/>
              <w:right w:val="nil"/>
            </w:tcBorders>
            <w:shd w:val="clear" w:color="auto" w:fill="auto"/>
            <w:noWrap/>
            <w:vAlign w:val="center"/>
            <w:hideMark/>
          </w:tcPr>
          <w:p w14:paraId="4263CC24"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tcBorders>
              <w:top w:val="nil"/>
              <w:left w:val="nil"/>
              <w:bottom w:val="nil"/>
              <w:right w:val="nil"/>
            </w:tcBorders>
            <w:shd w:val="clear" w:color="auto" w:fill="auto"/>
            <w:noWrap/>
            <w:vAlign w:val="center"/>
            <w:hideMark/>
          </w:tcPr>
          <w:p w14:paraId="099B463E" w14:textId="77777777" w:rsidR="00D36CFB" w:rsidRPr="00610102" w:rsidRDefault="00D36CFB" w:rsidP="00D17EA5">
            <w:pPr>
              <w:jc w:val="center"/>
              <w:rPr>
                <w:color w:val="000000"/>
                <w:sz w:val="14"/>
                <w:szCs w:val="14"/>
              </w:rPr>
            </w:pPr>
            <w:r w:rsidRPr="00610102">
              <w:rPr>
                <w:color w:val="000000"/>
                <w:sz w:val="14"/>
                <w:szCs w:val="14"/>
              </w:rPr>
              <w:t>302.1</w:t>
            </w:r>
          </w:p>
        </w:tc>
        <w:tc>
          <w:tcPr>
            <w:tcW w:w="486" w:type="pct"/>
            <w:tcBorders>
              <w:top w:val="nil"/>
              <w:left w:val="nil"/>
              <w:bottom w:val="nil"/>
              <w:right w:val="nil"/>
            </w:tcBorders>
            <w:shd w:val="clear" w:color="auto" w:fill="auto"/>
            <w:noWrap/>
            <w:vAlign w:val="center"/>
            <w:hideMark/>
          </w:tcPr>
          <w:p w14:paraId="24E25EBD" w14:textId="77777777" w:rsidR="00D36CFB" w:rsidRPr="00610102" w:rsidRDefault="00D36CFB" w:rsidP="00D17EA5">
            <w:pPr>
              <w:jc w:val="center"/>
              <w:rPr>
                <w:color w:val="000000"/>
                <w:sz w:val="14"/>
                <w:szCs w:val="14"/>
              </w:rPr>
            </w:pPr>
            <w:r w:rsidRPr="00610102">
              <w:rPr>
                <w:color w:val="000000"/>
                <w:sz w:val="14"/>
                <w:szCs w:val="14"/>
              </w:rPr>
              <w:t>cm</w:t>
            </w:r>
            <w:r w:rsidRPr="00610102">
              <w:rPr>
                <w:color w:val="000000"/>
                <w:sz w:val="14"/>
                <w:szCs w:val="14"/>
                <w:vertAlign w:val="superscript"/>
              </w:rPr>
              <w:t>2</w:t>
            </w:r>
            <w:r w:rsidRPr="00610102">
              <w:rPr>
                <w:color w:val="000000"/>
                <w:sz w:val="14"/>
                <w:szCs w:val="14"/>
              </w:rPr>
              <w:t xml:space="preserve"> event</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1B594491" w14:textId="77777777" w:rsidR="00D36CFB" w:rsidRPr="00610102" w:rsidRDefault="00D36CFB" w:rsidP="00D17EA5">
            <w:pPr>
              <w:rPr>
                <w:color w:val="000000"/>
                <w:sz w:val="14"/>
                <w:szCs w:val="14"/>
              </w:rPr>
            </w:pPr>
            <w:r w:rsidRPr="00610102">
              <w:rPr>
                <w:color w:val="000000"/>
                <w:sz w:val="14"/>
                <w:szCs w:val="14"/>
              </w:rPr>
              <w:t>Calculated (</w:t>
            </w:r>
            <w:proofErr w:type="spellStart"/>
            <w:r w:rsidRPr="00610102">
              <w:rPr>
                <w:color w:val="000000"/>
                <w:sz w:val="14"/>
                <w:szCs w:val="14"/>
              </w:rPr>
              <w:t>SA_skin</w:t>
            </w:r>
            <w:proofErr w:type="spellEnd"/>
            <w:r w:rsidRPr="00610102">
              <w:rPr>
                <w:color w:val="000000"/>
                <w:sz w:val="14"/>
                <w:szCs w:val="14"/>
              </w:rPr>
              <w:t xml:space="preserve"> * % Hand)</w:t>
            </w:r>
          </w:p>
        </w:tc>
      </w:tr>
      <w:tr w:rsidR="00D36CFB" w:rsidRPr="00610102" w14:paraId="635FAAE9" w14:textId="77777777" w:rsidTr="00E769C2">
        <w:trPr>
          <w:trHeight w:val="20"/>
        </w:trPr>
        <w:tc>
          <w:tcPr>
            <w:tcW w:w="644" w:type="pct"/>
            <w:vMerge w:val="restart"/>
            <w:tcBorders>
              <w:top w:val="nil"/>
              <w:left w:val="nil"/>
              <w:bottom w:val="nil"/>
              <w:right w:val="nil"/>
            </w:tcBorders>
            <w:shd w:val="clear" w:color="auto" w:fill="auto"/>
            <w:noWrap/>
            <w:vAlign w:val="center"/>
            <w:hideMark/>
          </w:tcPr>
          <w:p w14:paraId="2F35E3B6" w14:textId="77777777" w:rsidR="00D36CFB" w:rsidRPr="00610102" w:rsidRDefault="00D36CFB" w:rsidP="00D17EA5">
            <w:pPr>
              <w:jc w:val="center"/>
              <w:rPr>
                <w:color w:val="000000"/>
                <w:sz w:val="14"/>
                <w:szCs w:val="14"/>
              </w:rPr>
            </w:pPr>
            <w:r w:rsidRPr="00610102">
              <w:rPr>
                <w:color w:val="000000"/>
                <w:sz w:val="14"/>
                <w:szCs w:val="14"/>
              </w:rPr>
              <w:t>Surface Hand to Mouth Ingestion</w:t>
            </w:r>
            <w:hyperlink r:id="rId38" w:history="1">
              <w:r>
                <w:rPr>
                  <w:rFonts w:eastAsia="Times New Roman"/>
                  <w:sz w:val="14"/>
                  <w:vertAlign w:val="superscript"/>
                </w:rPr>
                <w:t>7</w:t>
              </w:r>
            </w:hyperlink>
          </w:p>
        </w:tc>
        <w:tc>
          <w:tcPr>
            <w:tcW w:w="398" w:type="pct"/>
            <w:vMerge/>
            <w:tcBorders>
              <w:top w:val="nil"/>
              <w:left w:val="nil"/>
              <w:bottom w:val="nil"/>
              <w:right w:val="nil"/>
            </w:tcBorders>
            <w:vAlign w:val="center"/>
            <w:hideMark/>
          </w:tcPr>
          <w:p w14:paraId="416D9263"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2395AE91"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4056B8E8" w14:textId="77777777" w:rsidR="00D36CFB" w:rsidRPr="00610102" w:rsidRDefault="00D36CFB" w:rsidP="00D17EA5">
            <w:pPr>
              <w:rPr>
                <w:color w:val="000000"/>
                <w:sz w:val="14"/>
                <w:szCs w:val="14"/>
              </w:rPr>
            </w:pPr>
            <w:r w:rsidRPr="00610102">
              <w:rPr>
                <w:color w:val="000000"/>
                <w:sz w:val="14"/>
                <w:szCs w:val="14"/>
              </w:rPr>
              <w:t>Event Frequency (EV)</w:t>
            </w:r>
          </w:p>
        </w:tc>
        <w:tc>
          <w:tcPr>
            <w:tcW w:w="281" w:type="pct"/>
            <w:tcBorders>
              <w:top w:val="nil"/>
              <w:left w:val="nil"/>
              <w:bottom w:val="nil"/>
              <w:right w:val="nil"/>
            </w:tcBorders>
            <w:shd w:val="clear" w:color="auto" w:fill="auto"/>
            <w:noWrap/>
            <w:vAlign w:val="center"/>
            <w:hideMark/>
          </w:tcPr>
          <w:p w14:paraId="5A007A04"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tcBorders>
              <w:top w:val="nil"/>
              <w:left w:val="nil"/>
              <w:bottom w:val="nil"/>
              <w:right w:val="nil"/>
            </w:tcBorders>
            <w:shd w:val="clear" w:color="auto" w:fill="auto"/>
            <w:noWrap/>
            <w:vAlign w:val="center"/>
            <w:hideMark/>
          </w:tcPr>
          <w:p w14:paraId="5F55CE35" w14:textId="77777777" w:rsidR="00D36CFB" w:rsidRPr="00610102" w:rsidRDefault="00D36CFB" w:rsidP="00D17EA5">
            <w:pPr>
              <w:jc w:val="center"/>
              <w:rPr>
                <w:color w:val="000000"/>
                <w:sz w:val="14"/>
                <w:szCs w:val="14"/>
              </w:rPr>
            </w:pPr>
            <w:r w:rsidRPr="00610102">
              <w:rPr>
                <w:color w:val="000000"/>
                <w:sz w:val="14"/>
                <w:szCs w:val="14"/>
              </w:rPr>
              <w:t>20</w:t>
            </w:r>
          </w:p>
        </w:tc>
        <w:tc>
          <w:tcPr>
            <w:tcW w:w="486" w:type="pct"/>
            <w:tcBorders>
              <w:top w:val="nil"/>
              <w:left w:val="nil"/>
              <w:bottom w:val="nil"/>
              <w:right w:val="nil"/>
            </w:tcBorders>
            <w:shd w:val="clear" w:color="auto" w:fill="auto"/>
            <w:noWrap/>
            <w:vAlign w:val="center"/>
            <w:hideMark/>
          </w:tcPr>
          <w:p w14:paraId="79D4B086" w14:textId="77777777" w:rsidR="00D36CFB" w:rsidRPr="00610102" w:rsidRDefault="00D36CFB" w:rsidP="00D17EA5">
            <w:pPr>
              <w:jc w:val="center"/>
              <w:rPr>
                <w:color w:val="000000"/>
                <w:sz w:val="14"/>
                <w:szCs w:val="14"/>
              </w:rPr>
            </w:pPr>
            <w:r w:rsidRPr="00610102">
              <w:rPr>
                <w:color w:val="000000"/>
                <w:sz w:val="14"/>
                <w:szCs w:val="14"/>
              </w:rPr>
              <w:t>event h</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6F850CBF" w14:textId="77777777" w:rsidR="00D36CFB" w:rsidRDefault="00D36CFB" w:rsidP="00D17EA5">
            <w:pPr>
              <w:rPr>
                <w:color w:val="000000"/>
                <w:sz w:val="14"/>
                <w:szCs w:val="14"/>
              </w:rPr>
            </w:pPr>
            <w:r w:rsidRPr="00610102">
              <w:rPr>
                <w:color w:val="000000"/>
                <w:sz w:val="14"/>
                <w:szCs w:val="14"/>
              </w:rPr>
              <w:t>Adults - Nicas and Best 2008</w:t>
            </w:r>
            <w:hyperlink r:id="rId39" w:history="1">
              <w:r>
                <w:rPr>
                  <w:vertAlign w:val="superscript"/>
                </w:rPr>
                <w:t>16</w:t>
              </w:r>
            </w:hyperlink>
            <w:r w:rsidRPr="00610102">
              <w:rPr>
                <w:color w:val="000000"/>
                <w:sz w:val="14"/>
                <w:szCs w:val="14"/>
              </w:rPr>
              <w:t xml:space="preserve">; </w:t>
            </w:r>
          </w:p>
          <w:p w14:paraId="5E46F631" w14:textId="48A093F2" w:rsidR="00D36CFB" w:rsidRPr="00610102" w:rsidRDefault="00D36CFB" w:rsidP="00D17EA5">
            <w:pPr>
              <w:rPr>
                <w:color w:val="000000"/>
                <w:sz w:val="14"/>
                <w:szCs w:val="14"/>
              </w:rPr>
            </w:pPr>
            <w:r w:rsidRPr="00610102">
              <w:rPr>
                <w:color w:val="000000"/>
                <w:sz w:val="14"/>
                <w:szCs w:val="14"/>
              </w:rPr>
              <w:t>2</w:t>
            </w:r>
            <w:r>
              <w:rPr>
                <w:color w:val="000000"/>
                <w:sz w:val="14"/>
                <w:szCs w:val="14"/>
              </w:rPr>
              <w:t>-</w:t>
            </w:r>
            <w:r w:rsidRPr="00610102">
              <w:rPr>
                <w:color w:val="000000"/>
                <w:sz w:val="14"/>
                <w:szCs w:val="14"/>
              </w:rPr>
              <w:t>yr old -Table 4-1 EFH Chapter 4</w:t>
            </w:r>
            <w:hyperlink r:id="rId40" w:history="1">
              <w:r>
                <w:rPr>
                  <w:vertAlign w:val="superscript"/>
                </w:rPr>
                <w:t>7</w:t>
              </w:r>
            </w:hyperlink>
          </w:p>
        </w:tc>
      </w:tr>
      <w:tr w:rsidR="00D36CFB" w:rsidRPr="00610102" w14:paraId="58A394CD" w14:textId="77777777" w:rsidTr="00E769C2">
        <w:trPr>
          <w:trHeight w:val="20"/>
        </w:trPr>
        <w:tc>
          <w:tcPr>
            <w:tcW w:w="644" w:type="pct"/>
            <w:vMerge/>
            <w:tcBorders>
              <w:top w:val="nil"/>
              <w:left w:val="nil"/>
              <w:bottom w:val="nil"/>
              <w:right w:val="nil"/>
            </w:tcBorders>
            <w:vAlign w:val="center"/>
            <w:hideMark/>
          </w:tcPr>
          <w:p w14:paraId="682CA92C"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1462F8D8"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33F1339C"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4755C9E7" w14:textId="77777777" w:rsidR="00D36CFB" w:rsidRPr="00610102" w:rsidRDefault="00D36CFB" w:rsidP="00D17EA5">
            <w:pPr>
              <w:rPr>
                <w:color w:val="000000"/>
                <w:sz w:val="14"/>
                <w:szCs w:val="14"/>
              </w:rPr>
            </w:pPr>
            <w:r w:rsidRPr="00610102">
              <w:rPr>
                <w:color w:val="000000"/>
                <w:sz w:val="14"/>
                <w:szCs w:val="14"/>
              </w:rPr>
              <w:t>Time doing activity (T)</w:t>
            </w:r>
          </w:p>
        </w:tc>
        <w:tc>
          <w:tcPr>
            <w:tcW w:w="281" w:type="pct"/>
            <w:tcBorders>
              <w:top w:val="nil"/>
              <w:left w:val="nil"/>
              <w:bottom w:val="nil"/>
              <w:right w:val="nil"/>
            </w:tcBorders>
            <w:shd w:val="clear" w:color="auto" w:fill="auto"/>
            <w:noWrap/>
            <w:vAlign w:val="center"/>
            <w:hideMark/>
          </w:tcPr>
          <w:p w14:paraId="412F81C7"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tcBorders>
              <w:top w:val="nil"/>
              <w:left w:val="nil"/>
              <w:bottom w:val="nil"/>
              <w:right w:val="nil"/>
            </w:tcBorders>
            <w:shd w:val="clear" w:color="auto" w:fill="auto"/>
            <w:noWrap/>
            <w:vAlign w:val="center"/>
            <w:hideMark/>
          </w:tcPr>
          <w:p w14:paraId="5692877C" w14:textId="77777777" w:rsidR="00D36CFB" w:rsidRPr="00610102" w:rsidRDefault="00D36CFB" w:rsidP="00D17EA5">
            <w:pPr>
              <w:jc w:val="center"/>
              <w:rPr>
                <w:color w:val="000000"/>
                <w:sz w:val="14"/>
                <w:szCs w:val="14"/>
              </w:rPr>
            </w:pPr>
            <w:r w:rsidRPr="00610102">
              <w:rPr>
                <w:color w:val="000000"/>
                <w:sz w:val="14"/>
                <w:szCs w:val="14"/>
              </w:rPr>
              <w:t>12</w:t>
            </w:r>
          </w:p>
        </w:tc>
        <w:tc>
          <w:tcPr>
            <w:tcW w:w="486" w:type="pct"/>
            <w:tcBorders>
              <w:top w:val="nil"/>
              <w:left w:val="nil"/>
              <w:bottom w:val="nil"/>
              <w:right w:val="nil"/>
            </w:tcBorders>
            <w:shd w:val="clear" w:color="auto" w:fill="auto"/>
            <w:noWrap/>
            <w:vAlign w:val="center"/>
            <w:hideMark/>
          </w:tcPr>
          <w:p w14:paraId="4E6471DE" w14:textId="77777777" w:rsidR="00D36CFB" w:rsidRPr="00610102" w:rsidRDefault="00D36CFB" w:rsidP="00D17EA5">
            <w:pPr>
              <w:jc w:val="center"/>
              <w:rPr>
                <w:color w:val="000000"/>
                <w:sz w:val="14"/>
                <w:szCs w:val="14"/>
              </w:rPr>
            </w:pPr>
            <w:r w:rsidRPr="00610102">
              <w:rPr>
                <w:color w:val="000000"/>
                <w:sz w:val="14"/>
                <w:szCs w:val="14"/>
              </w:rPr>
              <w:t>h d</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bottom"/>
            <w:hideMark/>
          </w:tcPr>
          <w:p w14:paraId="7E7138F9" w14:textId="77777777" w:rsidR="00D36CFB" w:rsidRPr="00610102" w:rsidRDefault="00D36CFB" w:rsidP="00D17EA5">
            <w:pPr>
              <w:rPr>
                <w:color w:val="000000"/>
                <w:sz w:val="14"/>
                <w:szCs w:val="14"/>
              </w:rPr>
            </w:pPr>
            <w:r w:rsidRPr="00610102">
              <w:rPr>
                <w:color w:val="000000"/>
                <w:sz w:val="14"/>
                <w:szCs w:val="14"/>
              </w:rPr>
              <w:t>Estimate</w:t>
            </w:r>
          </w:p>
        </w:tc>
      </w:tr>
      <w:tr w:rsidR="00D36CFB" w:rsidRPr="00610102" w14:paraId="62A85D36" w14:textId="77777777" w:rsidTr="00E769C2">
        <w:trPr>
          <w:trHeight w:val="20"/>
        </w:trPr>
        <w:tc>
          <w:tcPr>
            <w:tcW w:w="644" w:type="pct"/>
            <w:vMerge/>
            <w:tcBorders>
              <w:top w:val="nil"/>
              <w:left w:val="nil"/>
              <w:bottom w:val="nil"/>
              <w:right w:val="nil"/>
            </w:tcBorders>
            <w:vAlign w:val="center"/>
            <w:hideMark/>
          </w:tcPr>
          <w:p w14:paraId="16906F57"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3E0C218A"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726F892A"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3BEE0EE3" w14:textId="77777777" w:rsidR="00D36CFB" w:rsidRPr="00610102" w:rsidRDefault="00D36CFB" w:rsidP="00D17EA5">
            <w:pPr>
              <w:rPr>
                <w:color w:val="000000"/>
                <w:sz w:val="14"/>
                <w:szCs w:val="14"/>
              </w:rPr>
            </w:pPr>
            <w:r w:rsidRPr="00610102">
              <w:rPr>
                <w:color w:val="000000"/>
                <w:sz w:val="14"/>
                <w:szCs w:val="14"/>
              </w:rPr>
              <w:t>Absorption Fraction (AF)</w:t>
            </w:r>
          </w:p>
        </w:tc>
        <w:tc>
          <w:tcPr>
            <w:tcW w:w="281" w:type="pct"/>
            <w:tcBorders>
              <w:top w:val="nil"/>
              <w:left w:val="nil"/>
              <w:bottom w:val="nil"/>
              <w:right w:val="nil"/>
            </w:tcBorders>
            <w:shd w:val="clear" w:color="auto" w:fill="auto"/>
            <w:noWrap/>
            <w:vAlign w:val="center"/>
            <w:hideMark/>
          </w:tcPr>
          <w:p w14:paraId="36BDF341"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tcBorders>
              <w:top w:val="nil"/>
              <w:left w:val="nil"/>
              <w:bottom w:val="nil"/>
              <w:right w:val="nil"/>
            </w:tcBorders>
            <w:shd w:val="clear" w:color="auto" w:fill="auto"/>
            <w:noWrap/>
            <w:vAlign w:val="center"/>
            <w:hideMark/>
          </w:tcPr>
          <w:p w14:paraId="3029E7D2" w14:textId="77777777" w:rsidR="00D36CFB" w:rsidRPr="00610102" w:rsidRDefault="00D36CFB" w:rsidP="00D17EA5">
            <w:pPr>
              <w:jc w:val="center"/>
              <w:rPr>
                <w:color w:val="000000"/>
                <w:sz w:val="14"/>
                <w:szCs w:val="14"/>
              </w:rPr>
            </w:pPr>
            <w:r w:rsidRPr="00610102">
              <w:rPr>
                <w:color w:val="000000"/>
                <w:sz w:val="14"/>
                <w:szCs w:val="14"/>
              </w:rPr>
              <w:t>0.9</w:t>
            </w:r>
          </w:p>
        </w:tc>
        <w:tc>
          <w:tcPr>
            <w:tcW w:w="486" w:type="pct"/>
            <w:tcBorders>
              <w:top w:val="nil"/>
              <w:left w:val="nil"/>
              <w:bottom w:val="nil"/>
              <w:right w:val="nil"/>
            </w:tcBorders>
            <w:shd w:val="clear" w:color="auto" w:fill="auto"/>
            <w:noWrap/>
            <w:vAlign w:val="center"/>
            <w:hideMark/>
          </w:tcPr>
          <w:p w14:paraId="52AF29A5"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nil"/>
              <w:right w:val="nil"/>
            </w:tcBorders>
            <w:shd w:val="clear" w:color="auto" w:fill="auto"/>
            <w:noWrap/>
            <w:vAlign w:val="bottom"/>
            <w:hideMark/>
          </w:tcPr>
          <w:p w14:paraId="24DD8E49" w14:textId="77777777" w:rsidR="00D36CFB" w:rsidRPr="00610102" w:rsidRDefault="00D36CFB" w:rsidP="00D17EA5">
            <w:pPr>
              <w:rPr>
                <w:color w:val="000000"/>
                <w:sz w:val="14"/>
                <w:szCs w:val="14"/>
              </w:rPr>
            </w:pPr>
            <w:r w:rsidRPr="00610102">
              <w:rPr>
                <w:color w:val="000000"/>
                <w:sz w:val="14"/>
                <w:szCs w:val="14"/>
              </w:rPr>
              <w:t>East et al., 2021</w:t>
            </w:r>
            <w:hyperlink r:id="rId41" w:history="1">
              <w:r>
                <w:rPr>
                  <w:vertAlign w:val="superscript"/>
                </w:rPr>
                <w:t>8</w:t>
              </w:r>
            </w:hyperlink>
          </w:p>
        </w:tc>
      </w:tr>
      <w:tr w:rsidR="00D36CFB" w:rsidRPr="00610102" w14:paraId="29C63AB1" w14:textId="77777777" w:rsidTr="00E769C2">
        <w:trPr>
          <w:trHeight w:val="20"/>
        </w:trPr>
        <w:tc>
          <w:tcPr>
            <w:tcW w:w="644" w:type="pct"/>
            <w:vMerge/>
            <w:tcBorders>
              <w:top w:val="nil"/>
              <w:left w:val="nil"/>
              <w:bottom w:val="nil"/>
              <w:right w:val="nil"/>
            </w:tcBorders>
            <w:vAlign w:val="center"/>
            <w:hideMark/>
          </w:tcPr>
          <w:p w14:paraId="700CC086" w14:textId="77777777" w:rsidR="00D36CFB" w:rsidRPr="00610102" w:rsidRDefault="00D36CFB" w:rsidP="00D17EA5">
            <w:pPr>
              <w:rPr>
                <w:color w:val="000000"/>
                <w:sz w:val="14"/>
                <w:szCs w:val="14"/>
              </w:rPr>
            </w:pPr>
          </w:p>
        </w:tc>
        <w:tc>
          <w:tcPr>
            <w:tcW w:w="398" w:type="pct"/>
            <w:vMerge/>
            <w:tcBorders>
              <w:top w:val="nil"/>
              <w:left w:val="nil"/>
              <w:bottom w:val="nil"/>
              <w:right w:val="nil"/>
            </w:tcBorders>
            <w:vAlign w:val="center"/>
            <w:hideMark/>
          </w:tcPr>
          <w:p w14:paraId="3442C1B4" w14:textId="77777777" w:rsidR="00D36CFB" w:rsidRPr="00610102" w:rsidRDefault="00D36CFB" w:rsidP="00D17EA5">
            <w:pPr>
              <w:rPr>
                <w:color w:val="000000"/>
                <w:sz w:val="14"/>
                <w:szCs w:val="14"/>
              </w:rPr>
            </w:pPr>
          </w:p>
        </w:tc>
        <w:tc>
          <w:tcPr>
            <w:tcW w:w="1249" w:type="pct"/>
            <w:vMerge/>
            <w:tcBorders>
              <w:top w:val="nil"/>
              <w:left w:val="nil"/>
              <w:bottom w:val="nil"/>
              <w:right w:val="nil"/>
            </w:tcBorders>
            <w:vAlign w:val="center"/>
            <w:hideMark/>
          </w:tcPr>
          <w:p w14:paraId="000DD4F6" w14:textId="77777777" w:rsidR="00D36CFB" w:rsidRPr="00610102" w:rsidRDefault="00D36CFB" w:rsidP="00D17EA5">
            <w:pPr>
              <w:rPr>
                <w:color w:val="000000"/>
                <w:sz w:val="14"/>
                <w:szCs w:val="14"/>
              </w:rPr>
            </w:pPr>
          </w:p>
        </w:tc>
        <w:tc>
          <w:tcPr>
            <w:tcW w:w="799" w:type="pct"/>
            <w:tcBorders>
              <w:top w:val="nil"/>
              <w:left w:val="nil"/>
              <w:bottom w:val="nil"/>
              <w:right w:val="nil"/>
            </w:tcBorders>
            <w:shd w:val="clear" w:color="auto" w:fill="auto"/>
            <w:noWrap/>
            <w:vAlign w:val="bottom"/>
            <w:hideMark/>
          </w:tcPr>
          <w:p w14:paraId="2DAF882E" w14:textId="77777777" w:rsidR="00D36CFB" w:rsidRPr="00610102" w:rsidRDefault="00D36CFB" w:rsidP="00D17EA5">
            <w:pPr>
              <w:rPr>
                <w:color w:val="000000"/>
                <w:sz w:val="14"/>
                <w:szCs w:val="14"/>
              </w:rPr>
            </w:pPr>
            <w:r w:rsidRPr="00610102">
              <w:rPr>
                <w:color w:val="000000"/>
                <w:sz w:val="14"/>
                <w:szCs w:val="14"/>
              </w:rPr>
              <w:t>Duration of Activity (DT)</w:t>
            </w:r>
          </w:p>
        </w:tc>
        <w:tc>
          <w:tcPr>
            <w:tcW w:w="281" w:type="pct"/>
            <w:tcBorders>
              <w:top w:val="nil"/>
              <w:left w:val="nil"/>
              <w:bottom w:val="nil"/>
              <w:right w:val="nil"/>
            </w:tcBorders>
            <w:shd w:val="clear" w:color="auto" w:fill="auto"/>
            <w:noWrap/>
            <w:vAlign w:val="center"/>
            <w:hideMark/>
          </w:tcPr>
          <w:p w14:paraId="42082A00"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tcBorders>
              <w:top w:val="nil"/>
              <w:left w:val="nil"/>
              <w:bottom w:val="nil"/>
              <w:right w:val="nil"/>
            </w:tcBorders>
            <w:shd w:val="clear" w:color="auto" w:fill="auto"/>
            <w:noWrap/>
            <w:vAlign w:val="center"/>
            <w:hideMark/>
          </w:tcPr>
          <w:p w14:paraId="4E400895" w14:textId="77777777" w:rsidR="00D36CFB" w:rsidRPr="00610102" w:rsidRDefault="00D36CFB" w:rsidP="00D17EA5">
            <w:pPr>
              <w:jc w:val="center"/>
              <w:rPr>
                <w:color w:val="000000"/>
                <w:sz w:val="14"/>
                <w:szCs w:val="14"/>
              </w:rPr>
            </w:pPr>
            <w:r w:rsidRPr="00610102">
              <w:rPr>
                <w:color w:val="000000"/>
                <w:sz w:val="14"/>
                <w:szCs w:val="14"/>
              </w:rPr>
              <w:t>7</w:t>
            </w:r>
          </w:p>
        </w:tc>
        <w:tc>
          <w:tcPr>
            <w:tcW w:w="486" w:type="pct"/>
            <w:tcBorders>
              <w:top w:val="nil"/>
              <w:left w:val="nil"/>
              <w:bottom w:val="nil"/>
              <w:right w:val="nil"/>
            </w:tcBorders>
            <w:shd w:val="clear" w:color="auto" w:fill="auto"/>
            <w:noWrap/>
            <w:vAlign w:val="center"/>
            <w:hideMark/>
          </w:tcPr>
          <w:p w14:paraId="09961A05" w14:textId="77777777" w:rsidR="00D36CFB" w:rsidRPr="00610102" w:rsidRDefault="00D36CFB" w:rsidP="00D17EA5">
            <w:pPr>
              <w:jc w:val="center"/>
              <w:rPr>
                <w:color w:val="000000"/>
                <w:sz w:val="14"/>
                <w:szCs w:val="14"/>
              </w:rPr>
            </w:pPr>
            <w:r w:rsidRPr="00610102">
              <w:rPr>
                <w:color w:val="000000"/>
                <w:sz w:val="14"/>
                <w:szCs w:val="14"/>
              </w:rPr>
              <w:t>min h</w:t>
            </w:r>
            <w:r w:rsidRPr="00610102">
              <w:rPr>
                <w:color w:val="000000"/>
                <w:sz w:val="14"/>
                <w:szCs w:val="14"/>
                <w:vertAlign w:val="superscript"/>
              </w:rPr>
              <w:t>-1</w:t>
            </w:r>
          </w:p>
        </w:tc>
        <w:tc>
          <w:tcPr>
            <w:tcW w:w="868" w:type="pct"/>
            <w:tcBorders>
              <w:top w:val="nil"/>
              <w:left w:val="nil"/>
              <w:bottom w:val="nil"/>
              <w:right w:val="nil"/>
            </w:tcBorders>
            <w:shd w:val="clear" w:color="auto" w:fill="auto"/>
            <w:noWrap/>
            <w:vAlign w:val="center"/>
            <w:hideMark/>
          </w:tcPr>
          <w:p w14:paraId="5E70D5C8" w14:textId="77777777" w:rsidR="00D36CFB" w:rsidRPr="00610102" w:rsidRDefault="00D36CFB" w:rsidP="00343806">
            <w:pPr>
              <w:rPr>
                <w:color w:val="000000"/>
                <w:sz w:val="14"/>
                <w:szCs w:val="14"/>
              </w:rPr>
            </w:pPr>
            <w:r w:rsidRPr="00610102">
              <w:rPr>
                <w:color w:val="000000"/>
                <w:sz w:val="14"/>
                <w:szCs w:val="14"/>
              </w:rPr>
              <w:t>Table 4-1; EFH Chapter 4</w:t>
            </w:r>
            <w:hyperlink r:id="rId42" w:history="1">
              <w:r>
                <w:rPr>
                  <w:vertAlign w:val="superscript"/>
                </w:rPr>
                <w:t>7</w:t>
              </w:r>
            </w:hyperlink>
          </w:p>
        </w:tc>
      </w:tr>
      <w:tr w:rsidR="00D36CFB" w:rsidRPr="00610102" w14:paraId="3FE0F938" w14:textId="77777777" w:rsidTr="00E769C2">
        <w:trPr>
          <w:trHeight w:val="20"/>
        </w:trPr>
        <w:tc>
          <w:tcPr>
            <w:tcW w:w="644" w:type="pct"/>
            <w:vMerge/>
            <w:tcBorders>
              <w:top w:val="nil"/>
              <w:left w:val="nil"/>
              <w:right w:val="nil"/>
            </w:tcBorders>
            <w:vAlign w:val="center"/>
            <w:hideMark/>
          </w:tcPr>
          <w:p w14:paraId="34C65465" w14:textId="77777777" w:rsidR="00D36CFB" w:rsidRPr="00610102" w:rsidRDefault="00D36CFB" w:rsidP="00D17EA5">
            <w:pPr>
              <w:rPr>
                <w:color w:val="000000"/>
                <w:sz w:val="14"/>
                <w:szCs w:val="14"/>
              </w:rPr>
            </w:pPr>
          </w:p>
        </w:tc>
        <w:tc>
          <w:tcPr>
            <w:tcW w:w="398" w:type="pct"/>
            <w:vMerge/>
            <w:tcBorders>
              <w:top w:val="nil"/>
              <w:left w:val="nil"/>
              <w:right w:val="nil"/>
            </w:tcBorders>
            <w:vAlign w:val="center"/>
            <w:hideMark/>
          </w:tcPr>
          <w:p w14:paraId="37A07418" w14:textId="77777777" w:rsidR="00D36CFB" w:rsidRPr="00610102" w:rsidRDefault="00D36CFB" w:rsidP="00D17EA5">
            <w:pPr>
              <w:rPr>
                <w:color w:val="000000"/>
                <w:sz w:val="14"/>
                <w:szCs w:val="14"/>
              </w:rPr>
            </w:pPr>
          </w:p>
        </w:tc>
        <w:tc>
          <w:tcPr>
            <w:tcW w:w="1249" w:type="pct"/>
            <w:vMerge/>
            <w:tcBorders>
              <w:top w:val="nil"/>
              <w:left w:val="nil"/>
              <w:right w:val="nil"/>
            </w:tcBorders>
            <w:vAlign w:val="center"/>
            <w:hideMark/>
          </w:tcPr>
          <w:p w14:paraId="2192888C" w14:textId="77777777" w:rsidR="00D36CFB" w:rsidRPr="00610102" w:rsidRDefault="00D36CFB" w:rsidP="00D17EA5">
            <w:pPr>
              <w:rPr>
                <w:color w:val="000000"/>
                <w:sz w:val="14"/>
                <w:szCs w:val="14"/>
              </w:rPr>
            </w:pPr>
          </w:p>
        </w:tc>
        <w:tc>
          <w:tcPr>
            <w:tcW w:w="799" w:type="pct"/>
            <w:tcBorders>
              <w:top w:val="nil"/>
              <w:left w:val="nil"/>
              <w:right w:val="nil"/>
            </w:tcBorders>
            <w:shd w:val="clear" w:color="auto" w:fill="auto"/>
            <w:noWrap/>
            <w:vAlign w:val="bottom"/>
            <w:hideMark/>
          </w:tcPr>
          <w:p w14:paraId="0D8D35CF" w14:textId="77777777" w:rsidR="00D36CFB" w:rsidRPr="00610102" w:rsidRDefault="00D36CFB" w:rsidP="00D17EA5">
            <w:pPr>
              <w:rPr>
                <w:color w:val="000000"/>
                <w:sz w:val="14"/>
                <w:szCs w:val="14"/>
              </w:rPr>
            </w:pPr>
            <w:r w:rsidRPr="00610102">
              <w:rPr>
                <w:color w:val="000000"/>
                <w:sz w:val="14"/>
                <w:szCs w:val="14"/>
              </w:rPr>
              <w:t>Fraction of hand mouthed (</w:t>
            </w:r>
            <w:proofErr w:type="spellStart"/>
            <w:r w:rsidRPr="00610102">
              <w:rPr>
                <w:color w:val="000000"/>
                <w:sz w:val="14"/>
                <w:szCs w:val="14"/>
              </w:rPr>
              <w:t>F</w:t>
            </w:r>
            <w:r w:rsidRPr="00610102">
              <w:rPr>
                <w:color w:val="000000"/>
                <w:sz w:val="14"/>
                <w:szCs w:val="14"/>
                <w:vertAlign w:val="subscript"/>
              </w:rPr>
              <w:t>hand</w:t>
            </w:r>
            <w:proofErr w:type="spellEnd"/>
            <w:r w:rsidRPr="00610102">
              <w:rPr>
                <w:color w:val="000000"/>
                <w:sz w:val="14"/>
                <w:szCs w:val="14"/>
              </w:rPr>
              <w:t>)</w:t>
            </w:r>
          </w:p>
        </w:tc>
        <w:tc>
          <w:tcPr>
            <w:tcW w:w="281" w:type="pct"/>
            <w:tcBorders>
              <w:top w:val="nil"/>
              <w:left w:val="nil"/>
              <w:right w:val="nil"/>
            </w:tcBorders>
            <w:shd w:val="clear" w:color="auto" w:fill="auto"/>
            <w:noWrap/>
            <w:vAlign w:val="center"/>
            <w:hideMark/>
          </w:tcPr>
          <w:p w14:paraId="7D55FC98"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tcBorders>
              <w:top w:val="nil"/>
              <w:left w:val="nil"/>
              <w:right w:val="nil"/>
            </w:tcBorders>
            <w:shd w:val="clear" w:color="auto" w:fill="auto"/>
            <w:noWrap/>
            <w:vAlign w:val="center"/>
            <w:hideMark/>
          </w:tcPr>
          <w:p w14:paraId="66C84E79" w14:textId="77777777" w:rsidR="00D36CFB" w:rsidRPr="00610102" w:rsidRDefault="00D36CFB" w:rsidP="00D17EA5">
            <w:pPr>
              <w:jc w:val="center"/>
              <w:rPr>
                <w:color w:val="000000"/>
                <w:sz w:val="14"/>
                <w:szCs w:val="14"/>
              </w:rPr>
            </w:pPr>
            <w:r w:rsidRPr="00610102">
              <w:rPr>
                <w:color w:val="000000"/>
                <w:sz w:val="14"/>
                <w:szCs w:val="14"/>
              </w:rPr>
              <w:t>0.13</w:t>
            </w:r>
          </w:p>
        </w:tc>
        <w:tc>
          <w:tcPr>
            <w:tcW w:w="486" w:type="pct"/>
            <w:tcBorders>
              <w:top w:val="nil"/>
              <w:left w:val="nil"/>
              <w:right w:val="nil"/>
            </w:tcBorders>
            <w:shd w:val="clear" w:color="auto" w:fill="auto"/>
            <w:noWrap/>
            <w:vAlign w:val="center"/>
            <w:hideMark/>
          </w:tcPr>
          <w:p w14:paraId="2D777085"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right w:val="nil"/>
            </w:tcBorders>
            <w:shd w:val="clear" w:color="auto" w:fill="auto"/>
            <w:noWrap/>
            <w:vAlign w:val="bottom"/>
            <w:hideMark/>
          </w:tcPr>
          <w:p w14:paraId="5A245BC2" w14:textId="77777777" w:rsidR="00D36CFB" w:rsidRPr="00610102" w:rsidRDefault="00D36CFB" w:rsidP="00D17EA5">
            <w:pPr>
              <w:rPr>
                <w:sz w:val="14"/>
                <w:szCs w:val="14"/>
              </w:rPr>
            </w:pPr>
          </w:p>
        </w:tc>
      </w:tr>
      <w:tr w:rsidR="00D36CFB" w:rsidRPr="00610102" w14:paraId="351ED433" w14:textId="77777777" w:rsidTr="00E769C2">
        <w:trPr>
          <w:trHeight w:val="20"/>
        </w:trPr>
        <w:tc>
          <w:tcPr>
            <w:tcW w:w="644" w:type="pct"/>
            <w:vMerge w:val="restart"/>
            <w:shd w:val="clear" w:color="auto" w:fill="auto"/>
            <w:noWrap/>
            <w:vAlign w:val="center"/>
          </w:tcPr>
          <w:p w14:paraId="34C5A7B8" w14:textId="77777777" w:rsidR="00D36CFB" w:rsidRPr="00610102" w:rsidRDefault="00D36CFB" w:rsidP="00D17EA5">
            <w:pPr>
              <w:jc w:val="center"/>
              <w:rPr>
                <w:color w:val="000000"/>
                <w:sz w:val="14"/>
                <w:szCs w:val="14"/>
              </w:rPr>
            </w:pPr>
            <w:r w:rsidRPr="00610102">
              <w:rPr>
                <w:color w:val="000000"/>
                <w:sz w:val="14"/>
                <w:szCs w:val="14"/>
              </w:rPr>
              <w:t xml:space="preserve">Ingestion </w:t>
            </w:r>
            <w:r>
              <w:rPr>
                <w:color w:val="000000"/>
                <w:sz w:val="14"/>
                <w:szCs w:val="14"/>
              </w:rPr>
              <w:t>by Mouthing Clothing</w:t>
            </w:r>
            <w:hyperlink r:id="rId43" w:history="1">
              <w:r>
                <w:rPr>
                  <w:rFonts w:eastAsia="Times New Roman"/>
                  <w:sz w:val="14"/>
                  <w:vertAlign w:val="superscript"/>
                </w:rPr>
                <w:t>17</w:t>
              </w:r>
            </w:hyperlink>
          </w:p>
        </w:tc>
        <w:tc>
          <w:tcPr>
            <w:tcW w:w="398" w:type="pct"/>
            <w:vMerge w:val="restart"/>
            <w:shd w:val="clear" w:color="auto" w:fill="auto"/>
            <w:noWrap/>
            <w:vAlign w:val="center"/>
          </w:tcPr>
          <w:p w14:paraId="1DC01789" w14:textId="77777777" w:rsidR="00D36CFB" w:rsidRPr="00610102" w:rsidRDefault="00D36CFB" w:rsidP="00D17EA5">
            <w:pPr>
              <w:jc w:val="center"/>
              <w:rPr>
                <w:color w:val="000000"/>
                <w:sz w:val="14"/>
                <w:szCs w:val="14"/>
              </w:rPr>
            </w:pPr>
            <w:r w:rsidRPr="00610102">
              <w:rPr>
                <w:color w:val="000000"/>
                <w:sz w:val="14"/>
                <w:szCs w:val="14"/>
              </w:rPr>
              <w:t>Clothing</w:t>
            </w:r>
          </w:p>
        </w:tc>
        <w:tc>
          <w:tcPr>
            <w:tcW w:w="1249" w:type="pct"/>
            <w:vMerge w:val="restart"/>
            <w:shd w:val="clear" w:color="auto" w:fill="auto"/>
            <w:noWrap/>
            <w:vAlign w:val="bottom"/>
          </w:tcPr>
          <w:p w14:paraId="6D53A681" w14:textId="77777777" w:rsidR="00D36CFB" w:rsidRPr="00610102" w:rsidRDefault="00D36CFB" w:rsidP="00D17EA5">
            <w:pPr>
              <w:rPr>
                <w:color w:val="000000"/>
                <w:sz w:val="14"/>
                <w:szCs w:val="14"/>
              </w:rPr>
            </w:pPr>
            <w:r>
              <w:rPr>
                <w:color w:val="000000"/>
                <w:sz w:val="14"/>
                <w:szCs w:val="14"/>
              </w:rPr>
              <w:t>DI</w:t>
            </w:r>
            <w:r w:rsidRPr="00610102">
              <w:rPr>
                <w:color w:val="000000"/>
                <w:sz w:val="14"/>
                <w:szCs w:val="14"/>
              </w:rPr>
              <w:t xml:space="preserve"> = </w:t>
            </w:r>
            <w:proofErr w:type="spellStart"/>
            <w:r w:rsidRPr="00610102">
              <w:rPr>
                <w:color w:val="000000"/>
                <w:sz w:val="14"/>
                <w:szCs w:val="14"/>
              </w:rPr>
              <w:t>C</w:t>
            </w:r>
            <w:r w:rsidRPr="00610102">
              <w:rPr>
                <w:color w:val="000000"/>
                <w:sz w:val="14"/>
                <w:szCs w:val="14"/>
                <w:vertAlign w:val="subscript"/>
              </w:rPr>
              <w:t>Cloth</w:t>
            </w:r>
            <w:proofErr w:type="spellEnd"/>
            <w:r w:rsidRPr="00610102">
              <w:rPr>
                <w:color w:val="000000"/>
                <w:sz w:val="14"/>
                <w:szCs w:val="14"/>
              </w:rPr>
              <w:t xml:space="preserve"> * </w:t>
            </w:r>
            <w:proofErr w:type="spellStart"/>
            <w:r w:rsidRPr="00610102">
              <w:rPr>
                <w:color w:val="000000"/>
                <w:sz w:val="14"/>
                <w:szCs w:val="14"/>
              </w:rPr>
              <w:t>A</w:t>
            </w:r>
            <w:r w:rsidRPr="00610102">
              <w:rPr>
                <w:color w:val="000000"/>
                <w:sz w:val="14"/>
                <w:szCs w:val="14"/>
                <w:vertAlign w:val="subscript"/>
              </w:rPr>
              <w:t>mouth</w:t>
            </w:r>
            <w:proofErr w:type="spellEnd"/>
            <w:r w:rsidRPr="00610102">
              <w:rPr>
                <w:color w:val="000000"/>
                <w:sz w:val="14"/>
                <w:szCs w:val="14"/>
              </w:rPr>
              <w:t xml:space="preserve"> * n * </w:t>
            </w:r>
            <w:proofErr w:type="spellStart"/>
            <w:r w:rsidRPr="00610102">
              <w:rPr>
                <w:color w:val="000000"/>
                <w:sz w:val="14"/>
                <w:szCs w:val="14"/>
              </w:rPr>
              <w:t>f</w:t>
            </w:r>
            <w:r w:rsidRPr="00610102">
              <w:rPr>
                <w:color w:val="000000"/>
                <w:sz w:val="14"/>
                <w:szCs w:val="14"/>
                <w:vertAlign w:val="subscript"/>
              </w:rPr>
              <w:t>Hand</w:t>
            </w:r>
            <w:proofErr w:type="spellEnd"/>
            <w:r w:rsidRPr="00610102">
              <w:rPr>
                <w:color w:val="000000"/>
                <w:sz w:val="14"/>
                <w:szCs w:val="14"/>
              </w:rPr>
              <w:t xml:space="preserve"> * AF * </w:t>
            </w:r>
            <w:proofErr w:type="spellStart"/>
            <w:r w:rsidRPr="00610102">
              <w:rPr>
                <w:color w:val="000000"/>
                <w:sz w:val="14"/>
                <w:szCs w:val="14"/>
              </w:rPr>
              <w:t>Ext</w:t>
            </w:r>
            <w:r w:rsidRPr="00610102">
              <w:rPr>
                <w:color w:val="000000"/>
                <w:sz w:val="14"/>
                <w:szCs w:val="14"/>
                <w:vertAlign w:val="subscript"/>
              </w:rPr>
              <w:t>Saliva</w:t>
            </w:r>
            <w:proofErr w:type="spellEnd"/>
            <w:r w:rsidRPr="00610102">
              <w:rPr>
                <w:color w:val="000000"/>
                <w:sz w:val="14"/>
                <w:szCs w:val="14"/>
              </w:rPr>
              <w:t xml:space="preserve"> / BW</w:t>
            </w:r>
          </w:p>
          <w:p w14:paraId="3D27847F" w14:textId="77777777" w:rsidR="00D36CFB" w:rsidRPr="00610102" w:rsidRDefault="00D36CFB" w:rsidP="00D17EA5">
            <w:pPr>
              <w:rPr>
                <w:sz w:val="14"/>
                <w:szCs w:val="14"/>
              </w:rPr>
            </w:pPr>
          </w:p>
          <w:p w14:paraId="3012C9B0" w14:textId="77777777" w:rsidR="00D36CFB" w:rsidRPr="00610102" w:rsidRDefault="00D36CFB" w:rsidP="00D17EA5">
            <w:pPr>
              <w:rPr>
                <w:sz w:val="14"/>
                <w:szCs w:val="14"/>
              </w:rPr>
            </w:pPr>
          </w:p>
          <w:p w14:paraId="5BD03EB3" w14:textId="77777777" w:rsidR="00D36CFB" w:rsidRPr="00610102" w:rsidRDefault="00D36CFB" w:rsidP="00D17EA5">
            <w:pPr>
              <w:rPr>
                <w:sz w:val="14"/>
                <w:szCs w:val="14"/>
              </w:rPr>
            </w:pPr>
          </w:p>
        </w:tc>
        <w:tc>
          <w:tcPr>
            <w:tcW w:w="799" w:type="pct"/>
            <w:shd w:val="clear" w:color="auto" w:fill="auto"/>
            <w:noWrap/>
            <w:vAlign w:val="bottom"/>
          </w:tcPr>
          <w:p w14:paraId="5F024A18" w14:textId="77777777" w:rsidR="00D36CFB" w:rsidRPr="00610102" w:rsidRDefault="00D36CFB" w:rsidP="00D17EA5">
            <w:pPr>
              <w:rPr>
                <w:color w:val="000000"/>
                <w:sz w:val="14"/>
                <w:szCs w:val="14"/>
              </w:rPr>
            </w:pPr>
            <w:r w:rsidRPr="00610102">
              <w:rPr>
                <w:color w:val="000000"/>
                <w:sz w:val="14"/>
                <w:szCs w:val="14"/>
              </w:rPr>
              <w:t>Clothing Concentration (</w:t>
            </w:r>
            <w:proofErr w:type="spellStart"/>
            <w:r w:rsidRPr="00610102">
              <w:rPr>
                <w:color w:val="000000"/>
                <w:sz w:val="14"/>
                <w:szCs w:val="14"/>
              </w:rPr>
              <w:t>C</w:t>
            </w:r>
            <w:r w:rsidRPr="00610102">
              <w:rPr>
                <w:color w:val="000000"/>
                <w:sz w:val="14"/>
                <w:szCs w:val="14"/>
                <w:vertAlign w:val="subscript"/>
              </w:rPr>
              <w:t>Cloth</w:t>
            </w:r>
            <w:proofErr w:type="spellEnd"/>
            <w:r w:rsidRPr="00610102">
              <w:rPr>
                <w:color w:val="000000"/>
                <w:sz w:val="14"/>
                <w:szCs w:val="14"/>
              </w:rPr>
              <w:t>)</w:t>
            </w:r>
          </w:p>
        </w:tc>
        <w:tc>
          <w:tcPr>
            <w:tcW w:w="556" w:type="pct"/>
            <w:gridSpan w:val="2"/>
            <w:shd w:val="clear" w:color="auto" w:fill="auto"/>
            <w:noWrap/>
            <w:vAlign w:val="center"/>
          </w:tcPr>
          <w:p w14:paraId="75E1583A" w14:textId="77777777" w:rsidR="00D36CFB" w:rsidRPr="00610102" w:rsidRDefault="00D36CFB" w:rsidP="00D17EA5">
            <w:pPr>
              <w:jc w:val="center"/>
              <w:rPr>
                <w:color w:val="000000"/>
                <w:sz w:val="14"/>
                <w:szCs w:val="14"/>
              </w:rPr>
            </w:pPr>
            <w:r w:rsidRPr="00610102">
              <w:rPr>
                <w:color w:val="000000"/>
                <w:sz w:val="14"/>
                <w:szCs w:val="14"/>
              </w:rPr>
              <w:t>Measured</w:t>
            </w:r>
          </w:p>
        </w:tc>
        <w:tc>
          <w:tcPr>
            <w:tcW w:w="486" w:type="pct"/>
            <w:shd w:val="clear" w:color="auto" w:fill="auto"/>
            <w:noWrap/>
            <w:vAlign w:val="center"/>
          </w:tcPr>
          <w:p w14:paraId="61029D48" w14:textId="77777777" w:rsidR="00D36CFB" w:rsidRPr="00610102" w:rsidRDefault="00D36CFB" w:rsidP="00D17EA5">
            <w:pPr>
              <w:jc w:val="center"/>
              <w:rPr>
                <w:color w:val="000000"/>
                <w:sz w:val="14"/>
                <w:szCs w:val="14"/>
              </w:rPr>
            </w:pPr>
            <w:r w:rsidRPr="00610102">
              <w:rPr>
                <w:color w:val="000000"/>
                <w:sz w:val="14"/>
                <w:szCs w:val="14"/>
              </w:rPr>
              <w:t>ng cm</w:t>
            </w:r>
            <w:r w:rsidRPr="00610102">
              <w:rPr>
                <w:color w:val="000000"/>
                <w:sz w:val="14"/>
                <w:szCs w:val="14"/>
                <w:vertAlign w:val="superscript"/>
              </w:rPr>
              <w:t>-2</w:t>
            </w:r>
          </w:p>
        </w:tc>
        <w:tc>
          <w:tcPr>
            <w:tcW w:w="868" w:type="pct"/>
            <w:shd w:val="clear" w:color="auto" w:fill="auto"/>
            <w:noWrap/>
            <w:vAlign w:val="bottom"/>
          </w:tcPr>
          <w:p w14:paraId="3C58C8DF" w14:textId="77777777" w:rsidR="00D36CFB" w:rsidRPr="00610102" w:rsidRDefault="00D36CFB" w:rsidP="00D17EA5">
            <w:pPr>
              <w:rPr>
                <w:color w:val="000000"/>
                <w:sz w:val="14"/>
                <w:szCs w:val="14"/>
              </w:rPr>
            </w:pPr>
            <w:r w:rsidRPr="00610102">
              <w:rPr>
                <w:color w:val="000000"/>
                <w:sz w:val="14"/>
                <w:szCs w:val="14"/>
              </w:rPr>
              <w:t>IPA Campaign</w:t>
            </w:r>
          </w:p>
        </w:tc>
      </w:tr>
      <w:tr w:rsidR="00D36CFB" w:rsidRPr="00610102" w14:paraId="403DA2B6" w14:textId="77777777" w:rsidTr="00E769C2">
        <w:trPr>
          <w:trHeight w:val="20"/>
        </w:trPr>
        <w:tc>
          <w:tcPr>
            <w:tcW w:w="644" w:type="pct"/>
            <w:vMerge/>
            <w:shd w:val="clear" w:color="auto" w:fill="auto"/>
            <w:noWrap/>
            <w:vAlign w:val="bottom"/>
          </w:tcPr>
          <w:p w14:paraId="7ABF8369" w14:textId="77777777" w:rsidR="00D36CFB" w:rsidRPr="00610102" w:rsidRDefault="00D36CFB" w:rsidP="00D17EA5">
            <w:pPr>
              <w:rPr>
                <w:sz w:val="14"/>
                <w:szCs w:val="14"/>
              </w:rPr>
            </w:pPr>
          </w:p>
        </w:tc>
        <w:tc>
          <w:tcPr>
            <w:tcW w:w="398" w:type="pct"/>
            <w:vMerge/>
            <w:shd w:val="clear" w:color="auto" w:fill="auto"/>
            <w:noWrap/>
            <w:vAlign w:val="bottom"/>
          </w:tcPr>
          <w:p w14:paraId="20216003" w14:textId="77777777" w:rsidR="00D36CFB" w:rsidRPr="00610102" w:rsidRDefault="00D36CFB" w:rsidP="00D17EA5">
            <w:pPr>
              <w:rPr>
                <w:sz w:val="14"/>
                <w:szCs w:val="14"/>
              </w:rPr>
            </w:pPr>
          </w:p>
        </w:tc>
        <w:tc>
          <w:tcPr>
            <w:tcW w:w="1249" w:type="pct"/>
            <w:vMerge/>
            <w:shd w:val="clear" w:color="auto" w:fill="auto"/>
            <w:noWrap/>
            <w:vAlign w:val="bottom"/>
          </w:tcPr>
          <w:p w14:paraId="3B6D1926" w14:textId="77777777" w:rsidR="00D36CFB" w:rsidRPr="00610102" w:rsidRDefault="00D36CFB" w:rsidP="00D17EA5">
            <w:pPr>
              <w:rPr>
                <w:sz w:val="14"/>
                <w:szCs w:val="14"/>
              </w:rPr>
            </w:pPr>
          </w:p>
        </w:tc>
        <w:tc>
          <w:tcPr>
            <w:tcW w:w="799" w:type="pct"/>
            <w:shd w:val="clear" w:color="auto" w:fill="auto"/>
            <w:noWrap/>
            <w:vAlign w:val="bottom"/>
          </w:tcPr>
          <w:p w14:paraId="636A9A46" w14:textId="77777777" w:rsidR="00D36CFB" w:rsidRPr="00610102" w:rsidRDefault="00D36CFB" w:rsidP="00D17EA5">
            <w:pPr>
              <w:rPr>
                <w:color w:val="000000"/>
                <w:sz w:val="14"/>
                <w:szCs w:val="14"/>
              </w:rPr>
            </w:pPr>
            <w:r w:rsidRPr="00610102">
              <w:rPr>
                <w:color w:val="000000"/>
                <w:sz w:val="14"/>
                <w:szCs w:val="14"/>
              </w:rPr>
              <w:t>Area of mouth (</w:t>
            </w:r>
            <w:proofErr w:type="spellStart"/>
            <w:r w:rsidRPr="00610102">
              <w:rPr>
                <w:color w:val="000000"/>
                <w:sz w:val="14"/>
                <w:szCs w:val="14"/>
              </w:rPr>
              <w:t>A</w:t>
            </w:r>
            <w:r w:rsidRPr="00610102">
              <w:rPr>
                <w:color w:val="000000"/>
                <w:sz w:val="14"/>
                <w:szCs w:val="14"/>
                <w:vertAlign w:val="subscript"/>
              </w:rPr>
              <w:t>Mouth</w:t>
            </w:r>
            <w:proofErr w:type="spellEnd"/>
            <w:r w:rsidRPr="00610102">
              <w:rPr>
                <w:color w:val="000000"/>
                <w:sz w:val="14"/>
                <w:szCs w:val="14"/>
              </w:rPr>
              <w:t>)</w:t>
            </w:r>
          </w:p>
        </w:tc>
        <w:tc>
          <w:tcPr>
            <w:tcW w:w="281" w:type="pct"/>
            <w:shd w:val="clear" w:color="auto" w:fill="auto"/>
            <w:noWrap/>
            <w:vAlign w:val="center"/>
          </w:tcPr>
          <w:p w14:paraId="0BAD569C"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shd w:val="clear" w:color="auto" w:fill="auto"/>
            <w:noWrap/>
            <w:vAlign w:val="center"/>
          </w:tcPr>
          <w:p w14:paraId="13E056B9" w14:textId="77777777" w:rsidR="00D36CFB" w:rsidRPr="00610102" w:rsidRDefault="00D36CFB" w:rsidP="00D17EA5">
            <w:pPr>
              <w:jc w:val="center"/>
              <w:rPr>
                <w:color w:val="000000"/>
                <w:sz w:val="14"/>
                <w:szCs w:val="14"/>
              </w:rPr>
            </w:pPr>
            <w:r>
              <w:rPr>
                <w:color w:val="000000"/>
                <w:sz w:val="14"/>
                <w:szCs w:val="14"/>
              </w:rPr>
              <w:t>1</w:t>
            </w:r>
            <w:r w:rsidRPr="00610102">
              <w:rPr>
                <w:color w:val="000000"/>
                <w:sz w:val="14"/>
                <w:szCs w:val="14"/>
              </w:rPr>
              <w:t>0</w:t>
            </w:r>
          </w:p>
        </w:tc>
        <w:tc>
          <w:tcPr>
            <w:tcW w:w="486" w:type="pct"/>
            <w:shd w:val="clear" w:color="auto" w:fill="auto"/>
            <w:noWrap/>
            <w:vAlign w:val="center"/>
          </w:tcPr>
          <w:p w14:paraId="206BA597" w14:textId="77777777" w:rsidR="00D36CFB" w:rsidRPr="00AB7BD5" w:rsidRDefault="00D36CFB" w:rsidP="00D17EA5">
            <w:pPr>
              <w:jc w:val="center"/>
              <w:rPr>
                <w:color w:val="000000"/>
                <w:sz w:val="14"/>
                <w:szCs w:val="14"/>
              </w:rPr>
            </w:pPr>
            <w:r w:rsidRPr="00AB7BD5">
              <w:rPr>
                <w:color w:val="000000"/>
                <w:sz w:val="14"/>
                <w:szCs w:val="14"/>
              </w:rPr>
              <w:t>cm</w:t>
            </w:r>
            <w:r w:rsidRPr="00AB7BD5">
              <w:rPr>
                <w:color w:val="000000"/>
                <w:sz w:val="14"/>
                <w:szCs w:val="14"/>
                <w:vertAlign w:val="superscript"/>
              </w:rPr>
              <w:t>2</w:t>
            </w:r>
          </w:p>
        </w:tc>
        <w:tc>
          <w:tcPr>
            <w:tcW w:w="868" w:type="pct"/>
            <w:shd w:val="clear" w:color="auto" w:fill="auto"/>
            <w:noWrap/>
            <w:vAlign w:val="bottom"/>
          </w:tcPr>
          <w:p w14:paraId="5CBC560A" w14:textId="77777777" w:rsidR="00D36CFB" w:rsidRPr="00AB7BD5" w:rsidRDefault="00D36CFB" w:rsidP="00D17EA5">
            <w:pPr>
              <w:rPr>
                <w:color w:val="000000"/>
                <w:sz w:val="14"/>
                <w:szCs w:val="14"/>
              </w:rPr>
            </w:pPr>
            <w:r w:rsidRPr="00AB7BD5">
              <w:rPr>
                <w:color w:val="000000"/>
                <w:sz w:val="14"/>
                <w:szCs w:val="14"/>
              </w:rPr>
              <w:t>Gennings et al., 2014</w:t>
            </w:r>
            <w:hyperlink r:id="rId44" w:history="1">
              <w:r>
                <w:rPr>
                  <w:rFonts w:eastAsia="Times New Roman"/>
                  <w:sz w:val="14"/>
                  <w:vertAlign w:val="superscript"/>
                </w:rPr>
                <w:t>18</w:t>
              </w:r>
            </w:hyperlink>
          </w:p>
        </w:tc>
      </w:tr>
      <w:tr w:rsidR="00D36CFB" w:rsidRPr="00610102" w14:paraId="2EDDF212" w14:textId="77777777" w:rsidTr="00E769C2">
        <w:trPr>
          <w:trHeight w:val="20"/>
        </w:trPr>
        <w:tc>
          <w:tcPr>
            <w:tcW w:w="644" w:type="pct"/>
            <w:vMerge/>
            <w:shd w:val="clear" w:color="auto" w:fill="auto"/>
            <w:noWrap/>
            <w:vAlign w:val="bottom"/>
          </w:tcPr>
          <w:p w14:paraId="1797FB3C" w14:textId="77777777" w:rsidR="00D36CFB" w:rsidRPr="00610102" w:rsidRDefault="00D36CFB" w:rsidP="00D17EA5">
            <w:pPr>
              <w:rPr>
                <w:sz w:val="14"/>
                <w:szCs w:val="14"/>
              </w:rPr>
            </w:pPr>
          </w:p>
        </w:tc>
        <w:tc>
          <w:tcPr>
            <w:tcW w:w="398" w:type="pct"/>
            <w:vMerge/>
            <w:shd w:val="clear" w:color="auto" w:fill="auto"/>
            <w:noWrap/>
            <w:vAlign w:val="bottom"/>
          </w:tcPr>
          <w:p w14:paraId="3C8DDB7A" w14:textId="77777777" w:rsidR="00D36CFB" w:rsidRPr="00610102" w:rsidRDefault="00D36CFB" w:rsidP="00D17EA5">
            <w:pPr>
              <w:rPr>
                <w:sz w:val="14"/>
                <w:szCs w:val="14"/>
              </w:rPr>
            </w:pPr>
          </w:p>
        </w:tc>
        <w:tc>
          <w:tcPr>
            <w:tcW w:w="1249" w:type="pct"/>
            <w:vMerge/>
            <w:shd w:val="clear" w:color="auto" w:fill="auto"/>
            <w:noWrap/>
            <w:vAlign w:val="bottom"/>
          </w:tcPr>
          <w:p w14:paraId="2929B761" w14:textId="77777777" w:rsidR="00D36CFB" w:rsidRPr="00610102" w:rsidRDefault="00D36CFB" w:rsidP="00D17EA5">
            <w:pPr>
              <w:rPr>
                <w:sz w:val="14"/>
                <w:szCs w:val="14"/>
              </w:rPr>
            </w:pPr>
          </w:p>
        </w:tc>
        <w:tc>
          <w:tcPr>
            <w:tcW w:w="799" w:type="pct"/>
            <w:shd w:val="clear" w:color="auto" w:fill="auto"/>
            <w:noWrap/>
            <w:vAlign w:val="bottom"/>
          </w:tcPr>
          <w:p w14:paraId="406CD8D5" w14:textId="77777777" w:rsidR="00D36CFB" w:rsidRPr="00610102" w:rsidRDefault="00D36CFB" w:rsidP="00D17EA5">
            <w:pPr>
              <w:rPr>
                <w:color w:val="000000"/>
                <w:sz w:val="14"/>
                <w:szCs w:val="14"/>
              </w:rPr>
            </w:pPr>
            <w:r w:rsidRPr="00610102">
              <w:rPr>
                <w:color w:val="000000"/>
                <w:sz w:val="14"/>
                <w:szCs w:val="14"/>
              </w:rPr>
              <w:t>Number of times mouthed (n)</w:t>
            </w:r>
          </w:p>
        </w:tc>
        <w:tc>
          <w:tcPr>
            <w:tcW w:w="281" w:type="pct"/>
            <w:shd w:val="clear" w:color="auto" w:fill="auto"/>
            <w:noWrap/>
            <w:vAlign w:val="center"/>
          </w:tcPr>
          <w:p w14:paraId="2AC73FFE"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shd w:val="clear" w:color="auto" w:fill="auto"/>
            <w:noWrap/>
            <w:vAlign w:val="center"/>
          </w:tcPr>
          <w:p w14:paraId="38EEBA3B" w14:textId="77777777" w:rsidR="00D36CFB" w:rsidRPr="00610102" w:rsidRDefault="00D36CFB" w:rsidP="00D17EA5">
            <w:pPr>
              <w:jc w:val="center"/>
              <w:rPr>
                <w:color w:val="000000"/>
                <w:sz w:val="14"/>
                <w:szCs w:val="14"/>
              </w:rPr>
            </w:pPr>
            <w:r w:rsidRPr="00610102">
              <w:rPr>
                <w:color w:val="000000"/>
                <w:sz w:val="14"/>
                <w:szCs w:val="14"/>
              </w:rPr>
              <w:t>124</w:t>
            </w:r>
          </w:p>
        </w:tc>
        <w:tc>
          <w:tcPr>
            <w:tcW w:w="486" w:type="pct"/>
            <w:shd w:val="clear" w:color="auto" w:fill="auto"/>
            <w:noWrap/>
            <w:vAlign w:val="center"/>
          </w:tcPr>
          <w:p w14:paraId="396B43CC" w14:textId="77777777" w:rsidR="00D36CFB" w:rsidRPr="00610102" w:rsidRDefault="00D36CFB" w:rsidP="00D17EA5">
            <w:pPr>
              <w:jc w:val="center"/>
              <w:rPr>
                <w:color w:val="000000"/>
                <w:sz w:val="14"/>
                <w:szCs w:val="14"/>
              </w:rPr>
            </w:pPr>
            <w:r w:rsidRPr="00610102">
              <w:rPr>
                <w:color w:val="000000"/>
                <w:sz w:val="14"/>
                <w:szCs w:val="14"/>
              </w:rPr>
              <w:t>d</w:t>
            </w:r>
            <w:r w:rsidRPr="00610102">
              <w:rPr>
                <w:color w:val="000000"/>
                <w:sz w:val="14"/>
                <w:szCs w:val="14"/>
                <w:vertAlign w:val="superscript"/>
              </w:rPr>
              <w:t>-1</w:t>
            </w:r>
          </w:p>
        </w:tc>
        <w:tc>
          <w:tcPr>
            <w:tcW w:w="868" w:type="pct"/>
            <w:shd w:val="clear" w:color="auto" w:fill="auto"/>
            <w:noWrap/>
            <w:vAlign w:val="bottom"/>
          </w:tcPr>
          <w:p w14:paraId="6314C532" w14:textId="77777777" w:rsidR="00D36CFB" w:rsidRPr="00610102" w:rsidRDefault="00D36CFB" w:rsidP="00D17EA5">
            <w:pPr>
              <w:rPr>
                <w:color w:val="000000"/>
                <w:sz w:val="14"/>
                <w:szCs w:val="14"/>
              </w:rPr>
            </w:pPr>
            <w:r w:rsidRPr="00610102">
              <w:rPr>
                <w:color w:val="000000"/>
                <w:sz w:val="14"/>
                <w:szCs w:val="14"/>
              </w:rPr>
              <w:t>Morrison et al., 2015</w:t>
            </w:r>
            <w:hyperlink r:id="rId45" w:history="1">
              <w:r>
                <w:rPr>
                  <w:vertAlign w:val="superscript"/>
                </w:rPr>
                <w:t>17</w:t>
              </w:r>
            </w:hyperlink>
          </w:p>
        </w:tc>
      </w:tr>
      <w:tr w:rsidR="00D36CFB" w:rsidRPr="00610102" w14:paraId="0AE6A610" w14:textId="77777777" w:rsidTr="00E769C2">
        <w:trPr>
          <w:trHeight w:val="20"/>
        </w:trPr>
        <w:tc>
          <w:tcPr>
            <w:tcW w:w="644" w:type="pct"/>
            <w:vMerge/>
            <w:shd w:val="clear" w:color="auto" w:fill="auto"/>
            <w:noWrap/>
            <w:vAlign w:val="bottom"/>
          </w:tcPr>
          <w:p w14:paraId="139C6D64" w14:textId="77777777" w:rsidR="00D36CFB" w:rsidRPr="00610102" w:rsidRDefault="00D36CFB" w:rsidP="00D17EA5">
            <w:pPr>
              <w:rPr>
                <w:sz w:val="14"/>
                <w:szCs w:val="14"/>
              </w:rPr>
            </w:pPr>
          </w:p>
        </w:tc>
        <w:tc>
          <w:tcPr>
            <w:tcW w:w="398" w:type="pct"/>
            <w:vMerge/>
            <w:shd w:val="clear" w:color="auto" w:fill="auto"/>
            <w:noWrap/>
            <w:vAlign w:val="bottom"/>
          </w:tcPr>
          <w:p w14:paraId="731D486D" w14:textId="77777777" w:rsidR="00D36CFB" w:rsidRPr="00610102" w:rsidRDefault="00D36CFB" w:rsidP="00D17EA5">
            <w:pPr>
              <w:rPr>
                <w:sz w:val="14"/>
                <w:szCs w:val="14"/>
              </w:rPr>
            </w:pPr>
          </w:p>
        </w:tc>
        <w:tc>
          <w:tcPr>
            <w:tcW w:w="1249" w:type="pct"/>
            <w:vMerge/>
            <w:shd w:val="clear" w:color="auto" w:fill="auto"/>
            <w:noWrap/>
            <w:vAlign w:val="bottom"/>
          </w:tcPr>
          <w:p w14:paraId="45707928" w14:textId="77777777" w:rsidR="00D36CFB" w:rsidRPr="00610102" w:rsidRDefault="00D36CFB" w:rsidP="00D17EA5">
            <w:pPr>
              <w:rPr>
                <w:sz w:val="14"/>
                <w:szCs w:val="14"/>
              </w:rPr>
            </w:pPr>
          </w:p>
        </w:tc>
        <w:tc>
          <w:tcPr>
            <w:tcW w:w="799" w:type="pct"/>
            <w:shd w:val="clear" w:color="auto" w:fill="auto"/>
            <w:noWrap/>
            <w:vAlign w:val="bottom"/>
          </w:tcPr>
          <w:p w14:paraId="06E4BB3E" w14:textId="77777777" w:rsidR="00D36CFB" w:rsidRPr="00610102" w:rsidRDefault="00D36CFB" w:rsidP="00D17EA5">
            <w:pPr>
              <w:rPr>
                <w:color w:val="000000"/>
                <w:sz w:val="14"/>
                <w:szCs w:val="14"/>
              </w:rPr>
            </w:pPr>
            <w:r w:rsidRPr="00610102">
              <w:rPr>
                <w:color w:val="000000"/>
                <w:sz w:val="14"/>
                <w:szCs w:val="14"/>
              </w:rPr>
              <w:t>Fraction of surface mass transferred to hand (</w:t>
            </w:r>
            <w:proofErr w:type="spellStart"/>
            <w:r w:rsidRPr="00610102">
              <w:rPr>
                <w:color w:val="000000"/>
                <w:sz w:val="14"/>
                <w:szCs w:val="14"/>
              </w:rPr>
              <w:t>f</w:t>
            </w:r>
            <w:r w:rsidRPr="00610102">
              <w:rPr>
                <w:color w:val="000000"/>
                <w:sz w:val="14"/>
                <w:szCs w:val="14"/>
                <w:vertAlign w:val="subscript"/>
              </w:rPr>
              <w:t>hand</w:t>
            </w:r>
            <w:proofErr w:type="spellEnd"/>
            <w:r w:rsidRPr="00610102">
              <w:rPr>
                <w:color w:val="000000"/>
                <w:sz w:val="14"/>
                <w:szCs w:val="14"/>
              </w:rPr>
              <w:t>)</w:t>
            </w:r>
          </w:p>
        </w:tc>
        <w:tc>
          <w:tcPr>
            <w:tcW w:w="281" w:type="pct"/>
            <w:shd w:val="clear" w:color="auto" w:fill="auto"/>
            <w:noWrap/>
            <w:vAlign w:val="center"/>
          </w:tcPr>
          <w:p w14:paraId="0FEFE67C"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shd w:val="clear" w:color="auto" w:fill="auto"/>
            <w:noWrap/>
            <w:vAlign w:val="center"/>
          </w:tcPr>
          <w:p w14:paraId="0169D5ED" w14:textId="77777777" w:rsidR="00D36CFB" w:rsidRPr="00610102" w:rsidRDefault="00D36CFB" w:rsidP="00D17EA5">
            <w:pPr>
              <w:jc w:val="center"/>
              <w:rPr>
                <w:color w:val="000000"/>
                <w:sz w:val="14"/>
                <w:szCs w:val="14"/>
              </w:rPr>
            </w:pPr>
            <w:r w:rsidRPr="00610102">
              <w:rPr>
                <w:color w:val="000000"/>
                <w:sz w:val="14"/>
                <w:szCs w:val="14"/>
              </w:rPr>
              <w:t>0.058</w:t>
            </w:r>
          </w:p>
        </w:tc>
        <w:tc>
          <w:tcPr>
            <w:tcW w:w="486" w:type="pct"/>
            <w:shd w:val="clear" w:color="auto" w:fill="auto"/>
            <w:noWrap/>
            <w:vAlign w:val="center"/>
          </w:tcPr>
          <w:p w14:paraId="5440A563"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shd w:val="clear" w:color="auto" w:fill="auto"/>
            <w:noWrap/>
            <w:vAlign w:val="center"/>
          </w:tcPr>
          <w:p w14:paraId="4F159AF6" w14:textId="77777777" w:rsidR="00D36CFB" w:rsidRPr="00610102" w:rsidRDefault="00D36CFB" w:rsidP="00343806">
            <w:pPr>
              <w:rPr>
                <w:color w:val="000000"/>
                <w:sz w:val="14"/>
                <w:szCs w:val="14"/>
              </w:rPr>
            </w:pPr>
            <w:r w:rsidRPr="00610102">
              <w:rPr>
                <w:color w:val="000000"/>
                <w:sz w:val="14"/>
                <w:szCs w:val="14"/>
              </w:rPr>
              <w:t>Morrison et al., 2015</w:t>
            </w:r>
            <w:hyperlink r:id="rId46" w:history="1">
              <w:r>
                <w:rPr>
                  <w:vertAlign w:val="superscript"/>
                </w:rPr>
                <w:t>17</w:t>
              </w:r>
            </w:hyperlink>
          </w:p>
        </w:tc>
      </w:tr>
      <w:tr w:rsidR="00D36CFB" w:rsidRPr="00610102" w14:paraId="7B74497A" w14:textId="77777777" w:rsidTr="00E769C2">
        <w:trPr>
          <w:trHeight w:val="20"/>
        </w:trPr>
        <w:tc>
          <w:tcPr>
            <w:tcW w:w="644" w:type="pct"/>
            <w:vMerge/>
            <w:shd w:val="clear" w:color="auto" w:fill="auto"/>
            <w:noWrap/>
            <w:vAlign w:val="bottom"/>
          </w:tcPr>
          <w:p w14:paraId="4D7D6D5B" w14:textId="77777777" w:rsidR="00D36CFB" w:rsidRPr="00610102" w:rsidRDefault="00D36CFB" w:rsidP="00D17EA5">
            <w:pPr>
              <w:rPr>
                <w:sz w:val="14"/>
                <w:szCs w:val="14"/>
              </w:rPr>
            </w:pPr>
          </w:p>
        </w:tc>
        <w:tc>
          <w:tcPr>
            <w:tcW w:w="398" w:type="pct"/>
            <w:vMerge/>
            <w:shd w:val="clear" w:color="auto" w:fill="auto"/>
            <w:noWrap/>
            <w:vAlign w:val="bottom"/>
          </w:tcPr>
          <w:p w14:paraId="5FD92914" w14:textId="77777777" w:rsidR="00D36CFB" w:rsidRPr="00610102" w:rsidRDefault="00D36CFB" w:rsidP="00D17EA5">
            <w:pPr>
              <w:rPr>
                <w:sz w:val="14"/>
                <w:szCs w:val="14"/>
              </w:rPr>
            </w:pPr>
          </w:p>
        </w:tc>
        <w:tc>
          <w:tcPr>
            <w:tcW w:w="1249" w:type="pct"/>
            <w:vMerge/>
            <w:shd w:val="clear" w:color="auto" w:fill="auto"/>
            <w:noWrap/>
            <w:vAlign w:val="bottom"/>
          </w:tcPr>
          <w:p w14:paraId="2909C91F" w14:textId="77777777" w:rsidR="00D36CFB" w:rsidRPr="00610102" w:rsidRDefault="00D36CFB" w:rsidP="00D17EA5">
            <w:pPr>
              <w:rPr>
                <w:sz w:val="14"/>
                <w:szCs w:val="14"/>
              </w:rPr>
            </w:pPr>
          </w:p>
        </w:tc>
        <w:tc>
          <w:tcPr>
            <w:tcW w:w="799" w:type="pct"/>
            <w:shd w:val="clear" w:color="auto" w:fill="auto"/>
            <w:noWrap/>
            <w:vAlign w:val="bottom"/>
          </w:tcPr>
          <w:p w14:paraId="77757077" w14:textId="77777777" w:rsidR="00D36CFB" w:rsidRPr="00610102" w:rsidRDefault="00D36CFB" w:rsidP="00D17EA5">
            <w:pPr>
              <w:rPr>
                <w:color w:val="000000"/>
                <w:sz w:val="14"/>
                <w:szCs w:val="14"/>
              </w:rPr>
            </w:pPr>
            <w:r w:rsidRPr="00610102">
              <w:rPr>
                <w:color w:val="000000"/>
                <w:sz w:val="14"/>
                <w:szCs w:val="14"/>
              </w:rPr>
              <w:t>Absorption Fraction (AF)</w:t>
            </w:r>
          </w:p>
        </w:tc>
        <w:tc>
          <w:tcPr>
            <w:tcW w:w="281" w:type="pct"/>
            <w:shd w:val="clear" w:color="auto" w:fill="auto"/>
            <w:noWrap/>
            <w:vAlign w:val="center"/>
          </w:tcPr>
          <w:p w14:paraId="6F688CFF"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shd w:val="clear" w:color="auto" w:fill="auto"/>
            <w:noWrap/>
            <w:vAlign w:val="center"/>
          </w:tcPr>
          <w:p w14:paraId="18F617F0" w14:textId="77777777" w:rsidR="00D36CFB" w:rsidRPr="00610102" w:rsidRDefault="00D36CFB" w:rsidP="00D17EA5">
            <w:pPr>
              <w:jc w:val="center"/>
              <w:rPr>
                <w:color w:val="000000"/>
                <w:sz w:val="14"/>
                <w:szCs w:val="14"/>
              </w:rPr>
            </w:pPr>
            <w:r w:rsidRPr="00610102">
              <w:rPr>
                <w:color w:val="000000"/>
                <w:sz w:val="14"/>
                <w:szCs w:val="14"/>
              </w:rPr>
              <w:t>0.9</w:t>
            </w:r>
          </w:p>
        </w:tc>
        <w:tc>
          <w:tcPr>
            <w:tcW w:w="486" w:type="pct"/>
            <w:shd w:val="clear" w:color="auto" w:fill="auto"/>
            <w:noWrap/>
            <w:vAlign w:val="center"/>
          </w:tcPr>
          <w:p w14:paraId="34010B0F"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shd w:val="clear" w:color="auto" w:fill="auto"/>
            <w:noWrap/>
            <w:vAlign w:val="bottom"/>
          </w:tcPr>
          <w:p w14:paraId="2712131F" w14:textId="77777777" w:rsidR="00D36CFB" w:rsidRPr="00610102" w:rsidRDefault="00D36CFB" w:rsidP="00D17EA5">
            <w:pPr>
              <w:rPr>
                <w:color w:val="000000"/>
                <w:sz w:val="14"/>
                <w:szCs w:val="14"/>
              </w:rPr>
            </w:pPr>
            <w:r w:rsidRPr="00610102">
              <w:rPr>
                <w:color w:val="000000"/>
                <w:sz w:val="14"/>
                <w:szCs w:val="14"/>
              </w:rPr>
              <w:t>East et al., 2021</w:t>
            </w:r>
            <w:hyperlink r:id="rId47" w:history="1">
              <w:r>
                <w:rPr>
                  <w:vertAlign w:val="superscript"/>
                </w:rPr>
                <w:t>8</w:t>
              </w:r>
            </w:hyperlink>
          </w:p>
        </w:tc>
      </w:tr>
      <w:tr w:rsidR="00D36CFB" w:rsidRPr="00610102" w14:paraId="513681C3" w14:textId="77777777" w:rsidTr="00E769C2">
        <w:trPr>
          <w:trHeight w:val="20"/>
        </w:trPr>
        <w:tc>
          <w:tcPr>
            <w:tcW w:w="644" w:type="pct"/>
            <w:vMerge/>
            <w:shd w:val="clear" w:color="auto" w:fill="auto"/>
            <w:noWrap/>
            <w:vAlign w:val="bottom"/>
          </w:tcPr>
          <w:p w14:paraId="3733B685" w14:textId="77777777" w:rsidR="00D36CFB" w:rsidRPr="00610102" w:rsidRDefault="00D36CFB" w:rsidP="00D17EA5">
            <w:pPr>
              <w:rPr>
                <w:sz w:val="14"/>
                <w:szCs w:val="14"/>
              </w:rPr>
            </w:pPr>
          </w:p>
        </w:tc>
        <w:tc>
          <w:tcPr>
            <w:tcW w:w="398" w:type="pct"/>
            <w:vMerge/>
            <w:shd w:val="clear" w:color="auto" w:fill="auto"/>
            <w:noWrap/>
            <w:vAlign w:val="bottom"/>
          </w:tcPr>
          <w:p w14:paraId="55EDE70E" w14:textId="77777777" w:rsidR="00D36CFB" w:rsidRPr="00610102" w:rsidRDefault="00D36CFB" w:rsidP="00D17EA5">
            <w:pPr>
              <w:rPr>
                <w:sz w:val="14"/>
                <w:szCs w:val="14"/>
              </w:rPr>
            </w:pPr>
          </w:p>
        </w:tc>
        <w:tc>
          <w:tcPr>
            <w:tcW w:w="1249" w:type="pct"/>
            <w:vMerge/>
            <w:shd w:val="clear" w:color="auto" w:fill="auto"/>
            <w:noWrap/>
            <w:vAlign w:val="bottom"/>
          </w:tcPr>
          <w:p w14:paraId="22C5DCA7" w14:textId="77777777" w:rsidR="00D36CFB" w:rsidRPr="00610102" w:rsidRDefault="00D36CFB" w:rsidP="00D17EA5">
            <w:pPr>
              <w:rPr>
                <w:sz w:val="14"/>
                <w:szCs w:val="14"/>
              </w:rPr>
            </w:pPr>
          </w:p>
        </w:tc>
        <w:tc>
          <w:tcPr>
            <w:tcW w:w="799" w:type="pct"/>
            <w:tcBorders>
              <w:bottom w:val="single" w:sz="6" w:space="0" w:color="auto"/>
            </w:tcBorders>
            <w:shd w:val="clear" w:color="auto" w:fill="auto"/>
            <w:noWrap/>
            <w:vAlign w:val="bottom"/>
          </w:tcPr>
          <w:p w14:paraId="1BAEC0F8" w14:textId="77777777" w:rsidR="00D36CFB" w:rsidRPr="00610102" w:rsidRDefault="00D36CFB" w:rsidP="00D17EA5">
            <w:pPr>
              <w:rPr>
                <w:color w:val="000000"/>
                <w:sz w:val="14"/>
                <w:szCs w:val="14"/>
              </w:rPr>
            </w:pPr>
            <w:r w:rsidRPr="00610102">
              <w:rPr>
                <w:color w:val="000000"/>
                <w:sz w:val="14"/>
                <w:szCs w:val="14"/>
              </w:rPr>
              <w:t>Extraction by Saliva (</w:t>
            </w:r>
            <w:proofErr w:type="spellStart"/>
            <w:r w:rsidRPr="00610102">
              <w:rPr>
                <w:color w:val="000000"/>
                <w:sz w:val="14"/>
                <w:szCs w:val="14"/>
              </w:rPr>
              <w:t>Ext</w:t>
            </w:r>
            <w:r w:rsidRPr="00610102">
              <w:rPr>
                <w:color w:val="000000"/>
                <w:sz w:val="14"/>
                <w:szCs w:val="14"/>
                <w:vertAlign w:val="subscript"/>
              </w:rPr>
              <w:t>Saliva</w:t>
            </w:r>
            <w:proofErr w:type="spellEnd"/>
            <w:r w:rsidRPr="00610102">
              <w:rPr>
                <w:color w:val="000000"/>
                <w:sz w:val="14"/>
                <w:szCs w:val="14"/>
              </w:rPr>
              <w:t>)</w:t>
            </w:r>
          </w:p>
        </w:tc>
        <w:tc>
          <w:tcPr>
            <w:tcW w:w="281" w:type="pct"/>
            <w:tcBorders>
              <w:bottom w:val="single" w:sz="6" w:space="0" w:color="auto"/>
            </w:tcBorders>
            <w:shd w:val="clear" w:color="auto" w:fill="auto"/>
            <w:noWrap/>
            <w:vAlign w:val="center"/>
          </w:tcPr>
          <w:p w14:paraId="1A2DBCD1" w14:textId="77777777" w:rsidR="00D36CFB" w:rsidRPr="00610102" w:rsidRDefault="00D36CFB" w:rsidP="00D17EA5">
            <w:pPr>
              <w:jc w:val="center"/>
              <w:rPr>
                <w:color w:val="000000"/>
                <w:sz w:val="14"/>
                <w:szCs w:val="14"/>
              </w:rPr>
            </w:pPr>
            <w:r w:rsidRPr="00610102">
              <w:rPr>
                <w:color w:val="000000"/>
                <w:sz w:val="14"/>
                <w:szCs w:val="14"/>
              </w:rPr>
              <w:t>-</w:t>
            </w:r>
          </w:p>
        </w:tc>
        <w:tc>
          <w:tcPr>
            <w:tcW w:w="275" w:type="pct"/>
            <w:tcBorders>
              <w:bottom w:val="single" w:sz="6" w:space="0" w:color="auto"/>
            </w:tcBorders>
            <w:shd w:val="clear" w:color="auto" w:fill="auto"/>
            <w:noWrap/>
            <w:vAlign w:val="center"/>
          </w:tcPr>
          <w:p w14:paraId="67B165C8" w14:textId="77777777" w:rsidR="00D36CFB" w:rsidRPr="00610102" w:rsidRDefault="00D36CFB" w:rsidP="00D17EA5">
            <w:pPr>
              <w:jc w:val="center"/>
              <w:rPr>
                <w:color w:val="000000"/>
                <w:sz w:val="14"/>
                <w:szCs w:val="14"/>
              </w:rPr>
            </w:pPr>
            <w:r w:rsidRPr="00610102">
              <w:rPr>
                <w:color w:val="000000"/>
                <w:sz w:val="14"/>
                <w:szCs w:val="14"/>
              </w:rPr>
              <w:t>0.48</w:t>
            </w:r>
          </w:p>
        </w:tc>
        <w:tc>
          <w:tcPr>
            <w:tcW w:w="486" w:type="pct"/>
            <w:tcBorders>
              <w:bottom w:val="single" w:sz="6" w:space="0" w:color="auto"/>
            </w:tcBorders>
            <w:shd w:val="clear" w:color="auto" w:fill="auto"/>
            <w:noWrap/>
            <w:vAlign w:val="center"/>
          </w:tcPr>
          <w:p w14:paraId="1B9A8AEA"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bottom w:val="single" w:sz="6" w:space="0" w:color="auto"/>
            </w:tcBorders>
            <w:shd w:val="clear" w:color="auto" w:fill="auto"/>
            <w:noWrap/>
            <w:vAlign w:val="bottom"/>
          </w:tcPr>
          <w:p w14:paraId="12D00402" w14:textId="77777777" w:rsidR="00D36CFB" w:rsidRPr="00610102" w:rsidRDefault="00D36CFB" w:rsidP="00D17EA5">
            <w:pPr>
              <w:rPr>
                <w:color w:val="000000"/>
                <w:sz w:val="14"/>
                <w:szCs w:val="14"/>
              </w:rPr>
            </w:pPr>
            <w:r w:rsidRPr="00610102">
              <w:rPr>
                <w:color w:val="000000"/>
                <w:sz w:val="14"/>
                <w:szCs w:val="14"/>
              </w:rPr>
              <w:t>US EPA, 2012</w:t>
            </w:r>
            <w:hyperlink r:id="rId48" w:history="1">
              <w:r>
                <w:rPr>
                  <w:vertAlign w:val="superscript"/>
                </w:rPr>
                <w:t>15</w:t>
              </w:r>
            </w:hyperlink>
          </w:p>
        </w:tc>
      </w:tr>
      <w:tr w:rsidR="00D36CFB" w:rsidRPr="00610102" w14:paraId="69C3E715" w14:textId="77777777" w:rsidTr="00E769C2">
        <w:trPr>
          <w:trHeight w:val="20"/>
        </w:trPr>
        <w:tc>
          <w:tcPr>
            <w:tcW w:w="644" w:type="pct"/>
            <w:tcBorders>
              <w:left w:val="nil"/>
              <w:right w:val="nil"/>
            </w:tcBorders>
            <w:shd w:val="clear" w:color="auto" w:fill="auto"/>
            <w:noWrap/>
            <w:vAlign w:val="bottom"/>
            <w:hideMark/>
          </w:tcPr>
          <w:p w14:paraId="331D0928" w14:textId="77777777" w:rsidR="00D36CFB" w:rsidRPr="00610102" w:rsidRDefault="00D36CFB" w:rsidP="00D17EA5">
            <w:pPr>
              <w:rPr>
                <w:sz w:val="14"/>
                <w:szCs w:val="14"/>
              </w:rPr>
            </w:pPr>
          </w:p>
        </w:tc>
        <w:tc>
          <w:tcPr>
            <w:tcW w:w="398" w:type="pct"/>
            <w:tcBorders>
              <w:left w:val="nil"/>
              <w:right w:val="nil"/>
            </w:tcBorders>
            <w:shd w:val="clear" w:color="auto" w:fill="auto"/>
            <w:noWrap/>
            <w:vAlign w:val="bottom"/>
            <w:hideMark/>
          </w:tcPr>
          <w:p w14:paraId="7BF50BE9" w14:textId="77777777" w:rsidR="00D36CFB" w:rsidRPr="00610102" w:rsidRDefault="00D36CFB" w:rsidP="00D17EA5">
            <w:pPr>
              <w:rPr>
                <w:sz w:val="14"/>
                <w:szCs w:val="14"/>
              </w:rPr>
            </w:pPr>
          </w:p>
        </w:tc>
        <w:tc>
          <w:tcPr>
            <w:tcW w:w="1249" w:type="pct"/>
            <w:tcBorders>
              <w:left w:val="nil"/>
              <w:right w:val="nil"/>
            </w:tcBorders>
            <w:shd w:val="clear" w:color="auto" w:fill="auto"/>
            <w:noWrap/>
            <w:vAlign w:val="bottom"/>
            <w:hideMark/>
          </w:tcPr>
          <w:p w14:paraId="02D6D552" w14:textId="77777777" w:rsidR="00D36CFB" w:rsidRPr="00610102" w:rsidRDefault="00D36CFB" w:rsidP="00D17EA5">
            <w:pPr>
              <w:rPr>
                <w:sz w:val="14"/>
                <w:szCs w:val="14"/>
              </w:rPr>
            </w:pPr>
          </w:p>
        </w:tc>
        <w:tc>
          <w:tcPr>
            <w:tcW w:w="2709" w:type="pct"/>
            <w:gridSpan w:val="5"/>
            <w:tcBorders>
              <w:top w:val="single" w:sz="6" w:space="0" w:color="auto"/>
              <w:left w:val="nil"/>
              <w:right w:val="nil"/>
            </w:tcBorders>
            <w:shd w:val="clear" w:color="auto" w:fill="auto"/>
            <w:noWrap/>
            <w:vAlign w:val="bottom"/>
            <w:hideMark/>
          </w:tcPr>
          <w:p w14:paraId="06C25F05" w14:textId="77777777" w:rsidR="00D36CFB" w:rsidRPr="00610102" w:rsidRDefault="00D36CFB" w:rsidP="00D17EA5">
            <w:pPr>
              <w:rPr>
                <w:sz w:val="14"/>
                <w:szCs w:val="14"/>
              </w:rPr>
            </w:pPr>
            <w:r w:rsidRPr="00610102">
              <w:rPr>
                <w:b/>
                <w:bCs/>
                <w:color w:val="000000"/>
                <w:sz w:val="14"/>
                <w:szCs w:val="14"/>
              </w:rPr>
              <w:t>Biotransformation</w:t>
            </w:r>
          </w:p>
        </w:tc>
      </w:tr>
      <w:tr w:rsidR="00D36CFB" w:rsidRPr="00610102" w14:paraId="4E835A6C" w14:textId="77777777" w:rsidTr="00E769C2">
        <w:trPr>
          <w:trHeight w:val="20"/>
        </w:trPr>
        <w:tc>
          <w:tcPr>
            <w:tcW w:w="644" w:type="pct"/>
            <w:tcBorders>
              <w:top w:val="nil"/>
              <w:left w:val="nil"/>
              <w:bottom w:val="single" w:sz="6" w:space="0" w:color="auto"/>
              <w:right w:val="nil"/>
            </w:tcBorders>
            <w:shd w:val="clear" w:color="auto" w:fill="auto"/>
            <w:noWrap/>
            <w:vAlign w:val="bottom"/>
            <w:hideMark/>
          </w:tcPr>
          <w:p w14:paraId="1B84FE2B" w14:textId="77777777" w:rsidR="00D36CFB" w:rsidRPr="00610102" w:rsidRDefault="00D36CFB" w:rsidP="00D17EA5">
            <w:pPr>
              <w:rPr>
                <w:sz w:val="14"/>
                <w:szCs w:val="14"/>
              </w:rPr>
            </w:pPr>
          </w:p>
        </w:tc>
        <w:tc>
          <w:tcPr>
            <w:tcW w:w="398" w:type="pct"/>
            <w:tcBorders>
              <w:top w:val="nil"/>
              <w:left w:val="nil"/>
              <w:bottom w:val="single" w:sz="6" w:space="0" w:color="auto"/>
              <w:right w:val="nil"/>
            </w:tcBorders>
            <w:shd w:val="clear" w:color="auto" w:fill="auto"/>
            <w:noWrap/>
            <w:vAlign w:val="bottom"/>
            <w:hideMark/>
          </w:tcPr>
          <w:p w14:paraId="5817713D" w14:textId="77777777" w:rsidR="00D36CFB" w:rsidRPr="00610102" w:rsidRDefault="00D36CFB" w:rsidP="00D17EA5">
            <w:pPr>
              <w:rPr>
                <w:sz w:val="14"/>
                <w:szCs w:val="14"/>
              </w:rPr>
            </w:pPr>
          </w:p>
        </w:tc>
        <w:tc>
          <w:tcPr>
            <w:tcW w:w="1249" w:type="pct"/>
            <w:tcBorders>
              <w:top w:val="nil"/>
              <w:left w:val="nil"/>
              <w:bottom w:val="single" w:sz="6" w:space="0" w:color="auto"/>
              <w:right w:val="nil"/>
            </w:tcBorders>
            <w:shd w:val="clear" w:color="auto" w:fill="auto"/>
            <w:noWrap/>
            <w:vAlign w:val="bottom"/>
            <w:hideMark/>
          </w:tcPr>
          <w:p w14:paraId="16602527" w14:textId="77777777" w:rsidR="00D36CFB" w:rsidRPr="00610102" w:rsidRDefault="00D36CFB" w:rsidP="00D17EA5">
            <w:pPr>
              <w:rPr>
                <w:sz w:val="14"/>
                <w:szCs w:val="14"/>
              </w:rPr>
            </w:pPr>
          </w:p>
        </w:tc>
        <w:tc>
          <w:tcPr>
            <w:tcW w:w="799" w:type="pct"/>
            <w:tcBorders>
              <w:top w:val="nil"/>
              <w:left w:val="nil"/>
              <w:bottom w:val="single" w:sz="6" w:space="0" w:color="auto"/>
              <w:right w:val="nil"/>
            </w:tcBorders>
            <w:shd w:val="clear" w:color="auto" w:fill="auto"/>
            <w:noWrap/>
            <w:vAlign w:val="bottom"/>
            <w:hideMark/>
          </w:tcPr>
          <w:p w14:paraId="017E038B" w14:textId="77777777" w:rsidR="00D36CFB" w:rsidRPr="00610102" w:rsidRDefault="00D36CFB" w:rsidP="00D17EA5">
            <w:pPr>
              <w:rPr>
                <w:color w:val="000000"/>
                <w:sz w:val="14"/>
                <w:szCs w:val="14"/>
              </w:rPr>
            </w:pPr>
            <w:r w:rsidRPr="00610102">
              <w:rPr>
                <w:color w:val="000000"/>
                <w:sz w:val="14"/>
                <w:szCs w:val="14"/>
              </w:rPr>
              <w:t>8:2 FTOH to PFOA</w:t>
            </w:r>
          </w:p>
        </w:tc>
        <w:tc>
          <w:tcPr>
            <w:tcW w:w="281" w:type="pct"/>
            <w:tcBorders>
              <w:top w:val="nil"/>
              <w:left w:val="nil"/>
              <w:bottom w:val="single" w:sz="6" w:space="0" w:color="auto"/>
              <w:right w:val="nil"/>
            </w:tcBorders>
            <w:shd w:val="clear" w:color="auto" w:fill="auto"/>
            <w:noWrap/>
            <w:vAlign w:val="center"/>
            <w:hideMark/>
          </w:tcPr>
          <w:p w14:paraId="5A5A8BB7" w14:textId="77777777" w:rsidR="00D36CFB" w:rsidRPr="00610102" w:rsidRDefault="00D36CFB" w:rsidP="00D17EA5">
            <w:pPr>
              <w:jc w:val="center"/>
              <w:rPr>
                <w:color w:val="000000"/>
                <w:sz w:val="14"/>
                <w:szCs w:val="14"/>
              </w:rPr>
            </w:pPr>
            <w:r w:rsidRPr="00610102">
              <w:rPr>
                <w:color w:val="000000"/>
                <w:sz w:val="14"/>
                <w:szCs w:val="14"/>
              </w:rPr>
              <w:t>0.5</w:t>
            </w:r>
          </w:p>
        </w:tc>
        <w:tc>
          <w:tcPr>
            <w:tcW w:w="275" w:type="pct"/>
            <w:tcBorders>
              <w:top w:val="nil"/>
              <w:left w:val="nil"/>
              <w:bottom w:val="single" w:sz="6" w:space="0" w:color="auto"/>
              <w:right w:val="nil"/>
            </w:tcBorders>
            <w:shd w:val="clear" w:color="auto" w:fill="auto"/>
            <w:noWrap/>
            <w:vAlign w:val="center"/>
            <w:hideMark/>
          </w:tcPr>
          <w:p w14:paraId="5EAEC95E" w14:textId="77777777" w:rsidR="00D36CFB" w:rsidRPr="00610102" w:rsidRDefault="00D36CFB" w:rsidP="00D17EA5">
            <w:pPr>
              <w:jc w:val="center"/>
              <w:rPr>
                <w:color w:val="000000"/>
                <w:sz w:val="14"/>
                <w:szCs w:val="14"/>
              </w:rPr>
            </w:pPr>
            <w:r w:rsidRPr="00610102">
              <w:rPr>
                <w:color w:val="000000"/>
                <w:sz w:val="14"/>
                <w:szCs w:val="14"/>
              </w:rPr>
              <w:t>0.5</w:t>
            </w:r>
          </w:p>
        </w:tc>
        <w:tc>
          <w:tcPr>
            <w:tcW w:w="486" w:type="pct"/>
            <w:tcBorders>
              <w:top w:val="nil"/>
              <w:left w:val="nil"/>
              <w:bottom w:val="single" w:sz="6" w:space="0" w:color="auto"/>
              <w:right w:val="nil"/>
            </w:tcBorders>
            <w:shd w:val="clear" w:color="auto" w:fill="auto"/>
            <w:noWrap/>
            <w:vAlign w:val="center"/>
            <w:hideMark/>
          </w:tcPr>
          <w:p w14:paraId="726FF0F0" w14:textId="77777777" w:rsidR="00D36CFB" w:rsidRPr="00610102" w:rsidRDefault="00D36CFB" w:rsidP="00D17EA5">
            <w:pPr>
              <w:jc w:val="center"/>
              <w:rPr>
                <w:color w:val="000000"/>
                <w:sz w:val="14"/>
                <w:szCs w:val="14"/>
              </w:rPr>
            </w:pPr>
            <w:r w:rsidRPr="00610102">
              <w:rPr>
                <w:color w:val="000000"/>
                <w:sz w:val="14"/>
                <w:szCs w:val="14"/>
              </w:rPr>
              <w:t>%</w:t>
            </w:r>
          </w:p>
        </w:tc>
        <w:tc>
          <w:tcPr>
            <w:tcW w:w="868" w:type="pct"/>
            <w:tcBorders>
              <w:top w:val="nil"/>
              <w:left w:val="nil"/>
              <w:bottom w:val="single" w:sz="6" w:space="0" w:color="auto"/>
              <w:right w:val="nil"/>
            </w:tcBorders>
            <w:shd w:val="clear" w:color="auto" w:fill="auto"/>
            <w:noWrap/>
            <w:vAlign w:val="bottom"/>
            <w:hideMark/>
          </w:tcPr>
          <w:p w14:paraId="4B7B2691" w14:textId="77777777" w:rsidR="00D36CFB" w:rsidRPr="00610102" w:rsidRDefault="00D36CFB" w:rsidP="00D17EA5">
            <w:pPr>
              <w:rPr>
                <w:color w:val="000000"/>
                <w:sz w:val="14"/>
                <w:szCs w:val="14"/>
              </w:rPr>
            </w:pPr>
            <w:r w:rsidRPr="00610102">
              <w:rPr>
                <w:color w:val="000000"/>
                <w:sz w:val="14"/>
                <w:szCs w:val="14"/>
              </w:rPr>
              <w:t>Himmelstein et al., 2012</w:t>
            </w:r>
            <w:hyperlink r:id="rId49" w:history="1">
              <w:r>
                <w:rPr>
                  <w:vertAlign w:val="superscript"/>
                </w:rPr>
                <w:t>19</w:t>
              </w:r>
            </w:hyperlink>
          </w:p>
        </w:tc>
      </w:tr>
    </w:tbl>
    <w:p w14:paraId="2030C198" w14:textId="77777777" w:rsidR="00D36CFB" w:rsidRPr="00610102" w:rsidRDefault="00D36CFB" w:rsidP="00D9622D">
      <w:pPr>
        <w:sectPr w:rsidR="00D36CFB" w:rsidRPr="00610102" w:rsidSect="00D36CFB">
          <w:pgSz w:w="15840" w:h="12240" w:orient="landscape"/>
          <w:pgMar w:top="1440" w:right="1440" w:bottom="1440" w:left="1440" w:header="720" w:footer="720" w:gutter="0"/>
          <w:lnNumType w:countBy="1" w:restart="continuous"/>
          <w:cols w:space="720"/>
          <w:docGrid w:linePitch="360"/>
        </w:sectPr>
      </w:pPr>
      <w:r>
        <w:t xml:space="preserve">EFH refers to the EPA Exposure Factors </w:t>
      </w:r>
      <w:proofErr w:type="spellStart"/>
      <w:r>
        <w:t>Handbok</w:t>
      </w:r>
      <w:proofErr w:type="spellEnd"/>
      <w:r>
        <w:t xml:space="preserve"> (EFH).</w:t>
      </w:r>
    </w:p>
    <w:p w14:paraId="097FAE54" w14:textId="77777777" w:rsidR="00D36CFB" w:rsidRPr="00610102" w:rsidRDefault="00D36CFB" w:rsidP="008B5E0D">
      <w:pPr>
        <w:pStyle w:val="Heading1"/>
        <w:rPr>
          <w:rFonts w:ascii="Calibri" w:hAnsi="Calibri" w:cs="Calibri"/>
        </w:rPr>
      </w:pPr>
      <w:bookmarkStart w:id="13" w:name="_Toc170900564"/>
      <w:r w:rsidRPr="00610102">
        <w:rPr>
          <w:rFonts w:ascii="Calibri" w:hAnsi="Calibri" w:cs="Calibri"/>
        </w:rPr>
        <w:lastRenderedPageBreak/>
        <w:t>Section S5. Results</w:t>
      </w:r>
      <w:bookmarkEnd w:id="13"/>
    </w:p>
    <w:p w14:paraId="024F7249" w14:textId="77777777" w:rsidR="00D36CFB" w:rsidRPr="00610102" w:rsidRDefault="00D36CFB" w:rsidP="00D27C5F">
      <w:pPr>
        <w:rPr>
          <w:szCs w:val="22"/>
        </w:rPr>
      </w:pPr>
    </w:p>
    <w:p w14:paraId="3CDFFC9D" w14:textId="77777777" w:rsidR="00D36CFB" w:rsidRPr="00610102" w:rsidRDefault="00D36CFB" w:rsidP="000B0AFF">
      <w:pPr>
        <w:jc w:val="both"/>
        <w:rPr>
          <w:szCs w:val="22"/>
        </w:rPr>
      </w:pPr>
      <w:r w:rsidRPr="00610102">
        <w:rPr>
          <w:b/>
          <w:bCs/>
          <w:szCs w:val="22"/>
        </w:rPr>
        <w:t>Table S9.</w:t>
      </w:r>
      <w:r w:rsidRPr="00610102">
        <w:rPr>
          <w:szCs w:val="22"/>
        </w:rPr>
        <w:t xml:space="preserve"> Summary statistics for tap water samples, which were mean field blank</w:t>
      </w:r>
      <w:r>
        <w:rPr>
          <w:szCs w:val="22"/>
        </w:rPr>
        <w:t>-</w:t>
      </w:r>
      <w:r w:rsidRPr="00610102">
        <w:rPr>
          <w:szCs w:val="22"/>
        </w:rPr>
        <w:t xml:space="preserve">subtracted and corrected for recoveries. </w:t>
      </w:r>
      <w:r>
        <w:rPr>
          <w:szCs w:val="22"/>
        </w:rPr>
        <w:t>PFAS concentrations noted with “n.d.” indicate a non-detect and values with a “&lt;” in front indicate that the PFAS was detected at concentrations below the MDL.</w:t>
      </w:r>
    </w:p>
    <w:p w14:paraId="77EADF50" w14:textId="77777777" w:rsidR="00D36CFB" w:rsidRPr="00610102" w:rsidRDefault="00D36CFB" w:rsidP="00D27C5F">
      <w:pPr>
        <w:rPr>
          <w:szCs w:val="22"/>
        </w:rPr>
      </w:pPr>
    </w:p>
    <w:tbl>
      <w:tblPr>
        <w:tblW w:w="9360" w:type="dxa"/>
        <w:tblLook w:val="04A0" w:firstRow="1" w:lastRow="0" w:firstColumn="1" w:lastColumn="0" w:noHBand="0" w:noVBand="1"/>
      </w:tblPr>
      <w:tblGrid>
        <w:gridCol w:w="990"/>
        <w:gridCol w:w="1710"/>
        <w:gridCol w:w="1710"/>
        <w:gridCol w:w="1350"/>
        <w:gridCol w:w="1350"/>
        <w:gridCol w:w="900"/>
        <w:gridCol w:w="1350"/>
      </w:tblGrid>
      <w:tr w:rsidR="00D36CFB" w:rsidRPr="00610102" w14:paraId="54A4A349" w14:textId="77777777" w:rsidTr="007C7487">
        <w:trPr>
          <w:trHeight w:val="320"/>
        </w:trPr>
        <w:tc>
          <w:tcPr>
            <w:tcW w:w="990" w:type="dxa"/>
            <w:tcBorders>
              <w:top w:val="single" w:sz="18" w:space="0" w:color="auto"/>
              <w:left w:val="nil"/>
              <w:bottom w:val="single" w:sz="6" w:space="0" w:color="auto"/>
              <w:right w:val="nil"/>
            </w:tcBorders>
            <w:shd w:val="clear" w:color="auto" w:fill="auto"/>
            <w:noWrap/>
            <w:vAlign w:val="bottom"/>
            <w:hideMark/>
          </w:tcPr>
          <w:p w14:paraId="0885ED76" w14:textId="77777777" w:rsidR="00D36CFB" w:rsidRPr="00610102" w:rsidRDefault="00D36CFB" w:rsidP="007C7487">
            <w:pPr>
              <w:rPr>
                <w:b/>
                <w:bCs/>
                <w:color w:val="000000"/>
                <w:szCs w:val="22"/>
              </w:rPr>
            </w:pPr>
            <w:r w:rsidRPr="00610102">
              <w:rPr>
                <w:b/>
                <w:bCs/>
                <w:color w:val="000000"/>
                <w:szCs w:val="22"/>
              </w:rPr>
              <w:t>PFAS</w:t>
            </w:r>
          </w:p>
        </w:tc>
        <w:tc>
          <w:tcPr>
            <w:tcW w:w="1710" w:type="dxa"/>
            <w:tcBorders>
              <w:top w:val="single" w:sz="18" w:space="0" w:color="auto"/>
              <w:left w:val="nil"/>
              <w:bottom w:val="single" w:sz="6" w:space="0" w:color="auto"/>
              <w:right w:val="nil"/>
            </w:tcBorders>
            <w:shd w:val="clear" w:color="auto" w:fill="auto"/>
            <w:noWrap/>
            <w:vAlign w:val="center"/>
            <w:hideMark/>
          </w:tcPr>
          <w:p w14:paraId="14F382D7" w14:textId="77777777" w:rsidR="00D36CFB" w:rsidRPr="00610102" w:rsidRDefault="00D36CFB" w:rsidP="007C7487">
            <w:pPr>
              <w:jc w:val="center"/>
              <w:rPr>
                <w:b/>
                <w:bCs/>
                <w:color w:val="000000"/>
                <w:szCs w:val="22"/>
              </w:rPr>
            </w:pPr>
            <w:r w:rsidRPr="00610102">
              <w:rPr>
                <w:b/>
                <w:bCs/>
                <w:color w:val="000000"/>
                <w:szCs w:val="22"/>
              </w:rPr>
              <w:t>Mean (ng L</w:t>
            </w:r>
            <w:r w:rsidRPr="00610102">
              <w:rPr>
                <w:b/>
                <w:bCs/>
                <w:color w:val="000000"/>
                <w:szCs w:val="22"/>
                <w:vertAlign w:val="superscript"/>
              </w:rPr>
              <w:t>-1</w:t>
            </w:r>
            <w:r w:rsidRPr="00610102">
              <w:rPr>
                <w:b/>
                <w:bCs/>
                <w:color w:val="000000"/>
                <w:szCs w:val="22"/>
              </w:rPr>
              <w:t>)</w:t>
            </w:r>
          </w:p>
        </w:tc>
        <w:tc>
          <w:tcPr>
            <w:tcW w:w="1710" w:type="dxa"/>
            <w:tcBorders>
              <w:top w:val="single" w:sz="18" w:space="0" w:color="auto"/>
              <w:left w:val="nil"/>
              <w:bottom w:val="single" w:sz="6" w:space="0" w:color="auto"/>
              <w:right w:val="nil"/>
            </w:tcBorders>
            <w:shd w:val="clear" w:color="auto" w:fill="auto"/>
            <w:noWrap/>
            <w:vAlign w:val="center"/>
            <w:hideMark/>
          </w:tcPr>
          <w:p w14:paraId="5CEF23B5" w14:textId="77777777" w:rsidR="00D36CFB" w:rsidRPr="00610102" w:rsidRDefault="00D36CFB" w:rsidP="007C7487">
            <w:pPr>
              <w:jc w:val="center"/>
              <w:rPr>
                <w:b/>
                <w:bCs/>
                <w:color w:val="000000"/>
                <w:szCs w:val="22"/>
              </w:rPr>
            </w:pPr>
            <w:r w:rsidRPr="00610102">
              <w:rPr>
                <w:b/>
                <w:bCs/>
                <w:color w:val="000000"/>
                <w:szCs w:val="22"/>
              </w:rPr>
              <w:t>Median (ng L</w:t>
            </w:r>
            <w:r w:rsidRPr="00610102">
              <w:rPr>
                <w:b/>
                <w:bCs/>
                <w:color w:val="000000"/>
                <w:szCs w:val="22"/>
                <w:vertAlign w:val="superscript"/>
              </w:rPr>
              <w:t>-1</w:t>
            </w:r>
            <w:r w:rsidRPr="00610102">
              <w:rPr>
                <w:b/>
                <w:bCs/>
                <w:color w:val="000000"/>
                <w:szCs w:val="22"/>
              </w:rPr>
              <w:t>)</w:t>
            </w:r>
          </w:p>
        </w:tc>
        <w:tc>
          <w:tcPr>
            <w:tcW w:w="1350" w:type="dxa"/>
            <w:tcBorders>
              <w:top w:val="single" w:sz="18" w:space="0" w:color="auto"/>
              <w:left w:val="nil"/>
              <w:bottom w:val="single" w:sz="6" w:space="0" w:color="auto"/>
              <w:right w:val="nil"/>
            </w:tcBorders>
            <w:shd w:val="clear" w:color="auto" w:fill="auto"/>
            <w:noWrap/>
            <w:vAlign w:val="center"/>
            <w:hideMark/>
          </w:tcPr>
          <w:p w14:paraId="5D39BA08" w14:textId="77777777" w:rsidR="00D36CFB" w:rsidRPr="00610102" w:rsidRDefault="00D36CFB" w:rsidP="007C7487">
            <w:pPr>
              <w:jc w:val="center"/>
              <w:rPr>
                <w:b/>
                <w:bCs/>
                <w:color w:val="000000"/>
                <w:szCs w:val="22"/>
              </w:rPr>
            </w:pPr>
            <w:r w:rsidRPr="00610102">
              <w:rPr>
                <w:b/>
                <w:bCs/>
                <w:color w:val="000000"/>
                <w:szCs w:val="22"/>
              </w:rPr>
              <w:t>Min (ng L</w:t>
            </w:r>
            <w:r w:rsidRPr="00610102">
              <w:rPr>
                <w:b/>
                <w:bCs/>
                <w:color w:val="000000"/>
                <w:szCs w:val="22"/>
                <w:vertAlign w:val="superscript"/>
              </w:rPr>
              <w:t>-1</w:t>
            </w:r>
            <w:r w:rsidRPr="00610102">
              <w:rPr>
                <w:b/>
                <w:bCs/>
                <w:color w:val="000000"/>
                <w:szCs w:val="22"/>
              </w:rPr>
              <w:t>)</w:t>
            </w:r>
          </w:p>
        </w:tc>
        <w:tc>
          <w:tcPr>
            <w:tcW w:w="1350" w:type="dxa"/>
            <w:tcBorders>
              <w:top w:val="single" w:sz="18" w:space="0" w:color="auto"/>
              <w:left w:val="nil"/>
              <w:bottom w:val="single" w:sz="6" w:space="0" w:color="auto"/>
              <w:right w:val="nil"/>
            </w:tcBorders>
            <w:shd w:val="clear" w:color="auto" w:fill="auto"/>
            <w:noWrap/>
            <w:vAlign w:val="center"/>
            <w:hideMark/>
          </w:tcPr>
          <w:p w14:paraId="0AA2B899" w14:textId="77777777" w:rsidR="00D36CFB" w:rsidRPr="00610102" w:rsidRDefault="00D36CFB" w:rsidP="007C7487">
            <w:pPr>
              <w:jc w:val="center"/>
              <w:rPr>
                <w:b/>
                <w:bCs/>
                <w:color w:val="000000"/>
                <w:szCs w:val="22"/>
              </w:rPr>
            </w:pPr>
            <w:r w:rsidRPr="00610102">
              <w:rPr>
                <w:b/>
                <w:bCs/>
                <w:color w:val="000000"/>
                <w:szCs w:val="22"/>
              </w:rPr>
              <w:t>Max (ng L</w:t>
            </w:r>
            <w:r w:rsidRPr="00610102">
              <w:rPr>
                <w:b/>
                <w:bCs/>
                <w:color w:val="000000"/>
                <w:szCs w:val="22"/>
                <w:vertAlign w:val="superscript"/>
              </w:rPr>
              <w:t>-1</w:t>
            </w:r>
            <w:r w:rsidRPr="00610102">
              <w:rPr>
                <w:b/>
                <w:bCs/>
                <w:color w:val="000000"/>
                <w:szCs w:val="22"/>
              </w:rPr>
              <w:t>)</w:t>
            </w:r>
          </w:p>
        </w:tc>
        <w:tc>
          <w:tcPr>
            <w:tcW w:w="900" w:type="dxa"/>
            <w:tcBorders>
              <w:top w:val="single" w:sz="18" w:space="0" w:color="auto"/>
              <w:left w:val="nil"/>
              <w:bottom w:val="single" w:sz="6" w:space="0" w:color="auto"/>
              <w:right w:val="nil"/>
            </w:tcBorders>
            <w:shd w:val="clear" w:color="auto" w:fill="auto"/>
            <w:noWrap/>
            <w:vAlign w:val="center"/>
            <w:hideMark/>
          </w:tcPr>
          <w:p w14:paraId="1F908A72" w14:textId="77777777" w:rsidR="00D36CFB" w:rsidRPr="00610102" w:rsidRDefault="00D36CFB" w:rsidP="007C7487">
            <w:pPr>
              <w:jc w:val="center"/>
              <w:rPr>
                <w:b/>
                <w:bCs/>
                <w:color w:val="000000"/>
                <w:szCs w:val="22"/>
              </w:rPr>
            </w:pPr>
            <w:r w:rsidRPr="00610102">
              <w:rPr>
                <w:b/>
                <w:bCs/>
                <w:color w:val="000000"/>
                <w:szCs w:val="22"/>
              </w:rPr>
              <w:t>DF (%)</w:t>
            </w:r>
          </w:p>
        </w:tc>
        <w:tc>
          <w:tcPr>
            <w:tcW w:w="1350" w:type="dxa"/>
            <w:tcBorders>
              <w:top w:val="single" w:sz="18" w:space="0" w:color="auto"/>
              <w:left w:val="nil"/>
              <w:bottom w:val="single" w:sz="6" w:space="0" w:color="auto"/>
              <w:right w:val="nil"/>
            </w:tcBorders>
            <w:vAlign w:val="center"/>
          </w:tcPr>
          <w:p w14:paraId="071BE81F" w14:textId="77777777" w:rsidR="00D36CFB" w:rsidRPr="00610102" w:rsidRDefault="00D36CFB" w:rsidP="007C7487">
            <w:pPr>
              <w:jc w:val="center"/>
              <w:rPr>
                <w:b/>
                <w:bCs/>
                <w:color w:val="000000"/>
                <w:szCs w:val="22"/>
              </w:rPr>
            </w:pPr>
            <w:r w:rsidRPr="00610102">
              <w:rPr>
                <w:b/>
                <w:bCs/>
                <w:color w:val="000000"/>
                <w:szCs w:val="22"/>
              </w:rPr>
              <w:t>MDL (ng L</w:t>
            </w:r>
            <w:r w:rsidRPr="00610102">
              <w:rPr>
                <w:b/>
                <w:bCs/>
                <w:color w:val="000000"/>
                <w:szCs w:val="22"/>
                <w:vertAlign w:val="superscript"/>
              </w:rPr>
              <w:t>-1</w:t>
            </w:r>
            <w:r w:rsidRPr="00610102">
              <w:rPr>
                <w:b/>
                <w:bCs/>
                <w:color w:val="000000"/>
                <w:szCs w:val="22"/>
              </w:rPr>
              <w:t>)</w:t>
            </w:r>
          </w:p>
        </w:tc>
      </w:tr>
      <w:tr w:rsidR="00D36CFB" w:rsidRPr="00610102" w14:paraId="1241B84A" w14:textId="77777777" w:rsidTr="007C7487">
        <w:trPr>
          <w:trHeight w:val="320"/>
        </w:trPr>
        <w:tc>
          <w:tcPr>
            <w:tcW w:w="990" w:type="dxa"/>
            <w:tcBorders>
              <w:top w:val="single" w:sz="6" w:space="0" w:color="auto"/>
              <w:left w:val="nil"/>
              <w:bottom w:val="nil"/>
              <w:right w:val="nil"/>
            </w:tcBorders>
            <w:shd w:val="clear" w:color="auto" w:fill="auto"/>
            <w:noWrap/>
            <w:vAlign w:val="center"/>
            <w:hideMark/>
          </w:tcPr>
          <w:p w14:paraId="4B18FFEF" w14:textId="77777777" w:rsidR="00D36CFB" w:rsidRPr="00610102" w:rsidRDefault="00D36CFB" w:rsidP="007C7487">
            <w:pPr>
              <w:rPr>
                <w:color w:val="000000"/>
                <w:szCs w:val="22"/>
              </w:rPr>
            </w:pPr>
            <w:r w:rsidRPr="00610102">
              <w:rPr>
                <w:color w:val="000000"/>
                <w:szCs w:val="22"/>
              </w:rPr>
              <w:t>GenX</w:t>
            </w:r>
          </w:p>
        </w:tc>
        <w:tc>
          <w:tcPr>
            <w:tcW w:w="1710" w:type="dxa"/>
            <w:tcBorders>
              <w:top w:val="single" w:sz="6" w:space="0" w:color="auto"/>
              <w:left w:val="nil"/>
              <w:bottom w:val="nil"/>
              <w:right w:val="nil"/>
            </w:tcBorders>
            <w:shd w:val="clear" w:color="auto" w:fill="auto"/>
            <w:noWrap/>
            <w:vAlign w:val="center"/>
            <w:hideMark/>
          </w:tcPr>
          <w:p w14:paraId="191F5A8E" w14:textId="77777777" w:rsidR="00D36CFB" w:rsidRPr="00610102" w:rsidRDefault="00D36CFB" w:rsidP="007C7487">
            <w:pPr>
              <w:jc w:val="center"/>
              <w:rPr>
                <w:color w:val="000000"/>
                <w:szCs w:val="22"/>
              </w:rPr>
            </w:pPr>
            <w:r w:rsidRPr="00610102">
              <w:rPr>
                <w:color w:val="000000"/>
                <w:szCs w:val="22"/>
              </w:rPr>
              <w:t>&lt; 0.047</w:t>
            </w:r>
          </w:p>
        </w:tc>
        <w:tc>
          <w:tcPr>
            <w:tcW w:w="1710" w:type="dxa"/>
            <w:tcBorders>
              <w:top w:val="single" w:sz="6" w:space="0" w:color="auto"/>
              <w:left w:val="nil"/>
              <w:bottom w:val="nil"/>
              <w:right w:val="nil"/>
            </w:tcBorders>
            <w:shd w:val="clear" w:color="auto" w:fill="auto"/>
            <w:noWrap/>
            <w:vAlign w:val="center"/>
            <w:hideMark/>
          </w:tcPr>
          <w:p w14:paraId="62E1AE2F"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single" w:sz="6" w:space="0" w:color="auto"/>
              <w:left w:val="nil"/>
              <w:bottom w:val="nil"/>
              <w:right w:val="nil"/>
            </w:tcBorders>
            <w:shd w:val="clear" w:color="auto" w:fill="auto"/>
            <w:noWrap/>
            <w:vAlign w:val="center"/>
            <w:hideMark/>
          </w:tcPr>
          <w:p w14:paraId="06E42E8C"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single" w:sz="6" w:space="0" w:color="auto"/>
              <w:left w:val="nil"/>
              <w:bottom w:val="nil"/>
              <w:right w:val="nil"/>
            </w:tcBorders>
            <w:shd w:val="clear" w:color="auto" w:fill="auto"/>
            <w:noWrap/>
            <w:vAlign w:val="center"/>
            <w:hideMark/>
          </w:tcPr>
          <w:p w14:paraId="7ADA72CB" w14:textId="77777777" w:rsidR="00D36CFB" w:rsidRPr="00610102" w:rsidRDefault="00D36CFB" w:rsidP="007C7487">
            <w:pPr>
              <w:jc w:val="center"/>
              <w:rPr>
                <w:color w:val="000000"/>
                <w:szCs w:val="22"/>
              </w:rPr>
            </w:pPr>
            <w:r w:rsidRPr="00610102">
              <w:rPr>
                <w:color w:val="000000"/>
                <w:szCs w:val="22"/>
              </w:rPr>
              <w:t>0.06</w:t>
            </w:r>
          </w:p>
        </w:tc>
        <w:tc>
          <w:tcPr>
            <w:tcW w:w="900" w:type="dxa"/>
            <w:tcBorders>
              <w:top w:val="single" w:sz="6" w:space="0" w:color="auto"/>
              <w:left w:val="nil"/>
              <w:bottom w:val="nil"/>
              <w:right w:val="nil"/>
            </w:tcBorders>
            <w:shd w:val="clear" w:color="auto" w:fill="auto"/>
            <w:noWrap/>
            <w:vAlign w:val="center"/>
            <w:hideMark/>
          </w:tcPr>
          <w:p w14:paraId="2972CFF5" w14:textId="77777777" w:rsidR="00D36CFB" w:rsidRPr="00610102" w:rsidRDefault="00D36CFB" w:rsidP="007C7487">
            <w:pPr>
              <w:jc w:val="center"/>
              <w:rPr>
                <w:color w:val="000000"/>
                <w:szCs w:val="22"/>
              </w:rPr>
            </w:pPr>
            <w:r w:rsidRPr="00610102">
              <w:rPr>
                <w:color w:val="000000"/>
                <w:szCs w:val="22"/>
              </w:rPr>
              <w:t>20</w:t>
            </w:r>
          </w:p>
        </w:tc>
        <w:tc>
          <w:tcPr>
            <w:tcW w:w="1350" w:type="dxa"/>
            <w:tcBorders>
              <w:top w:val="single" w:sz="6" w:space="0" w:color="auto"/>
              <w:left w:val="nil"/>
              <w:bottom w:val="nil"/>
              <w:right w:val="nil"/>
            </w:tcBorders>
            <w:vAlign w:val="bottom"/>
          </w:tcPr>
          <w:p w14:paraId="34A0A75F" w14:textId="77777777" w:rsidR="00D36CFB" w:rsidRPr="00610102" w:rsidRDefault="00D36CFB" w:rsidP="007C7487">
            <w:pPr>
              <w:jc w:val="center"/>
              <w:rPr>
                <w:color w:val="000000"/>
                <w:szCs w:val="22"/>
              </w:rPr>
            </w:pPr>
            <w:r w:rsidRPr="00610102">
              <w:rPr>
                <w:color w:val="000000"/>
                <w:szCs w:val="22"/>
              </w:rPr>
              <w:t>0.047</w:t>
            </w:r>
          </w:p>
        </w:tc>
      </w:tr>
      <w:tr w:rsidR="00D36CFB" w:rsidRPr="00610102" w14:paraId="7EEAB07C" w14:textId="77777777" w:rsidTr="007C7487">
        <w:trPr>
          <w:trHeight w:val="320"/>
        </w:trPr>
        <w:tc>
          <w:tcPr>
            <w:tcW w:w="990" w:type="dxa"/>
            <w:tcBorders>
              <w:top w:val="nil"/>
              <w:left w:val="nil"/>
              <w:bottom w:val="nil"/>
              <w:right w:val="nil"/>
            </w:tcBorders>
            <w:shd w:val="clear" w:color="auto" w:fill="auto"/>
            <w:noWrap/>
            <w:vAlign w:val="bottom"/>
            <w:hideMark/>
          </w:tcPr>
          <w:p w14:paraId="7E479B03" w14:textId="77777777" w:rsidR="00D36CFB" w:rsidRPr="00610102" w:rsidRDefault="00D36CFB" w:rsidP="007C7487">
            <w:pPr>
              <w:rPr>
                <w:color w:val="000000"/>
                <w:szCs w:val="22"/>
              </w:rPr>
            </w:pPr>
            <w:r w:rsidRPr="00610102">
              <w:rPr>
                <w:color w:val="000000"/>
                <w:szCs w:val="22"/>
              </w:rPr>
              <w:t>PFBA</w:t>
            </w:r>
          </w:p>
        </w:tc>
        <w:tc>
          <w:tcPr>
            <w:tcW w:w="1710" w:type="dxa"/>
            <w:tcBorders>
              <w:top w:val="nil"/>
              <w:left w:val="nil"/>
              <w:bottom w:val="nil"/>
              <w:right w:val="nil"/>
            </w:tcBorders>
            <w:shd w:val="clear" w:color="auto" w:fill="auto"/>
            <w:noWrap/>
            <w:vAlign w:val="center"/>
            <w:hideMark/>
          </w:tcPr>
          <w:p w14:paraId="1C12C1C5" w14:textId="77777777" w:rsidR="00D36CFB" w:rsidRPr="00610102" w:rsidRDefault="00D36CFB" w:rsidP="007C7487">
            <w:pPr>
              <w:jc w:val="center"/>
              <w:rPr>
                <w:color w:val="000000"/>
                <w:szCs w:val="22"/>
              </w:rPr>
            </w:pPr>
            <w:r w:rsidRPr="00610102">
              <w:rPr>
                <w:color w:val="000000"/>
                <w:szCs w:val="22"/>
              </w:rPr>
              <w:t>1.53</w:t>
            </w:r>
          </w:p>
        </w:tc>
        <w:tc>
          <w:tcPr>
            <w:tcW w:w="1710" w:type="dxa"/>
            <w:tcBorders>
              <w:top w:val="nil"/>
              <w:left w:val="nil"/>
              <w:bottom w:val="nil"/>
              <w:right w:val="nil"/>
            </w:tcBorders>
            <w:shd w:val="clear" w:color="auto" w:fill="auto"/>
            <w:noWrap/>
            <w:vAlign w:val="center"/>
            <w:hideMark/>
          </w:tcPr>
          <w:p w14:paraId="16A069D3" w14:textId="77777777" w:rsidR="00D36CFB" w:rsidRPr="00610102" w:rsidRDefault="00D36CFB" w:rsidP="007C7487">
            <w:pPr>
              <w:jc w:val="center"/>
              <w:rPr>
                <w:color w:val="000000"/>
                <w:szCs w:val="22"/>
              </w:rPr>
            </w:pPr>
            <w:r w:rsidRPr="00610102">
              <w:rPr>
                <w:color w:val="000000"/>
                <w:szCs w:val="22"/>
              </w:rPr>
              <w:t>1.31</w:t>
            </w:r>
          </w:p>
        </w:tc>
        <w:tc>
          <w:tcPr>
            <w:tcW w:w="1350" w:type="dxa"/>
            <w:tcBorders>
              <w:top w:val="nil"/>
              <w:left w:val="nil"/>
              <w:bottom w:val="nil"/>
              <w:right w:val="nil"/>
            </w:tcBorders>
            <w:shd w:val="clear" w:color="auto" w:fill="auto"/>
            <w:noWrap/>
            <w:vAlign w:val="center"/>
            <w:hideMark/>
          </w:tcPr>
          <w:p w14:paraId="23089387" w14:textId="77777777" w:rsidR="00D36CFB" w:rsidRPr="00610102" w:rsidRDefault="00D36CFB" w:rsidP="007C7487">
            <w:pPr>
              <w:jc w:val="center"/>
              <w:rPr>
                <w:color w:val="000000"/>
                <w:szCs w:val="22"/>
              </w:rPr>
            </w:pPr>
            <w:r w:rsidRPr="00610102">
              <w:rPr>
                <w:color w:val="000000"/>
                <w:szCs w:val="22"/>
              </w:rPr>
              <w:t>&lt; 0.694</w:t>
            </w:r>
          </w:p>
        </w:tc>
        <w:tc>
          <w:tcPr>
            <w:tcW w:w="1350" w:type="dxa"/>
            <w:tcBorders>
              <w:top w:val="nil"/>
              <w:left w:val="nil"/>
              <w:bottom w:val="nil"/>
              <w:right w:val="nil"/>
            </w:tcBorders>
            <w:shd w:val="clear" w:color="auto" w:fill="auto"/>
            <w:noWrap/>
            <w:vAlign w:val="center"/>
            <w:hideMark/>
          </w:tcPr>
          <w:p w14:paraId="1B106DA6" w14:textId="77777777" w:rsidR="00D36CFB" w:rsidRPr="00610102" w:rsidRDefault="00D36CFB" w:rsidP="007C7487">
            <w:pPr>
              <w:jc w:val="center"/>
              <w:rPr>
                <w:color w:val="000000"/>
                <w:szCs w:val="22"/>
              </w:rPr>
            </w:pPr>
            <w:r w:rsidRPr="00610102">
              <w:rPr>
                <w:color w:val="000000"/>
                <w:szCs w:val="22"/>
              </w:rPr>
              <w:t>2.93</w:t>
            </w:r>
          </w:p>
        </w:tc>
        <w:tc>
          <w:tcPr>
            <w:tcW w:w="900" w:type="dxa"/>
            <w:tcBorders>
              <w:top w:val="nil"/>
              <w:left w:val="nil"/>
              <w:bottom w:val="nil"/>
              <w:right w:val="nil"/>
            </w:tcBorders>
            <w:shd w:val="clear" w:color="auto" w:fill="auto"/>
            <w:noWrap/>
            <w:vAlign w:val="center"/>
            <w:hideMark/>
          </w:tcPr>
          <w:p w14:paraId="604B3758" w14:textId="77777777" w:rsidR="00D36CFB" w:rsidRPr="00610102" w:rsidRDefault="00D36CFB" w:rsidP="007C7487">
            <w:pPr>
              <w:jc w:val="center"/>
              <w:rPr>
                <w:color w:val="000000"/>
                <w:szCs w:val="22"/>
              </w:rPr>
            </w:pPr>
            <w:r w:rsidRPr="00610102">
              <w:rPr>
                <w:color w:val="000000"/>
                <w:szCs w:val="22"/>
              </w:rPr>
              <w:t>100</w:t>
            </w:r>
          </w:p>
        </w:tc>
        <w:tc>
          <w:tcPr>
            <w:tcW w:w="1350" w:type="dxa"/>
            <w:tcBorders>
              <w:top w:val="nil"/>
              <w:left w:val="nil"/>
              <w:bottom w:val="nil"/>
              <w:right w:val="nil"/>
            </w:tcBorders>
            <w:vAlign w:val="bottom"/>
          </w:tcPr>
          <w:p w14:paraId="40971418" w14:textId="77777777" w:rsidR="00D36CFB" w:rsidRPr="00610102" w:rsidRDefault="00D36CFB" w:rsidP="007C7487">
            <w:pPr>
              <w:jc w:val="center"/>
              <w:rPr>
                <w:color w:val="000000"/>
                <w:szCs w:val="22"/>
              </w:rPr>
            </w:pPr>
            <w:r w:rsidRPr="00610102">
              <w:rPr>
                <w:color w:val="000000"/>
                <w:szCs w:val="22"/>
              </w:rPr>
              <w:t>0.694</w:t>
            </w:r>
          </w:p>
        </w:tc>
      </w:tr>
      <w:tr w:rsidR="00D36CFB" w:rsidRPr="00610102" w14:paraId="581746E3" w14:textId="77777777" w:rsidTr="007C7487">
        <w:trPr>
          <w:trHeight w:val="320"/>
        </w:trPr>
        <w:tc>
          <w:tcPr>
            <w:tcW w:w="990" w:type="dxa"/>
            <w:tcBorders>
              <w:top w:val="nil"/>
              <w:left w:val="nil"/>
              <w:bottom w:val="nil"/>
              <w:right w:val="nil"/>
            </w:tcBorders>
            <w:shd w:val="clear" w:color="auto" w:fill="auto"/>
            <w:noWrap/>
            <w:vAlign w:val="bottom"/>
            <w:hideMark/>
          </w:tcPr>
          <w:p w14:paraId="0C81881A" w14:textId="77777777" w:rsidR="00D36CFB" w:rsidRPr="00610102" w:rsidRDefault="00D36CFB" w:rsidP="007C7487">
            <w:pPr>
              <w:rPr>
                <w:color w:val="000000"/>
                <w:szCs w:val="22"/>
              </w:rPr>
            </w:pPr>
            <w:r w:rsidRPr="00610102">
              <w:rPr>
                <w:color w:val="000000"/>
                <w:szCs w:val="22"/>
              </w:rPr>
              <w:t>PFBS</w:t>
            </w:r>
          </w:p>
        </w:tc>
        <w:tc>
          <w:tcPr>
            <w:tcW w:w="1710" w:type="dxa"/>
            <w:tcBorders>
              <w:top w:val="nil"/>
              <w:left w:val="nil"/>
              <w:bottom w:val="nil"/>
              <w:right w:val="nil"/>
            </w:tcBorders>
            <w:shd w:val="clear" w:color="auto" w:fill="auto"/>
            <w:noWrap/>
            <w:vAlign w:val="center"/>
            <w:hideMark/>
          </w:tcPr>
          <w:p w14:paraId="604EF515" w14:textId="77777777" w:rsidR="00D36CFB" w:rsidRPr="00610102" w:rsidRDefault="00D36CFB" w:rsidP="007C7487">
            <w:pPr>
              <w:jc w:val="center"/>
              <w:rPr>
                <w:color w:val="000000"/>
                <w:szCs w:val="22"/>
              </w:rPr>
            </w:pPr>
            <w:r w:rsidRPr="00610102">
              <w:rPr>
                <w:color w:val="000000"/>
                <w:szCs w:val="22"/>
              </w:rPr>
              <w:t>2.72</w:t>
            </w:r>
          </w:p>
        </w:tc>
        <w:tc>
          <w:tcPr>
            <w:tcW w:w="1710" w:type="dxa"/>
            <w:tcBorders>
              <w:top w:val="nil"/>
              <w:left w:val="nil"/>
              <w:bottom w:val="nil"/>
              <w:right w:val="nil"/>
            </w:tcBorders>
            <w:shd w:val="clear" w:color="auto" w:fill="auto"/>
            <w:noWrap/>
            <w:vAlign w:val="center"/>
            <w:hideMark/>
          </w:tcPr>
          <w:p w14:paraId="501D03D7" w14:textId="77777777" w:rsidR="00D36CFB" w:rsidRPr="00610102" w:rsidRDefault="00D36CFB" w:rsidP="007C7487">
            <w:pPr>
              <w:jc w:val="center"/>
              <w:rPr>
                <w:color w:val="000000"/>
                <w:szCs w:val="22"/>
              </w:rPr>
            </w:pPr>
            <w:r w:rsidRPr="00610102">
              <w:rPr>
                <w:color w:val="000000"/>
                <w:szCs w:val="22"/>
              </w:rPr>
              <w:t>2.66</w:t>
            </w:r>
          </w:p>
        </w:tc>
        <w:tc>
          <w:tcPr>
            <w:tcW w:w="1350" w:type="dxa"/>
            <w:tcBorders>
              <w:top w:val="nil"/>
              <w:left w:val="nil"/>
              <w:bottom w:val="nil"/>
              <w:right w:val="nil"/>
            </w:tcBorders>
            <w:shd w:val="clear" w:color="auto" w:fill="auto"/>
            <w:noWrap/>
            <w:vAlign w:val="center"/>
            <w:hideMark/>
          </w:tcPr>
          <w:p w14:paraId="04292773" w14:textId="77777777" w:rsidR="00D36CFB" w:rsidRPr="00610102" w:rsidRDefault="00D36CFB" w:rsidP="007C7487">
            <w:pPr>
              <w:jc w:val="center"/>
              <w:rPr>
                <w:color w:val="000000"/>
                <w:szCs w:val="22"/>
              </w:rPr>
            </w:pPr>
            <w:r w:rsidRPr="00610102">
              <w:rPr>
                <w:color w:val="000000"/>
                <w:szCs w:val="22"/>
              </w:rPr>
              <w:t>&lt; 0.715</w:t>
            </w:r>
          </w:p>
        </w:tc>
        <w:tc>
          <w:tcPr>
            <w:tcW w:w="1350" w:type="dxa"/>
            <w:tcBorders>
              <w:top w:val="nil"/>
              <w:left w:val="nil"/>
              <w:bottom w:val="nil"/>
              <w:right w:val="nil"/>
            </w:tcBorders>
            <w:shd w:val="clear" w:color="auto" w:fill="auto"/>
            <w:noWrap/>
            <w:vAlign w:val="center"/>
            <w:hideMark/>
          </w:tcPr>
          <w:p w14:paraId="39DB202C" w14:textId="77777777" w:rsidR="00D36CFB" w:rsidRPr="00610102" w:rsidRDefault="00D36CFB" w:rsidP="007C7487">
            <w:pPr>
              <w:jc w:val="center"/>
              <w:rPr>
                <w:color w:val="000000"/>
                <w:szCs w:val="22"/>
              </w:rPr>
            </w:pPr>
            <w:r w:rsidRPr="00610102">
              <w:rPr>
                <w:color w:val="000000"/>
                <w:szCs w:val="22"/>
              </w:rPr>
              <w:t>4.80</w:t>
            </w:r>
          </w:p>
        </w:tc>
        <w:tc>
          <w:tcPr>
            <w:tcW w:w="900" w:type="dxa"/>
            <w:tcBorders>
              <w:top w:val="nil"/>
              <w:left w:val="nil"/>
              <w:bottom w:val="nil"/>
              <w:right w:val="nil"/>
            </w:tcBorders>
            <w:shd w:val="clear" w:color="auto" w:fill="auto"/>
            <w:noWrap/>
            <w:vAlign w:val="center"/>
            <w:hideMark/>
          </w:tcPr>
          <w:p w14:paraId="266E1712" w14:textId="77777777" w:rsidR="00D36CFB" w:rsidRPr="00610102" w:rsidRDefault="00D36CFB" w:rsidP="007C7487">
            <w:pPr>
              <w:jc w:val="center"/>
              <w:rPr>
                <w:color w:val="000000"/>
                <w:szCs w:val="22"/>
              </w:rPr>
            </w:pPr>
            <w:r w:rsidRPr="00610102">
              <w:rPr>
                <w:color w:val="000000"/>
                <w:szCs w:val="22"/>
              </w:rPr>
              <w:t>100</w:t>
            </w:r>
          </w:p>
        </w:tc>
        <w:tc>
          <w:tcPr>
            <w:tcW w:w="1350" w:type="dxa"/>
            <w:tcBorders>
              <w:top w:val="nil"/>
              <w:left w:val="nil"/>
              <w:bottom w:val="nil"/>
              <w:right w:val="nil"/>
            </w:tcBorders>
            <w:vAlign w:val="bottom"/>
          </w:tcPr>
          <w:p w14:paraId="6877D445" w14:textId="77777777" w:rsidR="00D36CFB" w:rsidRPr="00610102" w:rsidRDefault="00D36CFB" w:rsidP="007C7487">
            <w:pPr>
              <w:jc w:val="center"/>
              <w:rPr>
                <w:color w:val="000000"/>
                <w:szCs w:val="22"/>
              </w:rPr>
            </w:pPr>
            <w:r w:rsidRPr="00610102">
              <w:rPr>
                <w:color w:val="000000"/>
                <w:szCs w:val="22"/>
              </w:rPr>
              <w:t>0.715</w:t>
            </w:r>
          </w:p>
        </w:tc>
      </w:tr>
      <w:tr w:rsidR="00D36CFB" w:rsidRPr="00610102" w14:paraId="3D0639CF" w14:textId="77777777" w:rsidTr="007C7487">
        <w:trPr>
          <w:trHeight w:val="320"/>
        </w:trPr>
        <w:tc>
          <w:tcPr>
            <w:tcW w:w="990" w:type="dxa"/>
            <w:tcBorders>
              <w:top w:val="nil"/>
              <w:left w:val="nil"/>
              <w:bottom w:val="nil"/>
              <w:right w:val="nil"/>
            </w:tcBorders>
            <w:shd w:val="clear" w:color="auto" w:fill="auto"/>
            <w:noWrap/>
            <w:vAlign w:val="bottom"/>
            <w:hideMark/>
          </w:tcPr>
          <w:p w14:paraId="10075AEB" w14:textId="77777777" w:rsidR="00D36CFB" w:rsidRPr="00610102" w:rsidRDefault="00D36CFB" w:rsidP="007C7487">
            <w:pPr>
              <w:rPr>
                <w:color w:val="000000"/>
                <w:szCs w:val="22"/>
              </w:rPr>
            </w:pPr>
            <w:r w:rsidRPr="00610102">
              <w:rPr>
                <w:color w:val="000000"/>
                <w:szCs w:val="22"/>
              </w:rPr>
              <w:t>PFDA</w:t>
            </w:r>
          </w:p>
        </w:tc>
        <w:tc>
          <w:tcPr>
            <w:tcW w:w="1710" w:type="dxa"/>
            <w:tcBorders>
              <w:top w:val="nil"/>
              <w:left w:val="nil"/>
              <w:bottom w:val="nil"/>
              <w:right w:val="nil"/>
            </w:tcBorders>
            <w:shd w:val="clear" w:color="auto" w:fill="auto"/>
            <w:noWrap/>
            <w:vAlign w:val="center"/>
            <w:hideMark/>
          </w:tcPr>
          <w:p w14:paraId="0537A4CB" w14:textId="77777777" w:rsidR="00D36CFB" w:rsidRPr="00610102" w:rsidRDefault="00D36CFB" w:rsidP="007C7487">
            <w:pPr>
              <w:jc w:val="center"/>
              <w:rPr>
                <w:color w:val="000000"/>
                <w:szCs w:val="22"/>
              </w:rPr>
            </w:pPr>
            <w:r w:rsidRPr="00610102">
              <w:rPr>
                <w:color w:val="000000"/>
                <w:szCs w:val="22"/>
              </w:rPr>
              <w:t>0.11</w:t>
            </w:r>
          </w:p>
        </w:tc>
        <w:tc>
          <w:tcPr>
            <w:tcW w:w="1710" w:type="dxa"/>
            <w:tcBorders>
              <w:top w:val="nil"/>
              <w:left w:val="nil"/>
              <w:bottom w:val="nil"/>
              <w:right w:val="nil"/>
            </w:tcBorders>
            <w:shd w:val="clear" w:color="auto" w:fill="auto"/>
            <w:noWrap/>
            <w:vAlign w:val="center"/>
            <w:hideMark/>
          </w:tcPr>
          <w:p w14:paraId="42B9B4CC" w14:textId="77777777" w:rsidR="00D36CFB" w:rsidRPr="00610102" w:rsidRDefault="00D36CFB" w:rsidP="007C7487">
            <w:pPr>
              <w:jc w:val="center"/>
              <w:rPr>
                <w:color w:val="000000"/>
                <w:szCs w:val="22"/>
              </w:rPr>
            </w:pPr>
            <w:r w:rsidRPr="00610102">
              <w:rPr>
                <w:color w:val="000000"/>
                <w:szCs w:val="22"/>
              </w:rPr>
              <w:t>0.06</w:t>
            </w:r>
          </w:p>
        </w:tc>
        <w:tc>
          <w:tcPr>
            <w:tcW w:w="1350" w:type="dxa"/>
            <w:tcBorders>
              <w:top w:val="nil"/>
              <w:left w:val="nil"/>
              <w:bottom w:val="nil"/>
              <w:right w:val="nil"/>
            </w:tcBorders>
            <w:shd w:val="clear" w:color="auto" w:fill="auto"/>
            <w:noWrap/>
            <w:vAlign w:val="center"/>
            <w:hideMark/>
          </w:tcPr>
          <w:p w14:paraId="6959C0A9"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33410955" w14:textId="77777777" w:rsidR="00D36CFB" w:rsidRPr="00610102" w:rsidRDefault="00D36CFB" w:rsidP="007C7487">
            <w:pPr>
              <w:jc w:val="center"/>
              <w:rPr>
                <w:color w:val="000000"/>
                <w:szCs w:val="22"/>
              </w:rPr>
            </w:pPr>
            <w:r w:rsidRPr="00610102">
              <w:rPr>
                <w:color w:val="000000"/>
                <w:szCs w:val="22"/>
              </w:rPr>
              <w:t>0.26</w:t>
            </w:r>
          </w:p>
        </w:tc>
        <w:tc>
          <w:tcPr>
            <w:tcW w:w="900" w:type="dxa"/>
            <w:tcBorders>
              <w:top w:val="nil"/>
              <w:left w:val="nil"/>
              <w:bottom w:val="nil"/>
              <w:right w:val="nil"/>
            </w:tcBorders>
            <w:shd w:val="clear" w:color="auto" w:fill="auto"/>
            <w:noWrap/>
            <w:vAlign w:val="center"/>
            <w:hideMark/>
          </w:tcPr>
          <w:p w14:paraId="610FD7F8" w14:textId="77777777" w:rsidR="00D36CFB" w:rsidRPr="00610102" w:rsidRDefault="00D36CFB" w:rsidP="007C7487">
            <w:pPr>
              <w:jc w:val="center"/>
              <w:rPr>
                <w:color w:val="000000"/>
                <w:szCs w:val="22"/>
              </w:rPr>
            </w:pPr>
            <w:r w:rsidRPr="00610102">
              <w:rPr>
                <w:color w:val="000000"/>
                <w:szCs w:val="22"/>
              </w:rPr>
              <w:t>90</w:t>
            </w:r>
          </w:p>
        </w:tc>
        <w:tc>
          <w:tcPr>
            <w:tcW w:w="1350" w:type="dxa"/>
            <w:tcBorders>
              <w:top w:val="nil"/>
              <w:left w:val="nil"/>
              <w:bottom w:val="nil"/>
              <w:right w:val="nil"/>
            </w:tcBorders>
            <w:vAlign w:val="bottom"/>
          </w:tcPr>
          <w:p w14:paraId="37DD39FC" w14:textId="77777777" w:rsidR="00D36CFB" w:rsidRPr="00610102" w:rsidRDefault="00D36CFB" w:rsidP="007C7487">
            <w:pPr>
              <w:jc w:val="center"/>
              <w:rPr>
                <w:color w:val="000000"/>
                <w:szCs w:val="22"/>
              </w:rPr>
            </w:pPr>
            <w:r w:rsidRPr="00610102">
              <w:rPr>
                <w:color w:val="000000"/>
                <w:szCs w:val="22"/>
              </w:rPr>
              <w:t>0.002</w:t>
            </w:r>
          </w:p>
        </w:tc>
      </w:tr>
      <w:tr w:rsidR="00D36CFB" w:rsidRPr="00610102" w14:paraId="0EECAF00" w14:textId="77777777" w:rsidTr="007C7487">
        <w:trPr>
          <w:trHeight w:val="320"/>
        </w:trPr>
        <w:tc>
          <w:tcPr>
            <w:tcW w:w="990" w:type="dxa"/>
            <w:tcBorders>
              <w:top w:val="nil"/>
              <w:left w:val="nil"/>
              <w:bottom w:val="nil"/>
              <w:right w:val="nil"/>
            </w:tcBorders>
            <w:shd w:val="clear" w:color="auto" w:fill="auto"/>
            <w:noWrap/>
            <w:vAlign w:val="bottom"/>
            <w:hideMark/>
          </w:tcPr>
          <w:p w14:paraId="32E49C0F" w14:textId="77777777" w:rsidR="00D36CFB" w:rsidRPr="00610102" w:rsidRDefault="00D36CFB" w:rsidP="007C7487">
            <w:pPr>
              <w:rPr>
                <w:color w:val="000000"/>
                <w:szCs w:val="22"/>
              </w:rPr>
            </w:pPr>
            <w:proofErr w:type="spellStart"/>
            <w:r w:rsidRPr="00610102">
              <w:rPr>
                <w:color w:val="000000"/>
                <w:szCs w:val="22"/>
              </w:rPr>
              <w:t>PFDoA</w:t>
            </w:r>
            <w:proofErr w:type="spellEnd"/>
          </w:p>
        </w:tc>
        <w:tc>
          <w:tcPr>
            <w:tcW w:w="1710" w:type="dxa"/>
            <w:tcBorders>
              <w:top w:val="nil"/>
              <w:left w:val="nil"/>
              <w:bottom w:val="nil"/>
              <w:right w:val="nil"/>
            </w:tcBorders>
            <w:shd w:val="clear" w:color="auto" w:fill="auto"/>
            <w:noWrap/>
            <w:vAlign w:val="center"/>
            <w:hideMark/>
          </w:tcPr>
          <w:p w14:paraId="0743A778" w14:textId="77777777" w:rsidR="00D36CFB" w:rsidRPr="00610102" w:rsidRDefault="00D36CFB" w:rsidP="007C7487">
            <w:pPr>
              <w:jc w:val="center"/>
              <w:rPr>
                <w:color w:val="000000"/>
                <w:szCs w:val="22"/>
              </w:rPr>
            </w:pPr>
            <w:r w:rsidRPr="00610102">
              <w:rPr>
                <w:color w:val="000000"/>
                <w:szCs w:val="22"/>
              </w:rPr>
              <w:t>&lt; 0.048</w:t>
            </w:r>
          </w:p>
        </w:tc>
        <w:tc>
          <w:tcPr>
            <w:tcW w:w="1710" w:type="dxa"/>
            <w:tcBorders>
              <w:top w:val="nil"/>
              <w:left w:val="nil"/>
              <w:bottom w:val="nil"/>
              <w:right w:val="nil"/>
            </w:tcBorders>
            <w:shd w:val="clear" w:color="auto" w:fill="auto"/>
            <w:noWrap/>
            <w:vAlign w:val="center"/>
            <w:hideMark/>
          </w:tcPr>
          <w:p w14:paraId="497C6D07"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456F757E"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5FFB3558" w14:textId="77777777" w:rsidR="00D36CFB" w:rsidRPr="00610102" w:rsidRDefault="00D36CFB" w:rsidP="007C7487">
            <w:pPr>
              <w:jc w:val="center"/>
              <w:rPr>
                <w:color w:val="000000"/>
                <w:szCs w:val="22"/>
              </w:rPr>
            </w:pPr>
            <w:r w:rsidRPr="00610102">
              <w:rPr>
                <w:color w:val="000000"/>
                <w:szCs w:val="22"/>
              </w:rPr>
              <w:t>&lt; 0.048</w:t>
            </w:r>
          </w:p>
        </w:tc>
        <w:tc>
          <w:tcPr>
            <w:tcW w:w="900" w:type="dxa"/>
            <w:tcBorders>
              <w:top w:val="nil"/>
              <w:left w:val="nil"/>
              <w:bottom w:val="nil"/>
              <w:right w:val="nil"/>
            </w:tcBorders>
            <w:shd w:val="clear" w:color="auto" w:fill="auto"/>
            <w:noWrap/>
            <w:vAlign w:val="center"/>
            <w:hideMark/>
          </w:tcPr>
          <w:p w14:paraId="433A5140" w14:textId="77777777" w:rsidR="00D36CFB" w:rsidRPr="00610102" w:rsidRDefault="00D36CFB" w:rsidP="007C7487">
            <w:pPr>
              <w:jc w:val="center"/>
              <w:rPr>
                <w:color w:val="000000"/>
                <w:szCs w:val="22"/>
              </w:rPr>
            </w:pPr>
            <w:r w:rsidRPr="00610102">
              <w:rPr>
                <w:color w:val="000000"/>
                <w:szCs w:val="22"/>
              </w:rPr>
              <w:t>30</w:t>
            </w:r>
          </w:p>
        </w:tc>
        <w:tc>
          <w:tcPr>
            <w:tcW w:w="1350" w:type="dxa"/>
            <w:tcBorders>
              <w:top w:val="nil"/>
              <w:left w:val="nil"/>
              <w:bottom w:val="nil"/>
              <w:right w:val="nil"/>
            </w:tcBorders>
            <w:vAlign w:val="bottom"/>
          </w:tcPr>
          <w:p w14:paraId="2F4BEDC0" w14:textId="77777777" w:rsidR="00D36CFB" w:rsidRPr="00610102" w:rsidRDefault="00D36CFB" w:rsidP="007C7487">
            <w:pPr>
              <w:jc w:val="center"/>
              <w:rPr>
                <w:color w:val="000000"/>
                <w:szCs w:val="22"/>
              </w:rPr>
            </w:pPr>
            <w:r w:rsidRPr="00610102">
              <w:rPr>
                <w:color w:val="000000"/>
                <w:szCs w:val="22"/>
              </w:rPr>
              <w:t>0.048</w:t>
            </w:r>
          </w:p>
        </w:tc>
      </w:tr>
      <w:tr w:rsidR="00D36CFB" w:rsidRPr="00610102" w14:paraId="53B65D44" w14:textId="77777777" w:rsidTr="007C7487">
        <w:trPr>
          <w:trHeight w:val="320"/>
        </w:trPr>
        <w:tc>
          <w:tcPr>
            <w:tcW w:w="990" w:type="dxa"/>
            <w:tcBorders>
              <w:top w:val="nil"/>
              <w:left w:val="nil"/>
              <w:bottom w:val="nil"/>
              <w:right w:val="nil"/>
            </w:tcBorders>
            <w:shd w:val="clear" w:color="auto" w:fill="auto"/>
            <w:noWrap/>
            <w:vAlign w:val="bottom"/>
            <w:hideMark/>
          </w:tcPr>
          <w:p w14:paraId="29025B15" w14:textId="77777777" w:rsidR="00D36CFB" w:rsidRPr="00610102" w:rsidRDefault="00D36CFB" w:rsidP="007C7487">
            <w:pPr>
              <w:rPr>
                <w:color w:val="000000"/>
                <w:szCs w:val="22"/>
              </w:rPr>
            </w:pPr>
            <w:proofErr w:type="spellStart"/>
            <w:r w:rsidRPr="00610102">
              <w:rPr>
                <w:color w:val="000000"/>
                <w:szCs w:val="22"/>
              </w:rPr>
              <w:t>PFDoS</w:t>
            </w:r>
            <w:proofErr w:type="spellEnd"/>
          </w:p>
        </w:tc>
        <w:tc>
          <w:tcPr>
            <w:tcW w:w="1710" w:type="dxa"/>
            <w:tcBorders>
              <w:top w:val="nil"/>
              <w:left w:val="nil"/>
              <w:bottom w:val="nil"/>
              <w:right w:val="nil"/>
            </w:tcBorders>
            <w:shd w:val="clear" w:color="auto" w:fill="auto"/>
            <w:noWrap/>
            <w:hideMark/>
          </w:tcPr>
          <w:p w14:paraId="5A6D046D" w14:textId="77777777" w:rsidR="00D36CFB" w:rsidRPr="00610102" w:rsidRDefault="00D36CFB" w:rsidP="007C7487">
            <w:pPr>
              <w:jc w:val="center"/>
              <w:rPr>
                <w:color w:val="000000"/>
                <w:szCs w:val="22"/>
              </w:rPr>
            </w:pPr>
            <w:r w:rsidRPr="00610102">
              <w:rPr>
                <w:color w:val="000000"/>
                <w:szCs w:val="22"/>
              </w:rPr>
              <w:t>n.d.</w:t>
            </w:r>
          </w:p>
        </w:tc>
        <w:tc>
          <w:tcPr>
            <w:tcW w:w="1710" w:type="dxa"/>
            <w:tcBorders>
              <w:top w:val="nil"/>
              <w:left w:val="nil"/>
              <w:bottom w:val="nil"/>
              <w:right w:val="nil"/>
            </w:tcBorders>
            <w:shd w:val="clear" w:color="auto" w:fill="auto"/>
            <w:noWrap/>
            <w:hideMark/>
          </w:tcPr>
          <w:p w14:paraId="234FB499"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43D013BE"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209248C7" w14:textId="77777777" w:rsidR="00D36CFB" w:rsidRPr="00610102" w:rsidRDefault="00D36CFB" w:rsidP="007C7487">
            <w:pPr>
              <w:jc w:val="center"/>
              <w:rPr>
                <w:color w:val="000000"/>
                <w:szCs w:val="22"/>
              </w:rPr>
            </w:pPr>
            <w:r w:rsidRPr="00610102">
              <w:rPr>
                <w:color w:val="000000"/>
                <w:szCs w:val="22"/>
              </w:rPr>
              <w:t>n.d.</w:t>
            </w:r>
          </w:p>
        </w:tc>
        <w:tc>
          <w:tcPr>
            <w:tcW w:w="900" w:type="dxa"/>
            <w:tcBorders>
              <w:top w:val="nil"/>
              <w:left w:val="nil"/>
              <w:bottom w:val="nil"/>
              <w:right w:val="nil"/>
            </w:tcBorders>
            <w:shd w:val="clear" w:color="auto" w:fill="auto"/>
            <w:noWrap/>
            <w:vAlign w:val="center"/>
            <w:hideMark/>
          </w:tcPr>
          <w:p w14:paraId="26FEAB39"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vAlign w:val="bottom"/>
          </w:tcPr>
          <w:p w14:paraId="12FB74A3" w14:textId="77777777" w:rsidR="00D36CFB" w:rsidRPr="00610102" w:rsidRDefault="00D36CFB" w:rsidP="007C7487">
            <w:pPr>
              <w:jc w:val="center"/>
              <w:rPr>
                <w:color w:val="000000"/>
                <w:szCs w:val="22"/>
              </w:rPr>
            </w:pPr>
            <w:r w:rsidRPr="00610102">
              <w:rPr>
                <w:color w:val="000000"/>
                <w:szCs w:val="22"/>
              </w:rPr>
              <w:t>0.042</w:t>
            </w:r>
          </w:p>
        </w:tc>
      </w:tr>
      <w:tr w:rsidR="00D36CFB" w:rsidRPr="00610102" w14:paraId="23A1B9DD" w14:textId="77777777" w:rsidTr="007C7487">
        <w:trPr>
          <w:trHeight w:val="320"/>
        </w:trPr>
        <w:tc>
          <w:tcPr>
            <w:tcW w:w="990" w:type="dxa"/>
            <w:tcBorders>
              <w:top w:val="nil"/>
              <w:left w:val="nil"/>
              <w:bottom w:val="nil"/>
              <w:right w:val="nil"/>
            </w:tcBorders>
            <w:shd w:val="clear" w:color="auto" w:fill="auto"/>
            <w:noWrap/>
            <w:vAlign w:val="bottom"/>
            <w:hideMark/>
          </w:tcPr>
          <w:p w14:paraId="1624E18E" w14:textId="77777777" w:rsidR="00D36CFB" w:rsidRPr="00610102" w:rsidRDefault="00D36CFB" w:rsidP="007C7487">
            <w:pPr>
              <w:rPr>
                <w:color w:val="000000"/>
                <w:szCs w:val="22"/>
              </w:rPr>
            </w:pPr>
            <w:r w:rsidRPr="00610102">
              <w:rPr>
                <w:color w:val="000000"/>
                <w:szCs w:val="22"/>
              </w:rPr>
              <w:t>PFDS</w:t>
            </w:r>
          </w:p>
        </w:tc>
        <w:tc>
          <w:tcPr>
            <w:tcW w:w="1710" w:type="dxa"/>
            <w:tcBorders>
              <w:top w:val="nil"/>
              <w:left w:val="nil"/>
              <w:bottom w:val="nil"/>
              <w:right w:val="nil"/>
            </w:tcBorders>
            <w:shd w:val="clear" w:color="auto" w:fill="auto"/>
            <w:noWrap/>
            <w:hideMark/>
          </w:tcPr>
          <w:p w14:paraId="1FEDD4FC" w14:textId="77777777" w:rsidR="00D36CFB" w:rsidRPr="00610102" w:rsidRDefault="00D36CFB" w:rsidP="007C7487">
            <w:pPr>
              <w:jc w:val="center"/>
              <w:rPr>
                <w:color w:val="000000"/>
                <w:szCs w:val="22"/>
              </w:rPr>
            </w:pPr>
            <w:r w:rsidRPr="00610102">
              <w:rPr>
                <w:color w:val="000000"/>
                <w:szCs w:val="22"/>
              </w:rPr>
              <w:t>n.d.</w:t>
            </w:r>
          </w:p>
        </w:tc>
        <w:tc>
          <w:tcPr>
            <w:tcW w:w="1710" w:type="dxa"/>
            <w:tcBorders>
              <w:top w:val="nil"/>
              <w:left w:val="nil"/>
              <w:bottom w:val="nil"/>
              <w:right w:val="nil"/>
            </w:tcBorders>
            <w:shd w:val="clear" w:color="auto" w:fill="auto"/>
            <w:noWrap/>
            <w:hideMark/>
          </w:tcPr>
          <w:p w14:paraId="02109D92"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52798B3B"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1BDF422F" w14:textId="77777777" w:rsidR="00D36CFB" w:rsidRPr="00610102" w:rsidRDefault="00D36CFB" w:rsidP="007C7487">
            <w:pPr>
              <w:jc w:val="center"/>
              <w:rPr>
                <w:color w:val="000000"/>
                <w:szCs w:val="22"/>
              </w:rPr>
            </w:pPr>
            <w:r w:rsidRPr="00610102">
              <w:rPr>
                <w:color w:val="000000"/>
                <w:szCs w:val="22"/>
              </w:rPr>
              <w:t>n.d.</w:t>
            </w:r>
          </w:p>
        </w:tc>
        <w:tc>
          <w:tcPr>
            <w:tcW w:w="900" w:type="dxa"/>
            <w:tcBorders>
              <w:top w:val="nil"/>
              <w:left w:val="nil"/>
              <w:bottom w:val="nil"/>
              <w:right w:val="nil"/>
            </w:tcBorders>
            <w:shd w:val="clear" w:color="auto" w:fill="auto"/>
            <w:noWrap/>
            <w:hideMark/>
          </w:tcPr>
          <w:p w14:paraId="5EFAD732"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vAlign w:val="bottom"/>
          </w:tcPr>
          <w:p w14:paraId="581E7600" w14:textId="77777777" w:rsidR="00D36CFB" w:rsidRPr="00610102" w:rsidRDefault="00D36CFB" w:rsidP="007C7487">
            <w:pPr>
              <w:jc w:val="center"/>
              <w:rPr>
                <w:color w:val="000000"/>
                <w:szCs w:val="22"/>
              </w:rPr>
            </w:pPr>
            <w:r w:rsidRPr="00610102">
              <w:rPr>
                <w:color w:val="000000"/>
                <w:szCs w:val="22"/>
              </w:rPr>
              <w:t>0.012</w:t>
            </w:r>
          </w:p>
        </w:tc>
      </w:tr>
      <w:tr w:rsidR="00D36CFB" w:rsidRPr="00610102" w14:paraId="4E68072E" w14:textId="77777777" w:rsidTr="007C7487">
        <w:trPr>
          <w:trHeight w:val="320"/>
        </w:trPr>
        <w:tc>
          <w:tcPr>
            <w:tcW w:w="990" w:type="dxa"/>
            <w:tcBorders>
              <w:top w:val="nil"/>
              <w:left w:val="nil"/>
              <w:bottom w:val="nil"/>
              <w:right w:val="nil"/>
            </w:tcBorders>
            <w:shd w:val="clear" w:color="auto" w:fill="auto"/>
            <w:noWrap/>
            <w:vAlign w:val="bottom"/>
            <w:hideMark/>
          </w:tcPr>
          <w:p w14:paraId="0E64214A" w14:textId="77777777" w:rsidR="00D36CFB" w:rsidRPr="00610102" w:rsidRDefault="00D36CFB" w:rsidP="007C7487">
            <w:pPr>
              <w:rPr>
                <w:color w:val="000000"/>
                <w:szCs w:val="22"/>
              </w:rPr>
            </w:pPr>
            <w:proofErr w:type="spellStart"/>
            <w:r w:rsidRPr="00610102">
              <w:rPr>
                <w:color w:val="000000"/>
                <w:szCs w:val="22"/>
              </w:rPr>
              <w:t>PFHpA</w:t>
            </w:r>
            <w:proofErr w:type="spellEnd"/>
          </w:p>
        </w:tc>
        <w:tc>
          <w:tcPr>
            <w:tcW w:w="1710" w:type="dxa"/>
            <w:tcBorders>
              <w:top w:val="nil"/>
              <w:left w:val="nil"/>
              <w:bottom w:val="nil"/>
              <w:right w:val="nil"/>
            </w:tcBorders>
            <w:shd w:val="clear" w:color="auto" w:fill="auto"/>
            <w:noWrap/>
            <w:vAlign w:val="center"/>
            <w:hideMark/>
          </w:tcPr>
          <w:p w14:paraId="325DCABB" w14:textId="77777777" w:rsidR="00D36CFB" w:rsidRPr="00610102" w:rsidRDefault="00D36CFB" w:rsidP="007C7487">
            <w:pPr>
              <w:jc w:val="center"/>
              <w:rPr>
                <w:color w:val="000000"/>
                <w:szCs w:val="22"/>
              </w:rPr>
            </w:pPr>
            <w:r w:rsidRPr="00610102">
              <w:rPr>
                <w:color w:val="000000"/>
                <w:szCs w:val="22"/>
              </w:rPr>
              <w:t>1.57</w:t>
            </w:r>
          </w:p>
        </w:tc>
        <w:tc>
          <w:tcPr>
            <w:tcW w:w="1710" w:type="dxa"/>
            <w:tcBorders>
              <w:top w:val="nil"/>
              <w:left w:val="nil"/>
              <w:bottom w:val="nil"/>
              <w:right w:val="nil"/>
            </w:tcBorders>
            <w:shd w:val="clear" w:color="auto" w:fill="auto"/>
            <w:noWrap/>
            <w:vAlign w:val="center"/>
            <w:hideMark/>
          </w:tcPr>
          <w:p w14:paraId="53374046" w14:textId="77777777" w:rsidR="00D36CFB" w:rsidRPr="00610102" w:rsidRDefault="00D36CFB" w:rsidP="007C7487">
            <w:pPr>
              <w:jc w:val="center"/>
              <w:rPr>
                <w:color w:val="000000"/>
                <w:szCs w:val="22"/>
              </w:rPr>
            </w:pPr>
            <w:r w:rsidRPr="00610102">
              <w:rPr>
                <w:color w:val="000000"/>
                <w:szCs w:val="22"/>
              </w:rPr>
              <w:t>1.65</w:t>
            </w:r>
          </w:p>
        </w:tc>
        <w:tc>
          <w:tcPr>
            <w:tcW w:w="1350" w:type="dxa"/>
            <w:tcBorders>
              <w:top w:val="nil"/>
              <w:left w:val="nil"/>
              <w:bottom w:val="nil"/>
              <w:right w:val="nil"/>
            </w:tcBorders>
            <w:shd w:val="clear" w:color="auto" w:fill="auto"/>
            <w:noWrap/>
            <w:vAlign w:val="center"/>
            <w:hideMark/>
          </w:tcPr>
          <w:p w14:paraId="09A99D31" w14:textId="77777777" w:rsidR="00D36CFB" w:rsidRPr="00610102" w:rsidRDefault="00D36CFB" w:rsidP="007C7487">
            <w:pPr>
              <w:jc w:val="center"/>
              <w:rPr>
                <w:color w:val="000000"/>
                <w:szCs w:val="22"/>
              </w:rPr>
            </w:pPr>
            <w:r w:rsidRPr="00610102">
              <w:rPr>
                <w:color w:val="000000"/>
                <w:szCs w:val="22"/>
              </w:rPr>
              <w:t>&lt; 0.003</w:t>
            </w:r>
          </w:p>
        </w:tc>
        <w:tc>
          <w:tcPr>
            <w:tcW w:w="1350" w:type="dxa"/>
            <w:tcBorders>
              <w:top w:val="nil"/>
              <w:left w:val="nil"/>
              <w:bottom w:val="nil"/>
              <w:right w:val="nil"/>
            </w:tcBorders>
            <w:shd w:val="clear" w:color="auto" w:fill="auto"/>
            <w:noWrap/>
            <w:vAlign w:val="center"/>
            <w:hideMark/>
          </w:tcPr>
          <w:p w14:paraId="4B001985" w14:textId="77777777" w:rsidR="00D36CFB" w:rsidRPr="00610102" w:rsidRDefault="00D36CFB" w:rsidP="007C7487">
            <w:pPr>
              <w:jc w:val="center"/>
              <w:rPr>
                <w:color w:val="000000"/>
                <w:szCs w:val="22"/>
              </w:rPr>
            </w:pPr>
            <w:r w:rsidRPr="00610102">
              <w:rPr>
                <w:color w:val="000000"/>
                <w:szCs w:val="22"/>
              </w:rPr>
              <w:t>3.58</w:t>
            </w:r>
          </w:p>
        </w:tc>
        <w:tc>
          <w:tcPr>
            <w:tcW w:w="900" w:type="dxa"/>
            <w:tcBorders>
              <w:top w:val="nil"/>
              <w:left w:val="nil"/>
              <w:bottom w:val="nil"/>
              <w:right w:val="nil"/>
            </w:tcBorders>
            <w:shd w:val="clear" w:color="auto" w:fill="auto"/>
            <w:noWrap/>
            <w:vAlign w:val="center"/>
            <w:hideMark/>
          </w:tcPr>
          <w:p w14:paraId="5DDFF069" w14:textId="77777777" w:rsidR="00D36CFB" w:rsidRPr="00610102" w:rsidRDefault="00D36CFB" w:rsidP="007C7487">
            <w:pPr>
              <w:jc w:val="center"/>
              <w:rPr>
                <w:color w:val="000000"/>
                <w:szCs w:val="22"/>
              </w:rPr>
            </w:pPr>
            <w:r w:rsidRPr="00610102">
              <w:rPr>
                <w:color w:val="000000"/>
                <w:szCs w:val="22"/>
              </w:rPr>
              <w:t>100</w:t>
            </w:r>
          </w:p>
        </w:tc>
        <w:tc>
          <w:tcPr>
            <w:tcW w:w="1350" w:type="dxa"/>
            <w:tcBorders>
              <w:top w:val="nil"/>
              <w:left w:val="nil"/>
              <w:bottom w:val="nil"/>
              <w:right w:val="nil"/>
            </w:tcBorders>
            <w:vAlign w:val="bottom"/>
          </w:tcPr>
          <w:p w14:paraId="7316D7F7" w14:textId="77777777" w:rsidR="00D36CFB" w:rsidRPr="00610102" w:rsidRDefault="00D36CFB" w:rsidP="007C7487">
            <w:pPr>
              <w:jc w:val="center"/>
              <w:rPr>
                <w:color w:val="000000"/>
                <w:szCs w:val="22"/>
              </w:rPr>
            </w:pPr>
            <w:r w:rsidRPr="00610102">
              <w:rPr>
                <w:color w:val="000000"/>
                <w:szCs w:val="22"/>
              </w:rPr>
              <w:t>0.003</w:t>
            </w:r>
          </w:p>
        </w:tc>
      </w:tr>
      <w:tr w:rsidR="00D36CFB" w:rsidRPr="00610102" w14:paraId="25520A23" w14:textId="77777777" w:rsidTr="007C7487">
        <w:trPr>
          <w:trHeight w:val="320"/>
        </w:trPr>
        <w:tc>
          <w:tcPr>
            <w:tcW w:w="990" w:type="dxa"/>
            <w:tcBorders>
              <w:top w:val="nil"/>
              <w:left w:val="nil"/>
              <w:bottom w:val="nil"/>
              <w:right w:val="nil"/>
            </w:tcBorders>
            <w:shd w:val="clear" w:color="auto" w:fill="auto"/>
            <w:noWrap/>
            <w:vAlign w:val="bottom"/>
            <w:hideMark/>
          </w:tcPr>
          <w:p w14:paraId="07E8517F" w14:textId="77777777" w:rsidR="00D36CFB" w:rsidRPr="00610102" w:rsidRDefault="00D36CFB" w:rsidP="007C7487">
            <w:pPr>
              <w:rPr>
                <w:color w:val="000000"/>
                <w:szCs w:val="22"/>
              </w:rPr>
            </w:pPr>
            <w:proofErr w:type="spellStart"/>
            <w:r w:rsidRPr="00610102">
              <w:rPr>
                <w:color w:val="000000"/>
                <w:szCs w:val="22"/>
              </w:rPr>
              <w:t>PFHpS</w:t>
            </w:r>
            <w:proofErr w:type="spellEnd"/>
          </w:p>
        </w:tc>
        <w:tc>
          <w:tcPr>
            <w:tcW w:w="1710" w:type="dxa"/>
            <w:tcBorders>
              <w:top w:val="nil"/>
              <w:left w:val="nil"/>
              <w:bottom w:val="nil"/>
              <w:right w:val="nil"/>
            </w:tcBorders>
            <w:shd w:val="clear" w:color="auto" w:fill="auto"/>
            <w:noWrap/>
            <w:vAlign w:val="center"/>
            <w:hideMark/>
          </w:tcPr>
          <w:p w14:paraId="768B2A2F" w14:textId="77777777" w:rsidR="00D36CFB" w:rsidRPr="00610102" w:rsidRDefault="00D36CFB" w:rsidP="007C7487">
            <w:pPr>
              <w:jc w:val="center"/>
              <w:rPr>
                <w:color w:val="000000"/>
                <w:szCs w:val="22"/>
              </w:rPr>
            </w:pPr>
            <w:r w:rsidRPr="00610102">
              <w:rPr>
                <w:color w:val="000000"/>
                <w:szCs w:val="22"/>
              </w:rPr>
              <w:t>0.08</w:t>
            </w:r>
          </w:p>
        </w:tc>
        <w:tc>
          <w:tcPr>
            <w:tcW w:w="1710" w:type="dxa"/>
            <w:tcBorders>
              <w:top w:val="nil"/>
              <w:left w:val="nil"/>
              <w:bottom w:val="nil"/>
              <w:right w:val="nil"/>
            </w:tcBorders>
            <w:shd w:val="clear" w:color="auto" w:fill="auto"/>
            <w:noWrap/>
            <w:vAlign w:val="center"/>
            <w:hideMark/>
          </w:tcPr>
          <w:p w14:paraId="53DE3DFE" w14:textId="77777777" w:rsidR="00D36CFB" w:rsidRPr="00610102" w:rsidRDefault="00D36CFB" w:rsidP="007C7487">
            <w:pPr>
              <w:jc w:val="center"/>
              <w:rPr>
                <w:color w:val="000000"/>
                <w:szCs w:val="22"/>
              </w:rPr>
            </w:pPr>
            <w:r w:rsidRPr="00610102">
              <w:rPr>
                <w:color w:val="000000"/>
                <w:szCs w:val="22"/>
              </w:rPr>
              <w:t>0.07</w:t>
            </w:r>
          </w:p>
        </w:tc>
        <w:tc>
          <w:tcPr>
            <w:tcW w:w="1350" w:type="dxa"/>
            <w:tcBorders>
              <w:top w:val="nil"/>
              <w:left w:val="nil"/>
              <w:bottom w:val="nil"/>
              <w:right w:val="nil"/>
            </w:tcBorders>
            <w:shd w:val="clear" w:color="auto" w:fill="auto"/>
            <w:noWrap/>
            <w:vAlign w:val="center"/>
            <w:hideMark/>
          </w:tcPr>
          <w:p w14:paraId="0FFD08ED" w14:textId="77777777" w:rsidR="00D36CFB" w:rsidRPr="00610102" w:rsidRDefault="00D36CFB" w:rsidP="007C7487">
            <w:pPr>
              <w:jc w:val="center"/>
              <w:rPr>
                <w:color w:val="000000"/>
                <w:szCs w:val="22"/>
              </w:rPr>
            </w:pPr>
            <w:r w:rsidRPr="00610102">
              <w:rPr>
                <w:color w:val="000000"/>
                <w:szCs w:val="22"/>
              </w:rPr>
              <w:t>0.07</w:t>
            </w:r>
          </w:p>
        </w:tc>
        <w:tc>
          <w:tcPr>
            <w:tcW w:w="1350" w:type="dxa"/>
            <w:tcBorders>
              <w:top w:val="nil"/>
              <w:left w:val="nil"/>
              <w:bottom w:val="nil"/>
              <w:right w:val="nil"/>
            </w:tcBorders>
            <w:shd w:val="clear" w:color="auto" w:fill="auto"/>
            <w:noWrap/>
            <w:vAlign w:val="center"/>
            <w:hideMark/>
          </w:tcPr>
          <w:p w14:paraId="794C22CB" w14:textId="77777777" w:rsidR="00D36CFB" w:rsidRPr="00610102" w:rsidRDefault="00D36CFB" w:rsidP="007C7487">
            <w:pPr>
              <w:jc w:val="center"/>
              <w:rPr>
                <w:color w:val="000000"/>
                <w:szCs w:val="22"/>
              </w:rPr>
            </w:pPr>
            <w:r w:rsidRPr="00610102">
              <w:rPr>
                <w:color w:val="000000"/>
                <w:szCs w:val="22"/>
              </w:rPr>
              <w:t>0.14</w:t>
            </w:r>
          </w:p>
        </w:tc>
        <w:tc>
          <w:tcPr>
            <w:tcW w:w="900" w:type="dxa"/>
            <w:tcBorders>
              <w:top w:val="nil"/>
              <w:left w:val="nil"/>
              <w:bottom w:val="nil"/>
              <w:right w:val="nil"/>
            </w:tcBorders>
            <w:shd w:val="clear" w:color="auto" w:fill="auto"/>
            <w:noWrap/>
            <w:vAlign w:val="center"/>
            <w:hideMark/>
          </w:tcPr>
          <w:p w14:paraId="78DFB683" w14:textId="77777777" w:rsidR="00D36CFB" w:rsidRPr="00610102" w:rsidRDefault="00D36CFB" w:rsidP="007C7487">
            <w:pPr>
              <w:jc w:val="center"/>
              <w:rPr>
                <w:color w:val="000000"/>
                <w:szCs w:val="22"/>
              </w:rPr>
            </w:pPr>
            <w:r w:rsidRPr="00610102">
              <w:rPr>
                <w:color w:val="000000"/>
                <w:szCs w:val="22"/>
              </w:rPr>
              <w:t>100</w:t>
            </w:r>
          </w:p>
        </w:tc>
        <w:tc>
          <w:tcPr>
            <w:tcW w:w="1350" w:type="dxa"/>
            <w:tcBorders>
              <w:top w:val="nil"/>
              <w:left w:val="nil"/>
              <w:bottom w:val="nil"/>
              <w:right w:val="nil"/>
            </w:tcBorders>
            <w:vAlign w:val="bottom"/>
          </w:tcPr>
          <w:p w14:paraId="3969A7AA" w14:textId="77777777" w:rsidR="00D36CFB" w:rsidRPr="00610102" w:rsidRDefault="00D36CFB" w:rsidP="007C7487">
            <w:pPr>
              <w:jc w:val="center"/>
              <w:rPr>
                <w:color w:val="000000"/>
                <w:szCs w:val="22"/>
              </w:rPr>
            </w:pPr>
            <w:r w:rsidRPr="00610102">
              <w:rPr>
                <w:color w:val="000000"/>
                <w:szCs w:val="22"/>
              </w:rPr>
              <w:t>0.068</w:t>
            </w:r>
          </w:p>
        </w:tc>
      </w:tr>
      <w:tr w:rsidR="00D36CFB" w:rsidRPr="00610102" w14:paraId="47803783" w14:textId="77777777" w:rsidTr="007C7487">
        <w:trPr>
          <w:trHeight w:val="320"/>
        </w:trPr>
        <w:tc>
          <w:tcPr>
            <w:tcW w:w="990" w:type="dxa"/>
            <w:tcBorders>
              <w:top w:val="nil"/>
              <w:left w:val="nil"/>
              <w:bottom w:val="nil"/>
              <w:right w:val="nil"/>
            </w:tcBorders>
            <w:shd w:val="clear" w:color="auto" w:fill="auto"/>
            <w:noWrap/>
            <w:vAlign w:val="bottom"/>
            <w:hideMark/>
          </w:tcPr>
          <w:p w14:paraId="575BB156" w14:textId="77777777" w:rsidR="00D36CFB" w:rsidRPr="00610102" w:rsidRDefault="00D36CFB" w:rsidP="007C7487">
            <w:pPr>
              <w:rPr>
                <w:color w:val="000000"/>
                <w:szCs w:val="22"/>
              </w:rPr>
            </w:pPr>
            <w:proofErr w:type="spellStart"/>
            <w:r w:rsidRPr="00610102">
              <w:rPr>
                <w:color w:val="000000"/>
                <w:szCs w:val="22"/>
              </w:rPr>
              <w:t>PFHxA</w:t>
            </w:r>
            <w:proofErr w:type="spellEnd"/>
          </w:p>
        </w:tc>
        <w:tc>
          <w:tcPr>
            <w:tcW w:w="1710" w:type="dxa"/>
            <w:tcBorders>
              <w:top w:val="nil"/>
              <w:left w:val="nil"/>
              <w:bottom w:val="nil"/>
              <w:right w:val="nil"/>
            </w:tcBorders>
            <w:shd w:val="clear" w:color="auto" w:fill="auto"/>
            <w:noWrap/>
            <w:vAlign w:val="center"/>
            <w:hideMark/>
          </w:tcPr>
          <w:p w14:paraId="73AF1B29" w14:textId="77777777" w:rsidR="00D36CFB" w:rsidRPr="00610102" w:rsidRDefault="00D36CFB" w:rsidP="007C7487">
            <w:pPr>
              <w:jc w:val="center"/>
              <w:rPr>
                <w:color w:val="000000"/>
                <w:szCs w:val="22"/>
              </w:rPr>
            </w:pPr>
            <w:r w:rsidRPr="00610102">
              <w:rPr>
                <w:color w:val="000000"/>
                <w:szCs w:val="22"/>
              </w:rPr>
              <w:t>1.41</w:t>
            </w:r>
          </w:p>
        </w:tc>
        <w:tc>
          <w:tcPr>
            <w:tcW w:w="1710" w:type="dxa"/>
            <w:tcBorders>
              <w:top w:val="nil"/>
              <w:left w:val="nil"/>
              <w:bottom w:val="nil"/>
              <w:right w:val="nil"/>
            </w:tcBorders>
            <w:shd w:val="clear" w:color="auto" w:fill="auto"/>
            <w:noWrap/>
            <w:vAlign w:val="center"/>
            <w:hideMark/>
          </w:tcPr>
          <w:p w14:paraId="1FB1FBD1" w14:textId="77777777" w:rsidR="00D36CFB" w:rsidRPr="00610102" w:rsidRDefault="00D36CFB" w:rsidP="007C7487">
            <w:pPr>
              <w:jc w:val="center"/>
              <w:rPr>
                <w:color w:val="000000"/>
                <w:szCs w:val="22"/>
              </w:rPr>
            </w:pPr>
            <w:r w:rsidRPr="00610102">
              <w:rPr>
                <w:color w:val="000000"/>
                <w:szCs w:val="22"/>
              </w:rPr>
              <w:t>0.62</w:t>
            </w:r>
          </w:p>
        </w:tc>
        <w:tc>
          <w:tcPr>
            <w:tcW w:w="1350" w:type="dxa"/>
            <w:tcBorders>
              <w:top w:val="nil"/>
              <w:left w:val="nil"/>
              <w:bottom w:val="nil"/>
              <w:right w:val="nil"/>
            </w:tcBorders>
            <w:shd w:val="clear" w:color="auto" w:fill="auto"/>
            <w:noWrap/>
            <w:vAlign w:val="center"/>
            <w:hideMark/>
          </w:tcPr>
          <w:p w14:paraId="0A164770"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13BF443E" w14:textId="77777777" w:rsidR="00D36CFB" w:rsidRPr="00610102" w:rsidRDefault="00D36CFB" w:rsidP="007C7487">
            <w:pPr>
              <w:jc w:val="center"/>
              <w:rPr>
                <w:color w:val="000000"/>
                <w:szCs w:val="22"/>
              </w:rPr>
            </w:pPr>
            <w:r w:rsidRPr="00610102">
              <w:rPr>
                <w:color w:val="000000"/>
                <w:szCs w:val="22"/>
              </w:rPr>
              <w:t>4.29</w:t>
            </w:r>
          </w:p>
        </w:tc>
        <w:tc>
          <w:tcPr>
            <w:tcW w:w="900" w:type="dxa"/>
            <w:tcBorders>
              <w:top w:val="nil"/>
              <w:left w:val="nil"/>
              <w:bottom w:val="nil"/>
              <w:right w:val="nil"/>
            </w:tcBorders>
            <w:shd w:val="clear" w:color="auto" w:fill="auto"/>
            <w:noWrap/>
            <w:vAlign w:val="center"/>
            <w:hideMark/>
          </w:tcPr>
          <w:p w14:paraId="2BA9CCFA" w14:textId="77777777" w:rsidR="00D36CFB" w:rsidRPr="00610102" w:rsidRDefault="00D36CFB" w:rsidP="007C7487">
            <w:pPr>
              <w:jc w:val="center"/>
              <w:rPr>
                <w:color w:val="000000"/>
                <w:szCs w:val="22"/>
              </w:rPr>
            </w:pPr>
            <w:r w:rsidRPr="00610102">
              <w:rPr>
                <w:color w:val="000000"/>
                <w:szCs w:val="22"/>
              </w:rPr>
              <w:t>90</w:t>
            </w:r>
          </w:p>
        </w:tc>
        <w:tc>
          <w:tcPr>
            <w:tcW w:w="1350" w:type="dxa"/>
            <w:tcBorders>
              <w:top w:val="nil"/>
              <w:left w:val="nil"/>
              <w:bottom w:val="nil"/>
              <w:right w:val="nil"/>
            </w:tcBorders>
            <w:vAlign w:val="bottom"/>
          </w:tcPr>
          <w:p w14:paraId="2C294D1E" w14:textId="77777777" w:rsidR="00D36CFB" w:rsidRPr="00610102" w:rsidRDefault="00D36CFB" w:rsidP="007C7487">
            <w:pPr>
              <w:jc w:val="center"/>
              <w:rPr>
                <w:color w:val="000000"/>
                <w:szCs w:val="22"/>
              </w:rPr>
            </w:pPr>
            <w:r w:rsidRPr="00610102">
              <w:rPr>
                <w:color w:val="000000"/>
                <w:szCs w:val="22"/>
              </w:rPr>
              <w:t>0.004</w:t>
            </w:r>
          </w:p>
        </w:tc>
      </w:tr>
      <w:tr w:rsidR="00D36CFB" w:rsidRPr="00610102" w14:paraId="2968770D" w14:textId="77777777" w:rsidTr="007C7487">
        <w:trPr>
          <w:trHeight w:val="320"/>
        </w:trPr>
        <w:tc>
          <w:tcPr>
            <w:tcW w:w="990" w:type="dxa"/>
            <w:tcBorders>
              <w:top w:val="nil"/>
              <w:left w:val="nil"/>
              <w:bottom w:val="nil"/>
              <w:right w:val="nil"/>
            </w:tcBorders>
            <w:shd w:val="clear" w:color="auto" w:fill="auto"/>
            <w:noWrap/>
            <w:vAlign w:val="bottom"/>
            <w:hideMark/>
          </w:tcPr>
          <w:p w14:paraId="1CDE7E99" w14:textId="77777777" w:rsidR="00D36CFB" w:rsidRPr="00610102" w:rsidRDefault="00D36CFB" w:rsidP="007C7487">
            <w:pPr>
              <w:rPr>
                <w:color w:val="000000"/>
                <w:szCs w:val="22"/>
              </w:rPr>
            </w:pPr>
            <w:proofErr w:type="spellStart"/>
            <w:r w:rsidRPr="00610102">
              <w:rPr>
                <w:color w:val="000000"/>
                <w:szCs w:val="22"/>
              </w:rPr>
              <w:t>PFHxDA</w:t>
            </w:r>
            <w:proofErr w:type="spellEnd"/>
          </w:p>
        </w:tc>
        <w:tc>
          <w:tcPr>
            <w:tcW w:w="1710" w:type="dxa"/>
            <w:tcBorders>
              <w:top w:val="nil"/>
              <w:left w:val="nil"/>
              <w:bottom w:val="nil"/>
              <w:right w:val="nil"/>
            </w:tcBorders>
            <w:shd w:val="clear" w:color="auto" w:fill="auto"/>
            <w:noWrap/>
            <w:hideMark/>
          </w:tcPr>
          <w:p w14:paraId="1EAB7D8A" w14:textId="77777777" w:rsidR="00D36CFB" w:rsidRPr="00610102" w:rsidRDefault="00D36CFB" w:rsidP="007C7487">
            <w:pPr>
              <w:jc w:val="center"/>
              <w:rPr>
                <w:color w:val="000000"/>
                <w:szCs w:val="22"/>
              </w:rPr>
            </w:pPr>
            <w:r w:rsidRPr="00610102">
              <w:rPr>
                <w:color w:val="000000"/>
                <w:szCs w:val="22"/>
              </w:rPr>
              <w:t>n.d.</w:t>
            </w:r>
          </w:p>
        </w:tc>
        <w:tc>
          <w:tcPr>
            <w:tcW w:w="1710" w:type="dxa"/>
            <w:tcBorders>
              <w:top w:val="nil"/>
              <w:left w:val="nil"/>
              <w:bottom w:val="nil"/>
              <w:right w:val="nil"/>
            </w:tcBorders>
            <w:shd w:val="clear" w:color="auto" w:fill="auto"/>
            <w:noWrap/>
            <w:hideMark/>
          </w:tcPr>
          <w:p w14:paraId="33FBD553"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5F33A1D9"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5AD4F3B9" w14:textId="77777777" w:rsidR="00D36CFB" w:rsidRPr="00610102" w:rsidRDefault="00D36CFB" w:rsidP="007C7487">
            <w:pPr>
              <w:jc w:val="center"/>
              <w:rPr>
                <w:color w:val="000000"/>
                <w:szCs w:val="22"/>
              </w:rPr>
            </w:pPr>
            <w:r w:rsidRPr="00610102">
              <w:rPr>
                <w:color w:val="000000"/>
                <w:szCs w:val="22"/>
              </w:rPr>
              <w:t>n.d.</w:t>
            </w:r>
          </w:p>
        </w:tc>
        <w:tc>
          <w:tcPr>
            <w:tcW w:w="900" w:type="dxa"/>
            <w:tcBorders>
              <w:top w:val="nil"/>
              <w:left w:val="nil"/>
              <w:bottom w:val="nil"/>
              <w:right w:val="nil"/>
            </w:tcBorders>
            <w:shd w:val="clear" w:color="auto" w:fill="auto"/>
            <w:noWrap/>
            <w:hideMark/>
          </w:tcPr>
          <w:p w14:paraId="3696DDA5"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vAlign w:val="bottom"/>
          </w:tcPr>
          <w:p w14:paraId="54C1C9D3" w14:textId="77777777" w:rsidR="00D36CFB" w:rsidRPr="00610102" w:rsidRDefault="00D36CFB" w:rsidP="007C7487">
            <w:pPr>
              <w:jc w:val="center"/>
              <w:rPr>
                <w:color w:val="000000"/>
                <w:szCs w:val="22"/>
              </w:rPr>
            </w:pPr>
            <w:r w:rsidRPr="00610102">
              <w:rPr>
                <w:color w:val="000000"/>
                <w:szCs w:val="22"/>
              </w:rPr>
              <w:t>0.051</w:t>
            </w:r>
          </w:p>
        </w:tc>
      </w:tr>
      <w:tr w:rsidR="00D36CFB" w:rsidRPr="00610102" w14:paraId="26676099" w14:textId="77777777" w:rsidTr="007C7487">
        <w:trPr>
          <w:trHeight w:val="320"/>
        </w:trPr>
        <w:tc>
          <w:tcPr>
            <w:tcW w:w="990" w:type="dxa"/>
            <w:tcBorders>
              <w:top w:val="nil"/>
              <w:left w:val="nil"/>
              <w:bottom w:val="nil"/>
              <w:right w:val="nil"/>
            </w:tcBorders>
            <w:shd w:val="clear" w:color="auto" w:fill="auto"/>
            <w:noWrap/>
            <w:vAlign w:val="bottom"/>
            <w:hideMark/>
          </w:tcPr>
          <w:p w14:paraId="27ABE792" w14:textId="77777777" w:rsidR="00D36CFB" w:rsidRPr="00610102" w:rsidRDefault="00D36CFB" w:rsidP="007C7487">
            <w:pPr>
              <w:rPr>
                <w:color w:val="000000"/>
                <w:szCs w:val="22"/>
              </w:rPr>
            </w:pPr>
            <w:proofErr w:type="spellStart"/>
            <w:r w:rsidRPr="00610102">
              <w:rPr>
                <w:color w:val="000000"/>
                <w:szCs w:val="22"/>
              </w:rPr>
              <w:t>PFHxS</w:t>
            </w:r>
            <w:proofErr w:type="spellEnd"/>
          </w:p>
        </w:tc>
        <w:tc>
          <w:tcPr>
            <w:tcW w:w="1710" w:type="dxa"/>
            <w:tcBorders>
              <w:top w:val="nil"/>
              <w:left w:val="nil"/>
              <w:bottom w:val="nil"/>
              <w:right w:val="nil"/>
            </w:tcBorders>
            <w:shd w:val="clear" w:color="auto" w:fill="auto"/>
            <w:noWrap/>
            <w:vAlign w:val="center"/>
            <w:hideMark/>
          </w:tcPr>
          <w:p w14:paraId="08DF8836" w14:textId="77777777" w:rsidR="00D36CFB" w:rsidRPr="00610102" w:rsidRDefault="00D36CFB" w:rsidP="007C7487">
            <w:pPr>
              <w:jc w:val="center"/>
              <w:rPr>
                <w:color w:val="000000"/>
                <w:szCs w:val="22"/>
              </w:rPr>
            </w:pPr>
            <w:r w:rsidRPr="00610102">
              <w:rPr>
                <w:color w:val="000000"/>
                <w:szCs w:val="22"/>
              </w:rPr>
              <w:t>0.32</w:t>
            </w:r>
          </w:p>
        </w:tc>
        <w:tc>
          <w:tcPr>
            <w:tcW w:w="1710" w:type="dxa"/>
            <w:tcBorders>
              <w:top w:val="nil"/>
              <w:left w:val="nil"/>
              <w:bottom w:val="nil"/>
              <w:right w:val="nil"/>
            </w:tcBorders>
            <w:shd w:val="clear" w:color="auto" w:fill="auto"/>
            <w:noWrap/>
            <w:vAlign w:val="center"/>
            <w:hideMark/>
          </w:tcPr>
          <w:p w14:paraId="02792DA1" w14:textId="77777777" w:rsidR="00D36CFB" w:rsidRPr="00610102" w:rsidRDefault="00D36CFB" w:rsidP="007C7487">
            <w:pPr>
              <w:jc w:val="center"/>
              <w:rPr>
                <w:color w:val="000000"/>
                <w:szCs w:val="22"/>
              </w:rPr>
            </w:pPr>
            <w:r w:rsidRPr="00610102">
              <w:rPr>
                <w:color w:val="000000"/>
                <w:szCs w:val="22"/>
              </w:rPr>
              <w:t>0.23</w:t>
            </w:r>
          </w:p>
        </w:tc>
        <w:tc>
          <w:tcPr>
            <w:tcW w:w="1350" w:type="dxa"/>
            <w:tcBorders>
              <w:top w:val="nil"/>
              <w:left w:val="nil"/>
              <w:bottom w:val="nil"/>
              <w:right w:val="nil"/>
            </w:tcBorders>
            <w:shd w:val="clear" w:color="auto" w:fill="auto"/>
            <w:noWrap/>
            <w:vAlign w:val="center"/>
            <w:hideMark/>
          </w:tcPr>
          <w:p w14:paraId="7DD81AD4"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668A30B3" w14:textId="77777777" w:rsidR="00D36CFB" w:rsidRPr="00610102" w:rsidRDefault="00D36CFB" w:rsidP="007C7487">
            <w:pPr>
              <w:jc w:val="center"/>
              <w:rPr>
                <w:color w:val="000000"/>
                <w:szCs w:val="22"/>
              </w:rPr>
            </w:pPr>
            <w:r w:rsidRPr="00610102">
              <w:rPr>
                <w:color w:val="000000"/>
                <w:szCs w:val="22"/>
              </w:rPr>
              <w:t>0.82</w:t>
            </w:r>
          </w:p>
        </w:tc>
        <w:tc>
          <w:tcPr>
            <w:tcW w:w="900" w:type="dxa"/>
            <w:tcBorders>
              <w:top w:val="nil"/>
              <w:left w:val="nil"/>
              <w:bottom w:val="nil"/>
              <w:right w:val="nil"/>
            </w:tcBorders>
            <w:shd w:val="clear" w:color="auto" w:fill="auto"/>
            <w:noWrap/>
            <w:vAlign w:val="center"/>
            <w:hideMark/>
          </w:tcPr>
          <w:p w14:paraId="5E7B3332" w14:textId="77777777" w:rsidR="00D36CFB" w:rsidRPr="00610102" w:rsidRDefault="00D36CFB" w:rsidP="007C7487">
            <w:pPr>
              <w:jc w:val="center"/>
              <w:rPr>
                <w:color w:val="000000"/>
                <w:szCs w:val="22"/>
              </w:rPr>
            </w:pPr>
            <w:r w:rsidRPr="00610102">
              <w:rPr>
                <w:color w:val="000000"/>
                <w:szCs w:val="22"/>
              </w:rPr>
              <w:t>90</w:t>
            </w:r>
          </w:p>
        </w:tc>
        <w:tc>
          <w:tcPr>
            <w:tcW w:w="1350" w:type="dxa"/>
            <w:tcBorders>
              <w:top w:val="nil"/>
              <w:left w:val="nil"/>
              <w:bottom w:val="nil"/>
              <w:right w:val="nil"/>
            </w:tcBorders>
            <w:vAlign w:val="bottom"/>
          </w:tcPr>
          <w:p w14:paraId="3767DBC8" w14:textId="77777777" w:rsidR="00D36CFB" w:rsidRPr="00610102" w:rsidRDefault="00D36CFB" w:rsidP="007C7487">
            <w:pPr>
              <w:jc w:val="center"/>
              <w:rPr>
                <w:color w:val="000000"/>
                <w:szCs w:val="22"/>
              </w:rPr>
            </w:pPr>
            <w:r w:rsidRPr="00610102">
              <w:rPr>
                <w:color w:val="000000"/>
                <w:szCs w:val="22"/>
              </w:rPr>
              <w:t>0.181</w:t>
            </w:r>
          </w:p>
        </w:tc>
      </w:tr>
      <w:tr w:rsidR="00D36CFB" w:rsidRPr="00610102" w14:paraId="2F8F7428" w14:textId="77777777" w:rsidTr="007C7487">
        <w:trPr>
          <w:trHeight w:val="320"/>
        </w:trPr>
        <w:tc>
          <w:tcPr>
            <w:tcW w:w="990" w:type="dxa"/>
            <w:tcBorders>
              <w:top w:val="nil"/>
              <w:left w:val="nil"/>
              <w:bottom w:val="nil"/>
              <w:right w:val="nil"/>
            </w:tcBorders>
            <w:shd w:val="clear" w:color="auto" w:fill="auto"/>
            <w:noWrap/>
            <w:vAlign w:val="bottom"/>
            <w:hideMark/>
          </w:tcPr>
          <w:p w14:paraId="66F1985C" w14:textId="77777777" w:rsidR="00D36CFB" w:rsidRPr="00610102" w:rsidRDefault="00D36CFB" w:rsidP="007C7487">
            <w:pPr>
              <w:rPr>
                <w:color w:val="000000"/>
                <w:szCs w:val="22"/>
              </w:rPr>
            </w:pPr>
            <w:r w:rsidRPr="00610102">
              <w:rPr>
                <w:color w:val="000000"/>
                <w:szCs w:val="22"/>
              </w:rPr>
              <w:t>PFNA</w:t>
            </w:r>
          </w:p>
        </w:tc>
        <w:tc>
          <w:tcPr>
            <w:tcW w:w="1710" w:type="dxa"/>
            <w:tcBorders>
              <w:top w:val="nil"/>
              <w:left w:val="nil"/>
              <w:bottom w:val="nil"/>
              <w:right w:val="nil"/>
            </w:tcBorders>
            <w:shd w:val="clear" w:color="auto" w:fill="auto"/>
            <w:noWrap/>
            <w:vAlign w:val="center"/>
            <w:hideMark/>
          </w:tcPr>
          <w:p w14:paraId="5D6EE5E6" w14:textId="77777777" w:rsidR="00D36CFB" w:rsidRPr="00610102" w:rsidRDefault="00D36CFB" w:rsidP="007C7487">
            <w:pPr>
              <w:jc w:val="center"/>
              <w:rPr>
                <w:color w:val="000000"/>
                <w:szCs w:val="22"/>
              </w:rPr>
            </w:pPr>
            <w:r w:rsidRPr="00610102">
              <w:rPr>
                <w:color w:val="000000"/>
                <w:szCs w:val="22"/>
              </w:rPr>
              <w:t>0.15</w:t>
            </w:r>
          </w:p>
        </w:tc>
        <w:tc>
          <w:tcPr>
            <w:tcW w:w="1710" w:type="dxa"/>
            <w:tcBorders>
              <w:top w:val="nil"/>
              <w:left w:val="nil"/>
              <w:bottom w:val="nil"/>
              <w:right w:val="nil"/>
            </w:tcBorders>
            <w:shd w:val="clear" w:color="auto" w:fill="auto"/>
            <w:noWrap/>
            <w:vAlign w:val="center"/>
            <w:hideMark/>
          </w:tcPr>
          <w:p w14:paraId="027698A7" w14:textId="77777777" w:rsidR="00D36CFB" w:rsidRPr="00610102" w:rsidRDefault="00D36CFB" w:rsidP="007C7487">
            <w:pPr>
              <w:jc w:val="center"/>
              <w:rPr>
                <w:color w:val="000000"/>
                <w:szCs w:val="22"/>
              </w:rPr>
            </w:pPr>
            <w:r w:rsidRPr="00610102">
              <w:rPr>
                <w:color w:val="000000"/>
                <w:szCs w:val="22"/>
              </w:rPr>
              <w:t>0.18</w:t>
            </w:r>
          </w:p>
        </w:tc>
        <w:tc>
          <w:tcPr>
            <w:tcW w:w="1350" w:type="dxa"/>
            <w:tcBorders>
              <w:top w:val="nil"/>
              <w:left w:val="nil"/>
              <w:bottom w:val="nil"/>
              <w:right w:val="nil"/>
            </w:tcBorders>
            <w:shd w:val="clear" w:color="auto" w:fill="auto"/>
            <w:noWrap/>
            <w:vAlign w:val="center"/>
            <w:hideMark/>
          </w:tcPr>
          <w:p w14:paraId="1ACAE7F5"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753158B3" w14:textId="77777777" w:rsidR="00D36CFB" w:rsidRPr="00610102" w:rsidRDefault="00D36CFB" w:rsidP="007C7487">
            <w:pPr>
              <w:jc w:val="center"/>
              <w:rPr>
                <w:color w:val="000000"/>
                <w:szCs w:val="22"/>
              </w:rPr>
            </w:pPr>
            <w:r w:rsidRPr="00610102">
              <w:rPr>
                <w:color w:val="000000"/>
                <w:szCs w:val="22"/>
              </w:rPr>
              <w:t>0.26</w:t>
            </w:r>
          </w:p>
        </w:tc>
        <w:tc>
          <w:tcPr>
            <w:tcW w:w="900" w:type="dxa"/>
            <w:tcBorders>
              <w:top w:val="nil"/>
              <w:left w:val="nil"/>
              <w:bottom w:val="nil"/>
              <w:right w:val="nil"/>
            </w:tcBorders>
            <w:shd w:val="clear" w:color="auto" w:fill="auto"/>
            <w:noWrap/>
            <w:vAlign w:val="center"/>
            <w:hideMark/>
          </w:tcPr>
          <w:p w14:paraId="0124D2CD" w14:textId="77777777" w:rsidR="00D36CFB" w:rsidRPr="00610102" w:rsidRDefault="00D36CFB" w:rsidP="007C7487">
            <w:pPr>
              <w:jc w:val="center"/>
              <w:rPr>
                <w:color w:val="000000"/>
                <w:szCs w:val="22"/>
              </w:rPr>
            </w:pPr>
            <w:r w:rsidRPr="00610102">
              <w:rPr>
                <w:color w:val="000000"/>
                <w:szCs w:val="22"/>
              </w:rPr>
              <w:t>90</w:t>
            </w:r>
          </w:p>
        </w:tc>
        <w:tc>
          <w:tcPr>
            <w:tcW w:w="1350" w:type="dxa"/>
            <w:tcBorders>
              <w:top w:val="nil"/>
              <w:left w:val="nil"/>
              <w:bottom w:val="nil"/>
              <w:right w:val="nil"/>
            </w:tcBorders>
            <w:vAlign w:val="bottom"/>
          </w:tcPr>
          <w:p w14:paraId="7CB7BB0A" w14:textId="77777777" w:rsidR="00D36CFB" w:rsidRPr="00610102" w:rsidRDefault="00D36CFB" w:rsidP="007C7487">
            <w:pPr>
              <w:jc w:val="center"/>
              <w:rPr>
                <w:color w:val="000000"/>
                <w:szCs w:val="22"/>
              </w:rPr>
            </w:pPr>
            <w:r w:rsidRPr="00610102">
              <w:rPr>
                <w:color w:val="000000"/>
                <w:szCs w:val="22"/>
              </w:rPr>
              <w:t>0.011</w:t>
            </w:r>
          </w:p>
        </w:tc>
      </w:tr>
      <w:tr w:rsidR="00D36CFB" w:rsidRPr="00610102" w14:paraId="385BCAD1" w14:textId="77777777" w:rsidTr="007C7487">
        <w:trPr>
          <w:trHeight w:val="320"/>
        </w:trPr>
        <w:tc>
          <w:tcPr>
            <w:tcW w:w="990" w:type="dxa"/>
            <w:tcBorders>
              <w:top w:val="nil"/>
              <w:left w:val="nil"/>
              <w:bottom w:val="nil"/>
              <w:right w:val="nil"/>
            </w:tcBorders>
            <w:shd w:val="clear" w:color="auto" w:fill="auto"/>
            <w:noWrap/>
            <w:vAlign w:val="bottom"/>
            <w:hideMark/>
          </w:tcPr>
          <w:p w14:paraId="2D67FBC6" w14:textId="77777777" w:rsidR="00D36CFB" w:rsidRPr="00610102" w:rsidRDefault="00D36CFB" w:rsidP="007C7487">
            <w:pPr>
              <w:rPr>
                <w:color w:val="000000"/>
                <w:szCs w:val="22"/>
              </w:rPr>
            </w:pPr>
            <w:r w:rsidRPr="00610102">
              <w:rPr>
                <w:color w:val="000000"/>
                <w:szCs w:val="22"/>
              </w:rPr>
              <w:t>PFNS</w:t>
            </w:r>
          </w:p>
        </w:tc>
        <w:tc>
          <w:tcPr>
            <w:tcW w:w="1710" w:type="dxa"/>
            <w:tcBorders>
              <w:top w:val="nil"/>
              <w:left w:val="nil"/>
              <w:bottom w:val="nil"/>
              <w:right w:val="nil"/>
            </w:tcBorders>
            <w:shd w:val="clear" w:color="auto" w:fill="auto"/>
            <w:noWrap/>
            <w:hideMark/>
          </w:tcPr>
          <w:p w14:paraId="09329B39" w14:textId="77777777" w:rsidR="00D36CFB" w:rsidRPr="00610102" w:rsidRDefault="00D36CFB" w:rsidP="007C7487">
            <w:pPr>
              <w:jc w:val="center"/>
              <w:rPr>
                <w:color w:val="000000"/>
                <w:szCs w:val="22"/>
              </w:rPr>
            </w:pPr>
            <w:r w:rsidRPr="00610102">
              <w:rPr>
                <w:color w:val="000000"/>
                <w:szCs w:val="22"/>
              </w:rPr>
              <w:t>n.d.</w:t>
            </w:r>
          </w:p>
        </w:tc>
        <w:tc>
          <w:tcPr>
            <w:tcW w:w="1710" w:type="dxa"/>
            <w:tcBorders>
              <w:top w:val="nil"/>
              <w:left w:val="nil"/>
              <w:bottom w:val="nil"/>
              <w:right w:val="nil"/>
            </w:tcBorders>
            <w:shd w:val="clear" w:color="auto" w:fill="auto"/>
            <w:noWrap/>
            <w:hideMark/>
          </w:tcPr>
          <w:p w14:paraId="75798756"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5249DFD5"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771CD64D" w14:textId="77777777" w:rsidR="00D36CFB" w:rsidRPr="00610102" w:rsidRDefault="00D36CFB" w:rsidP="007C7487">
            <w:pPr>
              <w:jc w:val="center"/>
              <w:rPr>
                <w:color w:val="000000"/>
                <w:szCs w:val="22"/>
              </w:rPr>
            </w:pPr>
            <w:r w:rsidRPr="00610102">
              <w:rPr>
                <w:color w:val="000000"/>
                <w:szCs w:val="22"/>
              </w:rPr>
              <w:t>n.d.</w:t>
            </w:r>
          </w:p>
        </w:tc>
        <w:tc>
          <w:tcPr>
            <w:tcW w:w="900" w:type="dxa"/>
            <w:tcBorders>
              <w:top w:val="nil"/>
              <w:left w:val="nil"/>
              <w:bottom w:val="nil"/>
              <w:right w:val="nil"/>
            </w:tcBorders>
            <w:shd w:val="clear" w:color="auto" w:fill="auto"/>
            <w:noWrap/>
            <w:hideMark/>
          </w:tcPr>
          <w:p w14:paraId="285645B4"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vAlign w:val="bottom"/>
          </w:tcPr>
          <w:p w14:paraId="10BCDC4A" w14:textId="77777777" w:rsidR="00D36CFB" w:rsidRPr="00610102" w:rsidRDefault="00D36CFB" w:rsidP="007C7487">
            <w:pPr>
              <w:jc w:val="center"/>
              <w:rPr>
                <w:color w:val="000000"/>
                <w:szCs w:val="22"/>
              </w:rPr>
            </w:pPr>
            <w:r w:rsidRPr="00610102">
              <w:rPr>
                <w:color w:val="000000"/>
                <w:szCs w:val="22"/>
              </w:rPr>
              <w:t>0.004</w:t>
            </w:r>
          </w:p>
        </w:tc>
      </w:tr>
      <w:tr w:rsidR="00D36CFB" w:rsidRPr="00610102" w14:paraId="46A3232A" w14:textId="77777777" w:rsidTr="007C7487">
        <w:trPr>
          <w:trHeight w:val="320"/>
        </w:trPr>
        <w:tc>
          <w:tcPr>
            <w:tcW w:w="990" w:type="dxa"/>
            <w:tcBorders>
              <w:top w:val="nil"/>
              <w:left w:val="nil"/>
              <w:bottom w:val="nil"/>
              <w:right w:val="nil"/>
            </w:tcBorders>
            <w:shd w:val="clear" w:color="auto" w:fill="auto"/>
            <w:noWrap/>
            <w:vAlign w:val="bottom"/>
            <w:hideMark/>
          </w:tcPr>
          <w:p w14:paraId="348075CA" w14:textId="77777777" w:rsidR="00D36CFB" w:rsidRPr="00610102" w:rsidRDefault="00D36CFB" w:rsidP="007C7487">
            <w:pPr>
              <w:rPr>
                <w:color w:val="000000"/>
                <w:szCs w:val="22"/>
              </w:rPr>
            </w:pPr>
            <w:r w:rsidRPr="00610102">
              <w:rPr>
                <w:color w:val="000000"/>
                <w:szCs w:val="22"/>
              </w:rPr>
              <w:t>PFOA</w:t>
            </w:r>
          </w:p>
        </w:tc>
        <w:tc>
          <w:tcPr>
            <w:tcW w:w="1710" w:type="dxa"/>
            <w:tcBorders>
              <w:top w:val="nil"/>
              <w:left w:val="nil"/>
              <w:bottom w:val="nil"/>
              <w:right w:val="nil"/>
            </w:tcBorders>
            <w:shd w:val="clear" w:color="auto" w:fill="auto"/>
            <w:noWrap/>
            <w:vAlign w:val="center"/>
            <w:hideMark/>
          </w:tcPr>
          <w:p w14:paraId="3F339342" w14:textId="77777777" w:rsidR="00D36CFB" w:rsidRPr="00610102" w:rsidRDefault="00D36CFB" w:rsidP="007C7487">
            <w:pPr>
              <w:jc w:val="center"/>
              <w:rPr>
                <w:color w:val="000000"/>
                <w:szCs w:val="22"/>
              </w:rPr>
            </w:pPr>
            <w:r w:rsidRPr="00610102">
              <w:rPr>
                <w:color w:val="000000"/>
                <w:szCs w:val="22"/>
              </w:rPr>
              <w:t>3.60</w:t>
            </w:r>
          </w:p>
        </w:tc>
        <w:tc>
          <w:tcPr>
            <w:tcW w:w="1710" w:type="dxa"/>
            <w:tcBorders>
              <w:top w:val="nil"/>
              <w:left w:val="nil"/>
              <w:bottom w:val="nil"/>
              <w:right w:val="nil"/>
            </w:tcBorders>
            <w:shd w:val="clear" w:color="auto" w:fill="auto"/>
            <w:noWrap/>
            <w:vAlign w:val="center"/>
            <w:hideMark/>
          </w:tcPr>
          <w:p w14:paraId="38A532C1" w14:textId="77777777" w:rsidR="00D36CFB" w:rsidRPr="00610102" w:rsidRDefault="00D36CFB" w:rsidP="007C7487">
            <w:pPr>
              <w:jc w:val="center"/>
              <w:rPr>
                <w:color w:val="000000"/>
                <w:szCs w:val="22"/>
              </w:rPr>
            </w:pPr>
            <w:r w:rsidRPr="00610102">
              <w:rPr>
                <w:color w:val="000000"/>
                <w:szCs w:val="22"/>
              </w:rPr>
              <w:t>3.76</w:t>
            </w:r>
          </w:p>
        </w:tc>
        <w:tc>
          <w:tcPr>
            <w:tcW w:w="1350" w:type="dxa"/>
            <w:tcBorders>
              <w:top w:val="nil"/>
              <w:left w:val="nil"/>
              <w:bottom w:val="nil"/>
              <w:right w:val="nil"/>
            </w:tcBorders>
            <w:shd w:val="clear" w:color="auto" w:fill="auto"/>
            <w:noWrap/>
            <w:vAlign w:val="center"/>
            <w:hideMark/>
          </w:tcPr>
          <w:p w14:paraId="3498DF8B" w14:textId="77777777" w:rsidR="00D36CFB" w:rsidRPr="00610102" w:rsidRDefault="00D36CFB" w:rsidP="007C7487">
            <w:pPr>
              <w:jc w:val="center"/>
              <w:rPr>
                <w:color w:val="000000"/>
                <w:szCs w:val="22"/>
              </w:rPr>
            </w:pPr>
            <w:r w:rsidRPr="00610102">
              <w:rPr>
                <w:color w:val="000000"/>
                <w:szCs w:val="22"/>
              </w:rPr>
              <w:t>&lt; 0.075</w:t>
            </w:r>
          </w:p>
        </w:tc>
        <w:tc>
          <w:tcPr>
            <w:tcW w:w="1350" w:type="dxa"/>
            <w:tcBorders>
              <w:top w:val="nil"/>
              <w:left w:val="nil"/>
              <w:bottom w:val="nil"/>
              <w:right w:val="nil"/>
            </w:tcBorders>
            <w:shd w:val="clear" w:color="auto" w:fill="auto"/>
            <w:noWrap/>
            <w:vAlign w:val="center"/>
            <w:hideMark/>
          </w:tcPr>
          <w:p w14:paraId="67C4B1A2" w14:textId="77777777" w:rsidR="00D36CFB" w:rsidRPr="00610102" w:rsidRDefault="00D36CFB" w:rsidP="007C7487">
            <w:pPr>
              <w:jc w:val="center"/>
              <w:rPr>
                <w:color w:val="000000"/>
                <w:szCs w:val="22"/>
              </w:rPr>
            </w:pPr>
            <w:r w:rsidRPr="00610102">
              <w:rPr>
                <w:color w:val="000000"/>
                <w:szCs w:val="22"/>
              </w:rPr>
              <w:t>8.19</w:t>
            </w:r>
          </w:p>
        </w:tc>
        <w:tc>
          <w:tcPr>
            <w:tcW w:w="900" w:type="dxa"/>
            <w:tcBorders>
              <w:top w:val="nil"/>
              <w:left w:val="nil"/>
              <w:bottom w:val="nil"/>
              <w:right w:val="nil"/>
            </w:tcBorders>
            <w:shd w:val="clear" w:color="auto" w:fill="auto"/>
            <w:noWrap/>
            <w:vAlign w:val="center"/>
            <w:hideMark/>
          </w:tcPr>
          <w:p w14:paraId="7FDF8165" w14:textId="77777777" w:rsidR="00D36CFB" w:rsidRPr="00610102" w:rsidRDefault="00D36CFB" w:rsidP="007C7487">
            <w:pPr>
              <w:jc w:val="center"/>
              <w:rPr>
                <w:color w:val="000000"/>
                <w:szCs w:val="22"/>
              </w:rPr>
            </w:pPr>
            <w:r w:rsidRPr="00610102">
              <w:rPr>
                <w:color w:val="000000"/>
                <w:szCs w:val="22"/>
              </w:rPr>
              <w:t>100</w:t>
            </w:r>
          </w:p>
        </w:tc>
        <w:tc>
          <w:tcPr>
            <w:tcW w:w="1350" w:type="dxa"/>
            <w:tcBorders>
              <w:top w:val="nil"/>
              <w:left w:val="nil"/>
              <w:bottom w:val="nil"/>
              <w:right w:val="nil"/>
            </w:tcBorders>
            <w:vAlign w:val="bottom"/>
          </w:tcPr>
          <w:p w14:paraId="3C73EEF6" w14:textId="77777777" w:rsidR="00D36CFB" w:rsidRPr="00610102" w:rsidRDefault="00D36CFB" w:rsidP="007C7487">
            <w:pPr>
              <w:jc w:val="center"/>
              <w:rPr>
                <w:color w:val="000000"/>
                <w:szCs w:val="22"/>
              </w:rPr>
            </w:pPr>
            <w:r w:rsidRPr="00610102">
              <w:rPr>
                <w:color w:val="000000"/>
                <w:szCs w:val="22"/>
              </w:rPr>
              <w:t>0.075</w:t>
            </w:r>
          </w:p>
        </w:tc>
      </w:tr>
      <w:tr w:rsidR="00D36CFB" w:rsidRPr="00610102" w14:paraId="3301E4D4" w14:textId="77777777" w:rsidTr="007C7487">
        <w:trPr>
          <w:trHeight w:val="320"/>
        </w:trPr>
        <w:tc>
          <w:tcPr>
            <w:tcW w:w="990" w:type="dxa"/>
            <w:tcBorders>
              <w:top w:val="nil"/>
              <w:left w:val="nil"/>
              <w:bottom w:val="nil"/>
              <w:right w:val="nil"/>
            </w:tcBorders>
            <w:shd w:val="clear" w:color="auto" w:fill="auto"/>
            <w:noWrap/>
            <w:vAlign w:val="bottom"/>
            <w:hideMark/>
          </w:tcPr>
          <w:p w14:paraId="7B88ED41" w14:textId="77777777" w:rsidR="00D36CFB" w:rsidRPr="00610102" w:rsidRDefault="00D36CFB" w:rsidP="007C7487">
            <w:pPr>
              <w:rPr>
                <w:color w:val="000000"/>
                <w:szCs w:val="22"/>
              </w:rPr>
            </w:pPr>
            <w:r w:rsidRPr="00610102">
              <w:rPr>
                <w:color w:val="000000"/>
                <w:szCs w:val="22"/>
              </w:rPr>
              <w:t>PFODA</w:t>
            </w:r>
          </w:p>
        </w:tc>
        <w:tc>
          <w:tcPr>
            <w:tcW w:w="1710" w:type="dxa"/>
            <w:tcBorders>
              <w:top w:val="nil"/>
              <w:left w:val="nil"/>
              <w:bottom w:val="nil"/>
              <w:right w:val="nil"/>
            </w:tcBorders>
            <w:shd w:val="clear" w:color="auto" w:fill="auto"/>
            <w:noWrap/>
            <w:hideMark/>
          </w:tcPr>
          <w:p w14:paraId="4F02BF23" w14:textId="77777777" w:rsidR="00D36CFB" w:rsidRPr="00610102" w:rsidRDefault="00D36CFB" w:rsidP="007C7487">
            <w:pPr>
              <w:jc w:val="center"/>
              <w:rPr>
                <w:color w:val="000000"/>
                <w:szCs w:val="22"/>
              </w:rPr>
            </w:pPr>
            <w:r w:rsidRPr="00610102">
              <w:rPr>
                <w:color w:val="000000"/>
                <w:szCs w:val="22"/>
              </w:rPr>
              <w:t>n.d.</w:t>
            </w:r>
          </w:p>
        </w:tc>
        <w:tc>
          <w:tcPr>
            <w:tcW w:w="1710" w:type="dxa"/>
            <w:tcBorders>
              <w:top w:val="nil"/>
              <w:left w:val="nil"/>
              <w:bottom w:val="nil"/>
              <w:right w:val="nil"/>
            </w:tcBorders>
            <w:shd w:val="clear" w:color="auto" w:fill="auto"/>
            <w:noWrap/>
            <w:hideMark/>
          </w:tcPr>
          <w:p w14:paraId="376B8A8A"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33AEAE65"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hideMark/>
          </w:tcPr>
          <w:p w14:paraId="4F651F7F" w14:textId="77777777" w:rsidR="00D36CFB" w:rsidRPr="00610102" w:rsidRDefault="00D36CFB" w:rsidP="007C7487">
            <w:pPr>
              <w:jc w:val="center"/>
              <w:rPr>
                <w:color w:val="000000"/>
                <w:szCs w:val="22"/>
              </w:rPr>
            </w:pPr>
            <w:r w:rsidRPr="00610102">
              <w:rPr>
                <w:color w:val="000000"/>
                <w:szCs w:val="22"/>
              </w:rPr>
              <w:t>n.d.</w:t>
            </w:r>
          </w:p>
        </w:tc>
        <w:tc>
          <w:tcPr>
            <w:tcW w:w="900" w:type="dxa"/>
            <w:tcBorders>
              <w:top w:val="nil"/>
              <w:left w:val="nil"/>
              <w:bottom w:val="nil"/>
              <w:right w:val="nil"/>
            </w:tcBorders>
            <w:shd w:val="clear" w:color="auto" w:fill="auto"/>
            <w:noWrap/>
            <w:hideMark/>
          </w:tcPr>
          <w:p w14:paraId="75763DED"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vAlign w:val="bottom"/>
          </w:tcPr>
          <w:p w14:paraId="5432916D" w14:textId="77777777" w:rsidR="00D36CFB" w:rsidRPr="00610102" w:rsidRDefault="00D36CFB" w:rsidP="007C7487">
            <w:pPr>
              <w:jc w:val="center"/>
              <w:rPr>
                <w:color w:val="000000"/>
                <w:szCs w:val="22"/>
              </w:rPr>
            </w:pPr>
            <w:r w:rsidRPr="00610102">
              <w:rPr>
                <w:color w:val="000000"/>
                <w:szCs w:val="22"/>
              </w:rPr>
              <w:t>0.004</w:t>
            </w:r>
          </w:p>
        </w:tc>
      </w:tr>
      <w:tr w:rsidR="00D36CFB" w:rsidRPr="00610102" w14:paraId="6FC97037" w14:textId="77777777" w:rsidTr="007C7487">
        <w:trPr>
          <w:trHeight w:val="320"/>
        </w:trPr>
        <w:tc>
          <w:tcPr>
            <w:tcW w:w="990" w:type="dxa"/>
            <w:tcBorders>
              <w:top w:val="nil"/>
              <w:left w:val="nil"/>
              <w:bottom w:val="nil"/>
              <w:right w:val="nil"/>
            </w:tcBorders>
            <w:shd w:val="clear" w:color="auto" w:fill="auto"/>
            <w:noWrap/>
            <w:vAlign w:val="bottom"/>
            <w:hideMark/>
          </w:tcPr>
          <w:p w14:paraId="6AB477DF" w14:textId="77777777" w:rsidR="00D36CFB" w:rsidRPr="00610102" w:rsidRDefault="00D36CFB" w:rsidP="007C7487">
            <w:pPr>
              <w:rPr>
                <w:color w:val="000000"/>
                <w:szCs w:val="22"/>
              </w:rPr>
            </w:pPr>
            <w:r w:rsidRPr="00610102">
              <w:rPr>
                <w:color w:val="000000"/>
                <w:szCs w:val="22"/>
              </w:rPr>
              <w:t>PFOS</w:t>
            </w:r>
          </w:p>
        </w:tc>
        <w:tc>
          <w:tcPr>
            <w:tcW w:w="1710" w:type="dxa"/>
            <w:tcBorders>
              <w:top w:val="nil"/>
              <w:left w:val="nil"/>
              <w:bottom w:val="nil"/>
              <w:right w:val="nil"/>
            </w:tcBorders>
            <w:shd w:val="clear" w:color="auto" w:fill="auto"/>
            <w:noWrap/>
            <w:vAlign w:val="center"/>
            <w:hideMark/>
          </w:tcPr>
          <w:p w14:paraId="2867A491" w14:textId="77777777" w:rsidR="00D36CFB" w:rsidRPr="00610102" w:rsidRDefault="00D36CFB" w:rsidP="007C7487">
            <w:pPr>
              <w:jc w:val="center"/>
              <w:rPr>
                <w:color w:val="000000"/>
                <w:szCs w:val="22"/>
              </w:rPr>
            </w:pPr>
            <w:r w:rsidRPr="00610102">
              <w:rPr>
                <w:color w:val="000000"/>
                <w:szCs w:val="22"/>
              </w:rPr>
              <w:t>2.95</w:t>
            </w:r>
          </w:p>
        </w:tc>
        <w:tc>
          <w:tcPr>
            <w:tcW w:w="1710" w:type="dxa"/>
            <w:tcBorders>
              <w:top w:val="nil"/>
              <w:left w:val="nil"/>
              <w:bottom w:val="nil"/>
              <w:right w:val="nil"/>
            </w:tcBorders>
            <w:shd w:val="clear" w:color="auto" w:fill="auto"/>
            <w:noWrap/>
            <w:vAlign w:val="center"/>
            <w:hideMark/>
          </w:tcPr>
          <w:p w14:paraId="2B212080" w14:textId="77777777" w:rsidR="00D36CFB" w:rsidRPr="00610102" w:rsidRDefault="00D36CFB" w:rsidP="007C7487">
            <w:pPr>
              <w:jc w:val="center"/>
              <w:rPr>
                <w:color w:val="000000"/>
                <w:szCs w:val="22"/>
              </w:rPr>
            </w:pPr>
            <w:r w:rsidRPr="00610102">
              <w:rPr>
                <w:color w:val="000000"/>
                <w:szCs w:val="22"/>
              </w:rPr>
              <w:t>2.75</w:t>
            </w:r>
          </w:p>
        </w:tc>
        <w:tc>
          <w:tcPr>
            <w:tcW w:w="1350" w:type="dxa"/>
            <w:tcBorders>
              <w:top w:val="nil"/>
              <w:left w:val="nil"/>
              <w:bottom w:val="nil"/>
              <w:right w:val="nil"/>
            </w:tcBorders>
            <w:shd w:val="clear" w:color="auto" w:fill="auto"/>
            <w:noWrap/>
            <w:vAlign w:val="center"/>
            <w:hideMark/>
          </w:tcPr>
          <w:p w14:paraId="30E88F77"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64D48E36" w14:textId="77777777" w:rsidR="00D36CFB" w:rsidRPr="00610102" w:rsidRDefault="00D36CFB" w:rsidP="007C7487">
            <w:pPr>
              <w:jc w:val="center"/>
              <w:rPr>
                <w:color w:val="000000"/>
                <w:szCs w:val="22"/>
              </w:rPr>
            </w:pPr>
            <w:r w:rsidRPr="00610102">
              <w:rPr>
                <w:color w:val="000000"/>
                <w:szCs w:val="22"/>
              </w:rPr>
              <w:t>6.51</w:t>
            </w:r>
          </w:p>
        </w:tc>
        <w:tc>
          <w:tcPr>
            <w:tcW w:w="900" w:type="dxa"/>
            <w:tcBorders>
              <w:top w:val="nil"/>
              <w:left w:val="nil"/>
              <w:bottom w:val="nil"/>
              <w:right w:val="nil"/>
            </w:tcBorders>
            <w:shd w:val="clear" w:color="auto" w:fill="auto"/>
            <w:noWrap/>
            <w:vAlign w:val="center"/>
            <w:hideMark/>
          </w:tcPr>
          <w:p w14:paraId="4960A07B" w14:textId="77777777" w:rsidR="00D36CFB" w:rsidRPr="00610102" w:rsidRDefault="00D36CFB" w:rsidP="007C7487">
            <w:pPr>
              <w:jc w:val="center"/>
              <w:rPr>
                <w:color w:val="000000"/>
                <w:szCs w:val="22"/>
              </w:rPr>
            </w:pPr>
            <w:r w:rsidRPr="00610102">
              <w:rPr>
                <w:color w:val="000000"/>
                <w:szCs w:val="22"/>
              </w:rPr>
              <w:t>80</w:t>
            </w:r>
          </w:p>
        </w:tc>
        <w:tc>
          <w:tcPr>
            <w:tcW w:w="1350" w:type="dxa"/>
            <w:tcBorders>
              <w:top w:val="nil"/>
              <w:left w:val="nil"/>
              <w:bottom w:val="nil"/>
              <w:right w:val="nil"/>
            </w:tcBorders>
            <w:vAlign w:val="bottom"/>
          </w:tcPr>
          <w:p w14:paraId="1AF979FC" w14:textId="77777777" w:rsidR="00D36CFB" w:rsidRPr="00610102" w:rsidRDefault="00D36CFB" w:rsidP="007C7487">
            <w:pPr>
              <w:jc w:val="center"/>
              <w:rPr>
                <w:color w:val="000000"/>
                <w:szCs w:val="22"/>
              </w:rPr>
            </w:pPr>
            <w:r w:rsidRPr="00610102">
              <w:rPr>
                <w:color w:val="000000"/>
                <w:szCs w:val="22"/>
              </w:rPr>
              <w:t>0.008</w:t>
            </w:r>
          </w:p>
        </w:tc>
      </w:tr>
      <w:tr w:rsidR="00D36CFB" w:rsidRPr="00610102" w14:paraId="3CD7C2F8" w14:textId="77777777" w:rsidTr="007C7487">
        <w:trPr>
          <w:trHeight w:val="320"/>
        </w:trPr>
        <w:tc>
          <w:tcPr>
            <w:tcW w:w="990" w:type="dxa"/>
            <w:tcBorders>
              <w:top w:val="nil"/>
              <w:left w:val="nil"/>
              <w:bottom w:val="nil"/>
              <w:right w:val="nil"/>
            </w:tcBorders>
            <w:shd w:val="clear" w:color="auto" w:fill="auto"/>
            <w:noWrap/>
            <w:vAlign w:val="bottom"/>
            <w:hideMark/>
          </w:tcPr>
          <w:p w14:paraId="1DE2EC9D" w14:textId="77777777" w:rsidR="00D36CFB" w:rsidRPr="00610102" w:rsidRDefault="00D36CFB" w:rsidP="007C7487">
            <w:pPr>
              <w:rPr>
                <w:color w:val="000000"/>
                <w:szCs w:val="22"/>
              </w:rPr>
            </w:pPr>
            <w:proofErr w:type="spellStart"/>
            <w:r w:rsidRPr="00610102">
              <w:rPr>
                <w:color w:val="000000"/>
                <w:szCs w:val="22"/>
              </w:rPr>
              <w:t>PFPeA</w:t>
            </w:r>
            <w:proofErr w:type="spellEnd"/>
          </w:p>
        </w:tc>
        <w:tc>
          <w:tcPr>
            <w:tcW w:w="1710" w:type="dxa"/>
            <w:tcBorders>
              <w:top w:val="nil"/>
              <w:left w:val="nil"/>
              <w:bottom w:val="nil"/>
              <w:right w:val="nil"/>
            </w:tcBorders>
            <w:shd w:val="clear" w:color="auto" w:fill="auto"/>
            <w:noWrap/>
            <w:vAlign w:val="center"/>
            <w:hideMark/>
          </w:tcPr>
          <w:p w14:paraId="259BF577" w14:textId="77777777" w:rsidR="00D36CFB" w:rsidRPr="00610102" w:rsidRDefault="00D36CFB" w:rsidP="007C7487">
            <w:pPr>
              <w:jc w:val="center"/>
              <w:rPr>
                <w:color w:val="000000"/>
                <w:szCs w:val="22"/>
              </w:rPr>
            </w:pPr>
            <w:r w:rsidRPr="00610102">
              <w:rPr>
                <w:color w:val="000000"/>
                <w:szCs w:val="22"/>
              </w:rPr>
              <w:t>1.26</w:t>
            </w:r>
          </w:p>
        </w:tc>
        <w:tc>
          <w:tcPr>
            <w:tcW w:w="1710" w:type="dxa"/>
            <w:tcBorders>
              <w:top w:val="nil"/>
              <w:left w:val="nil"/>
              <w:bottom w:val="nil"/>
              <w:right w:val="nil"/>
            </w:tcBorders>
            <w:shd w:val="clear" w:color="auto" w:fill="auto"/>
            <w:noWrap/>
            <w:vAlign w:val="center"/>
            <w:hideMark/>
          </w:tcPr>
          <w:p w14:paraId="6B249312" w14:textId="77777777" w:rsidR="00D36CFB" w:rsidRPr="00610102" w:rsidRDefault="00D36CFB" w:rsidP="007C7487">
            <w:pPr>
              <w:jc w:val="center"/>
              <w:rPr>
                <w:color w:val="000000"/>
                <w:szCs w:val="22"/>
              </w:rPr>
            </w:pPr>
            <w:r w:rsidRPr="00610102">
              <w:rPr>
                <w:color w:val="000000"/>
                <w:szCs w:val="22"/>
              </w:rPr>
              <w:t>0.11</w:t>
            </w:r>
          </w:p>
        </w:tc>
        <w:tc>
          <w:tcPr>
            <w:tcW w:w="1350" w:type="dxa"/>
            <w:tcBorders>
              <w:top w:val="nil"/>
              <w:left w:val="nil"/>
              <w:bottom w:val="nil"/>
              <w:right w:val="nil"/>
            </w:tcBorders>
            <w:shd w:val="clear" w:color="auto" w:fill="auto"/>
            <w:noWrap/>
            <w:vAlign w:val="center"/>
            <w:hideMark/>
          </w:tcPr>
          <w:p w14:paraId="752B0642"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0E9C0166" w14:textId="77777777" w:rsidR="00D36CFB" w:rsidRPr="00610102" w:rsidRDefault="00D36CFB" w:rsidP="007C7487">
            <w:pPr>
              <w:jc w:val="center"/>
              <w:rPr>
                <w:color w:val="000000"/>
                <w:szCs w:val="22"/>
              </w:rPr>
            </w:pPr>
            <w:r w:rsidRPr="00610102">
              <w:rPr>
                <w:color w:val="000000"/>
                <w:szCs w:val="22"/>
              </w:rPr>
              <w:t>6.51</w:t>
            </w:r>
          </w:p>
        </w:tc>
        <w:tc>
          <w:tcPr>
            <w:tcW w:w="900" w:type="dxa"/>
            <w:tcBorders>
              <w:top w:val="nil"/>
              <w:left w:val="nil"/>
              <w:bottom w:val="nil"/>
              <w:right w:val="nil"/>
            </w:tcBorders>
            <w:shd w:val="clear" w:color="auto" w:fill="auto"/>
            <w:noWrap/>
            <w:vAlign w:val="center"/>
            <w:hideMark/>
          </w:tcPr>
          <w:p w14:paraId="11EE5D6E" w14:textId="77777777" w:rsidR="00D36CFB" w:rsidRPr="00610102" w:rsidRDefault="00D36CFB" w:rsidP="007C7487">
            <w:pPr>
              <w:jc w:val="center"/>
              <w:rPr>
                <w:color w:val="000000"/>
                <w:szCs w:val="22"/>
              </w:rPr>
            </w:pPr>
            <w:r w:rsidRPr="00610102">
              <w:rPr>
                <w:color w:val="000000"/>
                <w:szCs w:val="22"/>
              </w:rPr>
              <w:t>60</w:t>
            </w:r>
          </w:p>
        </w:tc>
        <w:tc>
          <w:tcPr>
            <w:tcW w:w="1350" w:type="dxa"/>
            <w:tcBorders>
              <w:top w:val="nil"/>
              <w:left w:val="nil"/>
              <w:bottom w:val="nil"/>
              <w:right w:val="nil"/>
            </w:tcBorders>
            <w:vAlign w:val="bottom"/>
          </w:tcPr>
          <w:p w14:paraId="0083015B" w14:textId="77777777" w:rsidR="00D36CFB" w:rsidRPr="00610102" w:rsidRDefault="00D36CFB" w:rsidP="007C7487">
            <w:pPr>
              <w:jc w:val="center"/>
              <w:rPr>
                <w:color w:val="000000"/>
                <w:szCs w:val="22"/>
              </w:rPr>
            </w:pPr>
            <w:r w:rsidRPr="00610102">
              <w:rPr>
                <w:color w:val="000000"/>
                <w:szCs w:val="22"/>
              </w:rPr>
              <w:t>0.002</w:t>
            </w:r>
          </w:p>
        </w:tc>
      </w:tr>
      <w:tr w:rsidR="00D36CFB" w:rsidRPr="00610102" w14:paraId="5CF70791" w14:textId="77777777" w:rsidTr="007C7487">
        <w:trPr>
          <w:trHeight w:val="320"/>
        </w:trPr>
        <w:tc>
          <w:tcPr>
            <w:tcW w:w="990" w:type="dxa"/>
            <w:tcBorders>
              <w:top w:val="nil"/>
              <w:left w:val="nil"/>
              <w:bottom w:val="nil"/>
              <w:right w:val="nil"/>
            </w:tcBorders>
            <w:shd w:val="clear" w:color="auto" w:fill="auto"/>
            <w:noWrap/>
            <w:vAlign w:val="bottom"/>
            <w:hideMark/>
          </w:tcPr>
          <w:p w14:paraId="3C5F85CD" w14:textId="77777777" w:rsidR="00D36CFB" w:rsidRPr="00610102" w:rsidRDefault="00D36CFB" w:rsidP="007C7487">
            <w:pPr>
              <w:rPr>
                <w:color w:val="000000"/>
                <w:szCs w:val="22"/>
              </w:rPr>
            </w:pPr>
            <w:proofErr w:type="spellStart"/>
            <w:r w:rsidRPr="00610102">
              <w:rPr>
                <w:color w:val="000000"/>
                <w:szCs w:val="22"/>
              </w:rPr>
              <w:t>PFPeS</w:t>
            </w:r>
            <w:proofErr w:type="spellEnd"/>
          </w:p>
        </w:tc>
        <w:tc>
          <w:tcPr>
            <w:tcW w:w="1710" w:type="dxa"/>
            <w:tcBorders>
              <w:top w:val="nil"/>
              <w:left w:val="nil"/>
              <w:bottom w:val="nil"/>
              <w:right w:val="nil"/>
            </w:tcBorders>
            <w:shd w:val="clear" w:color="auto" w:fill="auto"/>
            <w:noWrap/>
            <w:vAlign w:val="center"/>
            <w:hideMark/>
          </w:tcPr>
          <w:p w14:paraId="379CE962" w14:textId="77777777" w:rsidR="00D36CFB" w:rsidRPr="00610102" w:rsidRDefault="00D36CFB" w:rsidP="007C7487">
            <w:pPr>
              <w:jc w:val="center"/>
              <w:rPr>
                <w:color w:val="000000"/>
                <w:szCs w:val="22"/>
              </w:rPr>
            </w:pPr>
            <w:r w:rsidRPr="00610102">
              <w:rPr>
                <w:color w:val="000000"/>
                <w:szCs w:val="22"/>
              </w:rPr>
              <w:t>0.18</w:t>
            </w:r>
          </w:p>
        </w:tc>
        <w:tc>
          <w:tcPr>
            <w:tcW w:w="1710" w:type="dxa"/>
            <w:tcBorders>
              <w:top w:val="nil"/>
              <w:left w:val="nil"/>
              <w:bottom w:val="nil"/>
              <w:right w:val="nil"/>
            </w:tcBorders>
            <w:shd w:val="clear" w:color="auto" w:fill="auto"/>
            <w:noWrap/>
            <w:vAlign w:val="center"/>
            <w:hideMark/>
          </w:tcPr>
          <w:p w14:paraId="19B21B43"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60CC97D4"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23E98C97" w14:textId="77777777" w:rsidR="00D36CFB" w:rsidRPr="00610102" w:rsidRDefault="00D36CFB" w:rsidP="007C7487">
            <w:pPr>
              <w:jc w:val="center"/>
              <w:rPr>
                <w:color w:val="000000"/>
                <w:szCs w:val="22"/>
              </w:rPr>
            </w:pPr>
            <w:r w:rsidRPr="00610102">
              <w:rPr>
                <w:color w:val="000000"/>
                <w:szCs w:val="22"/>
              </w:rPr>
              <w:t>0.99</w:t>
            </w:r>
          </w:p>
        </w:tc>
        <w:tc>
          <w:tcPr>
            <w:tcW w:w="900" w:type="dxa"/>
            <w:tcBorders>
              <w:top w:val="nil"/>
              <w:left w:val="nil"/>
              <w:bottom w:val="nil"/>
              <w:right w:val="nil"/>
            </w:tcBorders>
            <w:shd w:val="clear" w:color="auto" w:fill="auto"/>
            <w:noWrap/>
            <w:vAlign w:val="center"/>
            <w:hideMark/>
          </w:tcPr>
          <w:p w14:paraId="51C337E6" w14:textId="77777777" w:rsidR="00D36CFB" w:rsidRPr="00610102" w:rsidRDefault="00D36CFB" w:rsidP="007C7487">
            <w:pPr>
              <w:jc w:val="center"/>
              <w:rPr>
                <w:color w:val="000000"/>
                <w:szCs w:val="22"/>
              </w:rPr>
            </w:pPr>
            <w:r w:rsidRPr="00610102">
              <w:rPr>
                <w:color w:val="000000"/>
                <w:szCs w:val="22"/>
              </w:rPr>
              <w:t>20</w:t>
            </w:r>
          </w:p>
        </w:tc>
        <w:tc>
          <w:tcPr>
            <w:tcW w:w="1350" w:type="dxa"/>
            <w:tcBorders>
              <w:top w:val="nil"/>
              <w:left w:val="nil"/>
              <w:bottom w:val="nil"/>
              <w:right w:val="nil"/>
            </w:tcBorders>
            <w:vAlign w:val="bottom"/>
          </w:tcPr>
          <w:p w14:paraId="4944517D" w14:textId="77777777" w:rsidR="00D36CFB" w:rsidRPr="00610102" w:rsidRDefault="00D36CFB" w:rsidP="007C7487">
            <w:pPr>
              <w:jc w:val="center"/>
              <w:rPr>
                <w:color w:val="000000"/>
                <w:szCs w:val="22"/>
              </w:rPr>
            </w:pPr>
            <w:r w:rsidRPr="00610102">
              <w:rPr>
                <w:color w:val="000000"/>
                <w:szCs w:val="22"/>
              </w:rPr>
              <w:t>0.007</w:t>
            </w:r>
          </w:p>
        </w:tc>
      </w:tr>
      <w:tr w:rsidR="00D36CFB" w:rsidRPr="00610102" w14:paraId="194CEA53" w14:textId="77777777" w:rsidTr="007C7487">
        <w:trPr>
          <w:trHeight w:val="320"/>
        </w:trPr>
        <w:tc>
          <w:tcPr>
            <w:tcW w:w="990" w:type="dxa"/>
            <w:tcBorders>
              <w:top w:val="nil"/>
              <w:left w:val="nil"/>
              <w:bottom w:val="nil"/>
              <w:right w:val="nil"/>
            </w:tcBorders>
            <w:shd w:val="clear" w:color="auto" w:fill="auto"/>
            <w:noWrap/>
            <w:vAlign w:val="bottom"/>
            <w:hideMark/>
          </w:tcPr>
          <w:p w14:paraId="0BEA39BE" w14:textId="77777777" w:rsidR="00D36CFB" w:rsidRPr="00610102" w:rsidRDefault="00D36CFB" w:rsidP="007C7487">
            <w:pPr>
              <w:rPr>
                <w:color w:val="000000"/>
                <w:szCs w:val="22"/>
              </w:rPr>
            </w:pPr>
            <w:r w:rsidRPr="00610102">
              <w:rPr>
                <w:color w:val="000000"/>
                <w:szCs w:val="22"/>
              </w:rPr>
              <w:t>PFTA</w:t>
            </w:r>
          </w:p>
        </w:tc>
        <w:tc>
          <w:tcPr>
            <w:tcW w:w="1710" w:type="dxa"/>
            <w:tcBorders>
              <w:top w:val="nil"/>
              <w:left w:val="nil"/>
              <w:bottom w:val="nil"/>
              <w:right w:val="nil"/>
            </w:tcBorders>
            <w:shd w:val="clear" w:color="auto" w:fill="auto"/>
            <w:noWrap/>
            <w:vAlign w:val="center"/>
            <w:hideMark/>
          </w:tcPr>
          <w:p w14:paraId="33B5EF5D" w14:textId="77777777" w:rsidR="00D36CFB" w:rsidRPr="00610102" w:rsidRDefault="00D36CFB" w:rsidP="007C7487">
            <w:pPr>
              <w:jc w:val="center"/>
              <w:rPr>
                <w:color w:val="000000"/>
                <w:szCs w:val="22"/>
              </w:rPr>
            </w:pPr>
            <w:r w:rsidRPr="00610102">
              <w:rPr>
                <w:color w:val="000000"/>
                <w:szCs w:val="22"/>
              </w:rPr>
              <w:t>0.08</w:t>
            </w:r>
          </w:p>
        </w:tc>
        <w:tc>
          <w:tcPr>
            <w:tcW w:w="1710" w:type="dxa"/>
            <w:tcBorders>
              <w:top w:val="nil"/>
              <w:left w:val="nil"/>
              <w:bottom w:val="nil"/>
              <w:right w:val="nil"/>
            </w:tcBorders>
            <w:shd w:val="clear" w:color="auto" w:fill="auto"/>
            <w:noWrap/>
            <w:vAlign w:val="center"/>
            <w:hideMark/>
          </w:tcPr>
          <w:p w14:paraId="65AC853F" w14:textId="77777777" w:rsidR="00D36CFB" w:rsidRPr="00610102" w:rsidRDefault="00D36CFB" w:rsidP="007C7487">
            <w:pPr>
              <w:jc w:val="center"/>
              <w:rPr>
                <w:color w:val="000000"/>
                <w:szCs w:val="22"/>
              </w:rPr>
            </w:pPr>
            <w:r w:rsidRPr="00610102">
              <w:rPr>
                <w:color w:val="000000"/>
                <w:szCs w:val="22"/>
              </w:rPr>
              <w:t>0.07</w:t>
            </w:r>
          </w:p>
        </w:tc>
        <w:tc>
          <w:tcPr>
            <w:tcW w:w="1350" w:type="dxa"/>
            <w:tcBorders>
              <w:top w:val="nil"/>
              <w:left w:val="nil"/>
              <w:bottom w:val="nil"/>
              <w:right w:val="nil"/>
            </w:tcBorders>
            <w:shd w:val="clear" w:color="auto" w:fill="auto"/>
            <w:noWrap/>
            <w:vAlign w:val="center"/>
            <w:hideMark/>
          </w:tcPr>
          <w:p w14:paraId="2680A026"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nil"/>
              <w:right w:val="nil"/>
            </w:tcBorders>
            <w:shd w:val="clear" w:color="auto" w:fill="auto"/>
            <w:noWrap/>
            <w:vAlign w:val="center"/>
            <w:hideMark/>
          </w:tcPr>
          <w:p w14:paraId="2F8C989D" w14:textId="77777777" w:rsidR="00D36CFB" w:rsidRPr="00610102" w:rsidRDefault="00D36CFB" w:rsidP="007C7487">
            <w:pPr>
              <w:jc w:val="center"/>
              <w:rPr>
                <w:color w:val="000000"/>
                <w:szCs w:val="22"/>
              </w:rPr>
            </w:pPr>
            <w:r w:rsidRPr="00610102">
              <w:rPr>
                <w:color w:val="000000"/>
                <w:szCs w:val="22"/>
              </w:rPr>
              <w:t>0.15</w:t>
            </w:r>
          </w:p>
        </w:tc>
        <w:tc>
          <w:tcPr>
            <w:tcW w:w="900" w:type="dxa"/>
            <w:tcBorders>
              <w:top w:val="nil"/>
              <w:left w:val="nil"/>
              <w:bottom w:val="nil"/>
              <w:right w:val="nil"/>
            </w:tcBorders>
            <w:shd w:val="clear" w:color="auto" w:fill="auto"/>
            <w:noWrap/>
            <w:vAlign w:val="center"/>
            <w:hideMark/>
          </w:tcPr>
          <w:p w14:paraId="3FC78B76" w14:textId="77777777" w:rsidR="00D36CFB" w:rsidRPr="00610102" w:rsidRDefault="00D36CFB" w:rsidP="007C7487">
            <w:pPr>
              <w:jc w:val="center"/>
              <w:rPr>
                <w:color w:val="000000"/>
                <w:szCs w:val="22"/>
              </w:rPr>
            </w:pPr>
            <w:r w:rsidRPr="00610102">
              <w:rPr>
                <w:color w:val="000000"/>
                <w:szCs w:val="22"/>
              </w:rPr>
              <w:t>90</w:t>
            </w:r>
          </w:p>
        </w:tc>
        <w:tc>
          <w:tcPr>
            <w:tcW w:w="1350" w:type="dxa"/>
            <w:tcBorders>
              <w:top w:val="nil"/>
              <w:left w:val="nil"/>
              <w:bottom w:val="nil"/>
              <w:right w:val="nil"/>
            </w:tcBorders>
            <w:vAlign w:val="bottom"/>
          </w:tcPr>
          <w:p w14:paraId="653E1232" w14:textId="77777777" w:rsidR="00D36CFB" w:rsidRPr="00610102" w:rsidRDefault="00D36CFB" w:rsidP="007C7487">
            <w:pPr>
              <w:jc w:val="center"/>
              <w:rPr>
                <w:color w:val="000000"/>
                <w:szCs w:val="22"/>
              </w:rPr>
            </w:pPr>
            <w:r w:rsidRPr="00610102">
              <w:rPr>
                <w:color w:val="000000"/>
                <w:szCs w:val="22"/>
              </w:rPr>
              <w:t>0.07</w:t>
            </w:r>
          </w:p>
        </w:tc>
      </w:tr>
      <w:tr w:rsidR="00D36CFB" w:rsidRPr="00610102" w14:paraId="65FCD801" w14:textId="77777777" w:rsidTr="007C7487">
        <w:trPr>
          <w:trHeight w:val="320"/>
        </w:trPr>
        <w:tc>
          <w:tcPr>
            <w:tcW w:w="990" w:type="dxa"/>
            <w:tcBorders>
              <w:top w:val="nil"/>
              <w:left w:val="nil"/>
              <w:right w:val="nil"/>
            </w:tcBorders>
            <w:shd w:val="clear" w:color="auto" w:fill="auto"/>
            <w:noWrap/>
            <w:vAlign w:val="bottom"/>
            <w:hideMark/>
          </w:tcPr>
          <w:p w14:paraId="36C623AE" w14:textId="77777777" w:rsidR="00D36CFB" w:rsidRPr="00610102" w:rsidRDefault="00D36CFB" w:rsidP="007C7487">
            <w:pPr>
              <w:rPr>
                <w:color w:val="000000"/>
                <w:szCs w:val="22"/>
              </w:rPr>
            </w:pPr>
            <w:proofErr w:type="spellStart"/>
            <w:r w:rsidRPr="00610102">
              <w:rPr>
                <w:color w:val="000000"/>
                <w:szCs w:val="22"/>
              </w:rPr>
              <w:t>PFTrA</w:t>
            </w:r>
            <w:proofErr w:type="spellEnd"/>
          </w:p>
        </w:tc>
        <w:tc>
          <w:tcPr>
            <w:tcW w:w="1710" w:type="dxa"/>
            <w:tcBorders>
              <w:top w:val="nil"/>
              <w:left w:val="nil"/>
              <w:right w:val="nil"/>
            </w:tcBorders>
            <w:shd w:val="clear" w:color="auto" w:fill="auto"/>
            <w:noWrap/>
            <w:hideMark/>
          </w:tcPr>
          <w:p w14:paraId="6A53A685" w14:textId="77777777" w:rsidR="00D36CFB" w:rsidRPr="00610102" w:rsidRDefault="00D36CFB" w:rsidP="007C7487">
            <w:pPr>
              <w:jc w:val="center"/>
              <w:rPr>
                <w:color w:val="000000"/>
                <w:szCs w:val="22"/>
              </w:rPr>
            </w:pPr>
            <w:r w:rsidRPr="00610102">
              <w:rPr>
                <w:color w:val="000000"/>
                <w:szCs w:val="22"/>
              </w:rPr>
              <w:t>n.d.</w:t>
            </w:r>
          </w:p>
        </w:tc>
        <w:tc>
          <w:tcPr>
            <w:tcW w:w="1710" w:type="dxa"/>
            <w:tcBorders>
              <w:top w:val="nil"/>
              <w:left w:val="nil"/>
              <w:right w:val="nil"/>
            </w:tcBorders>
            <w:shd w:val="clear" w:color="auto" w:fill="auto"/>
            <w:noWrap/>
            <w:hideMark/>
          </w:tcPr>
          <w:p w14:paraId="26283421"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right w:val="nil"/>
            </w:tcBorders>
            <w:shd w:val="clear" w:color="auto" w:fill="auto"/>
            <w:noWrap/>
            <w:hideMark/>
          </w:tcPr>
          <w:p w14:paraId="6F649A78"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right w:val="nil"/>
            </w:tcBorders>
            <w:shd w:val="clear" w:color="auto" w:fill="auto"/>
            <w:noWrap/>
            <w:hideMark/>
          </w:tcPr>
          <w:p w14:paraId="0186EE8D" w14:textId="77777777" w:rsidR="00D36CFB" w:rsidRPr="00610102" w:rsidRDefault="00D36CFB" w:rsidP="007C7487">
            <w:pPr>
              <w:jc w:val="center"/>
              <w:rPr>
                <w:color w:val="000000"/>
                <w:szCs w:val="22"/>
              </w:rPr>
            </w:pPr>
            <w:r w:rsidRPr="00610102">
              <w:rPr>
                <w:color w:val="000000"/>
                <w:szCs w:val="22"/>
              </w:rPr>
              <w:t>n.d.</w:t>
            </w:r>
          </w:p>
        </w:tc>
        <w:tc>
          <w:tcPr>
            <w:tcW w:w="900" w:type="dxa"/>
            <w:tcBorders>
              <w:top w:val="nil"/>
              <w:left w:val="nil"/>
              <w:right w:val="nil"/>
            </w:tcBorders>
            <w:shd w:val="clear" w:color="auto" w:fill="auto"/>
            <w:noWrap/>
            <w:hideMark/>
          </w:tcPr>
          <w:p w14:paraId="307A3B90"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right w:val="nil"/>
            </w:tcBorders>
            <w:vAlign w:val="bottom"/>
          </w:tcPr>
          <w:p w14:paraId="5C4BE0D3" w14:textId="77777777" w:rsidR="00D36CFB" w:rsidRPr="00610102" w:rsidRDefault="00D36CFB" w:rsidP="007C7487">
            <w:pPr>
              <w:jc w:val="center"/>
              <w:rPr>
                <w:color w:val="000000"/>
                <w:szCs w:val="22"/>
              </w:rPr>
            </w:pPr>
            <w:r w:rsidRPr="00610102">
              <w:rPr>
                <w:color w:val="000000"/>
                <w:szCs w:val="22"/>
              </w:rPr>
              <w:t>0.03</w:t>
            </w:r>
          </w:p>
        </w:tc>
      </w:tr>
      <w:tr w:rsidR="00D36CFB" w:rsidRPr="00610102" w14:paraId="35B33C71" w14:textId="77777777" w:rsidTr="007C7487">
        <w:trPr>
          <w:trHeight w:val="86"/>
        </w:trPr>
        <w:tc>
          <w:tcPr>
            <w:tcW w:w="990" w:type="dxa"/>
            <w:tcBorders>
              <w:top w:val="nil"/>
              <w:left w:val="nil"/>
              <w:bottom w:val="single" w:sz="18" w:space="0" w:color="auto"/>
              <w:right w:val="nil"/>
            </w:tcBorders>
            <w:shd w:val="clear" w:color="auto" w:fill="auto"/>
            <w:noWrap/>
            <w:vAlign w:val="bottom"/>
            <w:hideMark/>
          </w:tcPr>
          <w:p w14:paraId="2FF77C53" w14:textId="77777777" w:rsidR="00D36CFB" w:rsidRPr="00610102" w:rsidRDefault="00D36CFB" w:rsidP="007C7487">
            <w:pPr>
              <w:rPr>
                <w:color w:val="000000"/>
                <w:szCs w:val="22"/>
              </w:rPr>
            </w:pPr>
            <w:proofErr w:type="spellStart"/>
            <w:r w:rsidRPr="00610102">
              <w:rPr>
                <w:color w:val="000000"/>
                <w:szCs w:val="22"/>
              </w:rPr>
              <w:t>PFUnA</w:t>
            </w:r>
            <w:proofErr w:type="spellEnd"/>
          </w:p>
        </w:tc>
        <w:tc>
          <w:tcPr>
            <w:tcW w:w="1710" w:type="dxa"/>
            <w:tcBorders>
              <w:top w:val="nil"/>
              <w:left w:val="nil"/>
              <w:bottom w:val="single" w:sz="18" w:space="0" w:color="auto"/>
              <w:right w:val="nil"/>
            </w:tcBorders>
            <w:shd w:val="clear" w:color="auto" w:fill="auto"/>
            <w:noWrap/>
            <w:vAlign w:val="center"/>
            <w:hideMark/>
          </w:tcPr>
          <w:p w14:paraId="44694D73" w14:textId="77777777" w:rsidR="00D36CFB" w:rsidRPr="00610102" w:rsidRDefault="00D36CFB" w:rsidP="007C7487">
            <w:pPr>
              <w:jc w:val="center"/>
              <w:rPr>
                <w:color w:val="000000"/>
                <w:szCs w:val="22"/>
              </w:rPr>
            </w:pPr>
            <w:r w:rsidRPr="00610102">
              <w:rPr>
                <w:color w:val="000000"/>
                <w:szCs w:val="22"/>
              </w:rPr>
              <w:t>0.02</w:t>
            </w:r>
          </w:p>
        </w:tc>
        <w:tc>
          <w:tcPr>
            <w:tcW w:w="1710" w:type="dxa"/>
            <w:tcBorders>
              <w:top w:val="nil"/>
              <w:left w:val="nil"/>
              <w:bottom w:val="single" w:sz="18" w:space="0" w:color="auto"/>
              <w:right w:val="nil"/>
            </w:tcBorders>
            <w:shd w:val="clear" w:color="auto" w:fill="auto"/>
            <w:noWrap/>
            <w:vAlign w:val="center"/>
            <w:hideMark/>
          </w:tcPr>
          <w:p w14:paraId="16CD11B1" w14:textId="77777777" w:rsidR="00D36CFB" w:rsidRPr="00610102" w:rsidRDefault="00D36CFB" w:rsidP="007C7487">
            <w:pPr>
              <w:jc w:val="center"/>
              <w:rPr>
                <w:color w:val="000000"/>
                <w:szCs w:val="22"/>
              </w:rPr>
            </w:pPr>
            <w:r w:rsidRPr="00610102">
              <w:rPr>
                <w:color w:val="000000"/>
                <w:szCs w:val="22"/>
              </w:rPr>
              <w:t>0.02</w:t>
            </w:r>
          </w:p>
        </w:tc>
        <w:tc>
          <w:tcPr>
            <w:tcW w:w="1350" w:type="dxa"/>
            <w:tcBorders>
              <w:top w:val="nil"/>
              <w:left w:val="nil"/>
              <w:bottom w:val="single" w:sz="18" w:space="0" w:color="auto"/>
              <w:right w:val="nil"/>
            </w:tcBorders>
            <w:shd w:val="clear" w:color="auto" w:fill="auto"/>
            <w:noWrap/>
            <w:vAlign w:val="center"/>
            <w:hideMark/>
          </w:tcPr>
          <w:p w14:paraId="542C6FC4" w14:textId="77777777" w:rsidR="00D36CFB" w:rsidRPr="00610102" w:rsidRDefault="00D36CFB" w:rsidP="007C7487">
            <w:pPr>
              <w:jc w:val="center"/>
              <w:rPr>
                <w:color w:val="000000"/>
                <w:szCs w:val="22"/>
              </w:rPr>
            </w:pPr>
            <w:r w:rsidRPr="00610102">
              <w:rPr>
                <w:color w:val="000000"/>
                <w:szCs w:val="22"/>
              </w:rPr>
              <w:t>n.d.</w:t>
            </w:r>
          </w:p>
        </w:tc>
        <w:tc>
          <w:tcPr>
            <w:tcW w:w="1350" w:type="dxa"/>
            <w:tcBorders>
              <w:top w:val="nil"/>
              <w:left w:val="nil"/>
              <w:bottom w:val="single" w:sz="18" w:space="0" w:color="auto"/>
              <w:right w:val="nil"/>
            </w:tcBorders>
            <w:shd w:val="clear" w:color="auto" w:fill="auto"/>
            <w:noWrap/>
            <w:vAlign w:val="center"/>
            <w:hideMark/>
          </w:tcPr>
          <w:p w14:paraId="47C8A272" w14:textId="77777777" w:rsidR="00D36CFB" w:rsidRPr="00610102" w:rsidRDefault="00D36CFB" w:rsidP="007C7487">
            <w:pPr>
              <w:jc w:val="center"/>
              <w:rPr>
                <w:color w:val="000000"/>
                <w:szCs w:val="22"/>
              </w:rPr>
            </w:pPr>
            <w:r w:rsidRPr="00610102">
              <w:rPr>
                <w:color w:val="000000"/>
                <w:szCs w:val="22"/>
              </w:rPr>
              <w:t>0.07</w:t>
            </w:r>
          </w:p>
        </w:tc>
        <w:tc>
          <w:tcPr>
            <w:tcW w:w="900" w:type="dxa"/>
            <w:tcBorders>
              <w:top w:val="nil"/>
              <w:left w:val="nil"/>
              <w:bottom w:val="single" w:sz="18" w:space="0" w:color="auto"/>
              <w:right w:val="nil"/>
            </w:tcBorders>
            <w:shd w:val="clear" w:color="auto" w:fill="auto"/>
            <w:noWrap/>
            <w:vAlign w:val="center"/>
            <w:hideMark/>
          </w:tcPr>
          <w:p w14:paraId="770CCCFF" w14:textId="77777777" w:rsidR="00D36CFB" w:rsidRPr="00610102" w:rsidRDefault="00D36CFB" w:rsidP="007C7487">
            <w:pPr>
              <w:jc w:val="center"/>
              <w:rPr>
                <w:color w:val="000000"/>
                <w:szCs w:val="22"/>
              </w:rPr>
            </w:pPr>
            <w:r w:rsidRPr="00610102">
              <w:rPr>
                <w:color w:val="000000"/>
                <w:szCs w:val="22"/>
              </w:rPr>
              <w:t>60</w:t>
            </w:r>
          </w:p>
        </w:tc>
        <w:tc>
          <w:tcPr>
            <w:tcW w:w="1350" w:type="dxa"/>
            <w:tcBorders>
              <w:top w:val="nil"/>
              <w:left w:val="nil"/>
              <w:bottom w:val="single" w:sz="18" w:space="0" w:color="auto"/>
              <w:right w:val="nil"/>
            </w:tcBorders>
            <w:vAlign w:val="bottom"/>
          </w:tcPr>
          <w:p w14:paraId="41214DD2" w14:textId="77777777" w:rsidR="00D36CFB" w:rsidRPr="00610102" w:rsidRDefault="00D36CFB" w:rsidP="007C7487">
            <w:pPr>
              <w:jc w:val="center"/>
              <w:rPr>
                <w:color w:val="000000"/>
                <w:szCs w:val="22"/>
              </w:rPr>
            </w:pPr>
            <w:r w:rsidRPr="00610102">
              <w:rPr>
                <w:color w:val="000000"/>
                <w:szCs w:val="22"/>
              </w:rPr>
              <w:t>0.008</w:t>
            </w:r>
          </w:p>
        </w:tc>
      </w:tr>
    </w:tbl>
    <w:p w14:paraId="38229C02" w14:textId="77777777" w:rsidR="00D36CFB" w:rsidRPr="00610102" w:rsidRDefault="00D36CFB" w:rsidP="00D27C5F">
      <w:pPr>
        <w:rPr>
          <w:sz w:val="14"/>
          <w:szCs w:val="14"/>
        </w:rPr>
      </w:pPr>
      <w:r w:rsidRPr="00610102">
        <w:rPr>
          <w:sz w:val="14"/>
          <w:szCs w:val="14"/>
        </w:rPr>
        <w:br w:type="page"/>
      </w:r>
    </w:p>
    <w:p w14:paraId="22C7D437" w14:textId="77777777" w:rsidR="00D36CFB" w:rsidRPr="00610102" w:rsidRDefault="00D36CFB" w:rsidP="000B0AFF">
      <w:pPr>
        <w:jc w:val="both"/>
        <w:rPr>
          <w:color w:val="000000" w:themeColor="text1"/>
        </w:rPr>
      </w:pPr>
      <w:r w:rsidRPr="00610102">
        <w:rPr>
          <w:b/>
          <w:bCs/>
          <w:color w:val="000000" w:themeColor="text1"/>
        </w:rPr>
        <w:lastRenderedPageBreak/>
        <w:t>Table S10.</w:t>
      </w:r>
      <w:r w:rsidRPr="00610102">
        <w:rPr>
          <w:color w:val="000000" w:themeColor="text1"/>
        </w:rPr>
        <w:t xml:space="preserve"> Summary statistics, method detection limit (MDL), mean field blank, and detection frequencies (DF) for </w:t>
      </w:r>
      <w:r>
        <w:rPr>
          <w:color w:val="000000" w:themeColor="text1"/>
        </w:rPr>
        <w:t xml:space="preserve">mean field blank subtracted and recovery corrected </w:t>
      </w:r>
      <w:r w:rsidRPr="00610102">
        <w:rPr>
          <w:color w:val="000000" w:themeColor="text1"/>
        </w:rPr>
        <w:t xml:space="preserve">targeted ionic PFAS on 6-month glass slab wipes. </w:t>
      </w:r>
      <w:r>
        <w:rPr>
          <w:szCs w:val="22"/>
        </w:rPr>
        <w:t>PFAS concentrations noted with “n.d.” indicate a non-detect and values with a “&lt;” in front indicate that the PFAS was detected at concentrations below the MDL.</w:t>
      </w:r>
    </w:p>
    <w:p w14:paraId="67251380" w14:textId="77777777" w:rsidR="00D36CFB" w:rsidRPr="00610102" w:rsidRDefault="00D36CFB" w:rsidP="009575D5">
      <w:pPr>
        <w:rPr>
          <w:color w:val="000000" w:themeColor="text1"/>
        </w:rPr>
      </w:pPr>
    </w:p>
    <w:tbl>
      <w:tblPr>
        <w:tblW w:w="9270" w:type="dxa"/>
        <w:tblLayout w:type="fixed"/>
        <w:tblLook w:val="04A0" w:firstRow="1" w:lastRow="0" w:firstColumn="1" w:lastColumn="0" w:noHBand="0" w:noVBand="1"/>
      </w:tblPr>
      <w:tblGrid>
        <w:gridCol w:w="1260"/>
        <w:gridCol w:w="900"/>
        <w:gridCol w:w="990"/>
        <w:gridCol w:w="1080"/>
        <w:gridCol w:w="1170"/>
        <w:gridCol w:w="1080"/>
        <w:gridCol w:w="1710"/>
        <w:gridCol w:w="1080"/>
      </w:tblGrid>
      <w:tr w:rsidR="00D36CFB" w:rsidRPr="00610102" w14:paraId="4A8CAB8A" w14:textId="77777777" w:rsidTr="007C7487">
        <w:trPr>
          <w:trHeight w:val="20"/>
        </w:trPr>
        <w:tc>
          <w:tcPr>
            <w:tcW w:w="1260" w:type="dxa"/>
            <w:vMerge w:val="restart"/>
            <w:tcBorders>
              <w:top w:val="single" w:sz="18" w:space="0" w:color="auto"/>
              <w:left w:val="nil"/>
              <w:right w:val="nil"/>
            </w:tcBorders>
            <w:shd w:val="clear" w:color="auto" w:fill="auto"/>
            <w:noWrap/>
            <w:vAlign w:val="center"/>
            <w:hideMark/>
          </w:tcPr>
          <w:p w14:paraId="146A0752" w14:textId="77777777" w:rsidR="00D36CFB" w:rsidRPr="00610102" w:rsidRDefault="00D36CFB" w:rsidP="007C7487">
            <w:pPr>
              <w:rPr>
                <w:rFonts w:eastAsia="Times New Roman"/>
                <w:b/>
                <w:bCs/>
                <w:color w:val="000000"/>
                <w:sz w:val="18"/>
                <w:szCs w:val="18"/>
              </w:rPr>
            </w:pPr>
            <w:r w:rsidRPr="00610102">
              <w:rPr>
                <w:rFonts w:eastAsia="Times New Roman"/>
                <w:b/>
                <w:bCs/>
                <w:color w:val="000000"/>
                <w:sz w:val="18"/>
                <w:szCs w:val="18"/>
              </w:rPr>
              <w:t>PFAS</w:t>
            </w:r>
          </w:p>
        </w:tc>
        <w:tc>
          <w:tcPr>
            <w:tcW w:w="900" w:type="dxa"/>
            <w:tcBorders>
              <w:top w:val="single" w:sz="18" w:space="0" w:color="auto"/>
              <w:left w:val="nil"/>
              <w:bottom w:val="single" w:sz="6" w:space="0" w:color="auto"/>
              <w:right w:val="nil"/>
            </w:tcBorders>
            <w:shd w:val="clear" w:color="auto" w:fill="auto"/>
            <w:noWrap/>
            <w:vAlign w:val="center"/>
            <w:hideMark/>
          </w:tcPr>
          <w:p w14:paraId="42A784E5"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Mean</w:t>
            </w:r>
          </w:p>
        </w:tc>
        <w:tc>
          <w:tcPr>
            <w:tcW w:w="990" w:type="dxa"/>
            <w:tcBorders>
              <w:top w:val="single" w:sz="18" w:space="0" w:color="auto"/>
              <w:left w:val="nil"/>
              <w:bottom w:val="single" w:sz="6" w:space="0" w:color="auto"/>
              <w:right w:val="nil"/>
            </w:tcBorders>
            <w:shd w:val="clear" w:color="auto" w:fill="auto"/>
            <w:noWrap/>
            <w:vAlign w:val="center"/>
            <w:hideMark/>
          </w:tcPr>
          <w:p w14:paraId="2FA21032"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Median</w:t>
            </w:r>
          </w:p>
        </w:tc>
        <w:tc>
          <w:tcPr>
            <w:tcW w:w="1080" w:type="dxa"/>
            <w:tcBorders>
              <w:top w:val="single" w:sz="18" w:space="0" w:color="auto"/>
              <w:left w:val="nil"/>
              <w:bottom w:val="single" w:sz="6" w:space="0" w:color="auto"/>
              <w:right w:val="nil"/>
            </w:tcBorders>
            <w:shd w:val="clear" w:color="auto" w:fill="auto"/>
            <w:noWrap/>
            <w:vAlign w:val="center"/>
            <w:hideMark/>
          </w:tcPr>
          <w:p w14:paraId="7754212E"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Min</w:t>
            </w:r>
          </w:p>
        </w:tc>
        <w:tc>
          <w:tcPr>
            <w:tcW w:w="1170" w:type="dxa"/>
            <w:tcBorders>
              <w:top w:val="single" w:sz="18" w:space="0" w:color="auto"/>
              <w:left w:val="nil"/>
              <w:bottom w:val="single" w:sz="6" w:space="0" w:color="auto"/>
              <w:right w:val="nil"/>
            </w:tcBorders>
            <w:shd w:val="clear" w:color="auto" w:fill="auto"/>
            <w:noWrap/>
            <w:vAlign w:val="center"/>
            <w:hideMark/>
          </w:tcPr>
          <w:p w14:paraId="7189EBCD"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Max</w:t>
            </w:r>
          </w:p>
        </w:tc>
        <w:tc>
          <w:tcPr>
            <w:tcW w:w="1080" w:type="dxa"/>
            <w:tcBorders>
              <w:top w:val="single" w:sz="18" w:space="0" w:color="auto"/>
              <w:left w:val="nil"/>
              <w:bottom w:val="single" w:sz="6" w:space="0" w:color="auto"/>
              <w:right w:val="nil"/>
            </w:tcBorders>
            <w:shd w:val="clear" w:color="auto" w:fill="auto"/>
            <w:noWrap/>
            <w:vAlign w:val="center"/>
            <w:hideMark/>
          </w:tcPr>
          <w:p w14:paraId="53280EAF"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MDL</w:t>
            </w:r>
          </w:p>
        </w:tc>
        <w:tc>
          <w:tcPr>
            <w:tcW w:w="1710" w:type="dxa"/>
            <w:tcBorders>
              <w:top w:val="single" w:sz="18" w:space="0" w:color="auto"/>
              <w:left w:val="nil"/>
              <w:bottom w:val="single" w:sz="6" w:space="0" w:color="auto"/>
              <w:right w:val="single" w:sz="6" w:space="0" w:color="auto"/>
            </w:tcBorders>
            <w:shd w:val="clear" w:color="auto" w:fill="auto"/>
            <w:noWrap/>
            <w:vAlign w:val="center"/>
            <w:hideMark/>
          </w:tcPr>
          <w:p w14:paraId="42C8291D"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Mean Field Blank</w:t>
            </w:r>
          </w:p>
        </w:tc>
        <w:tc>
          <w:tcPr>
            <w:tcW w:w="1080" w:type="dxa"/>
            <w:tcBorders>
              <w:top w:val="single" w:sz="18" w:space="0" w:color="auto"/>
              <w:left w:val="single" w:sz="6" w:space="0" w:color="auto"/>
              <w:bottom w:val="single" w:sz="6" w:space="0" w:color="auto"/>
              <w:right w:val="nil"/>
            </w:tcBorders>
            <w:shd w:val="clear" w:color="auto" w:fill="auto"/>
            <w:noWrap/>
            <w:vAlign w:val="center"/>
            <w:hideMark/>
          </w:tcPr>
          <w:p w14:paraId="13DE19B3"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DF</w:t>
            </w:r>
          </w:p>
        </w:tc>
      </w:tr>
      <w:tr w:rsidR="00D36CFB" w:rsidRPr="00610102" w14:paraId="62C432FA" w14:textId="77777777" w:rsidTr="007C7487">
        <w:trPr>
          <w:trHeight w:val="20"/>
        </w:trPr>
        <w:tc>
          <w:tcPr>
            <w:tcW w:w="1260" w:type="dxa"/>
            <w:vMerge/>
            <w:tcBorders>
              <w:left w:val="nil"/>
              <w:bottom w:val="single" w:sz="8" w:space="0" w:color="auto"/>
              <w:right w:val="nil"/>
            </w:tcBorders>
            <w:shd w:val="clear" w:color="auto" w:fill="auto"/>
            <w:noWrap/>
            <w:vAlign w:val="bottom"/>
          </w:tcPr>
          <w:p w14:paraId="119D99DD" w14:textId="77777777" w:rsidR="00D36CFB" w:rsidRPr="00610102" w:rsidRDefault="00D36CFB" w:rsidP="007C7487">
            <w:pPr>
              <w:rPr>
                <w:rFonts w:eastAsia="Times New Roman"/>
                <w:b/>
                <w:bCs/>
                <w:color w:val="000000"/>
                <w:sz w:val="18"/>
                <w:szCs w:val="18"/>
              </w:rPr>
            </w:pPr>
          </w:p>
        </w:tc>
        <w:tc>
          <w:tcPr>
            <w:tcW w:w="6930" w:type="dxa"/>
            <w:gridSpan w:val="6"/>
            <w:tcBorders>
              <w:top w:val="single" w:sz="6" w:space="0" w:color="auto"/>
              <w:left w:val="nil"/>
              <w:bottom w:val="single" w:sz="8" w:space="0" w:color="auto"/>
              <w:right w:val="single" w:sz="6" w:space="0" w:color="auto"/>
            </w:tcBorders>
            <w:shd w:val="clear" w:color="auto" w:fill="auto"/>
            <w:noWrap/>
            <w:vAlign w:val="center"/>
          </w:tcPr>
          <w:p w14:paraId="662466C2"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w:t>
            </w:r>
            <w:proofErr w:type="spellStart"/>
            <w:r w:rsidRPr="00610102">
              <w:rPr>
                <w:rFonts w:eastAsia="Times New Roman"/>
                <w:b/>
                <w:bCs/>
                <w:color w:val="000000"/>
                <w:sz w:val="18"/>
                <w:szCs w:val="18"/>
              </w:rPr>
              <w:t>pg</w:t>
            </w:r>
            <w:proofErr w:type="spellEnd"/>
            <w:r w:rsidRPr="00610102">
              <w:rPr>
                <w:rFonts w:eastAsia="Times New Roman"/>
                <w:b/>
                <w:bCs/>
                <w:color w:val="000000"/>
                <w:sz w:val="18"/>
                <w:szCs w:val="18"/>
              </w:rPr>
              <w:t xml:space="preserve"> cm</w:t>
            </w:r>
            <w:r w:rsidRPr="00610102">
              <w:rPr>
                <w:rFonts w:eastAsia="Times New Roman"/>
                <w:b/>
                <w:bCs/>
                <w:color w:val="000000"/>
                <w:sz w:val="18"/>
                <w:szCs w:val="18"/>
                <w:vertAlign w:val="superscript"/>
              </w:rPr>
              <w:t>-2</w:t>
            </w:r>
            <w:r w:rsidRPr="00610102">
              <w:rPr>
                <w:rFonts w:eastAsia="Times New Roman"/>
                <w:b/>
                <w:bCs/>
                <w:color w:val="000000"/>
                <w:sz w:val="18"/>
                <w:szCs w:val="18"/>
              </w:rPr>
              <w:t>)</w:t>
            </w:r>
          </w:p>
        </w:tc>
        <w:tc>
          <w:tcPr>
            <w:tcW w:w="1080" w:type="dxa"/>
            <w:tcBorders>
              <w:top w:val="single" w:sz="6" w:space="0" w:color="auto"/>
              <w:left w:val="single" w:sz="6" w:space="0" w:color="auto"/>
              <w:bottom w:val="single" w:sz="8" w:space="0" w:color="auto"/>
              <w:right w:val="nil"/>
            </w:tcBorders>
            <w:shd w:val="clear" w:color="auto" w:fill="auto"/>
            <w:noWrap/>
            <w:vAlign w:val="center"/>
          </w:tcPr>
          <w:p w14:paraId="1D871884" w14:textId="77777777" w:rsidR="00D36CFB" w:rsidRPr="00610102" w:rsidRDefault="00D36CFB" w:rsidP="007C7487">
            <w:pPr>
              <w:jc w:val="center"/>
              <w:rPr>
                <w:rFonts w:eastAsia="Times New Roman"/>
                <w:b/>
                <w:bCs/>
                <w:color w:val="000000"/>
                <w:sz w:val="18"/>
                <w:szCs w:val="18"/>
              </w:rPr>
            </w:pPr>
            <w:r w:rsidRPr="00610102">
              <w:rPr>
                <w:rFonts w:eastAsia="Times New Roman"/>
                <w:b/>
                <w:bCs/>
                <w:color w:val="000000"/>
                <w:sz w:val="18"/>
                <w:szCs w:val="18"/>
              </w:rPr>
              <w:t>%</w:t>
            </w:r>
          </w:p>
        </w:tc>
      </w:tr>
      <w:tr w:rsidR="00D36CFB" w:rsidRPr="00610102" w14:paraId="6EC67F09" w14:textId="77777777" w:rsidTr="007C7487">
        <w:trPr>
          <w:trHeight w:val="20"/>
        </w:trPr>
        <w:tc>
          <w:tcPr>
            <w:tcW w:w="1260" w:type="dxa"/>
            <w:tcBorders>
              <w:top w:val="single" w:sz="8" w:space="0" w:color="auto"/>
              <w:left w:val="nil"/>
              <w:bottom w:val="nil"/>
              <w:right w:val="nil"/>
            </w:tcBorders>
            <w:shd w:val="clear" w:color="auto" w:fill="auto"/>
            <w:noWrap/>
            <w:vAlign w:val="center"/>
            <w:hideMark/>
          </w:tcPr>
          <w:p w14:paraId="1BE49569"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PFBA</w:t>
            </w:r>
          </w:p>
        </w:tc>
        <w:tc>
          <w:tcPr>
            <w:tcW w:w="900" w:type="dxa"/>
            <w:tcBorders>
              <w:top w:val="single" w:sz="8" w:space="0" w:color="auto"/>
              <w:left w:val="nil"/>
              <w:bottom w:val="nil"/>
              <w:right w:val="nil"/>
            </w:tcBorders>
            <w:shd w:val="clear" w:color="auto" w:fill="auto"/>
            <w:noWrap/>
            <w:vAlign w:val="center"/>
            <w:hideMark/>
          </w:tcPr>
          <w:p w14:paraId="2B44A8E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0.63</w:t>
            </w:r>
          </w:p>
        </w:tc>
        <w:tc>
          <w:tcPr>
            <w:tcW w:w="990" w:type="dxa"/>
            <w:tcBorders>
              <w:top w:val="single" w:sz="8" w:space="0" w:color="auto"/>
              <w:left w:val="nil"/>
              <w:bottom w:val="nil"/>
              <w:right w:val="nil"/>
            </w:tcBorders>
            <w:shd w:val="clear" w:color="auto" w:fill="auto"/>
            <w:noWrap/>
            <w:vAlign w:val="center"/>
            <w:hideMark/>
          </w:tcPr>
          <w:p w14:paraId="04104B8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&lt;0.48</w:t>
            </w:r>
          </w:p>
        </w:tc>
        <w:tc>
          <w:tcPr>
            <w:tcW w:w="1080" w:type="dxa"/>
            <w:tcBorders>
              <w:top w:val="single" w:sz="8" w:space="0" w:color="auto"/>
              <w:left w:val="nil"/>
              <w:bottom w:val="nil"/>
              <w:right w:val="nil"/>
            </w:tcBorders>
            <w:shd w:val="clear" w:color="auto" w:fill="auto"/>
            <w:noWrap/>
            <w:vAlign w:val="center"/>
            <w:hideMark/>
          </w:tcPr>
          <w:p w14:paraId="002E814B"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single" w:sz="8" w:space="0" w:color="auto"/>
              <w:left w:val="nil"/>
              <w:bottom w:val="nil"/>
              <w:right w:val="nil"/>
            </w:tcBorders>
            <w:shd w:val="clear" w:color="auto" w:fill="auto"/>
            <w:noWrap/>
            <w:vAlign w:val="center"/>
            <w:hideMark/>
          </w:tcPr>
          <w:p w14:paraId="1322C868"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2.0</w:t>
            </w:r>
          </w:p>
        </w:tc>
        <w:tc>
          <w:tcPr>
            <w:tcW w:w="1080" w:type="dxa"/>
            <w:tcBorders>
              <w:top w:val="single" w:sz="8" w:space="0" w:color="auto"/>
              <w:left w:val="nil"/>
              <w:bottom w:val="nil"/>
              <w:right w:val="nil"/>
            </w:tcBorders>
            <w:shd w:val="clear" w:color="auto" w:fill="auto"/>
            <w:noWrap/>
            <w:vAlign w:val="center"/>
            <w:hideMark/>
          </w:tcPr>
          <w:p w14:paraId="386EED1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0.48</w:t>
            </w:r>
          </w:p>
        </w:tc>
        <w:tc>
          <w:tcPr>
            <w:tcW w:w="1710" w:type="dxa"/>
            <w:tcBorders>
              <w:top w:val="single" w:sz="8" w:space="0" w:color="auto"/>
              <w:left w:val="nil"/>
              <w:bottom w:val="nil"/>
              <w:right w:val="single" w:sz="6" w:space="0" w:color="auto"/>
            </w:tcBorders>
            <w:shd w:val="clear" w:color="auto" w:fill="auto"/>
            <w:vAlign w:val="center"/>
            <w:hideMark/>
          </w:tcPr>
          <w:p w14:paraId="1289584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8.9E-02</w:t>
            </w:r>
          </w:p>
        </w:tc>
        <w:tc>
          <w:tcPr>
            <w:tcW w:w="1080" w:type="dxa"/>
            <w:tcBorders>
              <w:top w:val="single" w:sz="8" w:space="0" w:color="auto"/>
              <w:left w:val="single" w:sz="6" w:space="0" w:color="auto"/>
              <w:bottom w:val="nil"/>
              <w:right w:val="nil"/>
            </w:tcBorders>
            <w:shd w:val="clear" w:color="auto" w:fill="auto"/>
            <w:noWrap/>
            <w:vAlign w:val="center"/>
            <w:hideMark/>
          </w:tcPr>
          <w:p w14:paraId="3A0BB90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78</w:t>
            </w:r>
          </w:p>
        </w:tc>
      </w:tr>
      <w:tr w:rsidR="00D36CFB" w:rsidRPr="00610102" w14:paraId="6A654F11" w14:textId="77777777" w:rsidTr="007C7487">
        <w:trPr>
          <w:trHeight w:val="20"/>
        </w:trPr>
        <w:tc>
          <w:tcPr>
            <w:tcW w:w="1260" w:type="dxa"/>
            <w:tcBorders>
              <w:top w:val="nil"/>
              <w:left w:val="nil"/>
              <w:bottom w:val="nil"/>
              <w:right w:val="nil"/>
            </w:tcBorders>
            <w:shd w:val="clear" w:color="auto" w:fill="auto"/>
            <w:noWrap/>
            <w:vAlign w:val="center"/>
            <w:hideMark/>
          </w:tcPr>
          <w:p w14:paraId="50046445"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PFPeA</w:t>
            </w:r>
            <w:proofErr w:type="spellEnd"/>
          </w:p>
        </w:tc>
        <w:tc>
          <w:tcPr>
            <w:tcW w:w="900" w:type="dxa"/>
            <w:tcBorders>
              <w:top w:val="nil"/>
              <w:left w:val="nil"/>
              <w:bottom w:val="nil"/>
              <w:right w:val="nil"/>
            </w:tcBorders>
            <w:shd w:val="clear" w:color="auto" w:fill="auto"/>
            <w:noWrap/>
            <w:vAlign w:val="center"/>
            <w:hideMark/>
          </w:tcPr>
          <w:p w14:paraId="5387896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2.3E-02</w:t>
            </w:r>
          </w:p>
        </w:tc>
        <w:tc>
          <w:tcPr>
            <w:tcW w:w="990" w:type="dxa"/>
            <w:tcBorders>
              <w:top w:val="nil"/>
              <w:left w:val="nil"/>
              <w:bottom w:val="nil"/>
              <w:right w:val="nil"/>
            </w:tcBorders>
            <w:shd w:val="clear" w:color="auto" w:fill="auto"/>
            <w:noWrap/>
            <w:vAlign w:val="center"/>
            <w:hideMark/>
          </w:tcPr>
          <w:p w14:paraId="11AF023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w:t>
            </w:r>
            <w:r>
              <w:rPr>
                <w:rFonts w:eastAsia="Times New Roman"/>
                <w:color w:val="000000"/>
                <w:sz w:val="18"/>
                <w:szCs w:val="18"/>
              </w:rPr>
              <w:t>2.1</w:t>
            </w:r>
            <w:r w:rsidRPr="00610102">
              <w:rPr>
                <w:rFonts w:eastAsia="Times New Roman"/>
                <w:color w:val="000000"/>
                <w:sz w:val="18"/>
                <w:szCs w:val="18"/>
              </w:rPr>
              <w:t>E-3</w:t>
            </w:r>
          </w:p>
        </w:tc>
        <w:tc>
          <w:tcPr>
            <w:tcW w:w="1080" w:type="dxa"/>
            <w:tcBorders>
              <w:top w:val="nil"/>
              <w:left w:val="nil"/>
              <w:bottom w:val="nil"/>
              <w:right w:val="nil"/>
            </w:tcBorders>
            <w:shd w:val="clear" w:color="auto" w:fill="auto"/>
            <w:noWrap/>
            <w:vAlign w:val="center"/>
            <w:hideMark/>
          </w:tcPr>
          <w:p w14:paraId="01F4007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08C2E04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9.8E-02</w:t>
            </w:r>
          </w:p>
        </w:tc>
        <w:tc>
          <w:tcPr>
            <w:tcW w:w="1080" w:type="dxa"/>
            <w:tcBorders>
              <w:top w:val="nil"/>
              <w:left w:val="nil"/>
              <w:bottom w:val="nil"/>
              <w:right w:val="nil"/>
            </w:tcBorders>
            <w:shd w:val="clear" w:color="auto" w:fill="auto"/>
            <w:noWrap/>
            <w:vAlign w:val="center"/>
            <w:hideMark/>
          </w:tcPr>
          <w:p w14:paraId="3723A23F"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2.1</w:t>
            </w:r>
            <w:r w:rsidRPr="00610102">
              <w:rPr>
                <w:rFonts w:eastAsia="Times New Roman"/>
                <w:color w:val="000000"/>
                <w:sz w:val="18"/>
                <w:szCs w:val="18"/>
              </w:rPr>
              <w:t>E-03</w:t>
            </w:r>
          </w:p>
        </w:tc>
        <w:tc>
          <w:tcPr>
            <w:tcW w:w="1710" w:type="dxa"/>
            <w:tcBorders>
              <w:top w:val="nil"/>
              <w:left w:val="nil"/>
              <w:bottom w:val="nil"/>
              <w:right w:val="single" w:sz="6" w:space="0" w:color="auto"/>
            </w:tcBorders>
            <w:shd w:val="clear" w:color="auto" w:fill="auto"/>
            <w:vAlign w:val="center"/>
            <w:hideMark/>
          </w:tcPr>
          <w:p w14:paraId="6D14252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single" w:sz="6" w:space="0" w:color="auto"/>
              <w:bottom w:val="nil"/>
              <w:right w:val="nil"/>
            </w:tcBorders>
            <w:shd w:val="clear" w:color="auto" w:fill="auto"/>
            <w:noWrap/>
            <w:vAlign w:val="center"/>
            <w:hideMark/>
          </w:tcPr>
          <w:p w14:paraId="38E2A874"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44</w:t>
            </w:r>
          </w:p>
        </w:tc>
      </w:tr>
      <w:tr w:rsidR="00D36CFB" w:rsidRPr="00610102" w14:paraId="3AEB0AE1" w14:textId="77777777" w:rsidTr="007C7487">
        <w:trPr>
          <w:trHeight w:val="20"/>
        </w:trPr>
        <w:tc>
          <w:tcPr>
            <w:tcW w:w="1260" w:type="dxa"/>
            <w:tcBorders>
              <w:top w:val="nil"/>
              <w:left w:val="nil"/>
              <w:bottom w:val="nil"/>
              <w:right w:val="nil"/>
            </w:tcBorders>
            <w:shd w:val="clear" w:color="auto" w:fill="auto"/>
            <w:noWrap/>
            <w:vAlign w:val="center"/>
            <w:hideMark/>
          </w:tcPr>
          <w:p w14:paraId="4B9732B7"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PFBS</w:t>
            </w:r>
          </w:p>
        </w:tc>
        <w:tc>
          <w:tcPr>
            <w:tcW w:w="900" w:type="dxa"/>
            <w:tcBorders>
              <w:top w:val="nil"/>
              <w:left w:val="nil"/>
              <w:bottom w:val="nil"/>
              <w:right w:val="nil"/>
            </w:tcBorders>
            <w:shd w:val="clear" w:color="auto" w:fill="auto"/>
            <w:noWrap/>
            <w:vAlign w:val="center"/>
            <w:hideMark/>
          </w:tcPr>
          <w:p w14:paraId="028173C5"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w:t>
            </w:r>
            <w:r>
              <w:rPr>
                <w:rFonts w:eastAsia="Times New Roman"/>
                <w:color w:val="000000"/>
                <w:sz w:val="18"/>
                <w:szCs w:val="18"/>
              </w:rPr>
              <w:t>4.3</w:t>
            </w:r>
            <w:r w:rsidRPr="00610102">
              <w:rPr>
                <w:rFonts w:eastAsia="Times New Roman"/>
                <w:color w:val="000000"/>
                <w:sz w:val="18"/>
                <w:szCs w:val="18"/>
              </w:rPr>
              <w:t>E-3</w:t>
            </w:r>
          </w:p>
        </w:tc>
        <w:tc>
          <w:tcPr>
            <w:tcW w:w="990" w:type="dxa"/>
            <w:tcBorders>
              <w:top w:val="nil"/>
              <w:left w:val="nil"/>
              <w:bottom w:val="nil"/>
              <w:right w:val="nil"/>
            </w:tcBorders>
            <w:shd w:val="clear" w:color="auto" w:fill="auto"/>
            <w:noWrap/>
            <w:vAlign w:val="center"/>
            <w:hideMark/>
          </w:tcPr>
          <w:p w14:paraId="3B43058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w:t>
            </w:r>
            <w:r>
              <w:rPr>
                <w:rFonts w:eastAsia="Times New Roman"/>
                <w:color w:val="000000"/>
                <w:sz w:val="18"/>
                <w:szCs w:val="18"/>
              </w:rPr>
              <w:t>4.3</w:t>
            </w:r>
            <w:r w:rsidRPr="00610102">
              <w:rPr>
                <w:rFonts w:eastAsia="Times New Roman"/>
                <w:color w:val="000000"/>
                <w:sz w:val="18"/>
                <w:szCs w:val="18"/>
              </w:rPr>
              <w:t>E-3</w:t>
            </w:r>
          </w:p>
        </w:tc>
        <w:tc>
          <w:tcPr>
            <w:tcW w:w="1080" w:type="dxa"/>
            <w:tcBorders>
              <w:top w:val="nil"/>
              <w:left w:val="nil"/>
              <w:bottom w:val="nil"/>
              <w:right w:val="nil"/>
            </w:tcBorders>
            <w:shd w:val="clear" w:color="auto" w:fill="auto"/>
            <w:noWrap/>
            <w:vAlign w:val="center"/>
            <w:hideMark/>
          </w:tcPr>
          <w:p w14:paraId="15374E3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05C0FD8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2.4E-02</w:t>
            </w:r>
          </w:p>
        </w:tc>
        <w:tc>
          <w:tcPr>
            <w:tcW w:w="1080" w:type="dxa"/>
            <w:tcBorders>
              <w:top w:val="nil"/>
              <w:left w:val="nil"/>
              <w:bottom w:val="nil"/>
              <w:right w:val="nil"/>
            </w:tcBorders>
            <w:shd w:val="clear" w:color="auto" w:fill="auto"/>
            <w:noWrap/>
            <w:vAlign w:val="center"/>
            <w:hideMark/>
          </w:tcPr>
          <w:p w14:paraId="57CB2AEA"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4.</w:t>
            </w:r>
            <w:r w:rsidRPr="00610102">
              <w:rPr>
                <w:rFonts w:eastAsia="Times New Roman"/>
                <w:color w:val="000000"/>
                <w:sz w:val="18"/>
                <w:szCs w:val="18"/>
              </w:rPr>
              <w:t>3E-03</w:t>
            </w:r>
          </w:p>
        </w:tc>
        <w:tc>
          <w:tcPr>
            <w:tcW w:w="1710" w:type="dxa"/>
            <w:tcBorders>
              <w:top w:val="nil"/>
              <w:left w:val="nil"/>
              <w:bottom w:val="nil"/>
              <w:right w:val="single" w:sz="6" w:space="0" w:color="auto"/>
            </w:tcBorders>
            <w:shd w:val="clear" w:color="auto" w:fill="auto"/>
            <w:vAlign w:val="center"/>
            <w:hideMark/>
          </w:tcPr>
          <w:p w14:paraId="283A2B0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1.3E-04</w:t>
            </w:r>
          </w:p>
        </w:tc>
        <w:tc>
          <w:tcPr>
            <w:tcW w:w="1080" w:type="dxa"/>
            <w:tcBorders>
              <w:top w:val="nil"/>
              <w:left w:val="single" w:sz="6" w:space="0" w:color="auto"/>
              <w:bottom w:val="nil"/>
              <w:right w:val="nil"/>
            </w:tcBorders>
            <w:shd w:val="clear" w:color="auto" w:fill="auto"/>
            <w:noWrap/>
            <w:vAlign w:val="center"/>
            <w:hideMark/>
          </w:tcPr>
          <w:p w14:paraId="5A92559B"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11</w:t>
            </w:r>
          </w:p>
        </w:tc>
      </w:tr>
      <w:tr w:rsidR="00D36CFB" w:rsidRPr="00610102" w14:paraId="6E863A19" w14:textId="77777777" w:rsidTr="007C7487">
        <w:trPr>
          <w:trHeight w:val="20"/>
        </w:trPr>
        <w:tc>
          <w:tcPr>
            <w:tcW w:w="1260" w:type="dxa"/>
            <w:tcBorders>
              <w:top w:val="nil"/>
              <w:left w:val="nil"/>
              <w:bottom w:val="nil"/>
              <w:right w:val="nil"/>
            </w:tcBorders>
            <w:shd w:val="clear" w:color="auto" w:fill="auto"/>
            <w:noWrap/>
            <w:vAlign w:val="center"/>
            <w:hideMark/>
          </w:tcPr>
          <w:p w14:paraId="660D1EF8"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PFHxA</w:t>
            </w:r>
            <w:proofErr w:type="spellEnd"/>
          </w:p>
        </w:tc>
        <w:tc>
          <w:tcPr>
            <w:tcW w:w="900" w:type="dxa"/>
            <w:tcBorders>
              <w:top w:val="nil"/>
              <w:left w:val="nil"/>
              <w:bottom w:val="nil"/>
              <w:right w:val="nil"/>
            </w:tcBorders>
            <w:shd w:val="clear" w:color="auto" w:fill="auto"/>
            <w:noWrap/>
            <w:vAlign w:val="center"/>
            <w:hideMark/>
          </w:tcPr>
          <w:p w14:paraId="206A0A0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0.49</w:t>
            </w:r>
          </w:p>
        </w:tc>
        <w:tc>
          <w:tcPr>
            <w:tcW w:w="990" w:type="dxa"/>
            <w:tcBorders>
              <w:top w:val="nil"/>
              <w:left w:val="nil"/>
              <w:bottom w:val="nil"/>
              <w:right w:val="nil"/>
            </w:tcBorders>
            <w:shd w:val="clear" w:color="auto" w:fill="auto"/>
            <w:noWrap/>
            <w:vAlign w:val="center"/>
            <w:hideMark/>
          </w:tcPr>
          <w:p w14:paraId="1F0E902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0.14</w:t>
            </w:r>
          </w:p>
        </w:tc>
        <w:tc>
          <w:tcPr>
            <w:tcW w:w="1080" w:type="dxa"/>
            <w:tcBorders>
              <w:top w:val="nil"/>
              <w:left w:val="nil"/>
              <w:bottom w:val="nil"/>
              <w:right w:val="nil"/>
            </w:tcBorders>
            <w:shd w:val="clear" w:color="auto" w:fill="auto"/>
            <w:noWrap/>
            <w:vAlign w:val="center"/>
            <w:hideMark/>
          </w:tcPr>
          <w:p w14:paraId="0CBCB5B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2.70E-02</w:t>
            </w:r>
          </w:p>
        </w:tc>
        <w:tc>
          <w:tcPr>
            <w:tcW w:w="1170" w:type="dxa"/>
            <w:tcBorders>
              <w:top w:val="nil"/>
              <w:left w:val="nil"/>
              <w:bottom w:val="nil"/>
              <w:right w:val="nil"/>
            </w:tcBorders>
            <w:shd w:val="clear" w:color="auto" w:fill="auto"/>
            <w:noWrap/>
            <w:vAlign w:val="center"/>
            <w:hideMark/>
          </w:tcPr>
          <w:p w14:paraId="3E949C0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2.6</w:t>
            </w:r>
          </w:p>
        </w:tc>
        <w:tc>
          <w:tcPr>
            <w:tcW w:w="1080" w:type="dxa"/>
            <w:tcBorders>
              <w:top w:val="nil"/>
              <w:left w:val="nil"/>
              <w:bottom w:val="nil"/>
              <w:right w:val="nil"/>
            </w:tcBorders>
            <w:shd w:val="clear" w:color="auto" w:fill="auto"/>
            <w:noWrap/>
            <w:vAlign w:val="center"/>
            <w:hideMark/>
          </w:tcPr>
          <w:p w14:paraId="663385B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1.8E-02</w:t>
            </w:r>
          </w:p>
        </w:tc>
        <w:tc>
          <w:tcPr>
            <w:tcW w:w="1710" w:type="dxa"/>
            <w:tcBorders>
              <w:top w:val="nil"/>
              <w:left w:val="nil"/>
              <w:bottom w:val="nil"/>
              <w:right w:val="single" w:sz="6" w:space="0" w:color="auto"/>
            </w:tcBorders>
            <w:shd w:val="clear" w:color="auto" w:fill="auto"/>
            <w:vAlign w:val="center"/>
            <w:hideMark/>
          </w:tcPr>
          <w:p w14:paraId="619EE73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3.9E-03</w:t>
            </w:r>
          </w:p>
        </w:tc>
        <w:tc>
          <w:tcPr>
            <w:tcW w:w="1080" w:type="dxa"/>
            <w:tcBorders>
              <w:top w:val="nil"/>
              <w:left w:val="single" w:sz="6" w:space="0" w:color="auto"/>
              <w:bottom w:val="nil"/>
              <w:right w:val="nil"/>
            </w:tcBorders>
            <w:shd w:val="clear" w:color="auto" w:fill="auto"/>
            <w:noWrap/>
            <w:vAlign w:val="center"/>
            <w:hideMark/>
          </w:tcPr>
          <w:p w14:paraId="281952B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100</w:t>
            </w:r>
          </w:p>
        </w:tc>
      </w:tr>
      <w:tr w:rsidR="00D36CFB" w:rsidRPr="00610102" w14:paraId="68103E02" w14:textId="77777777" w:rsidTr="007C7487">
        <w:trPr>
          <w:trHeight w:val="20"/>
        </w:trPr>
        <w:tc>
          <w:tcPr>
            <w:tcW w:w="1260" w:type="dxa"/>
            <w:tcBorders>
              <w:top w:val="nil"/>
              <w:left w:val="nil"/>
              <w:bottom w:val="nil"/>
              <w:right w:val="nil"/>
            </w:tcBorders>
            <w:shd w:val="clear" w:color="auto" w:fill="auto"/>
            <w:noWrap/>
            <w:vAlign w:val="center"/>
            <w:hideMark/>
          </w:tcPr>
          <w:p w14:paraId="2E6FBD34"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GenX</w:t>
            </w:r>
          </w:p>
        </w:tc>
        <w:tc>
          <w:tcPr>
            <w:tcW w:w="900" w:type="dxa"/>
            <w:tcBorders>
              <w:top w:val="nil"/>
              <w:left w:val="nil"/>
              <w:bottom w:val="nil"/>
              <w:right w:val="nil"/>
            </w:tcBorders>
            <w:shd w:val="clear" w:color="auto" w:fill="auto"/>
            <w:noWrap/>
            <w:vAlign w:val="center"/>
            <w:hideMark/>
          </w:tcPr>
          <w:p w14:paraId="0FBA51EE"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w:t>
            </w:r>
            <w:r>
              <w:rPr>
                <w:rFonts w:eastAsia="Times New Roman"/>
                <w:color w:val="000000"/>
                <w:sz w:val="18"/>
                <w:szCs w:val="18"/>
              </w:rPr>
              <w:t>5.</w:t>
            </w:r>
            <w:r w:rsidRPr="00610102">
              <w:rPr>
                <w:rFonts w:eastAsia="Times New Roman"/>
                <w:color w:val="000000"/>
                <w:sz w:val="18"/>
                <w:szCs w:val="18"/>
              </w:rPr>
              <w:t>1E-2</w:t>
            </w:r>
          </w:p>
        </w:tc>
        <w:tc>
          <w:tcPr>
            <w:tcW w:w="990" w:type="dxa"/>
            <w:tcBorders>
              <w:top w:val="nil"/>
              <w:left w:val="nil"/>
              <w:bottom w:val="nil"/>
              <w:right w:val="nil"/>
            </w:tcBorders>
            <w:shd w:val="clear" w:color="auto" w:fill="auto"/>
            <w:noWrap/>
            <w:vAlign w:val="center"/>
            <w:hideMark/>
          </w:tcPr>
          <w:p w14:paraId="79E5C95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w:t>
            </w:r>
            <w:r>
              <w:rPr>
                <w:rFonts w:eastAsia="Times New Roman"/>
                <w:color w:val="000000"/>
                <w:sz w:val="18"/>
                <w:szCs w:val="18"/>
              </w:rPr>
              <w:t>5.</w:t>
            </w:r>
            <w:r w:rsidRPr="00610102">
              <w:rPr>
                <w:rFonts w:eastAsia="Times New Roman"/>
                <w:color w:val="000000"/>
                <w:sz w:val="18"/>
                <w:szCs w:val="18"/>
              </w:rPr>
              <w:t>1E-2</w:t>
            </w:r>
          </w:p>
        </w:tc>
        <w:tc>
          <w:tcPr>
            <w:tcW w:w="1080" w:type="dxa"/>
            <w:tcBorders>
              <w:top w:val="nil"/>
              <w:left w:val="nil"/>
              <w:bottom w:val="nil"/>
              <w:right w:val="nil"/>
            </w:tcBorders>
            <w:shd w:val="clear" w:color="auto" w:fill="auto"/>
            <w:noWrap/>
            <w:vAlign w:val="center"/>
            <w:hideMark/>
          </w:tcPr>
          <w:p w14:paraId="7F6ACD9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3F5D63AF"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&lt;5.1</w:t>
            </w:r>
            <w:r w:rsidRPr="00610102">
              <w:rPr>
                <w:rFonts w:eastAsia="Times New Roman"/>
                <w:color w:val="000000"/>
                <w:sz w:val="18"/>
                <w:szCs w:val="18"/>
              </w:rPr>
              <w:t>E-02</w:t>
            </w:r>
          </w:p>
        </w:tc>
        <w:tc>
          <w:tcPr>
            <w:tcW w:w="1080" w:type="dxa"/>
            <w:tcBorders>
              <w:top w:val="nil"/>
              <w:left w:val="nil"/>
              <w:bottom w:val="nil"/>
              <w:right w:val="nil"/>
            </w:tcBorders>
            <w:shd w:val="clear" w:color="auto" w:fill="auto"/>
            <w:noWrap/>
            <w:vAlign w:val="center"/>
            <w:hideMark/>
          </w:tcPr>
          <w:p w14:paraId="7CC5FDF9"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5.1</w:t>
            </w:r>
            <w:r w:rsidRPr="00610102">
              <w:rPr>
                <w:rFonts w:eastAsia="Times New Roman"/>
                <w:color w:val="000000"/>
                <w:sz w:val="18"/>
                <w:szCs w:val="18"/>
              </w:rPr>
              <w:t>E-02</w:t>
            </w:r>
          </w:p>
        </w:tc>
        <w:tc>
          <w:tcPr>
            <w:tcW w:w="1710" w:type="dxa"/>
            <w:tcBorders>
              <w:top w:val="nil"/>
              <w:left w:val="nil"/>
              <w:bottom w:val="nil"/>
              <w:right w:val="single" w:sz="6" w:space="0" w:color="auto"/>
            </w:tcBorders>
            <w:shd w:val="clear" w:color="auto" w:fill="auto"/>
            <w:vAlign w:val="center"/>
            <w:hideMark/>
          </w:tcPr>
          <w:p w14:paraId="52AD2BA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3.6E-03</w:t>
            </w:r>
          </w:p>
        </w:tc>
        <w:tc>
          <w:tcPr>
            <w:tcW w:w="1080" w:type="dxa"/>
            <w:tcBorders>
              <w:top w:val="nil"/>
              <w:left w:val="single" w:sz="6" w:space="0" w:color="auto"/>
              <w:bottom w:val="nil"/>
              <w:right w:val="nil"/>
            </w:tcBorders>
            <w:shd w:val="clear" w:color="auto" w:fill="auto"/>
            <w:noWrap/>
            <w:vAlign w:val="center"/>
            <w:hideMark/>
          </w:tcPr>
          <w:p w14:paraId="58705240"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n.d.</w:t>
            </w:r>
          </w:p>
        </w:tc>
      </w:tr>
      <w:tr w:rsidR="00D36CFB" w:rsidRPr="00610102" w14:paraId="11D9FD73" w14:textId="77777777" w:rsidTr="007C7487">
        <w:trPr>
          <w:trHeight w:val="20"/>
        </w:trPr>
        <w:tc>
          <w:tcPr>
            <w:tcW w:w="1260" w:type="dxa"/>
            <w:tcBorders>
              <w:top w:val="nil"/>
              <w:left w:val="nil"/>
              <w:bottom w:val="nil"/>
              <w:right w:val="nil"/>
            </w:tcBorders>
            <w:shd w:val="clear" w:color="auto" w:fill="auto"/>
            <w:noWrap/>
            <w:vAlign w:val="center"/>
            <w:hideMark/>
          </w:tcPr>
          <w:p w14:paraId="5227CDFC"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PFPeS</w:t>
            </w:r>
            <w:proofErr w:type="spellEnd"/>
          </w:p>
        </w:tc>
        <w:tc>
          <w:tcPr>
            <w:tcW w:w="900" w:type="dxa"/>
            <w:tcBorders>
              <w:top w:val="nil"/>
              <w:left w:val="nil"/>
              <w:bottom w:val="nil"/>
              <w:right w:val="nil"/>
            </w:tcBorders>
            <w:shd w:val="clear" w:color="auto" w:fill="auto"/>
            <w:noWrap/>
            <w:vAlign w:val="center"/>
            <w:hideMark/>
          </w:tcPr>
          <w:p w14:paraId="5C160EAB"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990" w:type="dxa"/>
            <w:tcBorders>
              <w:top w:val="nil"/>
              <w:left w:val="nil"/>
              <w:bottom w:val="nil"/>
              <w:right w:val="nil"/>
            </w:tcBorders>
            <w:shd w:val="clear" w:color="auto" w:fill="auto"/>
            <w:noWrap/>
            <w:vAlign w:val="center"/>
            <w:hideMark/>
          </w:tcPr>
          <w:p w14:paraId="553D92F5"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363B9CDE"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27FDBEA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4C87C384"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1.3</w:t>
            </w:r>
            <w:r w:rsidRPr="00610102">
              <w:rPr>
                <w:rFonts w:eastAsia="Times New Roman"/>
                <w:color w:val="000000"/>
                <w:sz w:val="18"/>
                <w:szCs w:val="18"/>
              </w:rPr>
              <w:t>E-0</w:t>
            </w:r>
            <w:r>
              <w:rPr>
                <w:rFonts w:eastAsia="Times New Roman"/>
                <w:color w:val="000000"/>
                <w:sz w:val="18"/>
                <w:szCs w:val="18"/>
              </w:rPr>
              <w:t>2</w:t>
            </w:r>
          </w:p>
        </w:tc>
        <w:tc>
          <w:tcPr>
            <w:tcW w:w="1710" w:type="dxa"/>
            <w:tcBorders>
              <w:top w:val="nil"/>
              <w:left w:val="nil"/>
              <w:bottom w:val="nil"/>
              <w:right w:val="single" w:sz="6" w:space="0" w:color="auto"/>
            </w:tcBorders>
            <w:shd w:val="clear" w:color="auto" w:fill="auto"/>
            <w:vAlign w:val="center"/>
            <w:hideMark/>
          </w:tcPr>
          <w:p w14:paraId="0F64774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single" w:sz="6" w:space="0" w:color="auto"/>
              <w:bottom w:val="nil"/>
              <w:right w:val="nil"/>
            </w:tcBorders>
            <w:shd w:val="clear" w:color="auto" w:fill="auto"/>
            <w:noWrap/>
            <w:vAlign w:val="center"/>
            <w:hideMark/>
          </w:tcPr>
          <w:p w14:paraId="1C41580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r>
      <w:tr w:rsidR="00D36CFB" w:rsidRPr="00610102" w14:paraId="7F560F7F" w14:textId="77777777" w:rsidTr="007C7487">
        <w:trPr>
          <w:trHeight w:val="20"/>
        </w:trPr>
        <w:tc>
          <w:tcPr>
            <w:tcW w:w="1260" w:type="dxa"/>
            <w:tcBorders>
              <w:top w:val="nil"/>
              <w:left w:val="nil"/>
              <w:bottom w:val="nil"/>
              <w:right w:val="nil"/>
            </w:tcBorders>
            <w:shd w:val="clear" w:color="auto" w:fill="auto"/>
            <w:noWrap/>
            <w:vAlign w:val="center"/>
            <w:hideMark/>
          </w:tcPr>
          <w:p w14:paraId="72DCEB82"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PFHpA</w:t>
            </w:r>
            <w:proofErr w:type="spellEnd"/>
          </w:p>
        </w:tc>
        <w:tc>
          <w:tcPr>
            <w:tcW w:w="900" w:type="dxa"/>
            <w:tcBorders>
              <w:top w:val="nil"/>
              <w:left w:val="nil"/>
              <w:bottom w:val="nil"/>
              <w:right w:val="nil"/>
            </w:tcBorders>
            <w:shd w:val="clear" w:color="auto" w:fill="auto"/>
            <w:noWrap/>
            <w:vAlign w:val="center"/>
            <w:hideMark/>
          </w:tcPr>
          <w:p w14:paraId="2043C60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0.25</w:t>
            </w:r>
          </w:p>
        </w:tc>
        <w:tc>
          <w:tcPr>
            <w:tcW w:w="990" w:type="dxa"/>
            <w:tcBorders>
              <w:top w:val="nil"/>
              <w:left w:val="nil"/>
              <w:bottom w:val="nil"/>
              <w:right w:val="nil"/>
            </w:tcBorders>
            <w:shd w:val="clear" w:color="auto" w:fill="auto"/>
            <w:noWrap/>
            <w:vAlign w:val="center"/>
            <w:hideMark/>
          </w:tcPr>
          <w:p w14:paraId="6311A2E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0.15</w:t>
            </w:r>
          </w:p>
        </w:tc>
        <w:tc>
          <w:tcPr>
            <w:tcW w:w="1080" w:type="dxa"/>
            <w:tcBorders>
              <w:top w:val="nil"/>
              <w:left w:val="nil"/>
              <w:bottom w:val="nil"/>
              <w:right w:val="nil"/>
            </w:tcBorders>
            <w:shd w:val="clear" w:color="auto" w:fill="auto"/>
            <w:noWrap/>
            <w:vAlign w:val="center"/>
            <w:hideMark/>
          </w:tcPr>
          <w:p w14:paraId="36A2A0D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1.90E-02</w:t>
            </w:r>
          </w:p>
        </w:tc>
        <w:tc>
          <w:tcPr>
            <w:tcW w:w="1170" w:type="dxa"/>
            <w:tcBorders>
              <w:top w:val="nil"/>
              <w:left w:val="nil"/>
              <w:bottom w:val="nil"/>
              <w:right w:val="nil"/>
            </w:tcBorders>
            <w:shd w:val="clear" w:color="auto" w:fill="auto"/>
            <w:noWrap/>
            <w:vAlign w:val="center"/>
            <w:hideMark/>
          </w:tcPr>
          <w:p w14:paraId="1801A27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0.94</w:t>
            </w:r>
          </w:p>
        </w:tc>
        <w:tc>
          <w:tcPr>
            <w:tcW w:w="1080" w:type="dxa"/>
            <w:tcBorders>
              <w:top w:val="nil"/>
              <w:left w:val="nil"/>
              <w:bottom w:val="nil"/>
              <w:right w:val="nil"/>
            </w:tcBorders>
            <w:shd w:val="clear" w:color="auto" w:fill="auto"/>
            <w:noWrap/>
            <w:vAlign w:val="center"/>
            <w:hideMark/>
          </w:tcPr>
          <w:p w14:paraId="11C3605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6.5E-03</w:t>
            </w:r>
          </w:p>
        </w:tc>
        <w:tc>
          <w:tcPr>
            <w:tcW w:w="1710" w:type="dxa"/>
            <w:tcBorders>
              <w:top w:val="nil"/>
              <w:left w:val="nil"/>
              <w:bottom w:val="nil"/>
              <w:right w:val="single" w:sz="6" w:space="0" w:color="auto"/>
            </w:tcBorders>
            <w:shd w:val="clear" w:color="auto" w:fill="auto"/>
            <w:vAlign w:val="center"/>
            <w:hideMark/>
          </w:tcPr>
          <w:p w14:paraId="0F53B5A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1.3E-03</w:t>
            </w:r>
          </w:p>
        </w:tc>
        <w:tc>
          <w:tcPr>
            <w:tcW w:w="1080" w:type="dxa"/>
            <w:tcBorders>
              <w:top w:val="nil"/>
              <w:left w:val="single" w:sz="6" w:space="0" w:color="auto"/>
              <w:bottom w:val="nil"/>
              <w:right w:val="nil"/>
            </w:tcBorders>
            <w:shd w:val="clear" w:color="auto" w:fill="auto"/>
            <w:noWrap/>
            <w:vAlign w:val="center"/>
            <w:hideMark/>
          </w:tcPr>
          <w:p w14:paraId="196CD5E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100</w:t>
            </w:r>
          </w:p>
        </w:tc>
      </w:tr>
      <w:tr w:rsidR="00D36CFB" w:rsidRPr="00610102" w14:paraId="322D404A" w14:textId="77777777" w:rsidTr="007C7487">
        <w:trPr>
          <w:trHeight w:val="20"/>
        </w:trPr>
        <w:tc>
          <w:tcPr>
            <w:tcW w:w="1260" w:type="dxa"/>
            <w:tcBorders>
              <w:top w:val="nil"/>
              <w:left w:val="nil"/>
              <w:bottom w:val="nil"/>
              <w:right w:val="nil"/>
            </w:tcBorders>
            <w:shd w:val="clear" w:color="auto" w:fill="auto"/>
            <w:noWrap/>
            <w:vAlign w:val="center"/>
            <w:hideMark/>
          </w:tcPr>
          <w:p w14:paraId="239D7785"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PFHxS</w:t>
            </w:r>
            <w:proofErr w:type="spellEnd"/>
          </w:p>
        </w:tc>
        <w:tc>
          <w:tcPr>
            <w:tcW w:w="900" w:type="dxa"/>
            <w:tcBorders>
              <w:top w:val="nil"/>
              <w:left w:val="nil"/>
              <w:bottom w:val="nil"/>
              <w:right w:val="nil"/>
            </w:tcBorders>
            <w:shd w:val="clear" w:color="auto" w:fill="auto"/>
            <w:noWrap/>
            <w:vAlign w:val="center"/>
            <w:hideMark/>
          </w:tcPr>
          <w:p w14:paraId="6AFEF0D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990" w:type="dxa"/>
            <w:tcBorders>
              <w:top w:val="nil"/>
              <w:left w:val="nil"/>
              <w:bottom w:val="nil"/>
              <w:right w:val="nil"/>
            </w:tcBorders>
            <w:shd w:val="clear" w:color="auto" w:fill="auto"/>
            <w:noWrap/>
            <w:vAlign w:val="center"/>
            <w:hideMark/>
          </w:tcPr>
          <w:p w14:paraId="516B86C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251DA1F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7CDB19E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7C7DB45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0.59</w:t>
            </w:r>
          </w:p>
        </w:tc>
        <w:tc>
          <w:tcPr>
            <w:tcW w:w="1710" w:type="dxa"/>
            <w:tcBorders>
              <w:top w:val="nil"/>
              <w:left w:val="nil"/>
              <w:bottom w:val="nil"/>
              <w:right w:val="single" w:sz="6" w:space="0" w:color="auto"/>
            </w:tcBorders>
            <w:shd w:val="clear" w:color="auto" w:fill="auto"/>
            <w:vAlign w:val="center"/>
            <w:hideMark/>
          </w:tcPr>
          <w:p w14:paraId="7D7B7BF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3.9E-03</w:t>
            </w:r>
          </w:p>
        </w:tc>
        <w:tc>
          <w:tcPr>
            <w:tcW w:w="1080" w:type="dxa"/>
            <w:tcBorders>
              <w:top w:val="nil"/>
              <w:left w:val="single" w:sz="6" w:space="0" w:color="auto"/>
              <w:bottom w:val="nil"/>
              <w:right w:val="nil"/>
            </w:tcBorders>
            <w:shd w:val="clear" w:color="auto" w:fill="auto"/>
            <w:noWrap/>
            <w:vAlign w:val="center"/>
            <w:hideMark/>
          </w:tcPr>
          <w:p w14:paraId="054E916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r>
      <w:tr w:rsidR="00D36CFB" w:rsidRPr="00610102" w14:paraId="3CE8E89C" w14:textId="77777777" w:rsidTr="007C7487">
        <w:trPr>
          <w:trHeight w:val="20"/>
        </w:trPr>
        <w:tc>
          <w:tcPr>
            <w:tcW w:w="1260" w:type="dxa"/>
            <w:tcBorders>
              <w:top w:val="nil"/>
              <w:left w:val="nil"/>
              <w:bottom w:val="nil"/>
              <w:right w:val="nil"/>
            </w:tcBorders>
            <w:shd w:val="clear" w:color="auto" w:fill="auto"/>
            <w:noWrap/>
            <w:vAlign w:val="center"/>
            <w:hideMark/>
          </w:tcPr>
          <w:p w14:paraId="0D0813E1"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PFOA</w:t>
            </w:r>
          </w:p>
        </w:tc>
        <w:tc>
          <w:tcPr>
            <w:tcW w:w="900" w:type="dxa"/>
            <w:tcBorders>
              <w:top w:val="nil"/>
              <w:left w:val="nil"/>
              <w:bottom w:val="nil"/>
              <w:right w:val="nil"/>
            </w:tcBorders>
            <w:shd w:val="clear" w:color="auto" w:fill="auto"/>
            <w:noWrap/>
            <w:vAlign w:val="center"/>
            <w:hideMark/>
          </w:tcPr>
          <w:p w14:paraId="09EF4CA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0.78</w:t>
            </w:r>
          </w:p>
        </w:tc>
        <w:tc>
          <w:tcPr>
            <w:tcW w:w="990" w:type="dxa"/>
            <w:tcBorders>
              <w:top w:val="nil"/>
              <w:left w:val="nil"/>
              <w:bottom w:val="nil"/>
              <w:right w:val="nil"/>
            </w:tcBorders>
            <w:shd w:val="clear" w:color="auto" w:fill="auto"/>
            <w:noWrap/>
            <w:vAlign w:val="center"/>
            <w:hideMark/>
          </w:tcPr>
          <w:p w14:paraId="3C5D233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0.63</w:t>
            </w:r>
          </w:p>
        </w:tc>
        <w:tc>
          <w:tcPr>
            <w:tcW w:w="1080" w:type="dxa"/>
            <w:tcBorders>
              <w:top w:val="nil"/>
              <w:left w:val="nil"/>
              <w:bottom w:val="nil"/>
              <w:right w:val="nil"/>
            </w:tcBorders>
            <w:shd w:val="clear" w:color="auto" w:fill="auto"/>
            <w:noWrap/>
            <w:vAlign w:val="center"/>
            <w:hideMark/>
          </w:tcPr>
          <w:p w14:paraId="5C1D192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3.10E-02</w:t>
            </w:r>
          </w:p>
        </w:tc>
        <w:tc>
          <w:tcPr>
            <w:tcW w:w="1170" w:type="dxa"/>
            <w:tcBorders>
              <w:top w:val="nil"/>
              <w:left w:val="nil"/>
              <w:bottom w:val="nil"/>
              <w:right w:val="nil"/>
            </w:tcBorders>
            <w:shd w:val="clear" w:color="auto" w:fill="auto"/>
            <w:noWrap/>
            <w:vAlign w:val="center"/>
            <w:hideMark/>
          </w:tcPr>
          <w:p w14:paraId="635A9FAB"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1.7</w:t>
            </w:r>
          </w:p>
        </w:tc>
        <w:tc>
          <w:tcPr>
            <w:tcW w:w="1080" w:type="dxa"/>
            <w:tcBorders>
              <w:top w:val="nil"/>
              <w:left w:val="nil"/>
              <w:bottom w:val="nil"/>
              <w:right w:val="nil"/>
            </w:tcBorders>
            <w:shd w:val="clear" w:color="auto" w:fill="auto"/>
            <w:noWrap/>
            <w:vAlign w:val="center"/>
            <w:hideMark/>
          </w:tcPr>
          <w:p w14:paraId="26AC4D4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1.6E-02</w:t>
            </w:r>
          </w:p>
        </w:tc>
        <w:tc>
          <w:tcPr>
            <w:tcW w:w="1710" w:type="dxa"/>
            <w:tcBorders>
              <w:top w:val="nil"/>
              <w:left w:val="nil"/>
              <w:bottom w:val="nil"/>
              <w:right w:val="single" w:sz="6" w:space="0" w:color="auto"/>
            </w:tcBorders>
            <w:shd w:val="clear" w:color="auto" w:fill="auto"/>
            <w:vAlign w:val="center"/>
            <w:hideMark/>
          </w:tcPr>
          <w:p w14:paraId="3B1E1ED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2.0E-03</w:t>
            </w:r>
          </w:p>
        </w:tc>
        <w:tc>
          <w:tcPr>
            <w:tcW w:w="1080" w:type="dxa"/>
            <w:tcBorders>
              <w:top w:val="nil"/>
              <w:left w:val="single" w:sz="6" w:space="0" w:color="auto"/>
              <w:bottom w:val="nil"/>
              <w:right w:val="nil"/>
            </w:tcBorders>
            <w:shd w:val="clear" w:color="auto" w:fill="auto"/>
            <w:noWrap/>
            <w:vAlign w:val="center"/>
            <w:hideMark/>
          </w:tcPr>
          <w:p w14:paraId="0D92343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100</w:t>
            </w:r>
          </w:p>
        </w:tc>
      </w:tr>
      <w:tr w:rsidR="00D36CFB" w:rsidRPr="00610102" w14:paraId="521C8C3C" w14:textId="77777777" w:rsidTr="007C7487">
        <w:trPr>
          <w:trHeight w:val="20"/>
        </w:trPr>
        <w:tc>
          <w:tcPr>
            <w:tcW w:w="1260" w:type="dxa"/>
            <w:tcBorders>
              <w:top w:val="nil"/>
              <w:left w:val="nil"/>
              <w:bottom w:val="nil"/>
              <w:right w:val="nil"/>
            </w:tcBorders>
            <w:shd w:val="clear" w:color="auto" w:fill="auto"/>
            <w:noWrap/>
            <w:vAlign w:val="center"/>
            <w:hideMark/>
          </w:tcPr>
          <w:p w14:paraId="4E3073F9"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PFHpS</w:t>
            </w:r>
            <w:proofErr w:type="spellEnd"/>
          </w:p>
        </w:tc>
        <w:tc>
          <w:tcPr>
            <w:tcW w:w="900" w:type="dxa"/>
            <w:tcBorders>
              <w:top w:val="nil"/>
              <w:left w:val="nil"/>
              <w:bottom w:val="nil"/>
              <w:right w:val="nil"/>
            </w:tcBorders>
            <w:shd w:val="clear" w:color="auto" w:fill="auto"/>
            <w:noWrap/>
            <w:vAlign w:val="center"/>
            <w:hideMark/>
          </w:tcPr>
          <w:p w14:paraId="33DE065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9.3E-02</w:t>
            </w:r>
          </w:p>
        </w:tc>
        <w:tc>
          <w:tcPr>
            <w:tcW w:w="990" w:type="dxa"/>
            <w:tcBorders>
              <w:top w:val="nil"/>
              <w:left w:val="nil"/>
              <w:bottom w:val="nil"/>
              <w:right w:val="nil"/>
            </w:tcBorders>
            <w:shd w:val="clear" w:color="auto" w:fill="auto"/>
            <w:noWrap/>
            <w:vAlign w:val="center"/>
            <w:hideMark/>
          </w:tcPr>
          <w:p w14:paraId="67A67DF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&lt;7.1E-2</w:t>
            </w:r>
          </w:p>
        </w:tc>
        <w:tc>
          <w:tcPr>
            <w:tcW w:w="1080" w:type="dxa"/>
            <w:tcBorders>
              <w:top w:val="nil"/>
              <w:left w:val="nil"/>
              <w:bottom w:val="nil"/>
              <w:right w:val="nil"/>
            </w:tcBorders>
            <w:shd w:val="clear" w:color="auto" w:fill="auto"/>
            <w:noWrap/>
            <w:vAlign w:val="center"/>
            <w:hideMark/>
          </w:tcPr>
          <w:p w14:paraId="793A58D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&lt;7.1E-2</w:t>
            </w:r>
          </w:p>
        </w:tc>
        <w:tc>
          <w:tcPr>
            <w:tcW w:w="1170" w:type="dxa"/>
            <w:tcBorders>
              <w:top w:val="nil"/>
              <w:left w:val="nil"/>
              <w:bottom w:val="nil"/>
              <w:right w:val="nil"/>
            </w:tcBorders>
            <w:shd w:val="clear" w:color="auto" w:fill="auto"/>
            <w:noWrap/>
            <w:vAlign w:val="center"/>
            <w:hideMark/>
          </w:tcPr>
          <w:p w14:paraId="4E6E5B1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0.25</w:t>
            </w:r>
          </w:p>
        </w:tc>
        <w:tc>
          <w:tcPr>
            <w:tcW w:w="1080" w:type="dxa"/>
            <w:tcBorders>
              <w:top w:val="nil"/>
              <w:left w:val="nil"/>
              <w:bottom w:val="nil"/>
              <w:right w:val="nil"/>
            </w:tcBorders>
            <w:shd w:val="clear" w:color="auto" w:fill="auto"/>
            <w:noWrap/>
            <w:vAlign w:val="center"/>
            <w:hideMark/>
          </w:tcPr>
          <w:p w14:paraId="7AA8488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7.1E-02</w:t>
            </w:r>
          </w:p>
        </w:tc>
        <w:tc>
          <w:tcPr>
            <w:tcW w:w="1710" w:type="dxa"/>
            <w:tcBorders>
              <w:top w:val="nil"/>
              <w:left w:val="nil"/>
              <w:bottom w:val="nil"/>
              <w:right w:val="single" w:sz="6" w:space="0" w:color="auto"/>
            </w:tcBorders>
            <w:shd w:val="clear" w:color="auto" w:fill="auto"/>
            <w:vAlign w:val="center"/>
            <w:hideMark/>
          </w:tcPr>
          <w:p w14:paraId="24F278F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1.1E-02</w:t>
            </w:r>
          </w:p>
        </w:tc>
        <w:tc>
          <w:tcPr>
            <w:tcW w:w="1080" w:type="dxa"/>
            <w:tcBorders>
              <w:top w:val="nil"/>
              <w:left w:val="single" w:sz="6" w:space="0" w:color="auto"/>
              <w:bottom w:val="nil"/>
              <w:right w:val="nil"/>
            </w:tcBorders>
            <w:shd w:val="clear" w:color="auto" w:fill="auto"/>
            <w:noWrap/>
            <w:vAlign w:val="center"/>
            <w:hideMark/>
          </w:tcPr>
          <w:p w14:paraId="0516ADF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100</w:t>
            </w:r>
          </w:p>
        </w:tc>
      </w:tr>
      <w:tr w:rsidR="00D36CFB" w:rsidRPr="00610102" w14:paraId="7635E15B" w14:textId="77777777" w:rsidTr="007C7487">
        <w:trPr>
          <w:trHeight w:val="20"/>
        </w:trPr>
        <w:tc>
          <w:tcPr>
            <w:tcW w:w="1260" w:type="dxa"/>
            <w:tcBorders>
              <w:top w:val="nil"/>
              <w:left w:val="nil"/>
              <w:bottom w:val="nil"/>
              <w:right w:val="nil"/>
            </w:tcBorders>
            <w:shd w:val="clear" w:color="auto" w:fill="auto"/>
            <w:noWrap/>
            <w:vAlign w:val="center"/>
            <w:hideMark/>
          </w:tcPr>
          <w:p w14:paraId="2C3CB9C8"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PFNA</w:t>
            </w:r>
          </w:p>
        </w:tc>
        <w:tc>
          <w:tcPr>
            <w:tcW w:w="900" w:type="dxa"/>
            <w:tcBorders>
              <w:top w:val="nil"/>
              <w:left w:val="nil"/>
              <w:bottom w:val="nil"/>
              <w:right w:val="nil"/>
            </w:tcBorders>
            <w:shd w:val="clear" w:color="auto" w:fill="auto"/>
            <w:noWrap/>
            <w:vAlign w:val="center"/>
            <w:hideMark/>
          </w:tcPr>
          <w:p w14:paraId="30AFFB4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0.15</w:t>
            </w:r>
          </w:p>
        </w:tc>
        <w:tc>
          <w:tcPr>
            <w:tcW w:w="990" w:type="dxa"/>
            <w:tcBorders>
              <w:top w:val="nil"/>
              <w:left w:val="nil"/>
              <w:bottom w:val="nil"/>
              <w:right w:val="nil"/>
            </w:tcBorders>
            <w:shd w:val="clear" w:color="auto" w:fill="auto"/>
            <w:noWrap/>
            <w:vAlign w:val="center"/>
            <w:hideMark/>
          </w:tcPr>
          <w:p w14:paraId="6A47D9E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0.14</w:t>
            </w:r>
          </w:p>
        </w:tc>
        <w:tc>
          <w:tcPr>
            <w:tcW w:w="1080" w:type="dxa"/>
            <w:tcBorders>
              <w:top w:val="nil"/>
              <w:left w:val="nil"/>
              <w:bottom w:val="nil"/>
              <w:right w:val="nil"/>
            </w:tcBorders>
            <w:shd w:val="clear" w:color="auto" w:fill="auto"/>
            <w:noWrap/>
            <w:vAlign w:val="center"/>
            <w:hideMark/>
          </w:tcPr>
          <w:p w14:paraId="617EC66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578E880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0.45</w:t>
            </w:r>
          </w:p>
        </w:tc>
        <w:tc>
          <w:tcPr>
            <w:tcW w:w="1080" w:type="dxa"/>
            <w:tcBorders>
              <w:top w:val="nil"/>
              <w:left w:val="nil"/>
              <w:bottom w:val="nil"/>
              <w:right w:val="nil"/>
            </w:tcBorders>
            <w:shd w:val="clear" w:color="auto" w:fill="auto"/>
            <w:noWrap/>
            <w:vAlign w:val="center"/>
            <w:hideMark/>
          </w:tcPr>
          <w:p w14:paraId="1205653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6.6E-03</w:t>
            </w:r>
          </w:p>
        </w:tc>
        <w:tc>
          <w:tcPr>
            <w:tcW w:w="1710" w:type="dxa"/>
            <w:tcBorders>
              <w:top w:val="nil"/>
              <w:left w:val="nil"/>
              <w:bottom w:val="nil"/>
              <w:right w:val="single" w:sz="6" w:space="0" w:color="auto"/>
            </w:tcBorders>
            <w:shd w:val="clear" w:color="auto" w:fill="auto"/>
            <w:vAlign w:val="center"/>
            <w:hideMark/>
          </w:tcPr>
          <w:p w14:paraId="74098FD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single" w:sz="6" w:space="0" w:color="auto"/>
              <w:bottom w:val="nil"/>
              <w:right w:val="nil"/>
            </w:tcBorders>
            <w:shd w:val="clear" w:color="auto" w:fill="auto"/>
            <w:noWrap/>
            <w:vAlign w:val="center"/>
            <w:hideMark/>
          </w:tcPr>
          <w:p w14:paraId="2DDF9A7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67</w:t>
            </w:r>
          </w:p>
        </w:tc>
      </w:tr>
      <w:tr w:rsidR="00D36CFB" w:rsidRPr="00610102" w14:paraId="27E1FA5E" w14:textId="77777777" w:rsidTr="007C7487">
        <w:trPr>
          <w:trHeight w:val="20"/>
        </w:trPr>
        <w:tc>
          <w:tcPr>
            <w:tcW w:w="1260" w:type="dxa"/>
            <w:tcBorders>
              <w:top w:val="nil"/>
              <w:left w:val="nil"/>
              <w:bottom w:val="nil"/>
              <w:right w:val="nil"/>
            </w:tcBorders>
            <w:shd w:val="clear" w:color="auto" w:fill="auto"/>
            <w:noWrap/>
            <w:vAlign w:val="center"/>
            <w:hideMark/>
          </w:tcPr>
          <w:p w14:paraId="0C135241"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PFOS</w:t>
            </w:r>
          </w:p>
        </w:tc>
        <w:tc>
          <w:tcPr>
            <w:tcW w:w="900" w:type="dxa"/>
            <w:tcBorders>
              <w:top w:val="nil"/>
              <w:left w:val="nil"/>
              <w:bottom w:val="nil"/>
              <w:right w:val="nil"/>
            </w:tcBorders>
            <w:shd w:val="clear" w:color="auto" w:fill="auto"/>
            <w:noWrap/>
            <w:vAlign w:val="center"/>
            <w:hideMark/>
          </w:tcPr>
          <w:p w14:paraId="5C47343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0.14</w:t>
            </w:r>
          </w:p>
        </w:tc>
        <w:tc>
          <w:tcPr>
            <w:tcW w:w="990" w:type="dxa"/>
            <w:tcBorders>
              <w:top w:val="nil"/>
              <w:left w:val="nil"/>
              <w:bottom w:val="nil"/>
              <w:right w:val="nil"/>
            </w:tcBorders>
            <w:shd w:val="clear" w:color="auto" w:fill="auto"/>
            <w:noWrap/>
            <w:vAlign w:val="center"/>
            <w:hideMark/>
          </w:tcPr>
          <w:p w14:paraId="32AA3EE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0.15</w:t>
            </w:r>
          </w:p>
        </w:tc>
        <w:tc>
          <w:tcPr>
            <w:tcW w:w="1080" w:type="dxa"/>
            <w:tcBorders>
              <w:top w:val="nil"/>
              <w:left w:val="nil"/>
              <w:bottom w:val="nil"/>
              <w:right w:val="nil"/>
            </w:tcBorders>
            <w:shd w:val="clear" w:color="auto" w:fill="auto"/>
            <w:noWrap/>
            <w:vAlign w:val="center"/>
            <w:hideMark/>
          </w:tcPr>
          <w:p w14:paraId="483CDEFE"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62438865"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0.26</w:t>
            </w:r>
          </w:p>
        </w:tc>
        <w:tc>
          <w:tcPr>
            <w:tcW w:w="1080" w:type="dxa"/>
            <w:tcBorders>
              <w:top w:val="nil"/>
              <w:left w:val="nil"/>
              <w:bottom w:val="nil"/>
              <w:right w:val="nil"/>
            </w:tcBorders>
            <w:shd w:val="clear" w:color="auto" w:fill="auto"/>
            <w:noWrap/>
            <w:vAlign w:val="center"/>
            <w:hideMark/>
          </w:tcPr>
          <w:p w14:paraId="53D4678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5.6E-02</w:t>
            </w:r>
          </w:p>
        </w:tc>
        <w:tc>
          <w:tcPr>
            <w:tcW w:w="1710" w:type="dxa"/>
            <w:tcBorders>
              <w:top w:val="nil"/>
              <w:left w:val="nil"/>
              <w:bottom w:val="nil"/>
              <w:right w:val="single" w:sz="6" w:space="0" w:color="auto"/>
            </w:tcBorders>
            <w:shd w:val="clear" w:color="auto" w:fill="auto"/>
            <w:vAlign w:val="center"/>
            <w:hideMark/>
          </w:tcPr>
          <w:p w14:paraId="169481E8"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1.1E-02</w:t>
            </w:r>
          </w:p>
        </w:tc>
        <w:tc>
          <w:tcPr>
            <w:tcW w:w="1080" w:type="dxa"/>
            <w:tcBorders>
              <w:top w:val="nil"/>
              <w:left w:val="single" w:sz="6" w:space="0" w:color="auto"/>
              <w:bottom w:val="nil"/>
              <w:right w:val="nil"/>
            </w:tcBorders>
            <w:shd w:val="clear" w:color="auto" w:fill="auto"/>
            <w:noWrap/>
            <w:vAlign w:val="center"/>
            <w:hideMark/>
          </w:tcPr>
          <w:p w14:paraId="5A486F48"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89</w:t>
            </w:r>
          </w:p>
        </w:tc>
      </w:tr>
      <w:tr w:rsidR="00D36CFB" w:rsidRPr="00610102" w14:paraId="42F34895" w14:textId="77777777" w:rsidTr="007C7487">
        <w:trPr>
          <w:trHeight w:val="20"/>
        </w:trPr>
        <w:tc>
          <w:tcPr>
            <w:tcW w:w="1260" w:type="dxa"/>
            <w:tcBorders>
              <w:top w:val="nil"/>
              <w:left w:val="nil"/>
              <w:bottom w:val="nil"/>
              <w:right w:val="nil"/>
            </w:tcBorders>
            <w:shd w:val="clear" w:color="auto" w:fill="auto"/>
            <w:noWrap/>
            <w:vAlign w:val="center"/>
            <w:hideMark/>
          </w:tcPr>
          <w:p w14:paraId="234EC07E"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PFDA</w:t>
            </w:r>
          </w:p>
        </w:tc>
        <w:tc>
          <w:tcPr>
            <w:tcW w:w="900" w:type="dxa"/>
            <w:tcBorders>
              <w:top w:val="nil"/>
              <w:left w:val="nil"/>
              <w:bottom w:val="nil"/>
              <w:right w:val="nil"/>
            </w:tcBorders>
            <w:shd w:val="clear" w:color="auto" w:fill="auto"/>
            <w:noWrap/>
            <w:vAlign w:val="center"/>
            <w:hideMark/>
          </w:tcPr>
          <w:p w14:paraId="1F3B5B2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0.14</w:t>
            </w:r>
          </w:p>
        </w:tc>
        <w:tc>
          <w:tcPr>
            <w:tcW w:w="990" w:type="dxa"/>
            <w:tcBorders>
              <w:top w:val="nil"/>
              <w:left w:val="nil"/>
              <w:bottom w:val="nil"/>
              <w:right w:val="nil"/>
            </w:tcBorders>
            <w:shd w:val="clear" w:color="auto" w:fill="auto"/>
            <w:noWrap/>
            <w:vAlign w:val="center"/>
            <w:hideMark/>
          </w:tcPr>
          <w:p w14:paraId="43255FB5"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0.15</w:t>
            </w:r>
          </w:p>
        </w:tc>
        <w:tc>
          <w:tcPr>
            <w:tcW w:w="1080" w:type="dxa"/>
            <w:tcBorders>
              <w:top w:val="nil"/>
              <w:left w:val="nil"/>
              <w:bottom w:val="nil"/>
              <w:right w:val="nil"/>
            </w:tcBorders>
            <w:shd w:val="clear" w:color="auto" w:fill="auto"/>
            <w:noWrap/>
            <w:vAlign w:val="center"/>
            <w:hideMark/>
          </w:tcPr>
          <w:p w14:paraId="0BD5697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1.90E-02</w:t>
            </w:r>
          </w:p>
        </w:tc>
        <w:tc>
          <w:tcPr>
            <w:tcW w:w="1170" w:type="dxa"/>
            <w:tcBorders>
              <w:top w:val="nil"/>
              <w:left w:val="nil"/>
              <w:bottom w:val="nil"/>
              <w:right w:val="nil"/>
            </w:tcBorders>
            <w:shd w:val="clear" w:color="auto" w:fill="auto"/>
            <w:noWrap/>
            <w:vAlign w:val="center"/>
            <w:hideMark/>
          </w:tcPr>
          <w:p w14:paraId="153CA5D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0.37</w:t>
            </w:r>
          </w:p>
        </w:tc>
        <w:tc>
          <w:tcPr>
            <w:tcW w:w="1080" w:type="dxa"/>
            <w:tcBorders>
              <w:top w:val="nil"/>
              <w:left w:val="nil"/>
              <w:bottom w:val="nil"/>
              <w:right w:val="nil"/>
            </w:tcBorders>
            <w:shd w:val="clear" w:color="auto" w:fill="auto"/>
            <w:noWrap/>
            <w:vAlign w:val="center"/>
            <w:hideMark/>
          </w:tcPr>
          <w:p w14:paraId="52B41E1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7.1E-03</w:t>
            </w:r>
          </w:p>
        </w:tc>
        <w:tc>
          <w:tcPr>
            <w:tcW w:w="1710" w:type="dxa"/>
            <w:tcBorders>
              <w:top w:val="nil"/>
              <w:left w:val="nil"/>
              <w:bottom w:val="nil"/>
              <w:right w:val="single" w:sz="6" w:space="0" w:color="auto"/>
            </w:tcBorders>
            <w:shd w:val="clear" w:color="auto" w:fill="auto"/>
            <w:vAlign w:val="center"/>
            <w:hideMark/>
          </w:tcPr>
          <w:p w14:paraId="62F386D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1.3E-03</w:t>
            </w:r>
          </w:p>
        </w:tc>
        <w:tc>
          <w:tcPr>
            <w:tcW w:w="1080" w:type="dxa"/>
            <w:tcBorders>
              <w:top w:val="nil"/>
              <w:left w:val="single" w:sz="6" w:space="0" w:color="auto"/>
              <w:bottom w:val="nil"/>
              <w:right w:val="nil"/>
            </w:tcBorders>
            <w:shd w:val="clear" w:color="auto" w:fill="auto"/>
            <w:noWrap/>
            <w:vAlign w:val="center"/>
            <w:hideMark/>
          </w:tcPr>
          <w:p w14:paraId="3389A7B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100</w:t>
            </w:r>
          </w:p>
        </w:tc>
      </w:tr>
      <w:tr w:rsidR="00D36CFB" w:rsidRPr="00610102" w14:paraId="699FF275" w14:textId="77777777" w:rsidTr="007C7487">
        <w:trPr>
          <w:trHeight w:val="20"/>
        </w:trPr>
        <w:tc>
          <w:tcPr>
            <w:tcW w:w="1260" w:type="dxa"/>
            <w:tcBorders>
              <w:top w:val="nil"/>
              <w:left w:val="nil"/>
              <w:bottom w:val="nil"/>
              <w:right w:val="nil"/>
            </w:tcBorders>
            <w:shd w:val="clear" w:color="auto" w:fill="auto"/>
            <w:noWrap/>
            <w:vAlign w:val="center"/>
            <w:hideMark/>
          </w:tcPr>
          <w:p w14:paraId="0A344BB5"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PFNS</w:t>
            </w:r>
          </w:p>
        </w:tc>
        <w:tc>
          <w:tcPr>
            <w:tcW w:w="900" w:type="dxa"/>
            <w:tcBorders>
              <w:top w:val="nil"/>
              <w:left w:val="nil"/>
              <w:bottom w:val="nil"/>
              <w:right w:val="nil"/>
            </w:tcBorders>
            <w:shd w:val="clear" w:color="auto" w:fill="auto"/>
            <w:noWrap/>
            <w:vAlign w:val="center"/>
            <w:hideMark/>
          </w:tcPr>
          <w:p w14:paraId="13490E7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990" w:type="dxa"/>
            <w:tcBorders>
              <w:top w:val="nil"/>
              <w:left w:val="nil"/>
              <w:bottom w:val="nil"/>
              <w:right w:val="nil"/>
            </w:tcBorders>
            <w:shd w:val="clear" w:color="auto" w:fill="auto"/>
            <w:noWrap/>
            <w:vAlign w:val="center"/>
            <w:hideMark/>
          </w:tcPr>
          <w:p w14:paraId="74BD799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23EDBDAB"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729204B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66CABD4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6.7E-03</w:t>
            </w:r>
          </w:p>
        </w:tc>
        <w:tc>
          <w:tcPr>
            <w:tcW w:w="1710" w:type="dxa"/>
            <w:tcBorders>
              <w:top w:val="nil"/>
              <w:left w:val="nil"/>
              <w:bottom w:val="nil"/>
              <w:right w:val="single" w:sz="6" w:space="0" w:color="auto"/>
            </w:tcBorders>
            <w:shd w:val="clear" w:color="auto" w:fill="auto"/>
            <w:vAlign w:val="center"/>
            <w:hideMark/>
          </w:tcPr>
          <w:p w14:paraId="0ACC823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single" w:sz="6" w:space="0" w:color="auto"/>
              <w:bottom w:val="nil"/>
              <w:right w:val="nil"/>
            </w:tcBorders>
            <w:shd w:val="clear" w:color="auto" w:fill="auto"/>
            <w:noWrap/>
            <w:vAlign w:val="center"/>
            <w:hideMark/>
          </w:tcPr>
          <w:p w14:paraId="62AB887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r>
      <w:tr w:rsidR="00D36CFB" w:rsidRPr="00610102" w14:paraId="25B7F878" w14:textId="77777777" w:rsidTr="007C7487">
        <w:trPr>
          <w:trHeight w:val="20"/>
        </w:trPr>
        <w:tc>
          <w:tcPr>
            <w:tcW w:w="1260" w:type="dxa"/>
            <w:tcBorders>
              <w:top w:val="nil"/>
              <w:left w:val="nil"/>
              <w:bottom w:val="nil"/>
              <w:right w:val="nil"/>
            </w:tcBorders>
            <w:shd w:val="clear" w:color="auto" w:fill="auto"/>
            <w:noWrap/>
            <w:vAlign w:val="center"/>
            <w:hideMark/>
          </w:tcPr>
          <w:p w14:paraId="3825648C"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PFUnA</w:t>
            </w:r>
            <w:proofErr w:type="spellEnd"/>
          </w:p>
        </w:tc>
        <w:tc>
          <w:tcPr>
            <w:tcW w:w="900" w:type="dxa"/>
            <w:tcBorders>
              <w:top w:val="nil"/>
              <w:left w:val="nil"/>
              <w:bottom w:val="nil"/>
              <w:right w:val="nil"/>
            </w:tcBorders>
            <w:shd w:val="clear" w:color="auto" w:fill="auto"/>
            <w:noWrap/>
            <w:vAlign w:val="center"/>
            <w:hideMark/>
          </w:tcPr>
          <w:p w14:paraId="0D8F13D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2.0E-02</w:t>
            </w:r>
          </w:p>
        </w:tc>
        <w:tc>
          <w:tcPr>
            <w:tcW w:w="990" w:type="dxa"/>
            <w:tcBorders>
              <w:top w:val="nil"/>
              <w:left w:val="nil"/>
              <w:bottom w:val="nil"/>
              <w:right w:val="nil"/>
            </w:tcBorders>
            <w:shd w:val="clear" w:color="auto" w:fill="auto"/>
            <w:noWrap/>
            <w:vAlign w:val="center"/>
            <w:hideMark/>
          </w:tcPr>
          <w:p w14:paraId="44FA10A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&lt;7.8E-3</w:t>
            </w:r>
          </w:p>
        </w:tc>
        <w:tc>
          <w:tcPr>
            <w:tcW w:w="1080" w:type="dxa"/>
            <w:tcBorders>
              <w:top w:val="nil"/>
              <w:left w:val="nil"/>
              <w:bottom w:val="nil"/>
              <w:right w:val="nil"/>
            </w:tcBorders>
            <w:shd w:val="clear" w:color="auto" w:fill="auto"/>
            <w:noWrap/>
            <w:vAlign w:val="center"/>
            <w:hideMark/>
          </w:tcPr>
          <w:p w14:paraId="485DAAD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4C6EC6B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5.5E-02</w:t>
            </w:r>
          </w:p>
        </w:tc>
        <w:tc>
          <w:tcPr>
            <w:tcW w:w="1080" w:type="dxa"/>
            <w:tcBorders>
              <w:top w:val="nil"/>
              <w:left w:val="nil"/>
              <w:bottom w:val="nil"/>
              <w:right w:val="nil"/>
            </w:tcBorders>
            <w:shd w:val="clear" w:color="auto" w:fill="auto"/>
            <w:noWrap/>
            <w:vAlign w:val="center"/>
            <w:hideMark/>
          </w:tcPr>
          <w:p w14:paraId="50CAAD4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7.8E-03</w:t>
            </w:r>
          </w:p>
        </w:tc>
        <w:tc>
          <w:tcPr>
            <w:tcW w:w="1710" w:type="dxa"/>
            <w:tcBorders>
              <w:top w:val="nil"/>
              <w:left w:val="nil"/>
              <w:bottom w:val="nil"/>
              <w:right w:val="single" w:sz="6" w:space="0" w:color="auto"/>
            </w:tcBorders>
            <w:shd w:val="clear" w:color="auto" w:fill="auto"/>
            <w:vAlign w:val="center"/>
            <w:hideMark/>
          </w:tcPr>
          <w:p w14:paraId="0A656EB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6.6E-04</w:t>
            </w:r>
          </w:p>
        </w:tc>
        <w:tc>
          <w:tcPr>
            <w:tcW w:w="1080" w:type="dxa"/>
            <w:tcBorders>
              <w:top w:val="nil"/>
              <w:left w:val="single" w:sz="6" w:space="0" w:color="auto"/>
              <w:bottom w:val="nil"/>
              <w:right w:val="nil"/>
            </w:tcBorders>
            <w:shd w:val="clear" w:color="auto" w:fill="auto"/>
            <w:noWrap/>
            <w:vAlign w:val="center"/>
            <w:hideMark/>
          </w:tcPr>
          <w:p w14:paraId="7055C6C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67</w:t>
            </w:r>
          </w:p>
        </w:tc>
      </w:tr>
      <w:tr w:rsidR="00D36CFB" w:rsidRPr="00610102" w14:paraId="099BA4BB" w14:textId="77777777" w:rsidTr="007C7487">
        <w:trPr>
          <w:trHeight w:val="20"/>
        </w:trPr>
        <w:tc>
          <w:tcPr>
            <w:tcW w:w="1260" w:type="dxa"/>
            <w:tcBorders>
              <w:top w:val="nil"/>
              <w:left w:val="nil"/>
              <w:bottom w:val="nil"/>
              <w:right w:val="nil"/>
            </w:tcBorders>
            <w:shd w:val="clear" w:color="auto" w:fill="auto"/>
            <w:noWrap/>
            <w:vAlign w:val="center"/>
            <w:hideMark/>
          </w:tcPr>
          <w:p w14:paraId="1DC3D934"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PFDS</w:t>
            </w:r>
          </w:p>
        </w:tc>
        <w:tc>
          <w:tcPr>
            <w:tcW w:w="900" w:type="dxa"/>
            <w:tcBorders>
              <w:top w:val="nil"/>
              <w:left w:val="nil"/>
              <w:bottom w:val="nil"/>
              <w:right w:val="nil"/>
            </w:tcBorders>
            <w:shd w:val="clear" w:color="auto" w:fill="auto"/>
            <w:noWrap/>
            <w:vAlign w:val="center"/>
            <w:hideMark/>
          </w:tcPr>
          <w:p w14:paraId="7D706FE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990" w:type="dxa"/>
            <w:tcBorders>
              <w:top w:val="nil"/>
              <w:left w:val="nil"/>
              <w:bottom w:val="nil"/>
              <w:right w:val="nil"/>
            </w:tcBorders>
            <w:shd w:val="clear" w:color="auto" w:fill="auto"/>
            <w:noWrap/>
            <w:vAlign w:val="center"/>
            <w:hideMark/>
          </w:tcPr>
          <w:p w14:paraId="5D823D8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68800018"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1190899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70FA21E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2.2E-02</w:t>
            </w:r>
          </w:p>
        </w:tc>
        <w:tc>
          <w:tcPr>
            <w:tcW w:w="1710" w:type="dxa"/>
            <w:tcBorders>
              <w:top w:val="nil"/>
              <w:left w:val="nil"/>
              <w:bottom w:val="nil"/>
              <w:right w:val="single" w:sz="6" w:space="0" w:color="auto"/>
            </w:tcBorders>
            <w:shd w:val="clear" w:color="auto" w:fill="auto"/>
            <w:vAlign w:val="center"/>
            <w:hideMark/>
          </w:tcPr>
          <w:p w14:paraId="46F40E9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6.2E-03</w:t>
            </w:r>
          </w:p>
        </w:tc>
        <w:tc>
          <w:tcPr>
            <w:tcW w:w="1080" w:type="dxa"/>
            <w:tcBorders>
              <w:top w:val="nil"/>
              <w:left w:val="single" w:sz="6" w:space="0" w:color="auto"/>
              <w:bottom w:val="nil"/>
              <w:right w:val="nil"/>
            </w:tcBorders>
            <w:shd w:val="clear" w:color="auto" w:fill="auto"/>
            <w:noWrap/>
            <w:vAlign w:val="center"/>
            <w:hideMark/>
          </w:tcPr>
          <w:p w14:paraId="1BE05EA5"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r>
      <w:tr w:rsidR="00D36CFB" w:rsidRPr="00610102" w14:paraId="52CE399D" w14:textId="77777777" w:rsidTr="007C7487">
        <w:trPr>
          <w:trHeight w:val="20"/>
        </w:trPr>
        <w:tc>
          <w:tcPr>
            <w:tcW w:w="1260" w:type="dxa"/>
            <w:tcBorders>
              <w:top w:val="nil"/>
              <w:left w:val="nil"/>
              <w:bottom w:val="nil"/>
              <w:right w:val="nil"/>
            </w:tcBorders>
            <w:shd w:val="clear" w:color="auto" w:fill="auto"/>
            <w:noWrap/>
            <w:vAlign w:val="center"/>
            <w:hideMark/>
          </w:tcPr>
          <w:p w14:paraId="330B43AB"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PFDoA</w:t>
            </w:r>
            <w:proofErr w:type="spellEnd"/>
          </w:p>
        </w:tc>
        <w:tc>
          <w:tcPr>
            <w:tcW w:w="900" w:type="dxa"/>
            <w:tcBorders>
              <w:top w:val="nil"/>
              <w:left w:val="nil"/>
              <w:bottom w:val="nil"/>
              <w:right w:val="nil"/>
            </w:tcBorders>
            <w:shd w:val="clear" w:color="auto" w:fill="auto"/>
            <w:noWrap/>
            <w:vAlign w:val="center"/>
            <w:hideMark/>
          </w:tcPr>
          <w:p w14:paraId="522FD7A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&lt;6.3E-2</w:t>
            </w:r>
          </w:p>
        </w:tc>
        <w:tc>
          <w:tcPr>
            <w:tcW w:w="990" w:type="dxa"/>
            <w:tcBorders>
              <w:top w:val="nil"/>
              <w:left w:val="nil"/>
              <w:bottom w:val="nil"/>
              <w:right w:val="nil"/>
            </w:tcBorders>
            <w:shd w:val="clear" w:color="auto" w:fill="auto"/>
            <w:noWrap/>
            <w:vAlign w:val="center"/>
            <w:hideMark/>
          </w:tcPr>
          <w:p w14:paraId="10701388"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&lt;6.3E-2</w:t>
            </w:r>
          </w:p>
        </w:tc>
        <w:tc>
          <w:tcPr>
            <w:tcW w:w="1080" w:type="dxa"/>
            <w:tcBorders>
              <w:top w:val="nil"/>
              <w:left w:val="nil"/>
              <w:bottom w:val="nil"/>
              <w:right w:val="nil"/>
            </w:tcBorders>
            <w:shd w:val="clear" w:color="auto" w:fill="auto"/>
            <w:noWrap/>
            <w:vAlign w:val="center"/>
            <w:hideMark/>
          </w:tcPr>
          <w:p w14:paraId="36AA0C4B"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34A66274"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0.12</w:t>
            </w:r>
          </w:p>
        </w:tc>
        <w:tc>
          <w:tcPr>
            <w:tcW w:w="1080" w:type="dxa"/>
            <w:tcBorders>
              <w:top w:val="nil"/>
              <w:left w:val="nil"/>
              <w:bottom w:val="nil"/>
              <w:right w:val="nil"/>
            </w:tcBorders>
            <w:shd w:val="clear" w:color="auto" w:fill="auto"/>
            <w:noWrap/>
            <w:vAlign w:val="center"/>
            <w:hideMark/>
          </w:tcPr>
          <w:p w14:paraId="6E1BC15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6.3E-02</w:t>
            </w:r>
          </w:p>
        </w:tc>
        <w:tc>
          <w:tcPr>
            <w:tcW w:w="1710" w:type="dxa"/>
            <w:tcBorders>
              <w:top w:val="nil"/>
              <w:left w:val="nil"/>
              <w:bottom w:val="nil"/>
              <w:right w:val="single" w:sz="6" w:space="0" w:color="auto"/>
            </w:tcBorders>
            <w:shd w:val="clear" w:color="auto" w:fill="auto"/>
            <w:vAlign w:val="center"/>
            <w:hideMark/>
          </w:tcPr>
          <w:p w14:paraId="39D6536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9.8E-04</w:t>
            </w:r>
          </w:p>
        </w:tc>
        <w:tc>
          <w:tcPr>
            <w:tcW w:w="1080" w:type="dxa"/>
            <w:tcBorders>
              <w:top w:val="nil"/>
              <w:left w:val="single" w:sz="6" w:space="0" w:color="auto"/>
              <w:bottom w:val="nil"/>
              <w:right w:val="nil"/>
            </w:tcBorders>
            <w:shd w:val="clear" w:color="auto" w:fill="auto"/>
            <w:noWrap/>
            <w:vAlign w:val="center"/>
            <w:hideMark/>
          </w:tcPr>
          <w:p w14:paraId="6E4B1E1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56</w:t>
            </w:r>
          </w:p>
        </w:tc>
      </w:tr>
      <w:tr w:rsidR="00D36CFB" w:rsidRPr="00610102" w14:paraId="58409A28" w14:textId="77777777" w:rsidTr="007C7487">
        <w:trPr>
          <w:trHeight w:val="20"/>
        </w:trPr>
        <w:tc>
          <w:tcPr>
            <w:tcW w:w="1260" w:type="dxa"/>
            <w:tcBorders>
              <w:top w:val="nil"/>
              <w:left w:val="nil"/>
              <w:bottom w:val="nil"/>
              <w:right w:val="nil"/>
            </w:tcBorders>
            <w:shd w:val="clear" w:color="auto" w:fill="auto"/>
            <w:noWrap/>
            <w:vAlign w:val="center"/>
            <w:hideMark/>
          </w:tcPr>
          <w:p w14:paraId="4C850D08"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PFTrA</w:t>
            </w:r>
            <w:proofErr w:type="spellEnd"/>
          </w:p>
        </w:tc>
        <w:tc>
          <w:tcPr>
            <w:tcW w:w="900" w:type="dxa"/>
            <w:tcBorders>
              <w:top w:val="nil"/>
              <w:left w:val="nil"/>
              <w:bottom w:val="nil"/>
              <w:right w:val="nil"/>
            </w:tcBorders>
            <w:shd w:val="clear" w:color="auto" w:fill="auto"/>
            <w:noWrap/>
            <w:vAlign w:val="center"/>
            <w:hideMark/>
          </w:tcPr>
          <w:p w14:paraId="2751D34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990" w:type="dxa"/>
            <w:tcBorders>
              <w:top w:val="nil"/>
              <w:left w:val="nil"/>
              <w:bottom w:val="nil"/>
              <w:right w:val="nil"/>
            </w:tcBorders>
            <w:shd w:val="clear" w:color="auto" w:fill="auto"/>
            <w:noWrap/>
            <w:vAlign w:val="center"/>
            <w:hideMark/>
          </w:tcPr>
          <w:p w14:paraId="09244AA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5050B10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42A50508"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4FBEDE6B"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5.2E-2</w:t>
            </w:r>
          </w:p>
        </w:tc>
        <w:tc>
          <w:tcPr>
            <w:tcW w:w="1710" w:type="dxa"/>
            <w:tcBorders>
              <w:top w:val="nil"/>
              <w:left w:val="nil"/>
              <w:bottom w:val="nil"/>
              <w:right w:val="single" w:sz="6" w:space="0" w:color="auto"/>
            </w:tcBorders>
            <w:shd w:val="clear" w:color="auto" w:fill="auto"/>
            <w:vAlign w:val="center"/>
            <w:hideMark/>
          </w:tcPr>
          <w:p w14:paraId="686798E4"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3.3E-05</w:t>
            </w:r>
          </w:p>
        </w:tc>
        <w:tc>
          <w:tcPr>
            <w:tcW w:w="1080" w:type="dxa"/>
            <w:tcBorders>
              <w:top w:val="nil"/>
              <w:left w:val="single" w:sz="6" w:space="0" w:color="auto"/>
              <w:bottom w:val="nil"/>
              <w:right w:val="nil"/>
            </w:tcBorders>
            <w:shd w:val="clear" w:color="auto" w:fill="auto"/>
            <w:noWrap/>
            <w:vAlign w:val="center"/>
            <w:hideMark/>
          </w:tcPr>
          <w:p w14:paraId="696163D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r>
      <w:tr w:rsidR="00D36CFB" w:rsidRPr="00610102" w14:paraId="3A8A5430" w14:textId="77777777" w:rsidTr="007C7487">
        <w:trPr>
          <w:trHeight w:val="20"/>
        </w:trPr>
        <w:tc>
          <w:tcPr>
            <w:tcW w:w="1260" w:type="dxa"/>
            <w:tcBorders>
              <w:top w:val="nil"/>
              <w:left w:val="nil"/>
              <w:bottom w:val="nil"/>
              <w:right w:val="nil"/>
            </w:tcBorders>
            <w:shd w:val="clear" w:color="auto" w:fill="auto"/>
            <w:noWrap/>
            <w:vAlign w:val="center"/>
            <w:hideMark/>
          </w:tcPr>
          <w:p w14:paraId="4166C2F4"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PFDoS</w:t>
            </w:r>
            <w:proofErr w:type="spellEnd"/>
          </w:p>
        </w:tc>
        <w:tc>
          <w:tcPr>
            <w:tcW w:w="900" w:type="dxa"/>
            <w:tcBorders>
              <w:top w:val="nil"/>
              <w:left w:val="nil"/>
              <w:bottom w:val="nil"/>
              <w:right w:val="nil"/>
            </w:tcBorders>
            <w:shd w:val="clear" w:color="auto" w:fill="auto"/>
            <w:noWrap/>
            <w:vAlign w:val="center"/>
            <w:hideMark/>
          </w:tcPr>
          <w:p w14:paraId="1E51DCF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990" w:type="dxa"/>
            <w:tcBorders>
              <w:top w:val="nil"/>
              <w:left w:val="nil"/>
              <w:bottom w:val="nil"/>
              <w:right w:val="nil"/>
            </w:tcBorders>
            <w:shd w:val="clear" w:color="auto" w:fill="auto"/>
            <w:noWrap/>
            <w:vAlign w:val="center"/>
            <w:hideMark/>
          </w:tcPr>
          <w:p w14:paraId="4597A14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6513636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33D875BA"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12293338"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4.5</w:t>
            </w:r>
            <w:r w:rsidRPr="00610102">
              <w:rPr>
                <w:rFonts w:eastAsia="Times New Roman"/>
                <w:color w:val="000000"/>
                <w:sz w:val="18"/>
                <w:szCs w:val="18"/>
              </w:rPr>
              <w:t>E-02</w:t>
            </w:r>
          </w:p>
        </w:tc>
        <w:tc>
          <w:tcPr>
            <w:tcW w:w="1710" w:type="dxa"/>
            <w:tcBorders>
              <w:top w:val="nil"/>
              <w:left w:val="nil"/>
              <w:bottom w:val="nil"/>
              <w:right w:val="single" w:sz="6" w:space="0" w:color="auto"/>
            </w:tcBorders>
            <w:shd w:val="clear" w:color="auto" w:fill="auto"/>
            <w:vAlign w:val="center"/>
            <w:hideMark/>
          </w:tcPr>
          <w:p w14:paraId="519EAC3B"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single" w:sz="6" w:space="0" w:color="auto"/>
              <w:bottom w:val="nil"/>
              <w:right w:val="nil"/>
            </w:tcBorders>
            <w:shd w:val="clear" w:color="auto" w:fill="auto"/>
            <w:noWrap/>
            <w:vAlign w:val="center"/>
            <w:hideMark/>
          </w:tcPr>
          <w:p w14:paraId="4F4238D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r>
      <w:tr w:rsidR="00D36CFB" w:rsidRPr="00610102" w14:paraId="338129C6" w14:textId="77777777" w:rsidTr="007C7487">
        <w:trPr>
          <w:trHeight w:val="20"/>
        </w:trPr>
        <w:tc>
          <w:tcPr>
            <w:tcW w:w="1260" w:type="dxa"/>
            <w:tcBorders>
              <w:top w:val="nil"/>
              <w:left w:val="nil"/>
              <w:bottom w:val="nil"/>
              <w:right w:val="nil"/>
            </w:tcBorders>
            <w:shd w:val="clear" w:color="auto" w:fill="auto"/>
            <w:noWrap/>
            <w:vAlign w:val="center"/>
            <w:hideMark/>
          </w:tcPr>
          <w:p w14:paraId="67CC79FF"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PFTA</w:t>
            </w:r>
          </w:p>
        </w:tc>
        <w:tc>
          <w:tcPr>
            <w:tcW w:w="900" w:type="dxa"/>
            <w:tcBorders>
              <w:top w:val="nil"/>
              <w:left w:val="nil"/>
              <w:bottom w:val="nil"/>
              <w:right w:val="nil"/>
            </w:tcBorders>
            <w:shd w:val="clear" w:color="auto" w:fill="auto"/>
            <w:noWrap/>
            <w:vAlign w:val="center"/>
            <w:hideMark/>
          </w:tcPr>
          <w:p w14:paraId="2A710D3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&lt;5.6E-2</w:t>
            </w:r>
          </w:p>
        </w:tc>
        <w:tc>
          <w:tcPr>
            <w:tcW w:w="990" w:type="dxa"/>
            <w:tcBorders>
              <w:top w:val="nil"/>
              <w:left w:val="nil"/>
              <w:bottom w:val="nil"/>
              <w:right w:val="nil"/>
            </w:tcBorders>
            <w:shd w:val="clear" w:color="auto" w:fill="auto"/>
            <w:noWrap/>
            <w:vAlign w:val="center"/>
            <w:hideMark/>
          </w:tcPr>
          <w:p w14:paraId="4E13FDA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&lt;5.6E-2</w:t>
            </w:r>
          </w:p>
        </w:tc>
        <w:tc>
          <w:tcPr>
            <w:tcW w:w="1080" w:type="dxa"/>
            <w:tcBorders>
              <w:top w:val="nil"/>
              <w:left w:val="nil"/>
              <w:bottom w:val="nil"/>
              <w:right w:val="nil"/>
            </w:tcBorders>
            <w:shd w:val="clear" w:color="auto" w:fill="auto"/>
            <w:noWrap/>
            <w:vAlign w:val="center"/>
            <w:hideMark/>
          </w:tcPr>
          <w:p w14:paraId="6FF7866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05EBEBD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0.13</w:t>
            </w:r>
          </w:p>
        </w:tc>
        <w:tc>
          <w:tcPr>
            <w:tcW w:w="1080" w:type="dxa"/>
            <w:tcBorders>
              <w:top w:val="nil"/>
              <w:left w:val="nil"/>
              <w:bottom w:val="nil"/>
              <w:right w:val="nil"/>
            </w:tcBorders>
            <w:shd w:val="clear" w:color="auto" w:fill="auto"/>
            <w:noWrap/>
            <w:vAlign w:val="center"/>
            <w:hideMark/>
          </w:tcPr>
          <w:p w14:paraId="46C4846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5.6E-02</w:t>
            </w:r>
          </w:p>
        </w:tc>
        <w:tc>
          <w:tcPr>
            <w:tcW w:w="1710" w:type="dxa"/>
            <w:tcBorders>
              <w:top w:val="nil"/>
              <w:left w:val="nil"/>
              <w:bottom w:val="nil"/>
              <w:right w:val="single" w:sz="6" w:space="0" w:color="auto"/>
            </w:tcBorders>
            <w:shd w:val="clear" w:color="auto" w:fill="auto"/>
            <w:vAlign w:val="center"/>
            <w:hideMark/>
          </w:tcPr>
          <w:p w14:paraId="7C176A2E"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4.6E-03</w:t>
            </w:r>
          </w:p>
        </w:tc>
        <w:tc>
          <w:tcPr>
            <w:tcW w:w="1080" w:type="dxa"/>
            <w:tcBorders>
              <w:top w:val="nil"/>
              <w:left w:val="single" w:sz="6" w:space="0" w:color="auto"/>
              <w:bottom w:val="nil"/>
              <w:right w:val="nil"/>
            </w:tcBorders>
            <w:shd w:val="clear" w:color="auto" w:fill="auto"/>
            <w:noWrap/>
            <w:vAlign w:val="center"/>
            <w:hideMark/>
          </w:tcPr>
          <w:p w14:paraId="29516AF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22</w:t>
            </w:r>
          </w:p>
        </w:tc>
      </w:tr>
      <w:tr w:rsidR="00D36CFB" w:rsidRPr="00610102" w14:paraId="586BF1C6" w14:textId="77777777" w:rsidTr="007C7487">
        <w:trPr>
          <w:trHeight w:val="20"/>
        </w:trPr>
        <w:tc>
          <w:tcPr>
            <w:tcW w:w="1260" w:type="dxa"/>
            <w:tcBorders>
              <w:top w:val="nil"/>
              <w:left w:val="nil"/>
              <w:bottom w:val="nil"/>
              <w:right w:val="nil"/>
            </w:tcBorders>
            <w:shd w:val="clear" w:color="auto" w:fill="auto"/>
            <w:noWrap/>
            <w:vAlign w:val="center"/>
            <w:hideMark/>
          </w:tcPr>
          <w:p w14:paraId="7D2C5290" w14:textId="77777777" w:rsidR="00D36CFB" w:rsidRPr="00610102" w:rsidRDefault="00D36CFB" w:rsidP="007C7487">
            <w:pPr>
              <w:rPr>
                <w:rFonts w:eastAsia="Times New Roman"/>
                <w:color w:val="000000"/>
                <w:sz w:val="18"/>
                <w:szCs w:val="18"/>
              </w:rPr>
            </w:pPr>
            <w:proofErr w:type="spellStart"/>
            <w:r w:rsidRPr="00610102">
              <w:rPr>
                <w:rFonts w:eastAsia="Times New Roman"/>
                <w:color w:val="000000"/>
                <w:sz w:val="18"/>
                <w:szCs w:val="18"/>
              </w:rPr>
              <w:t>PFHxDA</w:t>
            </w:r>
            <w:proofErr w:type="spellEnd"/>
          </w:p>
        </w:tc>
        <w:tc>
          <w:tcPr>
            <w:tcW w:w="900" w:type="dxa"/>
            <w:tcBorders>
              <w:top w:val="nil"/>
              <w:left w:val="nil"/>
              <w:bottom w:val="nil"/>
              <w:right w:val="nil"/>
            </w:tcBorders>
            <w:shd w:val="clear" w:color="auto" w:fill="auto"/>
            <w:noWrap/>
            <w:vAlign w:val="center"/>
            <w:hideMark/>
          </w:tcPr>
          <w:p w14:paraId="2868630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990" w:type="dxa"/>
            <w:tcBorders>
              <w:top w:val="nil"/>
              <w:left w:val="nil"/>
              <w:bottom w:val="nil"/>
              <w:right w:val="nil"/>
            </w:tcBorders>
            <w:shd w:val="clear" w:color="auto" w:fill="auto"/>
            <w:noWrap/>
            <w:vAlign w:val="center"/>
            <w:hideMark/>
          </w:tcPr>
          <w:p w14:paraId="47AB37F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0E8DE7D4"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75036A3B"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1F0F5EC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8.9E-02</w:t>
            </w:r>
          </w:p>
        </w:tc>
        <w:tc>
          <w:tcPr>
            <w:tcW w:w="1710" w:type="dxa"/>
            <w:tcBorders>
              <w:top w:val="nil"/>
              <w:left w:val="nil"/>
              <w:bottom w:val="nil"/>
              <w:right w:val="single" w:sz="6" w:space="0" w:color="auto"/>
            </w:tcBorders>
            <w:shd w:val="clear" w:color="auto" w:fill="auto"/>
            <w:vAlign w:val="center"/>
            <w:hideMark/>
          </w:tcPr>
          <w:p w14:paraId="2BB4EAF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4.5E-03</w:t>
            </w:r>
          </w:p>
        </w:tc>
        <w:tc>
          <w:tcPr>
            <w:tcW w:w="1080" w:type="dxa"/>
            <w:tcBorders>
              <w:top w:val="nil"/>
              <w:left w:val="single" w:sz="6" w:space="0" w:color="auto"/>
              <w:bottom w:val="nil"/>
              <w:right w:val="nil"/>
            </w:tcBorders>
            <w:shd w:val="clear" w:color="auto" w:fill="auto"/>
            <w:noWrap/>
            <w:vAlign w:val="center"/>
            <w:hideMark/>
          </w:tcPr>
          <w:p w14:paraId="56A6CF4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r>
      <w:tr w:rsidR="00D36CFB" w:rsidRPr="00610102" w14:paraId="2F762176" w14:textId="77777777" w:rsidTr="007C7487">
        <w:trPr>
          <w:trHeight w:val="20"/>
        </w:trPr>
        <w:tc>
          <w:tcPr>
            <w:tcW w:w="1260" w:type="dxa"/>
            <w:tcBorders>
              <w:top w:val="nil"/>
              <w:left w:val="nil"/>
              <w:bottom w:val="nil"/>
              <w:right w:val="nil"/>
            </w:tcBorders>
            <w:shd w:val="clear" w:color="auto" w:fill="auto"/>
            <w:noWrap/>
            <w:vAlign w:val="center"/>
            <w:hideMark/>
          </w:tcPr>
          <w:p w14:paraId="40271E3C"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PFODA</w:t>
            </w:r>
          </w:p>
        </w:tc>
        <w:tc>
          <w:tcPr>
            <w:tcW w:w="900" w:type="dxa"/>
            <w:tcBorders>
              <w:top w:val="nil"/>
              <w:left w:val="nil"/>
              <w:bottom w:val="nil"/>
              <w:right w:val="nil"/>
            </w:tcBorders>
            <w:shd w:val="clear" w:color="auto" w:fill="auto"/>
            <w:noWrap/>
            <w:vAlign w:val="center"/>
            <w:hideMark/>
          </w:tcPr>
          <w:p w14:paraId="37BFAD74"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990" w:type="dxa"/>
            <w:tcBorders>
              <w:top w:val="nil"/>
              <w:left w:val="nil"/>
              <w:bottom w:val="nil"/>
              <w:right w:val="nil"/>
            </w:tcBorders>
            <w:shd w:val="clear" w:color="auto" w:fill="auto"/>
            <w:noWrap/>
            <w:vAlign w:val="center"/>
            <w:hideMark/>
          </w:tcPr>
          <w:p w14:paraId="4F6E03D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4A957079"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62089BF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nil"/>
              <w:bottom w:val="nil"/>
              <w:right w:val="nil"/>
            </w:tcBorders>
            <w:shd w:val="clear" w:color="auto" w:fill="auto"/>
            <w:noWrap/>
            <w:vAlign w:val="center"/>
            <w:hideMark/>
          </w:tcPr>
          <w:p w14:paraId="7F54FE11"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5.5E-2</w:t>
            </w:r>
          </w:p>
        </w:tc>
        <w:tc>
          <w:tcPr>
            <w:tcW w:w="1710" w:type="dxa"/>
            <w:tcBorders>
              <w:top w:val="nil"/>
              <w:left w:val="nil"/>
              <w:bottom w:val="nil"/>
              <w:right w:val="single" w:sz="6" w:space="0" w:color="auto"/>
            </w:tcBorders>
            <w:shd w:val="clear" w:color="auto" w:fill="auto"/>
            <w:vAlign w:val="center"/>
            <w:hideMark/>
          </w:tcPr>
          <w:p w14:paraId="7AA3C51D"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080" w:type="dxa"/>
            <w:tcBorders>
              <w:top w:val="nil"/>
              <w:left w:val="single" w:sz="6" w:space="0" w:color="auto"/>
              <w:bottom w:val="nil"/>
              <w:right w:val="nil"/>
            </w:tcBorders>
            <w:shd w:val="clear" w:color="auto" w:fill="auto"/>
            <w:noWrap/>
            <w:vAlign w:val="center"/>
            <w:hideMark/>
          </w:tcPr>
          <w:p w14:paraId="77CDDBC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r>
      <w:tr w:rsidR="00D36CFB" w:rsidRPr="00610102" w14:paraId="1918977D" w14:textId="77777777" w:rsidTr="007C7487">
        <w:trPr>
          <w:trHeight w:val="20"/>
        </w:trPr>
        <w:tc>
          <w:tcPr>
            <w:tcW w:w="1260" w:type="dxa"/>
            <w:tcBorders>
              <w:top w:val="nil"/>
              <w:left w:val="nil"/>
              <w:bottom w:val="nil"/>
              <w:right w:val="nil"/>
            </w:tcBorders>
            <w:shd w:val="clear" w:color="auto" w:fill="auto"/>
            <w:noWrap/>
            <w:vAlign w:val="center"/>
            <w:hideMark/>
          </w:tcPr>
          <w:p w14:paraId="61EE8B8D"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 xml:space="preserve">6:2 </w:t>
            </w:r>
            <w:proofErr w:type="spellStart"/>
            <w:r w:rsidRPr="00610102">
              <w:rPr>
                <w:rFonts w:eastAsia="Times New Roman"/>
                <w:color w:val="000000"/>
                <w:sz w:val="18"/>
                <w:szCs w:val="18"/>
              </w:rPr>
              <w:t>diPAP</w:t>
            </w:r>
            <w:proofErr w:type="spellEnd"/>
          </w:p>
        </w:tc>
        <w:tc>
          <w:tcPr>
            <w:tcW w:w="900" w:type="dxa"/>
            <w:tcBorders>
              <w:top w:val="nil"/>
              <w:left w:val="nil"/>
              <w:bottom w:val="nil"/>
              <w:right w:val="nil"/>
            </w:tcBorders>
            <w:shd w:val="clear" w:color="auto" w:fill="auto"/>
            <w:noWrap/>
            <w:vAlign w:val="center"/>
            <w:hideMark/>
          </w:tcPr>
          <w:p w14:paraId="176C785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1.7</w:t>
            </w:r>
          </w:p>
        </w:tc>
        <w:tc>
          <w:tcPr>
            <w:tcW w:w="990" w:type="dxa"/>
            <w:tcBorders>
              <w:top w:val="nil"/>
              <w:left w:val="nil"/>
              <w:bottom w:val="nil"/>
              <w:right w:val="nil"/>
            </w:tcBorders>
            <w:shd w:val="clear" w:color="auto" w:fill="auto"/>
            <w:noWrap/>
            <w:vAlign w:val="center"/>
            <w:hideMark/>
          </w:tcPr>
          <w:p w14:paraId="37516C7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&lt;0.85</w:t>
            </w:r>
          </w:p>
        </w:tc>
        <w:tc>
          <w:tcPr>
            <w:tcW w:w="1080" w:type="dxa"/>
            <w:tcBorders>
              <w:top w:val="nil"/>
              <w:left w:val="nil"/>
              <w:bottom w:val="nil"/>
              <w:right w:val="nil"/>
            </w:tcBorders>
            <w:shd w:val="clear" w:color="auto" w:fill="auto"/>
            <w:noWrap/>
            <w:vAlign w:val="center"/>
            <w:hideMark/>
          </w:tcPr>
          <w:p w14:paraId="49BAAFF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19FCE94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9.4</w:t>
            </w:r>
          </w:p>
        </w:tc>
        <w:tc>
          <w:tcPr>
            <w:tcW w:w="1080" w:type="dxa"/>
            <w:tcBorders>
              <w:top w:val="nil"/>
              <w:left w:val="nil"/>
              <w:bottom w:val="nil"/>
              <w:right w:val="nil"/>
            </w:tcBorders>
            <w:shd w:val="clear" w:color="auto" w:fill="auto"/>
            <w:noWrap/>
            <w:vAlign w:val="center"/>
            <w:hideMark/>
          </w:tcPr>
          <w:p w14:paraId="168D0C47"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0.85</w:t>
            </w:r>
          </w:p>
        </w:tc>
        <w:tc>
          <w:tcPr>
            <w:tcW w:w="1710" w:type="dxa"/>
            <w:tcBorders>
              <w:top w:val="nil"/>
              <w:left w:val="nil"/>
              <w:bottom w:val="nil"/>
              <w:right w:val="single" w:sz="6" w:space="0" w:color="auto"/>
            </w:tcBorders>
            <w:shd w:val="clear" w:color="auto" w:fill="auto"/>
            <w:vAlign w:val="center"/>
            <w:hideMark/>
          </w:tcPr>
          <w:p w14:paraId="3C1CB2F8"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8.7E-02</w:t>
            </w:r>
          </w:p>
        </w:tc>
        <w:tc>
          <w:tcPr>
            <w:tcW w:w="1080" w:type="dxa"/>
            <w:tcBorders>
              <w:top w:val="nil"/>
              <w:left w:val="single" w:sz="6" w:space="0" w:color="auto"/>
              <w:bottom w:val="nil"/>
              <w:right w:val="nil"/>
            </w:tcBorders>
            <w:shd w:val="clear" w:color="auto" w:fill="auto"/>
            <w:noWrap/>
            <w:vAlign w:val="center"/>
            <w:hideMark/>
          </w:tcPr>
          <w:p w14:paraId="340AB04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67</w:t>
            </w:r>
          </w:p>
        </w:tc>
      </w:tr>
      <w:tr w:rsidR="00D36CFB" w:rsidRPr="00610102" w14:paraId="363E460E" w14:textId="77777777" w:rsidTr="007C7487">
        <w:trPr>
          <w:trHeight w:val="20"/>
        </w:trPr>
        <w:tc>
          <w:tcPr>
            <w:tcW w:w="1260" w:type="dxa"/>
            <w:tcBorders>
              <w:top w:val="nil"/>
              <w:left w:val="nil"/>
              <w:bottom w:val="nil"/>
              <w:right w:val="nil"/>
            </w:tcBorders>
            <w:shd w:val="clear" w:color="auto" w:fill="auto"/>
            <w:noWrap/>
            <w:vAlign w:val="center"/>
            <w:hideMark/>
          </w:tcPr>
          <w:p w14:paraId="5F786323"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 xml:space="preserve">8:2 </w:t>
            </w:r>
            <w:proofErr w:type="spellStart"/>
            <w:r w:rsidRPr="00610102">
              <w:rPr>
                <w:rFonts w:eastAsia="Times New Roman"/>
                <w:color w:val="000000"/>
                <w:sz w:val="18"/>
                <w:szCs w:val="18"/>
              </w:rPr>
              <w:t>diPAP</w:t>
            </w:r>
            <w:proofErr w:type="spellEnd"/>
          </w:p>
        </w:tc>
        <w:tc>
          <w:tcPr>
            <w:tcW w:w="900" w:type="dxa"/>
            <w:tcBorders>
              <w:top w:val="nil"/>
              <w:left w:val="nil"/>
              <w:bottom w:val="nil"/>
              <w:right w:val="nil"/>
            </w:tcBorders>
            <w:shd w:val="clear" w:color="auto" w:fill="auto"/>
            <w:noWrap/>
            <w:vAlign w:val="center"/>
            <w:hideMark/>
          </w:tcPr>
          <w:p w14:paraId="28800F8E"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&lt;0.14</w:t>
            </w:r>
          </w:p>
        </w:tc>
        <w:tc>
          <w:tcPr>
            <w:tcW w:w="990" w:type="dxa"/>
            <w:tcBorders>
              <w:top w:val="nil"/>
              <w:left w:val="nil"/>
              <w:bottom w:val="nil"/>
              <w:right w:val="nil"/>
            </w:tcBorders>
            <w:shd w:val="clear" w:color="auto" w:fill="auto"/>
            <w:noWrap/>
            <w:vAlign w:val="center"/>
            <w:hideMark/>
          </w:tcPr>
          <w:p w14:paraId="53E18C4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&lt;0.14</w:t>
            </w:r>
          </w:p>
        </w:tc>
        <w:tc>
          <w:tcPr>
            <w:tcW w:w="1080" w:type="dxa"/>
            <w:tcBorders>
              <w:top w:val="nil"/>
              <w:left w:val="nil"/>
              <w:bottom w:val="nil"/>
              <w:right w:val="nil"/>
            </w:tcBorders>
            <w:shd w:val="clear" w:color="auto" w:fill="auto"/>
            <w:noWrap/>
            <w:vAlign w:val="center"/>
            <w:hideMark/>
          </w:tcPr>
          <w:p w14:paraId="0ECE995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nil"/>
              <w:right w:val="nil"/>
            </w:tcBorders>
            <w:shd w:val="clear" w:color="auto" w:fill="auto"/>
            <w:noWrap/>
            <w:vAlign w:val="center"/>
            <w:hideMark/>
          </w:tcPr>
          <w:p w14:paraId="26DE7960"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&lt;0.14</w:t>
            </w:r>
          </w:p>
        </w:tc>
        <w:tc>
          <w:tcPr>
            <w:tcW w:w="1080" w:type="dxa"/>
            <w:tcBorders>
              <w:top w:val="nil"/>
              <w:left w:val="nil"/>
              <w:bottom w:val="nil"/>
              <w:right w:val="nil"/>
            </w:tcBorders>
            <w:shd w:val="clear" w:color="auto" w:fill="auto"/>
            <w:noWrap/>
            <w:vAlign w:val="center"/>
            <w:hideMark/>
          </w:tcPr>
          <w:p w14:paraId="3FE323A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0.14</w:t>
            </w:r>
          </w:p>
        </w:tc>
        <w:tc>
          <w:tcPr>
            <w:tcW w:w="1710" w:type="dxa"/>
            <w:tcBorders>
              <w:top w:val="nil"/>
              <w:left w:val="nil"/>
              <w:bottom w:val="nil"/>
              <w:right w:val="single" w:sz="6" w:space="0" w:color="auto"/>
            </w:tcBorders>
            <w:shd w:val="clear" w:color="auto" w:fill="auto"/>
            <w:vAlign w:val="center"/>
            <w:hideMark/>
          </w:tcPr>
          <w:p w14:paraId="07DAA378"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3.9E-03</w:t>
            </w:r>
          </w:p>
        </w:tc>
        <w:tc>
          <w:tcPr>
            <w:tcW w:w="1080" w:type="dxa"/>
            <w:tcBorders>
              <w:top w:val="nil"/>
              <w:left w:val="single" w:sz="6" w:space="0" w:color="auto"/>
              <w:bottom w:val="nil"/>
              <w:right w:val="nil"/>
            </w:tcBorders>
            <w:shd w:val="clear" w:color="auto" w:fill="auto"/>
            <w:noWrap/>
            <w:vAlign w:val="center"/>
            <w:hideMark/>
          </w:tcPr>
          <w:p w14:paraId="69BDED1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67</w:t>
            </w:r>
          </w:p>
        </w:tc>
      </w:tr>
      <w:tr w:rsidR="00D36CFB" w:rsidRPr="00610102" w14:paraId="22DAAFB5" w14:textId="77777777" w:rsidTr="007C7487">
        <w:trPr>
          <w:trHeight w:val="20"/>
        </w:trPr>
        <w:tc>
          <w:tcPr>
            <w:tcW w:w="1260" w:type="dxa"/>
            <w:tcBorders>
              <w:top w:val="nil"/>
              <w:left w:val="nil"/>
              <w:right w:val="nil"/>
            </w:tcBorders>
            <w:shd w:val="clear" w:color="auto" w:fill="auto"/>
            <w:noWrap/>
            <w:vAlign w:val="center"/>
            <w:hideMark/>
          </w:tcPr>
          <w:p w14:paraId="0E125CBB"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 xml:space="preserve">6:2 </w:t>
            </w:r>
            <w:proofErr w:type="spellStart"/>
            <w:r w:rsidRPr="00610102">
              <w:rPr>
                <w:rFonts w:eastAsia="Times New Roman"/>
                <w:color w:val="000000"/>
                <w:sz w:val="18"/>
                <w:szCs w:val="18"/>
              </w:rPr>
              <w:t>monoPAP</w:t>
            </w:r>
            <w:proofErr w:type="spellEnd"/>
          </w:p>
        </w:tc>
        <w:tc>
          <w:tcPr>
            <w:tcW w:w="900" w:type="dxa"/>
            <w:tcBorders>
              <w:top w:val="nil"/>
              <w:left w:val="nil"/>
              <w:right w:val="nil"/>
            </w:tcBorders>
            <w:shd w:val="clear" w:color="auto" w:fill="auto"/>
            <w:noWrap/>
            <w:vAlign w:val="center"/>
            <w:hideMark/>
          </w:tcPr>
          <w:p w14:paraId="717C3D0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w:t>
            </w:r>
          </w:p>
        </w:tc>
        <w:tc>
          <w:tcPr>
            <w:tcW w:w="990" w:type="dxa"/>
            <w:tcBorders>
              <w:top w:val="nil"/>
              <w:left w:val="nil"/>
              <w:right w:val="nil"/>
            </w:tcBorders>
            <w:shd w:val="clear" w:color="auto" w:fill="auto"/>
            <w:noWrap/>
            <w:vAlign w:val="center"/>
            <w:hideMark/>
          </w:tcPr>
          <w:p w14:paraId="463D7614"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&lt;6.3E-2</w:t>
            </w:r>
          </w:p>
        </w:tc>
        <w:tc>
          <w:tcPr>
            <w:tcW w:w="1080" w:type="dxa"/>
            <w:tcBorders>
              <w:top w:val="nil"/>
              <w:left w:val="nil"/>
              <w:right w:val="nil"/>
            </w:tcBorders>
            <w:shd w:val="clear" w:color="auto" w:fill="auto"/>
            <w:noWrap/>
            <w:vAlign w:val="center"/>
            <w:hideMark/>
          </w:tcPr>
          <w:p w14:paraId="3EE7BCF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right w:val="nil"/>
            </w:tcBorders>
            <w:shd w:val="clear" w:color="auto" w:fill="auto"/>
            <w:noWrap/>
            <w:vAlign w:val="center"/>
            <w:hideMark/>
          </w:tcPr>
          <w:p w14:paraId="5B488E64"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0.71</w:t>
            </w:r>
          </w:p>
        </w:tc>
        <w:tc>
          <w:tcPr>
            <w:tcW w:w="1080" w:type="dxa"/>
            <w:tcBorders>
              <w:top w:val="nil"/>
              <w:left w:val="nil"/>
              <w:right w:val="nil"/>
            </w:tcBorders>
            <w:shd w:val="clear" w:color="auto" w:fill="auto"/>
            <w:noWrap/>
            <w:vAlign w:val="center"/>
            <w:hideMark/>
          </w:tcPr>
          <w:p w14:paraId="098B838C"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6.3E-02</w:t>
            </w:r>
          </w:p>
        </w:tc>
        <w:tc>
          <w:tcPr>
            <w:tcW w:w="1710" w:type="dxa"/>
            <w:tcBorders>
              <w:top w:val="nil"/>
              <w:left w:val="nil"/>
              <w:right w:val="single" w:sz="6" w:space="0" w:color="auto"/>
            </w:tcBorders>
            <w:shd w:val="clear" w:color="auto" w:fill="auto"/>
            <w:vAlign w:val="center"/>
            <w:hideMark/>
          </w:tcPr>
          <w:p w14:paraId="484256F1"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3.3E-03</w:t>
            </w:r>
          </w:p>
        </w:tc>
        <w:tc>
          <w:tcPr>
            <w:tcW w:w="1080" w:type="dxa"/>
            <w:tcBorders>
              <w:top w:val="nil"/>
              <w:left w:val="single" w:sz="6" w:space="0" w:color="auto"/>
              <w:right w:val="nil"/>
            </w:tcBorders>
            <w:shd w:val="clear" w:color="auto" w:fill="auto"/>
            <w:noWrap/>
            <w:vAlign w:val="center"/>
            <w:hideMark/>
          </w:tcPr>
          <w:p w14:paraId="340E4786"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22</w:t>
            </w:r>
          </w:p>
        </w:tc>
      </w:tr>
      <w:tr w:rsidR="00D36CFB" w:rsidRPr="00610102" w14:paraId="710F4056" w14:textId="77777777" w:rsidTr="007C7487">
        <w:trPr>
          <w:trHeight w:val="20"/>
        </w:trPr>
        <w:tc>
          <w:tcPr>
            <w:tcW w:w="1260" w:type="dxa"/>
            <w:tcBorders>
              <w:top w:val="nil"/>
              <w:left w:val="nil"/>
              <w:bottom w:val="single" w:sz="18" w:space="0" w:color="auto"/>
              <w:right w:val="nil"/>
            </w:tcBorders>
            <w:shd w:val="clear" w:color="auto" w:fill="auto"/>
            <w:noWrap/>
            <w:vAlign w:val="center"/>
            <w:hideMark/>
          </w:tcPr>
          <w:p w14:paraId="3A9365EE" w14:textId="77777777" w:rsidR="00D36CFB" w:rsidRPr="00610102" w:rsidRDefault="00D36CFB" w:rsidP="007C7487">
            <w:pPr>
              <w:rPr>
                <w:rFonts w:eastAsia="Times New Roman"/>
                <w:color w:val="000000"/>
                <w:sz w:val="18"/>
                <w:szCs w:val="18"/>
              </w:rPr>
            </w:pPr>
            <w:r w:rsidRPr="00610102">
              <w:rPr>
                <w:rFonts w:eastAsia="Times New Roman"/>
                <w:color w:val="000000"/>
                <w:sz w:val="18"/>
                <w:szCs w:val="18"/>
              </w:rPr>
              <w:t xml:space="preserve">8:2 </w:t>
            </w:r>
            <w:proofErr w:type="spellStart"/>
            <w:r w:rsidRPr="00610102">
              <w:rPr>
                <w:rFonts w:eastAsia="Times New Roman"/>
                <w:color w:val="000000"/>
                <w:sz w:val="18"/>
                <w:szCs w:val="18"/>
              </w:rPr>
              <w:t>monoPAP</w:t>
            </w:r>
            <w:proofErr w:type="spellEnd"/>
          </w:p>
        </w:tc>
        <w:tc>
          <w:tcPr>
            <w:tcW w:w="900" w:type="dxa"/>
            <w:tcBorders>
              <w:top w:val="nil"/>
              <w:left w:val="nil"/>
              <w:bottom w:val="single" w:sz="18" w:space="0" w:color="auto"/>
              <w:right w:val="nil"/>
            </w:tcBorders>
            <w:shd w:val="clear" w:color="auto" w:fill="auto"/>
            <w:noWrap/>
            <w:vAlign w:val="center"/>
            <w:hideMark/>
          </w:tcPr>
          <w:p w14:paraId="43BA379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0.14</w:t>
            </w:r>
          </w:p>
        </w:tc>
        <w:tc>
          <w:tcPr>
            <w:tcW w:w="990" w:type="dxa"/>
            <w:tcBorders>
              <w:top w:val="nil"/>
              <w:left w:val="nil"/>
              <w:bottom w:val="single" w:sz="18" w:space="0" w:color="auto"/>
              <w:right w:val="nil"/>
            </w:tcBorders>
            <w:shd w:val="clear" w:color="auto" w:fill="auto"/>
            <w:noWrap/>
            <w:vAlign w:val="center"/>
            <w:hideMark/>
          </w:tcPr>
          <w:p w14:paraId="59F4B8A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&lt;</w:t>
            </w:r>
            <w:r>
              <w:rPr>
                <w:rFonts w:eastAsia="Times New Roman"/>
                <w:color w:val="000000"/>
                <w:sz w:val="18"/>
                <w:szCs w:val="18"/>
              </w:rPr>
              <w:t>7.5E-2</w:t>
            </w:r>
          </w:p>
        </w:tc>
        <w:tc>
          <w:tcPr>
            <w:tcW w:w="1080" w:type="dxa"/>
            <w:tcBorders>
              <w:top w:val="nil"/>
              <w:left w:val="nil"/>
              <w:bottom w:val="single" w:sz="18" w:space="0" w:color="auto"/>
              <w:right w:val="nil"/>
            </w:tcBorders>
            <w:shd w:val="clear" w:color="auto" w:fill="auto"/>
            <w:noWrap/>
            <w:vAlign w:val="center"/>
            <w:hideMark/>
          </w:tcPr>
          <w:p w14:paraId="1C5C11F2"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n.d.</w:t>
            </w:r>
          </w:p>
        </w:tc>
        <w:tc>
          <w:tcPr>
            <w:tcW w:w="1170" w:type="dxa"/>
            <w:tcBorders>
              <w:top w:val="nil"/>
              <w:left w:val="nil"/>
              <w:bottom w:val="single" w:sz="18" w:space="0" w:color="auto"/>
              <w:right w:val="nil"/>
            </w:tcBorders>
            <w:shd w:val="clear" w:color="auto" w:fill="auto"/>
            <w:noWrap/>
            <w:vAlign w:val="center"/>
            <w:hideMark/>
          </w:tcPr>
          <w:p w14:paraId="13292465"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1.0</w:t>
            </w:r>
          </w:p>
        </w:tc>
        <w:tc>
          <w:tcPr>
            <w:tcW w:w="1080" w:type="dxa"/>
            <w:tcBorders>
              <w:top w:val="nil"/>
              <w:left w:val="nil"/>
              <w:bottom w:val="single" w:sz="18" w:space="0" w:color="auto"/>
              <w:right w:val="nil"/>
            </w:tcBorders>
            <w:shd w:val="clear" w:color="auto" w:fill="auto"/>
            <w:noWrap/>
            <w:vAlign w:val="center"/>
            <w:hideMark/>
          </w:tcPr>
          <w:p w14:paraId="2C65E200" w14:textId="77777777" w:rsidR="00D36CFB" w:rsidRPr="00610102" w:rsidRDefault="00D36CFB" w:rsidP="007C7487">
            <w:pPr>
              <w:jc w:val="center"/>
              <w:rPr>
                <w:rFonts w:eastAsia="Times New Roman"/>
                <w:color w:val="000000"/>
                <w:sz w:val="18"/>
                <w:szCs w:val="18"/>
              </w:rPr>
            </w:pPr>
            <w:r>
              <w:rPr>
                <w:rFonts w:eastAsia="Times New Roman"/>
                <w:color w:val="000000"/>
                <w:sz w:val="18"/>
                <w:szCs w:val="18"/>
              </w:rPr>
              <w:t>7.5E-2</w:t>
            </w:r>
          </w:p>
        </w:tc>
        <w:tc>
          <w:tcPr>
            <w:tcW w:w="1710" w:type="dxa"/>
            <w:tcBorders>
              <w:top w:val="nil"/>
              <w:left w:val="nil"/>
              <w:bottom w:val="single" w:sz="18" w:space="0" w:color="auto"/>
              <w:right w:val="single" w:sz="6" w:space="0" w:color="auto"/>
            </w:tcBorders>
            <w:shd w:val="clear" w:color="auto" w:fill="auto"/>
            <w:vAlign w:val="center"/>
            <w:hideMark/>
          </w:tcPr>
          <w:p w14:paraId="5B9BF363"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3.5E-03</w:t>
            </w:r>
          </w:p>
        </w:tc>
        <w:tc>
          <w:tcPr>
            <w:tcW w:w="1080" w:type="dxa"/>
            <w:tcBorders>
              <w:top w:val="nil"/>
              <w:left w:val="single" w:sz="6" w:space="0" w:color="auto"/>
              <w:bottom w:val="single" w:sz="18" w:space="0" w:color="auto"/>
              <w:right w:val="nil"/>
            </w:tcBorders>
            <w:shd w:val="clear" w:color="auto" w:fill="auto"/>
            <w:noWrap/>
            <w:vAlign w:val="center"/>
            <w:hideMark/>
          </w:tcPr>
          <w:p w14:paraId="08D5118F" w14:textId="77777777" w:rsidR="00D36CFB" w:rsidRPr="00610102" w:rsidRDefault="00D36CFB" w:rsidP="007C7487">
            <w:pPr>
              <w:jc w:val="center"/>
              <w:rPr>
                <w:rFonts w:eastAsia="Times New Roman"/>
                <w:color w:val="000000"/>
                <w:sz w:val="18"/>
                <w:szCs w:val="18"/>
              </w:rPr>
            </w:pPr>
            <w:r w:rsidRPr="00610102">
              <w:rPr>
                <w:rFonts w:eastAsia="Times New Roman"/>
                <w:color w:val="000000"/>
                <w:sz w:val="18"/>
                <w:szCs w:val="18"/>
              </w:rPr>
              <w:t>33</w:t>
            </w:r>
          </w:p>
        </w:tc>
      </w:tr>
    </w:tbl>
    <w:p w14:paraId="71241595" w14:textId="77777777" w:rsidR="00D36CFB" w:rsidRPr="00610102" w:rsidRDefault="00D36CFB" w:rsidP="009575D5">
      <w:r w:rsidRPr="00610102">
        <w:br w:type="page"/>
      </w:r>
    </w:p>
    <w:p w14:paraId="105CD604" w14:textId="77777777" w:rsidR="00D36CFB" w:rsidRPr="00610102" w:rsidRDefault="00D36CFB" w:rsidP="00400B39">
      <w:pPr>
        <w:rPr>
          <w:b/>
          <w:bCs/>
        </w:rPr>
      </w:pPr>
      <w:r w:rsidRPr="00215B75">
        <w:rPr>
          <w:b/>
          <w:bCs/>
          <w:noProof/>
        </w:rPr>
        <w:lastRenderedPageBreak/>
        <w:drawing>
          <wp:inline distT="0" distB="0" distL="0" distR="0" wp14:anchorId="4DF9DC57" wp14:editId="0586DF68">
            <wp:extent cx="5615796" cy="3369478"/>
            <wp:effectExtent l="0" t="0" r="0" b="0"/>
            <wp:docPr id="528599268"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99268" name="Picture 1" descr="A graph of a number of people&#10;&#10;Description automatically generated with medium confidence"/>
                    <pic:cNvPicPr/>
                  </pic:nvPicPr>
                  <pic:blipFill>
                    <a:blip r:embed="rId50"/>
                    <a:stretch>
                      <a:fillRect/>
                    </a:stretch>
                  </pic:blipFill>
                  <pic:spPr>
                    <a:xfrm>
                      <a:off x="0" y="0"/>
                      <a:ext cx="5618519" cy="3371112"/>
                    </a:xfrm>
                    <a:prstGeom prst="rect">
                      <a:avLst/>
                    </a:prstGeom>
                  </pic:spPr>
                </pic:pic>
              </a:graphicData>
            </a:graphic>
          </wp:inline>
        </w:drawing>
      </w:r>
    </w:p>
    <w:p w14:paraId="548B05AF" w14:textId="77777777" w:rsidR="00D36CFB" w:rsidRPr="00610102" w:rsidRDefault="00D36CFB" w:rsidP="00400B39">
      <w:pPr>
        <w:sectPr w:rsidR="00D36CFB" w:rsidRPr="00610102" w:rsidSect="00D36CFB">
          <w:pgSz w:w="12240" w:h="15840"/>
          <w:pgMar w:top="1440" w:right="1440" w:bottom="1440" w:left="1440" w:header="720" w:footer="720" w:gutter="0"/>
          <w:lnNumType w:countBy="1" w:restart="continuous"/>
          <w:cols w:space="720"/>
          <w:docGrid w:linePitch="360"/>
        </w:sectPr>
      </w:pPr>
      <w:r w:rsidRPr="00610102">
        <w:rPr>
          <w:b/>
          <w:bCs/>
        </w:rPr>
        <w:t>Figure S2</w:t>
      </w:r>
      <w:r w:rsidRPr="00610102">
        <w:t xml:space="preserve">. PAP profiles and concentrations on glass slabs collected at 6-months.  </w:t>
      </w:r>
    </w:p>
    <w:p w14:paraId="7465E72F" w14:textId="77777777" w:rsidR="00D36CFB" w:rsidRPr="00610102" w:rsidRDefault="00D36CFB" w:rsidP="000B0AFF">
      <w:pPr>
        <w:jc w:val="both"/>
        <w:rPr>
          <w:szCs w:val="22"/>
        </w:rPr>
      </w:pPr>
      <w:r w:rsidRPr="00610102">
        <w:rPr>
          <w:b/>
          <w:bCs/>
          <w:szCs w:val="22"/>
        </w:rPr>
        <w:lastRenderedPageBreak/>
        <w:t>Table S11.</w:t>
      </w:r>
      <w:r w:rsidRPr="00610102">
        <w:rPr>
          <w:szCs w:val="22"/>
        </w:rPr>
        <w:t xml:space="preserve"> Overall summary statistics for recovery corrected dust samples. Values are median blank subtracted and the MDL was taken as the 95</w:t>
      </w:r>
      <w:r w:rsidRPr="00610102">
        <w:rPr>
          <w:szCs w:val="22"/>
          <w:vertAlign w:val="superscript"/>
        </w:rPr>
        <w:t>th</w:t>
      </w:r>
      <w:r w:rsidRPr="00610102">
        <w:rPr>
          <w:szCs w:val="22"/>
        </w:rPr>
        <w:t xml:space="preserve"> percentile concentration following UC </w:t>
      </w:r>
      <w:proofErr w:type="spellStart"/>
      <w:r w:rsidRPr="00610102">
        <w:rPr>
          <w:szCs w:val="22"/>
        </w:rPr>
        <w:t>Davis’</w:t>
      </w:r>
      <w:proofErr w:type="spellEnd"/>
      <w:r w:rsidRPr="00610102">
        <w:rPr>
          <w:szCs w:val="22"/>
        </w:rPr>
        <w:t xml:space="preserve"> IMPROVE methodology.</w:t>
      </w:r>
      <w:hyperlink r:id="rId51" w:history="1">
        <w:r>
          <w:rPr>
            <w:rFonts w:eastAsia="Times New Roman"/>
            <w:vertAlign w:val="superscript"/>
          </w:rPr>
          <w:t>20</w:t>
        </w:r>
      </w:hyperlink>
      <w:r w:rsidRPr="00610102">
        <w:rPr>
          <w:szCs w:val="22"/>
        </w:rPr>
        <w:t xml:space="preserve"> </w:t>
      </w:r>
      <w:r>
        <w:rPr>
          <w:szCs w:val="22"/>
        </w:rPr>
        <w:t>PFAS concentrations noted with “n.d.” indicate a non-detect and values with a “&lt;” in front indicate that the PFAS was detected at concentrations below the MDL.</w:t>
      </w:r>
    </w:p>
    <w:p w14:paraId="0462E366" w14:textId="77777777" w:rsidR="00D36CFB" w:rsidRPr="00610102" w:rsidRDefault="00D36CFB" w:rsidP="00625E5D">
      <w:pPr>
        <w:rPr>
          <w:szCs w:val="22"/>
        </w:rPr>
      </w:pPr>
    </w:p>
    <w:tbl>
      <w:tblPr>
        <w:tblW w:w="4087" w:type="pct"/>
        <w:tblLayout w:type="fixed"/>
        <w:tblLook w:val="04A0" w:firstRow="1" w:lastRow="0" w:firstColumn="1" w:lastColumn="0" w:noHBand="0" w:noVBand="1"/>
      </w:tblPr>
      <w:tblGrid>
        <w:gridCol w:w="1442"/>
        <w:gridCol w:w="902"/>
        <w:gridCol w:w="986"/>
        <w:gridCol w:w="900"/>
        <w:gridCol w:w="900"/>
        <w:gridCol w:w="900"/>
        <w:gridCol w:w="721"/>
        <w:gridCol w:w="900"/>
      </w:tblGrid>
      <w:tr w:rsidR="00D36CFB" w:rsidRPr="00610102" w14:paraId="425D9E3F" w14:textId="77777777" w:rsidTr="0075748E">
        <w:trPr>
          <w:trHeight w:val="320"/>
        </w:trPr>
        <w:tc>
          <w:tcPr>
            <w:tcW w:w="942" w:type="pct"/>
            <w:tcBorders>
              <w:top w:val="single" w:sz="18" w:space="0" w:color="auto"/>
              <w:left w:val="nil"/>
              <w:bottom w:val="single" w:sz="6" w:space="0" w:color="auto"/>
              <w:right w:val="nil"/>
            </w:tcBorders>
            <w:shd w:val="clear" w:color="auto" w:fill="auto"/>
            <w:noWrap/>
            <w:vAlign w:val="bottom"/>
            <w:hideMark/>
          </w:tcPr>
          <w:p w14:paraId="60BA7421" w14:textId="77777777" w:rsidR="00D36CFB" w:rsidRPr="00610102" w:rsidRDefault="00D36CFB" w:rsidP="007C7487">
            <w:pPr>
              <w:rPr>
                <w:b/>
                <w:bCs/>
                <w:color w:val="000000"/>
                <w:szCs w:val="22"/>
              </w:rPr>
            </w:pPr>
            <w:r w:rsidRPr="00610102">
              <w:rPr>
                <w:b/>
                <w:bCs/>
                <w:color w:val="000000"/>
                <w:szCs w:val="22"/>
              </w:rPr>
              <w:t>PFAS</w:t>
            </w:r>
          </w:p>
        </w:tc>
        <w:tc>
          <w:tcPr>
            <w:tcW w:w="589" w:type="pct"/>
            <w:tcBorders>
              <w:top w:val="single" w:sz="18" w:space="0" w:color="auto"/>
              <w:left w:val="nil"/>
              <w:bottom w:val="single" w:sz="6" w:space="0" w:color="auto"/>
              <w:right w:val="nil"/>
            </w:tcBorders>
            <w:shd w:val="clear" w:color="auto" w:fill="auto"/>
            <w:noWrap/>
            <w:vAlign w:val="center"/>
            <w:hideMark/>
          </w:tcPr>
          <w:p w14:paraId="6C05F90B" w14:textId="77777777" w:rsidR="00D36CFB" w:rsidRPr="00610102" w:rsidRDefault="00D36CFB" w:rsidP="007C7487">
            <w:pPr>
              <w:jc w:val="center"/>
              <w:rPr>
                <w:b/>
                <w:bCs/>
                <w:color w:val="000000"/>
                <w:szCs w:val="22"/>
              </w:rPr>
            </w:pPr>
            <w:r w:rsidRPr="00610102">
              <w:rPr>
                <w:b/>
                <w:bCs/>
                <w:color w:val="000000"/>
                <w:szCs w:val="22"/>
              </w:rPr>
              <w:t>Mean (ng g</w:t>
            </w:r>
            <w:r w:rsidRPr="00610102">
              <w:rPr>
                <w:b/>
                <w:bCs/>
                <w:color w:val="000000"/>
                <w:szCs w:val="22"/>
                <w:vertAlign w:val="superscript"/>
              </w:rPr>
              <w:t>-1</w:t>
            </w:r>
            <w:r w:rsidRPr="00610102">
              <w:rPr>
                <w:b/>
                <w:bCs/>
                <w:color w:val="000000"/>
                <w:szCs w:val="22"/>
              </w:rPr>
              <w:t>)</w:t>
            </w:r>
          </w:p>
        </w:tc>
        <w:tc>
          <w:tcPr>
            <w:tcW w:w="644" w:type="pct"/>
            <w:tcBorders>
              <w:top w:val="single" w:sz="18" w:space="0" w:color="auto"/>
              <w:left w:val="nil"/>
              <w:bottom w:val="single" w:sz="6" w:space="0" w:color="auto"/>
              <w:right w:val="nil"/>
            </w:tcBorders>
            <w:shd w:val="clear" w:color="auto" w:fill="auto"/>
            <w:noWrap/>
            <w:vAlign w:val="center"/>
            <w:hideMark/>
          </w:tcPr>
          <w:p w14:paraId="3C2FF9C8" w14:textId="77777777" w:rsidR="00D36CFB" w:rsidRPr="00610102" w:rsidRDefault="00D36CFB" w:rsidP="007C7487">
            <w:pPr>
              <w:jc w:val="center"/>
              <w:rPr>
                <w:b/>
                <w:bCs/>
                <w:color w:val="000000"/>
                <w:szCs w:val="22"/>
              </w:rPr>
            </w:pPr>
            <w:r w:rsidRPr="00610102">
              <w:rPr>
                <w:b/>
                <w:bCs/>
                <w:color w:val="000000"/>
                <w:szCs w:val="22"/>
              </w:rPr>
              <w:t>Median (ng g</w:t>
            </w:r>
            <w:r w:rsidRPr="00610102">
              <w:rPr>
                <w:b/>
                <w:bCs/>
                <w:color w:val="000000"/>
                <w:szCs w:val="22"/>
                <w:vertAlign w:val="superscript"/>
              </w:rPr>
              <w:t>-1</w:t>
            </w:r>
            <w:r w:rsidRPr="00610102">
              <w:rPr>
                <w:b/>
                <w:bCs/>
                <w:color w:val="000000"/>
                <w:szCs w:val="22"/>
              </w:rPr>
              <w:t>)</w:t>
            </w:r>
          </w:p>
        </w:tc>
        <w:tc>
          <w:tcPr>
            <w:tcW w:w="588" w:type="pct"/>
            <w:tcBorders>
              <w:top w:val="single" w:sz="18" w:space="0" w:color="auto"/>
              <w:left w:val="nil"/>
              <w:bottom w:val="single" w:sz="6" w:space="0" w:color="auto"/>
              <w:right w:val="nil"/>
            </w:tcBorders>
            <w:shd w:val="clear" w:color="auto" w:fill="auto"/>
            <w:noWrap/>
            <w:vAlign w:val="center"/>
            <w:hideMark/>
          </w:tcPr>
          <w:p w14:paraId="178E3EF5" w14:textId="77777777" w:rsidR="00D36CFB" w:rsidRPr="00610102" w:rsidRDefault="00D36CFB" w:rsidP="007C7487">
            <w:pPr>
              <w:jc w:val="center"/>
              <w:rPr>
                <w:b/>
                <w:bCs/>
                <w:color w:val="000000"/>
                <w:szCs w:val="22"/>
              </w:rPr>
            </w:pPr>
            <w:r w:rsidRPr="00610102">
              <w:rPr>
                <w:b/>
                <w:bCs/>
                <w:color w:val="000000"/>
                <w:szCs w:val="22"/>
              </w:rPr>
              <w:t>Min (ng g</w:t>
            </w:r>
            <w:r w:rsidRPr="00610102">
              <w:rPr>
                <w:b/>
                <w:bCs/>
                <w:color w:val="000000"/>
                <w:szCs w:val="22"/>
                <w:vertAlign w:val="superscript"/>
              </w:rPr>
              <w:t>-1</w:t>
            </w:r>
            <w:r w:rsidRPr="00610102">
              <w:rPr>
                <w:b/>
                <w:bCs/>
                <w:color w:val="000000"/>
                <w:szCs w:val="22"/>
              </w:rPr>
              <w:t>)</w:t>
            </w:r>
          </w:p>
        </w:tc>
        <w:tc>
          <w:tcPr>
            <w:tcW w:w="588" w:type="pct"/>
            <w:tcBorders>
              <w:top w:val="single" w:sz="18" w:space="0" w:color="auto"/>
              <w:left w:val="nil"/>
              <w:bottom w:val="single" w:sz="6" w:space="0" w:color="auto"/>
              <w:right w:val="nil"/>
            </w:tcBorders>
            <w:shd w:val="clear" w:color="auto" w:fill="auto"/>
            <w:noWrap/>
            <w:vAlign w:val="center"/>
            <w:hideMark/>
          </w:tcPr>
          <w:p w14:paraId="4711F38D" w14:textId="77777777" w:rsidR="00D36CFB" w:rsidRPr="00610102" w:rsidRDefault="00D36CFB" w:rsidP="007C7487">
            <w:pPr>
              <w:jc w:val="center"/>
              <w:rPr>
                <w:b/>
                <w:bCs/>
                <w:color w:val="000000"/>
                <w:szCs w:val="22"/>
              </w:rPr>
            </w:pPr>
            <w:r w:rsidRPr="00610102">
              <w:rPr>
                <w:b/>
                <w:bCs/>
                <w:color w:val="000000"/>
                <w:szCs w:val="22"/>
              </w:rPr>
              <w:t>Max (ng g</w:t>
            </w:r>
            <w:r w:rsidRPr="00610102">
              <w:rPr>
                <w:b/>
                <w:bCs/>
                <w:color w:val="000000"/>
                <w:szCs w:val="22"/>
                <w:vertAlign w:val="superscript"/>
              </w:rPr>
              <w:t>-1</w:t>
            </w:r>
            <w:r w:rsidRPr="00610102">
              <w:rPr>
                <w:b/>
                <w:bCs/>
                <w:color w:val="000000"/>
                <w:szCs w:val="22"/>
              </w:rPr>
              <w:t>)</w:t>
            </w:r>
          </w:p>
        </w:tc>
        <w:tc>
          <w:tcPr>
            <w:tcW w:w="588" w:type="pct"/>
            <w:tcBorders>
              <w:top w:val="single" w:sz="18" w:space="0" w:color="auto"/>
              <w:left w:val="nil"/>
              <w:bottom w:val="single" w:sz="6" w:space="0" w:color="auto"/>
              <w:right w:val="nil"/>
            </w:tcBorders>
          </w:tcPr>
          <w:p w14:paraId="16B94B0E" w14:textId="77777777" w:rsidR="00D36CFB" w:rsidRPr="00610102" w:rsidRDefault="00D36CFB" w:rsidP="007C7487">
            <w:pPr>
              <w:jc w:val="center"/>
              <w:rPr>
                <w:b/>
                <w:bCs/>
                <w:color w:val="000000"/>
                <w:szCs w:val="22"/>
              </w:rPr>
            </w:pPr>
            <w:proofErr w:type="spellStart"/>
            <w:proofErr w:type="gramStart"/>
            <w:r w:rsidRPr="00610102">
              <w:rPr>
                <w:b/>
                <w:bCs/>
                <w:color w:val="000000"/>
                <w:szCs w:val="22"/>
              </w:rPr>
              <w:t>F.Blk</w:t>
            </w:r>
            <w:proofErr w:type="spellEnd"/>
            <w:proofErr w:type="gramEnd"/>
            <w:r w:rsidRPr="00610102">
              <w:rPr>
                <w:b/>
                <w:bCs/>
                <w:color w:val="000000"/>
                <w:szCs w:val="22"/>
              </w:rPr>
              <w:t xml:space="preserve"> (ng g</w:t>
            </w:r>
            <w:r w:rsidRPr="00610102">
              <w:rPr>
                <w:b/>
                <w:bCs/>
                <w:color w:val="000000"/>
                <w:szCs w:val="22"/>
                <w:vertAlign w:val="superscript"/>
              </w:rPr>
              <w:t>-1</w:t>
            </w:r>
            <w:r w:rsidRPr="00610102">
              <w:rPr>
                <w:b/>
                <w:bCs/>
                <w:color w:val="000000"/>
                <w:szCs w:val="22"/>
              </w:rPr>
              <w:t>)</w:t>
            </w:r>
          </w:p>
        </w:tc>
        <w:tc>
          <w:tcPr>
            <w:tcW w:w="471" w:type="pct"/>
            <w:tcBorders>
              <w:top w:val="single" w:sz="18" w:space="0" w:color="auto"/>
              <w:left w:val="nil"/>
              <w:bottom w:val="single" w:sz="6" w:space="0" w:color="auto"/>
              <w:right w:val="nil"/>
            </w:tcBorders>
            <w:shd w:val="clear" w:color="auto" w:fill="auto"/>
            <w:noWrap/>
            <w:vAlign w:val="center"/>
            <w:hideMark/>
          </w:tcPr>
          <w:p w14:paraId="5D8121F7" w14:textId="77777777" w:rsidR="00D36CFB" w:rsidRPr="00610102" w:rsidRDefault="00D36CFB" w:rsidP="007C7487">
            <w:pPr>
              <w:jc w:val="center"/>
              <w:rPr>
                <w:b/>
                <w:bCs/>
                <w:color w:val="000000"/>
                <w:szCs w:val="22"/>
              </w:rPr>
            </w:pPr>
            <w:r w:rsidRPr="00610102">
              <w:rPr>
                <w:b/>
                <w:bCs/>
                <w:color w:val="000000"/>
                <w:szCs w:val="22"/>
              </w:rPr>
              <w:t>DF (%)</w:t>
            </w:r>
          </w:p>
        </w:tc>
        <w:tc>
          <w:tcPr>
            <w:tcW w:w="588" w:type="pct"/>
            <w:tcBorders>
              <w:top w:val="single" w:sz="18" w:space="0" w:color="auto"/>
              <w:left w:val="nil"/>
              <w:bottom w:val="single" w:sz="6" w:space="0" w:color="auto"/>
              <w:right w:val="nil"/>
            </w:tcBorders>
            <w:vAlign w:val="center"/>
          </w:tcPr>
          <w:p w14:paraId="3E00DE51" w14:textId="77777777" w:rsidR="00D36CFB" w:rsidRPr="00610102" w:rsidRDefault="00D36CFB" w:rsidP="007C7487">
            <w:pPr>
              <w:jc w:val="center"/>
              <w:rPr>
                <w:b/>
                <w:bCs/>
                <w:color w:val="000000"/>
                <w:szCs w:val="22"/>
              </w:rPr>
            </w:pPr>
            <w:r w:rsidRPr="00610102">
              <w:rPr>
                <w:b/>
                <w:bCs/>
                <w:color w:val="000000"/>
                <w:szCs w:val="22"/>
              </w:rPr>
              <w:t>MDL (ng g</w:t>
            </w:r>
            <w:r w:rsidRPr="00610102">
              <w:rPr>
                <w:b/>
                <w:bCs/>
                <w:color w:val="000000"/>
                <w:szCs w:val="22"/>
                <w:vertAlign w:val="superscript"/>
              </w:rPr>
              <w:t>-1</w:t>
            </w:r>
            <w:r w:rsidRPr="00610102">
              <w:rPr>
                <w:b/>
                <w:bCs/>
                <w:color w:val="000000"/>
                <w:szCs w:val="22"/>
              </w:rPr>
              <w:t>)</w:t>
            </w:r>
          </w:p>
        </w:tc>
      </w:tr>
      <w:tr w:rsidR="00D36CFB" w:rsidRPr="00610102" w14:paraId="672CE906" w14:textId="77777777" w:rsidTr="0075748E">
        <w:trPr>
          <w:trHeight w:val="320"/>
        </w:trPr>
        <w:tc>
          <w:tcPr>
            <w:tcW w:w="942" w:type="pct"/>
            <w:tcBorders>
              <w:top w:val="single" w:sz="6" w:space="0" w:color="auto"/>
              <w:left w:val="nil"/>
              <w:bottom w:val="nil"/>
              <w:right w:val="nil"/>
            </w:tcBorders>
            <w:shd w:val="clear" w:color="auto" w:fill="auto"/>
            <w:noWrap/>
            <w:vAlign w:val="bottom"/>
            <w:hideMark/>
          </w:tcPr>
          <w:p w14:paraId="1C8CA20B" w14:textId="77777777" w:rsidR="00D36CFB" w:rsidRPr="00610102" w:rsidRDefault="00D36CFB" w:rsidP="00C94835">
            <w:pPr>
              <w:rPr>
                <w:color w:val="000000"/>
                <w:szCs w:val="22"/>
              </w:rPr>
            </w:pPr>
            <w:r w:rsidRPr="00610102">
              <w:rPr>
                <w:color w:val="000000"/>
              </w:rPr>
              <w:t>PFBA</w:t>
            </w:r>
          </w:p>
        </w:tc>
        <w:tc>
          <w:tcPr>
            <w:tcW w:w="589" w:type="pct"/>
            <w:tcBorders>
              <w:top w:val="single" w:sz="6" w:space="0" w:color="auto"/>
              <w:left w:val="nil"/>
              <w:bottom w:val="nil"/>
              <w:right w:val="nil"/>
            </w:tcBorders>
            <w:shd w:val="clear" w:color="auto" w:fill="auto"/>
            <w:noWrap/>
            <w:vAlign w:val="bottom"/>
            <w:hideMark/>
          </w:tcPr>
          <w:p w14:paraId="5A313A97" w14:textId="77777777" w:rsidR="00D36CFB" w:rsidRPr="00610102" w:rsidRDefault="00D36CFB" w:rsidP="00C94835">
            <w:pPr>
              <w:jc w:val="center"/>
              <w:rPr>
                <w:color w:val="000000"/>
                <w:szCs w:val="22"/>
              </w:rPr>
            </w:pPr>
            <w:r w:rsidRPr="00610102">
              <w:rPr>
                <w:color w:val="000000"/>
              </w:rPr>
              <w:t>28.0</w:t>
            </w:r>
          </w:p>
        </w:tc>
        <w:tc>
          <w:tcPr>
            <w:tcW w:w="644" w:type="pct"/>
            <w:tcBorders>
              <w:top w:val="single" w:sz="6" w:space="0" w:color="auto"/>
              <w:left w:val="nil"/>
              <w:bottom w:val="nil"/>
              <w:right w:val="nil"/>
            </w:tcBorders>
            <w:shd w:val="clear" w:color="auto" w:fill="auto"/>
            <w:noWrap/>
            <w:vAlign w:val="bottom"/>
            <w:hideMark/>
          </w:tcPr>
          <w:p w14:paraId="2DA18E58" w14:textId="77777777" w:rsidR="00D36CFB" w:rsidRPr="00610102" w:rsidRDefault="00D36CFB" w:rsidP="00C94835">
            <w:pPr>
              <w:jc w:val="center"/>
              <w:rPr>
                <w:color w:val="000000"/>
                <w:szCs w:val="22"/>
              </w:rPr>
            </w:pPr>
            <w:r w:rsidRPr="00610102">
              <w:rPr>
                <w:color w:val="000000"/>
              </w:rPr>
              <w:t>9.2</w:t>
            </w:r>
          </w:p>
        </w:tc>
        <w:tc>
          <w:tcPr>
            <w:tcW w:w="588" w:type="pct"/>
            <w:tcBorders>
              <w:top w:val="single" w:sz="6" w:space="0" w:color="auto"/>
              <w:left w:val="nil"/>
              <w:bottom w:val="nil"/>
              <w:right w:val="nil"/>
            </w:tcBorders>
            <w:shd w:val="clear" w:color="auto" w:fill="auto"/>
            <w:noWrap/>
            <w:vAlign w:val="bottom"/>
            <w:hideMark/>
          </w:tcPr>
          <w:p w14:paraId="29DE977E" w14:textId="77777777" w:rsidR="00D36CFB" w:rsidRPr="00610102" w:rsidRDefault="00D36CFB" w:rsidP="00C94835">
            <w:pPr>
              <w:jc w:val="center"/>
              <w:rPr>
                <w:color w:val="000000"/>
                <w:szCs w:val="22"/>
              </w:rPr>
            </w:pPr>
            <w:r w:rsidRPr="00610102">
              <w:rPr>
                <w:color w:val="000000"/>
              </w:rPr>
              <w:t>n.d.</w:t>
            </w:r>
          </w:p>
        </w:tc>
        <w:tc>
          <w:tcPr>
            <w:tcW w:w="588" w:type="pct"/>
            <w:tcBorders>
              <w:top w:val="single" w:sz="6" w:space="0" w:color="auto"/>
              <w:left w:val="nil"/>
              <w:bottom w:val="nil"/>
              <w:right w:val="nil"/>
            </w:tcBorders>
            <w:shd w:val="clear" w:color="auto" w:fill="auto"/>
            <w:noWrap/>
            <w:vAlign w:val="bottom"/>
            <w:hideMark/>
          </w:tcPr>
          <w:p w14:paraId="5B66883A" w14:textId="77777777" w:rsidR="00D36CFB" w:rsidRPr="00610102" w:rsidRDefault="00D36CFB" w:rsidP="00C94835">
            <w:pPr>
              <w:jc w:val="center"/>
              <w:rPr>
                <w:color w:val="000000"/>
                <w:szCs w:val="22"/>
              </w:rPr>
            </w:pPr>
            <w:r w:rsidRPr="00610102">
              <w:rPr>
                <w:color w:val="000000"/>
              </w:rPr>
              <w:t>284</w:t>
            </w:r>
          </w:p>
        </w:tc>
        <w:tc>
          <w:tcPr>
            <w:tcW w:w="588" w:type="pct"/>
            <w:tcBorders>
              <w:top w:val="single" w:sz="6" w:space="0" w:color="auto"/>
              <w:left w:val="nil"/>
              <w:bottom w:val="nil"/>
              <w:right w:val="nil"/>
            </w:tcBorders>
            <w:vAlign w:val="bottom"/>
          </w:tcPr>
          <w:p w14:paraId="0784EF8B" w14:textId="77777777" w:rsidR="00D36CFB" w:rsidRPr="00610102" w:rsidRDefault="00D36CFB" w:rsidP="00C94835">
            <w:pPr>
              <w:jc w:val="center"/>
              <w:rPr>
                <w:color w:val="000000"/>
                <w:szCs w:val="22"/>
              </w:rPr>
            </w:pPr>
            <w:r w:rsidRPr="00610102">
              <w:rPr>
                <w:color w:val="000000"/>
                <w:szCs w:val="22"/>
              </w:rPr>
              <w:t>n.d.</w:t>
            </w:r>
          </w:p>
        </w:tc>
        <w:tc>
          <w:tcPr>
            <w:tcW w:w="471" w:type="pct"/>
            <w:tcBorders>
              <w:top w:val="single" w:sz="6" w:space="0" w:color="auto"/>
              <w:left w:val="nil"/>
              <w:bottom w:val="nil"/>
              <w:right w:val="nil"/>
            </w:tcBorders>
            <w:shd w:val="clear" w:color="auto" w:fill="auto"/>
            <w:noWrap/>
            <w:vAlign w:val="bottom"/>
            <w:hideMark/>
          </w:tcPr>
          <w:p w14:paraId="11E64C24" w14:textId="77777777" w:rsidR="00D36CFB" w:rsidRPr="00610102" w:rsidRDefault="00D36CFB" w:rsidP="00C94835">
            <w:pPr>
              <w:jc w:val="center"/>
              <w:rPr>
                <w:color w:val="000000"/>
                <w:szCs w:val="22"/>
              </w:rPr>
            </w:pPr>
            <w:r w:rsidRPr="00610102">
              <w:rPr>
                <w:color w:val="000000"/>
                <w:szCs w:val="22"/>
              </w:rPr>
              <w:t>76</w:t>
            </w:r>
          </w:p>
        </w:tc>
        <w:tc>
          <w:tcPr>
            <w:tcW w:w="588" w:type="pct"/>
            <w:tcBorders>
              <w:top w:val="single" w:sz="6" w:space="0" w:color="auto"/>
              <w:left w:val="nil"/>
              <w:bottom w:val="nil"/>
              <w:right w:val="nil"/>
            </w:tcBorders>
            <w:vAlign w:val="bottom"/>
          </w:tcPr>
          <w:p w14:paraId="4B03ADBC" w14:textId="77777777" w:rsidR="00D36CFB" w:rsidRPr="00610102" w:rsidRDefault="00D36CFB" w:rsidP="00C94835">
            <w:pPr>
              <w:jc w:val="center"/>
              <w:rPr>
                <w:color w:val="000000"/>
                <w:szCs w:val="22"/>
              </w:rPr>
            </w:pPr>
            <w:r w:rsidRPr="00610102">
              <w:rPr>
                <w:color w:val="000000"/>
              </w:rPr>
              <w:t>4.6</w:t>
            </w:r>
          </w:p>
        </w:tc>
      </w:tr>
      <w:tr w:rsidR="00D36CFB" w:rsidRPr="00610102" w14:paraId="6C9A7F84" w14:textId="77777777" w:rsidTr="00163DDE">
        <w:trPr>
          <w:trHeight w:val="320"/>
        </w:trPr>
        <w:tc>
          <w:tcPr>
            <w:tcW w:w="942" w:type="pct"/>
            <w:tcBorders>
              <w:top w:val="nil"/>
              <w:left w:val="nil"/>
              <w:bottom w:val="nil"/>
              <w:right w:val="nil"/>
            </w:tcBorders>
            <w:shd w:val="clear" w:color="auto" w:fill="auto"/>
            <w:noWrap/>
            <w:vAlign w:val="bottom"/>
            <w:hideMark/>
          </w:tcPr>
          <w:p w14:paraId="40F48251" w14:textId="77777777" w:rsidR="00D36CFB" w:rsidRPr="00610102" w:rsidRDefault="00D36CFB" w:rsidP="00286BE7">
            <w:pPr>
              <w:rPr>
                <w:color w:val="000000"/>
                <w:szCs w:val="22"/>
              </w:rPr>
            </w:pPr>
            <w:proofErr w:type="spellStart"/>
            <w:r w:rsidRPr="00610102">
              <w:rPr>
                <w:color w:val="000000"/>
              </w:rPr>
              <w:t>PFPeA</w:t>
            </w:r>
            <w:proofErr w:type="spellEnd"/>
          </w:p>
        </w:tc>
        <w:tc>
          <w:tcPr>
            <w:tcW w:w="589" w:type="pct"/>
            <w:tcBorders>
              <w:top w:val="nil"/>
              <w:left w:val="nil"/>
              <w:bottom w:val="nil"/>
              <w:right w:val="nil"/>
            </w:tcBorders>
            <w:shd w:val="clear" w:color="auto" w:fill="auto"/>
            <w:noWrap/>
            <w:vAlign w:val="bottom"/>
            <w:hideMark/>
          </w:tcPr>
          <w:p w14:paraId="7F382FEB" w14:textId="77777777" w:rsidR="00D36CFB" w:rsidRPr="00610102" w:rsidRDefault="00D36CFB" w:rsidP="00286BE7">
            <w:pPr>
              <w:jc w:val="center"/>
              <w:rPr>
                <w:color w:val="000000"/>
                <w:szCs w:val="22"/>
              </w:rPr>
            </w:pPr>
            <w:r w:rsidRPr="00610102">
              <w:rPr>
                <w:color w:val="000000"/>
              </w:rPr>
              <w:t>0.6</w:t>
            </w:r>
          </w:p>
        </w:tc>
        <w:tc>
          <w:tcPr>
            <w:tcW w:w="644" w:type="pct"/>
            <w:tcBorders>
              <w:top w:val="nil"/>
              <w:left w:val="nil"/>
              <w:bottom w:val="nil"/>
              <w:right w:val="nil"/>
            </w:tcBorders>
            <w:shd w:val="clear" w:color="auto" w:fill="auto"/>
            <w:noWrap/>
            <w:vAlign w:val="bottom"/>
            <w:hideMark/>
          </w:tcPr>
          <w:p w14:paraId="29934A0D"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128C9BFC"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3748BC0F" w14:textId="77777777" w:rsidR="00D36CFB" w:rsidRPr="00610102" w:rsidRDefault="00D36CFB" w:rsidP="00286BE7">
            <w:pPr>
              <w:jc w:val="center"/>
              <w:rPr>
                <w:color w:val="000000"/>
                <w:szCs w:val="22"/>
              </w:rPr>
            </w:pPr>
            <w:r w:rsidRPr="00610102">
              <w:rPr>
                <w:color w:val="000000"/>
              </w:rPr>
              <w:t>3.6</w:t>
            </w:r>
          </w:p>
        </w:tc>
        <w:tc>
          <w:tcPr>
            <w:tcW w:w="588" w:type="pct"/>
            <w:tcBorders>
              <w:top w:val="nil"/>
              <w:left w:val="nil"/>
              <w:bottom w:val="nil"/>
              <w:right w:val="nil"/>
            </w:tcBorders>
            <w:vAlign w:val="bottom"/>
          </w:tcPr>
          <w:p w14:paraId="7C63570C"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0A0F7221" w14:textId="77777777" w:rsidR="00D36CFB" w:rsidRPr="00610102" w:rsidRDefault="00D36CFB" w:rsidP="00286BE7">
            <w:pPr>
              <w:jc w:val="center"/>
              <w:rPr>
                <w:color w:val="000000"/>
                <w:szCs w:val="22"/>
              </w:rPr>
            </w:pPr>
            <w:r w:rsidRPr="00610102">
              <w:rPr>
                <w:color w:val="000000"/>
              </w:rPr>
              <w:t>43</w:t>
            </w:r>
          </w:p>
        </w:tc>
        <w:tc>
          <w:tcPr>
            <w:tcW w:w="588" w:type="pct"/>
            <w:tcBorders>
              <w:top w:val="nil"/>
              <w:left w:val="nil"/>
              <w:bottom w:val="nil"/>
              <w:right w:val="nil"/>
            </w:tcBorders>
            <w:vAlign w:val="bottom"/>
          </w:tcPr>
          <w:p w14:paraId="0D9A1EC1" w14:textId="77777777" w:rsidR="00D36CFB" w:rsidRPr="00610102" w:rsidRDefault="00D36CFB" w:rsidP="00286BE7">
            <w:pPr>
              <w:jc w:val="center"/>
              <w:rPr>
                <w:color w:val="000000"/>
                <w:szCs w:val="22"/>
              </w:rPr>
            </w:pPr>
            <w:r w:rsidRPr="00610102">
              <w:rPr>
                <w:color w:val="000000"/>
              </w:rPr>
              <w:t>0.25</w:t>
            </w:r>
          </w:p>
        </w:tc>
      </w:tr>
      <w:tr w:rsidR="00D36CFB" w:rsidRPr="00610102" w14:paraId="73854240" w14:textId="77777777" w:rsidTr="00163DDE">
        <w:trPr>
          <w:trHeight w:val="320"/>
        </w:trPr>
        <w:tc>
          <w:tcPr>
            <w:tcW w:w="942" w:type="pct"/>
            <w:tcBorders>
              <w:top w:val="nil"/>
              <w:left w:val="nil"/>
              <w:bottom w:val="nil"/>
              <w:right w:val="nil"/>
            </w:tcBorders>
            <w:shd w:val="clear" w:color="auto" w:fill="auto"/>
            <w:noWrap/>
            <w:vAlign w:val="bottom"/>
            <w:hideMark/>
          </w:tcPr>
          <w:p w14:paraId="7E1AEE00" w14:textId="77777777" w:rsidR="00D36CFB" w:rsidRPr="00610102" w:rsidRDefault="00D36CFB" w:rsidP="00286BE7">
            <w:pPr>
              <w:rPr>
                <w:color w:val="000000"/>
                <w:szCs w:val="22"/>
              </w:rPr>
            </w:pPr>
            <w:r w:rsidRPr="00610102">
              <w:rPr>
                <w:color w:val="000000"/>
              </w:rPr>
              <w:t>PFBS</w:t>
            </w:r>
          </w:p>
        </w:tc>
        <w:tc>
          <w:tcPr>
            <w:tcW w:w="589" w:type="pct"/>
            <w:tcBorders>
              <w:top w:val="nil"/>
              <w:left w:val="nil"/>
              <w:bottom w:val="nil"/>
              <w:right w:val="nil"/>
            </w:tcBorders>
            <w:shd w:val="clear" w:color="auto" w:fill="auto"/>
            <w:noWrap/>
            <w:vAlign w:val="bottom"/>
            <w:hideMark/>
          </w:tcPr>
          <w:p w14:paraId="6A296A5D" w14:textId="77777777" w:rsidR="00D36CFB" w:rsidRPr="00610102" w:rsidRDefault="00D36CFB" w:rsidP="00286BE7">
            <w:pPr>
              <w:jc w:val="center"/>
              <w:rPr>
                <w:color w:val="000000"/>
                <w:szCs w:val="22"/>
              </w:rPr>
            </w:pPr>
            <w:r w:rsidRPr="00610102">
              <w:rPr>
                <w:color w:val="000000"/>
              </w:rPr>
              <w:t>&lt;4.8</w:t>
            </w:r>
          </w:p>
        </w:tc>
        <w:tc>
          <w:tcPr>
            <w:tcW w:w="644" w:type="pct"/>
            <w:tcBorders>
              <w:top w:val="nil"/>
              <w:left w:val="nil"/>
              <w:bottom w:val="nil"/>
              <w:right w:val="nil"/>
            </w:tcBorders>
            <w:shd w:val="clear" w:color="auto" w:fill="auto"/>
            <w:noWrap/>
            <w:vAlign w:val="bottom"/>
            <w:hideMark/>
          </w:tcPr>
          <w:p w14:paraId="51E24F12" w14:textId="77777777" w:rsidR="00D36CFB" w:rsidRPr="00610102" w:rsidRDefault="00D36CFB" w:rsidP="00286BE7">
            <w:pPr>
              <w:jc w:val="center"/>
              <w:rPr>
                <w:color w:val="000000"/>
                <w:szCs w:val="22"/>
              </w:rPr>
            </w:pPr>
            <w:r w:rsidRPr="00610102">
              <w:rPr>
                <w:color w:val="000000"/>
              </w:rPr>
              <w:t>&lt;4.8</w:t>
            </w:r>
          </w:p>
        </w:tc>
        <w:tc>
          <w:tcPr>
            <w:tcW w:w="588" w:type="pct"/>
            <w:tcBorders>
              <w:top w:val="nil"/>
              <w:left w:val="nil"/>
              <w:bottom w:val="nil"/>
              <w:right w:val="nil"/>
            </w:tcBorders>
            <w:shd w:val="clear" w:color="auto" w:fill="auto"/>
            <w:noWrap/>
            <w:hideMark/>
          </w:tcPr>
          <w:p w14:paraId="720044D8"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0F5E1479" w14:textId="77777777" w:rsidR="00D36CFB" w:rsidRPr="00610102" w:rsidRDefault="00D36CFB" w:rsidP="00286BE7">
            <w:pPr>
              <w:jc w:val="center"/>
              <w:rPr>
                <w:color w:val="000000"/>
                <w:szCs w:val="22"/>
              </w:rPr>
            </w:pPr>
            <w:r w:rsidRPr="00610102">
              <w:rPr>
                <w:color w:val="000000"/>
              </w:rPr>
              <w:t>22.5</w:t>
            </w:r>
          </w:p>
        </w:tc>
        <w:tc>
          <w:tcPr>
            <w:tcW w:w="588" w:type="pct"/>
            <w:tcBorders>
              <w:top w:val="nil"/>
              <w:left w:val="nil"/>
              <w:bottom w:val="nil"/>
              <w:right w:val="nil"/>
            </w:tcBorders>
            <w:vAlign w:val="bottom"/>
          </w:tcPr>
          <w:p w14:paraId="27441F21" w14:textId="77777777" w:rsidR="00D36CFB" w:rsidRPr="00610102" w:rsidRDefault="00D36CFB" w:rsidP="00286BE7">
            <w:pPr>
              <w:jc w:val="center"/>
              <w:rPr>
                <w:color w:val="000000"/>
                <w:szCs w:val="22"/>
              </w:rPr>
            </w:pPr>
            <w:r w:rsidRPr="00610102">
              <w:rPr>
                <w:color w:val="000000"/>
                <w:szCs w:val="22"/>
              </w:rPr>
              <w:t>3.4</w:t>
            </w:r>
          </w:p>
        </w:tc>
        <w:tc>
          <w:tcPr>
            <w:tcW w:w="471" w:type="pct"/>
            <w:tcBorders>
              <w:top w:val="nil"/>
              <w:left w:val="nil"/>
              <w:bottom w:val="nil"/>
              <w:right w:val="nil"/>
            </w:tcBorders>
            <w:shd w:val="clear" w:color="auto" w:fill="auto"/>
            <w:noWrap/>
            <w:vAlign w:val="bottom"/>
            <w:hideMark/>
          </w:tcPr>
          <w:p w14:paraId="7B6AFF2A" w14:textId="77777777" w:rsidR="00D36CFB" w:rsidRPr="00610102" w:rsidRDefault="00D36CFB" w:rsidP="00286BE7">
            <w:pPr>
              <w:jc w:val="center"/>
              <w:rPr>
                <w:color w:val="000000"/>
                <w:szCs w:val="22"/>
              </w:rPr>
            </w:pPr>
            <w:r w:rsidRPr="00610102">
              <w:rPr>
                <w:color w:val="000000"/>
                <w:szCs w:val="22"/>
              </w:rPr>
              <w:t>10</w:t>
            </w:r>
          </w:p>
        </w:tc>
        <w:tc>
          <w:tcPr>
            <w:tcW w:w="588" w:type="pct"/>
            <w:tcBorders>
              <w:top w:val="nil"/>
              <w:left w:val="nil"/>
              <w:bottom w:val="nil"/>
              <w:right w:val="nil"/>
            </w:tcBorders>
            <w:vAlign w:val="bottom"/>
          </w:tcPr>
          <w:p w14:paraId="52CBE7B7" w14:textId="77777777" w:rsidR="00D36CFB" w:rsidRPr="00610102" w:rsidRDefault="00D36CFB" w:rsidP="00286BE7">
            <w:pPr>
              <w:jc w:val="center"/>
              <w:rPr>
                <w:color w:val="000000"/>
                <w:szCs w:val="22"/>
              </w:rPr>
            </w:pPr>
            <w:r w:rsidRPr="00610102">
              <w:rPr>
                <w:color w:val="000000"/>
              </w:rPr>
              <w:t>4.8</w:t>
            </w:r>
          </w:p>
        </w:tc>
      </w:tr>
      <w:tr w:rsidR="00D36CFB" w:rsidRPr="00610102" w14:paraId="31809D3C" w14:textId="77777777" w:rsidTr="0075748E">
        <w:trPr>
          <w:trHeight w:val="320"/>
        </w:trPr>
        <w:tc>
          <w:tcPr>
            <w:tcW w:w="942" w:type="pct"/>
            <w:tcBorders>
              <w:top w:val="nil"/>
              <w:left w:val="nil"/>
              <w:bottom w:val="nil"/>
              <w:right w:val="nil"/>
            </w:tcBorders>
            <w:shd w:val="clear" w:color="auto" w:fill="auto"/>
            <w:noWrap/>
            <w:vAlign w:val="bottom"/>
            <w:hideMark/>
          </w:tcPr>
          <w:p w14:paraId="5A4B8B3B" w14:textId="77777777" w:rsidR="00D36CFB" w:rsidRPr="00610102" w:rsidRDefault="00D36CFB" w:rsidP="00C94835">
            <w:pPr>
              <w:rPr>
                <w:color w:val="000000"/>
                <w:szCs w:val="22"/>
              </w:rPr>
            </w:pPr>
            <w:proofErr w:type="spellStart"/>
            <w:r w:rsidRPr="00610102">
              <w:rPr>
                <w:color w:val="000000"/>
              </w:rPr>
              <w:t>PFHxA</w:t>
            </w:r>
            <w:proofErr w:type="spellEnd"/>
          </w:p>
        </w:tc>
        <w:tc>
          <w:tcPr>
            <w:tcW w:w="589" w:type="pct"/>
            <w:tcBorders>
              <w:top w:val="nil"/>
              <w:left w:val="nil"/>
              <w:bottom w:val="nil"/>
              <w:right w:val="nil"/>
            </w:tcBorders>
            <w:shd w:val="clear" w:color="auto" w:fill="auto"/>
            <w:noWrap/>
            <w:vAlign w:val="bottom"/>
            <w:hideMark/>
          </w:tcPr>
          <w:p w14:paraId="1F294B8D" w14:textId="77777777" w:rsidR="00D36CFB" w:rsidRPr="00610102" w:rsidRDefault="00D36CFB" w:rsidP="00C94835">
            <w:pPr>
              <w:jc w:val="center"/>
              <w:rPr>
                <w:color w:val="000000"/>
                <w:szCs w:val="22"/>
              </w:rPr>
            </w:pPr>
            <w:r w:rsidRPr="00610102">
              <w:rPr>
                <w:color w:val="000000"/>
              </w:rPr>
              <w:t>9.0</w:t>
            </w:r>
          </w:p>
        </w:tc>
        <w:tc>
          <w:tcPr>
            <w:tcW w:w="644" w:type="pct"/>
            <w:tcBorders>
              <w:top w:val="nil"/>
              <w:left w:val="nil"/>
              <w:bottom w:val="nil"/>
              <w:right w:val="nil"/>
            </w:tcBorders>
            <w:shd w:val="clear" w:color="auto" w:fill="auto"/>
            <w:noWrap/>
            <w:vAlign w:val="bottom"/>
            <w:hideMark/>
          </w:tcPr>
          <w:p w14:paraId="0E441008" w14:textId="77777777" w:rsidR="00D36CFB" w:rsidRPr="00610102" w:rsidRDefault="00D36CFB" w:rsidP="00C94835">
            <w:pPr>
              <w:jc w:val="center"/>
              <w:rPr>
                <w:color w:val="000000"/>
                <w:szCs w:val="22"/>
              </w:rPr>
            </w:pPr>
            <w:r w:rsidRPr="00610102">
              <w:rPr>
                <w:color w:val="000000"/>
              </w:rPr>
              <w:t>7.2</w:t>
            </w:r>
          </w:p>
        </w:tc>
        <w:tc>
          <w:tcPr>
            <w:tcW w:w="588" w:type="pct"/>
            <w:tcBorders>
              <w:top w:val="nil"/>
              <w:left w:val="nil"/>
              <w:bottom w:val="nil"/>
              <w:right w:val="nil"/>
            </w:tcBorders>
            <w:shd w:val="clear" w:color="auto" w:fill="auto"/>
            <w:noWrap/>
            <w:vAlign w:val="bottom"/>
            <w:hideMark/>
          </w:tcPr>
          <w:p w14:paraId="6427B209" w14:textId="77777777" w:rsidR="00D36CFB" w:rsidRPr="00610102" w:rsidRDefault="00D36CFB" w:rsidP="00C94835">
            <w:pPr>
              <w:jc w:val="center"/>
              <w:rPr>
                <w:color w:val="000000"/>
                <w:szCs w:val="22"/>
              </w:rPr>
            </w:pPr>
            <w:r w:rsidRPr="00610102">
              <w:rPr>
                <w:color w:val="000000"/>
                <w:szCs w:val="22"/>
              </w:rPr>
              <w:t>&lt;3.6</w:t>
            </w:r>
          </w:p>
        </w:tc>
        <w:tc>
          <w:tcPr>
            <w:tcW w:w="588" w:type="pct"/>
            <w:tcBorders>
              <w:top w:val="nil"/>
              <w:left w:val="nil"/>
              <w:bottom w:val="nil"/>
              <w:right w:val="nil"/>
            </w:tcBorders>
            <w:shd w:val="clear" w:color="auto" w:fill="auto"/>
            <w:noWrap/>
            <w:vAlign w:val="bottom"/>
            <w:hideMark/>
          </w:tcPr>
          <w:p w14:paraId="61E5E6C6" w14:textId="77777777" w:rsidR="00D36CFB" w:rsidRPr="00610102" w:rsidRDefault="00D36CFB" w:rsidP="00C94835">
            <w:pPr>
              <w:jc w:val="center"/>
              <w:rPr>
                <w:color w:val="000000"/>
                <w:szCs w:val="22"/>
              </w:rPr>
            </w:pPr>
            <w:r w:rsidRPr="00610102">
              <w:rPr>
                <w:color w:val="000000"/>
              </w:rPr>
              <w:t>30.3</w:t>
            </w:r>
          </w:p>
        </w:tc>
        <w:tc>
          <w:tcPr>
            <w:tcW w:w="588" w:type="pct"/>
            <w:tcBorders>
              <w:top w:val="nil"/>
              <w:left w:val="nil"/>
              <w:bottom w:val="nil"/>
              <w:right w:val="nil"/>
            </w:tcBorders>
            <w:vAlign w:val="bottom"/>
          </w:tcPr>
          <w:p w14:paraId="4BD31C29" w14:textId="77777777" w:rsidR="00D36CFB" w:rsidRPr="00610102" w:rsidRDefault="00D36CFB" w:rsidP="00C94835">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7CEC2FC0" w14:textId="77777777" w:rsidR="00D36CFB" w:rsidRPr="00610102" w:rsidRDefault="00D36CFB" w:rsidP="00C94835">
            <w:pPr>
              <w:jc w:val="center"/>
              <w:rPr>
                <w:color w:val="000000"/>
                <w:szCs w:val="22"/>
              </w:rPr>
            </w:pPr>
            <w:r w:rsidRPr="00610102">
              <w:rPr>
                <w:color w:val="000000"/>
                <w:szCs w:val="22"/>
              </w:rPr>
              <w:t>62</w:t>
            </w:r>
          </w:p>
        </w:tc>
        <w:tc>
          <w:tcPr>
            <w:tcW w:w="588" w:type="pct"/>
            <w:tcBorders>
              <w:top w:val="nil"/>
              <w:left w:val="nil"/>
              <w:bottom w:val="nil"/>
              <w:right w:val="nil"/>
            </w:tcBorders>
            <w:vAlign w:val="bottom"/>
          </w:tcPr>
          <w:p w14:paraId="0BF0D74F" w14:textId="77777777" w:rsidR="00D36CFB" w:rsidRPr="00610102" w:rsidRDefault="00D36CFB" w:rsidP="00C94835">
            <w:pPr>
              <w:jc w:val="center"/>
              <w:rPr>
                <w:color w:val="000000"/>
                <w:szCs w:val="22"/>
              </w:rPr>
            </w:pPr>
            <w:r w:rsidRPr="00610102">
              <w:rPr>
                <w:color w:val="000000"/>
              </w:rPr>
              <w:t>3.6</w:t>
            </w:r>
          </w:p>
        </w:tc>
      </w:tr>
      <w:tr w:rsidR="00D36CFB" w:rsidRPr="00610102" w14:paraId="211F05B1" w14:textId="77777777" w:rsidTr="00F55F1E">
        <w:trPr>
          <w:trHeight w:val="320"/>
        </w:trPr>
        <w:tc>
          <w:tcPr>
            <w:tcW w:w="942" w:type="pct"/>
            <w:tcBorders>
              <w:top w:val="nil"/>
              <w:left w:val="nil"/>
              <w:bottom w:val="nil"/>
              <w:right w:val="nil"/>
            </w:tcBorders>
            <w:shd w:val="clear" w:color="auto" w:fill="auto"/>
            <w:noWrap/>
            <w:vAlign w:val="bottom"/>
            <w:hideMark/>
          </w:tcPr>
          <w:p w14:paraId="2E1CCEBB" w14:textId="77777777" w:rsidR="00D36CFB" w:rsidRPr="00610102" w:rsidRDefault="00D36CFB" w:rsidP="00286BE7">
            <w:pPr>
              <w:rPr>
                <w:color w:val="000000"/>
                <w:szCs w:val="22"/>
              </w:rPr>
            </w:pPr>
            <w:r w:rsidRPr="00610102">
              <w:rPr>
                <w:color w:val="000000"/>
              </w:rPr>
              <w:t>GenX</w:t>
            </w:r>
          </w:p>
        </w:tc>
        <w:tc>
          <w:tcPr>
            <w:tcW w:w="589" w:type="pct"/>
            <w:tcBorders>
              <w:top w:val="nil"/>
              <w:left w:val="nil"/>
              <w:bottom w:val="nil"/>
              <w:right w:val="nil"/>
            </w:tcBorders>
            <w:shd w:val="clear" w:color="auto" w:fill="auto"/>
            <w:noWrap/>
            <w:hideMark/>
          </w:tcPr>
          <w:p w14:paraId="22339DCC"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313967FD"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02571654"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62003795"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3D612945"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hideMark/>
          </w:tcPr>
          <w:p w14:paraId="53791A40"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67F0EF73" w14:textId="77777777" w:rsidR="00D36CFB" w:rsidRPr="00610102" w:rsidRDefault="00D36CFB" w:rsidP="00286BE7">
            <w:pPr>
              <w:jc w:val="center"/>
              <w:rPr>
                <w:color w:val="000000"/>
                <w:szCs w:val="22"/>
              </w:rPr>
            </w:pPr>
            <w:r w:rsidRPr="00610102">
              <w:rPr>
                <w:color w:val="000000"/>
              </w:rPr>
              <w:t>0.39</w:t>
            </w:r>
          </w:p>
        </w:tc>
      </w:tr>
      <w:tr w:rsidR="00D36CFB" w:rsidRPr="00610102" w14:paraId="30BFA25C" w14:textId="77777777" w:rsidTr="00F55F1E">
        <w:trPr>
          <w:trHeight w:val="320"/>
        </w:trPr>
        <w:tc>
          <w:tcPr>
            <w:tcW w:w="942" w:type="pct"/>
            <w:tcBorders>
              <w:top w:val="nil"/>
              <w:left w:val="nil"/>
              <w:bottom w:val="nil"/>
              <w:right w:val="nil"/>
            </w:tcBorders>
            <w:shd w:val="clear" w:color="auto" w:fill="auto"/>
            <w:noWrap/>
            <w:vAlign w:val="bottom"/>
            <w:hideMark/>
          </w:tcPr>
          <w:p w14:paraId="3E2A14E4" w14:textId="77777777" w:rsidR="00D36CFB" w:rsidRPr="00610102" w:rsidRDefault="00D36CFB" w:rsidP="00286BE7">
            <w:pPr>
              <w:rPr>
                <w:color w:val="000000"/>
                <w:szCs w:val="22"/>
              </w:rPr>
            </w:pPr>
            <w:proofErr w:type="spellStart"/>
            <w:r w:rsidRPr="00610102">
              <w:rPr>
                <w:color w:val="000000"/>
              </w:rPr>
              <w:t>PFPeS</w:t>
            </w:r>
            <w:proofErr w:type="spellEnd"/>
          </w:p>
        </w:tc>
        <w:tc>
          <w:tcPr>
            <w:tcW w:w="589" w:type="pct"/>
            <w:tcBorders>
              <w:top w:val="nil"/>
              <w:left w:val="nil"/>
              <w:bottom w:val="nil"/>
              <w:right w:val="nil"/>
            </w:tcBorders>
            <w:shd w:val="clear" w:color="auto" w:fill="auto"/>
            <w:noWrap/>
            <w:hideMark/>
          </w:tcPr>
          <w:p w14:paraId="6F705481"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4366C55C"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58AE34DC"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2E2EBEFA"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52615B9B"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hideMark/>
          </w:tcPr>
          <w:p w14:paraId="7C041A87"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447AA959" w14:textId="77777777" w:rsidR="00D36CFB" w:rsidRPr="00610102" w:rsidRDefault="00D36CFB" w:rsidP="00286BE7">
            <w:pPr>
              <w:jc w:val="center"/>
              <w:rPr>
                <w:color w:val="000000"/>
                <w:szCs w:val="22"/>
              </w:rPr>
            </w:pPr>
            <w:r w:rsidRPr="00610102">
              <w:rPr>
                <w:color w:val="000000"/>
              </w:rPr>
              <w:t>0.06</w:t>
            </w:r>
          </w:p>
        </w:tc>
      </w:tr>
      <w:tr w:rsidR="00D36CFB" w:rsidRPr="00610102" w14:paraId="793CDED4" w14:textId="77777777" w:rsidTr="00B836EF">
        <w:trPr>
          <w:trHeight w:val="320"/>
        </w:trPr>
        <w:tc>
          <w:tcPr>
            <w:tcW w:w="942" w:type="pct"/>
            <w:tcBorders>
              <w:top w:val="nil"/>
              <w:left w:val="nil"/>
              <w:bottom w:val="nil"/>
              <w:right w:val="nil"/>
            </w:tcBorders>
            <w:shd w:val="clear" w:color="auto" w:fill="auto"/>
            <w:noWrap/>
            <w:vAlign w:val="bottom"/>
            <w:hideMark/>
          </w:tcPr>
          <w:p w14:paraId="42C473E5" w14:textId="77777777" w:rsidR="00D36CFB" w:rsidRPr="00610102" w:rsidRDefault="00D36CFB" w:rsidP="00286BE7">
            <w:pPr>
              <w:rPr>
                <w:color w:val="000000"/>
                <w:szCs w:val="22"/>
              </w:rPr>
            </w:pPr>
            <w:proofErr w:type="spellStart"/>
            <w:r w:rsidRPr="00610102">
              <w:rPr>
                <w:color w:val="000000"/>
              </w:rPr>
              <w:t>PFHpA</w:t>
            </w:r>
            <w:proofErr w:type="spellEnd"/>
          </w:p>
        </w:tc>
        <w:tc>
          <w:tcPr>
            <w:tcW w:w="589" w:type="pct"/>
            <w:tcBorders>
              <w:top w:val="nil"/>
              <w:left w:val="nil"/>
              <w:bottom w:val="nil"/>
              <w:right w:val="nil"/>
            </w:tcBorders>
            <w:shd w:val="clear" w:color="auto" w:fill="auto"/>
            <w:noWrap/>
            <w:vAlign w:val="bottom"/>
            <w:hideMark/>
          </w:tcPr>
          <w:p w14:paraId="059EF52E" w14:textId="77777777" w:rsidR="00D36CFB" w:rsidRPr="00610102" w:rsidRDefault="00D36CFB" w:rsidP="00286BE7">
            <w:pPr>
              <w:jc w:val="center"/>
              <w:rPr>
                <w:color w:val="000000"/>
                <w:szCs w:val="22"/>
              </w:rPr>
            </w:pPr>
            <w:r w:rsidRPr="00610102">
              <w:rPr>
                <w:color w:val="000000"/>
              </w:rPr>
              <w:t>1.6</w:t>
            </w:r>
          </w:p>
        </w:tc>
        <w:tc>
          <w:tcPr>
            <w:tcW w:w="644" w:type="pct"/>
            <w:tcBorders>
              <w:top w:val="nil"/>
              <w:left w:val="nil"/>
              <w:bottom w:val="nil"/>
              <w:right w:val="nil"/>
            </w:tcBorders>
            <w:shd w:val="clear" w:color="auto" w:fill="auto"/>
            <w:noWrap/>
            <w:vAlign w:val="bottom"/>
            <w:hideMark/>
          </w:tcPr>
          <w:p w14:paraId="3E30A926" w14:textId="77777777" w:rsidR="00D36CFB" w:rsidRPr="00610102" w:rsidRDefault="00D36CFB" w:rsidP="00286BE7">
            <w:pPr>
              <w:jc w:val="center"/>
              <w:rPr>
                <w:color w:val="000000"/>
                <w:szCs w:val="22"/>
              </w:rPr>
            </w:pPr>
            <w:r w:rsidRPr="00610102">
              <w:rPr>
                <w:color w:val="000000"/>
              </w:rPr>
              <w:t>&lt;1.1</w:t>
            </w:r>
          </w:p>
        </w:tc>
        <w:tc>
          <w:tcPr>
            <w:tcW w:w="588" w:type="pct"/>
            <w:tcBorders>
              <w:top w:val="nil"/>
              <w:left w:val="nil"/>
              <w:bottom w:val="nil"/>
              <w:right w:val="nil"/>
            </w:tcBorders>
            <w:shd w:val="clear" w:color="auto" w:fill="auto"/>
            <w:noWrap/>
            <w:hideMark/>
          </w:tcPr>
          <w:p w14:paraId="6BD5DC90"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067B5E47" w14:textId="77777777" w:rsidR="00D36CFB" w:rsidRPr="00610102" w:rsidRDefault="00D36CFB" w:rsidP="00286BE7">
            <w:pPr>
              <w:jc w:val="center"/>
              <w:rPr>
                <w:color w:val="000000"/>
                <w:szCs w:val="22"/>
              </w:rPr>
            </w:pPr>
            <w:r w:rsidRPr="00610102">
              <w:rPr>
                <w:color w:val="000000"/>
              </w:rPr>
              <w:t>9.7</w:t>
            </w:r>
          </w:p>
        </w:tc>
        <w:tc>
          <w:tcPr>
            <w:tcW w:w="588" w:type="pct"/>
            <w:tcBorders>
              <w:top w:val="nil"/>
              <w:left w:val="nil"/>
              <w:bottom w:val="nil"/>
              <w:right w:val="nil"/>
            </w:tcBorders>
            <w:vAlign w:val="bottom"/>
          </w:tcPr>
          <w:p w14:paraId="45DC74BA"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3576E07B" w14:textId="77777777" w:rsidR="00D36CFB" w:rsidRPr="00610102" w:rsidRDefault="00D36CFB" w:rsidP="00286BE7">
            <w:pPr>
              <w:jc w:val="center"/>
              <w:rPr>
                <w:color w:val="000000"/>
                <w:szCs w:val="22"/>
              </w:rPr>
            </w:pPr>
            <w:r w:rsidRPr="00610102">
              <w:rPr>
                <w:color w:val="000000"/>
                <w:szCs w:val="22"/>
              </w:rPr>
              <w:t>38</w:t>
            </w:r>
          </w:p>
        </w:tc>
        <w:tc>
          <w:tcPr>
            <w:tcW w:w="588" w:type="pct"/>
            <w:tcBorders>
              <w:top w:val="nil"/>
              <w:left w:val="nil"/>
              <w:bottom w:val="nil"/>
              <w:right w:val="nil"/>
            </w:tcBorders>
            <w:vAlign w:val="bottom"/>
          </w:tcPr>
          <w:p w14:paraId="2C8EB184" w14:textId="77777777" w:rsidR="00D36CFB" w:rsidRPr="00610102" w:rsidRDefault="00D36CFB" w:rsidP="00286BE7">
            <w:pPr>
              <w:jc w:val="center"/>
              <w:rPr>
                <w:color w:val="000000"/>
                <w:szCs w:val="22"/>
              </w:rPr>
            </w:pPr>
            <w:r w:rsidRPr="00610102">
              <w:rPr>
                <w:color w:val="000000"/>
              </w:rPr>
              <w:t>1.1</w:t>
            </w:r>
          </w:p>
        </w:tc>
      </w:tr>
      <w:tr w:rsidR="00D36CFB" w:rsidRPr="00610102" w14:paraId="00184B39" w14:textId="77777777" w:rsidTr="00B836EF">
        <w:trPr>
          <w:trHeight w:val="320"/>
        </w:trPr>
        <w:tc>
          <w:tcPr>
            <w:tcW w:w="942" w:type="pct"/>
            <w:tcBorders>
              <w:top w:val="nil"/>
              <w:left w:val="nil"/>
              <w:bottom w:val="nil"/>
              <w:right w:val="nil"/>
            </w:tcBorders>
            <w:shd w:val="clear" w:color="auto" w:fill="auto"/>
            <w:noWrap/>
            <w:vAlign w:val="bottom"/>
            <w:hideMark/>
          </w:tcPr>
          <w:p w14:paraId="2F3D6EF7" w14:textId="77777777" w:rsidR="00D36CFB" w:rsidRPr="00610102" w:rsidRDefault="00D36CFB" w:rsidP="00286BE7">
            <w:pPr>
              <w:rPr>
                <w:color w:val="000000"/>
                <w:szCs w:val="22"/>
              </w:rPr>
            </w:pPr>
            <w:proofErr w:type="spellStart"/>
            <w:r w:rsidRPr="00610102">
              <w:rPr>
                <w:color w:val="000000"/>
              </w:rPr>
              <w:t>PFHxS</w:t>
            </w:r>
            <w:proofErr w:type="spellEnd"/>
          </w:p>
        </w:tc>
        <w:tc>
          <w:tcPr>
            <w:tcW w:w="589" w:type="pct"/>
            <w:tcBorders>
              <w:top w:val="nil"/>
              <w:left w:val="nil"/>
              <w:bottom w:val="nil"/>
              <w:right w:val="nil"/>
            </w:tcBorders>
            <w:shd w:val="clear" w:color="auto" w:fill="auto"/>
            <w:noWrap/>
            <w:vAlign w:val="bottom"/>
            <w:hideMark/>
          </w:tcPr>
          <w:p w14:paraId="62D6CE9F" w14:textId="77777777" w:rsidR="00D36CFB" w:rsidRPr="00610102" w:rsidRDefault="00D36CFB" w:rsidP="00286BE7">
            <w:pPr>
              <w:jc w:val="center"/>
              <w:rPr>
                <w:color w:val="000000"/>
                <w:szCs w:val="22"/>
              </w:rPr>
            </w:pPr>
            <w:r w:rsidRPr="00610102">
              <w:rPr>
                <w:color w:val="000000"/>
              </w:rPr>
              <w:t>1.4</w:t>
            </w:r>
          </w:p>
        </w:tc>
        <w:tc>
          <w:tcPr>
            <w:tcW w:w="644" w:type="pct"/>
            <w:tcBorders>
              <w:top w:val="nil"/>
              <w:left w:val="nil"/>
              <w:bottom w:val="nil"/>
              <w:right w:val="nil"/>
            </w:tcBorders>
            <w:shd w:val="clear" w:color="auto" w:fill="auto"/>
            <w:noWrap/>
            <w:vAlign w:val="bottom"/>
            <w:hideMark/>
          </w:tcPr>
          <w:p w14:paraId="65C1A23F"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507A27B9"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7952C011" w14:textId="77777777" w:rsidR="00D36CFB" w:rsidRPr="00610102" w:rsidRDefault="00D36CFB" w:rsidP="00286BE7">
            <w:pPr>
              <w:jc w:val="center"/>
              <w:rPr>
                <w:color w:val="000000"/>
                <w:szCs w:val="22"/>
              </w:rPr>
            </w:pPr>
            <w:r w:rsidRPr="00610102">
              <w:rPr>
                <w:color w:val="000000"/>
              </w:rPr>
              <w:t>19.9</w:t>
            </w:r>
          </w:p>
        </w:tc>
        <w:tc>
          <w:tcPr>
            <w:tcW w:w="588" w:type="pct"/>
            <w:tcBorders>
              <w:top w:val="nil"/>
              <w:left w:val="nil"/>
              <w:bottom w:val="nil"/>
              <w:right w:val="nil"/>
            </w:tcBorders>
            <w:vAlign w:val="bottom"/>
          </w:tcPr>
          <w:p w14:paraId="769F4089"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567BCB6B" w14:textId="77777777" w:rsidR="00D36CFB" w:rsidRPr="00610102" w:rsidRDefault="00D36CFB" w:rsidP="00286BE7">
            <w:pPr>
              <w:jc w:val="center"/>
              <w:rPr>
                <w:color w:val="000000"/>
                <w:szCs w:val="22"/>
              </w:rPr>
            </w:pPr>
            <w:r w:rsidRPr="00610102">
              <w:rPr>
                <w:color w:val="000000"/>
              </w:rPr>
              <w:t>10</w:t>
            </w:r>
          </w:p>
        </w:tc>
        <w:tc>
          <w:tcPr>
            <w:tcW w:w="588" w:type="pct"/>
            <w:tcBorders>
              <w:top w:val="nil"/>
              <w:left w:val="nil"/>
              <w:bottom w:val="nil"/>
              <w:right w:val="nil"/>
            </w:tcBorders>
            <w:vAlign w:val="bottom"/>
          </w:tcPr>
          <w:p w14:paraId="6637A741" w14:textId="77777777" w:rsidR="00D36CFB" w:rsidRPr="00610102" w:rsidRDefault="00D36CFB" w:rsidP="00286BE7">
            <w:pPr>
              <w:jc w:val="center"/>
              <w:rPr>
                <w:color w:val="000000"/>
                <w:szCs w:val="22"/>
              </w:rPr>
            </w:pPr>
            <w:r w:rsidRPr="00610102">
              <w:rPr>
                <w:color w:val="000000"/>
              </w:rPr>
              <w:t>0.06</w:t>
            </w:r>
          </w:p>
        </w:tc>
      </w:tr>
      <w:tr w:rsidR="00D36CFB" w:rsidRPr="00610102" w14:paraId="0020E54E" w14:textId="77777777" w:rsidTr="00B836EF">
        <w:trPr>
          <w:trHeight w:val="320"/>
        </w:trPr>
        <w:tc>
          <w:tcPr>
            <w:tcW w:w="942" w:type="pct"/>
            <w:tcBorders>
              <w:top w:val="nil"/>
              <w:left w:val="nil"/>
              <w:bottom w:val="nil"/>
              <w:right w:val="nil"/>
            </w:tcBorders>
            <w:shd w:val="clear" w:color="auto" w:fill="auto"/>
            <w:noWrap/>
            <w:vAlign w:val="bottom"/>
            <w:hideMark/>
          </w:tcPr>
          <w:p w14:paraId="3F0A7EAF" w14:textId="77777777" w:rsidR="00D36CFB" w:rsidRPr="00610102" w:rsidRDefault="00D36CFB" w:rsidP="00286BE7">
            <w:pPr>
              <w:rPr>
                <w:color w:val="000000"/>
                <w:szCs w:val="22"/>
              </w:rPr>
            </w:pPr>
            <w:r w:rsidRPr="00610102">
              <w:rPr>
                <w:color w:val="000000"/>
              </w:rPr>
              <w:t>PFOA</w:t>
            </w:r>
          </w:p>
        </w:tc>
        <w:tc>
          <w:tcPr>
            <w:tcW w:w="589" w:type="pct"/>
            <w:tcBorders>
              <w:top w:val="nil"/>
              <w:left w:val="nil"/>
              <w:bottom w:val="nil"/>
              <w:right w:val="nil"/>
            </w:tcBorders>
            <w:shd w:val="clear" w:color="auto" w:fill="auto"/>
            <w:noWrap/>
            <w:vAlign w:val="bottom"/>
            <w:hideMark/>
          </w:tcPr>
          <w:p w14:paraId="10AAC32A" w14:textId="77777777" w:rsidR="00D36CFB" w:rsidRPr="00610102" w:rsidRDefault="00D36CFB" w:rsidP="00286BE7">
            <w:pPr>
              <w:jc w:val="center"/>
              <w:rPr>
                <w:color w:val="000000"/>
                <w:szCs w:val="22"/>
              </w:rPr>
            </w:pPr>
            <w:r w:rsidRPr="00610102">
              <w:rPr>
                <w:color w:val="000000"/>
              </w:rPr>
              <w:t>8.0</w:t>
            </w:r>
          </w:p>
        </w:tc>
        <w:tc>
          <w:tcPr>
            <w:tcW w:w="644" w:type="pct"/>
            <w:tcBorders>
              <w:top w:val="nil"/>
              <w:left w:val="nil"/>
              <w:bottom w:val="nil"/>
              <w:right w:val="nil"/>
            </w:tcBorders>
            <w:shd w:val="clear" w:color="auto" w:fill="auto"/>
            <w:noWrap/>
            <w:vAlign w:val="bottom"/>
            <w:hideMark/>
          </w:tcPr>
          <w:p w14:paraId="020DDD3B" w14:textId="77777777" w:rsidR="00D36CFB" w:rsidRPr="00610102" w:rsidRDefault="00D36CFB" w:rsidP="00286BE7">
            <w:pPr>
              <w:jc w:val="center"/>
              <w:rPr>
                <w:color w:val="000000"/>
                <w:szCs w:val="22"/>
              </w:rPr>
            </w:pPr>
            <w:r w:rsidRPr="00610102">
              <w:rPr>
                <w:color w:val="000000"/>
              </w:rPr>
              <w:t>8.3</w:t>
            </w:r>
          </w:p>
        </w:tc>
        <w:tc>
          <w:tcPr>
            <w:tcW w:w="588" w:type="pct"/>
            <w:tcBorders>
              <w:top w:val="nil"/>
              <w:left w:val="nil"/>
              <w:bottom w:val="nil"/>
              <w:right w:val="nil"/>
            </w:tcBorders>
            <w:shd w:val="clear" w:color="auto" w:fill="auto"/>
            <w:noWrap/>
            <w:hideMark/>
          </w:tcPr>
          <w:p w14:paraId="68ECD209"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6042868D" w14:textId="77777777" w:rsidR="00D36CFB" w:rsidRPr="00610102" w:rsidRDefault="00D36CFB" w:rsidP="00286BE7">
            <w:pPr>
              <w:jc w:val="center"/>
              <w:rPr>
                <w:color w:val="000000"/>
                <w:szCs w:val="22"/>
              </w:rPr>
            </w:pPr>
            <w:r w:rsidRPr="00610102">
              <w:rPr>
                <w:color w:val="000000"/>
              </w:rPr>
              <w:t>31.4</w:t>
            </w:r>
          </w:p>
        </w:tc>
        <w:tc>
          <w:tcPr>
            <w:tcW w:w="588" w:type="pct"/>
            <w:tcBorders>
              <w:top w:val="nil"/>
              <w:left w:val="nil"/>
              <w:bottom w:val="nil"/>
              <w:right w:val="nil"/>
            </w:tcBorders>
            <w:vAlign w:val="bottom"/>
          </w:tcPr>
          <w:p w14:paraId="7330B38D"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2E650A61" w14:textId="77777777" w:rsidR="00D36CFB" w:rsidRPr="00610102" w:rsidRDefault="00D36CFB" w:rsidP="00286BE7">
            <w:pPr>
              <w:jc w:val="center"/>
              <w:rPr>
                <w:color w:val="000000"/>
                <w:szCs w:val="22"/>
              </w:rPr>
            </w:pPr>
            <w:r w:rsidRPr="00610102">
              <w:rPr>
                <w:color w:val="000000"/>
              </w:rPr>
              <w:t>81</w:t>
            </w:r>
          </w:p>
        </w:tc>
        <w:tc>
          <w:tcPr>
            <w:tcW w:w="588" w:type="pct"/>
            <w:tcBorders>
              <w:top w:val="nil"/>
              <w:left w:val="nil"/>
              <w:bottom w:val="nil"/>
              <w:right w:val="nil"/>
            </w:tcBorders>
            <w:vAlign w:val="bottom"/>
          </w:tcPr>
          <w:p w14:paraId="754C0320" w14:textId="77777777" w:rsidR="00D36CFB" w:rsidRPr="00610102" w:rsidRDefault="00D36CFB" w:rsidP="00286BE7">
            <w:pPr>
              <w:jc w:val="center"/>
              <w:rPr>
                <w:color w:val="000000"/>
                <w:szCs w:val="22"/>
              </w:rPr>
            </w:pPr>
            <w:r w:rsidRPr="00610102">
              <w:rPr>
                <w:color w:val="000000"/>
              </w:rPr>
              <w:t>0.04</w:t>
            </w:r>
          </w:p>
        </w:tc>
      </w:tr>
      <w:tr w:rsidR="00D36CFB" w:rsidRPr="00610102" w14:paraId="7E9FCEA0" w14:textId="77777777" w:rsidTr="00B836EF">
        <w:trPr>
          <w:trHeight w:val="320"/>
        </w:trPr>
        <w:tc>
          <w:tcPr>
            <w:tcW w:w="942" w:type="pct"/>
            <w:tcBorders>
              <w:top w:val="nil"/>
              <w:left w:val="nil"/>
              <w:bottom w:val="nil"/>
              <w:right w:val="nil"/>
            </w:tcBorders>
            <w:shd w:val="clear" w:color="auto" w:fill="auto"/>
            <w:noWrap/>
            <w:vAlign w:val="bottom"/>
            <w:hideMark/>
          </w:tcPr>
          <w:p w14:paraId="09098C6C" w14:textId="77777777" w:rsidR="00D36CFB" w:rsidRPr="00610102" w:rsidRDefault="00D36CFB" w:rsidP="00286BE7">
            <w:pPr>
              <w:rPr>
                <w:color w:val="000000"/>
                <w:szCs w:val="22"/>
              </w:rPr>
            </w:pPr>
            <w:proofErr w:type="spellStart"/>
            <w:r w:rsidRPr="00610102">
              <w:rPr>
                <w:color w:val="000000"/>
              </w:rPr>
              <w:t>PFHpS</w:t>
            </w:r>
            <w:proofErr w:type="spellEnd"/>
          </w:p>
        </w:tc>
        <w:tc>
          <w:tcPr>
            <w:tcW w:w="589" w:type="pct"/>
            <w:tcBorders>
              <w:top w:val="nil"/>
              <w:left w:val="nil"/>
              <w:bottom w:val="nil"/>
              <w:right w:val="nil"/>
            </w:tcBorders>
            <w:shd w:val="clear" w:color="auto" w:fill="auto"/>
            <w:noWrap/>
            <w:vAlign w:val="bottom"/>
            <w:hideMark/>
          </w:tcPr>
          <w:p w14:paraId="4E5CCFB8" w14:textId="77777777" w:rsidR="00D36CFB" w:rsidRPr="00610102" w:rsidRDefault="00D36CFB" w:rsidP="00286BE7">
            <w:pPr>
              <w:jc w:val="center"/>
              <w:rPr>
                <w:color w:val="000000"/>
                <w:szCs w:val="22"/>
              </w:rPr>
            </w:pPr>
            <w:r w:rsidRPr="00610102">
              <w:rPr>
                <w:color w:val="000000"/>
                <w:szCs w:val="22"/>
              </w:rPr>
              <w:t>&lt;0.66</w:t>
            </w:r>
          </w:p>
        </w:tc>
        <w:tc>
          <w:tcPr>
            <w:tcW w:w="644" w:type="pct"/>
            <w:tcBorders>
              <w:top w:val="nil"/>
              <w:left w:val="nil"/>
              <w:bottom w:val="nil"/>
              <w:right w:val="nil"/>
            </w:tcBorders>
            <w:shd w:val="clear" w:color="auto" w:fill="auto"/>
            <w:noWrap/>
            <w:vAlign w:val="bottom"/>
            <w:hideMark/>
          </w:tcPr>
          <w:p w14:paraId="5999AECF"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77D4181B"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1EADCD01" w14:textId="77777777" w:rsidR="00D36CFB" w:rsidRPr="00610102" w:rsidRDefault="00D36CFB" w:rsidP="00286BE7">
            <w:pPr>
              <w:jc w:val="center"/>
              <w:rPr>
                <w:color w:val="000000"/>
                <w:szCs w:val="22"/>
              </w:rPr>
            </w:pPr>
            <w:r w:rsidRPr="00610102">
              <w:rPr>
                <w:color w:val="000000"/>
              </w:rPr>
              <w:t>1.6</w:t>
            </w:r>
          </w:p>
        </w:tc>
        <w:tc>
          <w:tcPr>
            <w:tcW w:w="588" w:type="pct"/>
            <w:tcBorders>
              <w:top w:val="nil"/>
              <w:left w:val="nil"/>
              <w:bottom w:val="nil"/>
              <w:right w:val="nil"/>
            </w:tcBorders>
          </w:tcPr>
          <w:p w14:paraId="0C9E6952"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343B2CFB" w14:textId="77777777" w:rsidR="00D36CFB" w:rsidRPr="00610102" w:rsidRDefault="00D36CFB" w:rsidP="00286BE7">
            <w:pPr>
              <w:jc w:val="center"/>
              <w:rPr>
                <w:color w:val="000000"/>
                <w:szCs w:val="22"/>
              </w:rPr>
            </w:pPr>
            <w:r w:rsidRPr="00610102">
              <w:rPr>
                <w:color w:val="000000"/>
              </w:rPr>
              <w:t>5</w:t>
            </w:r>
          </w:p>
        </w:tc>
        <w:tc>
          <w:tcPr>
            <w:tcW w:w="588" w:type="pct"/>
            <w:tcBorders>
              <w:top w:val="nil"/>
              <w:left w:val="nil"/>
              <w:bottom w:val="nil"/>
              <w:right w:val="nil"/>
            </w:tcBorders>
            <w:vAlign w:val="bottom"/>
          </w:tcPr>
          <w:p w14:paraId="5D3969E1" w14:textId="77777777" w:rsidR="00D36CFB" w:rsidRPr="00610102" w:rsidRDefault="00D36CFB" w:rsidP="00286BE7">
            <w:pPr>
              <w:jc w:val="center"/>
              <w:rPr>
                <w:color w:val="000000"/>
                <w:szCs w:val="22"/>
              </w:rPr>
            </w:pPr>
            <w:r w:rsidRPr="00610102">
              <w:rPr>
                <w:color w:val="000000"/>
              </w:rPr>
              <w:t>0.66</w:t>
            </w:r>
          </w:p>
        </w:tc>
      </w:tr>
      <w:tr w:rsidR="00D36CFB" w:rsidRPr="00610102" w14:paraId="53896C8C" w14:textId="77777777" w:rsidTr="008F464E">
        <w:trPr>
          <w:trHeight w:val="320"/>
        </w:trPr>
        <w:tc>
          <w:tcPr>
            <w:tcW w:w="942" w:type="pct"/>
            <w:tcBorders>
              <w:top w:val="nil"/>
              <w:left w:val="nil"/>
              <w:bottom w:val="nil"/>
              <w:right w:val="nil"/>
            </w:tcBorders>
            <w:shd w:val="clear" w:color="auto" w:fill="auto"/>
            <w:noWrap/>
            <w:vAlign w:val="bottom"/>
            <w:hideMark/>
          </w:tcPr>
          <w:p w14:paraId="53C6D3EC" w14:textId="77777777" w:rsidR="00D36CFB" w:rsidRPr="00610102" w:rsidRDefault="00D36CFB" w:rsidP="00286BE7">
            <w:pPr>
              <w:rPr>
                <w:color w:val="000000"/>
                <w:szCs w:val="22"/>
              </w:rPr>
            </w:pPr>
            <w:r w:rsidRPr="00610102">
              <w:rPr>
                <w:color w:val="000000"/>
              </w:rPr>
              <w:t>PFNA</w:t>
            </w:r>
          </w:p>
        </w:tc>
        <w:tc>
          <w:tcPr>
            <w:tcW w:w="589" w:type="pct"/>
            <w:tcBorders>
              <w:top w:val="nil"/>
              <w:left w:val="nil"/>
              <w:bottom w:val="nil"/>
              <w:right w:val="nil"/>
            </w:tcBorders>
            <w:shd w:val="clear" w:color="auto" w:fill="auto"/>
            <w:noWrap/>
            <w:hideMark/>
          </w:tcPr>
          <w:p w14:paraId="0DBCF20F"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249EDD74"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7DA260DC"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596AE130"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tcPr>
          <w:p w14:paraId="744DE5A5"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6B6FEAC4" w14:textId="77777777" w:rsidR="00D36CFB" w:rsidRPr="00610102" w:rsidRDefault="00D36CFB" w:rsidP="00286BE7">
            <w:pPr>
              <w:jc w:val="center"/>
              <w:rPr>
                <w:color w:val="000000"/>
                <w:szCs w:val="22"/>
              </w:rPr>
            </w:pPr>
            <w:r w:rsidRPr="00610102">
              <w:rPr>
                <w:color w:val="000000"/>
                <w:szCs w:val="22"/>
              </w:rPr>
              <w:t>n.d.</w:t>
            </w:r>
          </w:p>
        </w:tc>
        <w:tc>
          <w:tcPr>
            <w:tcW w:w="588" w:type="pct"/>
            <w:tcBorders>
              <w:top w:val="nil"/>
              <w:left w:val="nil"/>
              <w:bottom w:val="nil"/>
              <w:right w:val="nil"/>
            </w:tcBorders>
            <w:vAlign w:val="bottom"/>
          </w:tcPr>
          <w:p w14:paraId="3F8E5CC3" w14:textId="77777777" w:rsidR="00D36CFB" w:rsidRPr="00610102" w:rsidRDefault="00D36CFB" w:rsidP="00286BE7">
            <w:pPr>
              <w:jc w:val="center"/>
              <w:rPr>
                <w:color w:val="000000"/>
                <w:szCs w:val="22"/>
              </w:rPr>
            </w:pPr>
            <w:r w:rsidRPr="00610102">
              <w:rPr>
                <w:color w:val="000000"/>
              </w:rPr>
              <w:t>0.03</w:t>
            </w:r>
          </w:p>
        </w:tc>
      </w:tr>
      <w:tr w:rsidR="00D36CFB" w:rsidRPr="00610102" w14:paraId="67AB3496" w14:textId="77777777" w:rsidTr="0075748E">
        <w:trPr>
          <w:trHeight w:val="320"/>
        </w:trPr>
        <w:tc>
          <w:tcPr>
            <w:tcW w:w="942" w:type="pct"/>
            <w:tcBorders>
              <w:top w:val="nil"/>
              <w:left w:val="nil"/>
              <w:bottom w:val="nil"/>
              <w:right w:val="nil"/>
            </w:tcBorders>
            <w:shd w:val="clear" w:color="auto" w:fill="auto"/>
            <w:noWrap/>
            <w:vAlign w:val="bottom"/>
            <w:hideMark/>
          </w:tcPr>
          <w:p w14:paraId="5A160A2E" w14:textId="77777777" w:rsidR="00D36CFB" w:rsidRPr="00610102" w:rsidRDefault="00D36CFB" w:rsidP="00C94835">
            <w:pPr>
              <w:rPr>
                <w:color w:val="000000"/>
                <w:szCs w:val="22"/>
              </w:rPr>
            </w:pPr>
            <w:r w:rsidRPr="00610102">
              <w:rPr>
                <w:color w:val="000000"/>
              </w:rPr>
              <w:t>PFOS</w:t>
            </w:r>
          </w:p>
        </w:tc>
        <w:tc>
          <w:tcPr>
            <w:tcW w:w="589" w:type="pct"/>
            <w:tcBorders>
              <w:top w:val="nil"/>
              <w:left w:val="nil"/>
              <w:bottom w:val="nil"/>
              <w:right w:val="nil"/>
            </w:tcBorders>
            <w:shd w:val="clear" w:color="auto" w:fill="auto"/>
            <w:noWrap/>
            <w:vAlign w:val="bottom"/>
            <w:hideMark/>
          </w:tcPr>
          <w:p w14:paraId="1A915FF4" w14:textId="77777777" w:rsidR="00D36CFB" w:rsidRPr="00610102" w:rsidRDefault="00D36CFB" w:rsidP="00C94835">
            <w:pPr>
              <w:jc w:val="center"/>
              <w:rPr>
                <w:color w:val="000000"/>
                <w:szCs w:val="22"/>
              </w:rPr>
            </w:pPr>
            <w:r w:rsidRPr="00610102">
              <w:rPr>
                <w:color w:val="000000"/>
              </w:rPr>
              <w:t>129</w:t>
            </w:r>
          </w:p>
        </w:tc>
        <w:tc>
          <w:tcPr>
            <w:tcW w:w="644" w:type="pct"/>
            <w:tcBorders>
              <w:top w:val="nil"/>
              <w:left w:val="nil"/>
              <w:bottom w:val="nil"/>
              <w:right w:val="nil"/>
            </w:tcBorders>
            <w:shd w:val="clear" w:color="auto" w:fill="auto"/>
            <w:noWrap/>
            <w:vAlign w:val="bottom"/>
            <w:hideMark/>
          </w:tcPr>
          <w:p w14:paraId="561AD3EE" w14:textId="77777777" w:rsidR="00D36CFB" w:rsidRPr="00610102" w:rsidRDefault="00D36CFB" w:rsidP="00C94835">
            <w:pPr>
              <w:jc w:val="center"/>
              <w:rPr>
                <w:color w:val="000000"/>
                <w:szCs w:val="22"/>
              </w:rPr>
            </w:pPr>
            <w:r w:rsidRPr="00610102">
              <w:rPr>
                <w:color w:val="000000"/>
              </w:rPr>
              <w:t>80.8</w:t>
            </w:r>
          </w:p>
        </w:tc>
        <w:tc>
          <w:tcPr>
            <w:tcW w:w="588" w:type="pct"/>
            <w:tcBorders>
              <w:top w:val="nil"/>
              <w:left w:val="nil"/>
              <w:bottom w:val="nil"/>
              <w:right w:val="nil"/>
            </w:tcBorders>
            <w:shd w:val="clear" w:color="auto" w:fill="auto"/>
            <w:noWrap/>
            <w:vAlign w:val="bottom"/>
            <w:hideMark/>
          </w:tcPr>
          <w:p w14:paraId="5E412574" w14:textId="77777777" w:rsidR="00D36CFB" w:rsidRPr="00610102" w:rsidRDefault="00D36CFB" w:rsidP="00C94835">
            <w:pPr>
              <w:jc w:val="center"/>
              <w:rPr>
                <w:color w:val="000000"/>
                <w:szCs w:val="22"/>
              </w:rPr>
            </w:pPr>
            <w:r w:rsidRPr="00610102">
              <w:rPr>
                <w:color w:val="000000"/>
              </w:rPr>
              <w:t>&lt;37.1</w:t>
            </w:r>
          </w:p>
        </w:tc>
        <w:tc>
          <w:tcPr>
            <w:tcW w:w="588" w:type="pct"/>
            <w:tcBorders>
              <w:top w:val="nil"/>
              <w:left w:val="nil"/>
              <w:bottom w:val="nil"/>
              <w:right w:val="nil"/>
            </w:tcBorders>
            <w:shd w:val="clear" w:color="auto" w:fill="auto"/>
            <w:noWrap/>
            <w:vAlign w:val="bottom"/>
            <w:hideMark/>
          </w:tcPr>
          <w:p w14:paraId="0446C4BC" w14:textId="77777777" w:rsidR="00D36CFB" w:rsidRPr="00610102" w:rsidRDefault="00D36CFB" w:rsidP="00C94835">
            <w:pPr>
              <w:jc w:val="center"/>
              <w:rPr>
                <w:color w:val="000000"/>
                <w:szCs w:val="22"/>
              </w:rPr>
            </w:pPr>
            <w:r w:rsidRPr="00610102">
              <w:rPr>
                <w:color w:val="000000"/>
              </w:rPr>
              <w:t>402</w:t>
            </w:r>
          </w:p>
        </w:tc>
        <w:tc>
          <w:tcPr>
            <w:tcW w:w="588" w:type="pct"/>
            <w:tcBorders>
              <w:top w:val="nil"/>
              <w:left w:val="nil"/>
              <w:bottom w:val="nil"/>
              <w:right w:val="nil"/>
            </w:tcBorders>
            <w:vAlign w:val="bottom"/>
          </w:tcPr>
          <w:p w14:paraId="29F621DC" w14:textId="77777777" w:rsidR="00D36CFB" w:rsidRPr="00610102" w:rsidRDefault="00D36CFB" w:rsidP="00C94835">
            <w:pPr>
              <w:jc w:val="center"/>
              <w:rPr>
                <w:color w:val="000000"/>
                <w:szCs w:val="22"/>
              </w:rPr>
            </w:pPr>
            <w:r w:rsidRPr="00610102">
              <w:rPr>
                <w:color w:val="000000"/>
                <w:szCs w:val="22"/>
              </w:rPr>
              <w:t>0.9</w:t>
            </w:r>
          </w:p>
        </w:tc>
        <w:tc>
          <w:tcPr>
            <w:tcW w:w="471" w:type="pct"/>
            <w:tcBorders>
              <w:top w:val="nil"/>
              <w:left w:val="nil"/>
              <w:bottom w:val="nil"/>
              <w:right w:val="nil"/>
            </w:tcBorders>
            <w:shd w:val="clear" w:color="auto" w:fill="auto"/>
            <w:noWrap/>
            <w:vAlign w:val="bottom"/>
            <w:hideMark/>
          </w:tcPr>
          <w:p w14:paraId="627DCC49" w14:textId="77777777" w:rsidR="00D36CFB" w:rsidRPr="00610102" w:rsidRDefault="00D36CFB" w:rsidP="00C94835">
            <w:pPr>
              <w:jc w:val="center"/>
              <w:rPr>
                <w:color w:val="000000"/>
                <w:szCs w:val="22"/>
              </w:rPr>
            </w:pPr>
            <w:r w:rsidRPr="00610102">
              <w:rPr>
                <w:color w:val="000000"/>
                <w:szCs w:val="22"/>
              </w:rPr>
              <w:t>76</w:t>
            </w:r>
          </w:p>
        </w:tc>
        <w:tc>
          <w:tcPr>
            <w:tcW w:w="588" w:type="pct"/>
            <w:tcBorders>
              <w:top w:val="nil"/>
              <w:left w:val="nil"/>
              <w:bottom w:val="nil"/>
              <w:right w:val="nil"/>
            </w:tcBorders>
            <w:vAlign w:val="bottom"/>
          </w:tcPr>
          <w:p w14:paraId="0F1304C8" w14:textId="77777777" w:rsidR="00D36CFB" w:rsidRPr="00610102" w:rsidRDefault="00D36CFB" w:rsidP="00C94835">
            <w:pPr>
              <w:jc w:val="center"/>
              <w:rPr>
                <w:color w:val="000000"/>
                <w:szCs w:val="22"/>
              </w:rPr>
            </w:pPr>
            <w:r w:rsidRPr="00610102">
              <w:rPr>
                <w:color w:val="000000"/>
              </w:rPr>
              <w:t>37.1</w:t>
            </w:r>
          </w:p>
        </w:tc>
      </w:tr>
      <w:tr w:rsidR="00D36CFB" w:rsidRPr="00610102" w14:paraId="35689345" w14:textId="77777777" w:rsidTr="002575FE">
        <w:trPr>
          <w:trHeight w:val="320"/>
        </w:trPr>
        <w:tc>
          <w:tcPr>
            <w:tcW w:w="942" w:type="pct"/>
            <w:tcBorders>
              <w:top w:val="nil"/>
              <w:left w:val="nil"/>
              <w:bottom w:val="nil"/>
              <w:right w:val="nil"/>
            </w:tcBorders>
            <w:shd w:val="clear" w:color="auto" w:fill="auto"/>
            <w:noWrap/>
            <w:vAlign w:val="bottom"/>
            <w:hideMark/>
          </w:tcPr>
          <w:p w14:paraId="2E0D46B8" w14:textId="77777777" w:rsidR="00D36CFB" w:rsidRPr="00610102" w:rsidRDefault="00D36CFB" w:rsidP="00286BE7">
            <w:pPr>
              <w:rPr>
                <w:color w:val="000000"/>
                <w:szCs w:val="22"/>
              </w:rPr>
            </w:pPr>
            <w:r w:rsidRPr="00610102">
              <w:rPr>
                <w:color w:val="000000"/>
              </w:rPr>
              <w:t>PFDA</w:t>
            </w:r>
          </w:p>
        </w:tc>
        <w:tc>
          <w:tcPr>
            <w:tcW w:w="589" w:type="pct"/>
            <w:tcBorders>
              <w:top w:val="nil"/>
              <w:left w:val="nil"/>
              <w:bottom w:val="nil"/>
              <w:right w:val="nil"/>
            </w:tcBorders>
            <w:shd w:val="clear" w:color="auto" w:fill="auto"/>
            <w:noWrap/>
            <w:vAlign w:val="bottom"/>
            <w:hideMark/>
          </w:tcPr>
          <w:p w14:paraId="4E5ECDB8" w14:textId="77777777" w:rsidR="00D36CFB" w:rsidRPr="00610102" w:rsidRDefault="00D36CFB" w:rsidP="00286BE7">
            <w:pPr>
              <w:jc w:val="center"/>
              <w:rPr>
                <w:color w:val="000000"/>
                <w:szCs w:val="22"/>
              </w:rPr>
            </w:pPr>
            <w:r w:rsidRPr="00610102">
              <w:rPr>
                <w:color w:val="000000"/>
              </w:rPr>
              <w:t>0.5</w:t>
            </w:r>
          </w:p>
        </w:tc>
        <w:tc>
          <w:tcPr>
            <w:tcW w:w="644" w:type="pct"/>
            <w:tcBorders>
              <w:top w:val="nil"/>
              <w:left w:val="nil"/>
              <w:bottom w:val="nil"/>
              <w:right w:val="nil"/>
            </w:tcBorders>
            <w:shd w:val="clear" w:color="auto" w:fill="auto"/>
            <w:noWrap/>
            <w:hideMark/>
          </w:tcPr>
          <w:p w14:paraId="2606F39F"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73BCE430"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308B05F1" w14:textId="77777777" w:rsidR="00D36CFB" w:rsidRPr="00610102" w:rsidRDefault="00D36CFB" w:rsidP="00286BE7">
            <w:pPr>
              <w:jc w:val="center"/>
              <w:rPr>
                <w:color w:val="000000"/>
                <w:szCs w:val="22"/>
              </w:rPr>
            </w:pPr>
            <w:r w:rsidRPr="00610102">
              <w:rPr>
                <w:color w:val="000000"/>
              </w:rPr>
              <w:t>2.6</w:t>
            </w:r>
          </w:p>
        </w:tc>
        <w:tc>
          <w:tcPr>
            <w:tcW w:w="588" w:type="pct"/>
            <w:tcBorders>
              <w:top w:val="nil"/>
              <w:left w:val="nil"/>
              <w:bottom w:val="nil"/>
              <w:right w:val="nil"/>
            </w:tcBorders>
            <w:vAlign w:val="bottom"/>
          </w:tcPr>
          <w:p w14:paraId="606FB5CE"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389E9613" w14:textId="77777777" w:rsidR="00D36CFB" w:rsidRPr="00610102" w:rsidRDefault="00D36CFB" w:rsidP="00286BE7">
            <w:pPr>
              <w:jc w:val="center"/>
              <w:rPr>
                <w:color w:val="000000"/>
                <w:szCs w:val="22"/>
              </w:rPr>
            </w:pPr>
            <w:r w:rsidRPr="00610102">
              <w:rPr>
                <w:color w:val="000000"/>
                <w:szCs w:val="22"/>
              </w:rPr>
              <w:t>38</w:t>
            </w:r>
          </w:p>
        </w:tc>
        <w:tc>
          <w:tcPr>
            <w:tcW w:w="588" w:type="pct"/>
            <w:tcBorders>
              <w:top w:val="nil"/>
              <w:left w:val="nil"/>
              <w:bottom w:val="nil"/>
              <w:right w:val="nil"/>
            </w:tcBorders>
            <w:vAlign w:val="bottom"/>
          </w:tcPr>
          <w:p w14:paraId="36F02282" w14:textId="77777777" w:rsidR="00D36CFB" w:rsidRPr="00610102" w:rsidRDefault="00D36CFB" w:rsidP="00286BE7">
            <w:pPr>
              <w:jc w:val="center"/>
              <w:rPr>
                <w:color w:val="000000"/>
                <w:szCs w:val="22"/>
              </w:rPr>
            </w:pPr>
            <w:r w:rsidRPr="00610102">
              <w:rPr>
                <w:color w:val="000000"/>
              </w:rPr>
              <w:t>0.03</w:t>
            </w:r>
          </w:p>
        </w:tc>
      </w:tr>
      <w:tr w:rsidR="00D36CFB" w:rsidRPr="00610102" w14:paraId="0E1F939B" w14:textId="77777777" w:rsidTr="002575FE">
        <w:trPr>
          <w:trHeight w:val="320"/>
        </w:trPr>
        <w:tc>
          <w:tcPr>
            <w:tcW w:w="942" w:type="pct"/>
            <w:tcBorders>
              <w:top w:val="nil"/>
              <w:left w:val="nil"/>
              <w:bottom w:val="nil"/>
              <w:right w:val="nil"/>
            </w:tcBorders>
            <w:shd w:val="clear" w:color="auto" w:fill="auto"/>
            <w:noWrap/>
            <w:vAlign w:val="bottom"/>
            <w:hideMark/>
          </w:tcPr>
          <w:p w14:paraId="07E680D5" w14:textId="77777777" w:rsidR="00D36CFB" w:rsidRPr="00610102" w:rsidRDefault="00D36CFB" w:rsidP="00286BE7">
            <w:pPr>
              <w:rPr>
                <w:color w:val="000000"/>
                <w:szCs w:val="22"/>
              </w:rPr>
            </w:pPr>
            <w:r w:rsidRPr="00610102">
              <w:rPr>
                <w:color w:val="000000"/>
              </w:rPr>
              <w:t>PFNS</w:t>
            </w:r>
          </w:p>
        </w:tc>
        <w:tc>
          <w:tcPr>
            <w:tcW w:w="589" w:type="pct"/>
            <w:tcBorders>
              <w:top w:val="nil"/>
              <w:left w:val="nil"/>
              <w:bottom w:val="nil"/>
              <w:right w:val="nil"/>
            </w:tcBorders>
            <w:shd w:val="clear" w:color="auto" w:fill="auto"/>
            <w:noWrap/>
            <w:vAlign w:val="bottom"/>
            <w:hideMark/>
          </w:tcPr>
          <w:p w14:paraId="30E918C9" w14:textId="77777777" w:rsidR="00D36CFB" w:rsidRPr="00610102" w:rsidRDefault="00D36CFB" w:rsidP="00286BE7">
            <w:pPr>
              <w:jc w:val="center"/>
              <w:rPr>
                <w:color w:val="000000"/>
                <w:szCs w:val="22"/>
              </w:rPr>
            </w:pPr>
            <w:r w:rsidRPr="00610102">
              <w:rPr>
                <w:color w:val="000000"/>
              </w:rPr>
              <w:t>0.1</w:t>
            </w:r>
          </w:p>
        </w:tc>
        <w:tc>
          <w:tcPr>
            <w:tcW w:w="644" w:type="pct"/>
            <w:tcBorders>
              <w:top w:val="nil"/>
              <w:left w:val="nil"/>
              <w:bottom w:val="nil"/>
              <w:right w:val="nil"/>
            </w:tcBorders>
            <w:shd w:val="clear" w:color="auto" w:fill="auto"/>
            <w:noWrap/>
            <w:hideMark/>
          </w:tcPr>
          <w:p w14:paraId="7968B3B4"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40C2F4AE"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12318D75" w14:textId="77777777" w:rsidR="00D36CFB" w:rsidRPr="00610102" w:rsidRDefault="00D36CFB" w:rsidP="00286BE7">
            <w:pPr>
              <w:jc w:val="center"/>
              <w:rPr>
                <w:color w:val="000000"/>
                <w:szCs w:val="22"/>
              </w:rPr>
            </w:pPr>
            <w:r w:rsidRPr="00610102">
              <w:rPr>
                <w:color w:val="000000"/>
              </w:rPr>
              <w:t>1.7</w:t>
            </w:r>
          </w:p>
        </w:tc>
        <w:tc>
          <w:tcPr>
            <w:tcW w:w="588" w:type="pct"/>
            <w:tcBorders>
              <w:top w:val="nil"/>
              <w:left w:val="nil"/>
              <w:bottom w:val="nil"/>
              <w:right w:val="nil"/>
            </w:tcBorders>
            <w:vAlign w:val="bottom"/>
          </w:tcPr>
          <w:p w14:paraId="120C779B"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03552E55" w14:textId="77777777" w:rsidR="00D36CFB" w:rsidRPr="00610102" w:rsidRDefault="00D36CFB" w:rsidP="00286BE7">
            <w:pPr>
              <w:jc w:val="center"/>
              <w:rPr>
                <w:color w:val="000000"/>
                <w:szCs w:val="22"/>
              </w:rPr>
            </w:pPr>
            <w:r w:rsidRPr="00610102">
              <w:rPr>
                <w:color w:val="000000"/>
              </w:rPr>
              <w:t>5</w:t>
            </w:r>
          </w:p>
        </w:tc>
        <w:tc>
          <w:tcPr>
            <w:tcW w:w="588" w:type="pct"/>
            <w:tcBorders>
              <w:top w:val="nil"/>
              <w:left w:val="nil"/>
              <w:bottom w:val="nil"/>
              <w:right w:val="nil"/>
            </w:tcBorders>
            <w:vAlign w:val="bottom"/>
          </w:tcPr>
          <w:p w14:paraId="75DF2F1E" w14:textId="77777777" w:rsidR="00D36CFB" w:rsidRPr="00610102" w:rsidRDefault="00D36CFB" w:rsidP="00286BE7">
            <w:pPr>
              <w:jc w:val="center"/>
              <w:rPr>
                <w:color w:val="000000"/>
                <w:szCs w:val="22"/>
              </w:rPr>
            </w:pPr>
            <w:r w:rsidRPr="00610102">
              <w:rPr>
                <w:color w:val="000000"/>
              </w:rPr>
              <w:t>0.04</w:t>
            </w:r>
          </w:p>
        </w:tc>
      </w:tr>
      <w:tr w:rsidR="00D36CFB" w:rsidRPr="00610102" w14:paraId="7B79A8CF" w14:textId="77777777" w:rsidTr="002575FE">
        <w:trPr>
          <w:trHeight w:val="320"/>
        </w:trPr>
        <w:tc>
          <w:tcPr>
            <w:tcW w:w="942" w:type="pct"/>
            <w:tcBorders>
              <w:top w:val="nil"/>
              <w:left w:val="nil"/>
              <w:bottom w:val="nil"/>
              <w:right w:val="nil"/>
            </w:tcBorders>
            <w:shd w:val="clear" w:color="auto" w:fill="auto"/>
            <w:noWrap/>
            <w:vAlign w:val="bottom"/>
            <w:hideMark/>
          </w:tcPr>
          <w:p w14:paraId="6C6E5588" w14:textId="77777777" w:rsidR="00D36CFB" w:rsidRPr="00610102" w:rsidRDefault="00D36CFB" w:rsidP="00286BE7">
            <w:pPr>
              <w:rPr>
                <w:color w:val="000000"/>
                <w:szCs w:val="22"/>
              </w:rPr>
            </w:pPr>
            <w:proofErr w:type="spellStart"/>
            <w:r w:rsidRPr="00610102">
              <w:rPr>
                <w:color w:val="000000"/>
              </w:rPr>
              <w:t>PFUnA</w:t>
            </w:r>
            <w:proofErr w:type="spellEnd"/>
          </w:p>
        </w:tc>
        <w:tc>
          <w:tcPr>
            <w:tcW w:w="589" w:type="pct"/>
            <w:tcBorders>
              <w:top w:val="nil"/>
              <w:left w:val="nil"/>
              <w:bottom w:val="nil"/>
              <w:right w:val="nil"/>
            </w:tcBorders>
            <w:shd w:val="clear" w:color="auto" w:fill="auto"/>
            <w:noWrap/>
            <w:vAlign w:val="bottom"/>
            <w:hideMark/>
          </w:tcPr>
          <w:p w14:paraId="5FD43366"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6AC4A698"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15380D8E"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226CCF7D"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tcPr>
          <w:p w14:paraId="4360AC27"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6EB9216B" w14:textId="77777777" w:rsidR="00D36CFB" w:rsidRPr="00610102" w:rsidRDefault="00D36CFB" w:rsidP="00286BE7">
            <w:pPr>
              <w:jc w:val="center"/>
              <w:rPr>
                <w:color w:val="000000"/>
                <w:szCs w:val="22"/>
              </w:rPr>
            </w:pPr>
            <w:r w:rsidRPr="00610102">
              <w:rPr>
                <w:color w:val="000000"/>
                <w:szCs w:val="22"/>
              </w:rPr>
              <w:t>n.d.</w:t>
            </w:r>
          </w:p>
        </w:tc>
        <w:tc>
          <w:tcPr>
            <w:tcW w:w="588" w:type="pct"/>
            <w:tcBorders>
              <w:top w:val="nil"/>
              <w:left w:val="nil"/>
              <w:bottom w:val="nil"/>
              <w:right w:val="nil"/>
            </w:tcBorders>
            <w:vAlign w:val="bottom"/>
          </w:tcPr>
          <w:p w14:paraId="4F43EA20" w14:textId="77777777" w:rsidR="00D36CFB" w:rsidRPr="00610102" w:rsidRDefault="00D36CFB" w:rsidP="00286BE7">
            <w:pPr>
              <w:jc w:val="center"/>
              <w:rPr>
                <w:color w:val="000000"/>
                <w:szCs w:val="22"/>
              </w:rPr>
            </w:pPr>
            <w:r w:rsidRPr="00610102">
              <w:rPr>
                <w:color w:val="000000"/>
              </w:rPr>
              <w:t>0.09</w:t>
            </w:r>
          </w:p>
        </w:tc>
      </w:tr>
      <w:tr w:rsidR="00D36CFB" w:rsidRPr="00610102" w14:paraId="03C52258" w14:textId="77777777" w:rsidTr="002575FE">
        <w:trPr>
          <w:trHeight w:val="320"/>
        </w:trPr>
        <w:tc>
          <w:tcPr>
            <w:tcW w:w="942" w:type="pct"/>
            <w:tcBorders>
              <w:top w:val="nil"/>
              <w:left w:val="nil"/>
              <w:bottom w:val="nil"/>
              <w:right w:val="nil"/>
            </w:tcBorders>
            <w:shd w:val="clear" w:color="auto" w:fill="auto"/>
            <w:noWrap/>
            <w:vAlign w:val="bottom"/>
            <w:hideMark/>
          </w:tcPr>
          <w:p w14:paraId="054E0F94" w14:textId="77777777" w:rsidR="00D36CFB" w:rsidRPr="00610102" w:rsidRDefault="00D36CFB" w:rsidP="00286BE7">
            <w:pPr>
              <w:rPr>
                <w:color w:val="000000"/>
                <w:szCs w:val="22"/>
              </w:rPr>
            </w:pPr>
            <w:r w:rsidRPr="00610102">
              <w:rPr>
                <w:color w:val="000000"/>
              </w:rPr>
              <w:t>PFDS</w:t>
            </w:r>
          </w:p>
        </w:tc>
        <w:tc>
          <w:tcPr>
            <w:tcW w:w="589" w:type="pct"/>
            <w:tcBorders>
              <w:top w:val="nil"/>
              <w:left w:val="nil"/>
              <w:bottom w:val="nil"/>
              <w:right w:val="nil"/>
            </w:tcBorders>
            <w:shd w:val="clear" w:color="auto" w:fill="auto"/>
            <w:noWrap/>
            <w:vAlign w:val="bottom"/>
            <w:hideMark/>
          </w:tcPr>
          <w:p w14:paraId="1EB85657" w14:textId="77777777" w:rsidR="00D36CFB" w:rsidRPr="00610102" w:rsidRDefault="00D36CFB" w:rsidP="00286BE7">
            <w:pPr>
              <w:jc w:val="center"/>
              <w:rPr>
                <w:color w:val="000000"/>
                <w:szCs w:val="22"/>
              </w:rPr>
            </w:pPr>
            <w:r w:rsidRPr="00610102">
              <w:rPr>
                <w:color w:val="000000"/>
              </w:rPr>
              <w:t>&lt;11.1</w:t>
            </w:r>
          </w:p>
        </w:tc>
        <w:tc>
          <w:tcPr>
            <w:tcW w:w="644" w:type="pct"/>
            <w:tcBorders>
              <w:top w:val="nil"/>
              <w:left w:val="nil"/>
              <w:bottom w:val="nil"/>
              <w:right w:val="nil"/>
            </w:tcBorders>
            <w:shd w:val="clear" w:color="auto" w:fill="auto"/>
            <w:noWrap/>
            <w:hideMark/>
          </w:tcPr>
          <w:p w14:paraId="20D51C94"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2AB60C7E"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250A167E" w14:textId="77777777" w:rsidR="00D36CFB" w:rsidRPr="00610102" w:rsidRDefault="00D36CFB" w:rsidP="00286BE7">
            <w:pPr>
              <w:jc w:val="center"/>
              <w:rPr>
                <w:color w:val="000000"/>
                <w:szCs w:val="22"/>
              </w:rPr>
            </w:pPr>
            <w:r w:rsidRPr="00610102">
              <w:rPr>
                <w:color w:val="000000"/>
              </w:rPr>
              <w:t>76.0</w:t>
            </w:r>
          </w:p>
        </w:tc>
        <w:tc>
          <w:tcPr>
            <w:tcW w:w="588" w:type="pct"/>
            <w:tcBorders>
              <w:top w:val="nil"/>
              <w:left w:val="nil"/>
              <w:bottom w:val="nil"/>
              <w:right w:val="nil"/>
            </w:tcBorders>
            <w:vAlign w:val="bottom"/>
          </w:tcPr>
          <w:p w14:paraId="0F0D95A6"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1732CBC9" w14:textId="77777777" w:rsidR="00D36CFB" w:rsidRPr="00610102" w:rsidRDefault="00D36CFB" w:rsidP="00286BE7">
            <w:pPr>
              <w:jc w:val="center"/>
              <w:rPr>
                <w:color w:val="000000"/>
                <w:szCs w:val="22"/>
              </w:rPr>
            </w:pPr>
            <w:r w:rsidRPr="00610102">
              <w:rPr>
                <w:color w:val="000000"/>
                <w:szCs w:val="22"/>
              </w:rPr>
              <w:t>10</w:t>
            </w:r>
          </w:p>
        </w:tc>
        <w:tc>
          <w:tcPr>
            <w:tcW w:w="588" w:type="pct"/>
            <w:tcBorders>
              <w:top w:val="nil"/>
              <w:left w:val="nil"/>
              <w:bottom w:val="nil"/>
              <w:right w:val="nil"/>
            </w:tcBorders>
            <w:vAlign w:val="bottom"/>
          </w:tcPr>
          <w:p w14:paraId="12C0A6A1" w14:textId="77777777" w:rsidR="00D36CFB" w:rsidRPr="00610102" w:rsidRDefault="00D36CFB" w:rsidP="00286BE7">
            <w:pPr>
              <w:jc w:val="center"/>
              <w:rPr>
                <w:color w:val="000000"/>
                <w:szCs w:val="22"/>
              </w:rPr>
            </w:pPr>
            <w:r w:rsidRPr="00610102">
              <w:rPr>
                <w:color w:val="000000"/>
              </w:rPr>
              <w:t>11.1</w:t>
            </w:r>
          </w:p>
        </w:tc>
      </w:tr>
      <w:tr w:rsidR="00D36CFB" w:rsidRPr="00610102" w14:paraId="32B290A9" w14:textId="77777777" w:rsidTr="00FC219E">
        <w:trPr>
          <w:trHeight w:val="320"/>
        </w:trPr>
        <w:tc>
          <w:tcPr>
            <w:tcW w:w="942" w:type="pct"/>
            <w:tcBorders>
              <w:top w:val="nil"/>
              <w:left w:val="nil"/>
              <w:bottom w:val="nil"/>
              <w:right w:val="nil"/>
            </w:tcBorders>
            <w:shd w:val="clear" w:color="auto" w:fill="auto"/>
            <w:noWrap/>
            <w:vAlign w:val="bottom"/>
            <w:hideMark/>
          </w:tcPr>
          <w:p w14:paraId="3CC331C2" w14:textId="77777777" w:rsidR="00D36CFB" w:rsidRPr="00610102" w:rsidRDefault="00D36CFB" w:rsidP="00286BE7">
            <w:pPr>
              <w:rPr>
                <w:color w:val="000000"/>
                <w:szCs w:val="22"/>
              </w:rPr>
            </w:pPr>
            <w:proofErr w:type="spellStart"/>
            <w:r w:rsidRPr="00610102">
              <w:rPr>
                <w:color w:val="000000"/>
              </w:rPr>
              <w:t>PFDoA</w:t>
            </w:r>
            <w:proofErr w:type="spellEnd"/>
          </w:p>
        </w:tc>
        <w:tc>
          <w:tcPr>
            <w:tcW w:w="589" w:type="pct"/>
            <w:tcBorders>
              <w:top w:val="nil"/>
              <w:left w:val="nil"/>
              <w:bottom w:val="nil"/>
              <w:right w:val="nil"/>
            </w:tcBorders>
            <w:shd w:val="clear" w:color="auto" w:fill="auto"/>
            <w:noWrap/>
            <w:hideMark/>
          </w:tcPr>
          <w:p w14:paraId="2758A443"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0EA26E71"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08739F33"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56AF1934"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1666CA24"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0065904A" w14:textId="77777777" w:rsidR="00D36CFB" w:rsidRPr="00610102" w:rsidRDefault="00D36CFB" w:rsidP="00286BE7">
            <w:pPr>
              <w:jc w:val="center"/>
              <w:rPr>
                <w:color w:val="000000"/>
                <w:szCs w:val="22"/>
              </w:rPr>
            </w:pPr>
            <w:r w:rsidRPr="00610102">
              <w:rPr>
                <w:color w:val="000000"/>
                <w:szCs w:val="22"/>
              </w:rPr>
              <w:t>n.d.</w:t>
            </w:r>
          </w:p>
        </w:tc>
        <w:tc>
          <w:tcPr>
            <w:tcW w:w="588" w:type="pct"/>
            <w:tcBorders>
              <w:top w:val="nil"/>
              <w:left w:val="nil"/>
              <w:bottom w:val="nil"/>
              <w:right w:val="nil"/>
            </w:tcBorders>
            <w:vAlign w:val="bottom"/>
          </w:tcPr>
          <w:p w14:paraId="535D05C1" w14:textId="77777777" w:rsidR="00D36CFB" w:rsidRPr="00610102" w:rsidRDefault="00D36CFB" w:rsidP="00286BE7">
            <w:pPr>
              <w:jc w:val="center"/>
              <w:rPr>
                <w:color w:val="000000"/>
                <w:szCs w:val="22"/>
              </w:rPr>
            </w:pPr>
            <w:r w:rsidRPr="00610102">
              <w:rPr>
                <w:color w:val="000000"/>
              </w:rPr>
              <w:t>0.48</w:t>
            </w:r>
          </w:p>
        </w:tc>
      </w:tr>
      <w:tr w:rsidR="00D36CFB" w:rsidRPr="00610102" w14:paraId="01FC3688" w14:textId="77777777" w:rsidTr="00FC219E">
        <w:trPr>
          <w:trHeight w:val="320"/>
        </w:trPr>
        <w:tc>
          <w:tcPr>
            <w:tcW w:w="942" w:type="pct"/>
            <w:tcBorders>
              <w:top w:val="nil"/>
              <w:left w:val="nil"/>
              <w:bottom w:val="nil"/>
              <w:right w:val="nil"/>
            </w:tcBorders>
            <w:shd w:val="clear" w:color="auto" w:fill="auto"/>
            <w:noWrap/>
            <w:vAlign w:val="bottom"/>
            <w:hideMark/>
          </w:tcPr>
          <w:p w14:paraId="07647991" w14:textId="77777777" w:rsidR="00D36CFB" w:rsidRPr="00610102" w:rsidRDefault="00D36CFB" w:rsidP="00286BE7">
            <w:pPr>
              <w:rPr>
                <w:color w:val="000000"/>
                <w:szCs w:val="22"/>
              </w:rPr>
            </w:pPr>
            <w:proofErr w:type="spellStart"/>
            <w:r w:rsidRPr="00610102">
              <w:rPr>
                <w:color w:val="000000"/>
              </w:rPr>
              <w:t>PFTrA</w:t>
            </w:r>
            <w:proofErr w:type="spellEnd"/>
          </w:p>
        </w:tc>
        <w:tc>
          <w:tcPr>
            <w:tcW w:w="589" w:type="pct"/>
            <w:tcBorders>
              <w:top w:val="nil"/>
              <w:left w:val="nil"/>
              <w:bottom w:val="nil"/>
              <w:right w:val="nil"/>
            </w:tcBorders>
            <w:shd w:val="clear" w:color="auto" w:fill="auto"/>
            <w:noWrap/>
            <w:hideMark/>
          </w:tcPr>
          <w:p w14:paraId="34985ECF"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5479E857"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63D333D6"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3878779A"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00912724"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5B973B89" w14:textId="77777777" w:rsidR="00D36CFB" w:rsidRPr="00610102" w:rsidRDefault="00D36CFB" w:rsidP="00286BE7">
            <w:pPr>
              <w:jc w:val="center"/>
              <w:rPr>
                <w:color w:val="000000"/>
                <w:szCs w:val="22"/>
              </w:rPr>
            </w:pPr>
            <w:r w:rsidRPr="00610102">
              <w:rPr>
                <w:color w:val="000000"/>
                <w:szCs w:val="22"/>
              </w:rPr>
              <w:t>n.d.</w:t>
            </w:r>
          </w:p>
        </w:tc>
        <w:tc>
          <w:tcPr>
            <w:tcW w:w="588" w:type="pct"/>
            <w:tcBorders>
              <w:top w:val="nil"/>
              <w:left w:val="nil"/>
              <w:bottom w:val="nil"/>
              <w:right w:val="nil"/>
            </w:tcBorders>
            <w:vAlign w:val="bottom"/>
          </w:tcPr>
          <w:p w14:paraId="53D3DE19" w14:textId="77777777" w:rsidR="00D36CFB" w:rsidRPr="00610102" w:rsidRDefault="00D36CFB" w:rsidP="00286BE7">
            <w:pPr>
              <w:jc w:val="center"/>
              <w:rPr>
                <w:color w:val="000000"/>
                <w:szCs w:val="22"/>
              </w:rPr>
            </w:pPr>
            <w:r w:rsidRPr="00610102">
              <w:rPr>
                <w:color w:val="000000"/>
              </w:rPr>
              <w:t>0.64</w:t>
            </w:r>
          </w:p>
        </w:tc>
      </w:tr>
      <w:tr w:rsidR="00D36CFB" w:rsidRPr="00610102" w14:paraId="1589425C" w14:textId="77777777" w:rsidTr="00FC219E">
        <w:trPr>
          <w:trHeight w:val="320"/>
        </w:trPr>
        <w:tc>
          <w:tcPr>
            <w:tcW w:w="942" w:type="pct"/>
            <w:tcBorders>
              <w:top w:val="nil"/>
              <w:left w:val="nil"/>
              <w:bottom w:val="nil"/>
              <w:right w:val="nil"/>
            </w:tcBorders>
            <w:shd w:val="clear" w:color="auto" w:fill="auto"/>
            <w:noWrap/>
            <w:vAlign w:val="bottom"/>
            <w:hideMark/>
          </w:tcPr>
          <w:p w14:paraId="43C4C3E4" w14:textId="77777777" w:rsidR="00D36CFB" w:rsidRPr="00610102" w:rsidRDefault="00D36CFB" w:rsidP="00286BE7">
            <w:pPr>
              <w:rPr>
                <w:color w:val="000000"/>
                <w:szCs w:val="22"/>
              </w:rPr>
            </w:pPr>
            <w:proofErr w:type="spellStart"/>
            <w:r w:rsidRPr="00610102">
              <w:rPr>
                <w:color w:val="000000"/>
              </w:rPr>
              <w:t>PFDoS</w:t>
            </w:r>
            <w:proofErr w:type="spellEnd"/>
          </w:p>
        </w:tc>
        <w:tc>
          <w:tcPr>
            <w:tcW w:w="589" w:type="pct"/>
            <w:tcBorders>
              <w:top w:val="nil"/>
              <w:left w:val="nil"/>
              <w:bottom w:val="nil"/>
              <w:right w:val="nil"/>
            </w:tcBorders>
            <w:shd w:val="clear" w:color="auto" w:fill="auto"/>
            <w:noWrap/>
            <w:hideMark/>
          </w:tcPr>
          <w:p w14:paraId="6E9BDC6B"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6C63D680"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4D28E06A"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34361C59"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1AEA5402"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2AA583C1" w14:textId="77777777" w:rsidR="00D36CFB" w:rsidRPr="00610102" w:rsidRDefault="00D36CFB" w:rsidP="00286BE7">
            <w:pPr>
              <w:jc w:val="center"/>
              <w:rPr>
                <w:color w:val="000000"/>
                <w:szCs w:val="22"/>
              </w:rPr>
            </w:pPr>
            <w:r w:rsidRPr="00610102">
              <w:rPr>
                <w:color w:val="000000"/>
                <w:szCs w:val="22"/>
              </w:rPr>
              <w:t>n.d.</w:t>
            </w:r>
          </w:p>
        </w:tc>
        <w:tc>
          <w:tcPr>
            <w:tcW w:w="588" w:type="pct"/>
            <w:tcBorders>
              <w:top w:val="nil"/>
              <w:left w:val="nil"/>
              <w:bottom w:val="nil"/>
              <w:right w:val="nil"/>
            </w:tcBorders>
            <w:vAlign w:val="bottom"/>
          </w:tcPr>
          <w:p w14:paraId="2ABC5157" w14:textId="77777777" w:rsidR="00D36CFB" w:rsidRPr="00610102" w:rsidRDefault="00D36CFB" w:rsidP="00286BE7">
            <w:pPr>
              <w:jc w:val="center"/>
              <w:rPr>
                <w:color w:val="000000"/>
                <w:szCs w:val="22"/>
              </w:rPr>
            </w:pPr>
            <w:r w:rsidRPr="00610102">
              <w:rPr>
                <w:color w:val="000000"/>
              </w:rPr>
              <w:t>0.46</w:t>
            </w:r>
          </w:p>
        </w:tc>
      </w:tr>
      <w:tr w:rsidR="00D36CFB" w:rsidRPr="00610102" w14:paraId="10EA22F7" w14:textId="77777777" w:rsidTr="00FC219E">
        <w:trPr>
          <w:trHeight w:val="320"/>
        </w:trPr>
        <w:tc>
          <w:tcPr>
            <w:tcW w:w="942" w:type="pct"/>
            <w:tcBorders>
              <w:top w:val="nil"/>
              <w:left w:val="nil"/>
              <w:bottom w:val="nil"/>
              <w:right w:val="nil"/>
            </w:tcBorders>
            <w:shd w:val="clear" w:color="auto" w:fill="auto"/>
            <w:noWrap/>
            <w:vAlign w:val="bottom"/>
            <w:hideMark/>
          </w:tcPr>
          <w:p w14:paraId="4DC38F66" w14:textId="77777777" w:rsidR="00D36CFB" w:rsidRPr="00610102" w:rsidRDefault="00D36CFB" w:rsidP="00286BE7">
            <w:pPr>
              <w:rPr>
                <w:color w:val="000000"/>
                <w:szCs w:val="22"/>
              </w:rPr>
            </w:pPr>
            <w:r w:rsidRPr="00610102">
              <w:rPr>
                <w:color w:val="000000"/>
              </w:rPr>
              <w:t>PFTA</w:t>
            </w:r>
          </w:p>
        </w:tc>
        <w:tc>
          <w:tcPr>
            <w:tcW w:w="589" w:type="pct"/>
            <w:tcBorders>
              <w:top w:val="nil"/>
              <w:left w:val="nil"/>
              <w:bottom w:val="nil"/>
              <w:right w:val="nil"/>
            </w:tcBorders>
            <w:shd w:val="clear" w:color="auto" w:fill="auto"/>
            <w:noWrap/>
            <w:hideMark/>
          </w:tcPr>
          <w:p w14:paraId="62611CEF"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429FF7B5"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0DEEB066"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18F20423"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17956658"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5983F736" w14:textId="77777777" w:rsidR="00D36CFB" w:rsidRPr="00610102" w:rsidRDefault="00D36CFB" w:rsidP="00286BE7">
            <w:pPr>
              <w:jc w:val="center"/>
              <w:rPr>
                <w:color w:val="000000"/>
                <w:szCs w:val="22"/>
              </w:rPr>
            </w:pPr>
            <w:r w:rsidRPr="00610102">
              <w:rPr>
                <w:color w:val="000000"/>
                <w:szCs w:val="22"/>
              </w:rPr>
              <w:t>n.d.</w:t>
            </w:r>
          </w:p>
        </w:tc>
        <w:tc>
          <w:tcPr>
            <w:tcW w:w="588" w:type="pct"/>
            <w:tcBorders>
              <w:top w:val="nil"/>
              <w:left w:val="nil"/>
              <w:bottom w:val="nil"/>
              <w:right w:val="nil"/>
            </w:tcBorders>
            <w:vAlign w:val="bottom"/>
          </w:tcPr>
          <w:p w14:paraId="36AFCA21" w14:textId="77777777" w:rsidR="00D36CFB" w:rsidRPr="00610102" w:rsidRDefault="00D36CFB" w:rsidP="00286BE7">
            <w:pPr>
              <w:jc w:val="center"/>
              <w:rPr>
                <w:color w:val="000000"/>
                <w:szCs w:val="22"/>
              </w:rPr>
            </w:pPr>
            <w:r w:rsidRPr="00610102">
              <w:rPr>
                <w:color w:val="000000"/>
              </w:rPr>
              <w:t>0.73</w:t>
            </w:r>
          </w:p>
        </w:tc>
      </w:tr>
      <w:tr w:rsidR="00D36CFB" w:rsidRPr="00610102" w14:paraId="749B5267" w14:textId="77777777" w:rsidTr="002575FE">
        <w:trPr>
          <w:trHeight w:val="320"/>
        </w:trPr>
        <w:tc>
          <w:tcPr>
            <w:tcW w:w="942" w:type="pct"/>
            <w:tcBorders>
              <w:top w:val="nil"/>
              <w:left w:val="nil"/>
              <w:bottom w:val="nil"/>
              <w:right w:val="nil"/>
            </w:tcBorders>
            <w:shd w:val="clear" w:color="auto" w:fill="auto"/>
            <w:noWrap/>
            <w:vAlign w:val="bottom"/>
            <w:hideMark/>
          </w:tcPr>
          <w:p w14:paraId="014C2272" w14:textId="77777777" w:rsidR="00D36CFB" w:rsidRPr="00610102" w:rsidRDefault="00D36CFB" w:rsidP="00286BE7">
            <w:pPr>
              <w:rPr>
                <w:color w:val="000000"/>
                <w:szCs w:val="22"/>
              </w:rPr>
            </w:pPr>
            <w:proofErr w:type="spellStart"/>
            <w:r w:rsidRPr="00610102">
              <w:rPr>
                <w:color w:val="000000"/>
              </w:rPr>
              <w:t>PFHxDA</w:t>
            </w:r>
            <w:proofErr w:type="spellEnd"/>
          </w:p>
        </w:tc>
        <w:tc>
          <w:tcPr>
            <w:tcW w:w="589" w:type="pct"/>
            <w:tcBorders>
              <w:top w:val="nil"/>
              <w:left w:val="nil"/>
              <w:bottom w:val="nil"/>
              <w:right w:val="nil"/>
            </w:tcBorders>
            <w:shd w:val="clear" w:color="auto" w:fill="auto"/>
            <w:noWrap/>
            <w:vAlign w:val="bottom"/>
            <w:hideMark/>
          </w:tcPr>
          <w:p w14:paraId="60D2122E" w14:textId="77777777" w:rsidR="00D36CFB" w:rsidRPr="00610102" w:rsidRDefault="00D36CFB" w:rsidP="00286BE7">
            <w:pPr>
              <w:jc w:val="center"/>
              <w:rPr>
                <w:color w:val="000000"/>
                <w:szCs w:val="22"/>
              </w:rPr>
            </w:pPr>
            <w:r w:rsidRPr="00610102">
              <w:rPr>
                <w:color w:val="000000"/>
              </w:rPr>
              <w:t>&lt;0.53</w:t>
            </w:r>
          </w:p>
        </w:tc>
        <w:tc>
          <w:tcPr>
            <w:tcW w:w="644" w:type="pct"/>
            <w:tcBorders>
              <w:top w:val="nil"/>
              <w:left w:val="nil"/>
              <w:bottom w:val="nil"/>
              <w:right w:val="nil"/>
            </w:tcBorders>
            <w:shd w:val="clear" w:color="auto" w:fill="auto"/>
            <w:noWrap/>
            <w:hideMark/>
          </w:tcPr>
          <w:p w14:paraId="76105356"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6B5A13BC"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79B3F91F" w14:textId="77777777" w:rsidR="00D36CFB" w:rsidRPr="00610102" w:rsidRDefault="00D36CFB" w:rsidP="00286BE7">
            <w:pPr>
              <w:jc w:val="center"/>
              <w:rPr>
                <w:color w:val="000000"/>
                <w:szCs w:val="22"/>
              </w:rPr>
            </w:pPr>
            <w:r w:rsidRPr="00610102">
              <w:rPr>
                <w:color w:val="000000"/>
              </w:rPr>
              <w:t>8.4</w:t>
            </w:r>
          </w:p>
        </w:tc>
        <w:tc>
          <w:tcPr>
            <w:tcW w:w="588" w:type="pct"/>
            <w:tcBorders>
              <w:top w:val="nil"/>
              <w:left w:val="nil"/>
              <w:bottom w:val="nil"/>
              <w:right w:val="nil"/>
            </w:tcBorders>
            <w:vAlign w:val="bottom"/>
          </w:tcPr>
          <w:p w14:paraId="086914C6"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424EA2CE" w14:textId="77777777" w:rsidR="00D36CFB" w:rsidRPr="00610102" w:rsidRDefault="00D36CFB" w:rsidP="00286BE7">
            <w:pPr>
              <w:jc w:val="center"/>
              <w:rPr>
                <w:color w:val="000000"/>
                <w:szCs w:val="22"/>
              </w:rPr>
            </w:pPr>
            <w:r w:rsidRPr="00610102">
              <w:rPr>
                <w:color w:val="000000"/>
              </w:rPr>
              <w:t>5</w:t>
            </w:r>
          </w:p>
        </w:tc>
        <w:tc>
          <w:tcPr>
            <w:tcW w:w="588" w:type="pct"/>
            <w:tcBorders>
              <w:top w:val="nil"/>
              <w:left w:val="nil"/>
              <w:bottom w:val="nil"/>
              <w:right w:val="nil"/>
            </w:tcBorders>
            <w:vAlign w:val="bottom"/>
          </w:tcPr>
          <w:p w14:paraId="5DC89F7C" w14:textId="77777777" w:rsidR="00D36CFB" w:rsidRPr="00610102" w:rsidRDefault="00D36CFB" w:rsidP="00286BE7">
            <w:pPr>
              <w:jc w:val="center"/>
              <w:rPr>
                <w:color w:val="000000"/>
                <w:szCs w:val="22"/>
              </w:rPr>
            </w:pPr>
            <w:r w:rsidRPr="00610102">
              <w:rPr>
                <w:color w:val="000000"/>
              </w:rPr>
              <w:t>0.53</w:t>
            </w:r>
          </w:p>
        </w:tc>
      </w:tr>
      <w:tr w:rsidR="00D36CFB" w:rsidRPr="00610102" w14:paraId="28261ED8" w14:textId="77777777" w:rsidTr="002575FE">
        <w:trPr>
          <w:trHeight w:val="320"/>
        </w:trPr>
        <w:tc>
          <w:tcPr>
            <w:tcW w:w="942" w:type="pct"/>
            <w:tcBorders>
              <w:top w:val="nil"/>
              <w:left w:val="nil"/>
              <w:bottom w:val="nil"/>
              <w:right w:val="nil"/>
            </w:tcBorders>
            <w:shd w:val="clear" w:color="auto" w:fill="auto"/>
            <w:noWrap/>
            <w:vAlign w:val="bottom"/>
            <w:hideMark/>
          </w:tcPr>
          <w:p w14:paraId="05B52B03" w14:textId="77777777" w:rsidR="00D36CFB" w:rsidRPr="00610102" w:rsidRDefault="00D36CFB" w:rsidP="00286BE7">
            <w:pPr>
              <w:rPr>
                <w:color w:val="000000"/>
                <w:szCs w:val="22"/>
              </w:rPr>
            </w:pPr>
            <w:r w:rsidRPr="00610102">
              <w:rPr>
                <w:color w:val="000000"/>
              </w:rPr>
              <w:t>PFODA</w:t>
            </w:r>
          </w:p>
        </w:tc>
        <w:tc>
          <w:tcPr>
            <w:tcW w:w="589" w:type="pct"/>
            <w:tcBorders>
              <w:top w:val="nil"/>
              <w:left w:val="nil"/>
              <w:bottom w:val="nil"/>
              <w:right w:val="nil"/>
            </w:tcBorders>
            <w:shd w:val="clear" w:color="auto" w:fill="auto"/>
            <w:noWrap/>
            <w:vAlign w:val="bottom"/>
            <w:hideMark/>
          </w:tcPr>
          <w:p w14:paraId="123FD3A8" w14:textId="77777777" w:rsidR="00D36CFB" w:rsidRPr="00610102" w:rsidRDefault="00D36CFB" w:rsidP="00286BE7">
            <w:pPr>
              <w:jc w:val="center"/>
              <w:rPr>
                <w:color w:val="000000"/>
                <w:szCs w:val="22"/>
              </w:rPr>
            </w:pPr>
            <w:r w:rsidRPr="00610102">
              <w:rPr>
                <w:color w:val="000000"/>
              </w:rPr>
              <w:t>n.d.</w:t>
            </w:r>
          </w:p>
        </w:tc>
        <w:tc>
          <w:tcPr>
            <w:tcW w:w="644" w:type="pct"/>
            <w:tcBorders>
              <w:top w:val="nil"/>
              <w:left w:val="nil"/>
              <w:bottom w:val="nil"/>
              <w:right w:val="nil"/>
            </w:tcBorders>
            <w:shd w:val="clear" w:color="auto" w:fill="auto"/>
            <w:noWrap/>
            <w:hideMark/>
          </w:tcPr>
          <w:p w14:paraId="35A78509"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hideMark/>
          </w:tcPr>
          <w:p w14:paraId="76A77C2A"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1253458E"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vAlign w:val="bottom"/>
          </w:tcPr>
          <w:p w14:paraId="1FA01A73"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nil"/>
              <w:right w:val="nil"/>
            </w:tcBorders>
            <w:shd w:val="clear" w:color="auto" w:fill="auto"/>
            <w:noWrap/>
            <w:vAlign w:val="bottom"/>
            <w:hideMark/>
          </w:tcPr>
          <w:p w14:paraId="5C237AA7" w14:textId="77777777" w:rsidR="00D36CFB" w:rsidRPr="00610102" w:rsidRDefault="00D36CFB" w:rsidP="00286BE7">
            <w:pPr>
              <w:jc w:val="center"/>
              <w:rPr>
                <w:color w:val="000000"/>
                <w:szCs w:val="22"/>
              </w:rPr>
            </w:pPr>
            <w:r w:rsidRPr="00610102">
              <w:rPr>
                <w:color w:val="000000"/>
                <w:szCs w:val="22"/>
              </w:rPr>
              <w:t>n.d.</w:t>
            </w:r>
          </w:p>
        </w:tc>
        <w:tc>
          <w:tcPr>
            <w:tcW w:w="588" w:type="pct"/>
            <w:tcBorders>
              <w:top w:val="nil"/>
              <w:left w:val="nil"/>
              <w:bottom w:val="nil"/>
              <w:right w:val="nil"/>
            </w:tcBorders>
            <w:vAlign w:val="bottom"/>
          </w:tcPr>
          <w:p w14:paraId="58254071" w14:textId="77777777" w:rsidR="00D36CFB" w:rsidRPr="00610102" w:rsidRDefault="00D36CFB" w:rsidP="00286BE7">
            <w:pPr>
              <w:jc w:val="center"/>
              <w:rPr>
                <w:color w:val="000000"/>
                <w:szCs w:val="22"/>
              </w:rPr>
            </w:pPr>
            <w:r w:rsidRPr="00610102">
              <w:rPr>
                <w:color w:val="000000"/>
              </w:rPr>
              <w:t>0.04</w:t>
            </w:r>
          </w:p>
        </w:tc>
      </w:tr>
      <w:tr w:rsidR="00D36CFB" w:rsidRPr="00610102" w14:paraId="3955134D" w14:textId="77777777" w:rsidTr="00A87E0E">
        <w:trPr>
          <w:trHeight w:val="320"/>
        </w:trPr>
        <w:tc>
          <w:tcPr>
            <w:tcW w:w="942" w:type="pct"/>
            <w:tcBorders>
              <w:top w:val="nil"/>
              <w:left w:val="nil"/>
              <w:bottom w:val="nil"/>
              <w:right w:val="nil"/>
            </w:tcBorders>
            <w:shd w:val="clear" w:color="auto" w:fill="auto"/>
            <w:noWrap/>
            <w:vAlign w:val="bottom"/>
            <w:hideMark/>
          </w:tcPr>
          <w:p w14:paraId="597A1E9B" w14:textId="77777777" w:rsidR="00D36CFB" w:rsidRPr="00610102" w:rsidRDefault="00D36CFB" w:rsidP="00286BE7">
            <w:pPr>
              <w:rPr>
                <w:color w:val="000000"/>
                <w:szCs w:val="22"/>
              </w:rPr>
            </w:pPr>
            <w:r w:rsidRPr="00610102">
              <w:rPr>
                <w:color w:val="000000"/>
              </w:rPr>
              <w:t xml:space="preserve">6:2 </w:t>
            </w:r>
            <w:proofErr w:type="spellStart"/>
            <w:r w:rsidRPr="00610102">
              <w:rPr>
                <w:color w:val="000000"/>
              </w:rPr>
              <w:t>diPAP</w:t>
            </w:r>
            <w:proofErr w:type="spellEnd"/>
          </w:p>
        </w:tc>
        <w:tc>
          <w:tcPr>
            <w:tcW w:w="589" w:type="pct"/>
            <w:tcBorders>
              <w:top w:val="nil"/>
              <w:left w:val="nil"/>
              <w:bottom w:val="nil"/>
              <w:right w:val="nil"/>
            </w:tcBorders>
            <w:shd w:val="clear" w:color="auto" w:fill="auto"/>
            <w:noWrap/>
            <w:vAlign w:val="bottom"/>
            <w:hideMark/>
          </w:tcPr>
          <w:p w14:paraId="3CF50DDB" w14:textId="77777777" w:rsidR="00D36CFB" w:rsidRPr="00610102" w:rsidRDefault="00D36CFB" w:rsidP="00286BE7">
            <w:pPr>
              <w:jc w:val="center"/>
              <w:rPr>
                <w:color w:val="000000"/>
                <w:szCs w:val="22"/>
              </w:rPr>
            </w:pPr>
            <w:r w:rsidRPr="00610102">
              <w:rPr>
                <w:color w:val="000000"/>
              </w:rPr>
              <w:t>&lt;293</w:t>
            </w:r>
          </w:p>
        </w:tc>
        <w:tc>
          <w:tcPr>
            <w:tcW w:w="644" w:type="pct"/>
            <w:tcBorders>
              <w:top w:val="nil"/>
              <w:left w:val="nil"/>
              <w:bottom w:val="nil"/>
              <w:right w:val="nil"/>
            </w:tcBorders>
            <w:shd w:val="clear" w:color="auto" w:fill="auto"/>
            <w:noWrap/>
            <w:vAlign w:val="bottom"/>
            <w:hideMark/>
          </w:tcPr>
          <w:p w14:paraId="20215377" w14:textId="77777777" w:rsidR="00D36CFB" w:rsidRPr="00610102" w:rsidRDefault="00D36CFB" w:rsidP="00286BE7">
            <w:pPr>
              <w:jc w:val="center"/>
              <w:rPr>
                <w:color w:val="000000"/>
                <w:szCs w:val="22"/>
              </w:rPr>
            </w:pPr>
            <w:r w:rsidRPr="00610102">
              <w:rPr>
                <w:color w:val="000000"/>
              </w:rPr>
              <w:t>&lt;293</w:t>
            </w:r>
          </w:p>
        </w:tc>
        <w:tc>
          <w:tcPr>
            <w:tcW w:w="588" w:type="pct"/>
            <w:tcBorders>
              <w:top w:val="nil"/>
              <w:left w:val="nil"/>
              <w:bottom w:val="nil"/>
              <w:right w:val="nil"/>
            </w:tcBorders>
            <w:shd w:val="clear" w:color="auto" w:fill="auto"/>
            <w:noWrap/>
            <w:hideMark/>
          </w:tcPr>
          <w:p w14:paraId="398BCBF4"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431C33AC" w14:textId="77777777" w:rsidR="00D36CFB" w:rsidRPr="00610102" w:rsidRDefault="00D36CFB" w:rsidP="00286BE7">
            <w:pPr>
              <w:jc w:val="center"/>
              <w:rPr>
                <w:color w:val="000000"/>
                <w:szCs w:val="22"/>
              </w:rPr>
            </w:pPr>
            <w:r w:rsidRPr="00610102">
              <w:rPr>
                <w:color w:val="000000"/>
              </w:rPr>
              <w:t>735</w:t>
            </w:r>
          </w:p>
        </w:tc>
        <w:tc>
          <w:tcPr>
            <w:tcW w:w="588" w:type="pct"/>
            <w:tcBorders>
              <w:top w:val="nil"/>
              <w:left w:val="nil"/>
              <w:bottom w:val="nil"/>
              <w:right w:val="nil"/>
            </w:tcBorders>
            <w:vAlign w:val="bottom"/>
          </w:tcPr>
          <w:p w14:paraId="2BF713C5" w14:textId="77777777" w:rsidR="00D36CFB" w:rsidRPr="00610102" w:rsidRDefault="00D36CFB" w:rsidP="00286BE7">
            <w:pPr>
              <w:jc w:val="center"/>
              <w:rPr>
                <w:color w:val="000000"/>
                <w:szCs w:val="22"/>
              </w:rPr>
            </w:pPr>
            <w:r w:rsidRPr="00610102">
              <w:rPr>
                <w:color w:val="000000"/>
                <w:szCs w:val="22"/>
              </w:rPr>
              <w:t>0.5</w:t>
            </w:r>
          </w:p>
        </w:tc>
        <w:tc>
          <w:tcPr>
            <w:tcW w:w="471" w:type="pct"/>
            <w:tcBorders>
              <w:top w:val="nil"/>
              <w:left w:val="nil"/>
              <w:bottom w:val="nil"/>
              <w:right w:val="nil"/>
            </w:tcBorders>
            <w:shd w:val="clear" w:color="auto" w:fill="auto"/>
            <w:noWrap/>
            <w:vAlign w:val="bottom"/>
            <w:hideMark/>
          </w:tcPr>
          <w:p w14:paraId="40BE2E94" w14:textId="77777777" w:rsidR="00D36CFB" w:rsidRPr="00610102" w:rsidRDefault="00D36CFB" w:rsidP="00286BE7">
            <w:pPr>
              <w:jc w:val="center"/>
              <w:rPr>
                <w:color w:val="000000"/>
                <w:szCs w:val="22"/>
              </w:rPr>
            </w:pPr>
            <w:r w:rsidRPr="00610102">
              <w:rPr>
                <w:color w:val="000000"/>
                <w:szCs w:val="22"/>
              </w:rPr>
              <w:t>24</w:t>
            </w:r>
          </w:p>
        </w:tc>
        <w:tc>
          <w:tcPr>
            <w:tcW w:w="588" w:type="pct"/>
            <w:tcBorders>
              <w:top w:val="nil"/>
              <w:left w:val="nil"/>
              <w:bottom w:val="nil"/>
              <w:right w:val="nil"/>
            </w:tcBorders>
            <w:vAlign w:val="bottom"/>
          </w:tcPr>
          <w:p w14:paraId="5B0DBE94" w14:textId="77777777" w:rsidR="00D36CFB" w:rsidRPr="00610102" w:rsidRDefault="00D36CFB" w:rsidP="00286BE7">
            <w:pPr>
              <w:jc w:val="center"/>
              <w:rPr>
                <w:color w:val="000000"/>
                <w:szCs w:val="22"/>
              </w:rPr>
            </w:pPr>
            <w:r w:rsidRPr="00610102">
              <w:rPr>
                <w:color w:val="000000"/>
              </w:rPr>
              <w:t>293</w:t>
            </w:r>
          </w:p>
        </w:tc>
      </w:tr>
      <w:tr w:rsidR="00D36CFB" w:rsidRPr="00610102" w14:paraId="0D2CFF41" w14:textId="77777777" w:rsidTr="00A87E0E">
        <w:trPr>
          <w:trHeight w:val="320"/>
        </w:trPr>
        <w:tc>
          <w:tcPr>
            <w:tcW w:w="942" w:type="pct"/>
            <w:tcBorders>
              <w:top w:val="nil"/>
              <w:left w:val="nil"/>
              <w:bottom w:val="nil"/>
              <w:right w:val="nil"/>
            </w:tcBorders>
            <w:shd w:val="clear" w:color="auto" w:fill="auto"/>
            <w:noWrap/>
            <w:vAlign w:val="bottom"/>
            <w:hideMark/>
          </w:tcPr>
          <w:p w14:paraId="0FD23B28" w14:textId="77777777" w:rsidR="00D36CFB" w:rsidRPr="00610102" w:rsidRDefault="00D36CFB" w:rsidP="00286BE7">
            <w:pPr>
              <w:rPr>
                <w:color w:val="000000"/>
                <w:szCs w:val="22"/>
              </w:rPr>
            </w:pPr>
            <w:r w:rsidRPr="00610102">
              <w:rPr>
                <w:color w:val="000000"/>
              </w:rPr>
              <w:t xml:space="preserve">8:2 </w:t>
            </w:r>
            <w:proofErr w:type="spellStart"/>
            <w:r w:rsidRPr="00610102">
              <w:rPr>
                <w:color w:val="000000"/>
              </w:rPr>
              <w:t>diPAP</w:t>
            </w:r>
            <w:proofErr w:type="spellEnd"/>
          </w:p>
        </w:tc>
        <w:tc>
          <w:tcPr>
            <w:tcW w:w="589" w:type="pct"/>
            <w:tcBorders>
              <w:top w:val="nil"/>
              <w:left w:val="nil"/>
              <w:bottom w:val="nil"/>
              <w:right w:val="nil"/>
            </w:tcBorders>
            <w:shd w:val="clear" w:color="auto" w:fill="auto"/>
            <w:noWrap/>
            <w:vAlign w:val="bottom"/>
            <w:hideMark/>
          </w:tcPr>
          <w:p w14:paraId="0F341A44" w14:textId="77777777" w:rsidR="00D36CFB" w:rsidRPr="00610102" w:rsidRDefault="00D36CFB" w:rsidP="00286BE7">
            <w:pPr>
              <w:jc w:val="center"/>
              <w:rPr>
                <w:color w:val="000000"/>
                <w:szCs w:val="22"/>
              </w:rPr>
            </w:pPr>
            <w:r w:rsidRPr="00610102">
              <w:rPr>
                <w:color w:val="000000"/>
              </w:rPr>
              <w:t>&lt;79.3</w:t>
            </w:r>
          </w:p>
        </w:tc>
        <w:tc>
          <w:tcPr>
            <w:tcW w:w="644" w:type="pct"/>
            <w:tcBorders>
              <w:top w:val="nil"/>
              <w:left w:val="nil"/>
              <w:bottom w:val="nil"/>
              <w:right w:val="nil"/>
            </w:tcBorders>
            <w:shd w:val="clear" w:color="auto" w:fill="auto"/>
            <w:noWrap/>
            <w:vAlign w:val="bottom"/>
            <w:hideMark/>
          </w:tcPr>
          <w:p w14:paraId="5CE06709" w14:textId="77777777" w:rsidR="00D36CFB" w:rsidRPr="00610102" w:rsidRDefault="00D36CFB" w:rsidP="00286BE7">
            <w:pPr>
              <w:jc w:val="center"/>
              <w:rPr>
                <w:color w:val="000000"/>
                <w:szCs w:val="22"/>
              </w:rPr>
            </w:pPr>
            <w:r w:rsidRPr="00610102">
              <w:rPr>
                <w:color w:val="000000"/>
              </w:rPr>
              <w:t>&lt;79.3</w:t>
            </w:r>
          </w:p>
        </w:tc>
        <w:tc>
          <w:tcPr>
            <w:tcW w:w="588" w:type="pct"/>
            <w:tcBorders>
              <w:top w:val="nil"/>
              <w:left w:val="nil"/>
              <w:bottom w:val="nil"/>
              <w:right w:val="nil"/>
            </w:tcBorders>
            <w:shd w:val="clear" w:color="auto" w:fill="auto"/>
            <w:noWrap/>
            <w:hideMark/>
          </w:tcPr>
          <w:p w14:paraId="27DDB749"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nil"/>
              <w:right w:val="nil"/>
            </w:tcBorders>
            <w:shd w:val="clear" w:color="auto" w:fill="auto"/>
            <w:noWrap/>
            <w:vAlign w:val="bottom"/>
            <w:hideMark/>
          </w:tcPr>
          <w:p w14:paraId="7FCD3E63" w14:textId="77777777" w:rsidR="00D36CFB" w:rsidRPr="00610102" w:rsidRDefault="00D36CFB" w:rsidP="00286BE7">
            <w:pPr>
              <w:jc w:val="center"/>
              <w:rPr>
                <w:color w:val="000000"/>
                <w:szCs w:val="22"/>
              </w:rPr>
            </w:pPr>
            <w:r w:rsidRPr="00610102">
              <w:rPr>
                <w:color w:val="000000"/>
              </w:rPr>
              <w:t>112</w:t>
            </w:r>
          </w:p>
        </w:tc>
        <w:tc>
          <w:tcPr>
            <w:tcW w:w="588" w:type="pct"/>
            <w:tcBorders>
              <w:top w:val="nil"/>
              <w:left w:val="nil"/>
              <w:bottom w:val="nil"/>
              <w:right w:val="nil"/>
            </w:tcBorders>
            <w:vAlign w:val="bottom"/>
          </w:tcPr>
          <w:p w14:paraId="7FDF581E" w14:textId="77777777" w:rsidR="00D36CFB" w:rsidRPr="00610102" w:rsidRDefault="00D36CFB" w:rsidP="00286BE7">
            <w:pPr>
              <w:jc w:val="center"/>
              <w:rPr>
                <w:color w:val="000000"/>
                <w:szCs w:val="22"/>
              </w:rPr>
            </w:pPr>
            <w:r w:rsidRPr="00610102">
              <w:rPr>
                <w:color w:val="000000"/>
              </w:rPr>
              <w:t>1.7</w:t>
            </w:r>
          </w:p>
        </w:tc>
        <w:tc>
          <w:tcPr>
            <w:tcW w:w="471" w:type="pct"/>
            <w:tcBorders>
              <w:top w:val="nil"/>
              <w:left w:val="nil"/>
              <w:bottom w:val="nil"/>
              <w:right w:val="nil"/>
            </w:tcBorders>
            <w:shd w:val="clear" w:color="auto" w:fill="auto"/>
            <w:noWrap/>
            <w:vAlign w:val="bottom"/>
            <w:hideMark/>
          </w:tcPr>
          <w:p w14:paraId="3644765A" w14:textId="77777777" w:rsidR="00D36CFB" w:rsidRPr="00610102" w:rsidRDefault="00D36CFB" w:rsidP="00286BE7">
            <w:pPr>
              <w:jc w:val="center"/>
              <w:rPr>
                <w:color w:val="000000"/>
                <w:szCs w:val="22"/>
              </w:rPr>
            </w:pPr>
            <w:r w:rsidRPr="00610102">
              <w:rPr>
                <w:color w:val="000000"/>
                <w:szCs w:val="22"/>
              </w:rPr>
              <w:t>10</w:t>
            </w:r>
          </w:p>
        </w:tc>
        <w:tc>
          <w:tcPr>
            <w:tcW w:w="588" w:type="pct"/>
            <w:tcBorders>
              <w:top w:val="nil"/>
              <w:left w:val="nil"/>
              <w:bottom w:val="nil"/>
              <w:right w:val="nil"/>
            </w:tcBorders>
            <w:vAlign w:val="bottom"/>
          </w:tcPr>
          <w:p w14:paraId="7B7D337B" w14:textId="77777777" w:rsidR="00D36CFB" w:rsidRPr="00610102" w:rsidRDefault="00D36CFB" w:rsidP="00286BE7">
            <w:pPr>
              <w:jc w:val="center"/>
              <w:rPr>
                <w:color w:val="000000"/>
                <w:szCs w:val="22"/>
              </w:rPr>
            </w:pPr>
            <w:r w:rsidRPr="00610102">
              <w:rPr>
                <w:color w:val="000000"/>
              </w:rPr>
              <w:t>79.3</w:t>
            </w:r>
          </w:p>
        </w:tc>
      </w:tr>
      <w:tr w:rsidR="00D36CFB" w:rsidRPr="00610102" w14:paraId="576503F1" w14:textId="77777777" w:rsidTr="00A87E0E">
        <w:trPr>
          <w:trHeight w:val="320"/>
        </w:trPr>
        <w:tc>
          <w:tcPr>
            <w:tcW w:w="942" w:type="pct"/>
            <w:tcBorders>
              <w:top w:val="nil"/>
              <w:left w:val="nil"/>
              <w:right w:val="nil"/>
            </w:tcBorders>
            <w:shd w:val="clear" w:color="auto" w:fill="auto"/>
            <w:noWrap/>
            <w:vAlign w:val="bottom"/>
            <w:hideMark/>
          </w:tcPr>
          <w:p w14:paraId="124926F9" w14:textId="77777777" w:rsidR="00D36CFB" w:rsidRPr="00610102" w:rsidRDefault="00D36CFB" w:rsidP="00286BE7">
            <w:pPr>
              <w:rPr>
                <w:color w:val="000000"/>
                <w:szCs w:val="22"/>
              </w:rPr>
            </w:pPr>
            <w:r w:rsidRPr="00610102">
              <w:rPr>
                <w:color w:val="000000"/>
              </w:rPr>
              <w:t xml:space="preserve">6:2 </w:t>
            </w:r>
            <w:proofErr w:type="spellStart"/>
            <w:r w:rsidRPr="00610102">
              <w:rPr>
                <w:color w:val="000000"/>
              </w:rPr>
              <w:t>monoPAP</w:t>
            </w:r>
            <w:proofErr w:type="spellEnd"/>
          </w:p>
        </w:tc>
        <w:tc>
          <w:tcPr>
            <w:tcW w:w="589" w:type="pct"/>
            <w:tcBorders>
              <w:top w:val="nil"/>
              <w:left w:val="nil"/>
              <w:right w:val="nil"/>
            </w:tcBorders>
            <w:shd w:val="clear" w:color="auto" w:fill="auto"/>
            <w:noWrap/>
            <w:vAlign w:val="bottom"/>
            <w:hideMark/>
          </w:tcPr>
          <w:p w14:paraId="1B68E771" w14:textId="77777777" w:rsidR="00D36CFB" w:rsidRPr="00610102" w:rsidRDefault="00D36CFB" w:rsidP="00286BE7">
            <w:pPr>
              <w:jc w:val="center"/>
              <w:rPr>
                <w:color w:val="000000"/>
                <w:szCs w:val="22"/>
              </w:rPr>
            </w:pPr>
            <w:r w:rsidRPr="00610102">
              <w:rPr>
                <w:color w:val="000000"/>
              </w:rPr>
              <w:t>&lt;69</w:t>
            </w:r>
          </w:p>
        </w:tc>
        <w:tc>
          <w:tcPr>
            <w:tcW w:w="644" w:type="pct"/>
            <w:tcBorders>
              <w:top w:val="nil"/>
              <w:left w:val="nil"/>
              <w:right w:val="nil"/>
            </w:tcBorders>
            <w:shd w:val="clear" w:color="auto" w:fill="auto"/>
            <w:noWrap/>
            <w:vAlign w:val="bottom"/>
            <w:hideMark/>
          </w:tcPr>
          <w:p w14:paraId="22838A62" w14:textId="77777777" w:rsidR="00D36CFB" w:rsidRPr="00610102" w:rsidRDefault="00D36CFB" w:rsidP="00286BE7">
            <w:pPr>
              <w:jc w:val="center"/>
              <w:rPr>
                <w:color w:val="000000"/>
                <w:szCs w:val="22"/>
              </w:rPr>
            </w:pPr>
            <w:r w:rsidRPr="00610102">
              <w:rPr>
                <w:color w:val="000000"/>
              </w:rPr>
              <w:t>&lt;69</w:t>
            </w:r>
          </w:p>
        </w:tc>
        <w:tc>
          <w:tcPr>
            <w:tcW w:w="588" w:type="pct"/>
            <w:tcBorders>
              <w:top w:val="nil"/>
              <w:left w:val="nil"/>
              <w:right w:val="nil"/>
            </w:tcBorders>
            <w:shd w:val="clear" w:color="auto" w:fill="auto"/>
            <w:noWrap/>
            <w:hideMark/>
          </w:tcPr>
          <w:p w14:paraId="2B608B26"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right w:val="nil"/>
            </w:tcBorders>
            <w:shd w:val="clear" w:color="auto" w:fill="auto"/>
            <w:noWrap/>
            <w:vAlign w:val="bottom"/>
            <w:hideMark/>
          </w:tcPr>
          <w:p w14:paraId="31C6F777" w14:textId="77777777" w:rsidR="00D36CFB" w:rsidRPr="00610102" w:rsidRDefault="00D36CFB" w:rsidP="00286BE7">
            <w:pPr>
              <w:jc w:val="center"/>
              <w:rPr>
                <w:color w:val="000000"/>
                <w:szCs w:val="22"/>
              </w:rPr>
            </w:pPr>
            <w:r w:rsidRPr="00610102">
              <w:rPr>
                <w:color w:val="000000"/>
              </w:rPr>
              <w:t>201</w:t>
            </w:r>
          </w:p>
        </w:tc>
        <w:tc>
          <w:tcPr>
            <w:tcW w:w="588" w:type="pct"/>
            <w:tcBorders>
              <w:top w:val="nil"/>
              <w:left w:val="nil"/>
              <w:right w:val="nil"/>
            </w:tcBorders>
            <w:vAlign w:val="bottom"/>
          </w:tcPr>
          <w:p w14:paraId="39104EB9"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right w:val="nil"/>
            </w:tcBorders>
            <w:shd w:val="clear" w:color="auto" w:fill="auto"/>
            <w:noWrap/>
            <w:vAlign w:val="bottom"/>
            <w:hideMark/>
          </w:tcPr>
          <w:p w14:paraId="41A8D56A" w14:textId="77777777" w:rsidR="00D36CFB" w:rsidRPr="00610102" w:rsidRDefault="00D36CFB" w:rsidP="00286BE7">
            <w:pPr>
              <w:jc w:val="center"/>
              <w:rPr>
                <w:color w:val="000000"/>
                <w:szCs w:val="22"/>
              </w:rPr>
            </w:pPr>
            <w:r w:rsidRPr="00610102">
              <w:rPr>
                <w:color w:val="000000"/>
                <w:szCs w:val="22"/>
              </w:rPr>
              <w:t>10</w:t>
            </w:r>
          </w:p>
        </w:tc>
        <w:tc>
          <w:tcPr>
            <w:tcW w:w="588" w:type="pct"/>
            <w:tcBorders>
              <w:top w:val="nil"/>
              <w:left w:val="nil"/>
              <w:right w:val="nil"/>
            </w:tcBorders>
            <w:vAlign w:val="bottom"/>
          </w:tcPr>
          <w:p w14:paraId="051024EB" w14:textId="77777777" w:rsidR="00D36CFB" w:rsidRPr="00610102" w:rsidRDefault="00D36CFB" w:rsidP="00286BE7">
            <w:pPr>
              <w:jc w:val="center"/>
              <w:rPr>
                <w:color w:val="000000"/>
                <w:szCs w:val="22"/>
              </w:rPr>
            </w:pPr>
            <w:r w:rsidRPr="00610102">
              <w:rPr>
                <w:color w:val="000000"/>
              </w:rPr>
              <w:t>69</w:t>
            </w:r>
          </w:p>
        </w:tc>
      </w:tr>
      <w:tr w:rsidR="00D36CFB" w:rsidRPr="00610102" w14:paraId="2D7B56DA" w14:textId="77777777" w:rsidTr="00A87E0E">
        <w:trPr>
          <w:trHeight w:val="320"/>
        </w:trPr>
        <w:tc>
          <w:tcPr>
            <w:tcW w:w="942" w:type="pct"/>
            <w:tcBorders>
              <w:top w:val="nil"/>
              <w:left w:val="nil"/>
              <w:bottom w:val="single" w:sz="18" w:space="0" w:color="auto"/>
              <w:right w:val="nil"/>
            </w:tcBorders>
            <w:shd w:val="clear" w:color="auto" w:fill="auto"/>
            <w:noWrap/>
            <w:vAlign w:val="bottom"/>
            <w:hideMark/>
          </w:tcPr>
          <w:p w14:paraId="595513B5" w14:textId="77777777" w:rsidR="00D36CFB" w:rsidRPr="00610102" w:rsidRDefault="00D36CFB" w:rsidP="00286BE7">
            <w:pPr>
              <w:rPr>
                <w:color w:val="000000"/>
                <w:szCs w:val="22"/>
              </w:rPr>
            </w:pPr>
            <w:r w:rsidRPr="00610102">
              <w:rPr>
                <w:color w:val="000000"/>
              </w:rPr>
              <w:t xml:space="preserve">8:2 </w:t>
            </w:r>
            <w:proofErr w:type="spellStart"/>
            <w:r w:rsidRPr="00610102">
              <w:rPr>
                <w:color w:val="000000"/>
              </w:rPr>
              <w:t>monoPAP</w:t>
            </w:r>
            <w:proofErr w:type="spellEnd"/>
          </w:p>
        </w:tc>
        <w:tc>
          <w:tcPr>
            <w:tcW w:w="589" w:type="pct"/>
            <w:tcBorders>
              <w:top w:val="nil"/>
              <w:left w:val="nil"/>
              <w:bottom w:val="single" w:sz="18" w:space="0" w:color="auto"/>
              <w:right w:val="nil"/>
            </w:tcBorders>
            <w:shd w:val="clear" w:color="auto" w:fill="auto"/>
            <w:noWrap/>
            <w:vAlign w:val="bottom"/>
            <w:hideMark/>
          </w:tcPr>
          <w:p w14:paraId="2FE1FAD2" w14:textId="77777777" w:rsidR="00D36CFB" w:rsidRPr="00610102" w:rsidRDefault="00D36CFB" w:rsidP="00286BE7">
            <w:pPr>
              <w:jc w:val="center"/>
              <w:rPr>
                <w:color w:val="000000"/>
                <w:szCs w:val="22"/>
              </w:rPr>
            </w:pPr>
            <w:r w:rsidRPr="00610102">
              <w:rPr>
                <w:color w:val="000000"/>
              </w:rPr>
              <w:t>1.0</w:t>
            </w:r>
          </w:p>
        </w:tc>
        <w:tc>
          <w:tcPr>
            <w:tcW w:w="644" w:type="pct"/>
            <w:tcBorders>
              <w:top w:val="nil"/>
              <w:left w:val="nil"/>
              <w:bottom w:val="single" w:sz="18" w:space="0" w:color="auto"/>
              <w:right w:val="nil"/>
            </w:tcBorders>
            <w:shd w:val="clear" w:color="auto" w:fill="auto"/>
            <w:noWrap/>
            <w:vAlign w:val="bottom"/>
            <w:hideMark/>
          </w:tcPr>
          <w:p w14:paraId="0B600BA1"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single" w:sz="18" w:space="0" w:color="auto"/>
              <w:right w:val="nil"/>
            </w:tcBorders>
            <w:shd w:val="clear" w:color="auto" w:fill="auto"/>
            <w:noWrap/>
            <w:hideMark/>
          </w:tcPr>
          <w:p w14:paraId="7EAAE1F2" w14:textId="77777777" w:rsidR="00D36CFB" w:rsidRPr="00610102" w:rsidRDefault="00D36CFB" w:rsidP="00286BE7">
            <w:pPr>
              <w:jc w:val="center"/>
              <w:rPr>
                <w:color w:val="000000"/>
                <w:szCs w:val="22"/>
              </w:rPr>
            </w:pPr>
            <w:r w:rsidRPr="00610102">
              <w:rPr>
                <w:color w:val="000000"/>
              </w:rPr>
              <w:t>n.d.</w:t>
            </w:r>
          </w:p>
        </w:tc>
        <w:tc>
          <w:tcPr>
            <w:tcW w:w="588" w:type="pct"/>
            <w:tcBorders>
              <w:top w:val="nil"/>
              <w:left w:val="nil"/>
              <w:bottom w:val="single" w:sz="18" w:space="0" w:color="auto"/>
              <w:right w:val="nil"/>
            </w:tcBorders>
            <w:shd w:val="clear" w:color="auto" w:fill="auto"/>
            <w:noWrap/>
            <w:vAlign w:val="bottom"/>
            <w:hideMark/>
          </w:tcPr>
          <w:p w14:paraId="7CAB0589" w14:textId="77777777" w:rsidR="00D36CFB" w:rsidRPr="00610102" w:rsidRDefault="00D36CFB" w:rsidP="00286BE7">
            <w:pPr>
              <w:jc w:val="center"/>
              <w:rPr>
                <w:color w:val="000000"/>
                <w:szCs w:val="22"/>
              </w:rPr>
            </w:pPr>
            <w:r w:rsidRPr="00610102">
              <w:rPr>
                <w:color w:val="000000"/>
              </w:rPr>
              <w:t>8.0</w:t>
            </w:r>
          </w:p>
        </w:tc>
        <w:tc>
          <w:tcPr>
            <w:tcW w:w="588" w:type="pct"/>
            <w:tcBorders>
              <w:top w:val="nil"/>
              <w:left w:val="nil"/>
              <w:bottom w:val="single" w:sz="18" w:space="0" w:color="auto"/>
              <w:right w:val="nil"/>
            </w:tcBorders>
            <w:vAlign w:val="bottom"/>
          </w:tcPr>
          <w:p w14:paraId="480045F1" w14:textId="77777777" w:rsidR="00D36CFB" w:rsidRPr="00610102" w:rsidRDefault="00D36CFB" w:rsidP="00286BE7">
            <w:pPr>
              <w:jc w:val="center"/>
              <w:rPr>
                <w:color w:val="000000"/>
                <w:szCs w:val="22"/>
              </w:rPr>
            </w:pPr>
            <w:r w:rsidRPr="00610102">
              <w:rPr>
                <w:color w:val="000000"/>
                <w:szCs w:val="22"/>
              </w:rPr>
              <w:t>n.d.</w:t>
            </w:r>
          </w:p>
        </w:tc>
        <w:tc>
          <w:tcPr>
            <w:tcW w:w="471" w:type="pct"/>
            <w:tcBorders>
              <w:top w:val="nil"/>
              <w:left w:val="nil"/>
              <w:bottom w:val="single" w:sz="18" w:space="0" w:color="auto"/>
              <w:right w:val="nil"/>
            </w:tcBorders>
            <w:shd w:val="clear" w:color="auto" w:fill="auto"/>
            <w:noWrap/>
            <w:vAlign w:val="bottom"/>
            <w:hideMark/>
          </w:tcPr>
          <w:p w14:paraId="4D87FB0D" w14:textId="77777777" w:rsidR="00D36CFB" w:rsidRPr="00610102" w:rsidRDefault="00D36CFB" w:rsidP="00286BE7">
            <w:pPr>
              <w:jc w:val="center"/>
              <w:rPr>
                <w:color w:val="000000"/>
                <w:szCs w:val="22"/>
              </w:rPr>
            </w:pPr>
            <w:r w:rsidRPr="00610102">
              <w:rPr>
                <w:color w:val="000000"/>
              </w:rPr>
              <w:t>19</w:t>
            </w:r>
          </w:p>
        </w:tc>
        <w:tc>
          <w:tcPr>
            <w:tcW w:w="588" w:type="pct"/>
            <w:tcBorders>
              <w:top w:val="nil"/>
              <w:left w:val="nil"/>
              <w:bottom w:val="single" w:sz="18" w:space="0" w:color="auto"/>
              <w:right w:val="nil"/>
            </w:tcBorders>
            <w:vAlign w:val="bottom"/>
          </w:tcPr>
          <w:p w14:paraId="74B70D04" w14:textId="77777777" w:rsidR="00D36CFB" w:rsidRPr="00610102" w:rsidRDefault="00D36CFB" w:rsidP="00286BE7">
            <w:pPr>
              <w:jc w:val="center"/>
              <w:rPr>
                <w:color w:val="000000"/>
                <w:szCs w:val="22"/>
              </w:rPr>
            </w:pPr>
            <w:r w:rsidRPr="00610102">
              <w:rPr>
                <w:color w:val="000000"/>
              </w:rPr>
              <w:t>0.33</w:t>
            </w:r>
          </w:p>
        </w:tc>
      </w:tr>
    </w:tbl>
    <w:p w14:paraId="6FBFC188" w14:textId="77777777" w:rsidR="00D36CFB" w:rsidRPr="00610102" w:rsidRDefault="00D36CFB" w:rsidP="00625E5D">
      <w:pPr>
        <w:rPr>
          <w:sz w:val="14"/>
          <w:szCs w:val="14"/>
        </w:rPr>
        <w:sectPr w:rsidR="00D36CFB" w:rsidRPr="00610102" w:rsidSect="00D36CFB">
          <w:pgSz w:w="12240" w:h="15840"/>
          <w:pgMar w:top="1440" w:right="1440" w:bottom="1440" w:left="1440" w:header="720" w:footer="720" w:gutter="0"/>
          <w:lnNumType w:countBy="1" w:restart="continuous"/>
          <w:cols w:space="720"/>
          <w:docGrid w:linePitch="360"/>
        </w:sectPr>
      </w:pPr>
    </w:p>
    <w:p w14:paraId="2A708488" w14:textId="77777777" w:rsidR="00D36CFB" w:rsidRPr="00610102" w:rsidRDefault="00D36CFB" w:rsidP="000B0AFF">
      <w:pPr>
        <w:jc w:val="both"/>
        <w:rPr>
          <w:b/>
          <w:bCs/>
          <w:szCs w:val="22"/>
        </w:rPr>
      </w:pPr>
      <w:r w:rsidRPr="00610102">
        <w:rPr>
          <w:b/>
          <w:bCs/>
          <w:szCs w:val="22"/>
        </w:rPr>
        <w:lastRenderedPageBreak/>
        <w:t>Table S12.</w:t>
      </w:r>
      <w:r w:rsidRPr="00610102">
        <w:rPr>
          <w:szCs w:val="22"/>
        </w:rPr>
        <w:t xml:space="preserve"> Ionic PFAS concentrations in dust from studies in indoor environments in the US, Canada, Finland, and Ireland. PFAS marked with “</w:t>
      </w:r>
      <w:proofErr w:type="gramStart"/>
      <w:r w:rsidRPr="00610102">
        <w:rPr>
          <w:szCs w:val="22"/>
        </w:rPr>
        <w:t>-“ indicate</w:t>
      </w:r>
      <w:proofErr w:type="gramEnd"/>
      <w:r w:rsidRPr="00610102">
        <w:rPr>
          <w:szCs w:val="22"/>
        </w:rPr>
        <w:t xml:space="preserve"> that the compound was not targeted. Values provided with “&lt;” were detected at concentrations below quantification limits</w:t>
      </w:r>
      <w:r>
        <w:rPr>
          <w:szCs w:val="22"/>
        </w:rPr>
        <w:t xml:space="preserve"> for other studies and below the MDL for IPA Campaign homes</w:t>
      </w:r>
      <w:r w:rsidRPr="00610102">
        <w:rPr>
          <w:szCs w:val="22"/>
        </w:rPr>
        <w:t>.</w:t>
      </w:r>
      <w:r>
        <w:rPr>
          <w:szCs w:val="22"/>
        </w:rPr>
        <w:t xml:space="preserve"> *Eriksson and </w:t>
      </w:r>
      <w:proofErr w:type="spellStart"/>
      <w:r>
        <w:rPr>
          <w:szCs w:val="22"/>
        </w:rPr>
        <w:t>Kärrman</w:t>
      </w:r>
      <w:proofErr w:type="spellEnd"/>
      <w:r>
        <w:rPr>
          <w:szCs w:val="22"/>
        </w:rPr>
        <w:t xml:space="preserve"> (2015)</w:t>
      </w:r>
      <w:hyperlink r:id="rId52" w:history="1">
        <w:r>
          <w:rPr>
            <w:rFonts w:eastAsia="Times New Roman"/>
            <w:vertAlign w:val="superscript"/>
          </w:rPr>
          <w:t>21</w:t>
        </w:r>
      </w:hyperlink>
      <w:r>
        <w:rPr>
          <w:szCs w:val="22"/>
        </w:rPr>
        <w:t xml:space="preserve"> reported “</w:t>
      </w:r>
      <w:proofErr w:type="spellStart"/>
      <w:r>
        <w:rPr>
          <w:szCs w:val="22"/>
        </w:rPr>
        <w:t>n.a.</w:t>
      </w:r>
      <w:proofErr w:type="spellEnd"/>
      <w:r>
        <w:rPr>
          <w:szCs w:val="22"/>
        </w:rPr>
        <w:t xml:space="preserve">” values for PFAS with detection frequencies below 50%.  </w:t>
      </w:r>
    </w:p>
    <w:tbl>
      <w:tblPr>
        <w:tblpPr w:leftFromText="180" w:rightFromText="180" w:vertAnchor="text" w:horzAnchor="margin" w:tblpY="205"/>
        <w:tblW w:w="12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1080"/>
        <w:gridCol w:w="1980"/>
        <w:gridCol w:w="810"/>
        <w:gridCol w:w="900"/>
        <w:gridCol w:w="540"/>
        <w:gridCol w:w="540"/>
        <w:gridCol w:w="540"/>
        <w:gridCol w:w="540"/>
        <w:gridCol w:w="720"/>
        <w:gridCol w:w="630"/>
        <w:gridCol w:w="720"/>
        <w:gridCol w:w="540"/>
        <w:gridCol w:w="810"/>
        <w:gridCol w:w="810"/>
      </w:tblGrid>
      <w:tr w:rsidR="00D36CFB" w:rsidRPr="00610102" w14:paraId="497083B7" w14:textId="77777777" w:rsidTr="00E872CF">
        <w:trPr>
          <w:trHeight w:val="525"/>
        </w:trPr>
        <w:tc>
          <w:tcPr>
            <w:tcW w:w="1530" w:type="dxa"/>
            <w:tcBorders>
              <w:top w:val="single" w:sz="18" w:space="0" w:color="auto"/>
              <w:left w:val="nil"/>
              <w:bottom w:val="single" w:sz="6" w:space="0" w:color="auto"/>
              <w:right w:val="nil"/>
            </w:tcBorders>
            <w:shd w:val="clear" w:color="auto" w:fill="auto"/>
            <w:vAlign w:val="center"/>
            <w:hideMark/>
          </w:tcPr>
          <w:p w14:paraId="39990E21"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Study</w:t>
            </w:r>
            <w:r w:rsidRPr="00610102">
              <w:rPr>
                <w:rStyle w:val="eop"/>
                <w:rFonts w:ascii="Calibri" w:hAnsi="Calibri" w:cs="Calibri"/>
                <w:b/>
                <w:bCs/>
                <w:color w:val="000000"/>
                <w:sz w:val="18"/>
                <w:szCs w:val="18"/>
              </w:rPr>
              <w:t> </w:t>
            </w:r>
          </w:p>
        </w:tc>
        <w:tc>
          <w:tcPr>
            <w:tcW w:w="1080" w:type="dxa"/>
            <w:tcBorders>
              <w:top w:val="single" w:sz="18" w:space="0" w:color="auto"/>
              <w:left w:val="nil"/>
              <w:bottom w:val="single" w:sz="6" w:space="0" w:color="auto"/>
              <w:right w:val="nil"/>
            </w:tcBorders>
            <w:shd w:val="clear" w:color="auto" w:fill="auto"/>
            <w:vAlign w:val="center"/>
            <w:hideMark/>
          </w:tcPr>
          <w:p w14:paraId="3FBFCEB9"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Year</w:t>
            </w:r>
            <w:r w:rsidRPr="00610102">
              <w:rPr>
                <w:rStyle w:val="eop"/>
                <w:rFonts w:ascii="Calibri" w:hAnsi="Calibri" w:cs="Calibri"/>
                <w:b/>
                <w:bCs/>
                <w:color w:val="000000"/>
                <w:sz w:val="18"/>
                <w:szCs w:val="18"/>
              </w:rPr>
              <w:t> </w:t>
            </w:r>
          </w:p>
        </w:tc>
        <w:tc>
          <w:tcPr>
            <w:tcW w:w="1980" w:type="dxa"/>
            <w:tcBorders>
              <w:top w:val="single" w:sz="18" w:space="0" w:color="auto"/>
              <w:left w:val="nil"/>
              <w:bottom w:val="single" w:sz="6" w:space="0" w:color="auto"/>
              <w:right w:val="nil"/>
            </w:tcBorders>
            <w:shd w:val="clear" w:color="auto" w:fill="auto"/>
            <w:vAlign w:val="center"/>
            <w:hideMark/>
          </w:tcPr>
          <w:p w14:paraId="3C6A54AB"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Location</w:t>
            </w:r>
            <w:r w:rsidRPr="00610102">
              <w:rPr>
                <w:rStyle w:val="eop"/>
                <w:rFonts w:ascii="Calibri" w:hAnsi="Calibri" w:cs="Calibri"/>
                <w:b/>
                <w:bCs/>
                <w:color w:val="000000"/>
                <w:sz w:val="18"/>
                <w:szCs w:val="18"/>
              </w:rPr>
              <w:t> </w:t>
            </w:r>
          </w:p>
        </w:tc>
        <w:tc>
          <w:tcPr>
            <w:tcW w:w="810" w:type="dxa"/>
            <w:tcBorders>
              <w:top w:val="single" w:sz="18" w:space="0" w:color="auto"/>
              <w:left w:val="nil"/>
              <w:bottom w:val="single" w:sz="6" w:space="0" w:color="auto"/>
              <w:right w:val="nil"/>
            </w:tcBorders>
            <w:shd w:val="clear" w:color="auto" w:fill="auto"/>
            <w:vAlign w:val="center"/>
            <w:hideMark/>
          </w:tcPr>
          <w:p w14:paraId="563EE635"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Size (</w:t>
            </w:r>
            <w:proofErr w:type="spellStart"/>
            <w:r w:rsidRPr="00610102">
              <w:rPr>
                <w:rStyle w:val="normaltextrun"/>
                <w:rFonts w:ascii="Calibri" w:hAnsi="Calibri" w:cs="Calibri"/>
                <w:b/>
                <w:bCs/>
                <w:color w:val="000000"/>
                <w:sz w:val="18"/>
                <w:szCs w:val="18"/>
              </w:rPr>
              <w:t>μm</w:t>
            </w:r>
            <w:proofErr w:type="spellEnd"/>
            <w:r w:rsidRPr="00610102">
              <w:rPr>
                <w:rStyle w:val="normaltextrun"/>
                <w:rFonts w:ascii="Calibri" w:hAnsi="Calibri" w:cs="Calibri"/>
                <w:b/>
                <w:bCs/>
                <w:color w:val="000000"/>
                <w:sz w:val="18"/>
                <w:szCs w:val="18"/>
              </w:rPr>
              <w:t>)</w:t>
            </w:r>
            <w:r w:rsidRPr="00610102">
              <w:rPr>
                <w:rStyle w:val="eop"/>
                <w:rFonts w:ascii="Calibri" w:hAnsi="Calibri" w:cs="Calibri"/>
                <w:b/>
                <w:bCs/>
                <w:color w:val="000000"/>
                <w:sz w:val="18"/>
                <w:szCs w:val="18"/>
              </w:rPr>
              <w:t> </w:t>
            </w:r>
          </w:p>
        </w:tc>
        <w:tc>
          <w:tcPr>
            <w:tcW w:w="900" w:type="dxa"/>
            <w:tcBorders>
              <w:top w:val="single" w:sz="18" w:space="0" w:color="auto"/>
              <w:left w:val="nil"/>
              <w:bottom w:val="single" w:sz="6" w:space="0" w:color="auto"/>
              <w:right w:val="nil"/>
            </w:tcBorders>
            <w:shd w:val="clear" w:color="auto" w:fill="auto"/>
            <w:vAlign w:val="center"/>
            <w:hideMark/>
          </w:tcPr>
          <w:p w14:paraId="46126109"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eop"/>
                <w:rFonts w:ascii="Calibri" w:hAnsi="Calibri" w:cs="Calibri"/>
                <w:b/>
                <w:bCs/>
                <w:color w:val="000000"/>
                <w:sz w:val="18"/>
                <w:szCs w:val="18"/>
              </w:rPr>
              <w:t> </w:t>
            </w:r>
          </w:p>
        </w:tc>
        <w:tc>
          <w:tcPr>
            <w:tcW w:w="540" w:type="dxa"/>
            <w:tcBorders>
              <w:top w:val="single" w:sz="18" w:space="0" w:color="auto"/>
              <w:left w:val="nil"/>
              <w:bottom w:val="single" w:sz="6" w:space="0" w:color="auto"/>
              <w:right w:val="nil"/>
            </w:tcBorders>
            <w:shd w:val="clear" w:color="auto" w:fill="auto"/>
            <w:vAlign w:val="center"/>
            <w:hideMark/>
          </w:tcPr>
          <w:p w14:paraId="4A2171AF"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PFOA</w:t>
            </w:r>
            <w:r w:rsidRPr="00610102">
              <w:rPr>
                <w:rStyle w:val="eop"/>
                <w:rFonts w:ascii="Calibri" w:hAnsi="Calibri" w:cs="Calibri"/>
                <w:b/>
                <w:bCs/>
                <w:color w:val="000000"/>
                <w:sz w:val="18"/>
                <w:szCs w:val="18"/>
              </w:rPr>
              <w:t> </w:t>
            </w:r>
          </w:p>
        </w:tc>
        <w:tc>
          <w:tcPr>
            <w:tcW w:w="540" w:type="dxa"/>
            <w:tcBorders>
              <w:top w:val="single" w:sz="18" w:space="0" w:color="auto"/>
              <w:left w:val="nil"/>
              <w:bottom w:val="single" w:sz="6" w:space="0" w:color="auto"/>
              <w:right w:val="nil"/>
            </w:tcBorders>
            <w:shd w:val="clear" w:color="auto" w:fill="auto"/>
            <w:vAlign w:val="center"/>
            <w:hideMark/>
          </w:tcPr>
          <w:p w14:paraId="00131122"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PFOS</w:t>
            </w:r>
            <w:r w:rsidRPr="00610102">
              <w:rPr>
                <w:rStyle w:val="eop"/>
                <w:rFonts w:ascii="Calibri" w:hAnsi="Calibri" w:cs="Calibri"/>
                <w:b/>
                <w:bCs/>
                <w:color w:val="000000"/>
                <w:sz w:val="18"/>
                <w:szCs w:val="18"/>
              </w:rPr>
              <w:t> </w:t>
            </w:r>
          </w:p>
        </w:tc>
        <w:tc>
          <w:tcPr>
            <w:tcW w:w="540" w:type="dxa"/>
            <w:tcBorders>
              <w:top w:val="single" w:sz="18" w:space="0" w:color="auto"/>
              <w:left w:val="nil"/>
              <w:bottom w:val="single" w:sz="6" w:space="0" w:color="auto"/>
              <w:right w:val="nil"/>
            </w:tcBorders>
            <w:shd w:val="clear" w:color="auto" w:fill="auto"/>
            <w:vAlign w:val="center"/>
            <w:hideMark/>
          </w:tcPr>
          <w:p w14:paraId="7684EE8F"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PFBS</w:t>
            </w:r>
            <w:r w:rsidRPr="00610102">
              <w:rPr>
                <w:rStyle w:val="eop"/>
                <w:rFonts w:ascii="Calibri" w:hAnsi="Calibri" w:cs="Calibri"/>
                <w:b/>
                <w:bCs/>
                <w:color w:val="000000"/>
                <w:sz w:val="18"/>
                <w:szCs w:val="18"/>
              </w:rPr>
              <w:t> </w:t>
            </w:r>
          </w:p>
        </w:tc>
        <w:tc>
          <w:tcPr>
            <w:tcW w:w="540" w:type="dxa"/>
            <w:tcBorders>
              <w:top w:val="single" w:sz="18" w:space="0" w:color="auto"/>
              <w:left w:val="nil"/>
              <w:bottom w:val="single" w:sz="6" w:space="0" w:color="auto"/>
              <w:right w:val="nil"/>
            </w:tcBorders>
            <w:shd w:val="clear" w:color="auto" w:fill="auto"/>
            <w:vAlign w:val="center"/>
            <w:hideMark/>
          </w:tcPr>
          <w:p w14:paraId="64C0E068"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PFNA</w:t>
            </w:r>
            <w:r w:rsidRPr="00610102">
              <w:rPr>
                <w:rStyle w:val="eop"/>
                <w:rFonts w:ascii="Calibri" w:hAnsi="Calibri" w:cs="Calibri"/>
                <w:b/>
                <w:bCs/>
                <w:color w:val="000000"/>
                <w:sz w:val="18"/>
                <w:szCs w:val="18"/>
              </w:rPr>
              <w:t> </w:t>
            </w:r>
          </w:p>
        </w:tc>
        <w:tc>
          <w:tcPr>
            <w:tcW w:w="720" w:type="dxa"/>
            <w:tcBorders>
              <w:top w:val="single" w:sz="18" w:space="0" w:color="auto"/>
              <w:left w:val="nil"/>
              <w:bottom w:val="single" w:sz="6" w:space="0" w:color="auto"/>
              <w:right w:val="nil"/>
            </w:tcBorders>
            <w:shd w:val="clear" w:color="auto" w:fill="auto"/>
            <w:vAlign w:val="center"/>
            <w:hideMark/>
          </w:tcPr>
          <w:p w14:paraId="566DD204"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proofErr w:type="spellStart"/>
            <w:r w:rsidRPr="00610102">
              <w:rPr>
                <w:rStyle w:val="normaltextrun"/>
                <w:rFonts w:ascii="Calibri" w:hAnsi="Calibri" w:cs="Calibri"/>
                <w:b/>
                <w:bCs/>
                <w:color w:val="000000"/>
                <w:sz w:val="18"/>
                <w:szCs w:val="18"/>
              </w:rPr>
              <w:t>PFHxA</w:t>
            </w:r>
            <w:proofErr w:type="spellEnd"/>
            <w:r w:rsidRPr="00610102">
              <w:rPr>
                <w:rStyle w:val="eop"/>
                <w:rFonts w:ascii="Calibri" w:hAnsi="Calibri" w:cs="Calibri"/>
                <w:b/>
                <w:bCs/>
                <w:color w:val="000000"/>
                <w:sz w:val="18"/>
                <w:szCs w:val="18"/>
              </w:rPr>
              <w:t> </w:t>
            </w:r>
          </w:p>
        </w:tc>
        <w:tc>
          <w:tcPr>
            <w:tcW w:w="630" w:type="dxa"/>
            <w:tcBorders>
              <w:top w:val="single" w:sz="18" w:space="0" w:color="auto"/>
              <w:left w:val="nil"/>
              <w:bottom w:val="single" w:sz="6" w:space="0" w:color="auto"/>
              <w:right w:val="nil"/>
            </w:tcBorders>
            <w:shd w:val="clear" w:color="auto" w:fill="auto"/>
            <w:vAlign w:val="center"/>
            <w:hideMark/>
          </w:tcPr>
          <w:p w14:paraId="4E1ED44B"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proofErr w:type="spellStart"/>
            <w:r w:rsidRPr="00610102">
              <w:rPr>
                <w:rStyle w:val="normaltextrun"/>
                <w:rFonts w:ascii="Calibri" w:hAnsi="Calibri" w:cs="Calibri"/>
                <w:b/>
                <w:bCs/>
                <w:color w:val="000000"/>
                <w:sz w:val="18"/>
                <w:szCs w:val="18"/>
              </w:rPr>
              <w:t>PFHpA</w:t>
            </w:r>
            <w:proofErr w:type="spellEnd"/>
            <w:r w:rsidRPr="00610102">
              <w:rPr>
                <w:rStyle w:val="eop"/>
                <w:rFonts w:ascii="Calibri" w:hAnsi="Calibri" w:cs="Calibri"/>
                <w:b/>
                <w:bCs/>
                <w:color w:val="000000"/>
                <w:sz w:val="18"/>
                <w:szCs w:val="18"/>
              </w:rPr>
              <w:t> </w:t>
            </w:r>
          </w:p>
        </w:tc>
        <w:tc>
          <w:tcPr>
            <w:tcW w:w="720" w:type="dxa"/>
            <w:tcBorders>
              <w:top w:val="single" w:sz="18" w:space="0" w:color="auto"/>
              <w:left w:val="nil"/>
              <w:bottom w:val="single" w:sz="6" w:space="0" w:color="auto"/>
              <w:right w:val="nil"/>
            </w:tcBorders>
            <w:shd w:val="clear" w:color="auto" w:fill="auto"/>
            <w:vAlign w:val="center"/>
            <w:hideMark/>
          </w:tcPr>
          <w:p w14:paraId="0FC33038"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proofErr w:type="spellStart"/>
            <w:r w:rsidRPr="00610102">
              <w:rPr>
                <w:rStyle w:val="normaltextrun"/>
                <w:rFonts w:ascii="Calibri" w:hAnsi="Calibri" w:cs="Calibri"/>
                <w:b/>
                <w:bCs/>
                <w:color w:val="000000"/>
                <w:sz w:val="18"/>
                <w:szCs w:val="18"/>
              </w:rPr>
              <w:t>PFHxS</w:t>
            </w:r>
            <w:proofErr w:type="spellEnd"/>
            <w:r w:rsidRPr="00610102">
              <w:rPr>
                <w:rStyle w:val="eop"/>
                <w:rFonts w:ascii="Calibri" w:hAnsi="Calibri" w:cs="Calibri"/>
                <w:b/>
                <w:bCs/>
                <w:color w:val="000000"/>
                <w:sz w:val="18"/>
                <w:szCs w:val="18"/>
              </w:rPr>
              <w:t> </w:t>
            </w:r>
          </w:p>
        </w:tc>
        <w:tc>
          <w:tcPr>
            <w:tcW w:w="540" w:type="dxa"/>
            <w:tcBorders>
              <w:top w:val="single" w:sz="18" w:space="0" w:color="auto"/>
              <w:left w:val="nil"/>
              <w:bottom w:val="single" w:sz="6" w:space="0" w:color="auto"/>
              <w:right w:val="nil"/>
            </w:tcBorders>
            <w:shd w:val="clear" w:color="auto" w:fill="auto"/>
            <w:vAlign w:val="center"/>
            <w:hideMark/>
          </w:tcPr>
          <w:p w14:paraId="4E1D8832"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PFDA</w:t>
            </w:r>
            <w:r w:rsidRPr="00610102">
              <w:rPr>
                <w:rStyle w:val="eop"/>
                <w:rFonts w:ascii="Calibri" w:hAnsi="Calibri" w:cs="Calibri"/>
                <w:b/>
                <w:bCs/>
                <w:color w:val="000000"/>
                <w:sz w:val="18"/>
                <w:szCs w:val="18"/>
              </w:rPr>
              <w:t> </w:t>
            </w:r>
          </w:p>
        </w:tc>
        <w:tc>
          <w:tcPr>
            <w:tcW w:w="810" w:type="dxa"/>
            <w:tcBorders>
              <w:top w:val="single" w:sz="18" w:space="0" w:color="auto"/>
              <w:left w:val="nil"/>
              <w:bottom w:val="single" w:sz="6" w:space="0" w:color="auto"/>
              <w:right w:val="nil"/>
            </w:tcBorders>
            <w:shd w:val="clear" w:color="auto" w:fill="auto"/>
            <w:vAlign w:val="center"/>
            <w:hideMark/>
          </w:tcPr>
          <w:p w14:paraId="5DFEB450"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 xml:space="preserve">6:2 </w:t>
            </w:r>
            <w:proofErr w:type="spellStart"/>
            <w:r w:rsidRPr="00610102">
              <w:rPr>
                <w:rStyle w:val="normaltextrun"/>
                <w:rFonts w:ascii="Calibri" w:hAnsi="Calibri" w:cs="Calibri"/>
                <w:b/>
                <w:bCs/>
                <w:color w:val="000000"/>
                <w:sz w:val="18"/>
                <w:szCs w:val="18"/>
              </w:rPr>
              <w:t>diPAP</w:t>
            </w:r>
            <w:proofErr w:type="spellEnd"/>
            <w:r w:rsidRPr="00610102">
              <w:rPr>
                <w:rStyle w:val="eop"/>
                <w:rFonts w:ascii="Calibri" w:hAnsi="Calibri" w:cs="Calibri"/>
                <w:b/>
                <w:bCs/>
                <w:color w:val="000000"/>
                <w:sz w:val="18"/>
                <w:szCs w:val="18"/>
              </w:rPr>
              <w:t> </w:t>
            </w:r>
          </w:p>
        </w:tc>
        <w:tc>
          <w:tcPr>
            <w:tcW w:w="810" w:type="dxa"/>
            <w:tcBorders>
              <w:top w:val="single" w:sz="18" w:space="0" w:color="auto"/>
              <w:left w:val="nil"/>
              <w:bottom w:val="single" w:sz="6" w:space="0" w:color="auto"/>
              <w:right w:val="nil"/>
            </w:tcBorders>
            <w:shd w:val="clear" w:color="auto" w:fill="auto"/>
            <w:vAlign w:val="center"/>
            <w:hideMark/>
          </w:tcPr>
          <w:p w14:paraId="0F584C37" w14:textId="77777777" w:rsidR="00D36CFB" w:rsidRPr="00610102" w:rsidRDefault="00D36CFB" w:rsidP="00E872CF">
            <w:pPr>
              <w:pStyle w:val="paragraph"/>
              <w:spacing w:before="0" w:beforeAutospacing="0" w:after="0" w:afterAutospacing="0"/>
              <w:jc w:val="center"/>
              <w:textAlignment w:val="baseline"/>
              <w:rPr>
                <w:rFonts w:ascii="Calibri" w:hAnsi="Calibri" w:cs="Calibri"/>
                <w:b/>
                <w:bCs/>
                <w:sz w:val="18"/>
                <w:szCs w:val="18"/>
              </w:rPr>
            </w:pPr>
            <w:r w:rsidRPr="00610102">
              <w:rPr>
                <w:rStyle w:val="normaltextrun"/>
                <w:rFonts w:ascii="Calibri" w:hAnsi="Calibri" w:cs="Calibri"/>
                <w:b/>
                <w:bCs/>
                <w:color w:val="000000"/>
                <w:sz w:val="18"/>
                <w:szCs w:val="18"/>
              </w:rPr>
              <w:t xml:space="preserve">8:2 </w:t>
            </w:r>
            <w:proofErr w:type="spellStart"/>
            <w:r w:rsidRPr="00610102">
              <w:rPr>
                <w:rStyle w:val="normaltextrun"/>
                <w:rFonts w:ascii="Calibri" w:hAnsi="Calibri" w:cs="Calibri"/>
                <w:b/>
                <w:bCs/>
                <w:color w:val="000000"/>
                <w:sz w:val="18"/>
                <w:szCs w:val="18"/>
              </w:rPr>
              <w:t>diPAP</w:t>
            </w:r>
            <w:proofErr w:type="spellEnd"/>
            <w:r w:rsidRPr="00610102">
              <w:rPr>
                <w:rStyle w:val="eop"/>
                <w:rFonts w:ascii="Calibri" w:hAnsi="Calibri" w:cs="Calibri"/>
                <w:b/>
                <w:bCs/>
                <w:color w:val="000000"/>
                <w:sz w:val="18"/>
                <w:szCs w:val="18"/>
              </w:rPr>
              <w:t> </w:t>
            </w:r>
          </w:p>
        </w:tc>
      </w:tr>
      <w:tr w:rsidR="00D36CFB" w:rsidRPr="00610102" w14:paraId="4DC3FC0F" w14:textId="77777777" w:rsidTr="00E872CF">
        <w:trPr>
          <w:trHeight w:val="135"/>
        </w:trPr>
        <w:tc>
          <w:tcPr>
            <w:tcW w:w="1530" w:type="dxa"/>
            <w:tcBorders>
              <w:top w:val="single" w:sz="6" w:space="0" w:color="auto"/>
              <w:left w:val="nil"/>
              <w:bottom w:val="single" w:sz="6" w:space="0" w:color="666666"/>
              <w:right w:val="nil"/>
            </w:tcBorders>
            <w:shd w:val="clear" w:color="auto" w:fill="auto"/>
            <w:vAlign w:val="center"/>
          </w:tcPr>
          <w:p w14:paraId="7C79E3FC"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IPA Campaign</w:t>
            </w:r>
          </w:p>
        </w:tc>
        <w:tc>
          <w:tcPr>
            <w:tcW w:w="1080" w:type="dxa"/>
            <w:tcBorders>
              <w:top w:val="single" w:sz="6" w:space="0" w:color="auto"/>
              <w:left w:val="nil"/>
              <w:bottom w:val="single" w:sz="6" w:space="0" w:color="666666"/>
              <w:right w:val="nil"/>
            </w:tcBorders>
            <w:shd w:val="clear" w:color="auto" w:fill="auto"/>
            <w:vAlign w:val="center"/>
          </w:tcPr>
          <w:p w14:paraId="6B2C38F3"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2021 - 2022</w:t>
            </w:r>
          </w:p>
        </w:tc>
        <w:tc>
          <w:tcPr>
            <w:tcW w:w="1980" w:type="dxa"/>
            <w:tcBorders>
              <w:top w:val="single" w:sz="6" w:space="0" w:color="auto"/>
              <w:left w:val="nil"/>
              <w:bottom w:val="single" w:sz="6" w:space="0" w:color="666666"/>
              <w:right w:val="nil"/>
            </w:tcBorders>
            <w:shd w:val="clear" w:color="auto" w:fill="auto"/>
            <w:vAlign w:val="center"/>
          </w:tcPr>
          <w:p w14:paraId="1A91AC9A"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Homes (n = 11); North Carolina</w:t>
            </w:r>
          </w:p>
        </w:tc>
        <w:tc>
          <w:tcPr>
            <w:tcW w:w="810" w:type="dxa"/>
            <w:tcBorders>
              <w:top w:val="single" w:sz="6" w:space="0" w:color="auto"/>
              <w:left w:val="nil"/>
              <w:bottom w:val="single" w:sz="6" w:space="0" w:color="666666"/>
              <w:right w:val="nil"/>
            </w:tcBorders>
            <w:shd w:val="clear" w:color="auto" w:fill="auto"/>
            <w:vAlign w:val="center"/>
          </w:tcPr>
          <w:p w14:paraId="61976031"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500</w:t>
            </w:r>
          </w:p>
        </w:tc>
        <w:tc>
          <w:tcPr>
            <w:tcW w:w="900" w:type="dxa"/>
            <w:tcBorders>
              <w:top w:val="single" w:sz="6" w:space="0" w:color="auto"/>
              <w:left w:val="nil"/>
              <w:bottom w:val="single" w:sz="6" w:space="0" w:color="666666"/>
              <w:right w:val="nil"/>
            </w:tcBorders>
            <w:shd w:val="clear" w:color="auto" w:fill="auto"/>
            <w:vAlign w:val="center"/>
          </w:tcPr>
          <w:p w14:paraId="07522640" w14:textId="77777777" w:rsidR="00D36CFB"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 xml:space="preserve">Median </w:t>
            </w:r>
          </w:p>
          <w:p w14:paraId="75920EAF"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p>
        </w:tc>
        <w:tc>
          <w:tcPr>
            <w:tcW w:w="540" w:type="dxa"/>
            <w:tcBorders>
              <w:top w:val="single" w:sz="6" w:space="0" w:color="auto"/>
              <w:left w:val="nil"/>
              <w:bottom w:val="single" w:sz="6" w:space="0" w:color="666666"/>
              <w:right w:val="nil"/>
            </w:tcBorders>
            <w:shd w:val="clear" w:color="auto" w:fill="auto"/>
            <w:vAlign w:val="center"/>
          </w:tcPr>
          <w:p w14:paraId="7F4A3A91"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8.3</w:t>
            </w:r>
          </w:p>
        </w:tc>
        <w:tc>
          <w:tcPr>
            <w:tcW w:w="540" w:type="dxa"/>
            <w:tcBorders>
              <w:top w:val="single" w:sz="6" w:space="0" w:color="auto"/>
              <w:left w:val="nil"/>
              <w:bottom w:val="single" w:sz="6" w:space="0" w:color="666666"/>
              <w:right w:val="nil"/>
            </w:tcBorders>
            <w:shd w:val="clear" w:color="auto" w:fill="auto"/>
            <w:vAlign w:val="center"/>
          </w:tcPr>
          <w:p w14:paraId="5DB5DB90"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80.8</w:t>
            </w:r>
          </w:p>
        </w:tc>
        <w:tc>
          <w:tcPr>
            <w:tcW w:w="540" w:type="dxa"/>
            <w:tcBorders>
              <w:top w:val="single" w:sz="6" w:space="0" w:color="auto"/>
              <w:left w:val="nil"/>
              <w:bottom w:val="single" w:sz="6" w:space="0" w:color="666666"/>
              <w:right w:val="nil"/>
            </w:tcBorders>
            <w:shd w:val="clear" w:color="auto" w:fill="auto"/>
            <w:vAlign w:val="center"/>
          </w:tcPr>
          <w:p w14:paraId="24B50C24"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&lt;</w:t>
            </w:r>
            <w:r w:rsidRPr="00610102">
              <w:rPr>
                <w:rStyle w:val="normaltextrun"/>
                <w:rFonts w:ascii="Calibri" w:hAnsi="Calibri" w:cs="Calibri"/>
                <w:sz w:val="18"/>
                <w:szCs w:val="18"/>
              </w:rPr>
              <w:t>4.8</w:t>
            </w:r>
          </w:p>
        </w:tc>
        <w:tc>
          <w:tcPr>
            <w:tcW w:w="540" w:type="dxa"/>
            <w:tcBorders>
              <w:top w:val="single" w:sz="6" w:space="0" w:color="auto"/>
              <w:left w:val="nil"/>
              <w:bottom w:val="single" w:sz="6" w:space="0" w:color="666666"/>
              <w:right w:val="nil"/>
            </w:tcBorders>
            <w:shd w:val="clear" w:color="auto" w:fill="auto"/>
            <w:vAlign w:val="center"/>
          </w:tcPr>
          <w:p w14:paraId="509F78F9"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n.d.</w:t>
            </w:r>
          </w:p>
        </w:tc>
        <w:tc>
          <w:tcPr>
            <w:tcW w:w="720" w:type="dxa"/>
            <w:tcBorders>
              <w:top w:val="single" w:sz="6" w:space="0" w:color="auto"/>
              <w:left w:val="nil"/>
              <w:bottom w:val="single" w:sz="6" w:space="0" w:color="666666"/>
              <w:right w:val="nil"/>
            </w:tcBorders>
            <w:shd w:val="clear" w:color="auto" w:fill="auto"/>
            <w:vAlign w:val="center"/>
          </w:tcPr>
          <w:p w14:paraId="10F0D5A1"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7.2</w:t>
            </w:r>
          </w:p>
        </w:tc>
        <w:tc>
          <w:tcPr>
            <w:tcW w:w="630" w:type="dxa"/>
            <w:tcBorders>
              <w:top w:val="single" w:sz="6" w:space="0" w:color="auto"/>
              <w:left w:val="nil"/>
              <w:bottom w:val="single" w:sz="6" w:space="0" w:color="666666"/>
              <w:right w:val="nil"/>
            </w:tcBorders>
            <w:shd w:val="clear" w:color="auto" w:fill="auto"/>
            <w:vAlign w:val="center"/>
          </w:tcPr>
          <w:p w14:paraId="02404DEB"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&lt;1.1</w:t>
            </w:r>
          </w:p>
        </w:tc>
        <w:tc>
          <w:tcPr>
            <w:tcW w:w="720" w:type="dxa"/>
            <w:tcBorders>
              <w:top w:val="single" w:sz="6" w:space="0" w:color="auto"/>
              <w:left w:val="nil"/>
              <w:bottom w:val="single" w:sz="6" w:space="0" w:color="666666"/>
              <w:right w:val="nil"/>
            </w:tcBorders>
            <w:shd w:val="clear" w:color="auto" w:fill="auto"/>
            <w:vAlign w:val="center"/>
          </w:tcPr>
          <w:p w14:paraId="77F9EE55"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n.d.</w:t>
            </w:r>
          </w:p>
        </w:tc>
        <w:tc>
          <w:tcPr>
            <w:tcW w:w="540" w:type="dxa"/>
            <w:tcBorders>
              <w:top w:val="single" w:sz="6" w:space="0" w:color="auto"/>
              <w:left w:val="nil"/>
              <w:bottom w:val="single" w:sz="6" w:space="0" w:color="666666"/>
              <w:right w:val="nil"/>
            </w:tcBorders>
            <w:shd w:val="clear" w:color="auto" w:fill="auto"/>
            <w:vAlign w:val="center"/>
          </w:tcPr>
          <w:p w14:paraId="4A393B66"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n.d.</w:t>
            </w:r>
          </w:p>
        </w:tc>
        <w:tc>
          <w:tcPr>
            <w:tcW w:w="810" w:type="dxa"/>
            <w:tcBorders>
              <w:top w:val="single" w:sz="6" w:space="0" w:color="auto"/>
              <w:left w:val="nil"/>
              <w:bottom w:val="single" w:sz="6" w:space="0" w:color="666666"/>
              <w:right w:val="nil"/>
            </w:tcBorders>
            <w:shd w:val="clear" w:color="auto" w:fill="auto"/>
            <w:vAlign w:val="center"/>
          </w:tcPr>
          <w:p w14:paraId="10A8A6E0"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&lt;293</w:t>
            </w:r>
          </w:p>
        </w:tc>
        <w:tc>
          <w:tcPr>
            <w:tcW w:w="810" w:type="dxa"/>
            <w:tcBorders>
              <w:top w:val="single" w:sz="6" w:space="0" w:color="auto"/>
              <w:left w:val="nil"/>
              <w:bottom w:val="single" w:sz="6" w:space="0" w:color="666666"/>
              <w:right w:val="nil"/>
            </w:tcBorders>
            <w:shd w:val="clear" w:color="auto" w:fill="auto"/>
            <w:vAlign w:val="center"/>
          </w:tcPr>
          <w:p w14:paraId="3116ABA7"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&lt;79.3</w:t>
            </w:r>
          </w:p>
        </w:tc>
      </w:tr>
      <w:tr w:rsidR="00D36CFB" w:rsidRPr="00610102" w14:paraId="76504C14" w14:textId="77777777" w:rsidTr="00E872CF">
        <w:trPr>
          <w:trHeight w:val="67"/>
        </w:trPr>
        <w:tc>
          <w:tcPr>
            <w:tcW w:w="1530" w:type="dxa"/>
            <w:tcBorders>
              <w:top w:val="single" w:sz="6" w:space="0" w:color="auto"/>
              <w:left w:val="nil"/>
              <w:bottom w:val="single" w:sz="6" w:space="0" w:color="666666"/>
              <w:right w:val="nil"/>
            </w:tcBorders>
            <w:shd w:val="clear" w:color="auto" w:fill="auto"/>
            <w:vAlign w:val="center"/>
          </w:tcPr>
          <w:p w14:paraId="72A9B5D8"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Zheng et al., 2019</w:t>
            </w:r>
            <w:hyperlink r:id="rId53" w:history="1">
              <w:r>
                <w:rPr>
                  <w:rFonts w:ascii="Calibri" w:hAnsi="Calibri" w:cs="Calibri"/>
                  <w:sz w:val="18"/>
                  <w:szCs w:val="18"/>
                  <w:vertAlign w:val="superscript"/>
                </w:rPr>
                <w:t>22</w:t>
              </w:r>
            </w:hyperlink>
          </w:p>
        </w:tc>
        <w:tc>
          <w:tcPr>
            <w:tcW w:w="1080" w:type="dxa"/>
            <w:tcBorders>
              <w:top w:val="single" w:sz="6" w:space="0" w:color="auto"/>
              <w:left w:val="nil"/>
              <w:bottom w:val="single" w:sz="6" w:space="0" w:color="666666"/>
              <w:right w:val="nil"/>
            </w:tcBorders>
            <w:shd w:val="clear" w:color="auto" w:fill="auto"/>
            <w:vAlign w:val="center"/>
          </w:tcPr>
          <w:p w14:paraId="73B21CF9"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Not reported</w:t>
            </w:r>
            <w:r w:rsidRPr="00610102">
              <w:rPr>
                <w:rStyle w:val="eop"/>
                <w:rFonts w:ascii="Calibri" w:hAnsi="Calibri" w:cs="Calibri"/>
                <w:color w:val="000000"/>
                <w:sz w:val="18"/>
                <w:szCs w:val="18"/>
              </w:rPr>
              <w:t> </w:t>
            </w:r>
          </w:p>
        </w:tc>
        <w:tc>
          <w:tcPr>
            <w:tcW w:w="1980" w:type="dxa"/>
            <w:tcBorders>
              <w:top w:val="single" w:sz="6" w:space="0" w:color="auto"/>
              <w:left w:val="nil"/>
              <w:bottom w:val="single" w:sz="6" w:space="0" w:color="666666"/>
              <w:right w:val="nil"/>
            </w:tcBorders>
            <w:shd w:val="clear" w:color="auto" w:fill="auto"/>
            <w:vAlign w:val="center"/>
          </w:tcPr>
          <w:p w14:paraId="130E5FE4"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Daycares (n = 20); WA, IN</w:t>
            </w:r>
            <w:r w:rsidRPr="00610102">
              <w:rPr>
                <w:rStyle w:val="eop"/>
                <w:rFonts w:ascii="Calibri" w:hAnsi="Calibri" w:cs="Calibri"/>
                <w:color w:val="000000"/>
                <w:sz w:val="18"/>
                <w:szCs w:val="18"/>
              </w:rPr>
              <w:t> </w:t>
            </w:r>
          </w:p>
        </w:tc>
        <w:tc>
          <w:tcPr>
            <w:tcW w:w="810" w:type="dxa"/>
            <w:tcBorders>
              <w:top w:val="single" w:sz="6" w:space="0" w:color="auto"/>
              <w:left w:val="nil"/>
              <w:bottom w:val="single" w:sz="6" w:space="0" w:color="666666"/>
              <w:right w:val="nil"/>
            </w:tcBorders>
            <w:shd w:val="clear" w:color="auto" w:fill="auto"/>
            <w:vAlign w:val="center"/>
          </w:tcPr>
          <w:p w14:paraId="298162CE"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500</w:t>
            </w:r>
            <w:r w:rsidRPr="00610102">
              <w:rPr>
                <w:rStyle w:val="eop"/>
                <w:rFonts w:ascii="Calibri" w:hAnsi="Calibri" w:cs="Calibri"/>
                <w:color w:val="000000"/>
                <w:sz w:val="18"/>
                <w:szCs w:val="18"/>
              </w:rPr>
              <w:t> </w:t>
            </w:r>
          </w:p>
        </w:tc>
        <w:tc>
          <w:tcPr>
            <w:tcW w:w="900" w:type="dxa"/>
            <w:tcBorders>
              <w:top w:val="single" w:sz="6" w:space="0" w:color="auto"/>
              <w:left w:val="nil"/>
              <w:bottom w:val="single" w:sz="6" w:space="0" w:color="666666"/>
              <w:right w:val="nil"/>
            </w:tcBorders>
            <w:shd w:val="clear" w:color="auto" w:fill="auto"/>
            <w:vAlign w:val="center"/>
          </w:tcPr>
          <w:p w14:paraId="63B83C6B" w14:textId="77777777" w:rsidR="00D36CFB"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 xml:space="preserve">Median </w:t>
            </w:r>
          </w:p>
          <w:p w14:paraId="2DF2CEEE"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p>
        </w:tc>
        <w:tc>
          <w:tcPr>
            <w:tcW w:w="540" w:type="dxa"/>
            <w:tcBorders>
              <w:top w:val="single" w:sz="6" w:space="0" w:color="auto"/>
              <w:left w:val="nil"/>
              <w:bottom w:val="single" w:sz="6" w:space="0" w:color="666666"/>
              <w:right w:val="nil"/>
            </w:tcBorders>
            <w:shd w:val="clear" w:color="auto" w:fill="auto"/>
            <w:vAlign w:val="center"/>
          </w:tcPr>
          <w:p w14:paraId="56F9562E"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2.0</w:t>
            </w:r>
            <w:r w:rsidRPr="00610102">
              <w:rPr>
                <w:rStyle w:val="eop"/>
                <w:rFonts w:ascii="Calibri" w:hAnsi="Calibri" w:cs="Calibri"/>
                <w:color w:val="000000"/>
                <w:sz w:val="18"/>
                <w:szCs w:val="18"/>
              </w:rPr>
              <w:t> </w:t>
            </w:r>
          </w:p>
        </w:tc>
        <w:tc>
          <w:tcPr>
            <w:tcW w:w="540" w:type="dxa"/>
            <w:tcBorders>
              <w:top w:val="single" w:sz="6" w:space="0" w:color="auto"/>
              <w:left w:val="nil"/>
              <w:bottom w:val="single" w:sz="6" w:space="0" w:color="666666"/>
              <w:right w:val="nil"/>
            </w:tcBorders>
            <w:shd w:val="clear" w:color="auto" w:fill="auto"/>
            <w:vAlign w:val="center"/>
          </w:tcPr>
          <w:p w14:paraId="366BF4C2"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1.2</w:t>
            </w:r>
            <w:r w:rsidRPr="00610102">
              <w:rPr>
                <w:rStyle w:val="eop"/>
                <w:rFonts w:ascii="Calibri" w:hAnsi="Calibri" w:cs="Calibri"/>
                <w:color w:val="000000"/>
                <w:sz w:val="18"/>
                <w:szCs w:val="18"/>
              </w:rPr>
              <w:t> </w:t>
            </w:r>
          </w:p>
        </w:tc>
        <w:tc>
          <w:tcPr>
            <w:tcW w:w="540" w:type="dxa"/>
            <w:tcBorders>
              <w:top w:val="single" w:sz="6" w:space="0" w:color="auto"/>
              <w:left w:val="nil"/>
              <w:bottom w:val="single" w:sz="6" w:space="0" w:color="666666"/>
              <w:right w:val="nil"/>
            </w:tcBorders>
            <w:shd w:val="clear" w:color="auto" w:fill="auto"/>
            <w:vAlign w:val="center"/>
          </w:tcPr>
          <w:p w14:paraId="66998C58"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eop"/>
                <w:rFonts w:ascii="Calibri" w:hAnsi="Calibri" w:cs="Calibri"/>
                <w:color w:val="000000"/>
                <w:sz w:val="18"/>
                <w:szCs w:val="18"/>
              </w:rPr>
              <w:t> </w:t>
            </w:r>
          </w:p>
        </w:tc>
        <w:tc>
          <w:tcPr>
            <w:tcW w:w="540" w:type="dxa"/>
            <w:tcBorders>
              <w:top w:val="single" w:sz="6" w:space="0" w:color="auto"/>
              <w:left w:val="nil"/>
              <w:bottom w:val="single" w:sz="6" w:space="0" w:color="666666"/>
              <w:right w:val="nil"/>
            </w:tcBorders>
            <w:shd w:val="clear" w:color="auto" w:fill="auto"/>
            <w:vAlign w:val="center"/>
          </w:tcPr>
          <w:p w14:paraId="2BA9EBF4"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1.7</w:t>
            </w:r>
            <w:r w:rsidRPr="00610102">
              <w:rPr>
                <w:rStyle w:val="eop"/>
                <w:rFonts w:ascii="Calibri" w:hAnsi="Calibri" w:cs="Calibri"/>
                <w:color w:val="000000"/>
                <w:sz w:val="18"/>
                <w:szCs w:val="18"/>
              </w:rPr>
              <w:t> </w:t>
            </w:r>
          </w:p>
        </w:tc>
        <w:tc>
          <w:tcPr>
            <w:tcW w:w="720" w:type="dxa"/>
            <w:tcBorders>
              <w:top w:val="single" w:sz="6" w:space="0" w:color="auto"/>
              <w:left w:val="nil"/>
              <w:bottom w:val="single" w:sz="6" w:space="0" w:color="666666"/>
              <w:right w:val="nil"/>
            </w:tcBorders>
            <w:shd w:val="clear" w:color="auto" w:fill="auto"/>
            <w:vAlign w:val="center"/>
          </w:tcPr>
          <w:p w14:paraId="30CDBD45"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1.4</w:t>
            </w:r>
            <w:r w:rsidRPr="00610102">
              <w:rPr>
                <w:rStyle w:val="eop"/>
                <w:rFonts w:ascii="Calibri" w:hAnsi="Calibri" w:cs="Calibri"/>
                <w:color w:val="000000"/>
                <w:sz w:val="18"/>
                <w:szCs w:val="18"/>
              </w:rPr>
              <w:t> </w:t>
            </w:r>
          </w:p>
        </w:tc>
        <w:tc>
          <w:tcPr>
            <w:tcW w:w="630" w:type="dxa"/>
            <w:tcBorders>
              <w:top w:val="single" w:sz="6" w:space="0" w:color="auto"/>
              <w:left w:val="nil"/>
              <w:bottom w:val="single" w:sz="6" w:space="0" w:color="666666"/>
              <w:right w:val="nil"/>
            </w:tcBorders>
            <w:shd w:val="clear" w:color="auto" w:fill="auto"/>
            <w:vAlign w:val="center"/>
          </w:tcPr>
          <w:p w14:paraId="5FE2BA6F"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0.61</w:t>
            </w:r>
            <w:r w:rsidRPr="00610102">
              <w:rPr>
                <w:rStyle w:val="eop"/>
                <w:rFonts w:ascii="Calibri" w:hAnsi="Calibri" w:cs="Calibri"/>
                <w:color w:val="000000"/>
                <w:sz w:val="18"/>
                <w:szCs w:val="18"/>
              </w:rPr>
              <w:t> </w:t>
            </w:r>
          </w:p>
        </w:tc>
        <w:tc>
          <w:tcPr>
            <w:tcW w:w="720" w:type="dxa"/>
            <w:tcBorders>
              <w:top w:val="single" w:sz="6" w:space="0" w:color="auto"/>
              <w:left w:val="nil"/>
              <w:bottom w:val="single" w:sz="6" w:space="0" w:color="666666"/>
              <w:right w:val="nil"/>
            </w:tcBorders>
            <w:shd w:val="clear" w:color="auto" w:fill="auto"/>
            <w:vAlign w:val="center"/>
          </w:tcPr>
          <w:p w14:paraId="18172146"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0.25</w:t>
            </w:r>
            <w:r w:rsidRPr="00610102">
              <w:rPr>
                <w:rStyle w:val="eop"/>
                <w:rFonts w:ascii="Calibri" w:hAnsi="Calibri" w:cs="Calibri"/>
                <w:color w:val="000000"/>
                <w:sz w:val="18"/>
                <w:szCs w:val="18"/>
              </w:rPr>
              <w:t> </w:t>
            </w:r>
          </w:p>
        </w:tc>
        <w:tc>
          <w:tcPr>
            <w:tcW w:w="540" w:type="dxa"/>
            <w:tcBorders>
              <w:top w:val="single" w:sz="6" w:space="0" w:color="auto"/>
              <w:left w:val="nil"/>
              <w:bottom w:val="single" w:sz="6" w:space="0" w:color="666666"/>
              <w:right w:val="nil"/>
            </w:tcBorders>
            <w:shd w:val="clear" w:color="auto" w:fill="auto"/>
            <w:vAlign w:val="center"/>
          </w:tcPr>
          <w:p w14:paraId="4A6431F4"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0.59</w:t>
            </w:r>
            <w:r w:rsidRPr="00610102">
              <w:rPr>
                <w:rStyle w:val="eop"/>
                <w:rFonts w:ascii="Calibri" w:hAnsi="Calibri" w:cs="Calibri"/>
                <w:color w:val="000000"/>
                <w:sz w:val="18"/>
                <w:szCs w:val="18"/>
              </w:rPr>
              <w:t> </w:t>
            </w:r>
          </w:p>
        </w:tc>
        <w:tc>
          <w:tcPr>
            <w:tcW w:w="810" w:type="dxa"/>
            <w:tcBorders>
              <w:top w:val="single" w:sz="6" w:space="0" w:color="auto"/>
              <w:left w:val="nil"/>
              <w:bottom w:val="single" w:sz="6" w:space="0" w:color="666666"/>
              <w:right w:val="nil"/>
            </w:tcBorders>
            <w:shd w:val="clear" w:color="auto" w:fill="auto"/>
            <w:vAlign w:val="center"/>
          </w:tcPr>
          <w:p w14:paraId="00DD27F9"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auto"/>
              <w:left w:val="nil"/>
              <w:bottom w:val="single" w:sz="6" w:space="0" w:color="666666"/>
              <w:right w:val="nil"/>
            </w:tcBorders>
            <w:shd w:val="clear" w:color="auto" w:fill="auto"/>
            <w:vAlign w:val="center"/>
          </w:tcPr>
          <w:p w14:paraId="3F533620"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r>
      <w:tr w:rsidR="00D36CFB" w:rsidRPr="00610102" w14:paraId="3A0A305B" w14:textId="77777777" w:rsidTr="00E872CF">
        <w:trPr>
          <w:trHeight w:val="67"/>
        </w:trPr>
        <w:tc>
          <w:tcPr>
            <w:tcW w:w="1530" w:type="dxa"/>
            <w:tcBorders>
              <w:top w:val="single" w:sz="6" w:space="0" w:color="666666"/>
              <w:left w:val="nil"/>
              <w:bottom w:val="single" w:sz="6" w:space="0" w:color="666666"/>
              <w:right w:val="nil"/>
            </w:tcBorders>
            <w:shd w:val="clear" w:color="auto" w:fill="auto"/>
            <w:vAlign w:val="center"/>
          </w:tcPr>
          <w:p w14:paraId="01839A7F" w14:textId="77777777" w:rsidR="00D36CFB" w:rsidRPr="00610102" w:rsidRDefault="00D36CFB" w:rsidP="00E872CF">
            <w:pPr>
              <w:pStyle w:val="paragraph"/>
              <w:spacing w:before="0" w:beforeAutospacing="0" w:after="0" w:afterAutospacing="0"/>
              <w:textAlignment w:val="baseline"/>
              <w:rPr>
                <w:rFonts w:ascii="Calibri" w:hAnsi="Calibri" w:cs="Calibri"/>
                <w:b/>
                <w:bCs/>
                <w:sz w:val="18"/>
                <w:szCs w:val="18"/>
              </w:rPr>
            </w:pPr>
            <w:proofErr w:type="spellStart"/>
            <w:r w:rsidRPr="00610102">
              <w:rPr>
                <w:rStyle w:val="normaltextrun"/>
                <w:rFonts w:ascii="Calibri" w:hAnsi="Calibri" w:cs="Calibri"/>
                <w:color w:val="000000"/>
                <w:sz w:val="18"/>
                <w:szCs w:val="18"/>
              </w:rPr>
              <w:t>Harrad</w:t>
            </w:r>
            <w:proofErr w:type="spellEnd"/>
            <w:r w:rsidRPr="00610102">
              <w:rPr>
                <w:rStyle w:val="normaltextrun"/>
                <w:rFonts w:ascii="Calibri" w:hAnsi="Calibri" w:cs="Calibri"/>
                <w:color w:val="000000"/>
                <w:sz w:val="18"/>
                <w:szCs w:val="18"/>
              </w:rPr>
              <w:t xml:space="preserve"> et al., 2019</w:t>
            </w:r>
            <w:hyperlink r:id="rId54" w:history="1">
              <w:r>
                <w:rPr>
                  <w:rFonts w:ascii="Calibri" w:hAnsi="Calibri" w:cs="Calibri"/>
                  <w:sz w:val="18"/>
                  <w:szCs w:val="18"/>
                  <w:vertAlign w:val="superscript"/>
                </w:rPr>
                <w:t>23</w:t>
              </w:r>
            </w:hyperlink>
            <w:r w:rsidRPr="00610102">
              <w:rPr>
                <w:rStyle w:val="eop"/>
                <w:rFonts w:ascii="Calibri" w:hAnsi="Calibri" w:cs="Calibri"/>
                <w:b/>
                <w:bCs/>
                <w:color w:val="000000"/>
                <w:sz w:val="18"/>
                <w:szCs w:val="18"/>
              </w:rPr>
              <w:t> </w:t>
            </w:r>
          </w:p>
        </w:tc>
        <w:tc>
          <w:tcPr>
            <w:tcW w:w="1080" w:type="dxa"/>
            <w:tcBorders>
              <w:top w:val="single" w:sz="6" w:space="0" w:color="666666"/>
              <w:left w:val="nil"/>
              <w:bottom w:val="single" w:sz="6" w:space="0" w:color="666666"/>
              <w:right w:val="nil"/>
            </w:tcBorders>
            <w:shd w:val="clear" w:color="auto" w:fill="auto"/>
            <w:vAlign w:val="center"/>
          </w:tcPr>
          <w:p w14:paraId="30CABDF3"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2016 - 2017</w:t>
            </w:r>
            <w:r w:rsidRPr="00610102">
              <w:rPr>
                <w:rStyle w:val="eop"/>
                <w:rFonts w:ascii="Calibri" w:hAnsi="Calibri" w:cs="Calibri"/>
                <w:color w:val="000000"/>
                <w:sz w:val="18"/>
                <w:szCs w:val="18"/>
              </w:rPr>
              <w:t> </w:t>
            </w:r>
          </w:p>
        </w:tc>
        <w:tc>
          <w:tcPr>
            <w:tcW w:w="1980" w:type="dxa"/>
            <w:tcBorders>
              <w:top w:val="single" w:sz="6" w:space="0" w:color="666666"/>
              <w:left w:val="nil"/>
              <w:bottom w:val="single" w:sz="6" w:space="0" w:color="666666"/>
              <w:right w:val="nil"/>
            </w:tcBorders>
            <w:shd w:val="clear" w:color="auto" w:fill="auto"/>
            <w:vAlign w:val="center"/>
          </w:tcPr>
          <w:p w14:paraId="6CE5D583"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Homes (n = 34); Ireland</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483CFDCF"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500</w:t>
            </w:r>
            <w:r w:rsidRPr="00610102">
              <w:rPr>
                <w:rStyle w:val="eop"/>
                <w:rFonts w:ascii="Calibri" w:hAnsi="Calibri" w:cs="Calibri"/>
                <w:color w:val="000000"/>
                <w:sz w:val="18"/>
                <w:szCs w:val="18"/>
              </w:rPr>
              <w:t> </w:t>
            </w:r>
          </w:p>
        </w:tc>
        <w:tc>
          <w:tcPr>
            <w:tcW w:w="900" w:type="dxa"/>
            <w:tcBorders>
              <w:top w:val="single" w:sz="6" w:space="0" w:color="666666"/>
              <w:left w:val="nil"/>
              <w:bottom w:val="single" w:sz="6" w:space="0" w:color="666666"/>
              <w:right w:val="nil"/>
            </w:tcBorders>
            <w:shd w:val="clear" w:color="auto" w:fill="auto"/>
            <w:vAlign w:val="center"/>
          </w:tcPr>
          <w:p w14:paraId="66E1CFFB" w14:textId="77777777" w:rsidR="00D36CFB"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Median</w:t>
            </w:r>
          </w:p>
          <w:p w14:paraId="7FF4AB98"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6867D722"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0.42</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72B5295C"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0.96</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2B00B1D9"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10</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54B39C3C"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&lt;0.05</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097D91CD"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tcPr>
          <w:p w14:paraId="314F1D72"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43296C31"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&lt;0.1</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27285C1C"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52625C83"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2283EC3A"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r>
      <w:tr w:rsidR="00D36CFB" w:rsidRPr="00610102" w14:paraId="3F5B2BB4" w14:textId="77777777" w:rsidTr="00E872CF">
        <w:trPr>
          <w:trHeight w:val="67"/>
        </w:trPr>
        <w:tc>
          <w:tcPr>
            <w:tcW w:w="1530" w:type="dxa"/>
            <w:tcBorders>
              <w:top w:val="single" w:sz="6" w:space="0" w:color="666666"/>
              <w:left w:val="nil"/>
              <w:bottom w:val="single" w:sz="6" w:space="0" w:color="666666"/>
              <w:right w:val="nil"/>
            </w:tcBorders>
            <w:shd w:val="clear" w:color="auto" w:fill="auto"/>
            <w:vAlign w:val="center"/>
          </w:tcPr>
          <w:p w14:paraId="33EDF13F" w14:textId="77777777" w:rsidR="00D36CFB" w:rsidRPr="00610102" w:rsidRDefault="00D36CFB" w:rsidP="00E872CF">
            <w:pPr>
              <w:pStyle w:val="paragraph"/>
              <w:spacing w:before="0" w:beforeAutospacing="0" w:after="0" w:afterAutospacing="0"/>
              <w:textAlignment w:val="baseline"/>
              <w:rPr>
                <w:rFonts w:ascii="Calibri" w:hAnsi="Calibri" w:cs="Calibri"/>
                <w:b/>
                <w:bCs/>
                <w:sz w:val="18"/>
                <w:szCs w:val="18"/>
              </w:rPr>
            </w:pPr>
            <w:proofErr w:type="spellStart"/>
            <w:r w:rsidRPr="00610102">
              <w:rPr>
                <w:rStyle w:val="normaltextrun"/>
                <w:rFonts w:ascii="Calibri" w:hAnsi="Calibri" w:cs="Calibri"/>
                <w:color w:val="000000"/>
                <w:sz w:val="18"/>
                <w:szCs w:val="18"/>
              </w:rPr>
              <w:t>Schildroth</w:t>
            </w:r>
            <w:proofErr w:type="spellEnd"/>
            <w:r w:rsidRPr="00610102">
              <w:rPr>
                <w:rStyle w:val="normaltextrun"/>
                <w:rFonts w:ascii="Calibri" w:hAnsi="Calibri" w:cs="Calibri"/>
                <w:color w:val="000000"/>
                <w:sz w:val="18"/>
                <w:szCs w:val="18"/>
              </w:rPr>
              <w:t xml:space="preserve"> et al., 2022</w:t>
            </w:r>
            <w:hyperlink r:id="rId55" w:history="1">
              <w:r>
                <w:rPr>
                  <w:rFonts w:ascii="Calibri" w:hAnsi="Calibri" w:cs="Calibri"/>
                  <w:sz w:val="18"/>
                  <w:szCs w:val="18"/>
                  <w:vertAlign w:val="superscript"/>
                </w:rPr>
                <w:t>24</w:t>
              </w:r>
            </w:hyperlink>
            <w:r w:rsidRPr="00610102">
              <w:rPr>
                <w:rStyle w:val="eop"/>
                <w:rFonts w:ascii="Calibri" w:hAnsi="Calibri" w:cs="Calibri"/>
                <w:b/>
                <w:bCs/>
                <w:color w:val="000000"/>
                <w:sz w:val="18"/>
                <w:szCs w:val="18"/>
              </w:rPr>
              <w:t> </w:t>
            </w:r>
          </w:p>
        </w:tc>
        <w:tc>
          <w:tcPr>
            <w:tcW w:w="1080" w:type="dxa"/>
            <w:tcBorders>
              <w:top w:val="single" w:sz="6" w:space="0" w:color="666666"/>
              <w:left w:val="nil"/>
              <w:bottom w:val="single" w:sz="6" w:space="0" w:color="666666"/>
              <w:right w:val="nil"/>
            </w:tcBorders>
            <w:shd w:val="clear" w:color="auto" w:fill="auto"/>
            <w:vAlign w:val="center"/>
          </w:tcPr>
          <w:p w14:paraId="4A4CBDBA"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2016</w:t>
            </w:r>
            <w:r w:rsidRPr="00610102">
              <w:rPr>
                <w:rStyle w:val="eop"/>
                <w:rFonts w:ascii="Calibri" w:hAnsi="Calibri" w:cs="Calibri"/>
                <w:color w:val="000000"/>
                <w:sz w:val="18"/>
                <w:szCs w:val="18"/>
              </w:rPr>
              <w:t> </w:t>
            </w:r>
          </w:p>
        </w:tc>
        <w:tc>
          <w:tcPr>
            <w:tcW w:w="1980" w:type="dxa"/>
            <w:tcBorders>
              <w:top w:val="single" w:sz="6" w:space="0" w:color="666666"/>
              <w:left w:val="nil"/>
              <w:bottom w:val="single" w:sz="6" w:space="0" w:color="666666"/>
              <w:right w:val="nil"/>
            </w:tcBorders>
            <w:shd w:val="clear" w:color="auto" w:fill="auto"/>
            <w:vAlign w:val="center"/>
          </w:tcPr>
          <w:p w14:paraId="7D17591D"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University spaces (n = 43); New England, USA</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03C2B7DB"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150</w:t>
            </w:r>
            <w:r w:rsidRPr="00610102">
              <w:rPr>
                <w:rStyle w:val="eop"/>
                <w:rFonts w:ascii="Calibri" w:hAnsi="Calibri" w:cs="Calibri"/>
                <w:color w:val="000000"/>
                <w:sz w:val="18"/>
                <w:szCs w:val="18"/>
              </w:rPr>
              <w:t> </w:t>
            </w:r>
          </w:p>
        </w:tc>
        <w:tc>
          <w:tcPr>
            <w:tcW w:w="900" w:type="dxa"/>
            <w:tcBorders>
              <w:top w:val="single" w:sz="6" w:space="0" w:color="666666"/>
              <w:left w:val="nil"/>
              <w:bottom w:val="single" w:sz="6" w:space="0" w:color="666666"/>
              <w:right w:val="nil"/>
            </w:tcBorders>
            <w:shd w:val="clear" w:color="auto" w:fill="auto"/>
            <w:vAlign w:val="center"/>
          </w:tcPr>
          <w:p w14:paraId="60140BDF" w14:textId="77777777" w:rsidR="00D36CFB"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Median</w:t>
            </w:r>
          </w:p>
          <w:p w14:paraId="7C185681"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4CBB93AA"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100</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531CC3E3"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41</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1193C138"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6C684E71"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79</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789641BA"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38</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tcPr>
          <w:p w14:paraId="3764865D"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&lt;LOQ</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26837920"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&lt;LOQ</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1CCA8436"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53</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203EDF50"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2709D5C8"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r>
      <w:tr w:rsidR="00D36CFB" w:rsidRPr="00610102" w14:paraId="0C2F636F" w14:textId="77777777" w:rsidTr="00E872CF">
        <w:trPr>
          <w:trHeight w:val="67"/>
        </w:trPr>
        <w:tc>
          <w:tcPr>
            <w:tcW w:w="1530" w:type="dxa"/>
            <w:tcBorders>
              <w:top w:val="single" w:sz="6" w:space="0" w:color="666666"/>
              <w:left w:val="nil"/>
              <w:bottom w:val="single" w:sz="6" w:space="0" w:color="666666"/>
              <w:right w:val="nil"/>
            </w:tcBorders>
            <w:shd w:val="clear" w:color="auto" w:fill="auto"/>
            <w:vAlign w:val="center"/>
          </w:tcPr>
          <w:p w14:paraId="27A86E43" w14:textId="77777777" w:rsidR="00D36CFB" w:rsidRPr="00610102" w:rsidRDefault="00D36CFB" w:rsidP="00E872CF">
            <w:pPr>
              <w:pStyle w:val="paragraph"/>
              <w:spacing w:before="0" w:beforeAutospacing="0" w:after="0" w:afterAutospacing="0"/>
              <w:textAlignment w:val="baseline"/>
              <w:rPr>
                <w:rFonts w:ascii="Calibri" w:hAnsi="Calibri" w:cs="Calibri"/>
                <w:b/>
                <w:bCs/>
                <w:sz w:val="18"/>
                <w:szCs w:val="18"/>
              </w:rPr>
            </w:pPr>
            <w:r w:rsidRPr="00610102">
              <w:rPr>
                <w:rStyle w:val="normaltextrun"/>
                <w:rFonts w:ascii="Calibri" w:hAnsi="Calibri" w:cs="Calibri"/>
                <w:color w:val="000000"/>
                <w:sz w:val="18"/>
                <w:szCs w:val="18"/>
              </w:rPr>
              <w:t>Hall et al., 2020</w:t>
            </w:r>
            <w:hyperlink r:id="rId56" w:history="1">
              <w:r>
                <w:rPr>
                  <w:rFonts w:ascii="Calibri" w:hAnsi="Calibri" w:cs="Calibri"/>
                  <w:sz w:val="18"/>
                  <w:szCs w:val="18"/>
                  <w:vertAlign w:val="superscript"/>
                </w:rPr>
                <w:t>25</w:t>
              </w:r>
            </w:hyperlink>
            <w:r w:rsidRPr="00610102">
              <w:rPr>
                <w:rStyle w:val="eop"/>
                <w:rFonts w:ascii="Calibri" w:hAnsi="Calibri" w:cs="Calibri"/>
                <w:b/>
                <w:bCs/>
                <w:color w:val="000000"/>
                <w:sz w:val="18"/>
                <w:szCs w:val="18"/>
              </w:rPr>
              <w:t> </w:t>
            </w:r>
          </w:p>
        </w:tc>
        <w:tc>
          <w:tcPr>
            <w:tcW w:w="1080" w:type="dxa"/>
            <w:tcBorders>
              <w:top w:val="single" w:sz="6" w:space="0" w:color="666666"/>
              <w:left w:val="nil"/>
              <w:bottom w:val="single" w:sz="6" w:space="0" w:color="666666"/>
              <w:right w:val="nil"/>
            </w:tcBorders>
            <w:shd w:val="clear" w:color="auto" w:fill="auto"/>
            <w:vAlign w:val="center"/>
          </w:tcPr>
          <w:p w14:paraId="039AB9F7"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2014 - 2016</w:t>
            </w:r>
            <w:r w:rsidRPr="00610102">
              <w:rPr>
                <w:rStyle w:val="eop"/>
                <w:rFonts w:ascii="Calibri" w:hAnsi="Calibri" w:cs="Calibri"/>
                <w:color w:val="000000"/>
                <w:sz w:val="18"/>
                <w:szCs w:val="18"/>
              </w:rPr>
              <w:t> </w:t>
            </w:r>
          </w:p>
        </w:tc>
        <w:tc>
          <w:tcPr>
            <w:tcW w:w="1980" w:type="dxa"/>
            <w:tcBorders>
              <w:top w:val="single" w:sz="6" w:space="0" w:color="666666"/>
              <w:left w:val="nil"/>
              <w:bottom w:val="single" w:sz="6" w:space="0" w:color="666666"/>
              <w:right w:val="nil"/>
            </w:tcBorders>
            <w:shd w:val="clear" w:color="auto" w:fill="auto"/>
            <w:vAlign w:val="center"/>
          </w:tcPr>
          <w:p w14:paraId="61DCDFFE"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Homes (n = 184); North Carolina</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7189F401"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500</w:t>
            </w:r>
            <w:r w:rsidRPr="00610102">
              <w:rPr>
                <w:rStyle w:val="eop"/>
                <w:rFonts w:ascii="Calibri" w:hAnsi="Calibri" w:cs="Calibri"/>
                <w:color w:val="000000"/>
                <w:sz w:val="18"/>
                <w:szCs w:val="18"/>
              </w:rPr>
              <w:t> </w:t>
            </w:r>
          </w:p>
        </w:tc>
        <w:tc>
          <w:tcPr>
            <w:tcW w:w="900" w:type="dxa"/>
            <w:tcBorders>
              <w:top w:val="single" w:sz="6" w:space="0" w:color="666666"/>
              <w:left w:val="nil"/>
              <w:bottom w:val="single" w:sz="6" w:space="0" w:color="666666"/>
              <w:right w:val="nil"/>
            </w:tcBorders>
            <w:shd w:val="clear" w:color="auto" w:fill="auto"/>
            <w:vAlign w:val="center"/>
          </w:tcPr>
          <w:p w14:paraId="5462B74F" w14:textId="77777777" w:rsidR="00D36CFB"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Median</w:t>
            </w:r>
          </w:p>
          <w:p w14:paraId="6A1F2F95"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497157D2"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eop"/>
                <w:rFonts w:ascii="Calibri" w:hAnsi="Calibri" w:cs="Calibri"/>
                <w:color w:val="000000"/>
                <w:sz w:val="18"/>
                <w:szCs w:val="18"/>
              </w:rPr>
              <w:t>7</w:t>
            </w:r>
            <w:r w:rsidRPr="00610102">
              <w:rPr>
                <w:rStyle w:val="eop"/>
                <w:rFonts w:ascii="Calibri" w:hAnsi="Calibri" w:cs="Calibri"/>
                <w:sz w:val="18"/>
                <w:szCs w:val="18"/>
              </w:rPr>
              <w:t>.9</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1C42F453"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4</w:t>
            </w:r>
            <w:r w:rsidRPr="00610102">
              <w:rPr>
                <w:rStyle w:val="eop"/>
                <w:rFonts w:ascii="Calibri" w:hAnsi="Calibri" w:cs="Calibri"/>
                <w:color w:val="000000"/>
                <w:sz w:val="18"/>
                <w:szCs w:val="18"/>
              </w:rPr>
              <w:t> .4</w:t>
            </w:r>
          </w:p>
        </w:tc>
        <w:tc>
          <w:tcPr>
            <w:tcW w:w="540" w:type="dxa"/>
            <w:tcBorders>
              <w:top w:val="single" w:sz="6" w:space="0" w:color="666666"/>
              <w:left w:val="nil"/>
              <w:bottom w:val="single" w:sz="6" w:space="0" w:color="666666"/>
              <w:right w:val="nil"/>
            </w:tcBorders>
            <w:shd w:val="clear" w:color="auto" w:fill="auto"/>
            <w:vAlign w:val="center"/>
          </w:tcPr>
          <w:p w14:paraId="4FA3D03F"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5A78CE49"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3</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678EB8B5"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9</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tcPr>
          <w:p w14:paraId="6950F110"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9</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613CCF92"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2</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74F40F4B"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6</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51FBA8BB"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Fonts w:ascii="Calibri" w:hAnsi="Calibri" w:cs="Calibri"/>
                <w:sz w:val="18"/>
                <w:szCs w:val="18"/>
              </w:rPr>
              <w:t>113</w:t>
            </w:r>
          </w:p>
        </w:tc>
        <w:tc>
          <w:tcPr>
            <w:tcW w:w="810" w:type="dxa"/>
            <w:tcBorders>
              <w:top w:val="single" w:sz="6" w:space="0" w:color="666666"/>
              <w:left w:val="nil"/>
              <w:bottom w:val="single" w:sz="6" w:space="0" w:color="666666"/>
              <w:right w:val="nil"/>
            </w:tcBorders>
            <w:shd w:val="clear" w:color="auto" w:fill="auto"/>
            <w:vAlign w:val="center"/>
          </w:tcPr>
          <w:p w14:paraId="3E84EAC5"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&lt;0.48</w:t>
            </w:r>
          </w:p>
        </w:tc>
      </w:tr>
      <w:tr w:rsidR="00D36CFB" w:rsidRPr="00610102" w14:paraId="0BFE91F1" w14:textId="77777777" w:rsidTr="00E872CF">
        <w:trPr>
          <w:trHeight w:val="108"/>
        </w:trPr>
        <w:tc>
          <w:tcPr>
            <w:tcW w:w="1530" w:type="dxa"/>
            <w:tcBorders>
              <w:top w:val="single" w:sz="6" w:space="0" w:color="666666"/>
              <w:left w:val="nil"/>
              <w:bottom w:val="single" w:sz="6" w:space="0" w:color="666666"/>
              <w:right w:val="nil"/>
            </w:tcBorders>
            <w:shd w:val="clear" w:color="auto" w:fill="auto"/>
            <w:vAlign w:val="center"/>
          </w:tcPr>
          <w:p w14:paraId="110640F7"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roofErr w:type="spellStart"/>
            <w:r w:rsidRPr="00610102">
              <w:rPr>
                <w:rStyle w:val="normaltextrun"/>
                <w:rFonts w:ascii="Calibri" w:hAnsi="Calibri" w:cs="Calibri"/>
                <w:color w:val="000000"/>
                <w:sz w:val="18"/>
                <w:szCs w:val="18"/>
              </w:rPr>
              <w:t>Winkens</w:t>
            </w:r>
            <w:proofErr w:type="spellEnd"/>
            <w:r w:rsidRPr="00610102">
              <w:rPr>
                <w:rStyle w:val="normaltextrun"/>
                <w:rFonts w:ascii="Calibri" w:hAnsi="Calibri" w:cs="Calibri"/>
                <w:color w:val="000000"/>
                <w:sz w:val="18"/>
                <w:szCs w:val="18"/>
              </w:rPr>
              <w:t xml:space="preserve"> et al., 2018</w:t>
            </w:r>
            <w:hyperlink r:id="rId57" w:history="1">
              <w:r>
                <w:rPr>
                  <w:rFonts w:ascii="Calibri" w:hAnsi="Calibri" w:cs="Calibri"/>
                  <w:sz w:val="18"/>
                  <w:szCs w:val="18"/>
                  <w:vertAlign w:val="superscript"/>
                </w:rPr>
                <w:t>26</w:t>
              </w:r>
            </w:hyperlink>
          </w:p>
        </w:tc>
        <w:tc>
          <w:tcPr>
            <w:tcW w:w="1080" w:type="dxa"/>
            <w:tcBorders>
              <w:top w:val="single" w:sz="6" w:space="0" w:color="666666"/>
              <w:left w:val="nil"/>
              <w:bottom w:val="single" w:sz="6" w:space="0" w:color="666666"/>
              <w:right w:val="nil"/>
            </w:tcBorders>
            <w:shd w:val="clear" w:color="auto" w:fill="auto"/>
            <w:vAlign w:val="center"/>
          </w:tcPr>
          <w:p w14:paraId="37F6FA94"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2014 - 2016</w:t>
            </w:r>
            <w:r w:rsidRPr="00610102">
              <w:rPr>
                <w:rStyle w:val="eop"/>
                <w:rFonts w:ascii="Calibri" w:hAnsi="Calibri" w:cs="Calibri"/>
                <w:color w:val="000000"/>
                <w:sz w:val="18"/>
                <w:szCs w:val="18"/>
              </w:rPr>
              <w:t> </w:t>
            </w:r>
          </w:p>
        </w:tc>
        <w:tc>
          <w:tcPr>
            <w:tcW w:w="1980" w:type="dxa"/>
            <w:tcBorders>
              <w:top w:val="single" w:sz="6" w:space="0" w:color="666666"/>
              <w:left w:val="nil"/>
              <w:bottom w:val="single" w:sz="6" w:space="0" w:color="666666"/>
              <w:right w:val="nil"/>
            </w:tcBorders>
            <w:shd w:val="clear" w:color="auto" w:fill="auto"/>
            <w:vAlign w:val="center"/>
          </w:tcPr>
          <w:p w14:paraId="18F7D81C" w14:textId="77777777" w:rsidR="00D36CFB" w:rsidRPr="00610102"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Homes (n = 65); Kuopio, Finland </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772A6390"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500</w:t>
            </w:r>
            <w:r w:rsidRPr="00610102">
              <w:rPr>
                <w:rStyle w:val="eop"/>
                <w:rFonts w:ascii="Calibri" w:hAnsi="Calibri" w:cs="Calibri"/>
                <w:color w:val="000000"/>
                <w:sz w:val="18"/>
                <w:szCs w:val="18"/>
              </w:rPr>
              <w:t> </w:t>
            </w:r>
          </w:p>
        </w:tc>
        <w:tc>
          <w:tcPr>
            <w:tcW w:w="900" w:type="dxa"/>
            <w:tcBorders>
              <w:top w:val="single" w:sz="6" w:space="0" w:color="666666"/>
              <w:left w:val="nil"/>
              <w:bottom w:val="single" w:sz="6" w:space="0" w:color="666666"/>
              <w:right w:val="nil"/>
            </w:tcBorders>
            <w:shd w:val="clear" w:color="auto" w:fill="auto"/>
            <w:vAlign w:val="center"/>
          </w:tcPr>
          <w:p w14:paraId="303A90C3" w14:textId="77777777" w:rsidR="00D36CFB"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Median</w:t>
            </w:r>
          </w:p>
          <w:p w14:paraId="51D04FA5"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3F8C5FBB"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741</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07416D44"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1890</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7409857E"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20.5</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2C533107"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85.1</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0E8CB5EF"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336</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tcPr>
          <w:p w14:paraId="472C43E0"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374</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0834CF1B"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1430</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6CF9F368"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63.8</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4BFBCA40"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687</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158AE1A1" w14:textId="77777777" w:rsidR="00D36CFB" w:rsidRPr="00610102"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225</w:t>
            </w:r>
            <w:r w:rsidRPr="00610102">
              <w:rPr>
                <w:rStyle w:val="eop"/>
                <w:rFonts w:ascii="Calibri" w:hAnsi="Calibri" w:cs="Calibri"/>
                <w:color w:val="000000"/>
                <w:sz w:val="18"/>
                <w:szCs w:val="18"/>
              </w:rPr>
              <w:t> </w:t>
            </w:r>
          </w:p>
        </w:tc>
      </w:tr>
      <w:tr w:rsidR="00D36CFB" w:rsidRPr="00610102" w14:paraId="086BDC0A" w14:textId="77777777" w:rsidTr="00E872CF">
        <w:trPr>
          <w:trHeight w:val="108"/>
        </w:trPr>
        <w:tc>
          <w:tcPr>
            <w:tcW w:w="1530" w:type="dxa"/>
            <w:tcBorders>
              <w:top w:val="single" w:sz="6" w:space="0" w:color="666666"/>
              <w:left w:val="nil"/>
              <w:bottom w:val="single" w:sz="6" w:space="0" w:color="666666"/>
              <w:right w:val="nil"/>
            </w:tcBorders>
            <w:shd w:val="clear" w:color="auto" w:fill="auto"/>
            <w:vAlign w:val="center"/>
          </w:tcPr>
          <w:p w14:paraId="403183B9" w14:textId="53587FA8"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W</w:t>
            </w:r>
            <w:r w:rsidRPr="00DF5E3F">
              <w:rPr>
                <w:rStyle w:val="normaltextrun"/>
                <w:rFonts w:ascii="Calibri" w:hAnsi="Calibri" w:cs="Calibri"/>
                <w:color w:val="000000"/>
                <w:sz w:val="18"/>
                <w:szCs w:val="18"/>
              </w:rPr>
              <w:t>eiss et al., 2021</w:t>
            </w:r>
            <w:r w:rsidR="00D214A7" w:rsidRPr="00D214A7">
              <w:rPr>
                <w:rStyle w:val="normaltextrun"/>
                <w:rFonts w:ascii="Calibri" w:hAnsi="Calibri" w:cs="Calibri"/>
                <w:color w:val="000000"/>
                <w:sz w:val="18"/>
                <w:szCs w:val="18"/>
                <w:vertAlign w:val="superscript"/>
              </w:rPr>
              <w:t>32</w:t>
            </w:r>
          </w:p>
        </w:tc>
        <w:tc>
          <w:tcPr>
            <w:tcW w:w="1080" w:type="dxa"/>
            <w:tcBorders>
              <w:top w:val="single" w:sz="6" w:space="0" w:color="666666"/>
              <w:left w:val="nil"/>
              <w:bottom w:val="single" w:sz="6" w:space="0" w:color="666666"/>
              <w:right w:val="nil"/>
            </w:tcBorders>
            <w:shd w:val="clear" w:color="auto" w:fill="auto"/>
            <w:vAlign w:val="center"/>
          </w:tcPr>
          <w:p w14:paraId="46971A63"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2013 - 2014</w:t>
            </w:r>
          </w:p>
        </w:tc>
        <w:tc>
          <w:tcPr>
            <w:tcW w:w="1980" w:type="dxa"/>
            <w:tcBorders>
              <w:top w:val="single" w:sz="6" w:space="0" w:color="666666"/>
              <w:left w:val="nil"/>
              <w:bottom w:val="single" w:sz="6" w:space="0" w:color="666666"/>
              <w:right w:val="nil"/>
            </w:tcBorders>
            <w:shd w:val="clear" w:color="auto" w:fill="auto"/>
            <w:vAlign w:val="center"/>
          </w:tcPr>
          <w:p w14:paraId="2DDC1B10"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(n = 17); Stockholm and Uppsala regions, Sweden</w:t>
            </w:r>
          </w:p>
        </w:tc>
        <w:tc>
          <w:tcPr>
            <w:tcW w:w="810" w:type="dxa"/>
            <w:tcBorders>
              <w:top w:val="single" w:sz="6" w:space="0" w:color="666666"/>
              <w:left w:val="nil"/>
              <w:bottom w:val="single" w:sz="6" w:space="0" w:color="666666"/>
              <w:right w:val="nil"/>
            </w:tcBorders>
            <w:shd w:val="clear" w:color="auto" w:fill="auto"/>
            <w:vAlign w:val="center"/>
          </w:tcPr>
          <w:p w14:paraId="7006F925"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1000</w:t>
            </w:r>
          </w:p>
        </w:tc>
        <w:tc>
          <w:tcPr>
            <w:tcW w:w="900" w:type="dxa"/>
            <w:tcBorders>
              <w:top w:val="single" w:sz="6" w:space="0" w:color="666666"/>
              <w:left w:val="nil"/>
              <w:bottom w:val="single" w:sz="6" w:space="0" w:color="666666"/>
              <w:right w:val="nil"/>
            </w:tcBorders>
            <w:shd w:val="clear" w:color="auto" w:fill="auto"/>
            <w:vAlign w:val="center"/>
          </w:tcPr>
          <w:p w14:paraId="5690F375"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Median</w:t>
            </w:r>
          </w:p>
          <w:p w14:paraId="11D8A274"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(ng g</w:t>
            </w:r>
            <w:r w:rsidRPr="00592831">
              <w:rPr>
                <w:rStyle w:val="normaltextrun"/>
                <w:rFonts w:ascii="Calibri" w:hAnsi="Calibri" w:cs="Calibri"/>
                <w:color w:val="000000"/>
                <w:sz w:val="18"/>
                <w:szCs w:val="18"/>
                <w:vertAlign w:val="superscript"/>
              </w:rPr>
              <w:t>-1</w:t>
            </w:r>
            <w:r w:rsidRPr="00592831">
              <w:rPr>
                <w:rStyle w:val="normaltextrun"/>
                <w:rFonts w:ascii="Calibri" w:hAnsi="Calibri" w:cs="Calibri"/>
                <w:color w:val="000000"/>
                <w:sz w:val="18"/>
                <w:szCs w:val="18"/>
              </w:rPr>
              <w:t>)</w:t>
            </w:r>
            <w:r w:rsidRPr="00592831">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3EDCF28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9.0</w:t>
            </w:r>
          </w:p>
        </w:tc>
        <w:tc>
          <w:tcPr>
            <w:tcW w:w="540" w:type="dxa"/>
            <w:tcBorders>
              <w:top w:val="single" w:sz="6" w:space="0" w:color="666666"/>
              <w:left w:val="nil"/>
              <w:bottom w:val="single" w:sz="6" w:space="0" w:color="666666"/>
              <w:right w:val="nil"/>
            </w:tcBorders>
            <w:shd w:val="clear" w:color="auto" w:fill="auto"/>
            <w:vAlign w:val="center"/>
          </w:tcPr>
          <w:p w14:paraId="3D516D07"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13</w:t>
            </w:r>
          </w:p>
        </w:tc>
        <w:tc>
          <w:tcPr>
            <w:tcW w:w="540" w:type="dxa"/>
            <w:tcBorders>
              <w:top w:val="single" w:sz="6" w:space="0" w:color="666666"/>
              <w:left w:val="nil"/>
              <w:bottom w:val="single" w:sz="6" w:space="0" w:color="666666"/>
              <w:right w:val="nil"/>
            </w:tcBorders>
            <w:shd w:val="clear" w:color="auto" w:fill="auto"/>
            <w:vAlign w:val="center"/>
          </w:tcPr>
          <w:p w14:paraId="77D077A9"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&lt; LOQ</w:t>
            </w:r>
          </w:p>
        </w:tc>
        <w:tc>
          <w:tcPr>
            <w:tcW w:w="540" w:type="dxa"/>
            <w:tcBorders>
              <w:top w:val="single" w:sz="6" w:space="0" w:color="666666"/>
              <w:left w:val="nil"/>
              <w:bottom w:val="single" w:sz="6" w:space="0" w:color="666666"/>
              <w:right w:val="nil"/>
            </w:tcBorders>
            <w:shd w:val="clear" w:color="auto" w:fill="auto"/>
            <w:vAlign w:val="center"/>
          </w:tcPr>
          <w:p w14:paraId="138B9199"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3.4</w:t>
            </w:r>
          </w:p>
        </w:tc>
        <w:tc>
          <w:tcPr>
            <w:tcW w:w="720" w:type="dxa"/>
            <w:tcBorders>
              <w:top w:val="single" w:sz="6" w:space="0" w:color="666666"/>
              <w:left w:val="nil"/>
              <w:bottom w:val="single" w:sz="6" w:space="0" w:color="666666"/>
              <w:right w:val="nil"/>
            </w:tcBorders>
            <w:shd w:val="clear" w:color="auto" w:fill="auto"/>
            <w:vAlign w:val="center"/>
          </w:tcPr>
          <w:p w14:paraId="6C5D5027"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6..4</w:t>
            </w:r>
          </w:p>
        </w:tc>
        <w:tc>
          <w:tcPr>
            <w:tcW w:w="630" w:type="dxa"/>
            <w:tcBorders>
              <w:top w:val="single" w:sz="6" w:space="0" w:color="666666"/>
              <w:left w:val="nil"/>
              <w:bottom w:val="single" w:sz="6" w:space="0" w:color="666666"/>
              <w:right w:val="nil"/>
            </w:tcBorders>
            <w:shd w:val="clear" w:color="auto" w:fill="auto"/>
            <w:vAlign w:val="center"/>
          </w:tcPr>
          <w:p w14:paraId="52D8E380"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2.2</w:t>
            </w:r>
          </w:p>
        </w:tc>
        <w:tc>
          <w:tcPr>
            <w:tcW w:w="720" w:type="dxa"/>
            <w:tcBorders>
              <w:top w:val="single" w:sz="6" w:space="0" w:color="666666"/>
              <w:left w:val="nil"/>
              <w:bottom w:val="single" w:sz="6" w:space="0" w:color="666666"/>
              <w:right w:val="nil"/>
            </w:tcBorders>
            <w:shd w:val="clear" w:color="auto" w:fill="auto"/>
            <w:vAlign w:val="center"/>
          </w:tcPr>
          <w:p w14:paraId="659C7E96"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&lt; LOQ</w:t>
            </w:r>
          </w:p>
        </w:tc>
        <w:tc>
          <w:tcPr>
            <w:tcW w:w="540" w:type="dxa"/>
            <w:tcBorders>
              <w:top w:val="single" w:sz="6" w:space="0" w:color="666666"/>
              <w:left w:val="nil"/>
              <w:bottom w:val="single" w:sz="6" w:space="0" w:color="666666"/>
              <w:right w:val="nil"/>
            </w:tcBorders>
            <w:shd w:val="clear" w:color="auto" w:fill="auto"/>
            <w:vAlign w:val="center"/>
          </w:tcPr>
          <w:p w14:paraId="3FB13F92"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3.2</w:t>
            </w:r>
          </w:p>
        </w:tc>
        <w:tc>
          <w:tcPr>
            <w:tcW w:w="810" w:type="dxa"/>
            <w:tcBorders>
              <w:top w:val="single" w:sz="6" w:space="0" w:color="666666"/>
              <w:left w:val="nil"/>
              <w:bottom w:val="single" w:sz="6" w:space="0" w:color="666666"/>
              <w:right w:val="nil"/>
            </w:tcBorders>
            <w:shd w:val="clear" w:color="auto" w:fill="auto"/>
            <w:vAlign w:val="center"/>
          </w:tcPr>
          <w:p w14:paraId="0DE0A047"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65</w:t>
            </w:r>
          </w:p>
        </w:tc>
        <w:tc>
          <w:tcPr>
            <w:tcW w:w="810" w:type="dxa"/>
            <w:tcBorders>
              <w:top w:val="single" w:sz="6" w:space="0" w:color="666666"/>
              <w:left w:val="nil"/>
              <w:bottom w:val="single" w:sz="6" w:space="0" w:color="666666"/>
              <w:right w:val="nil"/>
            </w:tcBorders>
            <w:shd w:val="clear" w:color="auto" w:fill="auto"/>
            <w:vAlign w:val="center"/>
          </w:tcPr>
          <w:p w14:paraId="7D718E45"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49</w:t>
            </w:r>
          </w:p>
        </w:tc>
      </w:tr>
      <w:tr w:rsidR="00D36CFB" w:rsidRPr="00610102" w14:paraId="22ED1051" w14:textId="77777777" w:rsidTr="000A4A27">
        <w:trPr>
          <w:trHeight w:val="108"/>
        </w:trPr>
        <w:tc>
          <w:tcPr>
            <w:tcW w:w="1530" w:type="dxa"/>
            <w:vMerge w:val="restart"/>
            <w:tcBorders>
              <w:top w:val="single" w:sz="6" w:space="0" w:color="666666"/>
              <w:left w:val="nil"/>
              <w:right w:val="nil"/>
            </w:tcBorders>
            <w:shd w:val="clear" w:color="auto" w:fill="auto"/>
            <w:vAlign w:val="center"/>
          </w:tcPr>
          <w:p w14:paraId="2CE51F8F" w14:textId="05263A95"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 xml:space="preserve">Eriksson and </w:t>
            </w:r>
            <w:proofErr w:type="spellStart"/>
            <w:r w:rsidRPr="00592831">
              <w:rPr>
                <w:rStyle w:val="normaltextrun"/>
                <w:rFonts w:ascii="Calibri" w:hAnsi="Calibri" w:cs="Calibri"/>
                <w:color w:val="000000"/>
                <w:sz w:val="18"/>
                <w:szCs w:val="18"/>
              </w:rPr>
              <w:t>Kärrman</w:t>
            </w:r>
            <w:proofErr w:type="spellEnd"/>
            <w:r w:rsidRPr="00592831">
              <w:rPr>
                <w:rStyle w:val="normaltextrun"/>
                <w:rFonts w:ascii="Calibri" w:hAnsi="Calibri" w:cs="Calibri"/>
                <w:color w:val="000000"/>
                <w:sz w:val="18"/>
                <w:szCs w:val="18"/>
              </w:rPr>
              <w:t xml:space="preserve"> (2015)</w:t>
            </w:r>
            <w:r w:rsidR="00D214A7" w:rsidRPr="00D214A7">
              <w:rPr>
                <w:rStyle w:val="normaltextrun"/>
                <w:rFonts w:ascii="Calibri" w:hAnsi="Calibri" w:cs="Calibri"/>
                <w:color w:val="000000"/>
                <w:sz w:val="18"/>
                <w:szCs w:val="18"/>
                <w:vertAlign w:val="superscript"/>
              </w:rPr>
              <w:t>21</w:t>
            </w:r>
            <w:r w:rsidRPr="00592831" w:rsidDel="00A00339">
              <w:rPr>
                <w:rFonts w:ascii="Calibri" w:hAnsi="Calibri" w:cs="Calibri"/>
                <w:sz w:val="18"/>
                <w:szCs w:val="18"/>
              </w:rPr>
              <w:t xml:space="preserve"> </w:t>
            </w:r>
          </w:p>
        </w:tc>
        <w:tc>
          <w:tcPr>
            <w:tcW w:w="1080" w:type="dxa"/>
            <w:vMerge w:val="restart"/>
            <w:tcBorders>
              <w:top w:val="single" w:sz="6" w:space="0" w:color="666666"/>
              <w:left w:val="nil"/>
              <w:right w:val="nil"/>
            </w:tcBorders>
            <w:shd w:val="clear" w:color="auto" w:fill="auto"/>
            <w:vAlign w:val="center"/>
          </w:tcPr>
          <w:p w14:paraId="6CF88611"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2013 – 2014; Spain - 2009</w:t>
            </w:r>
          </w:p>
        </w:tc>
        <w:tc>
          <w:tcPr>
            <w:tcW w:w="1980" w:type="dxa"/>
            <w:tcBorders>
              <w:top w:val="single" w:sz="6" w:space="0" w:color="666666"/>
              <w:left w:val="nil"/>
              <w:bottom w:val="single" w:sz="6" w:space="0" w:color="666666"/>
              <w:right w:val="nil"/>
            </w:tcBorders>
            <w:shd w:val="clear" w:color="auto" w:fill="auto"/>
            <w:vAlign w:val="center"/>
          </w:tcPr>
          <w:p w14:paraId="153C2135"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Australia (n = 10)</w:t>
            </w:r>
          </w:p>
        </w:tc>
        <w:tc>
          <w:tcPr>
            <w:tcW w:w="810" w:type="dxa"/>
            <w:vMerge w:val="restart"/>
            <w:tcBorders>
              <w:top w:val="single" w:sz="6" w:space="0" w:color="666666"/>
              <w:left w:val="nil"/>
              <w:right w:val="nil"/>
            </w:tcBorders>
            <w:shd w:val="clear" w:color="auto" w:fill="auto"/>
            <w:vAlign w:val="center"/>
          </w:tcPr>
          <w:p w14:paraId="3ED29870"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150</w:t>
            </w:r>
          </w:p>
        </w:tc>
        <w:tc>
          <w:tcPr>
            <w:tcW w:w="900" w:type="dxa"/>
            <w:vMerge w:val="restart"/>
            <w:tcBorders>
              <w:top w:val="single" w:sz="6" w:space="0" w:color="666666"/>
              <w:left w:val="nil"/>
              <w:right w:val="nil"/>
            </w:tcBorders>
            <w:shd w:val="clear" w:color="auto" w:fill="auto"/>
            <w:vAlign w:val="center"/>
          </w:tcPr>
          <w:p w14:paraId="302EE4A5" w14:textId="77777777" w:rsidR="00D36CFB" w:rsidRPr="00592831" w:rsidRDefault="00D36CFB" w:rsidP="0051519E">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Median</w:t>
            </w:r>
          </w:p>
          <w:p w14:paraId="12064D42" w14:textId="77777777" w:rsidR="00D36CFB" w:rsidRPr="00592831" w:rsidRDefault="00D36CFB" w:rsidP="0051519E">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(ng g</w:t>
            </w:r>
            <w:r w:rsidRPr="00592831">
              <w:rPr>
                <w:rStyle w:val="normaltextrun"/>
                <w:rFonts w:ascii="Calibri" w:hAnsi="Calibri" w:cs="Calibri"/>
                <w:color w:val="000000"/>
                <w:sz w:val="18"/>
                <w:szCs w:val="18"/>
                <w:vertAlign w:val="superscript"/>
              </w:rPr>
              <w:t>-1</w:t>
            </w:r>
            <w:r w:rsidRPr="00592831">
              <w:rPr>
                <w:rStyle w:val="normaltextrun"/>
                <w:rFonts w:ascii="Calibri" w:hAnsi="Calibri" w:cs="Calibri"/>
                <w:color w:val="000000"/>
                <w:sz w:val="18"/>
                <w:szCs w:val="18"/>
              </w:rPr>
              <w:t>)</w:t>
            </w:r>
            <w:r w:rsidRPr="00592831">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16CEA31D"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13.5</w:t>
            </w:r>
          </w:p>
        </w:tc>
        <w:tc>
          <w:tcPr>
            <w:tcW w:w="540" w:type="dxa"/>
            <w:tcBorders>
              <w:top w:val="single" w:sz="6" w:space="0" w:color="666666"/>
              <w:left w:val="nil"/>
              <w:bottom w:val="single" w:sz="6" w:space="0" w:color="666666"/>
              <w:right w:val="nil"/>
            </w:tcBorders>
            <w:shd w:val="clear" w:color="auto" w:fill="auto"/>
            <w:vAlign w:val="center"/>
          </w:tcPr>
          <w:p w14:paraId="1054439D"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9</w:t>
            </w:r>
            <w:r w:rsidRPr="00DF5E3F">
              <w:rPr>
                <w:rStyle w:val="normaltextrun"/>
                <w:rFonts w:ascii="Calibri" w:hAnsi="Calibri" w:cs="Calibri"/>
                <w:color w:val="000000"/>
                <w:sz w:val="18"/>
                <w:szCs w:val="18"/>
              </w:rPr>
              <w:t>.72</w:t>
            </w:r>
          </w:p>
        </w:tc>
        <w:tc>
          <w:tcPr>
            <w:tcW w:w="540" w:type="dxa"/>
            <w:tcBorders>
              <w:top w:val="single" w:sz="6" w:space="0" w:color="666666"/>
              <w:left w:val="nil"/>
              <w:bottom w:val="single" w:sz="6" w:space="0" w:color="666666"/>
              <w:right w:val="nil"/>
            </w:tcBorders>
            <w:shd w:val="clear" w:color="auto" w:fill="auto"/>
            <w:vAlign w:val="center"/>
          </w:tcPr>
          <w:p w14:paraId="0BB29AB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.29</w:t>
            </w:r>
          </w:p>
        </w:tc>
        <w:tc>
          <w:tcPr>
            <w:tcW w:w="540" w:type="dxa"/>
            <w:tcBorders>
              <w:top w:val="single" w:sz="6" w:space="0" w:color="666666"/>
              <w:left w:val="nil"/>
              <w:bottom w:val="single" w:sz="6" w:space="0" w:color="666666"/>
              <w:right w:val="nil"/>
            </w:tcBorders>
            <w:shd w:val="clear" w:color="auto" w:fill="auto"/>
            <w:vAlign w:val="center"/>
          </w:tcPr>
          <w:p w14:paraId="5DE6B05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w:t>
            </w:r>
            <w:r w:rsidRPr="00DF5E3F">
              <w:rPr>
                <w:rStyle w:val="normaltextrun"/>
                <w:rFonts w:ascii="Calibri" w:hAnsi="Calibri" w:cs="Calibri"/>
                <w:color w:val="000000"/>
                <w:sz w:val="18"/>
                <w:szCs w:val="18"/>
              </w:rPr>
              <w:t>.97</w:t>
            </w:r>
          </w:p>
        </w:tc>
        <w:tc>
          <w:tcPr>
            <w:tcW w:w="720" w:type="dxa"/>
            <w:tcBorders>
              <w:top w:val="single" w:sz="6" w:space="0" w:color="666666"/>
              <w:left w:val="nil"/>
              <w:bottom w:val="single" w:sz="6" w:space="0" w:color="666666"/>
              <w:right w:val="nil"/>
            </w:tcBorders>
            <w:shd w:val="clear" w:color="auto" w:fill="auto"/>
            <w:vAlign w:val="center"/>
          </w:tcPr>
          <w:p w14:paraId="76086447"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4</w:t>
            </w:r>
            <w:r w:rsidRPr="00DF5E3F">
              <w:rPr>
                <w:rStyle w:val="normaltextrun"/>
                <w:rFonts w:ascii="Calibri" w:hAnsi="Calibri" w:cs="Calibri"/>
                <w:color w:val="000000"/>
                <w:sz w:val="18"/>
                <w:szCs w:val="18"/>
              </w:rPr>
              <w:t>.77</w:t>
            </w:r>
          </w:p>
        </w:tc>
        <w:tc>
          <w:tcPr>
            <w:tcW w:w="630" w:type="dxa"/>
            <w:tcBorders>
              <w:top w:val="single" w:sz="6" w:space="0" w:color="666666"/>
              <w:left w:val="nil"/>
              <w:bottom w:val="single" w:sz="6" w:space="0" w:color="666666"/>
              <w:right w:val="nil"/>
            </w:tcBorders>
            <w:shd w:val="clear" w:color="auto" w:fill="auto"/>
            <w:vAlign w:val="center"/>
          </w:tcPr>
          <w:p w14:paraId="3AFBF41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w:t>
            </w:r>
            <w:r w:rsidRPr="00DF5E3F">
              <w:rPr>
                <w:rStyle w:val="normaltextrun"/>
                <w:rFonts w:ascii="Calibri" w:hAnsi="Calibri" w:cs="Calibri"/>
                <w:color w:val="000000"/>
                <w:sz w:val="18"/>
                <w:szCs w:val="18"/>
              </w:rPr>
              <w:t>.18</w:t>
            </w:r>
          </w:p>
        </w:tc>
        <w:tc>
          <w:tcPr>
            <w:tcW w:w="720" w:type="dxa"/>
            <w:tcBorders>
              <w:top w:val="single" w:sz="6" w:space="0" w:color="666666"/>
              <w:left w:val="nil"/>
              <w:bottom w:val="single" w:sz="6" w:space="0" w:color="666666"/>
              <w:right w:val="nil"/>
            </w:tcBorders>
            <w:shd w:val="clear" w:color="auto" w:fill="auto"/>
            <w:vAlign w:val="center"/>
          </w:tcPr>
          <w:p w14:paraId="6ED04A1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4.32</w:t>
            </w:r>
          </w:p>
        </w:tc>
        <w:tc>
          <w:tcPr>
            <w:tcW w:w="540" w:type="dxa"/>
            <w:tcBorders>
              <w:top w:val="single" w:sz="6" w:space="0" w:color="666666"/>
              <w:left w:val="nil"/>
              <w:bottom w:val="single" w:sz="6" w:space="0" w:color="666666"/>
              <w:right w:val="nil"/>
            </w:tcBorders>
            <w:shd w:val="clear" w:color="auto" w:fill="auto"/>
            <w:vAlign w:val="center"/>
          </w:tcPr>
          <w:p w14:paraId="47B7E4A5"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5.18</w:t>
            </w:r>
          </w:p>
        </w:tc>
        <w:tc>
          <w:tcPr>
            <w:tcW w:w="810" w:type="dxa"/>
            <w:tcBorders>
              <w:top w:val="single" w:sz="6" w:space="0" w:color="666666"/>
              <w:left w:val="nil"/>
              <w:bottom w:val="single" w:sz="6" w:space="0" w:color="666666"/>
              <w:right w:val="nil"/>
            </w:tcBorders>
            <w:shd w:val="clear" w:color="auto" w:fill="auto"/>
            <w:vAlign w:val="center"/>
          </w:tcPr>
          <w:p w14:paraId="74CB6AED"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83.5</w:t>
            </w:r>
          </w:p>
        </w:tc>
        <w:tc>
          <w:tcPr>
            <w:tcW w:w="810" w:type="dxa"/>
            <w:tcBorders>
              <w:top w:val="single" w:sz="6" w:space="0" w:color="666666"/>
              <w:left w:val="nil"/>
              <w:bottom w:val="single" w:sz="6" w:space="0" w:color="666666"/>
              <w:right w:val="nil"/>
            </w:tcBorders>
            <w:shd w:val="clear" w:color="auto" w:fill="auto"/>
            <w:vAlign w:val="center"/>
          </w:tcPr>
          <w:p w14:paraId="3AD1EFE6"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48.5</w:t>
            </w:r>
          </w:p>
        </w:tc>
      </w:tr>
      <w:tr w:rsidR="00D36CFB" w:rsidRPr="00610102" w14:paraId="5E7869D8" w14:textId="77777777" w:rsidTr="000A4A27">
        <w:trPr>
          <w:trHeight w:val="108"/>
        </w:trPr>
        <w:tc>
          <w:tcPr>
            <w:tcW w:w="1530" w:type="dxa"/>
            <w:vMerge/>
            <w:tcBorders>
              <w:left w:val="nil"/>
              <w:right w:val="nil"/>
            </w:tcBorders>
            <w:shd w:val="clear" w:color="auto" w:fill="auto"/>
            <w:vAlign w:val="center"/>
          </w:tcPr>
          <w:p w14:paraId="7B97AB05"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080" w:type="dxa"/>
            <w:vMerge/>
            <w:tcBorders>
              <w:left w:val="nil"/>
              <w:right w:val="nil"/>
            </w:tcBorders>
            <w:shd w:val="clear" w:color="auto" w:fill="auto"/>
            <w:vAlign w:val="center"/>
          </w:tcPr>
          <w:p w14:paraId="0488D67B"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980" w:type="dxa"/>
            <w:tcBorders>
              <w:top w:val="single" w:sz="6" w:space="0" w:color="666666"/>
              <w:left w:val="nil"/>
              <w:bottom w:val="single" w:sz="6" w:space="0" w:color="666666"/>
              <w:right w:val="nil"/>
            </w:tcBorders>
            <w:shd w:val="clear" w:color="auto" w:fill="auto"/>
            <w:vAlign w:val="center"/>
          </w:tcPr>
          <w:p w14:paraId="1098E34F"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Canada (n = 10)</w:t>
            </w:r>
          </w:p>
        </w:tc>
        <w:tc>
          <w:tcPr>
            <w:tcW w:w="810" w:type="dxa"/>
            <w:vMerge/>
            <w:tcBorders>
              <w:left w:val="nil"/>
              <w:right w:val="nil"/>
            </w:tcBorders>
            <w:shd w:val="clear" w:color="auto" w:fill="auto"/>
            <w:vAlign w:val="center"/>
          </w:tcPr>
          <w:p w14:paraId="54551122"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900" w:type="dxa"/>
            <w:vMerge/>
            <w:tcBorders>
              <w:left w:val="nil"/>
              <w:right w:val="nil"/>
            </w:tcBorders>
            <w:shd w:val="clear" w:color="auto" w:fill="auto"/>
            <w:vAlign w:val="center"/>
          </w:tcPr>
          <w:p w14:paraId="5E7F3179"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540" w:type="dxa"/>
            <w:tcBorders>
              <w:top w:val="single" w:sz="6" w:space="0" w:color="666666"/>
              <w:left w:val="nil"/>
              <w:bottom w:val="single" w:sz="6" w:space="0" w:color="666666"/>
              <w:right w:val="nil"/>
            </w:tcBorders>
            <w:shd w:val="clear" w:color="auto" w:fill="auto"/>
            <w:vAlign w:val="center"/>
          </w:tcPr>
          <w:p w14:paraId="5099CCE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21</w:t>
            </w:r>
          </w:p>
        </w:tc>
        <w:tc>
          <w:tcPr>
            <w:tcW w:w="540" w:type="dxa"/>
            <w:tcBorders>
              <w:top w:val="single" w:sz="6" w:space="0" w:color="666666"/>
              <w:left w:val="nil"/>
              <w:bottom w:val="single" w:sz="6" w:space="0" w:color="666666"/>
              <w:right w:val="nil"/>
            </w:tcBorders>
            <w:shd w:val="clear" w:color="auto" w:fill="auto"/>
            <w:vAlign w:val="center"/>
          </w:tcPr>
          <w:p w14:paraId="375724A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7</w:t>
            </w:r>
            <w:r w:rsidRPr="00DF5E3F">
              <w:rPr>
                <w:rStyle w:val="normaltextrun"/>
                <w:rFonts w:ascii="Calibri" w:hAnsi="Calibri" w:cs="Calibri"/>
                <w:color w:val="000000"/>
                <w:sz w:val="18"/>
                <w:szCs w:val="18"/>
              </w:rPr>
              <w:t>.29</w:t>
            </w:r>
          </w:p>
        </w:tc>
        <w:tc>
          <w:tcPr>
            <w:tcW w:w="540" w:type="dxa"/>
            <w:tcBorders>
              <w:top w:val="single" w:sz="6" w:space="0" w:color="666666"/>
              <w:left w:val="nil"/>
              <w:bottom w:val="single" w:sz="6" w:space="0" w:color="666666"/>
              <w:right w:val="nil"/>
            </w:tcBorders>
            <w:shd w:val="clear" w:color="auto" w:fill="auto"/>
            <w:vAlign w:val="center"/>
          </w:tcPr>
          <w:p w14:paraId="25269109"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w:t>
            </w:r>
            <w:r w:rsidRPr="00DF5E3F">
              <w:rPr>
                <w:rStyle w:val="normaltextrun"/>
                <w:rFonts w:ascii="Calibri" w:hAnsi="Calibri" w:cs="Calibri"/>
                <w:color w:val="000000"/>
                <w:sz w:val="18"/>
                <w:szCs w:val="18"/>
              </w:rPr>
              <w:t>.44</w:t>
            </w:r>
          </w:p>
        </w:tc>
        <w:tc>
          <w:tcPr>
            <w:tcW w:w="540" w:type="dxa"/>
            <w:tcBorders>
              <w:top w:val="single" w:sz="6" w:space="0" w:color="666666"/>
              <w:left w:val="nil"/>
              <w:bottom w:val="single" w:sz="6" w:space="0" w:color="666666"/>
              <w:right w:val="nil"/>
            </w:tcBorders>
            <w:shd w:val="clear" w:color="auto" w:fill="auto"/>
            <w:vAlign w:val="center"/>
          </w:tcPr>
          <w:p w14:paraId="5396C2BC"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3.5</w:t>
            </w:r>
          </w:p>
        </w:tc>
        <w:tc>
          <w:tcPr>
            <w:tcW w:w="720" w:type="dxa"/>
            <w:tcBorders>
              <w:top w:val="single" w:sz="6" w:space="0" w:color="666666"/>
              <w:left w:val="nil"/>
              <w:bottom w:val="single" w:sz="6" w:space="0" w:color="666666"/>
              <w:right w:val="nil"/>
            </w:tcBorders>
            <w:shd w:val="clear" w:color="auto" w:fill="auto"/>
            <w:vAlign w:val="center"/>
          </w:tcPr>
          <w:p w14:paraId="59B9968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7</w:t>
            </w:r>
            <w:r w:rsidRPr="00DF5E3F">
              <w:rPr>
                <w:rStyle w:val="normaltextrun"/>
                <w:rFonts w:ascii="Calibri" w:hAnsi="Calibri" w:cs="Calibri"/>
                <w:color w:val="000000"/>
                <w:sz w:val="18"/>
                <w:szCs w:val="18"/>
              </w:rPr>
              <w:t>.44</w:t>
            </w:r>
          </w:p>
        </w:tc>
        <w:tc>
          <w:tcPr>
            <w:tcW w:w="630" w:type="dxa"/>
            <w:tcBorders>
              <w:top w:val="single" w:sz="6" w:space="0" w:color="666666"/>
              <w:left w:val="nil"/>
              <w:bottom w:val="single" w:sz="6" w:space="0" w:color="666666"/>
              <w:right w:val="nil"/>
            </w:tcBorders>
            <w:shd w:val="clear" w:color="auto" w:fill="auto"/>
            <w:vAlign w:val="center"/>
          </w:tcPr>
          <w:p w14:paraId="3FD109B8"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4</w:t>
            </w:r>
            <w:r w:rsidRPr="00DF5E3F">
              <w:rPr>
                <w:rStyle w:val="normaltextrun"/>
                <w:rFonts w:ascii="Calibri" w:hAnsi="Calibri" w:cs="Calibri"/>
                <w:color w:val="000000"/>
                <w:sz w:val="18"/>
                <w:szCs w:val="18"/>
              </w:rPr>
              <w:t>.75</w:t>
            </w:r>
          </w:p>
        </w:tc>
        <w:tc>
          <w:tcPr>
            <w:tcW w:w="720" w:type="dxa"/>
            <w:tcBorders>
              <w:top w:val="single" w:sz="6" w:space="0" w:color="666666"/>
              <w:left w:val="nil"/>
              <w:bottom w:val="single" w:sz="6" w:space="0" w:color="666666"/>
              <w:right w:val="nil"/>
            </w:tcBorders>
            <w:shd w:val="clear" w:color="auto" w:fill="auto"/>
            <w:vAlign w:val="center"/>
          </w:tcPr>
          <w:p w14:paraId="516EACA9"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3.75</w:t>
            </w:r>
          </w:p>
        </w:tc>
        <w:tc>
          <w:tcPr>
            <w:tcW w:w="540" w:type="dxa"/>
            <w:tcBorders>
              <w:top w:val="single" w:sz="6" w:space="0" w:color="666666"/>
              <w:left w:val="nil"/>
              <w:bottom w:val="single" w:sz="6" w:space="0" w:color="666666"/>
              <w:right w:val="nil"/>
            </w:tcBorders>
            <w:shd w:val="clear" w:color="auto" w:fill="auto"/>
            <w:vAlign w:val="center"/>
          </w:tcPr>
          <w:p w14:paraId="1DE2C0E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7.07</w:t>
            </w:r>
          </w:p>
        </w:tc>
        <w:tc>
          <w:tcPr>
            <w:tcW w:w="810" w:type="dxa"/>
            <w:tcBorders>
              <w:top w:val="single" w:sz="6" w:space="0" w:color="666666"/>
              <w:left w:val="nil"/>
              <w:bottom w:val="single" w:sz="6" w:space="0" w:color="666666"/>
              <w:right w:val="nil"/>
            </w:tcBorders>
            <w:shd w:val="clear" w:color="auto" w:fill="auto"/>
            <w:vAlign w:val="center"/>
          </w:tcPr>
          <w:p w14:paraId="1F0F8B9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164</w:t>
            </w:r>
          </w:p>
        </w:tc>
        <w:tc>
          <w:tcPr>
            <w:tcW w:w="810" w:type="dxa"/>
            <w:tcBorders>
              <w:top w:val="single" w:sz="6" w:space="0" w:color="666666"/>
              <w:left w:val="nil"/>
              <w:bottom w:val="single" w:sz="6" w:space="0" w:color="666666"/>
              <w:right w:val="nil"/>
            </w:tcBorders>
            <w:shd w:val="clear" w:color="auto" w:fill="auto"/>
            <w:vAlign w:val="center"/>
          </w:tcPr>
          <w:p w14:paraId="326B6E6F"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27.1</w:t>
            </w:r>
          </w:p>
        </w:tc>
      </w:tr>
      <w:tr w:rsidR="00D36CFB" w:rsidRPr="00610102" w14:paraId="595EE2D2" w14:textId="77777777" w:rsidTr="000A4A27">
        <w:trPr>
          <w:trHeight w:val="108"/>
        </w:trPr>
        <w:tc>
          <w:tcPr>
            <w:tcW w:w="1530" w:type="dxa"/>
            <w:vMerge/>
            <w:tcBorders>
              <w:left w:val="nil"/>
              <w:right w:val="nil"/>
            </w:tcBorders>
            <w:shd w:val="clear" w:color="auto" w:fill="auto"/>
            <w:vAlign w:val="center"/>
          </w:tcPr>
          <w:p w14:paraId="4C817549"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080" w:type="dxa"/>
            <w:vMerge/>
            <w:tcBorders>
              <w:left w:val="nil"/>
              <w:right w:val="nil"/>
            </w:tcBorders>
            <w:shd w:val="clear" w:color="auto" w:fill="auto"/>
            <w:vAlign w:val="center"/>
          </w:tcPr>
          <w:p w14:paraId="1D7D47FD"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980" w:type="dxa"/>
            <w:tcBorders>
              <w:top w:val="single" w:sz="6" w:space="0" w:color="666666"/>
              <w:left w:val="nil"/>
              <w:bottom w:val="single" w:sz="6" w:space="0" w:color="666666"/>
              <w:right w:val="nil"/>
            </w:tcBorders>
            <w:shd w:val="clear" w:color="auto" w:fill="auto"/>
            <w:vAlign w:val="center"/>
          </w:tcPr>
          <w:p w14:paraId="6A3F7FE9"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Faroe Island (n = 10)</w:t>
            </w:r>
          </w:p>
        </w:tc>
        <w:tc>
          <w:tcPr>
            <w:tcW w:w="810" w:type="dxa"/>
            <w:vMerge/>
            <w:tcBorders>
              <w:left w:val="nil"/>
              <w:right w:val="nil"/>
            </w:tcBorders>
            <w:shd w:val="clear" w:color="auto" w:fill="auto"/>
            <w:vAlign w:val="center"/>
          </w:tcPr>
          <w:p w14:paraId="211B0708"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900" w:type="dxa"/>
            <w:vMerge/>
            <w:tcBorders>
              <w:left w:val="nil"/>
              <w:right w:val="nil"/>
            </w:tcBorders>
            <w:shd w:val="clear" w:color="auto" w:fill="auto"/>
            <w:vAlign w:val="center"/>
          </w:tcPr>
          <w:p w14:paraId="24E97B46"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540" w:type="dxa"/>
            <w:tcBorders>
              <w:top w:val="single" w:sz="6" w:space="0" w:color="666666"/>
              <w:left w:val="nil"/>
              <w:bottom w:val="single" w:sz="6" w:space="0" w:color="666666"/>
              <w:right w:val="nil"/>
            </w:tcBorders>
            <w:shd w:val="clear" w:color="auto" w:fill="auto"/>
            <w:vAlign w:val="center"/>
          </w:tcPr>
          <w:p w14:paraId="2C2AFD34"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15.3</w:t>
            </w:r>
          </w:p>
        </w:tc>
        <w:tc>
          <w:tcPr>
            <w:tcW w:w="540" w:type="dxa"/>
            <w:tcBorders>
              <w:top w:val="single" w:sz="6" w:space="0" w:color="666666"/>
              <w:left w:val="nil"/>
              <w:bottom w:val="single" w:sz="6" w:space="0" w:color="666666"/>
              <w:right w:val="nil"/>
            </w:tcBorders>
            <w:shd w:val="clear" w:color="auto" w:fill="auto"/>
            <w:vAlign w:val="center"/>
          </w:tcPr>
          <w:p w14:paraId="08408664"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5</w:t>
            </w:r>
            <w:r w:rsidRPr="00DF5E3F">
              <w:rPr>
                <w:rStyle w:val="normaltextrun"/>
                <w:rFonts w:ascii="Calibri" w:hAnsi="Calibri" w:cs="Calibri"/>
                <w:color w:val="000000"/>
                <w:sz w:val="18"/>
                <w:szCs w:val="18"/>
              </w:rPr>
              <w:t>.75</w:t>
            </w:r>
          </w:p>
        </w:tc>
        <w:tc>
          <w:tcPr>
            <w:tcW w:w="540" w:type="dxa"/>
            <w:tcBorders>
              <w:top w:val="single" w:sz="6" w:space="0" w:color="666666"/>
              <w:left w:val="nil"/>
              <w:bottom w:val="single" w:sz="6" w:space="0" w:color="666666"/>
              <w:right w:val="nil"/>
            </w:tcBorders>
            <w:shd w:val="clear" w:color="auto" w:fill="auto"/>
            <w:vAlign w:val="center"/>
          </w:tcPr>
          <w:p w14:paraId="2E705D48"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.88</w:t>
            </w:r>
          </w:p>
        </w:tc>
        <w:tc>
          <w:tcPr>
            <w:tcW w:w="540" w:type="dxa"/>
            <w:tcBorders>
              <w:top w:val="single" w:sz="6" w:space="0" w:color="666666"/>
              <w:left w:val="nil"/>
              <w:bottom w:val="single" w:sz="6" w:space="0" w:color="666666"/>
              <w:right w:val="nil"/>
            </w:tcBorders>
            <w:shd w:val="clear" w:color="auto" w:fill="auto"/>
            <w:vAlign w:val="center"/>
          </w:tcPr>
          <w:p w14:paraId="27B75A6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w:t>
            </w:r>
            <w:r w:rsidRPr="00DF5E3F">
              <w:rPr>
                <w:rStyle w:val="normaltextrun"/>
                <w:rFonts w:ascii="Calibri" w:hAnsi="Calibri" w:cs="Calibri"/>
                <w:color w:val="000000"/>
                <w:sz w:val="18"/>
                <w:szCs w:val="18"/>
              </w:rPr>
              <w:t>.39</w:t>
            </w:r>
          </w:p>
        </w:tc>
        <w:tc>
          <w:tcPr>
            <w:tcW w:w="720" w:type="dxa"/>
            <w:tcBorders>
              <w:top w:val="single" w:sz="6" w:space="0" w:color="666666"/>
              <w:left w:val="nil"/>
              <w:bottom w:val="single" w:sz="6" w:space="0" w:color="666666"/>
              <w:right w:val="nil"/>
            </w:tcBorders>
            <w:shd w:val="clear" w:color="auto" w:fill="auto"/>
            <w:vAlign w:val="center"/>
          </w:tcPr>
          <w:p w14:paraId="40146462"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7</w:t>
            </w:r>
            <w:r w:rsidRPr="00DF5E3F">
              <w:rPr>
                <w:rStyle w:val="normaltextrun"/>
                <w:rFonts w:ascii="Calibri" w:hAnsi="Calibri" w:cs="Calibri"/>
                <w:color w:val="000000"/>
                <w:sz w:val="18"/>
                <w:szCs w:val="18"/>
              </w:rPr>
              <w:t>.96</w:t>
            </w:r>
          </w:p>
        </w:tc>
        <w:tc>
          <w:tcPr>
            <w:tcW w:w="630" w:type="dxa"/>
            <w:tcBorders>
              <w:top w:val="single" w:sz="6" w:space="0" w:color="666666"/>
              <w:left w:val="nil"/>
              <w:bottom w:val="single" w:sz="6" w:space="0" w:color="666666"/>
              <w:right w:val="nil"/>
            </w:tcBorders>
            <w:shd w:val="clear" w:color="auto" w:fill="auto"/>
            <w:vAlign w:val="center"/>
          </w:tcPr>
          <w:p w14:paraId="695BCF34"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DF5E3F">
              <w:rPr>
                <w:rStyle w:val="normaltextrun"/>
                <w:rFonts w:ascii="Calibri" w:hAnsi="Calibri" w:cs="Calibri"/>
                <w:color w:val="000000"/>
                <w:sz w:val="18"/>
                <w:szCs w:val="18"/>
              </w:rPr>
              <w:t>2.26</w:t>
            </w:r>
          </w:p>
        </w:tc>
        <w:tc>
          <w:tcPr>
            <w:tcW w:w="720" w:type="dxa"/>
            <w:tcBorders>
              <w:top w:val="single" w:sz="6" w:space="0" w:color="666666"/>
              <w:left w:val="nil"/>
              <w:bottom w:val="single" w:sz="6" w:space="0" w:color="666666"/>
              <w:right w:val="nil"/>
            </w:tcBorders>
            <w:shd w:val="clear" w:color="auto" w:fill="auto"/>
            <w:vAlign w:val="center"/>
          </w:tcPr>
          <w:p w14:paraId="0228E24C"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0.37</w:t>
            </w:r>
          </w:p>
        </w:tc>
        <w:tc>
          <w:tcPr>
            <w:tcW w:w="540" w:type="dxa"/>
            <w:tcBorders>
              <w:top w:val="single" w:sz="6" w:space="0" w:color="666666"/>
              <w:left w:val="nil"/>
              <w:bottom w:val="single" w:sz="6" w:space="0" w:color="666666"/>
              <w:right w:val="nil"/>
            </w:tcBorders>
            <w:shd w:val="clear" w:color="auto" w:fill="auto"/>
            <w:vAlign w:val="center"/>
          </w:tcPr>
          <w:p w14:paraId="757E405E"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4.81</w:t>
            </w:r>
          </w:p>
        </w:tc>
        <w:tc>
          <w:tcPr>
            <w:tcW w:w="810" w:type="dxa"/>
            <w:tcBorders>
              <w:top w:val="single" w:sz="6" w:space="0" w:color="666666"/>
              <w:left w:val="nil"/>
              <w:bottom w:val="single" w:sz="6" w:space="0" w:color="666666"/>
              <w:right w:val="nil"/>
            </w:tcBorders>
            <w:shd w:val="clear" w:color="auto" w:fill="auto"/>
            <w:vAlign w:val="center"/>
          </w:tcPr>
          <w:p w14:paraId="0778504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106</w:t>
            </w:r>
          </w:p>
        </w:tc>
        <w:tc>
          <w:tcPr>
            <w:tcW w:w="810" w:type="dxa"/>
            <w:tcBorders>
              <w:top w:val="single" w:sz="6" w:space="0" w:color="666666"/>
              <w:left w:val="nil"/>
              <w:bottom w:val="single" w:sz="6" w:space="0" w:color="666666"/>
              <w:right w:val="nil"/>
            </w:tcBorders>
            <w:shd w:val="clear" w:color="auto" w:fill="auto"/>
            <w:vAlign w:val="center"/>
          </w:tcPr>
          <w:p w14:paraId="2DACCDC6"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46.9</w:t>
            </w:r>
          </w:p>
        </w:tc>
      </w:tr>
      <w:tr w:rsidR="00D36CFB" w:rsidRPr="00610102" w14:paraId="158A8956" w14:textId="77777777" w:rsidTr="000A4A27">
        <w:trPr>
          <w:trHeight w:val="108"/>
        </w:trPr>
        <w:tc>
          <w:tcPr>
            <w:tcW w:w="1530" w:type="dxa"/>
            <w:vMerge/>
            <w:tcBorders>
              <w:left w:val="nil"/>
              <w:right w:val="nil"/>
            </w:tcBorders>
            <w:shd w:val="clear" w:color="auto" w:fill="auto"/>
            <w:vAlign w:val="center"/>
          </w:tcPr>
          <w:p w14:paraId="28306D7B"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080" w:type="dxa"/>
            <w:vMerge/>
            <w:tcBorders>
              <w:left w:val="nil"/>
              <w:right w:val="nil"/>
            </w:tcBorders>
            <w:shd w:val="clear" w:color="auto" w:fill="auto"/>
            <w:vAlign w:val="center"/>
          </w:tcPr>
          <w:p w14:paraId="64E4BD55"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980" w:type="dxa"/>
            <w:tcBorders>
              <w:top w:val="single" w:sz="6" w:space="0" w:color="666666"/>
              <w:left w:val="nil"/>
              <w:bottom w:val="single" w:sz="6" w:space="0" w:color="666666"/>
              <w:right w:val="nil"/>
            </w:tcBorders>
            <w:shd w:val="clear" w:color="auto" w:fill="auto"/>
            <w:vAlign w:val="center"/>
          </w:tcPr>
          <w:p w14:paraId="364041D1"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Greece (n = 7)</w:t>
            </w:r>
          </w:p>
        </w:tc>
        <w:tc>
          <w:tcPr>
            <w:tcW w:w="810" w:type="dxa"/>
            <w:vMerge/>
            <w:tcBorders>
              <w:left w:val="nil"/>
              <w:right w:val="nil"/>
            </w:tcBorders>
            <w:shd w:val="clear" w:color="auto" w:fill="auto"/>
            <w:vAlign w:val="center"/>
          </w:tcPr>
          <w:p w14:paraId="5A29C3E5"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900" w:type="dxa"/>
            <w:vMerge/>
            <w:tcBorders>
              <w:left w:val="nil"/>
              <w:right w:val="nil"/>
            </w:tcBorders>
            <w:shd w:val="clear" w:color="auto" w:fill="auto"/>
            <w:vAlign w:val="center"/>
          </w:tcPr>
          <w:p w14:paraId="0F4D0149"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540" w:type="dxa"/>
            <w:tcBorders>
              <w:top w:val="single" w:sz="6" w:space="0" w:color="666666"/>
              <w:left w:val="nil"/>
              <w:bottom w:val="single" w:sz="6" w:space="0" w:color="666666"/>
              <w:right w:val="nil"/>
            </w:tcBorders>
            <w:shd w:val="clear" w:color="auto" w:fill="auto"/>
            <w:vAlign w:val="center"/>
          </w:tcPr>
          <w:p w14:paraId="1836FFE0"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12.8</w:t>
            </w:r>
          </w:p>
        </w:tc>
        <w:tc>
          <w:tcPr>
            <w:tcW w:w="540" w:type="dxa"/>
            <w:tcBorders>
              <w:top w:val="single" w:sz="6" w:space="0" w:color="666666"/>
              <w:left w:val="nil"/>
              <w:bottom w:val="single" w:sz="6" w:space="0" w:color="666666"/>
              <w:right w:val="nil"/>
            </w:tcBorders>
            <w:shd w:val="clear" w:color="auto" w:fill="auto"/>
            <w:vAlign w:val="center"/>
          </w:tcPr>
          <w:p w14:paraId="1102EA40"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7</w:t>
            </w:r>
            <w:r w:rsidRPr="00DF5E3F">
              <w:rPr>
                <w:rStyle w:val="normaltextrun"/>
                <w:rFonts w:ascii="Calibri" w:hAnsi="Calibri" w:cs="Calibri"/>
                <w:color w:val="000000"/>
                <w:sz w:val="18"/>
                <w:szCs w:val="18"/>
              </w:rPr>
              <w:t>.21</w:t>
            </w:r>
          </w:p>
        </w:tc>
        <w:tc>
          <w:tcPr>
            <w:tcW w:w="540" w:type="dxa"/>
            <w:tcBorders>
              <w:top w:val="single" w:sz="6" w:space="0" w:color="666666"/>
              <w:left w:val="nil"/>
              <w:bottom w:val="single" w:sz="6" w:space="0" w:color="666666"/>
              <w:right w:val="nil"/>
            </w:tcBorders>
            <w:shd w:val="clear" w:color="auto" w:fill="auto"/>
            <w:vAlign w:val="center"/>
          </w:tcPr>
          <w:p w14:paraId="37E163B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.2</w:t>
            </w:r>
          </w:p>
        </w:tc>
        <w:tc>
          <w:tcPr>
            <w:tcW w:w="540" w:type="dxa"/>
            <w:tcBorders>
              <w:top w:val="single" w:sz="6" w:space="0" w:color="666666"/>
              <w:left w:val="nil"/>
              <w:bottom w:val="single" w:sz="6" w:space="0" w:color="666666"/>
              <w:right w:val="nil"/>
            </w:tcBorders>
            <w:shd w:val="clear" w:color="auto" w:fill="auto"/>
            <w:vAlign w:val="center"/>
          </w:tcPr>
          <w:p w14:paraId="5CBBC58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w:t>
            </w:r>
            <w:r w:rsidRPr="00DF5E3F">
              <w:rPr>
                <w:rStyle w:val="normaltextrun"/>
                <w:rFonts w:ascii="Calibri" w:hAnsi="Calibri" w:cs="Calibri"/>
                <w:color w:val="000000"/>
                <w:sz w:val="18"/>
                <w:szCs w:val="18"/>
              </w:rPr>
              <w:t>.55</w:t>
            </w:r>
          </w:p>
        </w:tc>
        <w:tc>
          <w:tcPr>
            <w:tcW w:w="720" w:type="dxa"/>
            <w:tcBorders>
              <w:top w:val="single" w:sz="6" w:space="0" w:color="666666"/>
              <w:left w:val="nil"/>
              <w:bottom w:val="single" w:sz="6" w:space="0" w:color="666666"/>
              <w:right w:val="nil"/>
            </w:tcBorders>
            <w:shd w:val="clear" w:color="auto" w:fill="auto"/>
            <w:vAlign w:val="center"/>
          </w:tcPr>
          <w:p w14:paraId="2A961959"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w:t>
            </w:r>
            <w:r w:rsidRPr="00DF5E3F">
              <w:rPr>
                <w:rStyle w:val="normaltextrun"/>
                <w:rFonts w:ascii="Calibri" w:hAnsi="Calibri" w:cs="Calibri"/>
                <w:color w:val="000000"/>
                <w:sz w:val="18"/>
                <w:szCs w:val="18"/>
              </w:rPr>
              <w:t>.85</w:t>
            </w:r>
          </w:p>
        </w:tc>
        <w:tc>
          <w:tcPr>
            <w:tcW w:w="630" w:type="dxa"/>
            <w:tcBorders>
              <w:top w:val="single" w:sz="6" w:space="0" w:color="666666"/>
              <w:left w:val="nil"/>
              <w:bottom w:val="single" w:sz="6" w:space="0" w:color="666666"/>
              <w:right w:val="nil"/>
            </w:tcBorders>
            <w:shd w:val="clear" w:color="auto" w:fill="auto"/>
            <w:vAlign w:val="center"/>
          </w:tcPr>
          <w:p w14:paraId="5B57397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w:t>
            </w:r>
            <w:r w:rsidRPr="00DF5E3F">
              <w:rPr>
                <w:rStyle w:val="normaltextrun"/>
                <w:rFonts w:ascii="Calibri" w:hAnsi="Calibri" w:cs="Calibri"/>
                <w:color w:val="000000"/>
                <w:sz w:val="18"/>
                <w:szCs w:val="18"/>
              </w:rPr>
              <w:t>.a.*</w:t>
            </w:r>
          </w:p>
        </w:tc>
        <w:tc>
          <w:tcPr>
            <w:tcW w:w="720" w:type="dxa"/>
            <w:tcBorders>
              <w:top w:val="single" w:sz="6" w:space="0" w:color="666666"/>
              <w:left w:val="nil"/>
              <w:bottom w:val="single" w:sz="6" w:space="0" w:color="666666"/>
              <w:right w:val="nil"/>
            </w:tcBorders>
            <w:shd w:val="clear" w:color="auto" w:fill="auto"/>
            <w:vAlign w:val="center"/>
          </w:tcPr>
          <w:p w14:paraId="3C450ED5"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0.41</w:t>
            </w:r>
          </w:p>
        </w:tc>
        <w:tc>
          <w:tcPr>
            <w:tcW w:w="540" w:type="dxa"/>
            <w:tcBorders>
              <w:top w:val="single" w:sz="6" w:space="0" w:color="666666"/>
              <w:left w:val="nil"/>
              <w:bottom w:val="single" w:sz="6" w:space="0" w:color="666666"/>
              <w:right w:val="nil"/>
            </w:tcBorders>
            <w:shd w:val="clear" w:color="auto" w:fill="auto"/>
            <w:vAlign w:val="center"/>
          </w:tcPr>
          <w:p w14:paraId="4056D17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5.4</w:t>
            </w:r>
          </w:p>
        </w:tc>
        <w:tc>
          <w:tcPr>
            <w:tcW w:w="810" w:type="dxa"/>
            <w:tcBorders>
              <w:top w:val="single" w:sz="6" w:space="0" w:color="666666"/>
              <w:left w:val="nil"/>
              <w:bottom w:val="single" w:sz="6" w:space="0" w:color="666666"/>
              <w:right w:val="nil"/>
            </w:tcBorders>
            <w:shd w:val="clear" w:color="auto" w:fill="auto"/>
            <w:vAlign w:val="center"/>
          </w:tcPr>
          <w:p w14:paraId="5DAF15D4"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5.26</w:t>
            </w:r>
          </w:p>
        </w:tc>
        <w:tc>
          <w:tcPr>
            <w:tcW w:w="810" w:type="dxa"/>
            <w:tcBorders>
              <w:top w:val="single" w:sz="6" w:space="0" w:color="666666"/>
              <w:left w:val="nil"/>
              <w:bottom w:val="single" w:sz="6" w:space="0" w:color="666666"/>
              <w:right w:val="nil"/>
            </w:tcBorders>
            <w:shd w:val="clear" w:color="auto" w:fill="auto"/>
            <w:vAlign w:val="center"/>
          </w:tcPr>
          <w:p w14:paraId="20E53E0F"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3.6</w:t>
            </w:r>
          </w:p>
        </w:tc>
      </w:tr>
      <w:tr w:rsidR="00D36CFB" w:rsidRPr="00610102" w14:paraId="6359AAE3" w14:textId="77777777" w:rsidTr="000A4A27">
        <w:trPr>
          <w:trHeight w:val="108"/>
        </w:trPr>
        <w:tc>
          <w:tcPr>
            <w:tcW w:w="1530" w:type="dxa"/>
            <w:vMerge/>
            <w:tcBorders>
              <w:left w:val="nil"/>
              <w:right w:val="nil"/>
            </w:tcBorders>
            <w:shd w:val="clear" w:color="auto" w:fill="auto"/>
            <w:vAlign w:val="center"/>
          </w:tcPr>
          <w:p w14:paraId="7EC37172"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080" w:type="dxa"/>
            <w:vMerge/>
            <w:tcBorders>
              <w:left w:val="nil"/>
              <w:right w:val="nil"/>
            </w:tcBorders>
            <w:shd w:val="clear" w:color="auto" w:fill="auto"/>
            <w:vAlign w:val="center"/>
          </w:tcPr>
          <w:p w14:paraId="2AE40E03"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980" w:type="dxa"/>
            <w:tcBorders>
              <w:top w:val="single" w:sz="6" w:space="0" w:color="666666"/>
              <w:left w:val="nil"/>
              <w:bottom w:val="single" w:sz="6" w:space="0" w:color="666666"/>
              <w:right w:val="nil"/>
            </w:tcBorders>
            <w:shd w:val="clear" w:color="auto" w:fill="auto"/>
            <w:vAlign w:val="center"/>
          </w:tcPr>
          <w:p w14:paraId="09FA5CA3"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Japan (n = 5)</w:t>
            </w:r>
          </w:p>
        </w:tc>
        <w:tc>
          <w:tcPr>
            <w:tcW w:w="810" w:type="dxa"/>
            <w:vMerge/>
            <w:tcBorders>
              <w:left w:val="nil"/>
              <w:right w:val="nil"/>
            </w:tcBorders>
            <w:shd w:val="clear" w:color="auto" w:fill="auto"/>
            <w:vAlign w:val="center"/>
          </w:tcPr>
          <w:p w14:paraId="64C0A0FF"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900" w:type="dxa"/>
            <w:vMerge/>
            <w:tcBorders>
              <w:left w:val="nil"/>
              <w:right w:val="nil"/>
            </w:tcBorders>
            <w:shd w:val="clear" w:color="auto" w:fill="auto"/>
            <w:vAlign w:val="center"/>
          </w:tcPr>
          <w:p w14:paraId="4CED30ED"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540" w:type="dxa"/>
            <w:tcBorders>
              <w:top w:val="single" w:sz="6" w:space="0" w:color="666666"/>
              <w:left w:val="nil"/>
              <w:bottom w:val="single" w:sz="6" w:space="0" w:color="666666"/>
              <w:right w:val="nil"/>
            </w:tcBorders>
            <w:shd w:val="clear" w:color="auto" w:fill="auto"/>
            <w:vAlign w:val="center"/>
          </w:tcPr>
          <w:p w14:paraId="427AC937"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25.5</w:t>
            </w:r>
          </w:p>
        </w:tc>
        <w:tc>
          <w:tcPr>
            <w:tcW w:w="540" w:type="dxa"/>
            <w:tcBorders>
              <w:top w:val="single" w:sz="6" w:space="0" w:color="666666"/>
              <w:left w:val="nil"/>
              <w:bottom w:val="single" w:sz="6" w:space="0" w:color="666666"/>
              <w:right w:val="nil"/>
            </w:tcBorders>
            <w:shd w:val="clear" w:color="auto" w:fill="auto"/>
            <w:vAlign w:val="center"/>
          </w:tcPr>
          <w:p w14:paraId="7B862A01"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w:t>
            </w:r>
            <w:r w:rsidRPr="00DF5E3F">
              <w:rPr>
                <w:rStyle w:val="normaltextrun"/>
                <w:rFonts w:ascii="Calibri" w:hAnsi="Calibri" w:cs="Calibri"/>
                <w:color w:val="000000"/>
                <w:sz w:val="18"/>
                <w:szCs w:val="18"/>
              </w:rPr>
              <w:t>.91</w:t>
            </w:r>
          </w:p>
        </w:tc>
        <w:tc>
          <w:tcPr>
            <w:tcW w:w="540" w:type="dxa"/>
            <w:tcBorders>
              <w:top w:val="single" w:sz="6" w:space="0" w:color="666666"/>
              <w:left w:val="nil"/>
              <w:bottom w:val="single" w:sz="6" w:space="0" w:color="666666"/>
              <w:right w:val="nil"/>
            </w:tcBorders>
            <w:shd w:val="clear" w:color="auto" w:fill="auto"/>
            <w:vAlign w:val="center"/>
          </w:tcPr>
          <w:p w14:paraId="65065F33"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.33</w:t>
            </w:r>
          </w:p>
        </w:tc>
        <w:tc>
          <w:tcPr>
            <w:tcW w:w="540" w:type="dxa"/>
            <w:tcBorders>
              <w:top w:val="single" w:sz="6" w:space="0" w:color="666666"/>
              <w:left w:val="nil"/>
              <w:bottom w:val="single" w:sz="6" w:space="0" w:color="666666"/>
              <w:right w:val="nil"/>
            </w:tcBorders>
            <w:shd w:val="clear" w:color="auto" w:fill="auto"/>
            <w:vAlign w:val="center"/>
          </w:tcPr>
          <w:p w14:paraId="407F0483"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w:t>
            </w:r>
            <w:r w:rsidRPr="00DF5E3F">
              <w:rPr>
                <w:rStyle w:val="normaltextrun"/>
                <w:rFonts w:ascii="Calibri" w:hAnsi="Calibri" w:cs="Calibri"/>
                <w:color w:val="000000"/>
                <w:sz w:val="18"/>
                <w:szCs w:val="18"/>
              </w:rPr>
              <w:t>5.8</w:t>
            </w:r>
          </w:p>
        </w:tc>
        <w:tc>
          <w:tcPr>
            <w:tcW w:w="720" w:type="dxa"/>
            <w:tcBorders>
              <w:top w:val="single" w:sz="6" w:space="0" w:color="666666"/>
              <w:left w:val="nil"/>
              <w:bottom w:val="single" w:sz="6" w:space="0" w:color="666666"/>
              <w:right w:val="nil"/>
            </w:tcBorders>
            <w:shd w:val="clear" w:color="auto" w:fill="auto"/>
            <w:vAlign w:val="center"/>
          </w:tcPr>
          <w:p w14:paraId="63DCFF63"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2.0</w:t>
            </w:r>
          </w:p>
        </w:tc>
        <w:tc>
          <w:tcPr>
            <w:tcW w:w="630" w:type="dxa"/>
            <w:tcBorders>
              <w:top w:val="single" w:sz="6" w:space="0" w:color="666666"/>
              <w:left w:val="nil"/>
              <w:bottom w:val="single" w:sz="6" w:space="0" w:color="666666"/>
              <w:right w:val="nil"/>
            </w:tcBorders>
            <w:shd w:val="clear" w:color="auto" w:fill="auto"/>
            <w:vAlign w:val="center"/>
          </w:tcPr>
          <w:p w14:paraId="303E6516"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6.54</w:t>
            </w:r>
          </w:p>
        </w:tc>
        <w:tc>
          <w:tcPr>
            <w:tcW w:w="720" w:type="dxa"/>
            <w:tcBorders>
              <w:top w:val="single" w:sz="6" w:space="0" w:color="666666"/>
              <w:left w:val="nil"/>
              <w:bottom w:val="single" w:sz="6" w:space="0" w:color="666666"/>
              <w:right w:val="nil"/>
            </w:tcBorders>
            <w:shd w:val="clear" w:color="auto" w:fill="auto"/>
            <w:vAlign w:val="center"/>
          </w:tcPr>
          <w:p w14:paraId="64B8DAF3"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0.76</w:t>
            </w:r>
          </w:p>
        </w:tc>
        <w:tc>
          <w:tcPr>
            <w:tcW w:w="540" w:type="dxa"/>
            <w:tcBorders>
              <w:top w:val="single" w:sz="6" w:space="0" w:color="666666"/>
              <w:left w:val="nil"/>
              <w:bottom w:val="single" w:sz="6" w:space="0" w:color="666666"/>
              <w:right w:val="nil"/>
            </w:tcBorders>
            <w:shd w:val="clear" w:color="auto" w:fill="auto"/>
            <w:vAlign w:val="center"/>
          </w:tcPr>
          <w:p w14:paraId="22B493F1"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10.5</w:t>
            </w:r>
          </w:p>
        </w:tc>
        <w:tc>
          <w:tcPr>
            <w:tcW w:w="810" w:type="dxa"/>
            <w:tcBorders>
              <w:top w:val="single" w:sz="6" w:space="0" w:color="666666"/>
              <w:left w:val="nil"/>
              <w:bottom w:val="single" w:sz="6" w:space="0" w:color="666666"/>
              <w:right w:val="nil"/>
            </w:tcBorders>
            <w:shd w:val="clear" w:color="auto" w:fill="auto"/>
            <w:vAlign w:val="center"/>
          </w:tcPr>
          <w:p w14:paraId="049C3B1A"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119</w:t>
            </w:r>
          </w:p>
        </w:tc>
        <w:tc>
          <w:tcPr>
            <w:tcW w:w="810" w:type="dxa"/>
            <w:tcBorders>
              <w:top w:val="single" w:sz="6" w:space="0" w:color="666666"/>
              <w:left w:val="nil"/>
              <w:bottom w:val="single" w:sz="6" w:space="0" w:color="666666"/>
              <w:right w:val="nil"/>
            </w:tcBorders>
            <w:shd w:val="clear" w:color="auto" w:fill="auto"/>
            <w:vAlign w:val="center"/>
          </w:tcPr>
          <w:p w14:paraId="789410E9"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80.8</w:t>
            </w:r>
          </w:p>
        </w:tc>
      </w:tr>
      <w:tr w:rsidR="00D36CFB" w:rsidRPr="00610102" w14:paraId="5ABE38F0" w14:textId="77777777" w:rsidTr="000A4A27">
        <w:trPr>
          <w:trHeight w:val="108"/>
        </w:trPr>
        <w:tc>
          <w:tcPr>
            <w:tcW w:w="1530" w:type="dxa"/>
            <w:vMerge/>
            <w:tcBorders>
              <w:left w:val="nil"/>
              <w:right w:val="nil"/>
            </w:tcBorders>
            <w:shd w:val="clear" w:color="auto" w:fill="auto"/>
            <w:vAlign w:val="center"/>
          </w:tcPr>
          <w:p w14:paraId="01FDA40E"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080" w:type="dxa"/>
            <w:vMerge/>
            <w:tcBorders>
              <w:left w:val="nil"/>
              <w:right w:val="nil"/>
            </w:tcBorders>
            <w:shd w:val="clear" w:color="auto" w:fill="auto"/>
            <w:vAlign w:val="center"/>
          </w:tcPr>
          <w:p w14:paraId="7A8B5B8A"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980" w:type="dxa"/>
            <w:tcBorders>
              <w:top w:val="single" w:sz="6" w:space="0" w:color="666666"/>
              <w:left w:val="nil"/>
              <w:bottom w:val="single" w:sz="6" w:space="0" w:color="666666"/>
              <w:right w:val="nil"/>
            </w:tcBorders>
            <w:shd w:val="clear" w:color="auto" w:fill="auto"/>
            <w:vAlign w:val="center"/>
          </w:tcPr>
          <w:p w14:paraId="4F43AEA7"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Nepal (n = 10)</w:t>
            </w:r>
          </w:p>
        </w:tc>
        <w:tc>
          <w:tcPr>
            <w:tcW w:w="810" w:type="dxa"/>
            <w:vMerge/>
            <w:tcBorders>
              <w:left w:val="nil"/>
              <w:right w:val="nil"/>
            </w:tcBorders>
            <w:shd w:val="clear" w:color="auto" w:fill="auto"/>
            <w:vAlign w:val="center"/>
          </w:tcPr>
          <w:p w14:paraId="72900E43"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900" w:type="dxa"/>
            <w:vMerge/>
            <w:tcBorders>
              <w:left w:val="nil"/>
              <w:right w:val="nil"/>
            </w:tcBorders>
            <w:shd w:val="clear" w:color="auto" w:fill="auto"/>
            <w:vAlign w:val="center"/>
          </w:tcPr>
          <w:p w14:paraId="1B801920"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540" w:type="dxa"/>
            <w:tcBorders>
              <w:top w:val="single" w:sz="6" w:space="0" w:color="666666"/>
              <w:left w:val="nil"/>
              <w:bottom w:val="single" w:sz="6" w:space="0" w:color="666666"/>
              <w:right w:val="nil"/>
            </w:tcBorders>
            <w:shd w:val="clear" w:color="auto" w:fill="auto"/>
            <w:vAlign w:val="center"/>
          </w:tcPr>
          <w:p w14:paraId="1C50B2F9"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n.a.*</w:t>
            </w:r>
          </w:p>
        </w:tc>
        <w:tc>
          <w:tcPr>
            <w:tcW w:w="540" w:type="dxa"/>
            <w:tcBorders>
              <w:top w:val="single" w:sz="6" w:space="0" w:color="666666"/>
              <w:left w:val="nil"/>
              <w:bottom w:val="single" w:sz="6" w:space="0" w:color="666666"/>
              <w:right w:val="nil"/>
            </w:tcBorders>
            <w:shd w:val="clear" w:color="auto" w:fill="auto"/>
            <w:vAlign w:val="center"/>
          </w:tcPr>
          <w:p w14:paraId="5EEEC5D5"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w:t>
            </w:r>
            <w:r w:rsidRPr="00DF5E3F">
              <w:rPr>
                <w:rStyle w:val="normaltextrun"/>
                <w:rFonts w:ascii="Calibri" w:hAnsi="Calibri" w:cs="Calibri"/>
                <w:color w:val="000000"/>
                <w:sz w:val="18"/>
                <w:szCs w:val="18"/>
              </w:rPr>
              <w:t>.a.*</w:t>
            </w:r>
          </w:p>
        </w:tc>
        <w:tc>
          <w:tcPr>
            <w:tcW w:w="540" w:type="dxa"/>
            <w:tcBorders>
              <w:top w:val="single" w:sz="6" w:space="0" w:color="666666"/>
              <w:left w:val="nil"/>
              <w:bottom w:val="single" w:sz="6" w:space="0" w:color="666666"/>
              <w:right w:val="nil"/>
            </w:tcBorders>
            <w:shd w:val="clear" w:color="auto" w:fill="auto"/>
            <w:vAlign w:val="center"/>
          </w:tcPr>
          <w:p w14:paraId="0928723F"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w:t>
            </w:r>
            <w:r w:rsidRPr="00DF5E3F">
              <w:rPr>
                <w:rStyle w:val="normaltextrun"/>
                <w:rFonts w:ascii="Calibri" w:hAnsi="Calibri" w:cs="Calibri"/>
                <w:color w:val="000000"/>
                <w:sz w:val="18"/>
                <w:szCs w:val="18"/>
              </w:rPr>
              <w:t>.a.*</w:t>
            </w:r>
          </w:p>
        </w:tc>
        <w:tc>
          <w:tcPr>
            <w:tcW w:w="540" w:type="dxa"/>
            <w:tcBorders>
              <w:top w:val="single" w:sz="6" w:space="0" w:color="666666"/>
              <w:left w:val="nil"/>
              <w:bottom w:val="single" w:sz="6" w:space="0" w:color="666666"/>
              <w:right w:val="nil"/>
            </w:tcBorders>
            <w:shd w:val="clear" w:color="auto" w:fill="auto"/>
            <w:vAlign w:val="center"/>
          </w:tcPr>
          <w:p w14:paraId="6FB383A5"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w:t>
            </w:r>
            <w:r w:rsidRPr="00DF5E3F">
              <w:rPr>
                <w:rStyle w:val="normaltextrun"/>
                <w:rFonts w:ascii="Calibri" w:hAnsi="Calibri" w:cs="Calibri"/>
                <w:color w:val="000000"/>
                <w:sz w:val="18"/>
                <w:szCs w:val="18"/>
              </w:rPr>
              <w:t>.a.*</w:t>
            </w:r>
          </w:p>
        </w:tc>
        <w:tc>
          <w:tcPr>
            <w:tcW w:w="720" w:type="dxa"/>
            <w:tcBorders>
              <w:top w:val="single" w:sz="6" w:space="0" w:color="666666"/>
              <w:left w:val="nil"/>
              <w:bottom w:val="single" w:sz="6" w:space="0" w:color="666666"/>
              <w:right w:val="nil"/>
            </w:tcBorders>
            <w:shd w:val="clear" w:color="auto" w:fill="auto"/>
            <w:vAlign w:val="center"/>
          </w:tcPr>
          <w:p w14:paraId="54CE49F3"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w:t>
            </w:r>
            <w:r w:rsidRPr="00DF5E3F">
              <w:rPr>
                <w:rStyle w:val="normaltextrun"/>
                <w:rFonts w:ascii="Calibri" w:hAnsi="Calibri" w:cs="Calibri"/>
                <w:color w:val="000000"/>
                <w:sz w:val="18"/>
                <w:szCs w:val="18"/>
              </w:rPr>
              <w:t>.a.*</w:t>
            </w:r>
          </w:p>
        </w:tc>
        <w:tc>
          <w:tcPr>
            <w:tcW w:w="630" w:type="dxa"/>
            <w:tcBorders>
              <w:top w:val="single" w:sz="6" w:space="0" w:color="666666"/>
              <w:left w:val="nil"/>
              <w:bottom w:val="single" w:sz="6" w:space="0" w:color="666666"/>
              <w:right w:val="nil"/>
            </w:tcBorders>
            <w:shd w:val="clear" w:color="auto" w:fill="auto"/>
            <w:vAlign w:val="center"/>
          </w:tcPr>
          <w:p w14:paraId="08F7D69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n.a.*</w:t>
            </w:r>
          </w:p>
        </w:tc>
        <w:tc>
          <w:tcPr>
            <w:tcW w:w="720" w:type="dxa"/>
            <w:tcBorders>
              <w:top w:val="single" w:sz="6" w:space="0" w:color="666666"/>
              <w:left w:val="nil"/>
              <w:bottom w:val="single" w:sz="6" w:space="0" w:color="666666"/>
              <w:right w:val="nil"/>
            </w:tcBorders>
            <w:shd w:val="clear" w:color="auto" w:fill="auto"/>
            <w:vAlign w:val="center"/>
          </w:tcPr>
          <w:p w14:paraId="26F0BE4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n.a.*</w:t>
            </w:r>
          </w:p>
        </w:tc>
        <w:tc>
          <w:tcPr>
            <w:tcW w:w="540" w:type="dxa"/>
            <w:tcBorders>
              <w:top w:val="single" w:sz="6" w:space="0" w:color="666666"/>
              <w:left w:val="nil"/>
              <w:bottom w:val="single" w:sz="6" w:space="0" w:color="666666"/>
              <w:right w:val="nil"/>
            </w:tcBorders>
            <w:shd w:val="clear" w:color="auto" w:fill="auto"/>
            <w:vAlign w:val="center"/>
          </w:tcPr>
          <w:p w14:paraId="7CC10FBF"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n.a.*</w:t>
            </w:r>
          </w:p>
        </w:tc>
        <w:tc>
          <w:tcPr>
            <w:tcW w:w="810" w:type="dxa"/>
            <w:tcBorders>
              <w:top w:val="single" w:sz="6" w:space="0" w:color="666666"/>
              <w:left w:val="nil"/>
              <w:bottom w:val="single" w:sz="6" w:space="0" w:color="666666"/>
              <w:right w:val="nil"/>
            </w:tcBorders>
            <w:shd w:val="clear" w:color="auto" w:fill="auto"/>
            <w:vAlign w:val="center"/>
          </w:tcPr>
          <w:p w14:paraId="1585FDB0"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1.16</w:t>
            </w:r>
          </w:p>
        </w:tc>
        <w:tc>
          <w:tcPr>
            <w:tcW w:w="810" w:type="dxa"/>
            <w:tcBorders>
              <w:top w:val="single" w:sz="6" w:space="0" w:color="666666"/>
              <w:left w:val="nil"/>
              <w:bottom w:val="single" w:sz="6" w:space="0" w:color="666666"/>
              <w:right w:val="nil"/>
            </w:tcBorders>
            <w:shd w:val="clear" w:color="auto" w:fill="auto"/>
            <w:vAlign w:val="center"/>
          </w:tcPr>
          <w:p w14:paraId="5062009C"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0.72</w:t>
            </w:r>
          </w:p>
        </w:tc>
      </w:tr>
      <w:tr w:rsidR="00D36CFB" w:rsidRPr="00610102" w14:paraId="3537BBA0" w14:textId="77777777" w:rsidTr="000A4A27">
        <w:trPr>
          <w:trHeight w:val="108"/>
        </w:trPr>
        <w:tc>
          <w:tcPr>
            <w:tcW w:w="1530" w:type="dxa"/>
            <w:vMerge/>
            <w:tcBorders>
              <w:left w:val="nil"/>
              <w:right w:val="nil"/>
            </w:tcBorders>
            <w:shd w:val="clear" w:color="auto" w:fill="auto"/>
            <w:vAlign w:val="center"/>
          </w:tcPr>
          <w:p w14:paraId="4E9B27FA"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080" w:type="dxa"/>
            <w:vMerge/>
            <w:tcBorders>
              <w:left w:val="nil"/>
              <w:right w:val="nil"/>
            </w:tcBorders>
            <w:shd w:val="clear" w:color="auto" w:fill="auto"/>
            <w:vAlign w:val="center"/>
          </w:tcPr>
          <w:p w14:paraId="31598507"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980" w:type="dxa"/>
            <w:tcBorders>
              <w:top w:val="single" w:sz="6" w:space="0" w:color="666666"/>
              <w:left w:val="nil"/>
              <w:bottom w:val="single" w:sz="6" w:space="0" w:color="666666"/>
              <w:right w:val="nil"/>
            </w:tcBorders>
            <w:shd w:val="clear" w:color="auto" w:fill="auto"/>
            <w:vAlign w:val="center"/>
          </w:tcPr>
          <w:p w14:paraId="525123E6"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Spain (n = 10)</w:t>
            </w:r>
          </w:p>
        </w:tc>
        <w:tc>
          <w:tcPr>
            <w:tcW w:w="810" w:type="dxa"/>
            <w:vMerge/>
            <w:tcBorders>
              <w:left w:val="nil"/>
              <w:right w:val="nil"/>
            </w:tcBorders>
            <w:shd w:val="clear" w:color="auto" w:fill="auto"/>
            <w:vAlign w:val="center"/>
          </w:tcPr>
          <w:p w14:paraId="0DDB1DE7"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900" w:type="dxa"/>
            <w:vMerge/>
            <w:tcBorders>
              <w:left w:val="nil"/>
              <w:right w:val="nil"/>
            </w:tcBorders>
            <w:shd w:val="clear" w:color="auto" w:fill="auto"/>
            <w:vAlign w:val="center"/>
          </w:tcPr>
          <w:p w14:paraId="2A16D740"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540" w:type="dxa"/>
            <w:tcBorders>
              <w:top w:val="single" w:sz="6" w:space="0" w:color="666666"/>
              <w:left w:val="nil"/>
              <w:bottom w:val="single" w:sz="6" w:space="0" w:color="666666"/>
              <w:right w:val="nil"/>
            </w:tcBorders>
            <w:shd w:val="clear" w:color="auto" w:fill="auto"/>
            <w:vAlign w:val="center"/>
          </w:tcPr>
          <w:p w14:paraId="494C6BC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8.81</w:t>
            </w:r>
          </w:p>
        </w:tc>
        <w:tc>
          <w:tcPr>
            <w:tcW w:w="540" w:type="dxa"/>
            <w:tcBorders>
              <w:top w:val="single" w:sz="6" w:space="0" w:color="666666"/>
              <w:left w:val="nil"/>
              <w:bottom w:val="single" w:sz="6" w:space="0" w:color="666666"/>
              <w:right w:val="nil"/>
            </w:tcBorders>
            <w:shd w:val="clear" w:color="auto" w:fill="auto"/>
            <w:vAlign w:val="center"/>
          </w:tcPr>
          <w:p w14:paraId="13D037C5"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5</w:t>
            </w:r>
            <w:r w:rsidRPr="00DF5E3F">
              <w:rPr>
                <w:rStyle w:val="normaltextrun"/>
                <w:rFonts w:ascii="Calibri" w:hAnsi="Calibri" w:cs="Calibri"/>
                <w:color w:val="000000"/>
                <w:sz w:val="18"/>
                <w:szCs w:val="18"/>
              </w:rPr>
              <w:t>.29</w:t>
            </w:r>
          </w:p>
        </w:tc>
        <w:tc>
          <w:tcPr>
            <w:tcW w:w="540" w:type="dxa"/>
            <w:tcBorders>
              <w:top w:val="single" w:sz="6" w:space="0" w:color="666666"/>
              <w:left w:val="nil"/>
              <w:bottom w:val="single" w:sz="6" w:space="0" w:color="666666"/>
              <w:right w:val="nil"/>
            </w:tcBorders>
            <w:shd w:val="clear" w:color="auto" w:fill="auto"/>
            <w:vAlign w:val="center"/>
          </w:tcPr>
          <w:p w14:paraId="35F83F0F"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.44</w:t>
            </w:r>
          </w:p>
        </w:tc>
        <w:tc>
          <w:tcPr>
            <w:tcW w:w="540" w:type="dxa"/>
            <w:tcBorders>
              <w:top w:val="single" w:sz="6" w:space="0" w:color="666666"/>
              <w:left w:val="nil"/>
              <w:bottom w:val="single" w:sz="6" w:space="0" w:color="666666"/>
              <w:right w:val="nil"/>
            </w:tcBorders>
            <w:shd w:val="clear" w:color="auto" w:fill="auto"/>
            <w:vAlign w:val="center"/>
          </w:tcPr>
          <w:p w14:paraId="0F97E8A9"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.72</w:t>
            </w:r>
          </w:p>
        </w:tc>
        <w:tc>
          <w:tcPr>
            <w:tcW w:w="720" w:type="dxa"/>
            <w:tcBorders>
              <w:top w:val="single" w:sz="6" w:space="0" w:color="666666"/>
              <w:left w:val="nil"/>
              <w:bottom w:val="single" w:sz="6" w:space="0" w:color="666666"/>
              <w:right w:val="nil"/>
            </w:tcBorders>
            <w:shd w:val="clear" w:color="auto" w:fill="auto"/>
            <w:vAlign w:val="center"/>
          </w:tcPr>
          <w:p w14:paraId="51C55670"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w:t>
            </w:r>
            <w:r w:rsidRPr="00DF5E3F">
              <w:rPr>
                <w:rStyle w:val="normaltextrun"/>
                <w:rFonts w:ascii="Calibri" w:hAnsi="Calibri" w:cs="Calibri"/>
                <w:color w:val="000000"/>
                <w:sz w:val="18"/>
                <w:szCs w:val="18"/>
              </w:rPr>
              <w:t>.39</w:t>
            </w:r>
          </w:p>
        </w:tc>
        <w:tc>
          <w:tcPr>
            <w:tcW w:w="630" w:type="dxa"/>
            <w:tcBorders>
              <w:top w:val="single" w:sz="6" w:space="0" w:color="666666"/>
              <w:left w:val="nil"/>
              <w:bottom w:val="single" w:sz="6" w:space="0" w:color="666666"/>
              <w:right w:val="nil"/>
            </w:tcBorders>
            <w:shd w:val="clear" w:color="auto" w:fill="auto"/>
            <w:vAlign w:val="center"/>
          </w:tcPr>
          <w:p w14:paraId="1A91E5A0"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0.90</w:t>
            </w:r>
          </w:p>
        </w:tc>
        <w:tc>
          <w:tcPr>
            <w:tcW w:w="720" w:type="dxa"/>
            <w:tcBorders>
              <w:top w:val="single" w:sz="6" w:space="0" w:color="666666"/>
              <w:left w:val="nil"/>
              <w:bottom w:val="single" w:sz="6" w:space="0" w:color="666666"/>
              <w:right w:val="nil"/>
            </w:tcBorders>
            <w:shd w:val="clear" w:color="auto" w:fill="auto"/>
            <w:vAlign w:val="center"/>
          </w:tcPr>
          <w:p w14:paraId="6A22E3E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0.39</w:t>
            </w:r>
          </w:p>
        </w:tc>
        <w:tc>
          <w:tcPr>
            <w:tcW w:w="540" w:type="dxa"/>
            <w:tcBorders>
              <w:top w:val="single" w:sz="6" w:space="0" w:color="666666"/>
              <w:left w:val="nil"/>
              <w:bottom w:val="single" w:sz="6" w:space="0" w:color="666666"/>
              <w:right w:val="nil"/>
            </w:tcBorders>
            <w:shd w:val="clear" w:color="auto" w:fill="auto"/>
            <w:vAlign w:val="center"/>
          </w:tcPr>
          <w:p w14:paraId="578EA26F"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3.72</w:t>
            </w:r>
          </w:p>
        </w:tc>
        <w:tc>
          <w:tcPr>
            <w:tcW w:w="810" w:type="dxa"/>
            <w:tcBorders>
              <w:top w:val="single" w:sz="6" w:space="0" w:color="666666"/>
              <w:left w:val="nil"/>
              <w:bottom w:val="single" w:sz="6" w:space="0" w:color="666666"/>
              <w:right w:val="nil"/>
            </w:tcBorders>
            <w:shd w:val="clear" w:color="auto" w:fill="auto"/>
            <w:vAlign w:val="center"/>
          </w:tcPr>
          <w:p w14:paraId="15FA6407"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2.08</w:t>
            </w:r>
          </w:p>
        </w:tc>
        <w:tc>
          <w:tcPr>
            <w:tcW w:w="810" w:type="dxa"/>
            <w:tcBorders>
              <w:top w:val="single" w:sz="6" w:space="0" w:color="666666"/>
              <w:left w:val="nil"/>
              <w:bottom w:val="single" w:sz="6" w:space="0" w:color="666666"/>
              <w:right w:val="nil"/>
            </w:tcBorders>
            <w:shd w:val="clear" w:color="auto" w:fill="auto"/>
            <w:vAlign w:val="center"/>
          </w:tcPr>
          <w:p w14:paraId="41DC2301"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5.96</w:t>
            </w:r>
          </w:p>
        </w:tc>
      </w:tr>
      <w:tr w:rsidR="00D36CFB" w:rsidRPr="00610102" w14:paraId="49D59CA0" w14:textId="77777777" w:rsidTr="000A4A27">
        <w:trPr>
          <w:trHeight w:val="108"/>
        </w:trPr>
        <w:tc>
          <w:tcPr>
            <w:tcW w:w="1530" w:type="dxa"/>
            <w:vMerge/>
            <w:tcBorders>
              <w:left w:val="nil"/>
              <w:bottom w:val="single" w:sz="6" w:space="0" w:color="666666"/>
              <w:right w:val="nil"/>
            </w:tcBorders>
            <w:shd w:val="clear" w:color="auto" w:fill="auto"/>
            <w:vAlign w:val="center"/>
          </w:tcPr>
          <w:p w14:paraId="3625AFEF"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080" w:type="dxa"/>
            <w:vMerge/>
            <w:tcBorders>
              <w:left w:val="nil"/>
              <w:bottom w:val="single" w:sz="6" w:space="0" w:color="666666"/>
              <w:right w:val="nil"/>
            </w:tcBorders>
            <w:shd w:val="clear" w:color="auto" w:fill="auto"/>
            <w:vAlign w:val="center"/>
          </w:tcPr>
          <w:p w14:paraId="5EDB3040"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p>
        </w:tc>
        <w:tc>
          <w:tcPr>
            <w:tcW w:w="1980" w:type="dxa"/>
            <w:tcBorders>
              <w:top w:val="single" w:sz="6" w:space="0" w:color="666666"/>
              <w:left w:val="nil"/>
              <w:bottom w:val="single" w:sz="6" w:space="0" w:color="666666"/>
              <w:right w:val="nil"/>
            </w:tcBorders>
            <w:shd w:val="clear" w:color="auto" w:fill="auto"/>
            <w:vAlign w:val="center"/>
          </w:tcPr>
          <w:p w14:paraId="19D6EB95" w14:textId="77777777" w:rsidR="00D36CFB" w:rsidRPr="00592831" w:rsidRDefault="00D36CFB" w:rsidP="00E872CF">
            <w:pPr>
              <w:pStyle w:val="paragraph"/>
              <w:spacing w:before="0" w:beforeAutospacing="0" w:after="0" w:afterAutospacing="0"/>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Homes; Sweden (n = 10)</w:t>
            </w:r>
          </w:p>
        </w:tc>
        <w:tc>
          <w:tcPr>
            <w:tcW w:w="810" w:type="dxa"/>
            <w:vMerge/>
            <w:tcBorders>
              <w:left w:val="nil"/>
              <w:bottom w:val="single" w:sz="6" w:space="0" w:color="666666"/>
              <w:right w:val="nil"/>
            </w:tcBorders>
            <w:shd w:val="clear" w:color="auto" w:fill="auto"/>
            <w:vAlign w:val="center"/>
          </w:tcPr>
          <w:p w14:paraId="65186EEB"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900" w:type="dxa"/>
            <w:vMerge/>
            <w:tcBorders>
              <w:left w:val="nil"/>
              <w:bottom w:val="single" w:sz="6" w:space="0" w:color="666666"/>
              <w:right w:val="nil"/>
            </w:tcBorders>
            <w:shd w:val="clear" w:color="auto" w:fill="auto"/>
            <w:vAlign w:val="center"/>
          </w:tcPr>
          <w:p w14:paraId="75642B9F" w14:textId="77777777" w:rsidR="00D36CFB" w:rsidRPr="00592831"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p>
        </w:tc>
        <w:tc>
          <w:tcPr>
            <w:tcW w:w="540" w:type="dxa"/>
            <w:tcBorders>
              <w:top w:val="single" w:sz="6" w:space="0" w:color="666666"/>
              <w:left w:val="nil"/>
              <w:bottom w:val="single" w:sz="6" w:space="0" w:color="666666"/>
              <w:right w:val="nil"/>
            </w:tcBorders>
            <w:shd w:val="clear" w:color="auto" w:fill="auto"/>
            <w:vAlign w:val="center"/>
          </w:tcPr>
          <w:p w14:paraId="1EEA7570"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14.4</w:t>
            </w:r>
          </w:p>
        </w:tc>
        <w:tc>
          <w:tcPr>
            <w:tcW w:w="540" w:type="dxa"/>
            <w:tcBorders>
              <w:top w:val="single" w:sz="6" w:space="0" w:color="666666"/>
              <w:left w:val="nil"/>
              <w:bottom w:val="single" w:sz="6" w:space="0" w:color="666666"/>
              <w:right w:val="nil"/>
            </w:tcBorders>
            <w:shd w:val="clear" w:color="auto" w:fill="auto"/>
            <w:vAlign w:val="center"/>
          </w:tcPr>
          <w:p w14:paraId="23A81B23"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w:t>
            </w:r>
            <w:r w:rsidRPr="00DF5E3F">
              <w:rPr>
                <w:rStyle w:val="normaltextrun"/>
                <w:rFonts w:ascii="Calibri" w:hAnsi="Calibri" w:cs="Calibri"/>
                <w:color w:val="000000"/>
                <w:sz w:val="18"/>
                <w:szCs w:val="18"/>
              </w:rPr>
              <w:t>.77</w:t>
            </w:r>
          </w:p>
        </w:tc>
        <w:tc>
          <w:tcPr>
            <w:tcW w:w="540" w:type="dxa"/>
            <w:tcBorders>
              <w:top w:val="single" w:sz="6" w:space="0" w:color="666666"/>
              <w:left w:val="nil"/>
              <w:bottom w:val="single" w:sz="6" w:space="0" w:color="666666"/>
              <w:right w:val="nil"/>
            </w:tcBorders>
            <w:shd w:val="clear" w:color="auto" w:fill="auto"/>
            <w:vAlign w:val="center"/>
          </w:tcPr>
          <w:p w14:paraId="0325D234"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.24</w:t>
            </w:r>
          </w:p>
        </w:tc>
        <w:tc>
          <w:tcPr>
            <w:tcW w:w="540" w:type="dxa"/>
            <w:tcBorders>
              <w:top w:val="single" w:sz="6" w:space="0" w:color="666666"/>
              <w:left w:val="nil"/>
              <w:bottom w:val="single" w:sz="6" w:space="0" w:color="666666"/>
              <w:right w:val="nil"/>
            </w:tcBorders>
            <w:shd w:val="clear" w:color="auto" w:fill="auto"/>
            <w:vAlign w:val="center"/>
          </w:tcPr>
          <w:p w14:paraId="5CFDC91D"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w:t>
            </w:r>
            <w:r w:rsidRPr="00DF5E3F">
              <w:rPr>
                <w:rStyle w:val="normaltextrun"/>
                <w:rFonts w:ascii="Calibri" w:hAnsi="Calibri" w:cs="Calibri"/>
                <w:color w:val="000000"/>
                <w:sz w:val="18"/>
                <w:szCs w:val="18"/>
              </w:rPr>
              <w:t>.96</w:t>
            </w:r>
          </w:p>
        </w:tc>
        <w:tc>
          <w:tcPr>
            <w:tcW w:w="720" w:type="dxa"/>
            <w:tcBorders>
              <w:top w:val="single" w:sz="6" w:space="0" w:color="666666"/>
              <w:left w:val="nil"/>
              <w:bottom w:val="single" w:sz="6" w:space="0" w:color="666666"/>
              <w:right w:val="nil"/>
            </w:tcBorders>
            <w:shd w:val="clear" w:color="auto" w:fill="auto"/>
            <w:vAlign w:val="center"/>
          </w:tcPr>
          <w:p w14:paraId="0F194E88"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7</w:t>
            </w:r>
            <w:r w:rsidRPr="00DF5E3F">
              <w:rPr>
                <w:rStyle w:val="normaltextrun"/>
                <w:rFonts w:ascii="Calibri" w:hAnsi="Calibri" w:cs="Calibri"/>
                <w:color w:val="000000"/>
                <w:sz w:val="18"/>
                <w:szCs w:val="18"/>
              </w:rPr>
              <w:t>.05</w:t>
            </w:r>
          </w:p>
        </w:tc>
        <w:tc>
          <w:tcPr>
            <w:tcW w:w="630" w:type="dxa"/>
            <w:tcBorders>
              <w:top w:val="single" w:sz="6" w:space="0" w:color="666666"/>
              <w:left w:val="nil"/>
              <w:bottom w:val="single" w:sz="6" w:space="0" w:color="666666"/>
              <w:right w:val="nil"/>
            </w:tcBorders>
            <w:shd w:val="clear" w:color="auto" w:fill="auto"/>
            <w:vAlign w:val="center"/>
          </w:tcPr>
          <w:p w14:paraId="58E67E96"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2.61</w:t>
            </w:r>
          </w:p>
        </w:tc>
        <w:tc>
          <w:tcPr>
            <w:tcW w:w="720" w:type="dxa"/>
            <w:tcBorders>
              <w:top w:val="single" w:sz="6" w:space="0" w:color="666666"/>
              <w:left w:val="nil"/>
              <w:bottom w:val="single" w:sz="6" w:space="0" w:color="666666"/>
              <w:right w:val="nil"/>
            </w:tcBorders>
            <w:shd w:val="clear" w:color="auto" w:fill="auto"/>
            <w:vAlign w:val="center"/>
          </w:tcPr>
          <w:p w14:paraId="1D932FC3"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0.15</w:t>
            </w:r>
          </w:p>
        </w:tc>
        <w:tc>
          <w:tcPr>
            <w:tcW w:w="540" w:type="dxa"/>
            <w:tcBorders>
              <w:top w:val="single" w:sz="6" w:space="0" w:color="666666"/>
              <w:left w:val="nil"/>
              <w:bottom w:val="single" w:sz="6" w:space="0" w:color="666666"/>
              <w:right w:val="nil"/>
            </w:tcBorders>
            <w:shd w:val="clear" w:color="auto" w:fill="auto"/>
            <w:vAlign w:val="center"/>
          </w:tcPr>
          <w:p w14:paraId="329C1B91"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3.72</w:t>
            </w:r>
          </w:p>
        </w:tc>
        <w:tc>
          <w:tcPr>
            <w:tcW w:w="810" w:type="dxa"/>
            <w:tcBorders>
              <w:top w:val="single" w:sz="6" w:space="0" w:color="666666"/>
              <w:left w:val="nil"/>
              <w:bottom w:val="single" w:sz="6" w:space="0" w:color="666666"/>
              <w:right w:val="nil"/>
            </w:tcBorders>
            <w:shd w:val="clear" w:color="auto" w:fill="auto"/>
            <w:vAlign w:val="center"/>
          </w:tcPr>
          <w:p w14:paraId="29DA4758"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15.4</w:t>
            </w:r>
          </w:p>
        </w:tc>
        <w:tc>
          <w:tcPr>
            <w:tcW w:w="810" w:type="dxa"/>
            <w:tcBorders>
              <w:top w:val="single" w:sz="6" w:space="0" w:color="666666"/>
              <w:left w:val="nil"/>
              <w:bottom w:val="single" w:sz="6" w:space="0" w:color="666666"/>
              <w:right w:val="nil"/>
            </w:tcBorders>
            <w:shd w:val="clear" w:color="auto" w:fill="auto"/>
            <w:vAlign w:val="center"/>
          </w:tcPr>
          <w:p w14:paraId="35EFC141" w14:textId="77777777" w:rsidR="00D36CFB" w:rsidRPr="00592831" w:rsidRDefault="00D36CFB" w:rsidP="00E872CF">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92831">
              <w:rPr>
                <w:rStyle w:val="normaltextrun"/>
                <w:rFonts w:ascii="Calibri" w:hAnsi="Calibri" w:cs="Calibri"/>
                <w:color w:val="000000"/>
                <w:sz w:val="18"/>
                <w:szCs w:val="18"/>
              </w:rPr>
              <w:t>9.53</w:t>
            </w:r>
          </w:p>
        </w:tc>
      </w:tr>
      <w:tr w:rsidR="00D36CFB" w:rsidRPr="00610102" w14:paraId="1BB66708" w14:textId="77777777" w:rsidTr="00E872CF">
        <w:trPr>
          <w:trHeight w:val="285"/>
        </w:trPr>
        <w:tc>
          <w:tcPr>
            <w:tcW w:w="1530" w:type="dxa"/>
            <w:vMerge w:val="restart"/>
            <w:tcBorders>
              <w:top w:val="single" w:sz="6" w:space="0" w:color="666666"/>
              <w:left w:val="nil"/>
              <w:bottom w:val="single" w:sz="6" w:space="0" w:color="666666"/>
              <w:right w:val="nil"/>
            </w:tcBorders>
            <w:shd w:val="clear" w:color="auto" w:fill="auto"/>
            <w:vAlign w:val="center"/>
            <w:hideMark/>
          </w:tcPr>
          <w:p w14:paraId="22E680F1" w14:textId="77777777" w:rsidR="00D36CFB" w:rsidRPr="00610102" w:rsidRDefault="00D36CFB" w:rsidP="00E872CF">
            <w:pPr>
              <w:pStyle w:val="paragraph"/>
              <w:spacing w:before="0" w:beforeAutospacing="0" w:after="0" w:afterAutospacing="0"/>
              <w:textAlignment w:val="baseline"/>
              <w:rPr>
                <w:rFonts w:ascii="Calibri" w:hAnsi="Calibri" w:cs="Calibri"/>
                <w:b/>
                <w:bCs/>
                <w:sz w:val="18"/>
                <w:szCs w:val="18"/>
              </w:rPr>
            </w:pPr>
            <w:r w:rsidRPr="00610102">
              <w:rPr>
                <w:rStyle w:val="normaltextrun"/>
                <w:rFonts w:ascii="Calibri" w:hAnsi="Calibri" w:cs="Calibri"/>
                <w:color w:val="000000"/>
                <w:sz w:val="18"/>
                <w:szCs w:val="18"/>
              </w:rPr>
              <w:t>Fraser et al., 2013</w:t>
            </w:r>
            <w:hyperlink r:id="rId58" w:history="1">
              <w:r>
                <w:rPr>
                  <w:rFonts w:ascii="Calibri" w:hAnsi="Calibri" w:cs="Calibri"/>
                  <w:sz w:val="18"/>
                  <w:szCs w:val="18"/>
                  <w:vertAlign w:val="superscript"/>
                </w:rPr>
                <w:t>27</w:t>
              </w:r>
            </w:hyperlink>
            <w:r w:rsidRPr="00610102">
              <w:rPr>
                <w:rStyle w:val="eop"/>
                <w:rFonts w:ascii="Calibri" w:hAnsi="Calibri" w:cs="Calibri"/>
                <w:b/>
                <w:bCs/>
                <w:color w:val="000000"/>
                <w:sz w:val="18"/>
                <w:szCs w:val="18"/>
              </w:rPr>
              <w:t> </w:t>
            </w:r>
          </w:p>
        </w:tc>
        <w:tc>
          <w:tcPr>
            <w:tcW w:w="1080" w:type="dxa"/>
            <w:vMerge w:val="restart"/>
            <w:tcBorders>
              <w:top w:val="single" w:sz="6" w:space="0" w:color="666666"/>
              <w:left w:val="nil"/>
              <w:bottom w:val="single" w:sz="6" w:space="0" w:color="666666"/>
              <w:right w:val="nil"/>
            </w:tcBorders>
            <w:shd w:val="clear" w:color="auto" w:fill="auto"/>
            <w:vAlign w:val="center"/>
            <w:hideMark/>
          </w:tcPr>
          <w:p w14:paraId="7FED56B8"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2009</w:t>
            </w:r>
            <w:r w:rsidRPr="00610102">
              <w:rPr>
                <w:rStyle w:val="eop"/>
                <w:rFonts w:ascii="Calibri" w:hAnsi="Calibri" w:cs="Calibri"/>
                <w:color w:val="000000"/>
                <w:sz w:val="18"/>
                <w:szCs w:val="18"/>
              </w:rPr>
              <w:t> </w:t>
            </w:r>
          </w:p>
        </w:tc>
        <w:tc>
          <w:tcPr>
            <w:tcW w:w="1980" w:type="dxa"/>
            <w:tcBorders>
              <w:top w:val="single" w:sz="6" w:space="0" w:color="666666"/>
              <w:left w:val="nil"/>
              <w:bottom w:val="single" w:sz="6" w:space="0" w:color="666666"/>
              <w:right w:val="nil"/>
            </w:tcBorders>
            <w:shd w:val="clear" w:color="auto" w:fill="auto"/>
            <w:vAlign w:val="center"/>
            <w:hideMark/>
          </w:tcPr>
          <w:p w14:paraId="4F24C163"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Offices (n = 31); MA</w:t>
            </w:r>
            <w:r w:rsidRPr="00610102">
              <w:rPr>
                <w:rStyle w:val="eop"/>
                <w:rFonts w:ascii="Calibri" w:hAnsi="Calibri" w:cs="Calibri"/>
                <w:color w:val="000000"/>
                <w:sz w:val="18"/>
                <w:szCs w:val="18"/>
              </w:rPr>
              <w:t> </w:t>
            </w:r>
          </w:p>
        </w:tc>
        <w:tc>
          <w:tcPr>
            <w:tcW w:w="810" w:type="dxa"/>
            <w:vMerge w:val="restart"/>
            <w:tcBorders>
              <w:top w:val="single" w:sz="6" w:space="0" w:color="666666"/>
              <w:left w:val="nil"/>
              <w:bottom w:val="single" w:sz="6" w:space="0" w:color="666666"/>
              <w:right w:val="nil"/>
            </w:tcBorders>
            <w:shd w:val="clear" w:color="auto" w:fill="auto"/>
            <w:vAlign w:val="center"/>
            <w:hideMark/>
          </w:tcPr>
          <w:p w14:paraId="501BC60F"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500</w:t>
            </w:r>
            <w:r w:rsidRPr="00610102">
              <w:rPr>
                <w:rStyle w:val="eop"/>
                <w:rFonts w:ascii="Calibri" w:hAnsi="Calibri" w:cs="Calibri"/>
                <w:color w:val="000000"/>
                <w:sz w:val="18"/>
                <w:szCs w:val="18"/>
              </w:rPr>
              <w:t> </w:t>
            </w:r>
          </w:p>
        </w:tc>
        <w:tc>
          <w:tcPr>
            <w:tcW w:w="900" w:type="dxa"/>
            <w:vMerge w:val="restart"/>
            <w:tcBorders>
              <w:top w:val="single" w:sz="6" w:space="0" w:color="666666"/>
              <w:left w:val="nil"/>
              <w:bottom w:val="single" w:sz="6" w:space="0" w:color="666666"/>
              <w:right w:val="nil"/>
            </w:tcBorders>
            <w:shd w:val="clear" w:color="auto" w:fill="auto"/>
            <w:vAlign w:val="center"/>
            <w:hideMark/>
          </w:tcPr>
          <w:p w14:paraId="548A1825" w14:textId="77777777" w:rsidR="00D36CFB"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 xml:space="preserve">GM  </w:t>
            </w:r>
          </w:p>
          <w:p w14:paraId="50CD3675"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6BAEF95F"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32</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32A1ADAB"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14.6</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7F905235"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5EAEBA55"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63</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hideMark/>
          </w:tcPr>
          <w:p w14:paraId="702F2B1D"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10.8</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hideMark/>
          </w:tcPr>
          <w:p w14:paraId="5C95E860"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27.6</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hideMark/>
          </w:tcPr>
          <w:p w14:paraId="7E0099D7"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781ACDAE"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46.5</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hideMark/>
          </w:tcPr>
          <w:p w14:paraId="375180BA"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hideMark/>
          </w:tcPr>
          <w:p w14:paraId="4CC4246E"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r>
      <w:tr w:rsidR="00D36CFB" w:rsidRPr="00610102" w14:paraId="1335EE59" w14:textId="77777777" w:rsidTr="00E872CF">
        <w:trPr>
          <w:trHeight w:val="285"/>
        </w:trPr>
        <w:tc>
          <w:tcPr>
            <w:tcW w:w="1530" w:type="dxa"/>
            <w:vMerge/>
            <w:tcBorders>
              <w:top w:val="single" w:sz="6" w:space="0" w:color="666666"/>
              <w:left w:val="nil"/>
              <w:bottom w:val="single" w:sz="6" w:space="0" w:color="666666"/>
              <w:right w:val="nil"/>
            </w:tcBorders>
            <w:shd w:val="clear" w:color="auto" w:fill="auto"/>
            <w:vAlign w:val="center"/>
            <w:hideMark/>
          </w:tcPr>
          <w:p w14:paraId="3F9B53EE" w14:textId="77777777" w:rsidR="00D36CFB" w:rsidRPr="00610102" w:rsidRDefault="00D36CFB" w:rsidP="00E872CF">
            <w:pPr>
              <w:rPr>
                <w:b/>
                <w:bCs/>
                <w:sz w:val="18"/>
                <w:szCs w:val="18"/>
              </w:rPr>
            </w:pPr>
          </w:p>
        </w:tc>
        <w:tc>
          <w:tcPr>
            <w:tcW w:w="1080" w:type="dxa"/>
            <w:vMerge/>
            <w:tcBorders>
              <w:top w:val="single" w:sz="6" w:space="0" w:color="666666"/>
              <w:left w:val="nil"/>
              <w:bottom w:val="single" w:sz="6" w:space="0" w:color="666666"/>
              <w:right w:val="nil"/>
            </w:tcBorders>
            <w:shd w:val="clear" w:color="auto" w:fill="auto"/>
            <w:vAlign w:val="center"/>
            <w:hideMark/>
          </w:tcPr>
          <w:p w14:paraId="44EFA9E0" w14:textId="77777777" w:rsidR="00D36CFB" w:rsidRPr="00610102" w:rsidRDefault="00D36CFB" w:rsidP="00E872CF">
            <w:pPr>
              <w:rPr>
                <w:sz w:val="18"/>
                <w:szCs w:val="18"/>
              </w:rPr>
            </w:pPr>
          </w:p>
        </w:tc>
        <w:tc>
          <w:tcPr>
            <w:tcW w:w="1980" w:type="dxa"/>
            <w:tcBorders>
              <w:top w:val="single" w:sz="6" w:space="0" w:color="666666"/>
              <w:left w:val="nil"/>
              <w:bottom w:val="single" w:sz="6" w:space="0" w:color="666666"/>
              <w:right w:val="nil"/>
            </w:tcBorders>
            <w:shd w:val="clear" w:color="auto" w:fill="auto"/>
            <w:vAlign w:val="center"/>
            <w:hideMark/>
          </w:tcPr>
          <w:p w14:paraId="3954DD1A"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Homes (n = 30); MA</w:t>
            </w:r>
            <w:r w:rsidRPr="00610102">
              <w:rPr>
                <w:rStyle w:val="eop"/>
                <w:rFonts w:ascii="Calibri" w:hAnsi="Calibri" w:cs="Calibri"/>
                <w:color w:val="000000"/>
                <w:sz w:val="18"/>
                <w:szCs w:val="18"/>
              </w:rPr>
              <w:t> </w:t>
            </w:r>
          </w:p>
        </w:tc>
        <w:tc>
          <w:tcPr>
            <w:tcW w:w="810" w:type="dxa"/>
            <w:vMerge/>
            <w:tcBorders>
              <w:top w:val="single" w:sz="6" w:space="0" w:color="666666"/>
              <w:left w:val="nil"/>
              <w:bottom w:val="single" w:sz="6" w:space="0" w:color="666666"/>
              <w:right w:val="nil"/>
            </w:tcBorders>
            <w:shd w:val="clear" w:color="auto" w:fill="auto"/>
            <w:vAlign w:val="center"/>
            <w:hideMark/>
          </w:tcPr>
          <w:p w14:paraId="07B30969" w14:textId="77777777" w:rsidR="00D36CFB" w:rsidRPr="00610102" w:rsidRDefault="00D36CFB" w:rsidP="00E872CF">
            <w:pPr>
              <w:rPr>
                <w:sz w:val="18"/>
                <w:szCs w:val="18"/>
              </w:rPr>
            </w:pPr>
          </w:p>
        </w:tc>
        <w:tc>
          <w:tcPr>
            <w:tcW w:w="900" w:type="dxa"/>
            <w:vMerge/>
            <w:tcBorders>
              <w:top w:val="single" w:sz="6" w:space="0" w:color="666666"/>
              <w:left w:val="nil"/>
              <w:bottom w:val="single" w:sz="6" w:space="0" w:color="666666"/>
              <w:right w:val="nil"/>
            </w:tcBorders>
            <w:shd w:val="clear" w:color="auto" w:fill="auto"/>
            <w:vAlign w:val="center"/>
            <w:hideMark/>
          </w:tcPr>
          <w:p w14:paraId="7A7CC840" w14:textId="77777777" w:rsidR="00D36CFB" w:rsidRPr="00610102" w:rsidRDefault="00D36CFB" w:rsidP="00E872CF">
            <w:pPr>
              <w:rPr>
                <w:sz w:val="18"/>
                <w:szCs w:val="18"/>
              </w:rPr>
            </w:pPr>
          </w:p>
        </w:tc>
        <w:tc>
          <w:tcPr>
            <w:tcW w:w="540" w:type="dxa"/>
            <w:tcBorders>
              <w:top w:val="single" w:sz="6" w:space="0" w:color="666666"/>
              <w:left w:val="nil"/>
              <w:bottom w:val="single" w:sz="6" w:space="0" w:color="666666"/>
              <w:right w:val="nil"/>
            </w:tcBorders>
            <w:shd w:val="clear" w:color="auto" w:fill="auto"/>
            <w:vAlign w:val="center"/>
            <w:hideMark/>
          </w:tcPr>
          <w:p w14:paraId="201B278D"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23.7</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4CC92011"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26.9</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5AE00FD4"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60CC282E"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10.9</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hideMark/>
          </w:tcPr>
          <w:p w14:paraId="132E69B2"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8.65</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hideMark/>
          </w:tcPr>
          <w:p w14:paraId="7699843D"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12</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hideMark/>
          </w:tcPr>
          <w:p w14:paraId="7A73094C"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2A38B374"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hideMark/>
          </w:tcPr>
          <w:p w14:paraId="5C4932F2"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sz w:val="18"/>
                <w:szCs w:val="18"/>
              </w:rPr>
              <w:t>-</w:t>
            </w:r>
            <w:r w:rsidRPr="00610102">
              <w:rPr>
                <w:rStyle w:val="eop"/>
                <w:rFonts w:ascii="Calibri" w:hAnsi="Calibri" w:cs="Calibri"/>
                <w:sz w:val="18"/>
                <w:szCs w:val="18"/>
              </w:rPr>
              <w:t> </w:t>
            </w:r>
          </w:p>
        </w:tc>
        <w:tc>
          <w:tcPr>
            <w:tcW w:w="810" w:type="dxa"/>
            <w:tcBorders>
              <w:top w:val="single" w:sz="6" w:space="0" w:color="666666"/>
              <w:left w:val="nil"/>
              <w:bottom w:val="single" w:sz="6" w:space="0" w:color="666666"/>
              <w:right w:val="nil"/>
            </w:tcBorders>
            <w:shd w:val="clear" w:color="auto" w:fill="auto"/>
            <w:vAlign w:val="center"/>
            <w:hideMark/>
          </w:tcPr>
          <w:p w14:paraId="7F344487"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sz w:val="18"/>
                <w:szCs w:val="18"/>
              </w:rPr>
              <w:t>-</w:t>
            </w:r>
            <w:r w:rsidRPr="00610102">
              <w:rPr>
                <w:rStyle w:val="eop"/>
                <w:rFonts w:ascii="Calibri" w:hAnsi="Calibri" w:cs="Calibri"/>
                <w:sz w:val="18"/>
                <w:szCs w:val="18"/>
              </w:rPr>
              <w:t> </w:t>
            </w:r>
          </w:p>
        </w:tc>
      </w:tr>
      <w:tr w:rsidR="00D36CFB" w:rsidRPr="00610102" w14:paraId="3CAC26B8" w14:textId="77777777" w:rsidTr="00E872CF">
        <w:trPr>
          <w:trHeight w:val="285"/>
        </w:trPr>
        <w:tc>
          <w:tcPr>
            <w:tcW w:w="1530" w:type="dxa"/>
            <w:vMerge/>
            <w:tcBorders>
              <w:top w:val="single" w:sz="6" w:space="0" w:color="666666"/>
              <w:left w:val="nil"/>
              <w:bottom w:val="single" w:sz="6" w:space="0" w:color="666666"/>
              <w:right w:val="nil"/>
            </w:tcBorders>
            <w:shd w:val="clear" w:color="auto" w:fill="auto"/>
            <w:vAlign w:val="center"/>
            <w:hideMark/>
          </w:tcPr>
          <w:p w14:paraId="17059730" w14:textId="77777777" w:rsidR="00D36CFB" w:rsidRPr="00610102" w:rsidRDefault="00D36CFB" w:rsidP="00E872CF">
            <w:pPr>
              <w:rPr>
                <w:b/>
                <w:bCs/>
                <w:sz w:val="18"/>
                <w:szCs w:val="18"/>
              </w:rPr>
            </w:pPr>
          </w:p>
        </w:tc>
        <w:tc>
          <w:tcPr>
            <w:tcW w:w="1080" w:type="dxa"/>
            <w:vMerge/>
            <w:tcBorders>
              <w:top w:val="single" w:sz="6" w:space="0" w:color="666666"/>
              <w:left w:val="nil"/>
              <w:bottom w:val="single" w:sz="6" w:space="0" w:color="666666"/>
              <w:right w:val="nil"/>
            </w:tcBorders>
            <w:shd w:val="clear" w:color="auto" w:fill="auto"/>
            <w:vAlign w:val="center"/>
            <w:hideMark/>
          </w:tcPr>
          <w:p w14:paraId="4C85D185" w14:textId="77777777" w:rsidR="00D36CFB" w:rsidRPr="00610102" w:rsidRDefault="00D36CFB" w:rsidP="00E872CF">
            <w:pPr>
              <w:rPr>
                <w:sz w:val="18"/>
                <w:szCs w:val="18"/>
              </w:rPr>
            </w:pPr>
          </w:p>
        </w:tc>
        <w:tc>
          <w:tcPr>
            <w:tcW w:w="1980" w:type="dxa"/>
            <w:tcBorders>
              <w:top w:val="single" w:sz="6" w:space="0" w:color="666666"/>
              <w:left w:val="nil"/>
              <w:bottom w:val="single" w:sz="6" w:space="0" w:color="666666"/>
              <w:right w:val="nil"/>
            </w:tcBorders>
            <w:shd w:val="clear" w:color="auto" w:fill="auto"/>
            <w:vAlign w:val="center"/>
            <w:hideMark/>
          </w:tcPr>
          <w:p w14:paraId="44C3C74A" w14:textId="77777777" w:rsidR="00D36CFB" w:rsidRPr="00610102" w:rsidRDefault="00D36CFB" w:rsidP="00E872CF">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Cars (n = 13); MA</w:t>
            </w:r>
            <w:r w:rsidRPr="00610102">
              <w:rPr>
                <w:rStyle w:val="eop"/>
                <w:rFonts w:ascii="Calibri" w:hAnsi="Calibri" w:cs="Calibri"/>
                <w:color w:val="000000"/>
                <w:sz w:val="18"/>
                <w:szCs w:val="18"/>
              </w:rPr>
              <w:t> </w:t>
            </w:r>
          </w:p>
        </w:tc>
        <w:tc>
          <w:tcPr>
            <w:tcW w:w="810" w:type="dxa"/>
            <w:vMerge/>
            <w:tcBorders>
              <w:top w:val="single" w:sz="6" w:space="0" w:color="666666"/>
              <w:left w:val="nil"/>
              <w:bottom w:val="single" w:sz="6" w:space="0" w:color="666666"/>
              <w:right w:val="nil"/>
            </w:tcBorders>
            <w:shd w:val="clear" w:color="auto" w:fill="auto"/>
            <w:vAlign w:val="center"/>
            <w:hideMark/>
          </w:tcPr>
          <w:p w14:paraId="25C131E8" w14:textId="77777777" w:rsidR="00D36CFB" w:rsidRPr="00610102" w:rsidRDefault="00D36CFB" w:rsidP="00E872CF">
            <w:pPr>
              <w:rPr>
                <w:sz w:val="18"/>
                <w:szCs w:val="18"/>
              </w:rPr>
            </w:pPr>
          </w:p>
        </w:tc>
        <w:tc>
          <w:tcPr>
            <w:tcW w:w="900" w:type="dxa"/>
            <w:vMerge/>
            <w:tcBorders>
              <w:top w:val="single" w:sz="6" w:space="0" w:color="666666"/>
              <w:left w:val="nil"/>
              <w:bottom w:val="single" w:sz="6" w:space="0" w:color="666666"/>
              <w:right w:val="nil"/>
            </w:tcBorders>
            <w:shd w:val="clear" w:color="auto" w:fill="auto"/>
            <w:vAlign w:val="center"/>
            <w:hideMark/>
          </w:tcPr>
          <w:p w14:paraId="7FA46AD1" w14:textId="77777777" w:rsidR="00D36CFB" w:rsidRPr="00610102" w:rsidRDefault="00D36CFB" w:rsidP="00E872CF">
            <w:pPr>
              <w:rPr>
                <w:sz w:val="18"/>
                <w:szCs w:val="18"/>
              </w:rPr>
            </w:pPr>
          </w:p>
        </w:tc>
        <w:tc>
          <w:tcPr>
            <w:tcW w:w="540" w:type="dxa"/>
            <w:tcBorders>
              <w:top w:val="single" w:sz="6" w:space="0" w:color="666666"/>
              <w:left w:val="nil"/>
              <w:bottom w:val="single" w:sz="6" w:space="0" w:color="666666"/>
              <w:right w:val="nil"/>
            </w:tcBorders>
            <w:shd w:val="clear" w:color="auto" w:fill="auto"/>
            <w:vAlign w:val="center"/>
            <w:hideMark/>
          </w:tcPr>
          <w:p w14:paraId="61A2D673"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11.4</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3F09E3A7"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15.8</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796F4A64"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3D85DE88"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14.7</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hideMark/>
          </w:tcPr>
          <w:p w14:paraId="53B6D927"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5.92</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hideMark/>
          </w:tcPr>
          <w:p w14:paraId="28B58D87"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8.48</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hideMark/>
          </w:tcPr>
          <w:p w14:paraId="58033E25"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hideMark/>
          </w:tcPr>
          <w:p w14:paraId="0F7403EF"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8.4</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hideMark/>
          </w:tcPr>
          <w:p w14:paraId="70C7B047"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hideMark/>
          </w:tcPr>
          <w:p w14:paraId="37C2866F" w14:textId="77777777" w:rsidR="00D36CFB" w:rsidRPr="00610102" w:rsidRDefault="00D36CFB" w:rsidP="00E872CF">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r>
      <w:tr w:rsidR="00D36CFB" w:rsidRPr="00610102" w14:paraId="269D91E7" w14:textId="77777777" w:rsidTr="0047543D">
        <w:trPr>
          <w:trHeight w:val="285"/>
        </w:trPr>
        <w:tc>
          <w:tcPr>
            <w:tcW w:w="1530" w:type="dxa"/>
            <w:tcBorders>
              <w:top w:val="single" w:sz="6" w:space="0" w:color="666666"/>
              <w:left w:val="nil"/>
              <w:bottom w:val="single" w:sz="6" w:space="0" w:color="666666"/>
              <w:right w:val="nil"/>
            </w:tcBorders>
            <w:shd w:val="clear" w:color="auto" w:fill="auto"/>
            <w:vAlign w:val="center"/>
          </w:tcPr>
          <w:p w14:paraId="335624E1" w14:textId="77777777" w:rsidR="00D36CFB" w:rsidRPr="00610102" w:rsidRDefault="00D36CFB" w:rsidP="00FE3746">
            <w:pPr>
              <w:pStyle w:val="paragraph"/>
              <w:spacing w:before="0" w:beforeAutospacing="0" w:after="0" w:afterAutospacing="0"/>
              <w:textAlignment w:val="baseline"/>
              <w:rPr>
                <w:rFonts w:ascii="Calibri" w:hAnsi="Calibri" w:cs="Calibri"/>
                <w:b/>
                <w:bCs/>
                <w:sz w:val="18"/>
                <w:szCs w:val="18"/>
              </w:rPr>
            </w:pPr>
            <w:r w:rsidRPr="00610102">
              <w:rPr>
                <w:rStyle w:val="normaltextrun"/>
                <w:rFonts w:ascii="Calibri" w:hAnsi="Calibri" w:cs="Calibri"/>
                <w:color w:val="000000"/>
                <w:sz w:val="18"/>
                <w:szCs w:val="18"/>
              </w:rPr>
              <w:t xml:space="preserve">Goosey and </w:t>
            </w:r>
            <w:proofErr w:type="spellStart"/>
            <w:r w:rsidRPr="00610102">
              <w:rPr>
                <w:rStyle w:val="normaltextrun"/>
                <w:rFonts w:ascii="Calibri" w:hAnsi="Calibri" w:cs="Calibri"/>
                <w:color w:val="000000"/>
                <w:sz w:val="18"/>
                <w:szCs w:val="18"/>
              </w:rPr>
              <w:t>Harrad</w:t>
            </w:r>
            <w:proofErr w:type="spellEnd"/>
            <w:r w:rsidRPr="00610102">
              <w:rPr>
                <w:rStyle w:val="normaltextrun"/>
                <w:rFonts w:ascii="Calibri" w:hAnsi="Calibri" w:cs="Calibri"/>
                <w:color w:val="000000"/>
                <w:sz w:val="18"/>
                <w:szCs w:val="18"/>
              </w:rPr>
              <w:t>, 2011</w:t>
            </w:r>
            <w:hyperlink r:id="rId59" w:history="1">
              <w:r>
                <w:rPr>
                  <w:rFonts w:ascii="Calibri" w:hAnsi="Calibri" w:cs="Calibri"/>
                  <w:sz w:val="18"/>
                  <w:szCs w:val="18"/>
                  <w:vertAlign w:val="superscript"/>
                </w:rPr>
                <w:t>28</w:t>
              </w:r>
            </w:hyperlink>
            <w:r w:rsidRPr="00610102">
              <w:rPr>
                <w:rStyle w:val="eop"/>
                <w:rFonts w:ascii="Calibri" w:hAnsi="Calibri" w:cs="Calibri"/>
                <w:b/>
                <w:bCs/>
                <w:color w:val="000000"/>
                <w:sz w:val="18"/>
                <w:szCs w:val="18"/>
              </w:rPr>
              <w:t> </w:t>
            </w:r>
          </w:p>
        </w:tc>
        <w:tc>
          <w:tcPr>
            <w:tcW w:w="1080" w:type="dxa"/>
            <w:tcBorders>
              <w:top w:val="single" w:sz="6" w:space="0" w:color="666666"/>
              <w:left w:val="nil"/>
              <w:bottom w:val="single" w:sz="6" w:space="0" w:color="666666"/>
              <w:right w:val="nil"/>
            </w:tcBorders>
            <w:shd w:val="clear" w:color="auto" w:fill="auto"/>
            <w:vAlign w:val="center"/>
          </w:tcPr>
          <w:p w14:paraId="0AD1A2E2" w14:textId="77777777" w:rsidR="00D36CFB" w:rsidRPr="00610102" w:rsidRDefault="00D36CFB" w:rsidP="00FE3746">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2007 - 2009</w:t>
            </w:r>
            <w:r w:rsidRPr="00610102">
              <w:rPr>
                <w:rStyle w:val="eop"/>
                <w:rFonts w:ascii="Calibri" w:hAnsi="Calibri" w:cs="Calibri"/>
                <w:color w:val="000000"/>
                <w:sz w:val="18"/>
                <w:szCs w:val="18"/>
              </w:rPr>
              <w:t> </w:t>
            </w:r>
          </w:p>
        </w:tc>
        <w:tc>
          <w:tcPr>
            <w:tcW w:w="1980" w:type="dxa"/>
            <w:tcBorders>
              <w:top w:val="single" w:sz="6" w:space="0" w:color="666666"/>
              <w:left w:val="nil"/>
              <w:bottom w:val="single" w:sz="6" w:space="0" w:color="666666"/>
              <w:right w:val="nil"/>
            </w:tcBorders>
            <w:shd w:val="clear" w:color="auto" w:fill="auto"/>
            <w:vAlign w:val="center"/>
          </w:tcPr>
          <w:p w14:paraId="27627518" w14:textId="77777777" w:rsidR="00D36CFB" w:rsidRPr="00610102" w:rsidRDefault="00D36CFB" w:rsidP="00FE3746">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Homes (n = 10); CO</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0732EE04"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500</w:t>
            </w:r>
            <w:r w:rsidRPr="00610102">
              <w:rPr>
                <w:rStyle w:val="eop"/>
                <w:rFonts w:ascii="Calibri" w:hAnsi="Calibri" w:cs="Calibri"/>
                <w:color w:val="000000"/>
                <w:sz w:val="18"/>
                <w:szCs w:val="18"/>
              </w:rPr>
              <w:t> </w:t>
            </w:r>
          </w:p>
        </w:tc>
        <w:tc>
          <w:tcPr>
            <w:tcW w:w="900" w:type="dxa"/>
            <w:tcBorders>
              <w:top w:val="single" w:sz="6" w:space="0" w:color="666666"/>
              <w:left w:val="nil"/>
              <w:bottom w:val="single" w:sz="6" w:space="0" w:color="666666"/>
              <w:right w:val="nil"/>
            </w:tcBorders>
            <w:shd w:val="clear" w:color="auto" w:fill="auto"/>
          </w:tcPr>
          <w:p w14:paraId="47E1D031" w14:textId="77777777" w:rsidR="00D36CFB"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E337C">
              <w:rPr>
                <w:rStyle w:val="normaltextrun"/>
                <w:rFonts w:ascii="Calibri" w:hAnsi="Calibri" w:cs="Calibri"/>
                <w:color w:val="000000"/>
                <w:sz w:val="18"/>
                <w:szCs w:val="18"/>
              </w:rPr>
              <w:t>Median</w:t>
            </w:r>
          </w:p>
          <w:p w14:paraId="3CFCBF3E"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47418663"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240</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37CD6E24"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310</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5F071D50"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2EFC75C8"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263F4CD4"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sz w:val="18"/>
                <w:szCs w:val="18"/>
              </w:rPr>
              <w:t>-</w:t>
            </w:r>
            <w:r w:rsidRPr="00610102">
              <w:rPr>
                <w:rStyle w:val="eop"/>
                <w:rFonts w:ascii="Calibri" w:hAnsi="Calibri" w:cs="Calibri"/>
                <w:sz w:val="18"/>
                <w:szCs w:val="18"/>
              </w:rPr>
              <w:t> </w:t>
            </w:r>
          </w:p>
        </w:tc>
        <w:tc>
          <w:tcPr>
            <w:tcW w:w="630" w:type="dxa"/>
            <w:tcBorders>
              <w:top w:val="single" w:sz="6" w:space="0" w:color="666666"/>
              <w:left w:val="nil"/>
              <w:bottom w:val="single" w:sz="6" w:space="0" w:color="666666"/>
              <w:right w:val="nil"/>
            </w:tcBorders>
            <w:shd w:val="clear" w:color="auto" w:fill="auto"/>
            <w:vAlign w:val="center"/>
          </w:tcPr>
          <w:p w14:paraId="65732C51"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0E780E53"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240</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2ECA3309"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sz w:val="18"/>
                <w:szCs w:val="18"/>
              </w:rPr>
              <w:t>-</w:t>
            </w:r>
            <w:r w:rsidRPr="00610102">
              <w:rPr>
                <w:rStyle w:val="eop"/>
                <w:rFonts w:ascii="Calibri" w:hAnsi="Calibri" w:cs="Calibri"/>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1E14B28B"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sz w:val="18"/>
                <w:szCs w:val="18"/>
              </w:rPr>
              <w:t>-</w:t>
            </w:r>
            <w:r w:rsidRPr="00610102">
              <w:rPr>
                <w:rStyle w:val="eop"/>
                <w:rFonts w:ascii="Calibri" w:hAnsi="Calibri" w:cs="Calibri"/>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1B1242E9"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sz w:val="18"/>
                <w:szCs w:val="18"/>
              </w:rPr>
              <w:t>-</w:t>
            </w:r>
            <w:r w:rsidRPr="00610102">
              <w:rPr>
                <w:rStyle w:val="eop"/>
                <w:rFonts w:ascii="Calibri" w:hAnsi="Calibri" w:cs="Calibri"/>
                <w:sz w:val="18"/>
                <w:szCs w:val="18"/>
              </w:rPr>
              <w:t> </w:t>
            </w:r>
          </w:p>
        </w:tc>
      </w:tr>
      <w:tr w:rsidR="00D36CFB" w:rsidRPr="00610102" w14:paraId="72AAE6CB" w14:textId="77777777" w:rsidTr="0047543D">
        <w:trPr>
          <w:trHeight w:val="285"/>
        </w:trPr>
        <w:tc>
          <w:tcPr>
            <w:tcW w:w="1530" w:type="dxa"/>
            <w:tcBorders>
              <w:top w:val="single" w:sz="6" w:space="0" w:color="666666"/>
              <w:left w:val="nil"/>
              <w:bottom w:val="single" w:sz="6" w:space="0" w:color="666666"/>
              <w:right w:val="nil"/>
            </w:tcBorders>
            <w:shd w:val="clear" w:color="auto" w:fill="auto"/>
            <w:vAlign w:val="center"/>
          </w:tcPr>
          <w:p w14:paraId="05F319AC" w14:textId="77777777" w:rsidR="00D36CFB" w:rsidRPr="00610102" w:rsidRDefault="00D36CFB" w:rsidP="00FE3746">
            <w:pPr>
              <w:pStyle w:val="paragraph"/>
              <w:spacing w:before="0" w:beforeAutospacing="0" w:after="0" w:afterAutospacing="0"/>
              <w:textAlignment w:val="baseline"/>
              <w:rPr>
                <w:rFonts w:ascii="Calibri" w:hAnsi="Calibri" w:cs="Calibri"/>
                <w:b/>
                <w:bCs/>
                <w:sz w:val="18"/>
                <w:szCs w:val="18"/>
              </w:rPr>
            </w:pPr>
            <w:proofErr w:type="spellStart"/>
            <w:r w:rsidRPr="00610102">
              <w:rPr>
                <w:rStyle w:val="normaltextrun"/>
                <w:rFonts w:ascii="Calibri" w:hAnsi="Calibri" w:cs="Calibri"/>
                <w:color w:val="000000"/>
                <w:sz w:val="18"/>
                <w:szCs w:val="18"/>
              </w:rPr>
              <w:t>Knobeloch</w:t>
            </w:r>
            <w:proofErr w:type="spellEnd"/>
            <w:r w:rsidRPr="00610102">
              <w:rPr>
                <w:rStyle w:val="normaltextrun"/>
                <w:rFonts w:ascii="Calibri" w:hAnsi="Calibri" w:cs="Calibri"/>
                <w:color w:val="000000"/>
                <w:sz w:val="18"/>
                <w:szCs w:val="18"/>
              </w:rPr>
              <w:t xml:space="preserve"> et al., 2012</w:t>
            </w:r>
            <w:hyperlink r:id="rId60" w:history="1">
              <w:r>
                <w:rPr>
                  <w:rFonts w:ascii="Calibri" w:hAnsi="Calibri" w:cs="Calibri"/>
                  <w:sz w:val="18"/>
                  <w:szCs w:val="18"/>
                  <w:vertAlign w:val="superscript"/>
                </w:rPr>
                <w:t>29</w:t>
              </w:r>
            </w:hyperlink>
            <w:r w:rsidRPr="00610102">
              <w:rPr>
                <w:rStyle w:val="eop"/>
                <w:rFonts w:ascii="Calibri" w:hAnsi="Calibri" w:cs="Calibri"/>
                <w:b/>
                <w:bCs/>
                <w:color w:val="000000"/>
                <w:sz w:val="18"/>
                <w:szCs w:val="18"/>
              </w:rPr>
              <w:t> </w:t>
            </w:r>
          </w:p>
        </w:tc>
        <w:tc>
          <w:tcPr>
            <w:tcW w:w="1080" w:type="dxa"/>
            <w:tcBorders>
              <w:top w:val="single" w:sz="6" w:space="0" w:color="666666"/>
              <w:left w:val="nil"/>
              <w:bottom w:val="single" w:sz="6" w:space="0" w:color="666666"/>
              <w:right w:val="nil"/>
            </w:tcBorders>
            <w:shd w:val="clear" w:color="auto" w:fill="auto"/>
            <w:vAlign w:val="center"/>
          </w:tcPr>
          <w:p w14:paraId="5A2C8B4A" w14:textId="77777777" w:rsidR="00D36CFB" w:rsidRPr="00610102" w:rsidRDefault="00D36CFB" w:rsidP="00FE3746">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2008</w:t>
            </w:r>
            <w:r w:rsidRPr="00610102">
              <w:rPr>
                <w:rStyle w:val="eop"/>
                <w:rFonts w:ascii="Calibri" w:hAnsi="Calibri" w:cs="Calibri"/>
                <w:color w:val="000000"/>
                <w:sz w:val="18"/>
                <w:szCs w:val="18"/>
              </w:rPr>
              <w:t> </w:t>
            </w:r>
          </w:p>
        </w:tc>
        <w:tc>
          <w:tcPr>
            <w:tcW w:w="1980" w:type="dxa"/>
            <w:tcBorders>
              <w:top w:val="single" w:sz="6" w:space="0" w:color="666666"/>
              <w:left w:val="nil"/>
              <w:bottom w:val="single" w:sz="6" w:space="0" w:color="666666"/>
              <w:right w:val="nil"/>
            </w:tcBorders>
            <w:shd w:val="clear" w:color="auto" w:fill="auto"/>
            <w:vAlign w:val="center"/>
          </w:tcPr>
          <w:p w14:paraId="79E86B5F" w14:textId="77777777" w:rsidR="00D36CFB" w:rsidRPr="00610102" w:rsidRDefault="00D36CFB" w:rsidP="00FE3746">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Homes (n = 39); WI</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646C2561"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1000</w:t>
            </w:r>
            <w:r w:rsidRPr="00610102">
              <w:rPr>
                <w:rStyle w:val="eop"/>
                <w:rFonts w:ascii="Calibri" w:hAnsi="Calibri" w:cs="Calibri"/>
                <w:color w:val="000000"/>
                <w:sz w:val="18"/>
                <w:szCs w:val="18"/>
              </w:rPr>
              <w:t> </w:t>
            </w:r>
          </w:p>
        </w:tc>
        <w:tc>
          <w:tcPr>
            <w:tcW w:w="900" w:type="dxa"/>
            <w:tcBorders>
              <w:top w:val="single" w:sz="6" w:space="0" w:color="666666"/>
              <w:left w:val="nil"/>
              <w:bottom w:val="single" w:sz="6" w:space="0" w:color="666666"/>
              <w:right w:val="nil"/>
            </w:tcBorders>
            <w:shd w:val="clear" w:color="auto" w:fill="auto"/>
          </w:tcPr>
          <w:p w14:paraId="23E2DC79" w14:textId="77777777" w:rsidR="00D36CFB" w:rsidRDefault="00D36CFB" w:rsidP="00EE7EF5">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E337C">
              <w:rPr>
                <w:rStyle w:val="normaltextrun"/>
                <w:rFonts w:ascii="Calibri" w:hAnsi="Calibri" w:cs="Calibri"/>
                <w:color w:val="000000"/>
                <w:sz w:val="18"/>
                <w:szCs w:val="18"/>
              </w:rPr>
              <w:t>Median</w:t>
            </w:r>
          </w:p>
          <w:p w14:paraId="5130C674" w14:textId="77777777" w:rsidR="00D36CFB" w:rsidRPr="00610102" w:rsidRDefault="00D36CFB" w:rsidP="00EE7EF5">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573A2855"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44</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6D2A16B3"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47</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02B5B85C"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1.8</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106E411F"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12</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70C4EF5E"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0</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tcPr>
          <w:p w14:paraId="4E1FE754"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17</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38FA56DC"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16</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76E30B7D"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5.7</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7F3CA4E1"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548E5049"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r>
      <w:tr w:rsidR="00D36CFB" w:rsidRPr="00610102" w14:paraId="014C70FB" w14:textId="77777777" w:rsidTr="0047543D">
        <w:trPr>
          <w:trHeight w:val="285"/>
        </w:trPr>
        <w:tc>
          <w:tcPr>
            <w:tcW w:w="1530" w:type="dxa"/>
            <w:tcBorders>
              <w:top w:val="single" w:sz="6" w:space="0" w:color="666666"/>
              <w:left w:val="nil"/>
              <w:bottom w:val="single" w:sz="6" w:space="0" w:color="666666"/>
              <w:right w:val="nil"/>
            </w:tcBorders>
            <w:shd w:val="clear" w:color="auto" w:fill="auto"/>
            <w:vAlign w:val="center"/>
          </w:tcPr>
          <w:p w14:paraId="2164F7A1" w14:textId="77777777" w:rsidR="00D36CFB" w:rsidRPr="00610102" w:rsidRDefault="00D36CFB" w:rsidP="00FE3746">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lastRenderedPageBreak/>
              <w:t>De Silva et al., 2012</w:t>
            </w:r>
            <w:hyperlink r:id="rId61" w:history="1">
              <w:r>
                <w:rPr>
                  <w:rFonts w:ascii="Calibri" w:hAnsi="Calibri" w:cs="Calibri"/>
                  <w:sz w:val="18"/>
                  <w:szCs w:val="18"/>
                  <w:vertAlign w:val="superscript"/>
                </w:rPr>
                <w:t>30</w:t>
              </w:r>
            </w:hyperlink>
            <w:r w:rsidRPr="00610102">
              <w:rPr>
                <w:rStyle w:val="eop"/>
                <w:rFonts w:ascii="Calibri" w:hAnsi="Calibri" w:cs="Calibri"/>
                <w:b/>
                <w:bCs/>
                <w:color w:val="000000"/>
                <w:sz w:val="18"/>
                <w:szCs w:val="18"/>
              </w:rPr>
              <w:t> </w:t>
            </w:r>
          </w:p>
        </w:tc>
        <w:tc>
          <w:tcPr>
            <w:tcW w:w="1080" w:type="dxa"/>
            <w:tcBorders>
              <w:top w:val="single" w:sz="6" w:space="0" w:color="666666"/>
              <w:left w:val="nil"/>
              <w:bottom w:val="single" w:sz="6" w:space="0" w:color="666666"/>
              <w:right w:val="nil"/>
            </w:tcBorders>
            <w:shd w:val="clear" w:color="auto" w:fill="auto"/>
            <w:vAlign w:val="center"/>
          </w:tcPr>
          <w:p w14:paraId="397C94F6" w14:textId="77777777" w:rsidR="00D36CFB" w:rsidRPr="00610102" w:rsidRDefault="00D36CFB" w:rsidP="00FE3746">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2007 - 2008</w:t>
            </w:r>
            <w:r w:rsidRPr="00610102">
              <w:rPr>
                <w:rStyle w:val="eop"/>
                <w:rFonts w:ascii="Calibri" w:hAnsi="Calibri" w:cs="Calibri"/>
                <w:color w:val="000000"/>
                <w:sz w:val="18"/>
                <w:szCs w:val="18"/>
              </w:rPr>
              <w:t> </w:t>
            </w:r>
          </w:p>
        </w:tc>
        <w:tc>
          <w:tcPr>
            <w:tcW w:w="1980" w:type="dxa"/>
            <w:tcBorders>
              <w:top w:val="single" w:sz="6" w:space="0" w:color="666666"/>
              <w:left w:val="nil"/>
              <w:bottom w:val="single" w:sz="6" w:space="0" w:color="666666"/>
              <w:right w:val="nil"/>
            </w:tcBorders>
            <w:shd w:val="clear" w:color="auto" w:fill="auto"/>
            <w:vAlign w:val="center"/>
          </w:tcPr>
          <w:p w14:paraId="7B6B610E" w14:textId="77777777" w:rsidR="00D36CFB" w:rsidRPr="00610102" w:rsidRDefault="00D36CFB" w:rsidP="00FE3746">
            <w:pPr>
              <w:pStyle w:val="paragraph"/>
              <w:spacing w:before="0" w:beforeAutospacing="0" w:after="0" w:afterAutospacing="0"/>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Homes (n = 102); Vancouver, Canada</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61773F0F"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150</w:t>
            </w:r>
            <w:r w:rsidRPr="00610102">
              <w:rPr>
                <w:rStyle w:val="eop"/>
                <w:rFonts w:ascii="Calibri" w:hAnsi="Calibri" w:cs="Calibri"/>
                <w:color w:val="000000"/>
                <w:sz w:val="18"/>
                <w:szCs w:val="18"/>
              </w:rPr>
              <w:t> </w:t>
            </w:r>
          </w:p>
        </w:tc>
        <w:tc>
          <w:tcPr>
            <w:tcW w:w="900" w:type="dxa"/>
            <w:tcBorders>
              <w:top w:val="single" w:sz="6" w:space="0" w:color="666666"/>
              <w:left w:val="nil"/>
              <w:bottom w:val="single" w:sz="6" w:space="0" w:color="666666"/>
              <w:right w:val="nil"/>
            </w:tcBorders>
            <w:shd w:val="clear" w:color="auto" w:fill="auto"/>
          </w:tcPr>
          <w:p w14:paraId="36BB0EB9" w14:textId="77777777" w:rsidR="00D36CFB" w:rsidRDefault="00D36CFB" w:rsidP="00EE7EF5">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E337C">
              <w:rPr>
                <w:rStyle w:val="normaltextrun"/>
                <w:rFonts w:ascii="Calibri" w:hAnsi="Calibri" w:cs="Calibri"/>
                <w:color w:val="000000"/>
                <w:sz w:val="18"/>
                <w:szCs w:val="18"/>
              </w:rPr>
              <w:t>Median</w:t>
            </w:r>
          </w:p>
          <w:p w14:paraId="413094BE" w14:textId="77777777" w:rsidR="00D36CFB" w:rsidRPr="00610102" w:rsidRDefault="00D36CFB" w:rsidP="00EE7EF5">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7FC70613"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11410AEE"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074D01E3"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304E2880"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41747178"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630" w:type="dxa"/>
            <w:tcBorders>
              <w:top w:val="single" w:sz="6" w:space="0" w:color="666666"/>
              <w:left w:val="nil"/>
              <w:bottom w:val="single" w:sz="6" w:space="0" w:color="666666"/>
              <w:right w:val="nil"/>
            </w:tcBorders>
            <w:shd w:val="clear" w:color="auto" w:fill="auto"/>
            <w:vAlign w:val="center"/>
          </w:tcPr>
          <w:p w14:paraId="2B31E090"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720" w:type="dxa"/>
            <w:tcBorders>
              <w:top w:val="single" w:sz="6" w:space="0" w:color="666666"/>
              <w:left w:val="nil"/>
              <w:bottom w:val="single" w:sz="6" w:space="0" w:color="666666"/>
              <w:right w:val="nil"/>
            </w:tcBorders>
            <w:shd w:val="clear" w:color="auto" w:fill="auto"/>
            <w:vAlign w:val="center"/>
          </w:tcPr>
          <w:p w14:paraId="3380B13B"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6" w:space="0" w:color="666666"/>
              <w:right w:val="nil"/>
            </w:tcBorders>
            <w:shd w:val="clear" w:color="auto" w:fill="auto"/>
            <w:vAlign w:val="center"/>
          </w:tcPr>
          <w:p w14:paraId="6B1BF1C2"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2A168AB3"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460</w:t>
            </w:r>
            <w:r w:rsidRPr="00610102">
              <w:rPr>
                <w:rStyle w:val="eop"/>
                <w:rFonts w:ascii="Calibri" w:hAnsi="Calibri" w:cs="Calibri"/>
                <w:color w:val="000000"/>
                <w:sz w:val="18"/>
                <w:szCs w:val="18"/>
              </w:rPr>
              <w:t> </w:t>
            </w:r>
          </w:p>
        </w:tc>
        <w:tc>
          <w:tcPr>
            <w:tcW w:w="810" w:type="dxa"/>
            <w:tcBorders>
              <w:top w:val="single" w:sz="6" w:space="0" w:color="666666"/>
              <w:left w:val="nil"/>
              <w:bottom w:val="single" w:sz="6" w:space="0" w:color="666666"/>
              <w:right w:val="nil"/>
            </w:tcBorders>
            <w:shd w:val="clear" w:color="auto" w:fill="auto"/>
            <w:vAlign w:val="center"/>
          </w:tcPr>
          <w:p w14:paraId="3DD3CC2B" w14:textId="77777777" w:rsidR="00D36CFB" w:rsidRPr="00610102" w:rsidRDefault="00D36CFB" w:rsidP="00FE3746">
            <w:pPr>
              <w:pStyle w:val="paragraph"/>
              <w:spacing w:before="0" w:beforeAutospacing="0" w:after="0" w:afterAutospacing="0"/>
              <w:jc w:val="center"/>
              <w:textAlignment w:val="baseline"/>
              <w:rPr>
                <w:rStyle w:val="normaltextrun"/>
                <w:rFonts w:ascii="Calibri" w:hAnsi="Calibri" w:cs="Calibri"/>
                <w:color w:val="000000"/>
                <w:sz w:val="18"/>
                <w:szCs w:val="18"/>
              </w:rPr>
            </w:pPr>
            <w:r w:rsidRPr="00610102">
              <w:rPr>
                <w:rStyle w:val="normaltextrun"/>
                <w:rFonts w:ascii="Calibri" w:hAnsi="Calibri" w:cs="Calibri"/>
                <w:color w:val="000000"/>
                <w:sz w:val="18"/>
                <w:szCs w:val="18"/>
              </w:rPr>
              <w:t>535</w:t>
            </w:r>
            <w:r w:rsidRPr="00610102">
              <w:rPr>
                <w:rStyle w:val="eop"/>
                <w:rFonts w:ascii="Calibri" w:hAnsi="Calibri" w:cs="Calibri"/>
                <w:color w:val="000000"/>
                <w:sz w:val="18"/>
                <w:szCs w:val="18"/>
              </w:rPr>
              <w:t> </w:t>
            </w:r>
          </w:p>
        </w:tc>
      </w:tr>
      <w:tr w:rsidR="00D36CFB" w:rsidRPr="00610102" w14:paraId="68907D1F" w14:textId="77777777" w:rsidTr="0047543D">
        <w:trPr>
          <w:trHeight w:val="285"/>
        </w:trPr>
        <w:tc>
          <w:tcPr>
            <w:tcW w:w="1530" w:type="dxa"/>
            <w:tcBorders>
              <w:top w:val="single" w:sz="6" w:space="0" w:color="666666"/>
              <w:left w:val="nil"/>
              <w:bottom w:val="single" w:sz="18" w:space="0" w:color="auto"/>
              <w:right w:val="nil"/>
            </w:tcBorders>
            <w:shd w:val="clear" w:color="auto" w:fill="auto"/>
            <w:vAlign w:val="center"/>
          </w:tcPr>
          <w:p w14:paraId="6C96FB1D" w14:textId="77777777" w:rsidR="00D36CFB" w:rsidRPr="00610102" w:rsidRDefault="00D36CFB" w:rsidP="00FE3746">
            <w:pPr>
              <w:pStyle w:val="paragraph"/>
              <w:spacing w:before="0" w:beforeAutospacing="0" w:after="0" w:afterAutospacing="0"/>
              <w:textAlignment w:val="baseline"/>
              <w:rPr>
                <w:rFonts w:ascii="Calibri" w:hAnsi="Calibri" w:cs="Calibri"/>
                <w:b/>
                <w:bCs/>
                <w:sz w:val="18"/>
                <w:szCs w:val="18"/>
              </w:rPr>
            </w:pPr>
            <w:proofErr w:type="spellStart"/>
            <w:r w:rsidRPr="00610102">
              <w:rPr>
                <w:rStyle w:val="normaltextrun"/>
                <w:rFonts w:ascii="Calibri" w:hAnsi="Calibri" w:cs="Calibri"/>
                <w:color w:val="000000"/>
                <w:sz w:val="18"/>
                <w:szCs w:val="18"/>
              </w:rPr>
              <w:t>Strynar</w:t>
            </w:r>
            <w:proofErr w:type="spellEnd"/>
            <w:r w:rsidRPr="00610102">
              <w:rPr>
                <w:rStyle w:val="normaltextrun"/>
                <w:rFonts w:ascii="Calibri" w:hAnsi="Calibri" w:cs="Calibri"/>
                <w:color w:val="000000"/>
                <w:sz w:val="18"/>
                <w:szCs w:val="18"/>
              </w:rPr>
              <w:t xml:space="preserve"> and Lindstrom, 2008</w:t>
            </w:r>
            <w:hyperlink r:id="rId62" w:history="1">
              <w:r>
                <w:rPr>
                  <w:rFonts w:ascii="Calibri" w:hAnsi="Calibri" w:cs="Calibri"/>
                  <w:sz w:val="18"/>
                  <w:szCs w:val="18"/>
                  <w:vertAlign w:val="superscript"/>
                </w:rPr>
                <w:t>31</w:t>
              </w:r>
            </w:hyperlink>
            <w:r w:rsidRPr="00610102">
              <w:rPr>
                <w:rFonts w:ascii="Calibri" w:hAnsi="Calibri" w:cs="Calibri"/>
                <w:b/>
                <w:bCs/>
                <w:sz w:val="18"/>
                <w:szCs w:val="18"/>
              </w:rPr>
              <w:t xml:space="preserve"> </w:t>
            </w:r>
          </w:p>
        </w:tc>
        <w:tc>
          <w:tcPr>
            <w:tcW w:w="1080" w:type="dxa"/>
            <w:tcBorders>
              <w:top w:val="single" w:sz="6" w:space="0" w:color="666666"/>
              <w:left w:val="nil"/>
              <w:bottom w:val="single" w:sz="18" w:space="0" w:color="auto"/>
              <w:right w:val="nil"/>
            </w:tcBorders>
            <w:shd w:val="clear" w:color="auto" w:fill="auto"/>
            <w:vAlign w:val="center"/>
          </w:tcPr>
          <w:p w14:paraId="772C6EA2" w14:textId="77777777" w:rsidR="00D36CFB" w:rsidRPr="00610102" w:rsidRDefault="00D36CFB" w:rsidP="00FE3746">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2000-2001</w:t>
            </w:r>
            <w:r w:rsidRPr="00610102">
              <w:rPr>
                <w:rStyle w:val="eop"/>
                <w:rFonts w:ascii="Calibri" w:hAnsi="Calibri" w:cs="Calibri"/>
                <w:color w:val="000000"/>
                <w:sz w:val="18"/>
                <w:szCs w:val="18"/>
              </w:rPr>
              <w:t> </w:t>
            </w:r>
          </w:p>
        </w:tc>
        <w:tc>
          <w:tcPr>
            <w:tcW w:w="1980" w:type="dxa"/>
            <w:tcBorders>
              <w:top w:val="single" w:sz="6" w:space="0" w:color="666666"/>
              <w:left w:val="nil"/>
              <w:bottom w:val="single" w:sz="18" w:space="0" w:color="auto"/>
              <w:right w:val="nil"/>
            </w:tcBorders>
            <w:shd w:val="clear" w:color="auto" w:fill="auto"/>
            <w:vAlign w:val="center"/>
          </w:tcPr>
          <w:p w14:paraId="7E9D4631" w14:textId="77777777" w:rsidR="00D36CFB" w:rsidRPr="00610102" w:rsidRDefault="00D36CFB" w:rsidP="00FE3746">
            <w:pPr>
              <w:pStyle w:val="paragraph"/>
              <w:spacing w:before="0" w:beforeAutospacing="0" w:after="0" w:afterAutospacing="0"/>
              <w:textAlignment w:val="baseline"/>
              <w:rPr>
                <w:rFonts w:ascii="Calibri" w:hAnsi="Calibri" w:cs="Calibri"/>
                <w:sz w:val="18"/>
                <w:szCs w:val="18"/>
              </w:rPr>
            </w:pPr>
            <w:r w:rsidRPr="00610102">
              <w:rPr>
                <w:rStyle w:val="normaltextrun"/>
                <w:rFonts w:ascii="Calibri" w:hAnsi="Calibri" w:cs="Calibri"/>
                <w:color w:val="000000"/>
                <w:sz w:val="18"/>
                <w:szCs w:val="18"/>
              </w:rPr>
              <w:t>Homes (n = 102) and daycare centers (n = 10); NC and OH</w:t>
            </w:r>
            <w:r w:rsidRPr="00610102">
              <w:rPr>
                <w:rStyle w:val="eop"/>
                <w:rFonts w:ascii="Calibri" w:hAnsi="Calibri" w:cs="Calibri"/>
                <w:color w:val="000000"/>
                <w:sz w:val="18"/>
                <w:szCs w:val="18"/>
              </w:rPr>
              <w:t> </w:t>
            </w:r>
          </w:p>
        </w:tc>
        <w:tc>
          <w:tcPr>
            <w:tcW w:w="810" w:type="dxa"/>
            <w:tcBorders>
              <w:top w:val="single" w:sz="6" w:space="0" w:color="666666"/>
              <w:left w:val="nil"/>
              <w:bottom w:val="single" w:sz="18" w:space="0" w:color="auto"/>
              <w:right w:val="nil"/>
            </w:tcBorders>
            <w:shd w:val="clear" w:color="auto" w:fill="auto"/>
            <w:vAlign w:val="center"/>
          </w:tcPr>
          <w:p w14:paraId="729AC40D"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150</w:t>
            </w:r>
            <w:r w:rsidRPr="00610102">
              <w:rPr>
                <w:rStyle w:val="eop"/>
                <w:rFonts w:ascii="Calibri" w:hAnsi="Calibri" w:cs="Calibri"/>
                <w:color w:val="000000"/>
                <w:sz w:val="18"/>
                <w:szCs w:val="18"/>
              </w:rPr>
              <w:t> </w:t>
            </w:r>
          </w:p>
        </w:tc>
        <w:tc>
          <w:tcPr>
            <w:tcW w:w="900" w:type="dxa"/>
            <w:tcBorders>
              <w:top w:val="single" w:sz="6" w:space="0" w:color="666666"/>
              <w:left w:val="nil"/>
              <w:bottom w:val="single" w:sz="18" w:space="0" w:color="auto"/>
              <w:right w:val="nil"/>
            </w:tcBorders>
            <w:shd w:val="clear" w:color="auto" w:fill="auto"/>
          </w:tcPr>
          <w:p w14:paraId="36602979" w14:textId="77777777" w:rsidR="00D36CFB" w:rsidRDefault="00D36CFB" w:rsidP="00EE7EF5">
            <w:pPr>
              <w:pStyle w:val="paragraph"/>
              <w:spacing w:before="0" w:beforeAutospacing="0" w:after="0" w:afterAutospacing="0"/>
              <w:jc w:val="center"/>
              <w:textAlignment w:val="baseline"/>
              <w:rPr>
                <w:rStyle w:val="normaltextrun"/>
                <w:rFonts w:ascii="Calibri" w:hAnsi="Calibri" w:cs="Calibri"/>
                <w:color w:val="000000"/>
                <w:sz w:val="18"/>
                <w:szCs w:val="18"/>
              </w:rPr>
            </w:pPr>
            <w:r w:rsidRPr="005E337C">
              <w:rPr>
                <w:rStyle w:val="normaltextrun"/>
                <w:rFonts w:ascii="Calibri" w:hAnsi="Calibri" w:cs="Calibri"/>
                <w:color w:val="000000"/>
                <w:sz w:val="18"/>
                <w:szCs w:val="18"/>
              </w:rPr>
              <w:t>Median</w:t>
            </w:r>
          </w:p>
          <w:p w14:paraId="2223DF73" w14:textId="77777777" w:rsidR="00D36CFB" w:rsidRPr="00610102" w:rsidRDefault="00D36CFB" w:rsidP="00EE7EF5">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(ng</w:t>
            </w:r>
            <w:r>
              <w:rPr>
                <w:rStyle w:val="normaltextrun"/>
                <w:rFonts w:ascii="Calibri" w:hAnsi="Calibri" w:cs="Calibri"/>
                <w:color w:val="000000"/>
                <w:sz w:val="18"/>
                <w:szCs w:val="18"/>
              </w:rPr>
              <w:t xml:space="preserve"> g</w:t>
            </w:r>
            <w:r w:rsidRPr="00FE3746">
              <w:rPr>
                <w:rStyle w:val="normaltextrun"/>
                <w:rFonts w:ascii="Calibri" w:hAnsi="Calibri" w:cs="Calibri"/>
                <w:color w:val="000000"/>
                <w:sz w:val="18"/>
                <w:szCs w:val="18"/>
                <w:vertAlign w:val="superscript"/>
              </w:rPr>
              <w:t>-1</w:t>
            </w:r>
            <w:r>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540" w:type="dxa"/>
            <w:tcBorders>
              <w:top w:val="single" w:sz="6" w:space="0" w:color="666666"/>
              <w:left w:val="nil"/>
              <w:bottom w:val="single" w:sz="18" w:space="0" w:color="auto"/>
              <w:right w:val="nil"/>
            </w:tcBorders>
            <w:shd w:val="clear" w:color="auto" w:fill="auto"/>
            <w:vAlign w:val="center"/>
          </w:tcPr>
          <w:p w14:paraId="5540061C"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142</w:t>
            </w:r>
            <w:r w:rsidRPr="00610102">
              <w:rPr>
                <w:rStyle w:val="eop"/>
                <w:rFonts w:ascii="Calibri" w:hAnsi="Calibri" w:cs="Calibri"/>
                <w:color w:val="000000"/>
                <w:sz w:val="18"/>
                <w:szCs w:val="18"/>
              </w:rPr>
              <w:t> </w:t>
            </w:r>
          </w:p>
        </w:tc>
        <w:tc>
          <w:tcPr>
            <w:tcW w:w="540" w:type="dxa"/>
            <w:tcBorders>
              <w:top w:val="single" w:sz="6" w:space="0" w:color="666666"/>
              <w:left w:val="nil"/>
              <w:bottom w:val="single" w:sz="18" w:space="0" w:color="auto"/>
              <w:right w:val="nil"/>
            </w:tcBorders>
            <w:shd w:val="clear" w:color="auto" w:fill="auto"/>
            <w:vAlign w:val="center"/>
          </w:tcPr>
          <w:p w14:paraId="14373704"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201</w:t>
            </w:r>
            <w:r w:rsidRPr="00610102">
              <w:rPr>
                <w:rStyle w:val="eop"/>
                <w:rFonts w:ascii="Calibri" w:hAnsi="Calibri" w:cs="Calibri"/>
                <w:color w:val="000000"/>
                <w:sz w:val="18"/>
                <w:szCs w:val="18"/>
              </w:rPr>
              <w:t> </w:t>
            </w:r>
          </w:p>
        </w:tc>
        <w:tc>
          <w:tcPr>
            <w:tcW w:w="540" w:type="dxa"/>
            <w:tcBorders>
              <w:top w:val="single" w:sz="6" w:space="0" w:color="666666"/>
              <w:left w:val="nil"/>
              <w:bottom w:val="single" w:sz="18" w:space="0" w:color="auto"/>
              <w:right w:val="nil"/>
            </w:tcBorders>
            <w:shd w:val="clear" w:color="auto" w:fill="auto"/>
            <w:vAlign w:val="center"/>
          </w:tcPr>
          <w:p w14:paraId="25465BF0"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9.11</w:t>
            </w:r>
            <w:r w:rsidRPr="00610102">
              <w:rPr>
                <w:rStyle w:val="eop"/>
                <w:rFonts w:ascii="Calibri" w:hAnsi="Calibri" w:cs="Calibri"/>
                <w:color w:val="000000"/>
                <w:sz w:val="18"/>
                <w:szCs w:val="18"/>
              </w:rPr>
              <w:t> </w:t>
            </w:r>
          </w:p>
        </w:tc>
        <w:tc>
          <w:tcPr>
            <w:tcW w:w="540" w:type="dxa"/>
            <w:tcBorders>
              <w:top w:val="single" w:sz="6" w:space="0" w:color="666666"/>
              <w:left w:val="nil"/>
              <w:bottom w:val="single" w:sz="18" w:space="0" w:color="auto"/>
              <w:right w:val="nil"/>
            </w:tcBorders>
            <w:shd w:val="clear" w:color="auto" w:fill="auto"/>
            <w:vAlign w:val="center"/>
          </w:tcPr>
          <w:p w14:paraId="1741C49B"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142</w:t>
            </w:r>
            <w:r w:rsidRPr="00610102">
              <w:rPr>
                <w:rStyle w:val="eop"/>
                <w:rFonts w:ascii="Calibri" w:hAnsi="Calibri" w:cs="Calibri"/>
                <w:color w:val="000000"/>
                <w:sz w:val="18"/>
                <w:szCs w:val="18"/>
              </w:rPr>
              <w:t> </w:t>
            </w:r>
          </w:p>
        </w:tc>
        <w:tc>
          <w:tcPr>
            <w:tcW w:w="720" w:type="dxa"/>
            <w:tcBorders>
              <w:top w:val="single" w:sz="6" w:space="0" w:color="666666"/>
              <w:left w:val="nil"/>
              <w:bottom w:val="single" w:sz="18" w:space="0" w:color="auto"/>
              <w:right w:val="nil"/>
            </w:tcBorders>
            <w:shd w:val="clear" w:color="auto" w:fill="auto"/>
            <w:vAlign w:val="center"/>
          </w:tcPr>
          <w:p w14:paraId="51202D8C"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54.2</w:t>
            </w:r>
            <w:r w:rsidRPr="00610102">
              <w:rPr>
                <w:rStyle w:val="eop"/>
                <w:rFonts w:ascii="Calibri" w:hAnsi="Calibri" w:cs="Calibri"/>
                <w:color w:val="000000"/>
                <w:sz w:val="18"/>
                <w:szCs w:val="18"/>
              </w:rPr>
              <w:t> </w:t>
            </w:r>
          </w:p>
        </w:tc>
        <w:tc>
          <w:tcPr>
            <w:tcW w:w="630" w:type="dxa"/>
            <w:tcBorders>
              <w:top w:val="single" w:sz="6" w:space="0" w:color="666666"/>
              <w:left w:val="nil"/>
              <w:bottom w:val="single" w:sz="18" w:space="0" w:color="auto"/>
              <w:right w:val="nil"/>
            </w:tcBorders>
            <w:shd w:val="clear" w:color="auto" w:fill="auto"/>
            <w:vAlign w:val="center"/>
          </w:tcPr>
          <w:p w14:paraId="5A803963"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50.2</w:t>
            </w:r>
            <w:r w:rsidRPr="00610102">
              <w:rPr>
                <w:rStyle w:val="eop"/>
                <w:rFonts w:ascii="Calibri" w:hAnsi="Calibri" w:cs="Calibri"/>
                <w:color w:val="000000"/>
                <w:sz w:val="18"/>
                <w:szCs w:val="18"/>
              </w:rPr>
              <w:t> </w:t>
            </w:r>
          </w:p>
        </w:tc>
        <w:tc>
          <w:tcPr>
            <w:tcW w:w="720" w:type="dxa"/>
            <w:tcBorders>
              <w:top w:val="single" w:sz="6" w:space="0" w:color="666666"/>
              <w:left w:val="nil"/>
              <w:bottom w:val="single" w:sz="18" w:space="0" w:color="auto"/>
              <w:right w:val="nil"/>
            </w:tcBorders>
            <w:shd w:val="clear" w:color="auto" w:fill="auto"/>
            <w:vAlign w:val="center"/>
          </w:tcPr>
          <w:p w14:paraId="04266987"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45.5</w:t>
            </w:r>
            <w:r w:rsidRPr="00610102">
              <w:rPr>
                <w:rStyle w:val="eop"/>
                <w:rFonts w:ascii="Calibri" w:hAnsi="Calibri" w:cs="Calibri"/>
                <w:color w:val="000000"/>
                <w:sz w:val="18"/>
                <w:szCs w:val="18"/>
              </w:rPr>
              <w:t> </w:t>
            </w:r>
          </w:p>
        </w:tc>
        <w:tc>
          <w:tcPr>
            <w:tcW w:w="540" w:type="dxa"/>
            <w:tcBorders>
              <w:top w:val="single" w:sz="6" w:space="0" w:color="666666"/>
              <w:left w:val="nil"/>
              <w:bottom w:val="single" w:sz="18" w:space="0" w:color="auto"/>
              <w:right w:val="nil"/>
            </w:tcBorders>
            <w:shd w:val="clear" w:color="auto" w:fill="auto"/>
            <w:vAlign w:val="center"/>
          </w:tcPr>
          <w:p w14:paraId="50AB1C5C"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6.65</w:t>
            </w:r>
            <w:r w:rsidRPr="00610102">
              <w:rPr>
                <w:rStyle w:val="eop"/>
                <w:rFonts w:ascii="Calibri" w:hAnsi="Calibri" w:cs="Calibri"/>
                <w:color w:val="000000"/>
                <w:sz w:val="18"/>
                <w:szCs w:val="18"/>
              </w:rPr>
              <w:t> </w:t>
            </w:r>
          </w:p>
        </w:tc>
        <w:tc>
          <w:tcPr>
            <w:tcW w:w="810" w:type="dxa"/>
            <w:tcBorders>
              <w:top w:val="single" w:sz="6" w:space="0" w:color="666666"/>
              <w:left w:val="nil"/>
              <w:bottom w:val="single" w:sz="18" w:space="0" w:color="auto"/>
              <w:right w:val="nil"/>
            </w:tcBorders>
            <w:shd w:val="clear" w:color="auto" w:fill="auto"/>
            <w:vAlign w:val="center"/>
          </w:tcPr>
          <w:p w14:paraId="4F6BD7BA"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c>
          <w:tcPr>
            <w:tcW w:w="810" w:type="dxa"/>
            <w:tcBorders>
              <w:top w:val="single" w:sz="6" w:space="0" w:color="666666"/>
              <w:left w:val="nil"/>
              <w:bottom w:val="single" w:sz="18" w:space="0" w:color="auto"/>
              <w:right w:val="nil"/>
            </w:tcBorders>
            <w:shd w:val="clear" w:color="auto" w:fill="auto"/>
            <w:vAlign w:val="center"/>
          </w:tcPr>
          <w:p w14:paraId="773FE065" w14:textId="77777777" w:rsidR="00D36CFB" w:rsidRPr="00610102" w:rsidRDefault="00D36CFB" w:rsidP="00FE3746">
            <w:pPr>
              <w:pStyle w:val="paragraph"/>
              <w:spacing w:before="0" w:beforeAutospacing="0" w:after="0" w:afterAutospacing="0"/>
              <w:jc w:val="center"/>
              <w:textAlignment w:val="baseline"/>
              <w:rPr>
                <w:rFonts w:ascii="Calibri" w:hAnsi="Calibri" w:cs="Calibri"/>
                <w:sz w:val="18"/>
                <w:szCs w:val="18"/>
              </w:rPr>
            </w:pPr>
            <w:r w:rsidRPr="00610102">
              <w:rPr>
                <w:rStyle w:val="normaltextrun"/>
                <w:rFonts w:ascii="Calibri" w:hAnsi="Calibri" w:cs="Calibri"/>
                <w:color w:val="000000"/>
                <w:sz w:val="18"/>
                <w:szCs w:val="18"/>
              </w:rPr>
              <w:t>-</w:t>
            </w:r>
            <w:r w:rsidRPr="00610102">
              <w:rPr>
                <w:rStyle w:val="eop"/>
                <w:rFonts w:ascii="Calibri" w:hAnsi="Calibri" w:cs="Calibri"/>
                <w:color w:val="000000"/>
                <w:sz w:val="18"/>
                <w:szCs w:val="18"/>
              </w:rPr>
              <w:t> </w:t>
            </w:r>
          </w:p>
        </w:tc>
      </w:tr>
    </w:tbl>
    <w:p w14:paraId="13A32895" w14:textId="77777777" w:rsidR="00D36CFB" w:rsidRDefault="00D36CFB">
      <w:pPr>
        <w:rPr>
          <w:szCs w:val="22"/>
        </w:rPr>
      </w:pPr>
    </w:p>
    <w:p w14:paraId="61256381" w14:textId="77777777" w:rsidR="00D36CFB" w:rsidRDefault="00D36CFB">
      <w:pPr>
        <w:rPr>
          <w:szCs w:val="22"/>
        </w:rPr>
      </w:pPr>
      <w:r>
        <w:rPr>
          <w:szCs w:val="22"/>
        </w:rPr>
        <w:br w:type="page"/>
      </w:r>
    </w:p>
    <w:p w14:paraId="62771EC6" w14:textId="77777777" w:rsidR="00D36CFB" w:rsidRDefault="00D36CFB" w:rsidP="00D36CFB">
      <w:pPr>
        <w:pStyle w:val="Heading1"/>
        <w:rPr>
          <w:rFonts w:ascii="Calibri" w:hAnsi="Calibri" w:cs="Calibri"/>
        </w:rPr>
      </w:pPr>
      <w:r w:rsidRPr="00610102">
        <w:rPr>
          <w:rFonts w:ascii="Calibri" w:hAnsi="Calibri" w:cs="Calibri"/>
        </w:rPr>
        <w:lastRenderedPageBreak/>
        <w:t>Section S6: Exposure Assessment Estimates</w:t>
      </w:r>
    </w:p>
    <w:p w14:paraId="0EE46C12" w14:textId="77777777" w:rsidR="00D36CFB" w:rsidRPr="00897685" w:rsidRDefault="00D36CFB" w:rsidP="00D36CFB">
      <w:pPr>
        <w:jc w:val="both"/>
      </w:pPr>
      <w:r w:rsidRPr="00897685">
        <w:rPr>
          <w:b/>
          <w:bCs/>
        </w:rPr>
        <w:t>Table S13.</w:t>
      </w:r>
      <w:r>
        <w:t xml:space="preserve"> Summary statistics for air, water, dust, glass slab, and clothing neutral and/or ionic PFAS concentrations used in estimating exposure for adults and children. Note that ‘</w:t>
      </w:r>
      <w:proofErr w:type="gramStart"/>
      <w:r>
        <w:t>-‘ indicates</w:t>
      </w:r>
      <w:proofErr w:type="gramEnd"/>
      <w:r>
        <w:t xml:space="preserve"> the environmental media was not sampled for that specific PFAS and ‘n.d.’ indicates it was not detected. </w:t>
      </w:r>
    </w:p>
    <w:tbl>
      <w:tblPr>
        <w:tblW w:w="11972" w:type="dxa"/>
        <w:jc w:val="center"/>
        <w:tblLook w:val="04A0" w:firstRow="1" w:lastRow="0" w:firstColumn="1" w:lastColumn="0" w:noHBand="0" w:noVBand="1"/>
      </w:tblPr>
      <w:tblGrid>
        <w:gridCol w:w="996"/>
        <w:gridCol w:w="1676"/>
        <w:gridCol w:w="1288"/>
        <w:gridCol w:w="2244"/>
        <w:gridCol w:w="1896"/>
        <w:gridCol w:w="1896"/>
        <w:gridCol w:w="1976"/>
      </w:tblGrid>
      <w:tr w:rsidR="00D36CFB" w:rsidRPr="00762467" w14:paraId="02F79D6C" w14:textId="77777777" w:rsidTr="00136EDE">
        <w:trPr>
          <w:trHeight w:val="20"/>
          <w:jc w:val="center"/>
        </w:trPr>
        <w:tc>
          <w:tcPr>
            <w:tcW w:w="996" w:type="dxa"/>
            <w:tcBorders>
              <w:top w:val="single" w:sz="12" w:space="0" w:color="auto"/>
              <w:left w:val="nil"/>
              <w:bottom w:val="single" w:sz="4" w:space="0" w:color="auto"/>
              <w:right w:val="nil"/>
            </w:tcBorders>
            <w:shd w:val="clear" w:color="auto" w:fill="auto"/>
            <w:noWrap/>
            <w:vAlign w:val="bottom"/>
            <w:hideMark/>
          </w:tcPr>
          <w:p w14:paraId="6C12B5B8" w14:textId="77777777" w:rsidR="00D36CFB" w:rsidRPr="00762467" w:rsidRDefault="00D36CFB" w:rsidP="00136EDE">
            <w:pPr>
              <w:rPr>
                <w:rFonts w:eastAsia="Times New Roman"/>
                <w:b/>
                <w:bCs/>
                <w:color w:val="000000"/>
                <w:sz w:val="18"/>
                <w:szCs w:val="18"/>
              </w:rPr>
            </w:pPr>
            <w:r w:rsidRPr="00762467">
              <w:rPr>
                <w:rFonts w:eastAsia="Times New Roman"/>
                <w:b/>
                <w:bCs/>
                <w:color w:val="000000"/>
                <w:sz w:val="18"/>
                <w:szCs w:val="18"/>
              </w:rPr>
              <w:t>Statistic</w:t>
            </w:r>
          </w:p>
        </w:tc>
        <w:tc>
          <w:tcPr>
            <w:tcW w:w="1676" w:type="dxa"/>
            <w:tcBorders>
              <w:top w:val="single" w:sz="12" w:space="0" w:color="auto"/>
              <w:left w:val="nil"/>
              <w:bottom w:val="single" w:sz="4" w:space="0" w:color="auto"/>
              <w:right w:val="nil"/>
            </w:tcBorders>
            <w:shd w:val="clear" w:color="auto" w:fill="auto"/>
            <w:noWrap/>
            <w:vAlign w:val="center"/>
            <w:hideMark/>
          </w:tcPr>
          <w:p w14:paraId="24D2431D" w14:textId="77777777" w:rsidR="00D36CFB" w:rsidRPr="00762467" w:rsidRDefault="00D36CFB" w:rsidP="00136EDE">
            <w:pPr>
              <w:jc w:val="center"/>
              <w:rPr>
                <w:rFonts w:eastAsia="Times New Roman"/>
                <w:b/>
                <w:bCs/>
                <w:color w:val="000000"/>
                <w:sz w:val="18"/>
                <w:szCs w:val="18"/>
              </w:rPr>
            </w:pPr>
            <w:r w:rsidRPr="00762467">
              <w:rPr>
                <w:rFonts w:eastAsia="Times New Roman"/>
                <w:b/>
                <w:bCs/>
                <w:color w:val="000000"/>
                <w:sz w:val="18"/>
                <w:szCs w:val="18"/>
              </w:rPr>
              <w:t>PFAS</w:t>
            </w:r>
          </w:p>
        </w:tc>
        <w:tc>
          <w:tcPr>
            <w:tcW w:w="1288" w:type="dxa"/>
            <w:tcBorders>
              <w:top w:val="single" w:sz="12" w:space="0" w:color="auto"/>
              <w:left w:val="nil"/>
              <w:bottom w:val="single" w:sz="4" w:space="0" w:color="auto"/>
              <w:right w:val="nil"/>
            </w:tcBorders>
            <w:shd w:val="clear" w:color="auto" w:fill="auto"/>
            <w:noWrap/>
            <w:vAlign w:val="center"/>
            <w:hideMark/>
          </w:tcPr>
          <w:p w14:paraId="31657F56" w14:textId="77777777" w:rsidR="00D36CFB" w:rsidRPr="00762467" w:rsidRDefault="00D36CFB" w:rsidP="00136EDE">
            <w:pPr>
              <w:jc w:val="center"/>
              <w:rPr>
                <w:rFonts w:eastAsia="Times New Roman"/>
                <w:b/>
                <w:bCs/>
                <w:color w:val="000000"/>
                <w:sz w:val="18"/>
                <w:szCs w:val="18"/>
              </w:rPr>
            </w:pPr>
            <w:r w:rsidRPr="00762467">
              <w:rPr>
                <w:rFonts w:eastAsia="Times New Roman"/>
                <w:b/>
                <w:bCs/>
                <w:color w:val="000000"/>
                <w:sz w:val="18"/>
                <w:szCs w:val="18"/>
              </w:rPr>
              <w:t>Air (ng m</w:t>
            </w:r>
            <w:r w:rsidRPr="00762467">
              <w:rPr>
                <w:rFonts w:eastAsia="Times New Roman"/>
                <w:b/>
                <w:bCs/>
                <w:color w:val="000000"/>
                <w:sz w:val="18"/>
                <w:szCs w:val="18"/>
                <w:vertAlign w:val="superscript"/>
              </w:rPr>
              <w:t>-3</w:t>
            </w:r>
            <w:r w:rsidRPr="00762467">
              <w:rPr>
                <w:rFonts w:eastAsia="Times New Roman"/>
                <w:b/>
                <w:bCs/>
                <w:color w:val="000000"/>
                <w:sz w:val="18"/>
                <w:szCs w:val="18"/>
              </w:rPr>
              <w:t>)</w:t>
            </w:r>
          </w:p>
        </w:tc>
        <w:tc>
          <w:tcPr>
            <w:tcW w:w="2244" w:type="dxa"/>
            <w:tcBorders>
              <w:top w:val="single" w:sz="12" w:space="0" w:color="auto"/>
              <w:left w:val="nil"/>
              <w:bottom w:val="single" w:sz="4" w:space="0" w:color="auto"/>
              <w:right w:val="nil"/>
            </w:tcBorders>
            <w:shd w:val="clear" w:color="auto" w:fill="auto"/>
            <w:noWrap/>
            <w:vAlign w:val="center"/>
            <w:hideMark/>
          </w:tcPr>
          <w:p w14:paraId="1DD2CAE1" w14:textId="77777777" w:rsidR="00D36CFB" w:rsidRPr="00762467" w:rsidRDefault="00D36CFB" w:rsidP="00136EDE">
            <w:pPr>
              <w:jc w:val="center"/>
              <w:rPr>
                <w:rFonts w:eastAsia="Times New Roman"/>
                <w:b/>
                <w:bCs/>
                <w:color w:val="000000"/>
                <w:sz w:val="18"/>
                <w:szCs w:val="18"/>
              </w:rPr>
            </w:pPr>
            <w:r w:rsidRPr="00762467">
              <w:rPr>
                <w:rFonts w:eastAsia="Times New Roman"/>
                <w:b/>
                <w:bCs/>
                <w:color w:val="000000"/>
                <w:sz w:val="18"/>
                <w:szCs w:val="18"/>
              </w:rPr>
              <w:t>Water (ng L</w:t>
            </w:r>
            <w:r w:rsidRPr="00762467">
              <w:rPr>
                <w:rFonts w:eastAsia="Times New Roman"/>
                <w:b/>
                <w:bCs/>
                <w:color w:val="000000"/>
                <w:sz w:val="18"/>
                <w:szCs w:val="18"/>
                <w:vertAlign w:val="superscript"/>
              </w:rPr>
              <w:t>-1</w:t>
            </w:r>
            <w:r w:rsidRPr="00762467">
              <w:rPr>
                <w:rFonts w:eastAsia="Times New Roman"/>
                <w:b/>
                <w:bCs/>
                <w:color w:val="000000"/>
                <w:sz w:val="18"/>
                <w:szCs w:val="18"/>
              </w:rPr>
              <w:t>)</w:t>
            </w:r>
          </w:p>
        </w:tc>
        <w:tc>
          <w:tcPr>
            <w:tcW w:w="1896" w:type="dxa"/>
            <w:tcBorders>
              <w:top w:val="single" w:sz="12" w:space="0" w:color="auto"/>
              <w:left w:val="nil"/>
              <w:bottom w:val="single" w:sz="4" w:space="0" w:color="auto"/>
              <w:right w:val="nil"/>
            </w:tcBorders>
            <w:shd w:val="clear" w:color="auto" w:fill="auto"/>
            <w:noWrap/>
            <w:vAlign w:val="center"/>
            <w:hideMark/>
          </w:tcPr>
          <w:p w14:paraId="3ABDDBE7" w14:textId="77777777" w:rsidR="00D36CFB" w:rsidRPr="00762467" w:rsidRDefault="00D36CFB" w:rsidP="00136EDE">
            <w:pPr>
              <w:jc w:val="center"/>
              <w:rPr>
                <w:rFonts w:eastAsia="Times New Roman"/>
                <w:b/>
                <w:bCs/>
                <w:color w:val="000000"/>
                <w:sz w:val="18"/>
                <w:szCs w:val="18"/>
              </w:rPr>
            </w:pPr>
            <w:r w:rsidRPr="00762467">
              <w:rPr>
                <w:rFonts w:eastAsia="Times New Roman"/>
                <w:b/>
                <w:bCs/>
                <w:color w:val="000000"/>
                <w:sz w:val="18"/>
                <w:szCs w:val="18"/>
              </w:rPr>
              <w:t>Dust (ng g</w:t>
            </w:r>
            <w:r w:rsidRPr="00762467">
              <w:rPr>
                <w:rFonts w:eastAsia="Times New Roman"/>
                <w:b/>
                <w:bCs/>
                <w:color w:val="000000"/>
                <w:sz w:val="18"/>
                <w:szCs w:val="18"/>
                <w:vertAlign w:val="superscript"/>
              </w:rPr>
              <w:t>-1</w:t>
            </w:r>
            <w:r w:rsidRPr="00762467">
              <w:rPr>
                <w:rFonts w:eastAsia="Times New Roman"/>
                <w:b/>
                <w:bCs/>
                <w:color w:val="000000"/>
                <w:sz w:val="18"/>
                <w:szCs w:val="18"/>
              </w:rPr>
              <w:t>)</w:t>
            </w:r>
          </w:p>
        </w:tc>
        <w:tc>
          <w:tcPr>
            <w:tcW w:w="1896" w:type="dxa"/>
            <w:tcBorders>
              <w:top w:val="single" w:sz="12" w:space="0" w:color="auto"/>
              <w:left w:val="nil"/>
              <w:bottom w:val="single" w:sz="4" w:space="0" w:color="auto"/>
              <w:right w:val="nil"/>
            </w:tcBorders>
            <w:shd w:val="clear" w:color="auto" w:fill="auto"/>
            <w:noWrap/>
            <w:vAlign w:val="center"/>
            <w:hideMark/>
          </w:tcPr>
          <w:p w14:paraId="20A9EF4F" w14:textId="77777777" w:rsidR="00D36CFB" w:rsidRPr="00762467" w:rsidRDefault="00D36CFB" w:rsidP="00136EDE">
            <w:pPr>
              <w:jc w:val="center"/>
              <w:rPr>
                <w:rFonts w:eastAsia="Times New Roman"/>
                <w:b/>
                <w:bCs/>
                <w:color w:val="000000"/>
                <w:sz w:val="18"/>
                <w:szCs w:val="18"/>
              </w:rPr>
            </w:pPr>
            <w:r w:rsidRPr="00762467">
              <w:rPr>
                <w:rFonts w:eastAsia="Times New Roman"/>
                <w:b/>
                <w:bCs/>
                <w:color w:val="000000"/>
                <w:sz w:val="18"/>
                <w:szCs w:val="18"/>
              </w:rPr>
              <w:t>GS (ng cm</w:t>
            </w:r>
            <w:r w:rsidRPr="00762467">
              <w:rPr>
                <w:rFonts w:eastAsia="Times New Roman"/>
                <w:b/>
                <w:bCs/>
                <w:color w:val="000000"/>
                <w:sz w:val="18"/>
                <w:szCs w:val="18"/>
                <w:vertAlign w:val="superscript"/>
              </w:rPr>
              <w:t>-2</w:t>
            </w:r>
            <w:r w:rsidRPr="00762467">
              <w:rPr>
                <w:rFonts w:eastAsia="Times New Roman"/>
                <w:b/>
                <w:bCs/>
                <w:color w:val="000000"/>
                <w:sz w:val="18"/>
                <w:szCs w:val="18"/>
              </w:rPr>
              <w:t>)</w:t>
            </w:r>
          </w:p>
        </w:tc>
        <w:tc>
          <w:tcPr>
            <w:tcW w:w="1976" w:type="dxa"/>
            <w:tcBorders>
              <w:top w:val="single" w:sz="12" w:space="0" w:color="auto"/>
              <w:left w:val="nil"/>
              <w:bottom w:val="single" w:sz="4" w:space="0" w:color="auto"/>
              <w:right w:val="nil"/>
            </w:tcBorders>
            <w:shd w:val="clear" w:color="auto" w:fill="auto"/>
            <w:noWrap/>
            <w:vAlign w:val="center"/>
            <w:hideMark/>
          </w:tcPr>
          <w:p w14:paraId="324E5AA1" w14:textId="77777777" w:rsidR="00D36CFB" w:rsidRPr="00762467" w:rsidRDefault="00D36CFB" w:rsidP="00136EDE">
            <w:pPr>
              <w:jc w:val="center"/>
              <w:rPr>
                <w:rFonts w:eastAsia="Times New Roman"/>
                <w:b/>
                <w:bCs/>
                <w:color w:val="000000"/>
                <w:sz w:val="18"/>
                <w:szCs w:val="18"/>
              </w:rPr>
            </w:pPr>
            <w:r w:rsidRPr="00762467">
              <w:rPr>
                <w:rFonts w:eastAsia="Times New Roman"/>
                <w:b/>
                <w:bCs/>
                <w:color w:val="000000"/>
                <w:sz w:val="18"/>
                <w:szCs w:val="18"/>
              </w:rPr>
              <w:t>Clothing (ng cm</w:t>
            </w:r>
            <w:r w:rsidRPr="00762467">
              <w:rPr>
                <w:rFonts w:eastAsia="Times New Roman"/>
                <w:b/>
                <w:bCs/>
                <w:color w:val="000000"/>
                <w:sz w:val="18"/>
                <w:szCs w:val="18"/>
                <w:vertAlign w:val="superscript"/>
              </w:rPr>
              <w:t>-2</w:t>
            </w:r>
            <w:r w:rsidRPr="00762467">
              <w:rPr>
                <w:rFonts w:eastAsia="Times New Roman"/>
                <w:b/>
                <w:bCs/>
                <w:color w:val="000000"/>
                <w:sz w:val="18"/>
                <w:szCs w:val="18"/>
              </w:rPr>
              <w:t>)</w:t>
            </w:r>
          </w:p>
        </w:tc>
      </w:tr>
      <w:tr w:rsidR="00D36CFB" w:rsidRPr="00762467" w14:paraId="68F56B0C"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705EDDEC"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Mean</w:t>
            </w:r>
          </w:p>
        </w:tc>
        <w:tc>
          <w:tcPr>
            <w:tcW w:w="1676" w:type="dxa"/>
            <w:vMerge w:val="restart"/>
            <w:tcBorders>
              <w:top w:val="nil"/>
              <w:left w:val="nil"/>
              <w:bottom w:val="single" w:sz="4" w:space="0" w:color="000000"/>
              <w:right w:val="nil"/>
            </w:tcBorders>
            <w:shd w:val="clear" w:color="auto" w:fill="auto"/>
            <w:noWrap/>
            <w:vAlign w:val="center"/>
            <w:hideMark/>
          </w:tcPr>
          <w:p w14:paraId="02748E97"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Total PFAS</w:t>
            </w:r>
          </w:p>
        </w:tc>
        <w:tc>
          <w:tcPr>
            <w:tcW w:w="1288" w:type="dxa"/>
            <w:tcBorders>
              <w:top w:val="nil"/>
              <w:left w:val="nil"/>
              <w:bottom w:val="nil"/>
              <w:right w:val="nil"/>
            </w:tcBorders>
            <w:shd w:val="clear" w:color="auto" w:fill="auto"/>
            <w:noWrap/>
            <w:vAlign w:val="bottom"/>
            <w:hideMark/>
          </w:tcPr>
          <w:p w14:paraId="4C8EF7D1"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27.8</w:t>
            </w:r>
          </w:p>
        </w:tc>
        <w:tc>
          <w:tcPr>
            <w:tcW w:w="2244" w:type="dxa"/>
            <w:tcBorders>
              <w:top w:val="nil"/>
              <w:left w:val="nil"/>
              <w:bottom w:val="nil"/>
              <w:right w:val="nil"/>
            </w:tcBorders>
            <w:shd w:val="clear" w:color="auto" w:fill="auto"/>
            <w:noWrap/>
            <w:vAlign w:val="bottom"/>
            <w:hideMark/>
          </w:tcPr>
          <w:p w14:paraId="23C5F947"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16.0</w:t>
            </w:r>
          </w:p>
        </w:tc>
        <w:tc>
          <w:tcPr>
            <w:tcW w:w="1896" w:type="dxa"/>
            <w:tcBorders>
              <w:top w:val="nil"/>
              <w:left w:val="nil"/>
              <w:bottom w:val="nil"/>
              <w:right w:val="nil"/>
            </w:tcBorders>
            <w:shd w:val="clear" w:color="auto" w:fill="auto"/>
            <w:noWrap/>
            <w:vAlign w:val="bottom"/>
            <w:hideMark/>
          </w:tcPr>
          <w:p w14:paraId="7CF8D5EE" w14:textId="77777777" w:rsidR="00D36CFB" w:rsidRPr="00762467" w:rsidRDefault="00D36CFB" w:rsidP="00136EDE">
            <w:pPr>
              <w:jc w:val="center"/>
              <w:rPr>
                <w:rFonts w:eastAsia="Times New Roman"/>
                <w:color w:val="000000"/>
                <w:sz w:val="18"/>
                <w:szCs w:val="18"/>
              </w:rPr>
            </w:pPr>
            <w:r w:rsidRPr="00762467">
              <w:rPr>
                <w:color w:val="000000"/>
                <w:sz w:val="18"/>
                <w:szCs w:val="18"/>
              </w:rPr>
              <w:t>824.5</w:t>
            </w:r>
          </w:p>
        </w:tc>
        <w:tc>
          <w:tcPr>
            <w:tcW w:w="1896" w:type="dxa"/>
            <w:tcBorders>
              <w:top w:val="nil"/>
              <w:left w:val="nil"/>
              <w:bottom w:val="nil"/>
              <w:right w:val="nil"/>
            </w:tcBorders>
            <w:shd w:val="clear" w:color="auto" w:fill="auto"/>
            <w:noWrap/>
            <w:vAlign w:val="bottom"/>
            <w:hideMark/>
          </w:tcPr>
          <w:p w14:paraId="7134140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4.2E-03</w:t>
            </w:r>
          </w:p>
        </w:tc>
        <w:tc>
          <w:tcPr>
            <w:tcW w:w="1976" w:type="dxa"/>
            <w:tcBorders>
              <w:top w:val="nil"/>
              <w:left w:val="nil"/>
              <w:bottom w:val="nil"/>
              <w:right w:val="nil"/>
            </w:tcBorders>
            <w:shd w:val="clear" w:color="auto" w:fill="auto"/>
            <w:noWrap/>
            <w:vAlign w:val="bottom"/>
            <w:hideMark/>
          </w:tcPr>
          <w:p w14:paraId="75F23C0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0.25</w:t>
            </w:r>
          </w:p>
        </w:tc>
      </w:tr>
      <w:tr w:rsidR="00D36CFB" w:rsidRPr="00762467" w14:paraId="52BDC172"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2A18A678"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Median</w:t>
            </w:r>
          </w:p>
        </w:tc>
        <w:tc>
          <w:tcPr>
            <w:tcW w:w="1676" w:type="dxa"/>
            <w:vMerge/>
            <w:tcBorders>
              <w:top w:val="nil"/>
              <w:left w:val="nil"/>
              <w:bottom w:val="single" w:sz="4" w:space="0" w:color="000000"/>
              <w:right w:val="nil"/>
            </w:tcBorders>
            <w:vAlign w:val="center"/>
            <w:hideMark/>
          </w:tcPr>
          <w:p w14:paraId="0EB70DC8"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1F987060"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18.5</w:t>
            </w:r>
          </w:p>
        </w:tc>
        <w:tc>
          <w:tcPr>
            <w:tcW w:w="2244" w:type="dxa"/>
            <w:tcBorders>
              <w:top w:val="nil"/>
              <w:left w:val="nil"/>
              <w:bottom w:val="nil"/>
              <w:right w:val="nil"/>
            </w:tcBorders>
            <w:shd w:val="clear" w:color="auto" w:fill="auto"/>
            <w:noWrap/>
            <w:vAlign w:val="bottom"/>
            <w:hideMark/>
          </w:tcPr>
          <w:p w14:paraId="361BC7A0"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14.3</w:t>
            </w:r>
          </w:p>
        </w:tc>
        <w:tc>
          <w:tcPr>
            <w:tcW w:w="1896" w:type="dxa"/>
            <w:tcBorders>
              <w:top w:val="nil"/>
              <w:left w:val="nil"/>
              <w:bottom w:val="nil"/>
              <w:right w:val="nil"/>
            </w:tcBorders>
            <w:shd w:val="clear" w:color="auto" w:fill="auto"/>
            <w:noWrap/>
            <w:vAlign w:val="bottom"/>
            <w:hideMark/>
          </w:tcPr>
          <w:p w14:paraId="62C61A2B" w14:textId="77777777" w:rsidR="00D36CFB" w:rsidRPr="00762467" w:rsidRDefault="00D36CFB" w:rsidP="00136EDE">
            <w:pPr>
              <w:jc w:val="center"/>
              <w:rPr>
                <w:rFonts w:eastAsia="Times New Roman"/>
                <w:color w:val="000000"/>
                <w:sz w:val="18"/>
                <w:szCs w:val="18"/>
              </w:rPr>
            </w:pPr>
            <w:r w:rsidRPr="00762467">
              <w:rPr>
                <w:color w:val="000000"/>
                <w:sz w:val="18"/>
                <w:szCs w:val="18"/>
              </w:rPr>
              <w:t>732.4</w:t>
            </w:r>
          </w:p>
        </w:tc>
        <w:tc>
          <w:tcPr>
            <w:tcW w:w="1896" w:type="dxa"/>
            <w:tcBorders>
              <w:top w:val="nil"/>
              <w:left w:val="nil"/>
              <w:bottom w:val="nil"/>
              <w:right w:val="nil"/>
            </w:tcBorders>
            <w:shd w:val="clear" w:color="auto" w:fill="auto"/>
            <w:noWrap/>
            <w:vAlign w:val="bottom"/>
            <w:hideMark/>
          </w:tcPr>
          <w:p w14:paraId="64E6C3A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2.7E-03</w:t>
            </w:r>
          </w:p>
        </w:tc>
        <w:tc>
          <w:tcPr>
            <w:tcW w:w="1976" w:type="dxa"/>
            <w:tcBorders>
              <w:top w:val="nil"/>
              <w:left w:val="nil"/>
              <w:bottom w:val="nil"/>
              <w:right w:val="nil"/>
            </w:tcBorders>
            <w:shd w:val="clear" w:color="auto" w:fill="auto"/>
            <w:noWrap/>
            <w:vAlign w:val="bottom"/>
            <w:hideMark/>
          </w:tcPr>
          <w:p w14:paraId="03EDBEC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0.13</w:t>
            </w:r>
          </w:p>
        </w:tc>
      </w:tr>
      <w:tr w:rsidR="00D36CFB" w:rsidRPr="00762467" w14:paraId="5CC10551"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54B31FBC"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Min</w:t>
            </w:r>
          </w:p>
        </w:tc>
        <w:tc>
          <w:tcPr>
            <w:tcW w:w="1676" w:type="dxa"/>
            <w:vMerge/>
            <w:tcBorders>
              <w:top w:val="nil"/>
              <w:left w:val="nil"/>
              <w:bottom w:val="single" w:sz="4" w:space="0" w:color="000000"/>
              <w:right w:val="nil"/>
            </w:tcBorders>
            <w:vAlign w:val="center"/>
            <w:hideMark/>
          </w:tcPr>
          <w:p w14:paraId="76D549A8"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6F77B47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7.52</w:t>
            </w:r>
          </w:p>
        </w:tc>
        <w:tc>
          <w:tcPr>
            <w:tcW w:w="2244" w:type="dxa"/>
            <w:tcBorders>
              <w:top w:val="nil"/>
              <w:left w:val="nil"/>
              <w:bottom w:val="nil"/>
              <w:right w:val="nil"/>
            </w:tcBorders>
            <w:shd w:val="clear" w:color="auto" w:fill="auto"/>
            <w:noWrap/>
            <w:vAlign w:val="bottom"/>
            <w:hideMark/>
          </w:tcPr>
          <w:p w14:paraId="5E53B5A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1.4</w:t>
            </w:r>
          </w:p>
        </w:tc>
        <w:tc>
          <w:tcPr>
            <w:tcW w:w="1896" w:type="dxa"/>
            <w:tcBorders>
              <w:top w:val="nil"/>
              <w:left w:val="nil"/>
              <w:bottom w:val="nil"/>
              <w:right w:val="nil"/>
            </w:tcBorders>
            <w:shd w:val="clear" w:color="auto" w:fill="auto"/>
            <w:noWrap/>
            <w:vAlign w:val="bottom"/>
            <w:hideMark/>
          </w:tcPr>
          <w:p w14:paraId="4C6D12A6" w14:textId="77777777" w:rsidR="00D36CFB" w:rsidRPr="00762467" w:rsidRDefault="00D36CFB" w:rsidP="00136EDE">
            <w:pPr>
              <w:jc w:val="center"/>
              <w:rPr>
                <w:rFonts w:eastAsia="Times New Roman"/>
                <w:color w:val="000000"/>
                <w:sz w:val="18"/>
                <w:szCs w:val="18"/>
              </w:rPr>
            </w:pPr>
            <w:r w:rsidRPr="00762467">
              <w:rPr>
                <w:color w:val="000000"/>
                <w:sz w:val="18"/>
                <w:szCs w:val="18"/>
              </w:rPr>
              <w:t>303.4</w:t>
            </w:r>
          </w:p>
        </w:tc>
        <w:tc>
          <w:tcPr>
            <w:tcW w:w="1896" w:type="dxa"/>
            <w:tcBorders>
              <w:top w:val="nil"/>
              <w:left w:val="nil"/>
              <w:bottom w:val="nil"/>
              <w:right w:val="nil"/>
            </w:tcBorders>
            <w:shd w:val="clear" w:color="auto" w:fill="auto"/>
            <w:noWrap/>
            <w:vAlign w:val="bottom"/>
            <w:hideMark/>
          </w:tcPr>
          <w:p w14:paraId="0F71469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4.1E-04</w:t>
            </w:r>
          </w:p>
        </w:tc>
        <w:tc>
          <w:tcPr>
            <w:tcW w:w="1976" w:type="dxa"/>
            <w:tcBorders>
              <w:top w:val="nil"/>
              <w:left w:val="nil"/>
              <w:bottom w:val="nil"/>
              <w:right w:val="nil"/>
            </w:tcBorders>
            <w:shd w:val="clear" w:color="auto" w:fill="auto"/>
            <w:noWrap/>
            <w:vAlign w:val="bottom"/>
            <w:hideMark/>
          </w:tcPr>
          <w:p w14:paraId="07AEECD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3.95E-02</w:t>
            </w:r>
          </w:p>
        </w:tc>
      </w:tr>
      <w:tr w:rsidR="00D36CFB" w:rsidRPr="00762467" w14:paraId="1AA4401C" w14:textId="77777777" w:rsidTr="00136EDE">
        <w:trPr>
          <w:trHeight w:val="20"/>
          <w:jc w:val="center"/>
        </w:trPr>
        <w:tc>
          <w:tcPr>
            <w:tcW w:w="996" w:type="dxa"/>
            <w:tcBorders>
              <w:top w:val="nil"/>
              <w:left w:val="nil"/>
              <w:bottom w:val="single" w:sz="4" w:space="0" w:color="auto"/>
              <w:right w:val="nil"/>
            </w:tcBorders>
            <w:shd w:val="clear" w:color="auto" w:fill="auto"/>
            <w:noWrap/>
            <w:vAlign w:val="bottom"/>
            <w:hideMark/>
          </w:tcPr>
          <w:p w14:paraId="73F5CF03"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Max</w:t>
            </w:r>
          </w:p>
        </w:tc>
        <w:tc>
          <w:tcPr>
            <w:tcW w:w="1676" w:type="dxa"/>
            <w:vMerge/>
            <w:tcBorders>
              <w:top w:val="nil"/>
              <w:left w:val="nil"/>
              <w:bottom w:val="single" w:sz="4" w:space="0" w:color="000000"/>
              <w:right w:val="nil"/>
            </w:tcBorders>
            <w:vAlign w:val="center"/>
            <w:hideMark/>
          </w:tcPr>
          <w:p w14:paraId="38139715" w14:textId="77777777" w:rsidR="00D36CFB" w:rsidRPr="00762467" w:rsidRDefault="00D36CFB" w:rsidP="00136EDE">
            <w:pPr>
              <w:rPr>
                <w:rFonts w:eastAsia="Times New Roman"/>
                <w:color w:val="000000"/>
                <w:sz w:val="18"/>
                <w:szCs w:val="18"/>
              </w:rPr>
            </w:pPr>
          </w:p>
        </w:tc>
        <w:tc>
          <w:tcPr>
            <w:tcW w:w="1288" w:type="dxa"/>
            <w:tcBorders>
              <w:top w:val="nil"/>
              <w:left w:val="nil"/>
              <w:bottom w:val="single" w:sz="4" w:space="0" w:color="auto"/>
              <w:right w:val="nil"/>
            </w:tcBorders>
            <w:shd w:val="clear" w:color="auto" w:fill="auto"/>
            <w:noWrap/>
            <w:vAlign w:val="bottom"/>
            <w:hideMark/>
          </w:tcPr>
          <w:p w14:paraId="6297D72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108</w:t>
            </w:r>
          </w:p>
        </w:tc>
        <w:tc>
          <w:tcPr>
            <w:tcW w:w="2244" w:type="dxa"/>
            <w:tcBorders>
              <w:top w:val="nil"/>
              <w:left w:val="nil"/>
              <w:bottom w:val="single" w:sz="4" w:space="0" w:color="auto"/>
              <w:right w:val="nil"/>
            </w:tcBorders>
            <w:shd w:val="clear" w:color="auto" w:fill="auto"/>
            <w:noWrap/>
            <w:vAlign w:val="bottom"/>
            <w:hideMark/>
          </w:tcPr>
          <w:p w14:paraId="762684F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34.1</w:t>
            </w:r>
          </w:p>
        </w:tc>
        <w:tc>
          <w:tcPr>
            <w:tcW w:w="1896" w:type="dxa"/>
            <w:tcBorders>
              <w:top w:val="nil"/>
              <w:left w:val="nil"/>
              <w:bottom w:val="single" w:sz="4" w:space="0" w:color="auto"/>
              <w:right w:val="nil"/>
            </w:tcBorders>
            <w:shd w:val="clear" w:color="auto" w:fill="auto"/>
            <w:noWrap/>
            <w:vAlign w:val="bottom"/>
            <w:hideMark/>
          </w:tcPr>
          <w:p w14:paraId="3EC779E7" w14:textId="77777777" w:rsidR="00D36CFB" w:rsidRPr="00762467" w:rsidRDefault="00D36CFB" w:rsidP="00136EDE">
            <w:pPr>
              <w:jc w:val="center"/>
              <w:rPr>
                <w:rFonts w:eastAsia="Times New Roman"/>
                <w:color w:val="000000"/>
                <w:sz w:val="18"/>
                <w:szCs w:val="18"/>
              </w:rPr>
            </w:pPr>
            <w:r w:rsidRPr="00762467">
              <w:rPr>
                <w:color w:val="000000"/>
                <w:sz w:val="18"/>
                <w:szCs w:val="18"/>
              </w:rPr>
              <w:t>1638.7</w:t>
            </w:r>
          </w:p>
        </w:tc>
        <w:tc>
          <w:tcPr>
            <w:tcW w:w="1896" w:type="dxa"/>
            <w:tcBorders>
              <w:top w:val="nil"/>
              <w:left w:val="nil"/>
              <w:bottom w:val="single" w:sz="4" w:space="0" w:color="auto"/>
              <w:right w:val="nil"/>
            </w:tcBorders>
            <w:shd w:val="clear" w:color="auto" w:fill="auto"/>
            <w:noWrap/>
            <w:vAlign w:val="bottom"/>
            <w:hideMark/>
          </w:tcPr>
          <w:p w14:paraId="059C771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1.7E-02</w:t>
            </w:r>
          </w:p>
        </w:tc>
        <w:tc>
          <w:tcPr>
            <w:tcW w:w="1976" w:type="dxa"/>
            <w:tcBorders>
              <w:top w:val="nil"/>
              <w:left w:val="nil"/>
              <w:bottom w:val="single" w:sz="4" w:space="0" w:color="auto"/>
              <w:right w:val="nil"/>
            </w:tcBorders>
            <w:shd w:val="clear" w:color="auto" w:fill="auto"/>
            <w:noWrap/>
            <w:vAlign w:val="bottom"/>
            <w:hideMark/>
          </w:tcPr>
          <w:p w14:paraId="5E91CE4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0.92</w:t>
            </w:r>
          </w:p>
        </w:tc>
      </w:tr>
      <w:tr w:rsidR="00D36CFB" w:rsidRPr="00762467" w14:paraId="07E8E721"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2A3C275F"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Mean</w:t>
            </w:r>
          </w:p>
        </w:tc>
        <w:tc>
          <w:tcPr>
            <w:tcW w:w="1676" w:type="dxa"/>
            <w:vMerge w:val="restart"/>
            <w:tcBorders>
              <w:top w:val="nil"/>
              <w:left w:val="nil"/>
              <w:bottom w:val="single" w:sz="4" w:space="0" w:color="000000"/>
              <w:right w:val="nil"/>
            </w:tcBorders>
            <w:shd w:val="clear" w:color="auto" w:fill="auto"/>
            <w:vAlign w:val="center"/>
            <w:hideMark/>
          </w:tcPr>
          <w:p w14:paraId="60BF4000"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Total Ionic PFAS</w:t>
            </w:r>
          </w:p>
        </w:tc>
        <w:tc>
          <w:tcPr>
            <w:tcW w:w="1288" w:type="dxa"/>
            <w:tcBorders>
              <w:top w:val="nil"/>
              <w:left w:val="nil"/>
              <w:bottom w:val="nil"/>
              <w:right w:val="nil"/>
            </w:tcBorders>
            <w:shd w:val="clear" w:color="auto" w:fill="auto"/>
            <w:noWrap/>
            <w:vAlign w:val="bottom"/>
            <w:hideMark/>
          </w:tcPr>
          <w:p w14:paraId="24072DB2"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2.3E-02</w:t>
            </w:r>
          </w:p>
        </w:tc>
        <w:tc>
          <w:tcPr>
            <w:tcW w:w="2244" w:type="dxa"/>
            <w:tcBorders>
              <w:top w:val="nil"/>
              <w:left w:val="nil"/>
              <w:bottom w:val="nil"/>
              <w:right w:val="nil"/>
            </w:tcBorders>
            <w:shd w:val="clear" w:color="auto" w:fill="auto"/>
            <w:noWrap/>
            <w:vAlign w:val="bottom"/>
            <w:hideMark/>
          </w:tcPr>
          <w:p w14:paraId="4270DC82"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16.0</w:t>
            </w:r>
          </w:p>
        </w:tc>
        <w:tc>
          <w:tcPr>
            <w:tcW w:w="1896" w:type="dxa"/>
            <w:tcBorders>
              <w:top w:val="nil"/>
              <w:left w:val="nil"/>
              <w:bottom w:val="nil"/>
              <w:right w:val="nil"/>
            </w:tcBorders>
            <w:shd w:val="clear" w:color="auto" w:fill="auto"/>
            <w:noWrap/>
            <w:vAlign w:val="bottom"/>
            <w:hideMark/>
          </w:tcPr>
          <w:p w14:paraId="7EC82EB4" w14:textId="77777777" w:rsidR="00D36CFB" w:rsidRPr="00762467" w:rsidRDefault="00D36CFB" w:rsidP="00136EDE">
            <w:pPr>
              <w:jc w:val="center"/>
              <w:rPr>
                <w:rFonts w:eastAsia="Times New Roman"/>
                <w:color w:val="000000"/>
                <w:sz w:val="18"/>
                <w:szCs w:val="18"/>
              </w:rPr>
            </w:pPr>
            <w:r w:rsidRPr="00762467">
              <w:rPr>
                <w:color w:val="000000"/>
                <w:sz w:val="18"/>
                <w:szCs w:val="18"/>
              </w:rPr>
              <w:t>549.8</w:t>
            </w:r>
          </w:p>
        </w:tc>
        <w:tc>
          <w:tcPr>
            <w:tcW w:w="1896" w:type="dxa"/>
            <w:tcBorders>
              <w:top w:val="nil"/>
              <w:left w:val="nil"/>
              <w:bottom w:val="nil"/>
              <w:right w:val="nil"/>
            </w:tcBorders>
            <w:shd w:val="clear" w:color="auto" w:fill="auto"/>
            <w:noWrap/>
            <w:vAlign w:val="bottom"/>
            <w:hideMark/>
          </w:tcPr>
          <w:p w14:paraId="60B4BA88"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4.2E-03</w:t>
            </w:r>
          </w:p>
        </w:tc>
        <w:tc>
          <w:tcPr>
            <w:tcW w:w="1976" w:type="dxa"/>
            <w:tcBorders>
              <w:top w:val="nil"/>
              <w:left w:val="nil"/>
              <w:bottom w:val="nil"/>
              <w:right w:val="nil"/>
            </w:tcBorders>
            <w:shd w:val="clear" w:color="auto" w:fill="auto"/>
            <w:noWrap/>
            <w:vAlign w:val="bottom"/>
            <w:hideMark/>
          </w:tcPr>
          <w:p w14:paraId="1064D916"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72D1278D"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0CF79111"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Median</w:t>
            </w:r>
          </w:p>
        </w:tc>
        <w:tc>
          <w:tcPr>
            <w:tcW w:w="1676" w:type="dxa"/>
            <w:vMerge/>
            <w:tcBorders>
              <w:top w:val="nil"/>
              <w:left w:val="nil"/>
              <w:bottom w:val="single" w:sz="4" w:space="0" w:color="000000"/>
              <w:right w:val="nil"/>
            </w:tcBorders>
            <w:vAlign w:val="center"/>
            <w:hideMark/>
          </w:tcPr>
          <w:p w14:paraId="1084F5DF"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57D9246E"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1.6E-02</w:t>
            </w:r>
          </w:p>
        </w:tc>
        <w:tc>
          <w:tcPr>
            <w:tcW w:w="2244" w:type="dxa"/>
            <w:tcBorders>
              <w:top w:val="nil"/>
              <w:left w:val="nil"/>
              <w:bottom w:val="nil"/>
              <w:right w:val="nil"/>
            </w:tcBorders>
            <w:shd w:val="clear" w:color="auto" w:fill="auto"/>
            <w:noWrap/>
            <w:vAlign w:val="bottom"/>
            <w:hideMark/>
          </w:tcPr>
          <w:p w14:paraId="4057878C"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14.3</w:t>
            </w:r>
          </w:p>
        </w:tc>
        <w:tc>
          <w:tcPr>
            <w:tcW w:w="1896" w:type="dxa"/>
            <w:tcBorders>
              <w:top w:val="nil"/>
              <w:left w:val="nil"/>
              <w:bottom w:val="nil"/>
              <w:right w:val="nil"/>
            </w:tcBorders>
            <w:shd w:val="clear" w:color="auto" w:fill="auto"/>
            <w:noWrap/>
            <w:vAlign w:val="bottom"/>
            <w:hideMark/>
          </w:tcPr>
          <w:p w14:paraId="78F7DBCD" w14:textId="77777777" w:rsidR="00D36CFB" w:rsidRPr="00762467" w:rsidRDefault="00D36CFB" w:rsidP="00136EDE">
            <w:pPr>
              <w:jc w:val="center"/>
              <w:rPr>
                <w:rFonts w:eastAsia="Times New Roman"/>
                <w:color w:val="000000"/>
                <w:sz w:val="18"/>
                <w:szCs w:val="18"/>
              </w:rPr>
            </w:pPr>
            <w:r w:rsidRPr="00762467">
              <w:rPr>
                <w:color w:val="000000"/>
                <w:sz w:val="18"/>
                <w:szCs w:val="18"/>
              </w:rPr>
              <w:t>496.5</w:t>
            </w:r>
          </w:p>
        </w:tc>
        <w:tc>
          <w:tcPr>
            <w:tcW w:w="1896" w:type="dxa"/>
            <w:tcBorders>
              <w:top w:val="nil"/>
              <w:left w:val="nil"/>
              <w:bottom w:val="nil"/>
              <w:right w:val="nil"/>
            </w:tcBorders>
            <w:shd w:val="clear" w:color="auto" w:fill="auto"/>
            <w:noWrap/>
            <w:vAlign w:val="bottom"/>
            <w:hideMark/>
          </w:tcPr>
          <w:p w14:paraId="57B82E6C"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2.7E-03</w:t>
            </w:r>
          </w:p>
        </w:tc>
        <w:tc>
          <w:tcPr>
            <w:tcW w:w="1976" w:type="dxa"/>
            <w:tcBorders>
              <w:top w:val="nil"/>
              <w:left w:val="nil"/>
              <w:bottom w:val="nil"/>
              <w:right w:val="nil"/>
            </w:tcBorders>
            <w:shd w:val="clear" w:color="auto" w:fill="auto"/>
            <w:noWrap/>
            <w:vAlign w:val="bottom"/>
            <w:hideMark/>
          </w:tcPr>
          <w:p w14:paraId="4FD9D51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5D767CE0"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5CE735A5"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Min</w:t>
            </w:r>
          </w:p>
        </w:tc>
        <w:tc>
          <w:tcPr>
            <w:tcW w:w="1676" w:type="dxa"/>
            <w:vMerge/>
            <w:tcBorders>
              <w:top w:val="nil"/>
              <w:left w:val="nil"/>
              <w:bottom w:val="single" w:sz="4" w:space="0" w:color="000000"/>
              <w:right w:val="nil"/>
            </w:tcBorders>
            <w:vAlign w:val="center"/>
            <w:hideMark/>
          </w:tcPr>
          <w:p w14:paraId="2D01EAA9"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3D942891" w14:textId="77777777" w:rsidR="00D36CFB" w:rsidRPr="00762467" w:rsidRDefault="00D36CFB" w:rsidP="00136EDE">
            <w:pPr>
              <w:jc w:val="center"/>
              <w:rPr>
                <w:rFonts w:eastAsia="Times New Roman"/>
                <w:color w:val="000000"/>
                <w:sz w:val="18"/>
                <w:szCs w:val="18"/>
              </w:rPr>
            </w:pPr>
            <w:r>
              <w:rPr>
                <w:rFonts w:eastAsia="Times New Roman"/>
                <w:color w:val="000000"/>
                <w:sz w:val="18"/>
                <w:szCs w:val="18"/>
              </w:rPr>
              <w:t>1.3E-03</w:t>
            </w:r>
          </w:p>
        </w:tc>
        <w:tc>
          <w:tcPr>
            <w:tcW w:w="2244" w:type="dxa"/>
            <w:tcBorders>
              <w:top w:val="nil"/>
              <w:left w:val="nil"/>
              <w:bottom w:val="nil"/>
              <w:right w:val="nil"/>
            </w:tcBorders>
            <w:shd w:val="clear" w:color="auto" w:fill="auto"/>
            <w:noWrap/>
            <w:vAlign w:val="bottom"/>
            <w:hideMark/>
          </w:tcPr>
          <w:p w14:paraId="77E50DF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1.4</w:t>
            </w:r>
          </w:p>
        </w:tc>
        <w:tc>
          <w:tcPr>
            <w:tcW w:w="1896" w:type="dxa"/>
            <w:tcBorders>
              <w:top w:val="nil"/>
              <w:left w:val="nil"/>
              <w:bottom w:val="nil"/>
              <w:right w:val="nil"/>
            </w:tcBorders>
            <w:shd w:val="clear" w:color="auto" w:fill="auto"/>
            <w:noWrap/>
            <w:vAlign w:val="bottom"/>
            <w:hideMark/>
          </w:tcPr>
          <w:p w14:paraId="29561EB7" w14:textId="77777777" w:rsidR="00D36CFB" w:rsidRPr="00762467" w:rsidRDefault="00D36CFB" w:rsidP="00136EDE">
            <w:pPr>
              <w:jc w:val="center"/>
              <w:rPr>
                <w:rFonts w:eastAsia="Times New Roman"/>
                <w:color w:val="000000"/>
                <w:sz w:val="18"/>
                <w:szCs w:val="18"/>
              </w:rPr>
            </w:pPr>
            <w:r w:rsidRPr="00762467">
              <w:rPr>
                <w:color w:val="000000"/>
                <w:sz w:val="18"/>
                <w:szCs w:val="18"/>
              </w:rPr>
              <w:t>201.7</w:t>
            </w:r>
          </w:p>
        </w:tc>
        <w:tc>
          <w:tcPr>
            <w:tcW w:w="1896" w:type="dxa"/>
            <w:tcBorders>
              <w:top w:val="nil"/>
              <w:left w:val="nil"/>
              <w:bottom w:val="nil"/>
              <w:right w:val="nil"/>
            </w:tcBorders>
            <w:shd w:val="clear" w:color="auto" w:fill="auto"/>
            <w:noWrap/>
            <w:vAlign w:val="bottom"/>
            <w:hideMark/>
          </w:tcPr>
          <w:p w14:paraId="67E525B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4.1E-04</w:t>
            </w:r>
          </w:p>
        </w:tc>
        <w:tc>
          <w:tcPr>
            <w:tcW w:w="1976" w:type="dxa"/>
            <w:tcBorders>
              <w:top w:val="nil"/>
              <w:left w:val="nil"/>
              <w:bottom w:val="nil"/>
              <w:right w:val="nil"/>
            </w:tcBorders>
            <w:shd w:val="clear" w:color="auto" w:fill="auto"/>
            <w:noWrap/>
            <w:vAlign w:val="bottom"/>
            <w:hideMark/>
          </w:tcPr>
          <w:p w14:paraId="5CE522D7"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77BDB5ED" w14:textId="77777777" w:rsidTr="00136EDE">
        <w:trPr>
          <w:trHeight w:val="20"/>
          <w:jc w:val="center"/>
        </w:trPr>
        <w:tc>
          <w:tcPr>
            <w:tcW w:w="996" w:type="dxa"/>
            <w:tcBorders>
              <w:top w:val="nil"/>
              <w:left w:val="nil"/>
              <w:bottom w:val="single" w:sz="4" w:space="0" w:color="auto"/>
              <w:right w:val="nil"/>
            </w:tcBorders>
            <w:shd w:val="clear" w:color="auto" w:fill="auto"/>
            <w:noWrap/>
            <w:vAlign w:val="bottom"/>
            <w:hideMark/>
          </w:tcPr>
          <w:p w14:paraId="25A1975C"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Max</w:t>
            </w:r>
          </w:p>
        </w:tc>
        <w:tc>
          <w:tcPr>
            <w:tcW w:w="1676" w:type="dxa"/>
            <w:vMerge/>
            <w:tcBorders>
              <w:top w:val="nil"/>
              <w:left w:val="nil"/>
              <w:bottom w:val="single" w:sz="4" w:space="0" w:color="000000"/>
              <w:right w:val="nil"/>
            </w:tcBorders>
            <w:vAlign w:val="center"/>
            <w:hideMark/>
          </w:tcPr>
          <w:p w14:paraId="4338732C" w14:textId="77777777" w:rsidR="00D36CFB" w:rsidRPr="00762467" w:rsidRDefault="00D36CFB" w:rsidP="00136EDE">
            <w:pPr>
              <w:rPr>
                <w:rFonts w:eastAsia="Times New Roman"/>
                <w:color w:val="000000"/>
                <w:sz w:val="18"/>
                <w:szCs w:val="18"/>
              </w:rPr>
            </w:pPr>
          </w:p>
        </w:tc>
        <w:tc>
          <w:tcPr>
            <w:tcW w:w="1288" w:type="dxa"/>
            <w:tcBorders>
              <w:top w:val="nil"/>
              <w:left w:val="nil"/>
              <w:bottom w:val="single" w:sz="4" w:space="0" w:color="auto"/>
              <w:right w:val="nil"/>
            </w:tcBorders>
            <w:shd w:val="clear" w:color="auto" w:fill="auto"/>
            <w:noWrap/>
            <w:vAlign w:val="bottom"/>
            <w:hideMark/>
          </w:tcPr>
          <w:p w14:paraId="67A73526"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1.4E-01</w:t>
            </w:r>
          </w:p>
        </w:tc>
        <w:tc>
          <w:tcPr>
            <w:tcW w:w="2244" w:type="dxa"/>
            <w:tcBorders>
              <w:top w:val="nil"/>
              <w:left w:val="nil"/>
              <w:bottom w:val="single" w:sz="4" w:space="0" w:color="auto"/>
              <w:right w:val="nil"/>
            </w:tcBorders>
            <w:shd w:val="clear" w:color="auto" w:fill="auto"/>
            <w:noWrap/>
            <w:vAlign w:val="bottom"/>
            <w:hideMark/>
          </w:tcPr>
          <w:p w14:paraId="14AEEEA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34.1</w:t>
            </w:r>
          </w:p>
        </w:tc>
        <w:tc>
          <w:tcPr>
            <w:tcW w:w="1896" w:type="dxa"/>
            <w:tcBorders>
              <w:top w:val="nil"/>
              <w:left w:val="nil"/>
              <w:bottom w:val="single" w:sz="4" w:space="0" w:color="auto"/>
              <w:right w:val="nil"/>
            </w:tcBorders>
            <w:shd w:val="clear" w:color="auto" w:fill="auto"/>
            <w:noWrap/>
            <w:vAlign w:val="bottom"/>
            <w:hideMark/>
          </w:tcPr>
          <w:p w14:paraId="1606ACE7" w14:textId="77777777" w:rsidR="00D36CFB" w:rsidRPr="00762467" w:rsidRDefault="00D36CFB" w:rsidP="00136EDE">
            <w:pPr>
              <w:jc w:val="center"/>
              <w:rPr>
                <w:rFonts w:eastAsia="Times New Roman"/>
                <w:color w:val="000000"/>
                <w:sz w:val="18"/>
                <w:szCs w:val="18"/>
              </w:rPr>
            </w:pPr>
            <w:r w:rsidRPr="00762467">
              <w:rPr>
                <w:color w:val="000000"/>
                <w:sz w:val="18"/>
                <w:szCs w:val="18"/>
              </w:rPr>
              <w:t>1036.2</w:t>
            </w:r>
          </w:p>
        </w:tc>
        <w:tc>
          <w:tcPr>
            <w:tcW w:w="1896" w:type="dxa"/>
            <w:tcBorders>
              <w:top w:val="nil"/>
              <w:left w:val="nil"/>
              <w:bottom w:val="single" w:sz="4" w:space="0" w:color="auto"/>
              <w:right w:val="nil"/>
            </w:tcBorders>
            <w:shd w:val="clear" w:color="auto" w:fill="auto"/>
            <w:noWrap/>
            <w:vAlign w:val="bottom"/>
            <w:hideMark/>
          </w:tcPr>
          <w:p w14:paraId="1923D5C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1.7E-02</w:t>
            </w:r>
          </w:p>
        </w:tc>
        <w:tc>
          <w:tcPr>
            <w:tcW w:w="1976" w:type="dxa"/>
            <w:tcBorders>
              <w:top w:val="nil"/>
              <w:left w:val="nil"/>
              <w:bottom w:val="single" w:sz="4" w:space="0" w:color="auto"/>
              <w:right w:val="nil"/>
            </w:tcBorders>
            <w:shd w:val="clear" w:color="auto" w:fill="auto"/>
            <w:noWrap/>
            <w:vAlign w:val="bottom"/>
            <w:hideMark/>
          </w:tcPr>
          <w:p w14:paraId="0ECD5EE2"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75B858F2"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43F93D48"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Mean</w:t>
            </w:r>
          </w:p>
        </w:tc>
        <w:tc>
          <w:tcPr>
            <w:tcW w:w="1676" w:type="dxa"/>
            <w:vMerge w:val="restart"/>
            <w:tcBorders>
              <w:top w:val="nil"/>
              <w:left w:val="nil"/>
              <w:bottom w:val="single" w:sz="4" w:space="0" w:color="000000"/>
              <w:right w:val="nil"/>
            </w:tcBorders>
            <w:shd w:val="clear" w:color="auto" w:fill="auto"/>
            <w:vAlign w:val="center"/>
            <w:hideMark/>
          </w:tcPr>
          <w:p w14:paraId="4BB0DA7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Total Neutral PFAS</w:t>
            </w:r>
          </w:p>
        </w:tc>
        <w:tc>
          <w:tcPr>
            <w:tcW w:w="1288" w:type="dxa"/>
            <w:tcBorders>
              <w:top w:val="nil"/>
              <w:left w:val="nil"/>
              <w:bottom w:val="nil"/>
              <w:right w:val="nil"/>
            </w:tcBorders>
            <w:shd w:val="clear" w:color="auto" w:fill="auto"/>
            <w:noWrap/>
            <w:vAlign w:val="bottom"/>
            <w:hideMark/>
          </w:tcPr>
          <w:p w14:paraId="5ABA8D07"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27.8</w:t>
            </w:r>
          </w:p>
        </w:tc>
        <w:tc>
          <w:tcPr>
            <w:tcW w:w="2244" w:type="dxa"/>
            <w:tcBorders>
              <w:top w:val="nil"/>
              <w:left w:val="nil"/>
              <w:bottom w:val="nil"/>
              <w:right w:val="nil"/>
            </w:tcBorders>
            <w:shd w:val="clear" w:color="auto" w:fill="auto"/>
            <w:noWrap/>
            <w:vAlign w:val="bottom"/>
            <w:hideMark/>
          </w:tcPr>
          <w:p w14:paraId="41C1386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2C9DD914" w14:textId="77777777" w:rsidR="00D36CFB" w:rsidRPr="00762467" w:rsidRDefault="00D36CFB" w:rsidP="00136EDE">
            <w:pPr>
              <w:jc w:val="center"/>
              <w:rPr>
                <w:rFonts w:eastAsia="Times New Roman"/>
                <w:color w:val="000000"/>
                <w:sz w:val="18"/>
                <w:szCs w:val="18"/>
              </w:rPr>
            </w:pPr>
            <w:r w:rsidRPr="00762467">
              <w:rPr>
                <w:color w:val="000000"/>
                <w:sz w:val="18"/>
                <w:szCs w:val="18"/>
              </w:rPr>
              <w:t>274.8</w:t>
            </w:r>
          </w:p>
        </w:tc>
        <w:tc>
          <w:tcPr>
            <w:tcW w:w="1896" w:type="dxa"/>
            <w:tcBorders>
              <w:top w:val="nil"/>
              <w:left w:val="nil"/>
              <w:bottom w:val="nil"/>
              <w:right w:val="nil"/>
            </w:tcBorders>
            <w:shd w:val="clear" w:color="auto" w:fill="auto"/>
            <w:noWrap/>
            <w:vAlign w:val="bottom"/>
            <w:hideMark/>
          </w:tcPr>
          <w:p w14:paraId="3E9DB24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42CE0C3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0.25</w:t>
            </w:r>
          </w:p>
        </w:tc>
      </w:tr>
      <w:tr w:rsidR="00D36CFB" w:rsidRPr="00762467" w14:paraId="77D9AD32"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3C39457C"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Median</w:t>
            </w:r>
          </w:p>
        </w:tc>
        <w:tc>
          <w:tcPr>
            <w:tcW w:w="1676" w:type="dxa"/>
            <w:vMerge/>
            <w:tcBorders>
              <w:top w:val="nil"/>
              <w:left w:val="nil"/>
              <w:bottom w:val="single" w:sz="4" w:space="0" w:color="000000"/>
              <w:right w:val="nil"/>
            </w:tcBorders>
            <w:vAlign w:val="center"/>
            <w:hideMark/>
          </w:tcPr>
          <w:p w14:paraId="7C2B6C67"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28EA9AC3"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18.5</w:t>
            </w:r>
          </w:p>
        </w:tc>
        <w:tc>
          <w:tcPr>
            <w:tcW w:w="2244" w:type="dxa"/>
            <w:tcBorders>
              <w:top w:val="nil"/>
              <w:left w:val="nil"/>
              <w:bottom w:val="nil"/>
              <w:right w:val="nil"/>
            </w:tcBorders>
            <w:shd w:val="clear" w:color="auto" w:fill="auto"/>
            <w:noWrap/>
            <w:vAlign w:val="bottom"/>
            <w:hideMark/>
          </w:tcPr>
          <w:p w14:paraId="4B400188"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71879E50" w14:textId="77777777" w:rsidR="00D36CFB" w:rsidRPr="00762467" w:rsidRDefault="00D36CFB" w:rsidP="00136EDE">
            <w:pPr>
              <w:jc w:val="center"/>
              <w:rPr>
                <w:rFonts w:eastAsia="Times New Roman"/>
                <w:color w:val="000000"/>
                <w:sz w:val="18"/>
                <w:szCs w:val="18"/>
              </w:rPr>
            </w:pPr>
            <w:r w:rsidRPr="00762467">
              <w:rPr>
                <w:color w:val="000000"/>
                <w:sz w:val="18"/>
                <w:szCs w:val="18"/>
              </w:rPr>
              <w:t>235.9</w:t>
            </w:r>
          </w:p>
        </w:tc>
        <w:tc>
          <w:tcPr>
            <w:tcW w:w="1896" w:type="dxa"/>
            <w:tcBorders>
              <w:top w:val="nil"/>
              <w:left w:val="nil"/>
              <w:bottom w:val="nil"/>
              <w:right w:val="nil"/>
            </w:tcBorders>
            <w:shd w:val="clear" w:color="auto" w:fill="auto"/>
            <w:noWrap/>
            <w:vAlign w:val="bottom"/>
            <w:hideMark/>
          </w:tcPr>
          <w:p w14:paraId="7AD1501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4AFA1A8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0.13</w:t>
            </w:r>
          </w:p>
        </w:tc>
      </w:tr>
      <w:tr w:rsidR="00D36CFB" w:rsidRPr="00762467" w14:paraId="5B648156"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74D661C7"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Min</w:t>
            </w:r>
          </w:p>
        </w:tc>
        <w:tc>
          <w:tcPr>
            <w:tcW w:w="1676" w:type="dxa"/>
            <w:vMerge/>
            <w:tcBorders>
              <w:top w:val="nil"/>
              <w:left w:val="nil"/>
              <w:bottom w:val="single" w:sz="4" w:space="0" w:color="000000"/>
              <w:right w:val="nil"/>
            </w:tcBorders>
            <w:vAlign w:val="center"/>
            <w:hideMark/>
          </w:tcPr>
          <w:p w14:paraId="5F7210D8"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35FD0A8E"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7.52</w:t>
            </w:r>
          </w:p>
        </w:tc>
        <w:tc>
          <w:tcPr>
            <w:tcW w:w="2244" w:type="dxa"/>
            <w:tcBorders>
              <w:top w:val="nil"/>
              <w:left w:val="nil"/>
              <w:bottom w:val="nil"/>
              <w:right w:val="nil"/>
            </w:tcBorders>
            <w:shd w:val="clear" w:color="auto" w:fill="auto"/>
            <w:noWrap/>
            <w:vAlign w:val="bottom"/>
            <w:hideMark/>
          </w:tcPr>
          <w:p w14:paraId="478ACC7E"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32D3CE9F" w14:textId="77777777" w:rsidR="00D36CFB" w:rsidRPr="00762467" w:rsidRDefault="00D36CFB" w:rsidP="00136EDE">
            <w:pPr>
              <w:jc w:val="center"/>
              <w:rPr>
                <w:rFonts w:eastAsia="Times New Roman"/>
                <w:color w:val="000000"/>
                <w:sz w:val="18"/>
                <w:szCs w:val="18"/>
              </w:rPr>
            </w:pPr>
            <w:r w:rsidRPr="00762467">
              <w:rPr>
                <w:color w:val="000000"/>
                <w:sz w:val="18"/>
                <w:szCs w:val="18"/>
              </w:rPr>
              <w:t>101.6</w:t>
            </w:r>
          </w:p>
        </w:tc>
        <w:tc>
          <w:tcPr>
            <w:tcW w:w="1896" w:type="dxa"/>
            <w:tcBorders>
              <w:top w:val="nil"/>
              <w:left w:val="nil"/>
              <w:bottom w:val="nil"/>
              <w:right w:val="nil"/>
            </w:tcBorders>
            <w:shd w:val="clear" w:color="auto" w:fill="auto"/>
            <w:noWrap/>
            <w:vAlign w:val="bottom"/>
            <w:hideMark/>
          </w:tcPr>
          <w:p w14:paraId="02AA833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62791D43"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3.95E-02</w:t>
            </w:r>
          </w:p>
        </w:tc>
      </w:tr>
      <w:tr w:rsidR="00D36CFB" w:rsidRPr="00762467" w14:paraId="4C066591" w14:textId="77777777" w:rsidTr="00136EDE">
        <w:trPr>
          <w:trHeight w:val="20"/>
          <w:jc w:val="center"/>
        </w:trPr>
        <w:tc>
          <w:tcPr>
            <w:tcW w:w="996" w:type="dxa"/>
            <w:tcBorders>
              <w:top w:val="nil"/>
              <w:left w:val="nil"/>
              <w:bottom w:val="single" w:sz="4" w:space="0" w:color="auto"/>
              <w:right w:val="nil"/>
            </w:tcBorders>
            <w:shd w:val="clear" w:color="auto" w:fill="auto"/>
            <w:noWrap/>
            <w:vAlign w:val="bottom"/>
            <w:hideMark/>
          </w:tcPr>
          <w:p w14:paraId="39C2A399"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Max</w:t>
            </w:r>
          </w:p>
        </w:tc>
        <w:tc>
          <w:tcPr>
            <w:tcW w:w="1676" w:type="dxa"/>
            <w:vMerge/>
            <w:tcBorders>
              <w:top w:val="nil"/>
              <w:left w:val="nil"/>
              <w:bottom w:val="single" w:sz="4" w:space="0" w:color="000000"/>
              <w:right w:val="nil"/>
            </w:tcBorders>
            <w:vAlign w:val="center"/>
            <w:hideMark/>
          </w:tcPr>
          <w:p w14:paraId="7B0AF8E0" w14:textId="77777777" w:rsidR="00D36CFB" w:rsidRPr="00762467" w:rsidRDefault="00D36CFB" w:rsidP="00136EDE">
            <w:pPr>
              <w:rPr>
                <w:rFonts w:eastAsia="Times New Roman"/>
                <w:color w:val="000000"/>
                <w:sz w:val="18"/>
                <w:szCs w:val="18"/>
              </w:rPr>
            </w:pPr>
          </w:p>
        </w:tc>
        <w:tc>
          <w:tcPr>
            <w:tcW w:w="1288" w:type="dxa"/>
            <w:tcBorders>
              <w:top w:val="nil"/>
              <w:left w:val="nil"/>
              <w:bottom w:val="single" w:sz="4" w:space="0" w:color="auto"/>
              <w:right w:val="nil"/>
            </w:tcBorders>
            <w:shd w:val="clear" w:color="auto" w:fill="auto"/>
            <w:noWrap/>
            <w:vAlign w:val="bottom"/>
            <w:hideMark/>
          </w:tcPr>
          <w:p w14:paraId="6EFA907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108</w:t>
            </w:r>
          </w:p>
        </w:tc>
        <w:tc>
          <w:tcPr>
            <w:tcW w:w="2244" w:type="dxa"/>
            <w:tcBorders>
              <w:top w:val="nil"/>
              <w:left w:val="nil"/>
              <w:bottom w:val="single" w:sz="4" w:space="0" w:color="auto"/>
              <w:right w:val="nil"/>
            </w:tcBorders>
            <w:shd w:val="clear" w:color="auto" w:fill="auto"/>
            <w:noWrap/>
            <w:vAlign w:val="bottom"/>
            <w:hideMark/>
          </w:tcPr>
          <w:p w14:paraId="1D856FC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single" w:sz="4" w:space="0" w:color="auto"/>
              <w:right w:val="nil"/>
            </w:tcBorders>
            <w:shd w:val="clear" w:color="auto" w:fill="auto"/>
            <w:noWrap/>
            <w:vAlign w:val="bottom"/>
            <w:hideMark/>
          </w:tcPr>
          <w:p w14:paraId="231D64C8" w14:textId="77777777" w:rsidR="00D36CFB" w:rsidRPr="00762467" w:rsidRDefault="00D36CFB" w:rsidP="00136EDE">
            <w:pPr>
              <w:jc w:val="center"/>
              <w:rPr>
                <w:rFonts w:eastAsia="Times New Roman"/>
                <w:color w:val="000000"/>
                <w:sz w:val="18"/>
                <w:szCs w:val="18"/>
              </w:rPr>
            </w:pPr>
            <w:r w:rsidRPr="00762467">
              <w:rPr>
                <w:color w:val="000000"/>
                <w:sz w:val="18"/>
                <w:szCs w:val="18"/>
              </w:rPr>
              <w:t>602.4</w:t>
            </w:r>
          </w:p>
        </w:tc>
        <w:tc>
          <w:tcPr>
            <w:tcW w:w="1896" w:type="dxa"/>
            <w:tcBorders>
              <w:top w:val="nil"/>
              <w:left w:val="nil"/>
              <w:bottom w:val="single" w:sz="4" w:space="0" w:color="auto"/>
              <w:right w:val="nil"/>
            </w:tcBorders>
            <w:shd w:val="clear" w:color="auto" w:fill="auto"/>
            <w:noWrap/>
            <w:vAlign w:val="bottom"/>
            <w:hideMark/>
          </w:tcPr>
          <w:p w14:paraId="39B0176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single" w:sz="4" w:space="0" w:color="auto"/>
              <w:right w:val="nil"/>
            </w:tcBorders>
            <w:shd w:val="clear" w:color="auto" w:fill="auto"/>
            <w:noWrap/>
            <w:vAlign w:val="bottom"/>
            <w:hideMark/>
          </w:tcPr>
          <w:p w14:paraId="337FE1CE"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0.92</w:t>
            </w:r>
          </w:p>
        </w:tc>
      </w:tr>
      <w:tr w:rsidR="00D36CFB" w:rsidRPr="00762467" w14:paraId="05CB2996"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2C733B53"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Mean</w:t>
            </w:r>
          </w:p>
        </w:tc>
        <w:tc>
          <w:tcPr>
            <w:tcW w:w="1676" w:type="dxa"/>
            <w:vMerge w:val="restart"/>
            <w:tcBorders>
              <w:top w:val="nil"/>
              <w:left w:val="nil"/>
              <w:bottom w:val="single" w:sz="4" w:space="0" w:color="000000"/>
              <w:right w:val="nil"/>
            </w:tcBorders>
            <w:shd w:val="clear" w:color="auto" w:fill="auto"/>
            <w:vAlign w:val="center"/>
            <w:hideMark/>
          </w:tcPr>
          <w:p w14:paraId="5BB7BC36"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Total PAPs</w:t>
            </w:r>
          </w:p>
        </w:tc>
        <w:tc>
          <w:tcPr>
            <w:tcW w:w="1288" w:type="dxa"/>
            <w:tcBorders>
              <w:top w:val="nil"/>
              <w:left w:val="nil"/>
              <w:bottom w:val="nil"/>
              <w:right w:val="nil"/>
            </w:tcBorders>
            <w:shd w:val="clear" w:color="auto" w:fill="auto"/>
            <w:noWrap/>
            <w:vAlign w:val="bottom"/>
            <w:hideMark/>
          </w:tcPr>
          <w:p w14:paraId="32BC5463"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3.6E-03</w:t>
            </w:r>
          </w:p>
        </w:tc>
        <w:tc>
          <w:tcPr>
            <w:tcW w:w="2244" w:type="dxa"/>
            <w:tcBorders>
              <w:top w:val="nil"/>
              <w:left w:val="nil"/>
              <w:bottom w:val="nil"/>
              <w:right w:val="nil"/>
            </w:tcBorders>
            <w:shd w:val="clear" w:color="auto" w:fill="auto"/>
            <w:noWrap/>
            <w:vAlign w:val="bottom"/>
            <w:hideMark/>
          </w:tcPr>
          <w:p w14:paraId="7DFE1B9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1875C148" w14:textId="77777777" w:rsidR="00D36CFB" w:rsidRPr="00762467" w:rsidRDefault="00D36CFB" w:rsidP="00136EDE">
            <w:pPr>
              <w:jc w:val="center"/>
              <w:rPr>
                <w:rFonts w:eastAsia="Times New Roman"/>
                <w:color w:val="000000"/>
                <w:sz w:val="18"/>
                <w:szCs w:val="18"/>
              </w:rPr>
            </w:pPr>
            <w:r w:rsidRPr="00762467">
              <w:rPr>
                <w:color w:val="000000"/>
                <w:sz w:val="18"/>
                <w:szCs w:val="18"/>
              </w:rPr>
              <w:t>361.2</w:t>
            </w:r>
          </w:p>
        </w:tc>
        <w:tc>
          <w:tcPr>
            <w:tcW w:w="1896" w:type="dxa"/>
            <w:tcBorders>
              <w:top w:val="nil"/>
              <w:left w:val="nil"/>
              <w:bottom w:val="nil"/>
              <w:right w:val="nil"/>
            </w:tcBorders>
            <w:shd w:val="clear" w:color="auto" w:fill="auto"/>
            <w:noWrap/>
            <w:vAlign w:val="bottom"/>
            <w:hideMark/>
          </w:tcPr>
          <w:p w14:paraId="7884B501"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1.8E-03</w:t>
            </w:r>
          </w:p>
        </w:tc>
        <w:tc>
          <w:tcPr>
            <w:tcW w:w="1976" w:type="dxa"/>
            <w:tcBorders>
              <w:top w:val="nil"/>
              <w:left w:val="nil"/>
              <w:bottom w:val="nil"/>
              <w:right w:val="nil"/>
            </w:tcBorders>
            <w:shd w:val="clear" w:color="auto" w:fill="auto"/>
            <w:noWrap/>
            <w:vAlign w:val="bottom"/>
            <w:hideMark/>
          </w:tcPr>
          <w:p w14:paraId="1620DD01"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2E98DF72"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5E071823"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Median</w:t>
            </w:r>
          </w:p>
        </w:tc>
        <w:tc>
          <w:tcPr>
            <w:tcW w:w="1676" w:type="dxa"/>
            <w:vMerge/>
            <w:tcBorders>
              <w:top w:val="nil"/>
              <w:left w:val="nil"/>
              <w:bottom w:val="single" w:sz="4" w:space="0" w:color="000000"/>
              <w:right w:val="nil"/>
            </w:tcBorders>
            <w:vAlign w:val="center"/>
            <w:hideMark/>
          </w:tcPr>
          <w:p w14:paraId="5135DCD7"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1A66140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1.7E-03</w:t>
            </w:r>
          </w:p>
        </w:tc>
        <w:tc>
          <w:tcPr>
            <w:tcW w:w="2244" w:type="dxa"/>
            <w:tcBorders>
              <w:top w:val="nil"/>
              <w:left w:val="nil"/>
              <w:bottom w:val="nil"/>
              <w:right w:val="nil"/>
            </w:tcBorders>
            <w:shd w:val="clear" w:color="auto" w:fill="auto"/>
            <w:noWrap/>
            <w:vAlign w:val="bottom"/>
            <w:hideMark/>
          </w:tcPr>
          <w:p w14:paraId="591BF86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21169FA1" w14:textId="77777777" w:rsidR="00D36CFB" w:rsidRPr="00762467" w:rsidRDefault="00D36CFB" w:rsidP="00136EDE">
            <w:pPr>
              <w:jc w:val="center"/>
              <w:rPr>
                <w:rFonts w:eastAsia="Times New Roman"/>
                <w:color w:val="000000"/>
                <w:sz w:val="18"/>
                <w:szCs w:val="18"/>
              </w:rPr>
            </w:pPr>
            <w:r w:rsidRPr="00762467">
              <w:rPr>
                <w:color w:val="000000"/>
                <w:sz w:val="18"/>
                <w:szCs w:val="18"/>
              </w:rPr>
              <w:t>311.9</w:t>
            </w:r>
          </w:p>
        </w:tc>
        <w:tc>
          <w:tcPr>
            <w:tcW w:w="1896" w:type="dxa"/>
            <w:tcBorders>
              <w:top w:val="nil"/>
              <w:left w:val="nil"/>
              <w:bottom w:val="nil"/>
              <w:right w:val="nil"/>
            </w:tcBorders>
            <w:shd w:val="clear" w:color="auto" w:fill="auto"/>
            <w:noWrap/>
            <w:vAlign w:val="bottom"/>
            <w:hideMark/>
          </w:tcPr>
          <w:p w14:paraId="7BF6AD2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4.8E-04</w:t>
            </w:r>
          </w:p>
        </w:tc>
        <w:tc>
          <w:tcPr>
            <w:tcW w:w="1976" w:type="dxa"/>
            <w:tcBorders>
              <w:top w:val="nil"/>
              <w:left w:val="nil"/>
              <w:bottom w:val="nil"/>
              <w:right w:val="nil"/>
            </w:tcBorders>
            <w:shd w:val="clear" w:color="auto" w:fill="auto"/>
            <w:noWrap/>
            <w:vAlign w:val="bottom"/>
            <w:hideMark/>
          </w:tcPr>
          <w:p w14:paraId="415D2D1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4D1D74D5"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39C0E272"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Min</w:t>
            </w:r>
          </w:p>
        </w:tc>
        <w:tc>
          <w:tcPr>
            <w:tcW w:w="1676" w:type="dxa"/>
            <w:vMerge/>
            <w:tcBorders>
              <w:top w:val="nil"/>
              <w:left w:val="nil"/>
              <w:bottom w:val="single" w:sz="4" w:space="0" w:color="000000"/>
              <w:right w:val="nil"/>
            </w:tcBorders>
            <w:vAlign w:val="center"/>
            <w:hideMark/>
          </w:tcPr>
          <w:p w14:paraId="37BBF493"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40A277FB"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n.d.</w:t>
            </w:r>
          </w:p>
        </w:tc>
        <w:tc>
          <w:tcPr>
            <w:tcW w:w="2244" w:type="dxa"/>
            <w:tcBorders>
              <w:top w:val="nil"/>
              <w:left w:val="nil"/>
              <w:bottom w:val="nil"/>
              <w:right w:val="nil"/>
            </w:tcBorders>
            <w:shd w:val="clear" w:color="auto" w:fill="auto"/>
            <w:noWrap/>
            <w:vAlign w:val="bottom"/>
            <w:hideMark/>
          </w:tcPr>
          <w:p w14:paraId="33E1A416"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7260B9E7" w14:textId="77777777" w:rsidR="00D36CFB" w:rsidRPr="00762467" w:rsidRDefault="00D36CFB" w:rsidP="00136EDE">
            <w:pPr>
              <w:jc w:val="center"/>
              <w:rPr>
                <w:rFonts w:eastAsia="Times New Roman"/>
                <w:sz w:val="18"/>
                <w:szCs w:val="18"/>
              </w:rPr>
            </w:pPr>
            <w:r w:rsidRPr="00762467">
              <w:rPr>
                <w:color w:val="000000"/>
                <w:sz w:val="18"/>
                <w:szCs w:val="18"/>
              </w:rPr>
              <w:t>104.9</w:t>
            </w:r>
          </w:p>
        </w:tc>
        <w:tc>
          <w:tcPr>
            <w:tcW w:w="1896" w:type="dxa"/>
            <w:tcBorders>
              <w:top w:val="nil"/>
              <w:left w:val="nil"/>
              <w:bottom w:val="nil"/>
              <w:right w:val="nil"/>
            </w:tcBorders>
            <w:shd w:val="clear" w:color="auto" w:fill="auto"/>
            <w:noWrap/>
            <w:vAlign w:val="bottom"/>
            <w:hideMark/>
          </w:tcPr>
          <w:p w14:paraId="03C8D1ED" w14:textId="77777777" w:rsidR="00D36CFB" w:rsidRPr="00762467" w:rsidRDefault="00D36CFB" w:rsidP="00136EDE">
            <w:pPr>
              <w:jc w:val="center"/>
              <w:rPr>
                <w:rFonts w:eastAsia="Times New Roman"/>
                <w:sz w:val="18"/>
                <w:szCs w:val="18"/>
              </w:rPr>
            </w:pPr>
            <w:r>
              <w:rPr>
                <w:rFonts w:eastAsia="Times New Roman"/>
                <w:sz w:val="18"/>
                <w:szCs w:val="18"/>
              </w:rPr>
              <w:t>n.d.</w:t>
            </w:r>
          </w:p>
        </w:tc>
        <w:tc>
          <w:tcPr>
            <w:tcW w:w="1976" w:type="dxa"/>
            <w:tcBorders>
              <w:top w:val="nil"/>
              <w:left w:val="nil"/>
              <w:bottom w:val="nil"/>
              <w:right w:val="nil"/>
            </w:tcBorders>
            <w:shd w:val="clear" w:color="auto" w:fill="auto"/>
            <w:noWrap/>
            <w:vAlign w:val="bottom"/>
            <w:hideMark/>
          </w:tcPr>
          <w:p w14:paraId="4A2A2014" w14:textId="77777777" w:rsidR="00D36CFB" w:rsidRPr="00762467" w:rsidRDefault="00D36CFB" w:rsidP="00136EDE">
            <w:pPr>
              <w:jc w:val="center"/>
              <w:rPr>
                <w:rFonts w:eastAsia="Times New Roman"/>
                <w:sz w:val="18"/>
                <w:szCs w:val="18"/>
              </w:rPr>
            </w:pPr>
            <w:r w:rsidRPr="00762467">
              <w:rPr>
                <w:rFonts w:eastAsia="Times New Roman"/>
                <w:sz w:val="18"/>
                <w:szCs w:val="18"/>
              </w:rPr>
              <w:t>-</w:t>
            </w:r>
          </w:p>
        </w:tc>
      </w:tr>
      <w:tr w:rsidR="00D36CFB" w:rsidRPr="00762467" w14:paraId="451A432B" w14:textId="77777777" w:rsidTr="00136EDE">
        <w:trPr>
          <w:trHeight w:val="20"/>
          <w:jc w:val="center"/>
        </w:trPr>
        <w:tc>
          <w:tcPr>
            <w:tcW w:w="996" w:type="dxa"/>
            <w:tcBorders>
              <w:top w:val="nil"/>
              <w:left w:val="nil"/>
              <w:bottom w:val="single" w:sz="4" w:space="0" w:color="auto"/>
              <w:right w:val="nil"/>
            </w:tcBorders>
            <w:shd w:val="clear" w:color="auto" w:fill="auto"/>
            <w:noWrap/>
            <w:vAlign w:val="bottom"/>
            <w:hideMark/>
          </w:tcPr>
          <w:p w14:paraId="7E17F9D9"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Max</w:t>
            </w:r>
          </w:p>
        </w:tc>
        <w:tc>
          <w:tcPr>
            <w:tcW w:w="1676" w:type="dxa"/>
            <w:vMerge/>
            <w:tcBorders>
              <w:top w:val="nil"/>
              <w:left w:val="nil"/>
              <w:bottom w:val="single" w:sz="4" w:space="0" w:color="000000"/>
              <w:right w:val="nil"/>
            </w:tcBorders>
            <w:vAlign w:val="center"/>
            <w:hideMark/>
          </w:tcPr>
          <w:p w14:paraId="78D8FE4D" w14:textId="77777777" w:rsidR="00D36CFB" w:rsidRPr="00762467" w:rsidRDefault="00D36CFB" w:rsidP="00136EDE">
            <w:pPr>
              <w:rPr>
                <w:rFonts w:eastAsia="Times New Roman"/>
                <w:color w:val="000000"/>
                <w:sz w:val="18"/>
                <w:szCs w:val="18"/>
              </w:rPr>
            </w:pPr>
          </w:p>
        </w:tc>
        <w:tc>
          <w:tcPr>
            <w:tcW w:w="1288" w:type="dxa"/>
            <w:tcBorders>
              <w:top w:val="nil"/>
              <w:left w:val="nil"/>
              <w:bottom w:val="single" w:sz="4" w:space="0" w:color="auto"/>
              <w:right w:val="nil"/>
            </w:tcBorders>
            <w:shd w:val="clear" w:color="auto" w:fill="auto"/>
            <w:noWrap/>
            <w:vAlign w:val="bottom"/>
            <w:hideMark/>
          </w:tcPr>
          <w:p w14:paraId="37A0D592"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2.4E-02</w:t>
            </w:r>
          </w:p>
        </w:tc>
        <w:tc>
          <w:tcPr>
            <w:tcW w:w="2244" w:type="dxa"/>
            <w:tcBorders>
              <w:top w:val="nil"/>
              <w:left w:val="nil"/>
              <w:bottom w:val="single" w:sz="4" w:space="0" w:color="auto"/>
              <w:right w:val="nil"/>
            </w:tcBorders>
            <w:shd w:val="clear" w:color="auto" w:fill="auto"/>
            <w:noWrap/>
            <w:vAlign w:val="bottom"/>
            <w:hideMark/>
          </w:tcPr>
          <w:p w14:paraId="302E16C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single" w:sz="4" w:space="0" w:color="auto"/>
              <w:right w:val="nil"/>
            </w:tcBorders>
            <w:shd w:val="clear" w:color="auto" w:fill="auto"/>
            <w:noWrap/>
            <w:vAlign w:val="bottom"/>
            <w:hideMark/>
          </w:tcPr>
          <w:p w14:paraId="732CE134" w14:textId="77777777" w:rsidR="00D36CFB" w:rsidRPr="00762467" w:rsidRDefault="00D36CFB" w:rsidP="00136EDE">
            <w:pPr>
              <w:jc w:val="center"/>
              <w:rPr>
                <w:rFonts w:eastAsia="Times New Roman"/>
                <w:color w:val="000000"/>
                <w:sz w:val="18"/>
                <w:szCs w:val="18"/>
              </w:rPr>
            </w:pPr>
            <w:r w:rsidRPr="00762467">
              <w:rPr>
                <w:color w:val="000000"/>
                <w:sz w:val="18"/>
                <w:szCs w:val="18"/>
              </w:rPr>
              <w:t>991.2</w:t>
            </w:r>
          </w:p>
        </w:tc>
        <w:tc>
          <w:tcPr>
            <w:tcW w:w="1896" w:type="dxa"/>
            <w:tcBorders>
              <w:top w:val="nil"/>
              <w:left w:val="nil"/>
              <w:bottom w:val="single" w:sz="4" w:space="0" w:color="auto"/>
              <w:right w:val="nil"/>
            </w:tcBorders>
            <w:shd w:val="clear" w:color="auto" w:fill="auto"/>
            <w:noWrap/>
            <w:vAlign w:val="bottom"/>
            <w:hideMark/>
          </w:tcPr>
          <w:p w14:paraId="1BC86CF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1.1E-02</w:t>
            </w:r>
          </w:p>
        </w:tc>
        <w:tc>
          <w:tcPr>
            <w:tcW w:w="1976" w:type="dxa"/>
            <w:tcBorders>
              <w:top w:val="nil"/>
              <w:left w:val="nil"/>
              <w:bottom w:val="single" w:sz="4" w:space="0" w:color="auto"/>
              <w:right w:val="nil"/>
            </w:tcBorders>
            <w:shd w:val="clear" w:color="auto" w:fill="auto"/>
            <w:noWrap/>
            <w:vAlign w:val="bottom"/>
            <w:hideMark/>
          </w:tcPr>
          <w:p w14:paraId="73094147"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4D32AC4D"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1B8FA490"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Mean</w:t>
            </w:r>
          </w:p>
        </w:tc>
        <w:tc>
          <w:tcPr>
            <w:tcW w:w="1676" w:type="dxa"/>
            <w:vMerge w:val="restart"/>
            <w:tcBorders>
              <w:top w:val="nil"/>
              <w:left w:val="nil"/>
              <w:bottom w:val="single" w:sz="4" w:space="0" w:color="000000"/>
              <w:right w:val="nil"/>
            </w:tcBorders>
            <w:shd w:val="clear" w:color="auto" w:fill="auto"/>
            <w:vAlign w:val="center"/>
            <w:hideMark/>
          </w:tcPr>
          <w:p w14:paraId="70A8D6E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Total PFCAs</w:t>
            </w:r>
          </w:p>
        </w:tc>
        <w:tc>
          <w:tcPr>
            <w:tcW w:w="1288" w:type="dxa"/>
            <w:tcBorders>
              <w:top w:val="nil"/>
              <w:left w:val="nil"/>
              <w:bottom w:val="nil"/>
              <w:right w:val="nil"/>
            </w:tcBorders>
            <w:shd w:val="clear" w:color="auto" w:fill="auto"/>
            <w:noWrap/>
            <w:vAlign w:val="bottom"/>
            <w:hideMark/>
          </w:tcPr>
          <w:p w14:paraId="1849CE77"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1.6E-02</w:t>
            </w:r>
          </w:p>
        </w:tc>
        <w:tc>
          <w:tcPr>
            <w:tcW w:w="2244" w:type="dxa"/>
            <w:tcBorders>
              <w:top w:val="nil"/>
              <w:left w:val="nil"/>
              <w:bottom w:val="nil"/>
              <w:right w:val="nil"/>
            </w:tcBorders>
            <w:shd w:val="clear" w:color="auto" w:fill="auto"/>
            <w:noWrap/>
            <w:vAlign w:val="bottom"/>
            <w:hideMark/>
          </w:tcPr>
          <w:p w14:paraId="62825DA8"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9.7</w:t>
            </w:r>
          </w:p>
        </w:tc>
        <w:tc>
          <w:tcPr>
            <w:tcW w:w="1896" w:type="dxa"/>
            <w:tcBorders>
              <w:top w:val="nil"/>
              <w:left w:val="nil"/>
              <w:bottom w:val="nil"/>
              <w:right w:val="nil"/>
            </w:tcBorders>
            <w:shd w:val="clear" w:color="auto" w:fill="auto"/>
            <w:noWrap/>
            <w:vAlign w:val="bottom"/>
            <w:hideMark/>
          </w:tcPr>
          <w:p w14:paraId="3E4FD93D" w14:textId="77777777" w:rsidR="00D36CFB" w:rsidRPr="00762467" w:rsidRDefault="00D36CFB" w:rsidP="00136EDE">
            <w:pPr>
              <w:jc w:val="center"/>
              <w:rPr>
                <w:rFonts w:eastAsia="Times New Roman"/>
                <w:color w:val="000000"/>
                <w:sz w:val="18"/>
                <w:szCs w:val="18"/>
              </w:rPr>
            </w:pPr>
            <w:r w:rsidRPr="00762467">
              <w:rPr>
                <w:color w:val="000000"/>
                <w:sz w:val="18"/>
                <w:szCs w:val="18"/>
              </w:rPr>
              <w:t>48.1</w:t>
            </w:r>
          </w:p>
        </w:tc>
        <w:tc>
          <w:tcPr>
            <w:tcW w:w="1896" w:type="dxa"/>
            <w:tcBorders>
              <w:top w:val="nil"/>
              <w:left w:val="nil"/>
              <w:bottom w:val="nil"/>
              <w:right w:val="nil"/>
            </w:tcBorders>
            <w:shd w:val="clear" w:color="auto" w:fill="auto"/>
            <w:noWrap/>
            <w:vAlign w:val="bottom"/>
            <w:hideMark/>
          </w:tcPr>
          <w:p w14:paraId="184DBF85"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2.3E-03</w:t>
            </w:r>
          </w:p>
        </w:tc>
        <w:tc>
          <w:tcPr>
            <w:tcW w:w="1976" w:type="dxa"/>
            <w:tcBorders>
              <w:top w:val="nil"/>
              <w:left w:val="nil"/>
              <w:bottom w:val="nil"/>
              <w:right w:val="nil"/>
            </w:tcBorders>
            <w:shd w:val="clear" w:color="auto" w:fill="auto"/>
            <w:noWrap/>
            <w:vAlign w:val="bottom"/>
            <w:hideMark/>
          </w:tcPr>
          <w:p w14:paraId="79B91A4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7D61F487"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2C08E5F5"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Median</w:t>
            </w:r>
          </w:p>
        </w:tc>
        <w:tc>
          <w:tcPr>
            <w:tcW w:w="1676" w:type="dxa"/>
            <w:vMerge/>
            <w:tcBorders>
              <w:top w:val="nil"/>
              <w:left w:val="nil"/>
              <w:bottom w:val="single" w:sz="4" w:space="0" w:color="000000"/>
              <w:right w:val="nil"/>
            </w:tcBorders>
            <w:vAlign w:val="center"/>
            <w:hideMark/>
          </w:tcPr>
          <w:p w14:paraId="6C6AB5A1"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54C6C238"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9.2E-03</w:t>
            </w:r>
          </w:p>
        </w:tc>
        <w:tc>
          <w:tcPr>
            <w:tcW w:w="2244" w:type="dxa"/>
            <w:tcBorders>
              <w:top w:val="nil"/>
              <w:left w:val="nil"/>
              <w:bottom w:val="nil"/>
              <w:right w:val="nil"/>
            </w:tcBorders>
            <w:shd w:val="clear" w:color="auto" w:fill="auto"/>
            <w:noWrap/>
            <w:vAlign w:val="bottom"/>
            <w:hideMark/>
          </w:tcPr>
          <w:p w14:paraId="6815CB5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8.6</w:t>
            </w:r>
          </w:p>
        </w:tc>
        <w:tc>
          <w:tcPr>
            <w:tcW w:w="1896" w:type="dxa"/>
            <w:tcBorders>
              <w:top w:val="nil"/>
              <w:left w:val="nil"/>
              <w:bottom w:val="nil"/>
              <w:right w:val="nil"/>
            </w:tcBorders>
            <w:shd w:val="clear" w:color="auto" w:fill="auto"/>
            <w:noWrap/>
            <w:vAlign w:val="bottom"/>
            <w:hideMark/>
          </w:tcPr>
          <w:p w14:paraId="272793A4" w14:textId="77777777" w:rsidR="00D36CFB" w:rsidRPr="00762467" w:rsidRDefault="00D36CFB" w:rsidP="00136EDE">
            <w:pPr>
              <w:jc w:val="center"/>
              <w:rPr>
                <w:rFonts w:eastAsia="Times New Roman"/>
                <w:color w:val="000000"/>
                <w:sz w:val="18"/>
                <w:szCs w:val="18"/>
              </w:rPr>
            </w:pPr>
            <w:r w:rsidRPr="00762467">
              <w:rPr>
                <w:color w:val="000000"/>
                <w:sz w:val="18"/>
                <w:szCs w:val="18"/>
              </w:rPr>
              <w:t>30.1</w:t>
            </w:r>
          </w:p>
        </w:tc>
        <w:tc>
          <w:tcPr>
            <w:tcW w:w="1896" w:type="dxa"/>
            <w:tcBorders>
              <w:top w:val="nil"/>
              <w:left w:val="nil"/>
              <w:bottom w:val="nil"/>
              <w:right w:val="nil"/>
            </w:tcBorders>
            <w:shd w:val="clear" w:color="auto" w:fill="auto"/>
            <w:noWrap/>
            <w:vAlign w:val="bottom"/>
            <w:hideMark/>
          </w:tcPr>
          <w:p w14:paraId="3457C0C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1.8E-03</w:t>
            </w:r>
          </w:p>
        </w:tc>
        <w:tc>
          <w:tcPr>
            <w:tcW w:w="1976" w:type="dxa"/>
            <w:tcBorders>
              <w:top w:val="nil"/>
              <w:left w:val="nil"/>
              <w:bottom w:val="nil"/>
              <w:right w:val="nil"/>
            </w:tcBorders>
            <w:shd w:val="clear" w:color="auto" w:fill="auto"/>
            <w:noWrap/>
            <w:vAlign w:val="bottom"/>
            <w:hideMark/>
          </w:tcPr>
          <w:p w14:paraId="258BC06E"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3145E41E"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31EEE491"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Min</w:t>
            </w:r>
          </w:p>
        </w:tc>
        <w:tc>
          <w:tcPr>
            <w:tcW w:w="1676" w:type="dxa"/>
            <w:vMerge/>
            <w:tcBorders>
              <w:top w:val="nil"/>
              <w:left w:val="nil"/>
              <w:bottom w:val="single" w:sz="4" w:space="0" w:color="000000"/>
              <w:right w:val="nil"/>
            </w:tcBorders>
            <w:vAlign w:val="center"/>
            <w:hideMark/>
          </w:tcPr>
          <w:p w14:paraId="34C35C61"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45BBB693"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n.d.</w:t>
            </w:r>
          </w:p>
        </w:tc>
        <w:tc>
          <w:tcPr>
            <w:tcW w:w="2244" w:type="dxa"/>
            <w:tcBorders>
              <w:top w:val="nil"/>
              <w:left w:val="nil"/>
              <w:bottom w:val="nil"/>
              <w:right w:val="nil"/>
            </w:tcBorders>
            <w:shd w:val="clear" w:color="auto" w:fill="auto"/>
            <w:noWrap/>
            <w:vAlign w:val="bottom"/>
            <w:hideMark/>
          </w:tcPr>
          <w:p w14:paraId="4D580E3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0.7</w:t>
            </w:r>
          </w:p>
        </w:tc>
        <w:tc>
          <w:tcPr>
            <w:tcW w:w="1896" w:type="dxa"/>
            <w:tcBorders>
              <w:top w:val="nil"/>
              <w:left w:val="nil"/>
              <w:bottom w:val="nil"/>
              <w:right w:val="nil"/>
            </w:tcBorders>
            <w:shd w:val="clear" w:color="auto" w:fill="auto"/>
            <w:noWrap/>
            <w:vAlign w:val="bottom"/>
            <w:hideMark/>
          </w:tcPr>
          <w:p w14:paraId="4626A554" w14:textId="77777777" w:rsidR="00D36CFB" w:rsidRPr="00762467" w:rsidRDefault="00D36CFB" w:rsidP="00136EDE">
            <w:pPr>
              <w:jc w:val="center"/>
              <w:rPr>
                <w:rFonts w:eastAsia="Times New Roman"/>
                <w:color w:val="000000"/>
                <w:sz w:val="18"/>
                <w:szCs w:val="18"/>
              </w:rPr>
            </w:pPr>
            <w:r w:rsidRPr="00762467">
              <w:rPr>
                <w:color w:val="000000"/>
                <w:sz w:val="18"/>
                <w:szCs w:val="18"/>
              </w:rPr>
              <w:t>2.5</w:t>
            </w:r>
          </w:p>
        </w:tc>
        <w:tc>
          <w:tcPr>
            <w:tcW w:w="1896" w:type="dxa"/>
            <w:tcBorders>
              <w:top w:val="nil"/>
              <w:left w:val="nil"/>
              <w:bottom w:val="nil"/>
              <w:right w:val="nil"/>
            </w:tcBorders>
            <w:shd w:val="clear" w:color="auto" w:fill="auto"/>
            <w:noWrap/>
            <w:vAlign w:val="bottom"/>
            <w:hideMark/>
          </w:tcPr>
          <w:p w14:paraId="53A174A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1.2E-04</w:t>
            </w:r>
          </w:p>
        </w:tc>
        <w:tc>
          <w:tcPr>
            <w:tcW w:w="1976" w:type="dxa"/>
            <w:tcBorders>
              <w:top w:val="nil"/>
              <w:left w:val="nil"/>
              <w:bottom w:val="nil"/>
              <w:right w:val="nil"/>
            </w:tcBorders>
            <w:shd w:val="clear" w:color="auto" w:fill="auto"/>
            <w:noWrap/>
            <w:vAlign w:val="bottom"/>
            <w:hideMark/>
          </w:tcPr>
          <w:p w14:paraId="7406505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0114FAAC" w14:textId="77777777" w:rsidTr="00136EDE">
        <w:trPr>
          <w:trHeight w:val="20"/>
          <w:jc w:val="center"/>
        </w:trPr>
        <w:tc>
          <w:tcPr>
            <w:tcW w:w="996" w:type="dxa"/>
            <w:tcBorders>
              <w:top w:val="nil"/>
              <w:left w:val="nil"/>
              <w:bottom w:val="single" w:sz="4" w:space="0" w:color="auto"/>
              <w:right w:val="nil"/>
            </w:tcBorders>
            <w:shd w:val="clear" w:color="auto" w:fill="auto"/>
            <w:noWrap/>
            <w:vAlign w:val="bottom"/>
            <w:hideMark/>
          </w:tcPr>
          <w:p w14:paraId="614D0EC4"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Max</w:t>
            </w:r>
          </w:p>
        </w:tc>
        <w:tc>
          <w:tcPr>
            <w:tcW w:w="1676" w:type="dxa"/>
            <w:vMerge/>
            <w:tcBorders>
              <w:top w:val="nil"/>
              <w:left w:val="nil"/>
              <w:bottom w:val="single" w:sz="4" w:space="0" w:color="000000"/>
              <w:right w:val="nil"/>
            </w:tcBorders>
            <w:vAlign w:val="center"/>
            <w:hideMark/>
          </w:tcPr>
          <w:p w14:paraId="643C540F" w14:textId="77777777" w:rsidR="00D36CFB" w:rsidRPr="00762467" w:rsidRDefault="00D36CFB" w:rsidP="00136EDE">
            <w:pPr>
              <w:rPr>
                <w:rFonts w:eastAsia="Times New Roman"/>
                <w:color w:val="000000"/>
                <w:sz w:val="18"/>
                <w:szCs w:val="18"/>
              </w:rPr>
            </w:pPr>
          </w:p>
        </w:tc>
        <w:tc>
          <w:tcPr>
            <w:tcW w:w="1288" w:type="dxa"/>
            <w:tcBorders>
              <w:top w:val="nil"/>
              <w:left w:val="nil"/>
              <w:bottom w:val="single" w:sz="4" w:space="0" w:color="auto"/>
              <w:right w:val="nil"/>
            </w:tcBorders>
            <w:shd w:val="clear" w:color="auto" w:fill="auto"/>
            <w:noWrap/>
            <w:vAlign w:val="bottom"/>
            <w:hideMark/>
          </w:tcPr>
          <w:p w14:paraId="7971C200"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0.12</w:t>
            </w:r>
          </w:p>
        </w:tc>
        <w:tc>
          <w:tcPr>
            <w:tcW w:w="2244" w:type="dxa"/>
            <w:tcBorders>
              <w:top w:val="nil"/>
              <w:left w:val="nil"/>
              <w:bottom w:val="single" w:sz="4" w:space="0" w:color="auto"/>
              <w:right w:val="nil"/>
            </w:tcBorders>
            <w:shd w:val="clear" w:color="auto" w:fill="auto"/>
            <w:noWrap/>
            <w:vAlign w:val="bottom"/>
            <w:hideMark/>
          </w:tcPr>
          <w:p w14:paraId="1C2C7230"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22.0</w:t>
            </w:r>
          </w:p>
        </w:tc>
        <w:tc>
          <w:tcPr>
            <w:tcW w:w="1896" w:type="dxa"/>
            <w:tcBorders>
              <w:top w:val="nil"/>
              <w:left w:val="nil"/>
              <w:bottom w:val="single" w:sz="4" w:space="0" w:color="auto"/>
              <w:right w:val="nil"/>
            </w:tcBorders>
            <w:shd w:val="clear" w:color="auto" w:fill="auto"/>
            <w:noWrap/>
            <w:vAlign w:val="bottom"/>
            <w:hideMark/>
          </w:tcPr>
          <w:p w14:paraId="70255C66" w14:textId="77777777" w:rsidR="00D36CFB" w:rsidRPr="00762467" w:rsidRDefault="00D36CFB" w:rsidP="00136EDE">
            <w:pPr>
              <w:jc w:val="center"/>
              <w:rPr>
                <w:rFonts w:eastAsia="Times New Roman"/>
                <w:color w:val="000000"/>
                <w:sz w:val="18"/>
                <w:szCs w:val="18"/>
              </w:rPr>
            </w:pPr>
            <w:r w:rsidRPr="00762467">
              <w:rPr>
                <w:color w:val="000000"/>
                <w:sz w:val="18"/>
                <w:szCs w:val="18"/>
              </w:rPr>
              <w:t>346.5</w:t>
            </w:r>
          </w:p>
        </w:tc>
        <w:tc>
          <w:tcPr>
            <w:tcW w:w="1896" w:type="dxa"/>
            <w:tcBorders>
              <w:top w:val="nil"/>
              <w:left w:val="nil"/>
              <w:bottom w:val="single" w:sz="4" w:space="0" w:color="auto"/>
              <w:right w:val="nil"/>
            </w:tcBorders>
            <w:shd w:val="clear" w:color="auto" w:fill="auto"/>
            <w:noWrap/>
            <w:vAlign w:val="bottom"/>
            <w:hideMark/>
          </w:tcPr>
          <w:p w14:paraId="6456A166"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7.9E-03</w:t>
            </w:r>
          </w:p>
        </w:tc>
        <w:tc>
          <w:tcPr>
            <w:tcW w:w="1976" w:type="dxa"/>
            <w:tcBorders>
              <w:top w:val="nil"/>
              <w:left w:val="nil"/>
              <w:bottom w:val="single" w:sz="4" w:space="0" w:color="auto"/>
              <w:right w:val="nil"/>
            </w:tcBorders>
            <w:shd w:val="clear" w:color="auto" w:fill="auto"/>
            <w:noWrap/>
            <w:vAlign w:val="bottom"/>
            <w:hideMark/>
          </w:tcPr>
          <w:p w14:paraId="6A7AB8E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36416C85"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1CE15029"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Mean</w:t>
            </w:r>
          </w:p>
        </w:tc>
        <w:tc>
          <w:tcPr>
            <w:tcW w:w="1676" w:type="dxa"/>
            <w:vMerge w:val="restart"/>
            <w:tcBorders>
              <w:top w:val="nil"/>
              <w:left w:val="nil"/>
              <w:bottom w:val="single" w:sz="4" w:space="0" w:color="000000"/>
              <w:right w:val="nil"/>
            </w:tcBorders>
            <w:shd w:val="clear" w:color="auto" w:fill="auto"/>
            <w:vAlign w:val="center"/>
            <w:hideMark/>
          </w:tcPr>
          <w:p w14:paraId="0ACCE6C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Total PFSAs</w:t>
            </w:r>
          </w:p>
        </w:tc>
        <w:tc>
          <w:tcPr>
            <w:tcW w:w="1288" w:type="dxa"/>
            <w:tcBorders>
              <w:top w:val="nil"/>
              <w:left w:val="nil"/>
              <w:bottom w:val="nil"/>
              <w:right w:val="nil"/>
            </w:tcBorders>
            <w:shd w:val="clear" w:color="auto" w:fill="auto"/>
            <w:noWrap/>
            <w:vAlign w:val="bottom"/>
            <w:hideMark/>
          </w:tcPr>
          <w:p w14:paraId="71BF0466"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1.8E-03</w:t>
            </w:r>
          </w:p>
        </w:tc>
        <w:tc>
          <w:tcPr>
            <w:tcW w:w="2244" w:type="dxa"/>
            <w:tcBorders>
              <w:top w:val="nil"/>
              <w:left w:val="nil"/>
              <w:bottom w:val="nil"/>
              <w:right w:val="nil"/>
            </w:tcBorders>
            <w:shd w:val="clear" w:color="auto" w:fill="auto"/>
            <w:noWrap/>
            <w:vAlign w:val="bottom"/>
            <w:hideMark/>
          </w:tcPr>
          <w:p w14:paraId="4818AEE8"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6.3</w:t>
            </w:r>
          </w:p>
        </w:tc>
        <w:tc>
          <w:tcPr>
            <w:tcW w:w="1896" w:type="dxa"/>
            <w:tcBorders>
              <w:top w:val="nil"/>
              <w:left w:val="nil"/>
              <w:bottom w:val="nil"/>
              <w:right w:val="nil"/>
            </w:tcBorders>
            <w:shd w:val="clear" w:color="auto" w:fill="auto"/>
            <w:noWrap/>
            <w:vAlign w:val="bottom"/>
            <w:hideMark/>
          </w:tcPr>
          <w:p w14:paraId="75FAE773" w14:textId="77777777" w:rsidR="00D36CFB" w:rsidRPr="00762467" w:rsidRDefault="00D36CFB" w:rsidP="00136EDE">
            <w:pPr>
              <w:jc w:val="center"/>
              <w:rPr>
                <w:rFonts w:eastAsia="Times New Roman"/>
                <w:color w:val="000000"/>
                <w:sz w:val="18"/>
                <w:szCs w:val="18"/>
              </w:rPr>
            </w:pPr>
            <w:r w:rsidRPr="00762467">
              <w:rPr>
                <w:color w:val="000000"/>
                <w:sz w:val="18"/>
                <w:szCs w:val="18"/>
              </w:rPr>
              <w:t>140.5</w:t>
            </w:r>
          </w:p>
        </w:tc>
        <w:tc>
          <w:tcPr>
            <w:tcW w:w="1896" w:type="dxa"/>
            <w:tcBorders>
              <w:top w:val="nil"/>
              <w:left w:val="nil"/>
              <w:bottom w:val="nil"/>
              <w:right w:val="nil"/>
            </w:tcBorders>
            <w:shd w:val="clear" w:color="auto" w:fill="auto"/>
            <w:noWrap/>
            <w:vAlign w:val="bottom"/>
            <w:hideMark/>
          </w:tcPr>
          <w:p w14:paraId="358E1992"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1.9E-04</w:t>
            </w:r>
          </w:p>
        </w:tc>
        <w:tc>
          <w:tcPr>
            <w:tcW w:w="1976" w:type="dxa"/>
            <w:tcBorders>
              <w:top w:val="nil"/>
              <w:left w:val="nil"/>
              <w:bottom w:val="nil"/>
              <w:right w:val="nil"/>
            </w:tcBorders>
            <w:shd w:val="clear" w:color="auto" w:fill="auto"/>
            <w:noWrap/>
            <w:vAlign w:val="bottom"/>
            <w:hideMark/>
          </w:tcPr>
          <w:p w14:paraId="2777B402"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6C124CC2"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06ED0236"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Median</w:t>
            </w:r>
          </w:p>
        </w:tc>
        <w:tc>
          <w:tcPr>
            <w:tcW w:w="1676" w:type="dxa"/>
            <w:vMerge/>
            <w:tcBorders>
              <w:top w:val="nil"/>
              <w:left w:val="nil"/>
              <w:bottom w:val="single" w:sz="4" w:space="0" w:color="000000"/>
              <w:right w:val="nil"/>
            </w:tcBorders>
            <w:vAlign w:val="center"/>
            <w:hideMark/>
          </w:tcPr>
          <w:p w14:paraId="4D7A8791"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70AF971F"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8.7E-04</w:t>
            </w:r>
          </w:p>
        </w:tc>
        <w:tc>
          <w:tcPr>
            <w:tcW w:w="2244" w:type="dxa"/>
            <w:tcBorders>
              <w:top w:val="nil"/>
              <w:left w:val="nil"/>
              <w:bottom w:val="nil"/>
              <w:right w:val="nil"/>
            </w:tcBorders>
            <w:shd w:val="clear" w:color="auto" w:fill="auto"/>
            <w:noWrap/>
            <w:vAlign w:val="bottom"/>
            <w:hideMark/>
          </w:tcPr>
          <w:p w14:paraId="1B456B1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5.7</w:t>
            </w:r>
          </w:p>
        </w:tc>
        <w:tc>
          <w:tcPr>
            <w:tcW w:w="1896" w:type="dxa"/>
            <w:tcBorders>
              <w:top w:val="nil"/>
              <w:left w:val="nil"/>
              <w:bottom w:val="nil"/>
              <w:right w:val="nil"/>
            </w:tcBorders>
            <w:shd w:val="clear" w:color="auto" w:fill="auto"/>
            <w:noWrap/>
            <w:vAlign w:val="bottom"/>
            <w:hideMark/>
          </w:tcPr>
          <w:p w14:paraId="512AEBC2" w14:textId="77777777" w:rsidR="00D36CFB" w:rsidRPr="00762467" w:rsidRDefault="00D36CFB" w:rsidP="00136EDE">
            <w:pPr>
              <w:jc w:val="center"/>
              <w:rPr>
                <w:rFonts w:eastAsia="Times New Roman"/>
                <w:color w:val="000000"/>
                <w:sz w:val="18"/>
                <w:szCs w:val="18"/>
              </w:rPr>
            </w:pPr>
            <w:r w:rsidRPr="00762467">
              <w:rPr>
                <w:color w:val="000000"/>
                <w:sz w:val="18"/>
                <w:szCs w:val="18"/>
              </w:rPr>
              <w:t>105.6</w:t>
            </w:r>
          </w:p>
        </w:tc>
        <w:tc>
          <w:tcPr>
            <w:tcW w:w="1896" w:type="dxa"/>
            <w:tcBorders>
              <w:top w:val="nil"/>
              <w:left w:val="nil"/>
              <w:bottom w:val="nil"/>
              <w:right w:val="nil"/>
            </w:tcBorders>
            <w:shd w:val="clear" w:color="auto" w:fill="auto"/>
            <w:noWrap/>
            <w:vAlign w:val="bottom"/>
            <w:hideMark/>
          </w:tcPr>
          <w:p w14:paraId="76A36277"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1.9E-04</w:t>
            </w:r>
          </w:p>
        </w:tc>
        <w:tc>
          <w:tcPr>
            <w:tcW w:w="1976" w:type="dxa"/>
            <w:tcBorders>
              <w:top w:val="nil"/>
              <w:left w:val="nil"/>
              <w:bottom w:val="nil"/>
              <w:right w:val="nil"/>
            </w:tcBorders>
            <w:shd w:val="clear" w:color="auto" w:fill="auto"/>
            <w:noWrap/>
            <w:vAlign w:val="bottom"/>
            <w:hideMark/>
          </w:tcPr>
          <w:p w14:paraId="75056C22"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54AED3D5"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1517AAC9"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Min</w:t>
            </w:r>
          </w:p>
        </w:tc>
        <w:tc>
          <w:tcPr>
            <w:tcW w:w="1676" w:type="dxa"/>
            <w:vMerge/>
            <w:tcBorders>
              <w:top w:val="nil"/>
              <w:left w:val="nil"/>
              <w:bottom w:val="single" w:sz="4" w:space="0" w:color="000000"/>
              <w:right w:val="nil"/>
            </w:tcBorders>
            <w:vAlign w:val="center"/>
            <w:hideMark/>
          </w:tcPr>
          <w:p w14:paraId="47FFA1AF"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34EA870C" w14:textId="77777777" w:rsidR="00D36CFB" w:rsidRPr="00131BED" w:rsidRDefault="00D36CFB" w:rsidP="00136EDE">
            <w:pPr>
              <w:jc w:val="center"/>
              <w:rPr>
                <w:rFonts w:eastAsia="Times New Roman"/>
                <w:color w:val="000000"/>
                <w:sz w:val="18"/>
                <w:szCs w:val="18"/>
              </w:rPr>
            </w:pPr>
            <w:r w:rsidRPr="00131BED">
              <w:rPr>
                <w:rFonts w:eastAsia="Times New Roman"/>
                <w:color w:val="000000"/>
                <w:sz w:val="18"/>
                <w:szCs w:val="18"/>
              </w:rPr>
              <w:t>n.d.</w:t>
            </w:r>
          </w:p>
        </w:tc>
        <w:tc>
          <w:tcPr>
            <w:tcW w:w="2244" w:type="dxa"/>
            <w:tcBorders>
              <w:top w:val="nil"/>
              <w:left w:val="nil"/>
              <w:bottom w:val="nil"/>
              <w:right w:val="nil"/>
            </w:tcBorders>
            <w:shd w:val="clear" w:color="auto" w:fill="auto"/>
            <w:noWrap/>
            <w:vAlign w:val="bottom"/>
            <w:hideMark/>
          </w:tcPr>
          <w:p w14:paraId="244BB45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0.7</w:t>
            </w:r>
          </w:p>
        </w:tc>
        <w:tc>
          <w:tcPr>
            <w:tcW w:w="1896" w:type="dxa"/>
            <w:tcBorders>
              <w:top w:val="nil"/>
              <w:left w:val="nil"/>
              <w:bottom w:val="nil"/>
              <w:right w:val="nil"/>
            </w:tcBorders>
            <w:shd w:val="clear" w:color="auto" w:fill="auto"/>
            <w:noWrap/>
            <w:vAlign w:val="bottom"/>
            <w:hideMark/>
          </w:tcPr>
          <w:p w14:paraId="07527DC5" w14:textId="77777777" w:rsidR="00D36CFB" w:rsidRPr="00762467" w:rsidRDefault="00D36CFB" w:rsidP="00136EDE">
            <w:pPr>
              <w:jc w:val="center"/>
              <w:rPr>
                <w:rFonts w:eastAsia="Times New Roman"/>
                <w:color w:val="000000"/>
                <w:sz w:val="18"/>
                <w:szCs w:val="18"/>
              </w:rPr>
            </w:pPr>
            <w:r w:rsidRPr="00762467">
              <w:rPr>
                <w:color w:val="000000"/>
                <w:sz w:val="18"/>
                <w:szCs w:val="18"/>
              </w:rPr>
              <w:t>29.7</w:t>
            </w:r>
          </w:p>
        </w:tc>
        <w:tc>
          <w:tcPr>
            <w:tcW w:w="1896" w:type="dxa"/>
            <w:tcBorders>
              <w:top w:val="nil"/>
              <w:left w:val="nil"/>
              <w:bottom w:val="nil"/>
              <w:right w:val="nil"/>
            </w:tcBorders>
            <w:shd w:val="clear" w:color="auto" w:fill="auto"/>
            <w:noWrap/>
            <w:vAlign w:val="bottom"/>
            <w:hideMark/>
          </w:tcPr>
          <w:p w14:paraId="02AFB45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5.4E-05</w:t>
            </w:r>
          </w:p>
        </w:tc>
        <w:tc>
          <w:tcPr>
            <w:tcW w:w="1976" w:type="dxa"/>
            <w:tcBorders>
              <w:top w:val="nil"/>
              <w:left w:val="nil"/>
              <w:bottom w:val="nil"/>
              <w:right w:val="nil"/>
            </w:tcBorders>
            <w:shd w:val="clear" w:color="auto" w:fill="auto"/>
            <w:noWrap/>
            <w:vAlign w:val="bottom"/>
            <w:hideMark/>
          </w:tcPr>
          <w:p w14:paraId="29A5B21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21C2673E" w14:textId="77777777" w:rsidTr="00136EDE">
        <w:trPr>
          <w:trHeight w:val="20"/>
          <w:jc w:val="center"/>
        </w:trPr>
        <w:tc>
          <w:tcPr>
            <w:tcW w:w="996" w:type="dxa"/>
            <w:tcBorders>
              <w:top w:val="nil"/>
              <w:left w:val="nil"/>
              <w:bottom w:val="single" w:sz="4" w:space="0" w:color="auto"/>
              <w:right w:val="nil"/>
            </w:tcBorders>
            <w:shd w:val="clear" w:color="auto" w:fill="auto"/>
            <w:noWrap/>
            <w:vAlign w:val="bottom"/>
            <w:hideMark/>
          </w:tcPr>
          <w:p w14:paraId="5201864B"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Max</w:t>
            </w:r>
          </w:p>
        </w:tc>
        <w:tc>
          <w:tcPr>
            <w:tcW w:w="1676" w:type="dxa"/>
            <w:vMerge/>
            <w:tcBorders>
              <w:top w:val="nil"/>
              <w:left w:val="nil"/>
              <w:bottom w:val="single" w:sz="4" w:space="0" w:color="000000"/>
              <w:right w:val="nil"/>
            </w:tcBorders>
            <w:vAlign w:val="center"/>
            <w:hideMark/>
          </w:tcPr>
          <w:p w14:paraId="1F89C503" w14:textId="77777777" w:rsidR="00D36CFB" w:rsidRPr="00762467" w:rsidRDefault="00D36CFB" w:rsidP="00136EDE">
            <w:pPr>
              <w:rPr>
                <w:rFonts w:eastAsia="Times New Roman"/>
                <w:color w:val="000000"/>
                <w:sz w:val="18"/>
                <w:szCs w:val="18"/>
              </w:rPr>
            </w:pPr>
          </w:p>
        </w:tc>
        <w:tc>
          <w:tcPr>
            <w:tcW w:w="1288" w:type="dxa"/>
            <w:tcBorders>
              <w:top w:val="nil"/>
              <w:left w:val="nil"/>
              <w:bottom w:val="single" w:sz="4" w:space="0" w:color="auto"/>
              <w:right w:val="nil"/>
            </w:tcBorders>
            <w:shd w:val="clear" w:color="auto" w:fill="auto"/>
            <w:noWrap/>
            <w:vAlign w:val="bottom"/>
            <w:hideMark/>
          </w:tcPr>
          <w:p w14:paraId="0357CECC"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6.3E-03</w:t>
            </w:r>
          </w:p>
        </w:tc>
        <w:tc>
          <w:tcPr>
            <w:tcW w:w="2244" w:type="dxa"/>
            <w:tcBorders>
              <w:top w:val="nil"/>
              <w:left w:val="nil"/>
              <w:bottom w:val="single" w:sz="4" w:space="0" w:color="auto"/>
              <w:right w:val="nil"/>
            </w:tcBorders>
            <w:shd w:val="clear" w:color="auto" w:fill="auto"/>
            <w:noWrap/>
            <w:vAlign w:val="bottom"/>
            <w:hideMark/>
          </w:tcPr>
          <w:p w14:paraId="5AA51F41"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12.1</w:t>
            </w:r>
          </w:p>
        </w:tc>
        <w:tc>
          <w:tcPr>
            <w:tcW w:w="1896" w:type="dxa"/>
            <w:tcBorders>
              <w:top w:val="nil"/>
              <w:left w:val="nil"/>
              <w:bottom w:val="nil"/>
              <w:right w:val="nil"/>
            </w:tcBorders>
            <w:shd w:val="clear" w:color="auto" w:fill="auto"/>
            <w:noWrap/>
            <w:vAlign w:val="bottom"/>
            <w:hideMark/>
          </w:tcPr>
          <w:p w14:paraId="0BACF4D5" w14:textId="77777777" w:rsidR="00D36CFB" w:rsidRPr="00762467" w:rsidRDefault="00D36CFB" w:rsidP="00136EDE">
            <w:pPr>
              <w:jc w:val="center"/>
              <w:rPr>
                <w:rFonts w:eastAsia="Times New Roman"/>
                <w:color w:val="000000"/>
                <w:sz w:val="18"/>
                <w:szCs w:val="18"/>
              </w:rPr>
            </w:pPr>
            <w:r w:rsidRPr="00762467">
              <w:rPr>
                <w:color w:val="000000"/>
                <w:sz w:val="18"/>
                <w:szCs w:val="18"/>
              </w:rPr>
              <w:t>405.8</w:t>
            </w:r>
          </w:p>
        </w:tc>
        <w:tc>
          <w:tcPr>
            <w:tcW w:w="1896" w:type="dxa"/>
            <w:tcBorders>
              <w:top w:val="nil"/>
              <w:left w:val="nil"/>
              <w:bottom w:val="single" w:sz="4" w:space="0" w:color="auto"/>
              <w:right w:val="nil"/>
            </w:tcBorders>
            <w:shd w:val="clear" w:color="auto" w:fill="auto"/>
            <w:noWrap/>
            <w:vAlign w:val="bottom"/>
            <w:hideMark/>
          </w:tcPr>
          <w:p w14:paraId="0539384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3.9E-04</w:t>
            </w:r>
          </w:p>
        </w:tc>
        <w:tc>
          <w:tcPr>
            <w:tcW w:w="1976" w:type="dxa"/>
            <w:tcBorders>
              <w:top w:val="nil"/>
              <w:left w:val="nil"/>
              <w:bottom w:val="single" w:sz="4" w:space="0" w:color="auto"/>
              <w:right w:val="nil"/>
            </w:tcBorders>
            <w:shd w:val="clear" w:color="auto" w:fill="auto"/>
            <w:noWrap/>
            <w:vAlign w:val="bottom"/>
            <w:hideMark/>
          </w:tcPr>
          <w:p w14:paraId="7F314F76"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r>
      <w:tr w:rsidR="00D36CFB" w:rsidRPr="00762467" w14:paraId="035591CC"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39FF754A"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Mean</w:t>
            </w:r>
          </w:p>
        </w:tc>
        <w:tc>
          <w:tcPr>
            <w:tcW w:w="1676" w:type="dxa"/>
            <w:vMerge w:val="restart"/>
            <w:tcBorders>
              <w:top w:val="nil"/>
              <w:left w:val="nil"/>
              <w:bottom w:val="single" w:sz="4" w:space="0" w:color="000000"/>
              <w:right w:val="nil"/>
            </w:tcBorders>
            <w:shd w:val="clear" w:color="auto" w:fill="auto"/>
            <w:vAlign w:val="center"/>
            <w:hideMark/>
          </w:tcPr>
          <w:p w14:paraId="18436177"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Total FTOHs</w:t>
            </w:r>
          </w:p>
        </w:tc>
        <w:tc>
          <w:tcPr>
            <w:tcW w:w="1288" w:type="dxa"/>
            <w:tcBorders>
              <w:top w:val="nil"/>
              <w:left w:val="nil"/>
              <w:bottom w:val="nil"/>
              <w:right w:val="nil"/>
            </w:tcBorders>
            <w:shd w:val="clear" w:color="auto" w:fill="auto"/>
            <w:noWrap/>
            <w:vAlign w:val="bottom"/>
            <w:hideMark/>
          </w:tcPr>
          <w:p w14:paraId="6BFED3F1"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26.7</w:t>
            </w:r>
          </w:p>
        </w:tc>
        <w:tc>
          <w:tcPr>
            <w:tcW w:w="2244" w:type="dxa"/>
            <w:tcBorders>
              <w:top w:val="nil"/>
              <w:left w:val="nil"/>
              <w:bottom w:val="nil"/>
              <w:right w:val="nil"/>
            </w:tcBorders>
            <w:shd w:val="clear" w:color="auto" w:fill="auto"/>
            <w:noWrap/>
            <w:vAlign w:val="bottom"/>
            <w:hideMark/>
          </w:tcPr>
          <w:p w14:paraId="2A15A9D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single" w:sz="4" w:space="0" w:color="auto"/>
              <w:left w:val="nil"/>
              <w:bottom w:val="nil"/>
              <w:right w:val="nil"/>
            </w:tcBorders>
            <w:shd w:val="clear" w:color="auto" w:fill="auto"/>
            <w:noWrap/>
            <w:vAlign w:val="bottom"/>
            <w:hideMark/>
          </w:tcPr>
          <w:p w14:paraId="1C220037" w14:textId="77777777" w:rsidR="00D36CFB" w:rsidRPr="00762467" w:rsidRDefault="00D36CFB" w:rsidP="00136EDE">
            <w:pPr>
              <w:jc w:val="center"/>
              <w:rPr>
                <w:rFonts w:eastAsia="Times New Roman"/>
                <w:color w:val="000000"/>
                <w:sz w:val="18"/>
                <w:szCs w:val="18"/>
              </w:rPr>
            </w:pPr>
            <w:r w:rsidRPr="00762467">
              <w:rPr>
                <w:color w:val="000000"/>
                <w:sz w:val="18"/>
                <w:szCs w:val="18"/>
              </w:rPr>
              <w:t>207.4</w:t>
            </w:r>
          </w:p>
        </w:tc>
        <w:tc>
          <w:tcPr>
            <w:tcW w:w="1896" w:type="dxa"/>
            <w:tcBorders>
              <w:top w:val="nil"/>
              <w:left w:val="nil"/>
              <w:bottom w:val="nil"/>
              <w:right w:val="nil"/>
            </w:tcBorders>
            <w:shd w:val="clear" w:color="auto" w:fill="auto"/>
            <w:noWrap/>
            <w:vAlign w:val="bottom"/>
            <w:hideMark/>
          </w:tcPr>
          <w:p w14:paraId="5F6F06A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415F629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0.19</w:t>
            </w:r>
          </w:p>
        </w:tc>
      </w:tr>
      <w:tr w:rsidR="00D36CFB" w:rsidRPr="00762467" w14:paraId="2691C791"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04C70446"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Median</w:t>
            </w:r>
          </w:p>
        </w:tc>
        <w:tc>
          <w:tcPr>
            <w:tcW w:w="1676" w:type="dxa"/>
            <w:vMerge/>
            <w:tcBorders>
              <w:top w:val="nil"/>
              <w:left w:val="nil"/>
              <w:bottom w:val="single" w:sz="4" w:space="0" w:color="000000"/>
              <w:right w:val="nil"/>
            </w:tcBorders>
            <w:vAlign w:val="center"/>
            <w:hideMark/>
          </w:tcPr>
          <w:p w14:paraId="61FB97A4"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0BF560D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17.2</w:t>
            </w:r>
          </w:p>
        </w:tc>
        <w:tc>
          <w:tcPr>
            <w:tcW w:w="2244" w:type="dxa"/>
            <w:tcBorders>
              <w:top w:val="nil"/>
              <w:left w:val="nil"/>
              <w:bottom w:val="nil"/>
              <w:right w:val="nil"/>
            </w:tcBorders>
            <w:shd w:val="clear" w:color="auto" w:fill="auto"/>
            <w:noWrap/>
            <w:vAlign w:val="bottom"/>
            <w:hideMark/>
          </w:tcPr>
          <w:p w14:paraId="5F911862"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5C61403E" w14:textId="77777777" w:rsidR="00D36CFB" w:rsidRPr="00762467" w:rsidRDefault="00D36CFB" w:rsidP="00136EDE">
            <w:pPr>
              <w:jc w:val="center"/>
              <w:rPr>
                <w:rFonts w:eastAsia="Times New Roman"/>
                <w:color w:val="000000"/>
                <w:sz w:val="18"/>
                <w:szCs w:val="18"/>
              </w:rPr>
            </w:pPr>
            <w:r w:rsidRPr="00762467">
              <w:rPr>
                <w:color w:val="000000"/>
                <w:sz w:val="18"/>
                <w:szCs w:val="18"/>
              </w:rPr>
              <w:t>173.0</w:t>
            </w:r>
          </w:p>
        </w:tc>
        <w:tc>
          <w:tcPr>
            <w:tcW w:w="1896" w:type="dxa"/>
            <w:tcBorders>
              <w:top w:val="nil"/>
              <w:left w:val="nil"/>
              <w:bottom w:val="nil"/>
              <w:right w:val="nil"/>
            </w:tcBorders>
            <w:shd w:val="clear" w:color="auto" w:fill="auto"/>
            <w:noWrap/>
            <w:vAlign w:val="bottom"/>
            <w:hideMark/>
          </w:tcPr>
          <w:p w14:paraId="19EA5FC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4F69BD58"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0.11</w:t>
            </w:r>
          </w:p>
        </w:tc>
      </w:tr>
      <w:tr w:rsidR="00D36CFB" w:rsidRPr="00762467" w14:paraId="3CAA3DD9"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41A1BD0C"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Min</w:t>
            </w:r>
          </w:p>
        </w:tc>
        <w:tc>
          <w:tcPr>
            <w:tcW w:w="1676" w:type="dxa"/>
            <w:vMerge/>
            <w:tcBorders>
              <w:top w:val="nil"/>
              <w:left w:val="nil"/>
              <w:bottom w:val="single" w:sz="4" w:space="0" w:color="000000"/>
              <w:right w:val="nil"/>
            </w:tcBorders>
            <w:vAlign w:val="center"/>
            <w:hideMark/>
          </w:tcPr>
          <w:p w14:paraId="74DE581D"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10E739D0"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5.76</w:t>
            </w:r>
          </w:p>
        </w:tc>
        <w:tc>
          <w:tcPr>
            <w:tcW w:w="2244" w:type="dxa"/>
            <w:tcBorders>
              <w:top w:val="nil"/>
              <w:left w:val="nil"/>
              <w:bottom w:val="nil"/>
              <w:right w:val="nil"/>
            </w:tcBorders>
            <w:shd w:val="clear" w:color="auto" w:fill="auto"/>
            <w:noWrap/>
            <w:vAlign w:val="bottom"/>
            <w:hideMark/>
          </w:tcPr>
          <w:p w14:paraId="11A19BFC"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7FE9C798" w14:textId="77777777" w:rsidR="00D36CFB" w:rsidRPr="00762467" w:rsidRDefault="00D36CFB" w:rsidP="00136EDE">
            <w:pPr>
              <w:jc w:val="center"/>
              <w:rPr>
                <w:rFonts w:eastAsia="Times New Roman"/>
                <w:color w:val="000000"/>
                <w:sz w:val="18"/>
                <w:szCs w:val="18"/>
              </w:rPr>
            </w:pPr>
            <w:r w:rsidRPr="00762467">
              <w:rPr>
                <w:color w:val="000000"/>
                <w:sz w:val="18"/>
                <w:szCs w:val="18"/>
              </w:rPr>
              <w:t>74.7</w:t>
            </w:r>
          </w:p>
        </w:tc>
        <w:tc>
          <w:tcPr>
            <w:tcW w:w="1896" w:type="dxa"/>
            <w:tcBorders>
              <w:top w:val="nil"/>
              <w:left w:val="nil"/>
              <w:bottom w:val="nil"/>
              <w:right w:val="nil"/>
            </w:tcBorders>
            <w:shd w:val="clear" w:color="auto" w:fill="auto"/>
            <w:noWrap/>
            <w:vAlign w:val="bottom"/>
            <w:hideMark/>
          </w:tcPr>
          <w:p w14:paraId="469B0323"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43D4255D"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2.3E-03</w:t>
            </w:r>
          </w:p>
        </w:tc>
      </w:tr>
      <w:tr w:rsidR="00D36CFB" w:rsidRPr="00762467" w14:paraId="0FCB3C5C" w14:textId="77777777" w:rsidTr="00136EDE">
        <w:trPr>
          <w:trHeight w:val="20"/>
          <w:jc w:val="center"/>
        </w:trPr>
        <w:tc>
          <w:tcPr>
            <w:tcW w:w="996" w:type="dxa"/>
            <w:tcBorders>
              <w:top w:val="nil"/>
              <w:left w:val="nil"/>
              <w:bottom w:val="single" w:sz="4" w:space="0" w:color="auto"/>
              <w:right w:val="nil"/>
            </w:tcBorders>
            <w:shd w:val="clear" w:color="auto" w:fill="auto"/>
            <w:noWrap/>
            <w:vAlign w:val="bottom"/>
            <w:hideMark/>
          </w:tcPr>
          <w:p w14:paraId="6A13783C"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Max</w:t>
            </w:r>
          </w:p>
        </w:tc>
        <w:tc>
          <w:tcPr>
            <w:tcW w:w="1676" w:type="dxa"/>
            <w:vMerge/>
            <w:tcBorders>
              <w:top w:val="nil"/>
              <w:left w:val="nil"/>
              <w:bottom w:val="single" w:sz="4" w:space="0" w:color="000000"/>
              <w:right w:val="nil"/>
            </w:tcBorders>
            <w:vAlign w:val="center"/>
            <w:hideMark/>
          </w:tcPr>
          <w:p w14:paraId="07F87DCD" w14:textId="77777777" w:rsidR="00D36CFB" w:rsidRPr="00762467" w:rsidRDefault="00D36CFB" w:rsidP="00136EDE">
            <w:pPr>
              <w:rPr>
                <w:rFonts w:eastAsia="Times New Roman"/>
                <w:color w:val="000000"/>
                <w:sz w:val="18"/>
                <w:szCs w:val="18"/>
              </w:rPr>
            </w:pPr>
          </w:p>
        </w:tc>
        <w:tc>
          <w:tcPr>
            <w:tcW w:w="1288" w:type="dxa"/>
            <w:tcBorders>
              <w:top w:val="nil"/>
              <w:left w:val="nil"/>
              <w:bottom w:val="single" w:sz="4" w:space="0" w:color="auto"/>
              <w:right w:val="nil"/>
            </w:tcBorders>
            <w:shd w:val="clear" w:color="auto" w:fill="auto"/>
            <w:noWrap/>
            <w:vAlign w:val="bottom"/>
            <w:hideMark/>
          </w:tcPr>
          <w:p w14:paraId="62FED971"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107</w:t>
            </w:r>
          </w:p>
        </w:tc>
        <w:tc>
          <w:tcPr>
            <w:tcW w:w="2244" w:type="dxa"/>
            <w:tcBorders>
              <w:top w:val="nil"/>
              <w:left w:val="nil"/>
              <w:bottom w:val="single" w:sz="4" w:space="0" w:color="auto"/>
              <w:right w:val="nil"/>
            </w:tcBorders>
            <w:shd w:val="clear" w:color="auto" w:fill="auto"/>
            <w:noWrap/>
            <w:vAlign w:val="bottom"/>
            <w:hideMark/>
          </w:tcPr>
          <w:p w14:paraId="65E8B830"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single" w:sz="4" w:space="0" w:color="auto"/>
              <w:right w:val="nil"/>
            </w:tcBorders>
            <w:shd w:val="clear" w:color="auto" w:fill="auto"/>
            <w:noWrap/>
            <w:vAlign w:val="bottom"/>
            <w:hideMark/>
          </w:tcPr>
          <w:p w14:paraId="2BEEF81C" w14:textId="77777777" w:rsidR="00D36CFB" w:rsidRPr="00762467" w:rsidRDefault="00D36CFB" w:rsidP="00136EDE">
            <w:pPr>
              <w:jc w:val="center"/>
              <w:rPr>
                <w:rFonts w:eastAsia="Times New Roman"/>
                <w:color w:val="000000"/>
                <w:sz w:val="18"/>
                <w:szCs w:val="18"/>
              </w:rPr>
            </w:pPr>
            <w:r w:rsidRPr="00762467">
              <w:rPr>
                <w:color w:val="000000"/>
                <w:sz w:val="18"/>
                <w:szCs w:val="18"/>
              </w:rPr>
              <w:t>529.8</w:t>
            </w:r>
          </w:p>
        </w:tc>
        <w:tc>
          <w:tcPr>
            <w:tcW w:w="1896" w:type="dxa"/>
            <w:tcBorders>
              <w:top w:val="nil"/>
              <w:left w:val="nil"/>
              <w:bottom w:val="single" w:sz="4" w:space="0" w:color="auto"/>
              <w:right w:val="nil"/>
            </w:tcBorders>
            <w:shd w:val="clear" w:color="auto" w:fill="auto"/>
            <w:noWrap/>
            <w:vAlign w:val="bottom"/>
            <w:hideMark/>
          </w:tcPr>
          <w:p w14:paraId="09B1088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single" w:sz="4" w:space="0" w:color="auto"/>
              <w:right w:val="nil"/>
            </w:tcBorders>
            <w:shd w:val="clear" w:color="auto" w:fill="auto"/>
            <w:noWrap/>
            <w:vAlign w:val="bottom"/>
            <w:hideMark/>
          </w:tcPr>
          <w:p w14:paraId="67A0683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0.84</w:t>
            </w:r>
          </w:p>
        </w:tc>
      </w:tr>
      <w:tr w:rsidR="00D36CFB" w:rsidRPr="00762467" w14:paraId="42879618"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02D74D3F"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Mean</w:t>
            </w:r>
          </w:p>
        </w:tc>
        <w:tc>
          <w:tcPr>
            <w:tcW w:w="1676" w:type="dxa"/>
            <w:vMerge w:val="restart"/>
            <w:tcBorders>
              <w:top w:val="nil"/>
              <w:left w:val="nil"/>
              <w:bottom w:val="single" w:sz="4" w:space="0" w:color="000000"/>
              <w:right w:val="nil"/>
            </w:tcBorders>
            <w:shd w:val="clear" w:color="auto" w:fill="auto"/>
            <w:vAlign w:val="center"/>
            <w:hideMark/>
          </w:tcPr>
          <w:p w14:paraId="18BB29B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Total FOSAs/FOSEs</w:t>
            </w:r>
          </w:p>
        </w:tc>
        <w:tc>
          <w:tcPr>
            <w:tcW w:w="1288" w:type="dxa"/>
            <w:tcBorders>
              <w:top w:val="nil"/>
              <w:left w:val="nil"/>
              <w:bottom w:val="nil"/>
              <w:right w:val="nil"/>
            </w:tcBorders>
            <w:shd w:val="clear" w:color="auto" w:fill="auto"/>
            <w:noWrap/>
            <w:vAlign w:val="bottom"/>
            <w:hideMark/>
          </w:tcPr>
          <w:p w14:paraId="5F3C951E"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0.78</w:t>
            </w:r>
          </w:p>
        </w:tc>
        <w:tc>
          <w:tcPr>
            <w:tcW w:w="2244" w:type="dxa"/>
            <w:tcBorders>
              <w:top w:val="nil"/>
              <w:left w:val="nil"/>
              <w:bottom w:val="nil"/>
              <w:right w:val="nil"/>
            </w:tcBorders>
            <w:shd w:val="clear" w:color="auto" w:fill="auto"/>
            <w:noWrap/>
            <w:vAlign w:val="bottom"/>
            <w:hideMark/>
          </w:tcPr>
          <w:p w14:paraId="32319AD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340EA02C" w14:textId="77777777" w:rsidR="00D36CFB" w:rsidRPr="00762467" w:rsidRDefault="00D36CFB" w:rsidP="00136EDE">
            <w:pPr>
              <w:jc w:val="center"/>
              <w:rPr>
                <w:rFonts w:eastAsia="Times New Roman"/>
                <w:color w:val="000000"/>
                <w:sz w:val="18"/>
                <w:szCs w:val="18"/>
              </w:rPr>
            </w:pPr>
            <w:r w:rsidRPr="00762467">
              <w:rPr>
                <w:color w:val="000000"/>
                <w:sz w:val="18"/>
                <w:szCs w:val="18"/>
              </w:rPr>
              <w:t>64.2</w:t>
            </w:r>
          </w:p>
        </w:tc>
        <w:tc>
          <w:tcPr>
            <w:tcW w:w="1896" w:type="dxa"/>
            <w:tcBorders>
              <w:top w:val="nil"/>
              <w:left w:val="nil"/>
              <w:bottom w:val="nil"/>
              <w:right w:val="nil"/>
            </w:tcBorders>
            <w:shd w:val="clear" w:color="auto" w:fill="auto"/>
            <w:noWrap/>
            <w:vAlign w:val="bottom"/>
            <w:hideMark/>
          </w:tcPr>
          <w:p w14:paraId="30237EF1"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5CC9BDE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6.6E-02</w:t>
            </w:r>
          </w:p>
        </w:tc>
      </w:tr>
      <w:tr w:rsidR="00D36CFB" w:rsidRPr="00762467" w14:paraId="35AE161C"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6695F99F"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Median</w:t>
            </w:r>
          </w:p>
        </w:tc>
        <w:tc>
          <w:tcPr>
            <w:tcW w:w="1676" w:type="dxa"/>
            <w:vMerge/>
            <w:tcBorders>
              <w:top w:val="nil"/>
              <w:left w:val="nil"/>
              <w:bottom w:val="single" w:sz="4" w:space="0" w:color="000000"/>
              <w:right w:val="nil"/>
            </w:tcBorders>
            <w:vAlign w:val="center"/>
            <w:hideMark/>
          </w:tcPr>
          <w:p w14:paraId="22963FFA"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79210CE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0.71</w:t>
            </w:r>
          </w:p>
        </w:tc>
        <w:tc>
          <w:tcPr>
            <w:tcW w:w="2244" w:type="dxa"/>
            <w:tcBorders>
              <w:top w:val="nil"/>
              <w:left w:val="nil"/>
              <w:bottom w:val="nil"/>
              <w:right w:val="nil"/>
            </w:tcBorders>
            <w:shd w:val="clear" w:color="auto" w:fill="auto"/>
            <w:noWrap/>
            <w:vAlign w:val="bottom"/>
            <w:hideMark/>
          </w:tcPr>
          <w:p w14:paraId="03F98EE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17ED082C" w14:textId="77777777" w:rsidR="00D36CFB" w:rsidRPr="00762467" w:rsidRDefault="00D36CFB" w:rsidP="00136EDE">
            <w:pPr>
              <w:jc w:val="center"/>
              <w:rPr>
                <w:rFonts w:eastAsia="Times New Roman"/>
                <w:color w:val="000000"/>
                <w:sz w:val="18"/>
                <w:szCs w:val="18"/>
              </w:rPr>
            </w:pPr>
            <w:r w:rsidRPr="00762467">
              <w:rPr>
                <w:color w:val="000000"/>
                <w:sz w:val="18"/>
                <w:szCs w:val="18"/>
              </w:rPr>
              <w:t>46.3</w:t>
            </w:r>
          </w:p>
        </w:tc>
        <w:tc>
          <w:tcPr>
            <w:tcW w:w="1896" w:type="dxa"/>
            <w:tcBorders>
              <w:top w:val="nil"/>
              <w:left w:val="nil"/>
              <w:bottom w:val="nil"/>
              <w:right w:val="nil"/>
            </w:tcBorders>
            <w:shd w:val="clear" w:color="auto" w:fill="auto"/>
            <w:noWrap/>
            <w:vAlign w:val="bottom"/>
            <w:hideMark/>
          </w:tcPr>
          <w:p w14:paraId="7B5F2CF0"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0D4BF2CB"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4.5E-02</w:t>
            </w:r>
          </w:p>
        </w:tc>
      </w:tr>
      <w:tr w:rsidR="00D36CFB" w:rsidRPr="00762467" w14:paraId="4AE85168" w14:textId="77777777" w:rsidTr="00136EDE">
        <w:trPr>
          <w:trHeight w:val="20"/>
          <w:jc w:val="center"/>
        </w:trPr>
        <w:tc>
          <w:tcPr>
            <w:tcW w:w="996" w:type="dxa"/>
            <w:tcBorders>
              <w:top w:val="nil"/>
              <w:left w:val="nil"/>
              <w:bottom w:val="nil"/>
              <w:right w:val="nil"/>
            </w:tcBorders>
            <w:shd w:val="clear" w:color="auto" w:fill="auto"/>
            <w:noWrap/>
            <w:vAlign w:val="bottom"/>
            <w:hideMark/>
          </w:tcPr>
          <w:p w14:paraId="72930B22"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Min</w:t>
            </w:r>
          </w:p>
        </w:tc>
        <w:tc>
          <w:tcPr>
            <w:tcW w:w="1676" w:type="dxa"/>
            <w:vMerge/>
            <w:tcBorders>
              <w:top w:val="nil"/>
              <w:left w:val="nil"/>
              <w:bottom w:val="single" w:sz="4" w:space="0" w:color="000000"/>
              <w:right w:val="nil"/>
            </w:tcBorders>
            <w:vAlign w:val="center"/>
            <w:hideMark/>
          </w:tcPr>
          <w:p w14:paraId="0E1F04D3" w14:textId="77777777" w:rsidR="00D36CFB" w:rsidRPr="00762467" w:rsidRDefault="00D36CFB" w:rsidP="00136EDE">
            <w:pPr>
              <w:rPr>
                <w:rFonts w:eastAsia="Times New Roman"/>
                <w:color w:val="000000"/>
                <w:sz w:val="18"/>
                <w:szCs w:val="18"/>
              </w:rPr>
            </w:pPr>
          </w:p>
        </w:tc>
        <w:tc>
          <w:tcPr>
            <w:tcW w:w="1288" w:type="dxa"/>
            <w:tcBorders>
              <w:top w:val="nil"/>
              <w:left w:val="nil"/>
              <w:bottom w:val="nil"/>
              <w:right w:val="nil"/>
            </w:tcBorders>
            <w:shd w:val="clear" w:color="auto" w:fill="auto"/>
            <w:noWrap/>
            <w:vAlign w:val="bottom"/>
            <w:hideMark/>
          </w:tcPr>
          <w:p w14:paraId="5708D4A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0.2</w:t>
            </w:r>
          </w:p>
        </w:tc>
        <w:tc>
          <w:tcPr>
            <w:tcW w:w="2244" w:type="dxa"/>
            <w:tcBorders>
              <w:top w:val="nil"/>
              <w:left w:val="nil"/>
              <w:bottom w:val="nil"/>
              <w:right w:val="nil"/>
            </w:tcBorders>
            <w:shd w:val="clear" w:color="auto" w:fill="auto"/>
            <w:noWrap/>
            <w:vAlign w:val="bottom"/>
            <w:hideMark/>
          </w:tcPr>
          <w:p w14:paraId="08D35893"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nil"/>
              <w:right w:val="nil"/>
            </w:tcBorders>
            <w:shd w:val="clear" w:color="auto" w:fill="auto"/>
            <w:noWrap/>
            <w:vAlign w:val="bottom"/>
            <w:hideMark/>
          </w:tcPr>
          <w:p w14:paraId="2EF9B893" w14:textId="77777777" w:rsidR="00D36CFB" w:rsidRPr="00762467" w:rsidRDefault="00D36CFB" w:rsidP="00136EDE">
            <w:pPr>
              <w:jc w:val="center"/>
              <w:rPr>
                <w:rFonts w:eastAsia="Times New Roman"/>
                <w:color w:val="000000"/>
                <w:sz w:val="18"/>
                <w:szCs w:val="18"/>
              </w:rPr>
            </w:pPr>
            <w:r>
              <w:rPr>
                <w:rFonts w:eastAsia="Times New Roman"/>
                <w:color w:val="000000"/>
                <w:sz w:val="18"/>
                <w:szCs w:val="18"/>
              </w:rPr>
              <w:t>n.d.</w:t>
            </w:r>
          </w:p>
        </w:tc>
        <w:tc>
          <w:tcPr>
            <w:tcW w:w="1896" w:type="dxa"/>
            <w:tcBorders>
              <w:top w:val="nil"/>
              <w:left w:val="nil"/>
              <w:bottom w:val="nil"/>
              <w:right w:val="nil"/>
            </w:tcBorders>
            <w:shd w:val="clear" w:color="auto" w:fill="auto"/>
            <w:noWrap/>
            <w:vAlign w:val="bottom"/>
            <w:hideMark/>
          </w:tcPr>
          <w:p w14:paraId="3D2AA995"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nil"/>
              <w:right w:val="nil"/>
            </w:tcBorders>
            <w:shd w:val="clear" w:color="auto" w:fill="auto"/>
            <w:noWrap/>
            <w:vAlign w:val="bottom"/>
            <w:hideMark/>
          </w:tcPr>
          <w:p w14:paraId="28B88C3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2.5E-03</w:t>
            </w:r>
          </w:p>
        </w:tc>
      </w:tr>
      <w:tr w:rsidR="00D36CFB" w:rsidRPr="00762467" w14:paraId="55844C5A" w14:textId="77777777" w:rsidTr="00136EDE">
        <w:trPr>
          <w:trHeight w:val="20"/>
          <w:jc w:val="center"/>
        </w:trPr>
        <w:tc>
          <w:tcPr>
            <w:tcW w:w="996" w:type="dxa"/>
            <w:tcBorders>
              <w:top w:val="nil"/>
              <w:left w:val="nil"/>
              <w:bottom w:val="single" w:sz="4" w:space="0" w:color="auto"/>
              <w:right w:val="nil"/>
            </w:tcBorders>
            <w:shd w:val="clear" w:color="auto" w:fill="auto"/>
            <w:noWrap/>
            <w:vAlign w:val="bottom"/>
            <w:hideMark/>
          </w:tcPr>
          <w:p w14:paraId="4D87CF6F" w14:textId="77777777" w:rsidR="00D36CFB" w:rsidRPr="00762467" w:rsidRDefault="00D36CFB" w:rsidP="00136EDE">
            <w:pPr>
              <w:rPr>
                <w:rFonts w:eastAsia="Times New Roman"/>
                <w:color w:val="000000"/>
                <w:sz w:val="18"/>
                <w:szCs w:val="18"/>
              </w:rPr>
            </w:pPr>
            <w:r w:rsidRPr="00762467">
              <w:rPr>
                <w:rFonts w:eastAsia="Times New Roman"/>
                <w:color w:val="000000"/>
                <w:sz w:val="18"/>
                <w:szCs w:val="18"/>
              </w:rPr>
              <w:t>Max</w:t>
            </w:r>
          </w:p>
        </w:tc>
        <w:tc>
          <w:tcPr>
            <w:tcW w:w="1676" w:type="dxa"/>
            <w:vMerge/>
            <w:tcBorders>
              <w:top w:val="nil"/>
              <w:left w:val="nil"/>
              <w:bottom w:val="single" w:sz="4" w:space="0" w:color="000000"/>
              <w:right w:val="nil"/>
            </w:tcBorders>
            <w:vAlign w:val="center"/>
            <w:hideMark/>
          </w:tcPr>
          <w:p w14:paraId="6E2DA831" w14:textId="77777777" w:rsidR="00D36CFB" w:rsidRPr="00762467" w:rsidRDefault="00D36CFB" w:rsidP="00136EDE">
            <w:pPr>
              <w:rPr>
                <w:rFonts w:eastAsia="Times New Roman"/>
                <w:color w:val="000000"/>
                <w:sz w:val="18"/>
                <w:szCs w:val="18"/>
              </w:rPr>
            </w:pPr>
          </w:p>
        </w:tc>
        <w:tc>
          <w:tcPr>
            <w:tcW w:w="1288" w:type="dxa"/>
            <w:tcBorders>
              <w:top w:val="nil"/>
              <w:left w:val="nil"/>
              <w:bottom w:val="single" w:sz="4" w:space="0" w:color="auto"/>
              <w:right w:val="nil"/>
            </w:tcBorders>
            <w:shd w:val="clear" w:color="auto" w:fill="auto"/>
            <w:noWrap/>
            <w:vAlign w:val="bottom"/>
            <w:hideMark/>
          </w:tcPr>
          <w:p w14:paraId="689A5BF4"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1.26</w:t>
            </w:r>
          </w:p>
        </w:tc>
        <w:tc>
          <w:tcPr>
            <w:tcW w:w="2244" w:type="dxa"/>
            <w:tcBorders>
              <w:top w:val="nil"/>
              <w:left w:val="nil"/>
              <w:bottom w:val="single" w:sz="4" w:space="0" w:color="auto"/>
              <w:right w:val="nil"/>
            </w:tcBorders>
            <w:shd w:val="clear" w:color="auto" w:fill="auto"/>
            <w:noWrap/>
            <w:vAlign w:val="bottom"/>
            <w:hideMark/>
          </w:tcPr>
          <w:p w14:paraId="04C69F19"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896" w:type="dxa"/>
            <w:tcBorders>
              <w:top w:val="nil"/>
              <w:left w:val="nil"/>
              <w:bottom w:val="single" w:sz="4" w:space="0" w:color="auto"/>
              <w:right w:val="nil"/>
            </w:tcBorders>
            <w:shd w:val="clear" w:color="auto" w:fill="auto"/>
            <w:noWrap/>
            <w:vAlign w:val="bottom"/>
            <w:hideMark/>
          </w:tcPr>
          <w:p w14:paraId="52D2346F" w14:textId="77777777" w:rsidR="00D36CFB" w:rsidRPr="00762467" w:rsidRDefault="00D36CFB" w:rsidP="00136EDE">
            <w:pPr>
              <w:jc w:val="center"/>
              <w:rPr>
                <w:rFonts w:eastAsia="Times New Roman"/>
                <w:color w:val="000000"/>
                <w:sz w:val="18"/>
                <w:szCs w:val="18"/>
              </w:rPr>
            </w:pPr>
            <w:r w:rsidRPr="00762467">
              <w:rPr>
                <w:color w:val="000000"/>
                <w:sz w:val="18"/>
                <w:szCs w:val="18"/>
              </w:rPr>
              <w:t>208.2</w:t>
            </w:r>
          </w:p>
        </w:tc>
        <w:tc>
          <w:tcPr>
            <w:tcW w:w="1896" w:type="dxa"/>
            <w:tcBorders>
              <w:top w:val="nil"/>
              <w:left w:val="nil"/>
              <w:bottom w:val="single" w:sz="4" w:space="0" w:color="auto"/>
              <w:right w:val="nil"/>
            </w:tcBorders>
            <w:shd w:val="clear" w:color="auto" w:fill="auto"/>
            <w:noWrap/>
            <w:vAlign w:val="bottom"/>
            <w:hideMark/>
          </w:tcPr>
          <w:p w14:paraId="6532628F"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w:t>
            </w:r>
          </w:p>
        </w:tc>
        <w:tc>
          <w:tcPr>
            <w:tcW w:w="1976" w:type="dxa"/>
            <w:tcBorders>
              <w:top w:val="nil"/>
              <w:left w:val="nil"/>
              <w:bottom w:val="single" w:sz="4" w:space="0" w:color="auto"/>
              <w:right w:val="nil"/>
            </w:tcBorders>
            <w:shd w:val="clear" w:color="auto" w:fill="auto"/>
            <w:noWrap/>
            <w:vAlign w:val="bottom"/>
            <w:hideMark/>
          </w:tcPr>
          <w:p w14:paraId="58FBF8CA" w14:textId="77777777" w:rsidR="00D36CFB" w:rsidRPr="00762467" w:rsidRDefault="00D36CFB" w:rsidP="00136EDE">
            <w:pPr>
              <w:jc w:val="center"/>
              <w:rPr>
                <w:rFonts w:eastAsia="Times New Roman"/>
                <w:color w:val="000000"/>
                <w:sz w:val="18"/>
                <w:szCs w:val="18"/>
              </w:rPr>
            </w:pPr>
            <w:r w:rsidRPr="00762467">
              <w:rPr>
                <w:rFonts w:eastAsia="Times New Roman"/>
                <w:color w:val="000000"/>
                <w:sz w:val="18"/>
                <w:szCs w:val="18"/>
              </w:rPr>
              <w:t>0.22</w:t>
            </w:r>
          </w:p>
        </w:tc>
      </w:tr>
    </w:tbl>
    <w:p w14:paraId="4F71F2E9" w14:textId="77777777" w:rsidR="00D36CFB" w:rsidRDefault="00D36CFB" w:rsidP="00D36CFB">
      <w:pPr>
        <w:jc w:val="both"/>
      </w:pPr>
      <w:r w:rsidRPr="00B23701">
        <w:rPr>
          <w:b/>
          <w:bCs/>
        </w:rPr>
        <w:lastRenderedPageBreak/>
        <w:t>Table S14</w:t>
      </w:r>
      <w:r w:rsidRPr="00610102">
        <w:rPr>
          <w:b/>
          <w:bCs/>
        </w:rPr>
        <w:t>.</w:t>
      </w:r>
      <w:r w:rsidRPr="00610102">
        <w:t xml:space="preserve"> </w:t>
      </w:r>
      <w:r>
        <w:t>Daily i</w:t>
      </w:r>
      <w:r w:rsidRPr="00610102">
        <w:t>ntake rates (ng kg</w:t>
      </w:r>
      <w:r w:rsidRPr="00610102">
        <w:rPr>
          <w:vertAlign w:val="superscript"/>
        </w:rPr>
        <w:t>-1</w:t>
      </w:r>
      <w:r w:rsidRPr="00610102">
        <w:t xml:space="preserve"> d</w:t>
      </w:r>
      <w:r w:rsidRPr="00610102">
        <w:rPr>
          <w:vertAlign w:val="superscript"/>
        </w:rPr>
        <w:t>-1</w:t>
      </w:r>
      <w:r w:rsidRPr="00610102">
        <w:t xml:space="preserve">) for each exposure route and total exposure for inhalation, ingestion, and dermal exposure routes as well as percent contribution of each route for </w:t>
      </w:r>
      <w:r>
        <w:t>a simulated</w:t>
      </w:r>
      <w:r w:rsidRPr="00610102">
        <w:t xml:space="preserve"> adult. </w:t>
      </w:r>
      <w:r>
        <w:t>Note that ‘</w:t>
      </w:r>
      <w:proofErr w:type="gramStart"/>
      <w:r>
        <w:t>-‘ indicates</w:t>
      </w:r>
      <w:proofErr w:type="gramEnd"/>
      <w:r>
        <w:t xml:space="preserve"> the environmental media was not sampled for that specific PFAS and ‘n.d.’ indicates it was not detected.</w:t>
      </w:r>
    </w:p>
    <w:p w14:paraId="6180A2CB" w14:textId="77777777" w:rsidR="00D36CFB" w:rsidRPr="00610102" w:rsidRDefault="00D36CFB" w:rsidP="00D36CFB">
      <w:pPr>
        <w:rPr>
          <w:szCs w:val="40"/>
        </w:rPr>
      </w:pPr>
    </w:p>
    <w:tbl>
      <w:tblPr>
        <w:tblW w:w="5000" w:type="pct"/>
        <w:tblLayout w:type="fixed"/>
        <w:tblLook w:val="04A0" w:firstRow="1" w:lastRow="0" w:firstColumn="1" w:lastColumn="0" w:noHBand="0" w:noVBand="1"/>
      </w:tblPr>
      <w:tblGrid>
        <w:gridCol w:w="724"/>
        <w:gridCol w:w="718"/>
        <w:gridCol w:w="988"/>
        <w:gridCol w:w="990"/>
        <w:gridCol w:w="990"/>
        <w:gridCol w:w="902"/>
        <w:gridCol w:w="1078"/>
        <w:gridCol w:w="811"/>
        <w:gridCol w:w="1529"/>
        <w:gridCol w:w="990"/>
        <w:gridCol w:w="990"/>
        <w:gridCol w:w="990"/>
        <w:gridCol w:w="1260"/>
      </w:tblGrid>
      <w:tr w:rsidR="00D36CFB" w:rsidRPr="00871D89" w14:paraId="63B4A463" w14:textId="77777777" w:rsidTr="00136EDE">
        <w:trPr>
          <w:trHeight w:val="320"/>
        </w:trPr>
        <w:tc>
          <w:tcPr>
            <w:tcW w:w="3368" w:type="pct"/>
            <w:gridSpan w:val="9"/>
            <w:tcBorders>
              <w:top w:val="single" w:sz="18" w:space="0" w:color="auto"/>
              <w:bottom w:val="single" w:sz="6" w:space="0" w:color="auto"/>
              <w:right w:val="single" w:sz="6" w:space="0" w:color="auto"/>
            </w:tcBorders>
            <w:shd w:val="clear" w:color="auto" w:fill="auto"/>
            <w:noWrap/>
            <w:vAlign w:val="center"/>
            <w:hideMark/>
          </w:tcPr>
          <w:p w14:paraId="1EF230E5" w14:textId="77777777" w:rsidR="00D36CFB" w:rsidRPr="00871D89" w:rsidRDefault="00D36CFB" w:rsidP="00136EDE">
            <w:pPr>
              <w:jc w:val="center"/>
              <w:rPr>
                <w:b/>
                <w:bCs/>
                <w:color w:val="000000"/>
                <w:sz w:val="14"/>
                <w:szCs w:val="14"/>
              </w:rPr>
            </w:pPr>
            <w:r w:rsidRPr="00871D89">
              <w:rPr>
                <w:b/>
                <w:bCs/>
                <w:color w:val="000000"/>
                <w:sz w:val="14"/>
                <w:szCs w:val="14"/>
              </w:rPr>
              <w:t>Exposure (ng kg</w:t>
            </w:r>
            <w:r w:rsidRPr="00871D89">
              <w:rPr>
                <w:b/>
                <w:bCs/>
                <w:color w:val="000000"/>
                <w:sz w:val="14"/>
                <w:szCs w:val="14"/>
                <w:vertAlign w:val="superscript"/>
              </w:rPr>
              <w:t>-1</w:t>
            </w:r>
            <w:r w:rsidRPr="00871D89">
              <w:rPr>
                <w:b/>
                <w:bCs/>
                <w:color w:val="000000"/>
                <w:sz w:val="14"/>
                <w:szCs w:val="14"/>
              </w:rPr>
              <w:t xml:space="preserve"> d</w:t>
            </w:r>
            <w:r w:rsidRPr="00871D89">
              <w:rPr>
                <w:b/>
                <w:bCs/>
                <w:color w:val="000000"/>
                <w:sz w:val="14"/>
                <w:szCs w:val="14"/>
                <w:vertAlign w:val="superscript"/>
              </w:rPr>
              <w:t>-1</w:t>
            </w:r>
            <w:r w:rsidRPr="00871D89">
              <w:rPr>
                <w:b/>
                <w:bCs/>
                <w:color w:val="000000"/>
                <w:sz w:val="14"/>
                <w:szCs w:val="14"/>
              </w:rPr>
              <w:t>)</w:t>
            </w:r>
          </w:p>
        </w:tc>
        <w:tc>
          <w:tcPr>
            <w:tcW w:w="1632" w:type="pct"/>
            <w:gridSpan w:val="4"/>
            <w:tcBorders>
              <w:top w:val="single" w:sz="18" w:space="0" w:color="auto"/>
              <w:left w:val="single" w:sz="6" w:space="0" w:color="auto"/>
              <w:bottom w:val="single" w:sz="6" w:space="0" w:color="auto"/>
              <w:right w:val="nil"/>
            </w:tcBorders>
            <w:shd w:val="clear" w:color="auto" w:fill="auto"/>
            <w:vAlign w:val="center"/>
          </w:tcPr>
          <w:p w14:paraId="4C4A914A" w14:textId="77777777" w:rsidR="00D36CFB" w:rsidRPr="00871D89" w:rsidRDefault="00D36CFB" w:rsidP="00136EDE">
            <w:pPr>
              <w:jc w:val="center"/>
              <w:rPr>
                <w:b/>
                <w:bCs/>
                <w:color w:val="000000"/>
                <w:sz w:val="14"/>
                <w:szCs w:val="14"/>
              </w:rPr>
            </w:pPr>
            <w:r w:rsidRPr="00871D89">
              <w:rPr>
                <w:b/>
                <w:bCs/>
                <w:color w:val="000000"/>
                <w:sz w:val="14"/>
                <w:szCs w:val="14"/>
              </w:rPr>
              <w:t>Percent Contribution (%)</w:t>
            </w:r>
          </w:p>
        </w:tc>
      </w:tr>
      <w:tr w:rsidR="00D36CFB" w:rsidRPr="00871D89" w14:paraId="35DDA801" w14:textId="77777777" w:rsidTr="00136EDE">
        <w:trPr>
          <w:trHeight w:val="52"/>
        </w:trPr>
        <w:tc>
          <w:tcPr>
            <w:tcW w:w="279" w:type="pct"/>
            <w:tcBorders>
              <w:top w:val="single" w:sz="6" w:space="0" w:color="auto"/>
              <w:left w:val="nil"/>
              <w:bottom w:val="nil"/>
              <w:right w:val="nil"/>
            </w:tcBorders>
            <w:shd w:val="clear" w:color="auto" w:fill="auto"/>
            <w:noWrap/>
            <w:vAlign w:val="bottom"/>
            <w:hideMark/>
          </w:tcPr>
          <w:p w14:paraId="2413685F" w14:textId="77777777" w:rsidR="00D36CFB" w:rsidRPr="00871D89" w:rsidRDefault="00D36CFB" w:rsidP="00136EDE">
            <w:pPr>
              <w:jc w:val="center"/>
              <w:rPr>
                <w:b/>
                <w:bCs/>
                <w:color w:val="000000"/>
                <w:sz w:val="14"/>
                <w:szCs w:val="14"/>
              </w:rPr>
            </w:pPr>
          </w:p>
        </w:tc>
        <w:tc>
          <w:tcPr>
            <w:tcW w:w="277" w:type="pct"/>
            <w:tcBorders>
              <w:top w:val="single" w:sz="6" w:space="0" w:color="auto"/>
              <w:left w:val="nil"/>
              <w:bottom w:val="nil"/>
              <w:right w:val="nil"/>
            </w:tcBorders>
            <w:shd w:val="clear" w:color="auto" w:fill="auto"/>
            <w:noWrap/>
            <w:vAlign w:val="center"/>
            <w:hideMark/>
          </w:tcPr>
          <w:p w14:paraId="1797C866" w14:textId="77777777" w:rsidR="00D36CFB" w:rsidRPr="00871D89" w:rsidRDefault="00D36CFB" w:rsidP="00136EDE">
            <w:pPr>
              <w:rPr>
                <w:sz w:val="14"/>
                <w:szCs w:val="14"/>
              </w:rPr>
            </w:pPr>
          </w:p>
        </w:tc>
        <w:tc>
          <w:tcPr>
            <w:tcW w:w="381" w:type="pct"/>
            <w:vMerge w:val="restart"/>
            <w:tcBorders>
              <w:top w:val="single" w:sz="6" w:space="0" w:color="auto"/>
              <w:left w:val="nil"/>
              <w:right w:val="nil"/>
            </w:tcBorders>
            <w:shd w:val="clear" w:color="auto" w:fill="auto"/>
            <w:noWrap/>
            <w:vAlign w:val="center"/>
            <w:hideMark/>
          </w:tcPr>
          <w:p w14:paraId="34EFBA43" w14:textId="77777777" w:rsidR="00D36CFB" w:rsidRPr="00871D89" w:rsidRDefault="00D36CFB" w:rsidP="00136EDE">
            <w:pPr>
              <w:jc w:val="center"/>
              <w:rPr>
                <w:b/>
                <w:bCs/>
                <w:color w:val="000000"/>
                <w:sz w:val="14"/>
                <w:szCs w:val="14"/>
              </w:rPr>
            </w:pPr>
            <w:r w:rsidRPr="00871D89">
              <w:rPr>
                <w:b/>
                <w:bCs/>
                <w:color w:val="000000"/>
                <w:sz w:val="14"/>
                <w:szCs w:val="14"/>
              </w:rPr>
              <w:t>Inhalation</w:t>
            </w:r>
          </w:p>
        </w:tc>
        <w:tc>
          <w:tcPr>
            <w:tcW w:w="382" w:type="pct"/>
            <w:vMerge w:val="restart"/>
            <w:tcBorders>
              <w:top w:val="single" w:sz="6" w:space="0" w:color="auto"/>
              <w:left w:val="nil"/>
              <w:right w:val="nil"/>
            </w:tcBorders>
            <w:shd w:val="clear" w:color="auto" w:fill="auto"/>
            <w:noWrap/>
            <w:vAlign w:val="center"/>
            <w:hideMark/>
          </w:tcPr>
          <w:p w14:paraId="6BC96192" w14:textId="77777777" w:rsidR="00D36CFB" w:rsidRPr="00871D89" w:rsidRDefault="00D36CFB" w:rsidP="00136EDE">
            <w:pPr>
              <w:jc w:val="center"/>
              <w:rPr>
                <w:b/>
                <w:bCs/>
                <w:color w:val="000000"/>
                <w:sz w:val="14"/>
                <w:szCs w:val="14"/>
              </w:rPr>
            </w:pPr>
            <w:r w:rsidRPr="00871D89">
              <w:rPr>
                <w:b/>
                <w:bCs/>
                <w:color w:val="000000"/>
                <w:sz w:val="14"/>
                <w:szCs w:val="14"/>
              </w:rPr>
              <w:t>Ingestion -</w:t>
            </w:r>
          </w:p>
          <w:p w14:paraId="27B117F3" w14:textId="77777777" w:rsidR="00D36CFB" w:rsidRPr="00871D89" w:rsidRDefault="00D36CFB" w:rsidP="00136EDE">
            <w:pPr>
              <w:jc w:val="center"/>
              <w:rPr>
                <w:b/>
                <w:bCs/>
                <w:color w:val="000000"/>
                <w:sz w:val="14"/>
                <w:szCs w:val="14"/>
              </w:rPr>
            </w:pPr>
            <w:r w:rsidRPr="00871D89">
              <w:rPr>
                <w:b/>
                <w:bCs/>
                <w:color w:val="000000"/>
                <w:sz w:val="14"/>
                <w:szCs w:val="14"/>
              </w:rPr>
              <w:t>Water</w:t>
            </w:r>
          </w:p>
        </w:tc>
        <w:tc>
          <w:tcPr>
            <w:tcW w:w="382" w:type="pct"/>
            <w:vMerge w:val="restart"/>
            <w:tcBorders>
              <w:top w:val="single" w:sz="6" w:space="0" w:color="auto"/>
              <w:left w:val="nil"/>
              <w:right w:val="nil"/>
            </w:tcBorders>
            <w:shd w:val="clear" w:color="auto" w:fill="auto"/>
            <w:noWrap/>
            <w:vAlign w:val="center"/>
            <w:hideMark/>
          </w:tcPr>
          <w:p w14:paraId="4FF08D22" w14:textId="77777777" w:rsidR="00D36CFB" w:rsidRPr="00871D89" w:rsidRDefault="00D36CFB" w:rsidP="00136EDE">
            <w:pPr>
              <w:jc w:val="center"/>
              <w:rPr>
                <w:b/>
                <w:bCs/>
                <w:color w:val="000000"/>
                <w:sz w:val="14"/>
                <w:szCs w:val="14"/>
              </w:rPr>
            </w:pPr>
            <w:r w:rsidRPr="00871D89">
              <w:rPr>
                <w:b/>
                <w:bCs/>
                <w:color w:val="000000"/>
                <w:sz w:val="14"/>
                <w:szCs w:val="14"/>
              </w:rPr>
              <w:t>Ingestion - Dust</w:t>
            </w:r>
          </w:p>
        </w:tc>
        <w:tc>
          <w:tcPr>
            <w:tcW w:w="348" w:type="pct"/>
            <w:vMerge w:val="restart"/>
            <w:tcBorders>
              <w:top w:val="single" w:sz="6" w:space="0" w:color="auto"/>
              <w:left w:val="nil"/>
              <w:right w:val="nil"/>
            </w:tcBorders>
            <w:shd w:val="clear" w:color="auto" w:fill="auto"/>
            <w:noWrap/>
            <w:vAlign w:val="center"/>
            <w:hideMark/>
          </w:tcPr>
          <w:p w14:paraId="5A63329B" w14:textId="77777777" w:rsidR="00D36CFB" w:rsidRPr="00871D89" w:rsidRDefault="00D36CFB" w:rsidP="00136EDE">
            <w:pPr>
              <w:jc w:val="center"/>
              <w:rPr>
                <w:b/>
                <w:bCs/>
                <w:color w:val="000000"/>
                <w:sz w:val="14"/>
                <w:szCs w:val="14"/>
              </w:rPr>
            </w:pPr>
            <w:r w:rsidRPr="00871D89">
              <w:rPr>
                <w:b/>
                <w:bCs/>
                <w:color w:val="000000"/>
                <w:sz w:val="14"/>
                <w:szCs w:val="14"/>
              </w:rPr>
              <w:t>Dermal - Dust</w:t>
            </w:r>
          </w:p>
        </w:tc>
        <w:tc>
          <w:tcPr>
            <w:tcW w:w="416" w:type="pct"/>
            <w:vMerge w:val="restart"/>
            <w:tcBorders>
              <w:top w:val="single" w:sz="6" w:space="0" w:color="auto"/>
              <w:left w:val="nil"/>
              <w:right w:val="nil"/>
            </w:tcBorders>
            <w:shd w:val="clear" w:color="auto" w:fill="auto"/>
            <w:noWrap/>
            <w:vAlign w:val="center"/>
            <w:hideMark/>
          </w:tcPr>
          <w:p w14:paraId="2A995BAC" w14:textId="77777777" w:rsidR="00D36CFB" w:rsidRPr="00871D89" w:rsidRDefault="00D36CFB" w:rsidP="00136EDE">
            <w:pPr>
              <w:jc w:val="center"/>
              <w:rPr>
                <w:b/>
                <w:bCs/>
                <w:color w:val="000000"/>
                <w:sz w:val="14"/>
                <w:szCs w:val="14"/>
              </w:rPr>
            </w:pPr>
            <w:r w:rsidRPr="00871D89">
              <w:rPr>
                <w:b/>
                <w:bCs/>
                <w:color w:val="000000"/>
                <w:sz w:val="14"/>
                <w:szCs w:val="14"/>
              </w:rPr>
              <w:t xml:space="preserve">Dermal - Surface </w:t>
            </w:r>
          </w:p>
        </w:tc>
        <w:tc>
          <w:tcPr>
            <w:tcW w:w="313" w:type="pct"/>
            <w:vMerge w:val="restart"/>
            <w:tcBorders>
              <w:top w:val="single" w:sz="6" w:space="0" w:color="auto"/>
              <w:left w:val="nil"/>
              <w:right w:val="nil"/>
            </w:tcBorders>
            <w:shd w:val="clear" w:color="auto" w:fill="auto"/>
            <w:noWrap/>
            <w:vAlign w:val="center"/>
            <w:hideMark/>
          </w:tcPr>
          <w:p w14:paraId="585E9685" w14:textId="77777777" w:rsidR="00D36CFB" w:rsidRPr="00871D89" w:rsidRDefault="00D36CFB" w:rsidP="00136EDE">
            <w:pPr>
              <w:jc w:val="center"/>
              <w:rPr>
                <w:b/>
                <w:bCs/>
                <w:color w:val="000000"/>
                <w:sz w:val="14"/>
                <w:szCs w:val="14"/>
              </w:rPr>
            </w:pPr>
            <w:r w:rsidRPr="00871D89">
              <w:rPr>
                <w:b/>
                <w:bCs/>
                <w:color w:val="000000"/>
                <w:sz w:val="14"/>
                <w:szCs w:val="14"/>
              </w:rPr>
              <w:t>Air to Skin</w:t>
            </w:r>
          </w:p>
        </w:tc>
        <w:tc>
          <w:tcPr>
            <w:tcW w:w="590" w:type="pct"/>
            <w:vMerge w:val="restart"/>
            <w:tcBorders>
              <w:top w:val="single" w:sz="6" w:space="0" w:color="auto"/>
              <w:left w:val="nil"/>
              <w:right w:val="single" w:sz="6" w:space="0" w:color="auto"/>
            </w:tcBorders>
            <w:shd w:val="clear" w:color="auto" w:fill="auto"/>
            <w:noWrap/>
            <w:vAlign w:val="center"/>
            <w:hideMark/>
          </w:tcPr>
          <w:p w14:paraId="3FC15FA2" w14:textId="77777777" w:rsidR="00D36CFB" w:rsidRPr="00871D89" w:rsidRDefault="00D36CFB" w:rsidP="00136EDE">
            <w:pPr>
              <w:jc w:val="center"/>
              <w:rPr>
                <w:b/>
                <w:bCs/>
                <w:color w:val="000000"/>
                <w:sz w:val="14"/>
                <w:szCs w:val="14"/>
              </w:rPr>
            </w:pPr>
            <w:proofErr w:type="spellStart"/>
            <w:r w:rsidRPr="00871D89">
              <w:rPr>
                <w:b/>
                <w:bCs/>
                <w:color w:val="000000"/>
                <w:sz w:val="14"/>
                <w:szCs w:val="14"/>
              </w:rPr>
              <w:t>ΣExposure</w:t>
            </w:r>
            <w:proofErr w:type="spellEnd"/>
          </w:p>
        </w:tc>
        <w:tc>
          <w:tcPr>
            <w:tcW w:w="382" w:type="pct"/>
            <w:vMerge w:val="restart"/>
            <w:tcBorders>
              <w:top w:val="single" w:sz="6" w:space="0" w:color="auto"/>
              <w:left w:val="single" w:sz="6" w:space="0" w:color="auto"/>
              <w:right w:val="nil"/>
            </w:tcBorders>
            <w:shd w:val="clear" w:color="auto" w:fill="auto"/>
            <w:noWrap/>
            <w:vAlign w:val="center"/>
            <w:hideMark/>
          </w:tcPr>
          <w:p w14:paraId="787E923B" w14:textId="77777777" w:rsidR="00D36CFB" w:rsidRPr="00871D89" w:rsidRDefault="00D36CFB" w:rsidP="00136EDE">
            <w:pPr>
              <w:jc w:val="center"/>
              <w:rPr>
                <w:b/>
                <w:bCs/>
                <w:color w:val="000000"/>
                <w:sz w:val="14"/>
                <w:szCs w:val="14"/>
              </w:rPr>
            </w:pPr>
            <w:r w:rsidRPr="00871D89">
              <w:rPr>
                <w:b/>
                <w:bCs/>
                <w:color w:val="000000"/>
                <w:sz w:val="14"/>
                <w:szCs w:val="14"/>
              </w:rPr>
              <w:t>Inhalation</w:t>
            </w:r>
          </w:p>
          <w:p w14:paraId="2ABCCD1B" w14:textId="77777777" w:rsidR="00D36CFB" w:rsidRPr="00871D89" w:rsidRDefault="00D36CFB" w:rsidP="00136EDE">
            <w:pPr>
              <w:jc w:val="center"/>
              <w:rPr>
                <w:b/>
                <w:bCs/>
                <w:color w:val="000000"/>
                <w:sz w:val="14"/>
                <w:szCs w:val="14"/>
              </w:rPr>
            </w:pPr>
          </w:p>
        </w:tc>
        <w:tc>
          <w:tcPr>
            <w:tcW w:w="382" w:type="pct"/>
            <w:vMerge w:val="restart"/>
            <w:tcBorders>
              <w:top w:val="single" w:sz="6" w:space="0" w:color="auto"/>
              <w:left w:val="nil"/>
              <w:right w:val="nil"/>
            </w:tcBorders>
            <w:shd w:val="clear" w:color="auto" w:fill="auto"/>
            <w:noWrap/>
            <w:vAlign w:val="center"/>
            <w:hideMark/>
          </w:tcPr>
          <w:p w14:paraId="28155F66" w14:textId="77777777" w:rsidR="00D36CFB" w:rsidRPr="00871D89" w:rsidRDefault="00D36CFB" w:rsidP="00136EDE">
            <w:pPr>
              <w:jc w:val="center"/>
              <w:rPr>
                <w:b/>
                <w:bCs/>
                <w:color w:val="000000"/>
                <w:sz w:val="14"/>
                <w:szCs w:val="14"/>
              </w:rPr>
            </w:pPr>
            <w:r w:rsidRPr="00871D89">
              <w:rPr>
                <w:b/>
                <w:bCs/>
                <w:color w:val="000000"/>
                <w:sz w:val="14"/>
                <w:szCs w:val="14"/>
              </w:rPr>
              <w:t>Ingestion</w:t>
            </w:r>
          </w:p>
          <w:p w14:paraId="56F996AF" w14:textId="77777777" w:rsidR="00D36CFB" w:rsidRPr="00871D89" w:rsidRDefault="00D36CFB" w:rsidP="00136EDE">
            <w:pPr>
              <w:jc w:val="center"/>
              <w:rPr>
                <w:b/>
                <w:bCs/>
                <w:color w:val="000000"/>
                <w:sz w:val="14"/>
                <w:szCs w:val="14"/>
              </w:rPr>
            </w:pPr>
            <w:r w:rsidRPr="00871D89">
              <w:rPr>
                <w:b/>
                <w:bCs/>
                <w:color w:val="000000"/>
                <w:sz w:val="14"/>
                <w:szCs w:val="14"/>
              </w:rPr>
              <w:t>Water</w:t>
            </w:r>
          </w:p>
        </w:tc>
        <w:tc>
          <w:tcPr>
            <w:tcW w:w="382" w:type="pct"/>
            <w:vMerge w:val="restart"/>
            <w:tcBorders>
              <w:top w:val="single" w:sz="6" w:space="0" w:color="auto"/>
              <w:left w:val="nil"/>
              <w:right w:val="nil"/>
            </w:tcBorders>
            <w:shd w:val="clear" w:color="auto" w:fill="auto"/>
            <w:noWrap/>
            <w:vAlign w:val="center"/>
            <w:hideMark/>
          </w:tcPr>
          <w:p w14:paraId="40168E1E" w14:textId="77777777" w:rsidR="00D36CFB" w:rsidRPr="00871D89" w:rsidRDefault="00D36CFB" w:rsidP="00136EDE">
            <w:pPr>
              <w:jc w:val="center"/>
              <w:rPr>
                <w:b/>
                <w:bCs/>
                <w:color w:val="000000"/>
                <w:sz w:val="14"/>
                <w:szCs w:val="14"/>
              </w:rPr>
            </w:pPr>
            <w:r w:rsidRPr="00871D89">
              <w:rPr>
                <w:b/>
                <w:bCs/>
                <w:color w:val="000000"/>
                <w:sz w:val="14"/>
                <w:szCs w:val="14"/>
              </w:rPr>
              <w:t>Ingestion</w:t>
            </w:r>
          </w:p>
          <w:p w14:paraId="3C56E6DF" w14:textId="77777777" w:rsidR="00D36CFB" w:rsidRPr="00871D89" w:rsidRDefault="00D36CFB" w:rsidP="00136EDE">
            <w:pPr>
              <w:jc w:val="center"/>
              <w:rPr>
                <w:b/>
                <w:bCs/>
                <w:color w:val="000000"/>
                <w:sz w:val="14"/>
                <w:szCs w:val="14"/>
              </w:rPr>
            </w:pPr>
            <w:r w:rsidRPr="00871D89">
              <w:rPr>
                <w:b/>
                <w:bCs/>
                <w:color w:val="000000"/>
                <w:sz w:val="14"/>
                <w:szCs w:val="14"/>
              </w:rPr>
              <w:t>Dust</w:t>
            </w:r>
          </w:p>
        </w:tc>
        <w:tc>
          <w:tcPr>
            <w:tcW w:w="486" w:type="pct"/>
            <w:vMerge w:val="restart"/>
            <w:tcBorders>
              <w:top w:val="single" w:sz="6" w:space="0" w:color="auto"/>
              <w:left w:val="nil"/>
              <w:right w:val="nil"/>
            </w:tcBorders>
            <w:shd w:val="clear" w:color="auto" w:fill="auto"/>
            <w:noWrap/>
            <w:vAlign w:val="center"/>
            <w:hideMark/>
          </w:tcPr>
          <w:p w14:paraId="6CE3C7E9" w14:textId="77777777" w:rsidR="00D36CFB" w:rsidRPr="00871D89" w:rsidRDefault="00D36CFB" w:rsidP="00136EDE">
            <w:pPr>
              <w:jc w:val="center"/>
              <w:rPr>
                <w:b/>
                <w:bCs/>
                <w:color w:val="000000"/>
                <w:sz w:val="14"/>
                <w:szCs w:val="14"/>
              </w:rPr>
            </w:pPr>
            <w:r w:rsidRPr="00871D89">
              <w:rPr>
                <w:b/>
                <w:bCs/>
                <w:color w:val="000000"/>
                <w:sz w:val="14"/>
                <w:szCs w:val="14"/>
              </w:rPr>
              <w:t>Dermal</w:t>
            </w:r>
          </w:p>
          <w:p w14:paraId="797919BF" w14:textId="77777777" w:rsidR="00D36CFB" w:rsidRPr="00871D89" w:rsidRDefault="00D36CFB" w:rsidP="00136EDE">
            <w:pPr>
              <w:jc w:val="center"/>
              <w:rPr>
                <w:b/>
                <w:bCs/>
                <w:color w:val="000000"/>
                <w:sz w:val="14"/>
                <w:szCs w:val="14"/>
              </w:rPr>
            </w:pPr>
            <w:r w:rsidRPr="00871D89">
              <w:rPr>
                <w:b/>
                <w:bCs/>
                <w:color w:val="000000"/>
                <w:sz w:val="14"/>
                <w:szCs w:val="14"/>
              </w:rPr>
              <w:t>Dust/Surfaces</w:t>
            </w:r>
          </w:p>
        </w:tc>
      </w:tr>
      <w:tr w:rsidR="00D36CFB" w:rsidRPr="00871D89" w14:paraId="12158832" w14:textId="77777777" w:rsidTr="00136EDE">
        <w:trPr>
          <w:trHeight w:val="52"/>
        </w:trPr>
        <w:tc>
          <w:tcPr>
            <w:tcW w:w="279" w:type="pct"/>
            <w:tcBorders>
              <w:top w:val="nil"/>
              <w:left w:val="nil"/>
              <w:bottom w:val="single" w:sz="4" w:space="0" w:color="auto"/>
              <w:right w:val="nil"/>
            </w:tcBorders>
            <w:shd w:val="clear" w:color="auto" w:fill="auto"/>
            <w:noWrap/>
            <w:vAlign w:val="bottom"/>
            <w:hideMark/>
          </w:tcPr>
          <w:p w14:paraId="1382EC55" w14:textId="77777777" w:rsidR="00D36CFB" w:rsidRPr="00871D89" w:rsidRDefault="00D36CFB" w:rsidP="00136EDE">
            <w:pPr>
              <w:jc w:val="center"/>
              <w:rPr>
                <w:b/>
                <w:bCs/>
                <w:color w:val="000000"/>
                <w:sz w:val="14"/>
                <w:szCs w:val="14"/>
              </w:rPr>
            </w:pPr>
            <w:r w:rsidRPr="00871D89">
              <w:rPr>
                <w:b/>
                <w:bCs/>
                <w:color w:val="000000"/>
                <w:sz w:val="14"/>
                <w:szCs w:val="14"/>
              </w:rPr>
              <w:t> </w:t>
            </w:r>
          </w:p>
        </w:tc>
        <w:tc>
          <w:tcPr>
            <w:tcW w:w="277" w:type="pct"/>
            <w:tcBorders>
              <w:top w:val="nil"/>
              <w:left w:val="nil"/>
              <w:bottom w:val="single" w:sz="4" w:space="0" w:color="auto"/>
              <w:right w:val="nil"/>
            </w:tcBorders>
            <w:shd w:val="clear" w:color="auto" w:fill="auto"/>
            <w:noWrap/>
            <w:vAlign w:val="center"/>
            <w:hideMark/>
          </w:tcPr>
          <w:p w14:paraId="20B134AD" w14:textId="77777777" w:rsidR="00D36CFB" w:rsidRPr="00871D89" w:rsidRDefault="00D36CFB" w:rsidP="00136EDE">
            <w:pPr>
              <w:jc w:val="center"/>
              <w:rPr>
                <w:b/>
                <w:bCs/>
                <w:color w:val="000000"/>
                <w:sz w:val="14"/>
                <w:szCs w:val="14"/>
              </w:rPr>
            </w:pPr>
            <w:r w:rsidRPr="00871D89">
              <w:rPr>
                <w:b/>
                <w:bCs/>
                <w:color w:val="000000"/>
                <w:sz w:val="14"/>
                <w:szCs w:val="14"/>
              </w:rPr>
              <w:t> </w:t>
            </w:r>
          </w:p>
        </w:tc>
        <w:tc>
          <w:tcPr>
            <w:tcW w:w="381" w:type="pct"/>
            <w:vMerge/>
            <w:tcBorders>
              <w:left w:val="nil"/>
              <w:bottom w:val="single" w:sz="4" w:space="0" w:color="auto"/>
              <w:right w:val="nil"/>
            </w:tcBorders>
            <w:shd w:val="clear" w:color="auto" w:fill="auto"/>
            <w:noWrap/>
            <w:vAlign w:val="center"/>
            <w:hideMark/>
          </w:tcPr>
          <w:p w14:paraId="493E8260" w14:textId="77777777" w:rsidR="00D36CFB" w:rsidRPr="00871D89" w:rsidRDefault="00D36CFB" w:rsidP="00136EDE">
            <w:pPr>
              <w:jc w:val="center"/>
              <w:rPr>
                <w:b/>
                <w:bCs/>
                <w:color w:val="000000"/>
                <w:sz w:val="14"/>
                <w:szCs w:val="14"/>
              </w:rPr>
            </w:pPr>
          </w:p>
        </w:tc>
        <w:tc>
          <w:tcPr>
            <w:tcW w:w="382" w:type="pct"/>
            <w:vMerge/>
            <w:tcBorders>
              <w:left w:val="nil"/>
              <w:bottom w:val="single" w:sz="4" w:space="0" w:color="auto"/>
              <w:right w:val="nil"/>
            </w:tcBorders>
            <w:shd w:val="clear" w:color="auto" w:fill="auto"/>
            <w:noWrap/>
            <w:vAlign w:val="center"/>
            <w:hideMark/>
          </w:tcPr>
          <w:p w14:paraId="7E1C792F" w14:textId="77777777" w:rsidR="00D36CFB" w:rsidRPr="00871D89" w:rsidRDefault="00D36CFB" w:rsidP="00136EDE">
            <w:pPr>
              <w:jc w:val="center"/>
              <w:rPr>
                <w:b/>
                <w:bCs/>
                <w:color w:val="000000"/>
                <w:sz w:val="14"/>
                <w:szCs w:val="14"/>
              </w:rPr>
            </w:pPr>
          </w:p>
        </w:tc>
        <w:tc>
          <w:tcPr>
            <w:tcW w:w="382" w:type="pct"/>
            <w:vMerge/>
            <w:tcBorders>
              <w:left w:val="nil"/>
              <w:bottom w:val="single" w:sz="4" w:space="0" w:color="auto"/>
              <w:right w:val="nil"/>
            </w:tcBorders>
            <w:shd w:val="clear" w:color="auto" w:fill="auto"/>
            <w:noWrap/>
            <w:vAlign w:val="center"/>
            <w:hideMark/>
          </w:tcPr>
          <w:p w14:paraId="2561F7E3" w14:textId="77777777" w:rsidR="00D36CFB" w:rsidRPr="00871D89" w:rsidRDefault="00D36CFB" w:rsidP="00136EDE">
            <w:pPr>
              <w:jc w:val="center"/>
              <w:rPr>
                <w:b/>
                <w:bCs/>
                <w:color w:val="000000"/>
                <w:sz w:val="14"/>
                <w:szCs w:val="14"/>
              </w:rPr>
            </w:pPr>
          </w:p>
        </w:tc>
        <w:tc>
          <w:tcPr>
            <w:tcW w:w="348" w:type="pct"/>
            <w:vMerge/>
            <w:tcBorders>
              <w:left w:val="nil"/>
              <w:bottom w:val="single" w:sz="4" w:space="0" w:color="auto"/>
              <w:right w:val="nil"/>
            </w:tcBorders>
            <w:shd w:val="clear" w:color="auto" w:fill="auto"/>
            <w:noWrap/>
            <w:vAlign w:val="center"/>
            <w:hideMark/>
          </w:tcPr>
          <w:p w14:paraId="3A6F8406" w14:textId="77777777" w:rsidR="00D36CFB" w:rsidRPr="00871D89" w:rsidRDefault="00D36CFB" w:rsidP="00136EDE">
            <w:pPr>
              <w:jc w:val="center"/>
              <w:rPr>
                <w:b/>
                <w:bCs/>
                <w:color w:val="000000"/>
                <w:sz w:val="14"/>
                <w:szCs w:val="14"/>
              </w:rPr>
            </w:pPr>
          </w:p>
        </w:tc>
        <w:tc>
          <w:tcPr>
            <w:tcW w:w="416" w:type="pct"/>
            <w:vMerge/>
            <w:tcBorders>
              <w:left w:val="nil"/>
              <w:bottom w:val="single" w:sz="4" w:space="0" w:color="auto"/>
              <w:right w:val="nil"/>
            </w:tcBorders>
            <w:shd w:val="clear" w:color="auto" w:fill="auto"/>
            <w:noWrap/>
            <w:vAlign w:val="center"/>
            <w:hideMark/>
          </w:tcPr>
          <w:p w14:paraId="6328BBBC" w14:textId="77777777" w:rsidR="00D36CFB" w:rsidRPr="00871D89" w:rsidRDefault="00D36CFB" w:rsidP="00136EDE">
            <w:pPr>
              <w:jc w:val="center"/>
              <w:rPr>
                <w:b/>
                <w:bCs/>
                <w:color w:val="000000"/>
                <w:sz w:val="14"/>
                <w:szCs w:val="14"/>
              </w:rPr>
            </w:pPr>
          </w:p>
        </w:tc>
        <w:tc>
          <w:tcPr>
            <w:tcW w:w="313" w:type="pct"/>
            <w:vMerge/>
            <w:tcBorders>
              <w:left w:val="nil"/>
              <w:bottom w:val="single" w:sz="4" w:space="0" w:color="auto"/>
              <w:right w:val="nil"/>
            </w:tcBorders>
            <w:shd w:val="clear" w:color="auto" w:fill="auto"/>
            <w:noWrap/>
            <w:vAlign w:val="center"/>
            <w:hideMark/>
          </w:tcPr>
          <w:p w14:paraId="2CB7082B" w14:textId="77777777" w:rsidR="00D36CFB" w:rsidRPr="00871D89" w:rsidRDefault="00D36CFB" w:rsidP="00136EDE">
            <w:pPr>
              <w:jc w:val="center"/>
              <w:rPr>
                <w:b/>
                <w:bCs/>
                <w:color w:val="000000"/>
                <w:sz w:val="14"/>
                <w:szCs w:val="14"/>
              </w:rPr>
            </w:pPr>
          </w:p>
        </w:tc>
        <w:tc>
          <w:tcPr>
            <w:tcW w:w="590" w:type="pct"/>
            <w:vMerge/>
            <w:tcBorders>
              <w:left w:val="nil"/>
              <w:bottom w:val="single" w:sz="4" w:space="0" w:color="auto"/>
              <w:right w:val="single" w:sz="6" w:space="0" w:color="auto"/>
            </w:tcBorders>
            <w:shd w:val="clear" w:color="auto" w:fill="auto"/>
            <w:noWrap/>
            <w:vAlign w:val="center"/>
            <w:hideMark/>
          </w:tcPr>
          <w:p w14:paraId="04C1308B" w14:textId="77777777" w:rsidR="00D36CFB" w:rsidRPr="00871D89" w:rsidRDefault="00D36CFB" w:rsidP="00136EDE">
            <w:pPr>
              <w:jc w:val="center"/>
              <w:rPr>
                <w:b/>
                <w:bCs/>
                <w:color w:val="000000"/>
                <w:sz w:val="14"/>
                <w:szCs w:val="14"/>
              </w:rPr>
            </w:pPr>
          </w:p>
        </w:tc>
        <w:tc>
          <w:tcPr>
            <w:tcW w:w="382" w:type="pct"/>
            <w:vMerge/>
            <w:tcBorders>
              <w:left w:val="single" w:sz="6" w:space="0" w:color="auto"/>
              <w:bottom w:val="single" w:sz="4" w:space="0" w:color="auto"/>
              <w:right w:val="nil"/>
            </w:tcBorders>
            <w:shd w:val="clear" w:color="auto" w:fill="auto"/>
            <w:noWrap/>
            <w:vAlign w:val="center"/>
            <w:hideMark/>
          </w:tcPr>
          <w:p w14:paraId="026FEC96" w14:textId="77777777" w:rsidR="00D36CFB" w:rsidRPr="00871D89" w:rsidRDefault="00D36CFB" w:rsidP="00136EDE">
            <w:pPr>
              <w:jc w:val="center"/>
              <w:rPr>
                <w:b/>
                <w:bCs/>
                <w:color w:val="000000"/>
                <w:sz w:val="14"/>
                <w:szCs w:val="14"/>
              </w:rPr>
            </w:pPr>
          </w:p>
        </w:tc>
        <w:tc>
          <w:tcPr>
            <w:tcW w:w="382" w:type="pct"/>
            <w:vMerge/>
            <w:tcBorders>
              <w:left w:val="nil"/>
              <w:bottom w:val="single" w:sz="4" w:space="0" w:color="auto"/>
              <w:right w:val="nil"/>
            </w:tcBorders>
            <w:shd w:val="clear" w:color="auto" w:fill="auto"/>
            <w:noWrap/>
            <w:vAlign w:val="center"/>
            <w:hideMark/>
          </w:tcPr>
          <w:p w14:paraId="1AD3F0CA" w14:textId="77777777" w:rsidR="00D36CFB" w:rsidRPr="00871D89" w:rsidRDefault="00D36CFB" w:rsidP="00136EDE">
            <w:pPr>
              <w:jc w:val="center"/>
              <w:rPr>
                <w:b/>
                <w:bCs/>
                <w:color w:val="000000"/>
                <w:sz w:val="14"/>
                <w:szCs w:val="14"/>
              </w:rPr>
            </w:pPr>
          </w:p>
        </w:tc>
        <w:tc>
          <w:tcPr>
            <w:tcW w:w="382" w:type="pct"/>
            <w:vMerge/>
            <w:tcBorders>
              <w:left w:val="nil"/>
              <w:bottom w:val="single" w:sz="4" w:space="0" w:color="auto"/>
              <w:right w:val="nil"/>
            </w:tcBorders>
            <w:shd w:val="clear" w:color="auto" w:fill="auto"/>
            <w:noWrap/>
            <w:vAlign w:val="center"/>
            <w:hideMark/>
          </w:tcPr>
          <w:p w14:paraId="4FC93500" w14:textId="77777777" w:rsidR="00D36CFB" w:rsidRPr="00871D89" w:rsidRDefault="00D36CFB" w:rsidP="00136EDE">
            <w:pPr>
              <w:jc w:val="center"/>
              <w:rPr>
                <w:b/>
                <w:bCs/>
                <w:color w:val="000000"/>
                <w:sz w:val="14"/>
                <w:szCs w:val="14"/>
              </w:rPr>
            </w:pPr>
          </w:p>
        </w:tc>
        <w:tc>
          <w:tcPr>
            <w:tcW w:w="486" w:type="pct"/>
            <w:vMerge/>
            <w:tcBorders>
              <w:left w:val="nil"/>
              <w:bottom w:val="single" w:sz="4" w:space="0" w:color="auto"/>
              <w:right w:val="nil"/>
            </w:tcBorders>
            <w:shd w:val="clear" w:color="auto" w:fill="auto"/>
            <w:noWrap/>
            <w:vAlign w:val="center"/>
            <w:hideMark/>
          </w:tcPr>
          <w:p w14:paraId="750313A5" w14:textId="77777777" w:rsidR="00D36CFB" w:rsidRPr="00871D89" w:rsidRDefault="00D36CFB" w:rsidP="00136EDE">
            <w:pPr>
              <w:jc w:val="center"/>
              <w:rPr>
                <w:b/>
                <w:bCs/>
                <w:color w:val="000000"/>
                <w:sz w:val="14"/>
                <w:szCs w:val="14"/>
              </w:rPr>
            </w:pPr>
          </w:p>
        </w:tc>
      </w:tr>
      <w:tr w:rsidR="00D36CFB" w:rsidRPr="00871D89" w14:paraId="2FC08C1B" w14:textId="77777777" w:rsidTr="00136EDE">
        <w:trPr>
          <w:trHeight w:val="68"/>
        </w:trPr>
        <w:tc>
          <w:tcPr>
            <w:tcW w:w="279" w:type="pct"/>
            <w:tcBorders>
              <w:top w:val="nil"/>
              <w:left w:val="nil"/>
              <w:bottom w:val="nil"/>
              <w:right w:val="nil"/>
            </w:tcBorders>
            <w:shd w:val="clear" w:color="auto" w:fill="auto"/>
            <w:noWrap/>
            <w:vAlign w:val="bottom"/>
            <w:hideMark/>
          </w:tcPr>
          <w:p w14:paraId="5F16A52D" w14:textId="77777777" w:rsidR="00D36CFB" w:rsidRPr="00871D89" w:rsidRDefault="00D36CFB" w:rsidP="00136EDE">
            <w:pPr>
              <w:rPr>
                <w:color w:val="000000"/>
                <w:sz w:val="14"/>
                <w:szCs w:val="14"/>
              </w:rPr>
            </w:pPr>
            <w:r w:rsidRPr="00871D89">
              <w:rPr>
                <w:color w:val="000000"/>
                <w:sz w:val="14"/>
                <w:szCs w:val="14"/>
              </w:rPr>
              <w:t>Mean</w:t>
            </w:r>
          </w:p>
        </w:tc>
        <w:tc>
          <w:tcPr>
            <w:tcW w:w="277" w:type="pct"/>
            <w:vMerge w:val="restart"/>
            <w:tcBorders>
              <w:top w:val="nil"/>
              <w:left w:val="nil"/>
              <w:bottom w:val="single" w:sz="4" w:space="0" w:color="000000"/>
              <w:right w:val="nil"/>
            </w:tcBorders>
            <w:shd w:val="clear" w:color="auto" w:fill="auto"/>
            <w:noWrap/>
            <w:vAlign w:val="center"/>
            <w:hideMark/>
          </w:tcPr>
          <w:p w14:paraId="02CBA656" w14:textId="77777777" w:rsidR="00D36CFB" w:rsidRPr="00871D89" w:rsidRDefault="00D36CFB" w:rsidP="00136EDE">
            <w:pPr>
              <w:jc w:val="center"/>
              <w:rPr>
                <w:color w:val="000000"/>
                <w:sz w:val="14"/>
                <w:szCs w:val="14"/>
              </w:rPr>
            </w:pPr>
            <w:r w:rsidRPr="00871D89">
              <w:rPr>
                <w:color w:val="000000"/>
                <w:sz w:val="14"/>
                <w:szCs w:val="14"/>
              </w:rPr>
              <w:t>Total PFAS</w:t>
            </w:r>
          </w:p>
        </w:tc>
        <w:tc>
          <w:tcPr>
            <w:tcW w:w="381" w:type="pct"/>
            <w:tcBorders>
              <w:top w:val="nil"/>
              <w:left w:val="nil"/>
              <w:bottom w:val="nil"/>
              <w:right w:val="nil"/>
            </w:tcBorders>
            <w:shd w:val="clear" w:color="auto" w:fill="auto"/>
            <w:noWrap/>
            <w:vAlign w:val="bottom"/>
            <w:hideMark/>
          </w:tcPr>
          <w:p w14:paraId="59B8F5CD" w14:textId="77777777" w:rsidR="00D36CFB" w:rsidRPr="00871D89" w:rsidRDefault="00D36CFB" w:rsidP="00136EDE">
            <w:pPr>
              <w:jc w:val="center"/>
              <w:rPr>
                <w:color w:val="000000"/>
                <w:sz w:val="14"/>
                <w:szCs w:val="14"/>
              </w:rPr>
            </w:pPr>
            <w:r w:rsidRPr="00871D89">
              <w:rPr>
                <w:color w:val="000000"/>
                <w:sz w:val="14"/>
                <w:szCs w:val="14"/>
              </w:rPr>
              <w:t>3.1</w:t>
            </w:r>
          </w:p>
        </w:tc>
        <w:tc>
          <w:tcPr>
            <w:tcW w:w="382" w:type="pct"/>
            <w:tcBorders>
              <w:top w:val="nil"/>
              <w:left w:val="nil"/>
              <w:bottom w:val="nil"/>
              <w:right w:val="nil"/>
            </w:tcBorders>
            <w:shd w:val="clear" w:color="auto" w:fill="auto"/>
            <w:noWrap/>
            <w:vAlign w:val="bottom"/>
            <w:hideMark/>
          </w:tcPr>
          <w:p w14:paraId="27BA9B09" w14:textId="77777777" w:rsidR="00D36CFB" w:rsidRPr="00871D89" w:rsidRDefault="00D36CFB" w:rsidP="00136EDE">
            <w:pPr>
              <w:jc w:val="center"/>
              <w:rPr>
                <w:color w:val="000000"/>
                <w:sz w:val="14"/>
                <w:szCs w:val="14"/>
              </w:rPr>
            </w:pPr>
            <w:r w:rsidRPr="00871D89">
              <w:rPr>
                <w:color w:val="000000"/>
                <w:sz w:val="14"/>
                <w:szCs w:val="14"/>
              </w:rPr>
              <w:t>0.26</w:t>
            </w:r>
          </w:p>
        </w:tc>
        <w:tc>
          <w:tcPr>
            <w:tcW w:w="382" w:type="pct"/>
            <w:tcBorders>
              <w:top w:val="nil"/>
              <w:left w:val="nil"/>
              <w:bottom w:val="nil"/>
              <w:right w:val="nil"/>
            </w:tcBorders>
            <w:shd w:val="clear" w:color="auto" w:fill="auto"/>
            <w:noWrap/>
            <w:vAlign w:val="bottom"/>
            <w:hideMark/>
          </w:tcPr>
          <w:p w14:paraId="3CDA5F6B" w14:textId="77777777" w:rsidR="00D36CFB" w:rsidRPr="00871D89" w:rsidRDefault="00D36CFB" w:rsidP="00136EDE">
            <w:pPr>
              <w:jc w:val="center"/>
              <w:rPr>
                <w:color w:val="000000"/>
                <w:sz w:val="14"/>
                <w:szCs w:val="14"/>
              </w:rPr>
            </w:pPr>
            <w:r>
              <w:rPr>
                <w:color w:val="000000"/>
                <w:sz w:val="14"/>
                <w:szCs w:val="14"/>
              </w:rPr>
              <w:t>0.21</w:t>
            </w:r>
          </w:p>
        </w:tc>
        <w:tc>
          <w:tcPr>
            <w:tcW w:w="348" w:type="pct"/>
            <w:tcBorders>
              <w:top w:val="nil"/>
              <w:left w:val="nil"/>
              <w:bottom w:val="nil"/>
              <w:right w:val="nil"/>
            </w:tcBorders>
            <w:shd w:val="clear" w:color="auto" w:fill="auto"/>
            <w:noWrap/>
            <w:vAlign w:val="bottom"/>
            <w:hideMark/>
          </w:tcPr>
          <w:p w14:paraId="208B59B9" w14:textId="77777777" w:rsidR="00D36CFB" w:rsidRPr="00871D89" w:rsidRDefault="00D36CFB" w:rsidP="00136EDE">
            <w:pPr>
              <w:jc w:val="center"/>
              <w:rPr>
                <w:color w:val="000000"/>
                <w:sz w:val="14"/>
                <w:szCs w:val="14"/>
              </w:rPr>
            </w:pPr>
            <w:r w:rsidRPr="00871D89">
              <w:rPr>
                <w:color w:val="000000"/>
                <w:sz w:val="14"/>
                <w:szCs w:val="14"/>
              </w:rPr>
              <w:t>8.9E-05</w:t>
            </w:r>
          </w:p>
        </w:tc>
        <w:tc>
          <w:tcPr>
            <w:tcW w:w="416" w:type="pct"/>
            <w:tcBorders>
              <w:top w:val="nil"/>
              <w:left w:val="nil"/>
              <w:bottom w:val="nil"/>
              <w:right w:val="nil"/>
            </w:tcBorders>
            <w:shd w:val="clear" w:color="auto" w:fill="auto"/>
            <w:noWrap/>
            <w:vAlign w:val="bottom"/>
            <w:hideMark/>
          </w:tcPr>
          <w:p w14:paraId="1CFDDD7C" w14:textId="77777777" w:rsidR="00D36CFB" w:rsidRPr="00871D89" w:rsidRDefault="00D36CFB" w:rsidP="00136EDE">
            <w:pPr>
              <w:jc w:val="center"/>
              <w:rPr>
                <w:color w:val="000000"/>
                <w:sz w:val="14"/>
                <w:szCs w:val="14"/>
              </w:rPr>
            </w:pPr>
            <w:r w:rsidRPr="00871D89">
              <w:rPr>
                <w:color w:val="000000"/>
                <w:sz w:val="14"/>
                <w:szCs w:val="14"/>
              </w:rPr>
              <w:t>5.7E-7</w:t>
            </w:r>
          </w:p>
        </w:tc>
        <w:tc>
          <w:tcPr>
            <w:tcW w:w="313" w:type="pct"/>
            <w:tcBorders>
              <w:top w:val="nil"/>
              <w:left w:val="nil"/>
              <w:bottom w:val="nil"/>
              <w:right w:val="nil"/>
            </w:tcBorders>
            <w:shd w:val="clear" w:color="auto" w:fill="auto"/>
            <w:noWrap/>
            <w:vAlign w:val="bottom"/>
            <w:hideMark/>
          </w:tcPr>
          <w:p w14:paraId="52269844" w14:textId="77777777" w:rsidR="00D36CFB" w:rsidRPr="00871D89" w:rsidRDefault="00D36CFB" w:rsidP="00136EDE">
            <w:pPr>
              <w:jc w:val="center"/>
              <w:rPr>
                <w:color w:val="000000"/>
                <w:sz w:val="14"/>
                <w:szCs w:val="14"/>
              </w:rPr>
            </w:pPr>
            <w:r w:rsidRPr="00871D89">
              <w:rPr>
                <w:color w:val="000000"/>
                <w:sz w:val="14"/>
                <w:szCs w:val="14"/>
              </w:rPr>
              <w:t>5.3E-3</w:t>
            </w:r>
          </w:p>
        </w:tc>
        <w:tc>
          <w:tcPr>
            <w:tcW w:w="590" w:type="pct"/>
            <w:tcBorders>
              <w:top w:val="nil"/>
              <w:left w:val="nil"/>
              <w:bottom w:val="nil"/>
              <w:right w:val="single" w:sz="6" w:space="0" w:color="auto"/>
            </w:tcBorders>
            <w:shd w:val="clear" w:color="auto" w:fill="auto"/>
            <w:noWrap/>
            <w:vAlign w:val="bottom"/>
            <w:hideMark/>
          </w:tcPr>
          <w:p w14:paraId="2DAC47B7" w14:textId="77777777" w:rsidR="00D36CFB" w:rsidRPr="00871D89" w:rsidRDefault="00D36CFB" w:rsidP="00136EDE">
            <w:pPr>
              <w:jc w:val="center"/>
              <w:rPr>
                <w:color w:val="000000"/>
                <w:sz w:val="14"/>
                <w:szCs w:val="14"/>
              </w:rPr>
            </w:pPr>
            <w:r w:rsidRPr="00871D89">
              <w:rPr>
                <w:color w:val="000000"/>
                <w:sz w:val="14"/>
                <w:szCs w:val="14"/>
              </w:rPr>
              <w:t>3.56</w:t>
            </w:r>
          </w:p>
        </w:tc>
        <w:tc>
          <w:tcPr>
            <w:tcW w:w="382" w:type="pct"/>
            <w:tcBorders>
              <w:top w:val="nil"/>
              <w:left w:val="single" w:sz="6" w:space="0" w:color="auto"/>
              <w:bottom w:val="nil"/>
              <w:right w:val="nil"/>
            </w:tcBorders>
            <w:shd w:val="clear" w:color="auto" w:fill="auto"/>
            <w:noWrap/>
            <w:vAlign w:val="bottom"/>
            <w:hideMark/>
          </w:tcPr>
          <w:p w14:paraId="4547F73F" w14:textId="77777777" w:rsidR="00D36CFB" w:rsidRPr="00871D89" w:rsidRDefault="00D36CFB" w:rsidP="00136EDE">
            <w:pPr>
              <w:jc w:val="center"/>
              <w:rPr>
                <w:color w:val="000000"/>
                <w:sz w:val="14"/>
                <w:szCs w:val="14"/>
              </w:rPr>
            </w:pPr>
            <w:r w:rsidRPr="00871D89">
              <w:rPr>
                <w:color w:val="000000"/>
                <w:sz w:val="14"/>
                <w:szCs w:val="14"/>
              </w:rPr>
              <w:t>86.7</w:t>
            </w:r>
          </w:p>
        </w:tc>
        <w:tc>
          <w:tcPr>
            <w:tcW w:w="382" w:type="pct"/>
            <w:tcBorders>
              <w:top w:val="nil"/>
              <w:left w:val="nil"/>
              <w:bottom w:val="nil"/>
              <w:right w:val="nil"/>
            </w:tcBorders>
            <w:shd w:val="clear" w:color="auto" w:fill="auto"/>
            <w:noWrap/>
            <w:vAlign w:val="bottom"/>
            <w:hideMark/>
          </w:tcPr>
          <w:p w14:paraId="74E4F577" w14:textId="77777777" w:rsidR="00D36CFB" w:rsidRPr="00871D89" w:rsidRDefault="00D36CFB" w:rsidP="00136EDE">
            <w:pPr>
              <w:jc w:val="center"/>
              <w:rPr>
                <w:color w:val="000000"/>
                <w:sz w:val="14"/>
                <w:szCs w:val="14"/>
              </w:rPr>
            </w:pPr>
            <w:r w:rsidRPr="00871D89">
              <w:rPr>
                <w:color w:val="000000"/>
                <w:sz w:val="14"/>
                <w:szCs w:val="14"/>
              </w:rPr>
              <w:t>7.3</w:t>
            </w:r>
          </w:p>
        </w:tc>
        <w:tc>
          <w:tcPr>
            <w:tcW w:w="382" w:type="pct"/>
            <w:tcBorders>
              <w:top w:val="nil"/>
              <w:left w:val="nil"/>
              <w:bottom w:val="nil"/>
              <w:right w:val="nil"/>
            </w:tcBorders>
            <w:shd w:val="clear" w:color="auto" w:fill="auto"/>
            <w:noWrap/>
            <w:vAlign w:val="bottom"/>
            <w:hideMark/>
          </w:tcPr>
          <w:p w14:paraId="0EA9BE4F" w14:textId="77777777" w:rsidR="00D36CFB" w:rsidRPr="00871D89" w:rsidRDefault="00D36CFB" w:rsidP="00136EDE">
            <w:pPr>
              <w:jc w:val="center"/>
              <w:rPr>
                <w:color w:val="000000"/>
                <w:sz w:val="14"/>
                <w:szCs w:val="14"/>
              </w:rPr>
            </w:pPr>
            <w:r w:rsidRPr="00871D89">
              <w:rPr>
                <w:color w:val="000000"/>
                <w:sz w:val="14"/>
                <w:szCs w:val="14"/>
              </w:rPr>
              <w:t>5.9</w:t>
            </w:r>
          </w:p>
        </w:tc>
        <w:tc>
          <w:tcPr>
            <w:tcW w:w="486" w:type="pct"/>
            <w:tcBorders>
              <w:top w:val="nil"/>
              <w:left w:val="nil"/>
              <w:bottom w:val="nil"/>
              <w:right w:val="nil"/>
            </w:tcBorders>
            <w:shd w:val="clear" w:color="auto" w:fill="auto"/>
            <w:noWrap/>
            <w:vAlign w:val="bottom"/>
            <w:hideMark/>
          </w:tcPr>
          <w:p w14:paraId="20F69BB7" w14:textId="77777777" w:rsidR="00D36CFB" w:rsidRPr="00871D89" w:rsidRDefault="00D36CFB" w:rsidP="00136EDE">
            <w:pPr>
              <w:jc w:val="center"/>
              <w:rPr>
                <w:color w:val="000000"/>
                <w:sz w:val="14"/>
                <w:szCs w:val="14"/>
              </w:rPr>
            </w:pPr>
            <w:r w:rsidRPr="00871D89">
              <w:rPr>
                <w:color w:val="000000"/>
                <w:sz w:val="14"/>
                <w:szCs w:val="14"/>
              </w:rPr>
              <w:t>1.5E-01</w:t>
            </w:r>
          </w:p>
        </w:tc>
      </w:tr>
      <w:tr w:rsidR="00D36CFB" w:rsidRPr="00871D89" w14:paraId="66EE262B" w14:textId="77777777" w:rsidTr="00136EDE">
        <w:trPr>
          <w:trHeight w:val="68"/>
        </w:trPr>
        <w:tc>
          <w:tcPr>
            <w:tcW w:w="279" w:type="pct"/>
            <w:tcBorders>
              <w:top w:val="nil"/>
              <w:left w:val="nil"/>
              <w:bottom w:val="nil"/>
              <w:right w:val="nil"/>
            </w:tcBorders>
            <w:shd w:val="clear" w:color="auto" w:fill="auto"/>
            <w:noWrap/>
            <w:vAlign w:val="bottom"/>
            <w:hideMark/>
          </w:tcPr>
          <w:p w14:paraId="08CBAC5F" w14:textId="77777777" w:rsidR="00D36CFB" w:rsidRPr="00871D89" w:rsidRDefault="00D36CFB" w:rsidP="00136EDE">
            <w:pPr>
              <w:rPr>
                <w:color w:val="000000"/>
                <w:sz w:val="14"/>
                <w:szCs w:val="14"/>
              </w:rPr>
            </w:pPr>
            <w:r w:rsidRPr="00871D89">
              <w:rPr>
                <w:color w:val="000000"/>
                <w:sz w:val="14"/>
                <w:szCs w:val="14"/>
              </w:rPr>
              <w:t>Median</w:t>
            </w:r>
          </w:p>
        </w:tc>
        <w:tc>
          <w:tcPr>
            <w:tcW w:w="277" w:type="pct"/>
            <w:vMerge/>
            <w:tcBorders>
              <w:top w:val="nil"/>
              <w:left w:val="nil"/>
              <w:bottom w:val="single" w:sz="4" w:space="0" w:color="000000"/>
              <w:right w:val="nil"/>
            </w:tcBorders>
            <w:vAlign w:val="center"/>
            <w:hideMark/>
          </w:tcPr>
          <w:p w14:paraId="08A073B5"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0E83AD44" w14:textId="77777777" w:rsidR="00D36CFB" w:rsidRPr="00871D89" w:rsidRDefault="00D36CFB" w:rsidP="00136EDE">
            <w:pPr>
              <w:jc w:val="center"/>
              <w:rPr>
                <w:color w:val="000000"/>
                <w:sz w:val="14"/>
                <w:szCs w:val="14"/>
              </w:rPr>
            </w:pPr>
            <w:r w:rsidRPr="00871D89">
              <w:rPr>
                <w:color w:val="000000"/>
                <w:sz w:val="14"/>
                <w:szCs w:val="14"/>
              </w:rPr>
              <w:t>2.1</w:t>
            </w:r>
          </w:p>
        </w:tc>
        <w:tc>
          <w:tcPr>
            <w:tcW w:w="382" w:type="pct"/>
            <w:tcBorders>
              <w:top w:val="nil"/>
              <w:left w:val="nil"/>
              <w:bottom w:val="nil"/>
              <w:right w:val="nil"/>
            </w:tcBorders>
            <w:shd w:val="clear" w:color="auto" w:fill="auto"/>
            <w:noWrap/>
            <w:vAlign w:val="bottom"/>
            <w:hideMark/>
          </w:tcPr>
          <w:p w14:paraId="6C9ABA41" w14:textId="77777777" w:rsidR="00D36CFB" w:rsidRPr="00871D89" w:rsidRDefault="00D36CFB" w:rsidP="00136EDE">
            <w:pPr>
              <w:jc w:val="center"/>
              <w:rPr>
                <w:color w:val="000000"/>
                <w:sz w:val="14"/>
                <w:szCs w:val="14"/>
              </w:rPr>
            </w:pPr>
            <w:r w:rsidRPr="00871D89">
              <w:rPr>
                <w:color w:val="000000"/>
                <w:sz w:val="14"/>
                <w:szCs w:val="14"/>
              </w:rPr>
              <w:t>0.23</w:t>
            </w:r>
          </w:p>
        </w:tc>
        <w:tc>
          <w:tcPr>
            <w:tcW w:w="382" w:type="pct"/>
            <w:tcBorders>
              <w:top w:val="nil"/>
              <w:left w:val="nil"/>
              <w:bottom w:val="nil"/>
              <w:right w:val="nil"/>
            </w:tcBorders>
            <w:shd w:val="clear" w:color="auto" w:fill="auto"/>
            <w:noWrap/>
            <w:vAlign w:val="bottom"/>
            <w:hideMark/>
          </w:tcPr>
          <w:p w14:paraId="06E8446E" w14:textId="77777777" w:rsidR="00D36CFB" w:rsidRPr="00871D89" w:rsidRDefault="00D36CFB" w:rsidP="00136EDE">
            <w:pPr>
              <w:jc w:val="center"/>
              <w:rPr>
                <w:color w:val="000000"/>
                <w:sz w:val="14"/>
                <w:szCs w:val="14"/>
              </w:rPr>
            </w:pPr>
            <w:r>
              <w:rPr>
                <w:color w:val="000000"/>
                <w:sz w:val="14"/>
                <w:szCs w:val="14"/>
              </w:rPr>
              <w:t>0.19</w:t>
            </w:r>
          </w:p>
        </w:tc>
        <w:tc>
          <w:tcPr>
            <w:tcW w:w="348" w:type="pct"/>
            <w:tcBorders>
              <w:top w:val="nil"/>
              <w:left w:val="nil"/>
              <w:bottom w:val="nil"/>
              <w:right w:val="nil"/>
            </w:tcBorders>
            <w:shd w:val="clear" w:color="auto" w:fill="auto"/>
            <w:noWrap/>
            <w:vAlign w:val="bottom"/>
            <w:hideMark/>
          </w:tcPr>
          <w:p w14:paraId="1795EA55" w14:textId="77777777" w:rsidR="00D36CFB" w:rsidRPr="00871D89" w:rsidRDefault="00D36CFB" w:rsidP="00136EDE">
            <w:pPr>
              <w:jc w:val="center"/>
              <w:rPr>
                <w:color w:val="000000"/>
                <w:sz w:val="14"/>
                <w:szCs w:val="14"/>
              </w:rPr>
            </w:pPr>
            <w:r w:rsidRPr="00871D89">
              <w:rPr>
                <w:color w:val="000000"/>
                <w:sz w:val="14"/>
                <w:szCs w:val="14"/>
              </w:rPr>
              <w:t>7.9E-05</w:t>
            </w:r>
          </w:p>
        </w:tc>
        <w:tc>
          <w:tcPr>
            <w:tcW w:w="416" w:type="pct"/>
            <w:tcBorders>
              <w:top w:val="nil"/>
              <w:left w:val="nil"/>
              <w:bottom w:val="nil"/>
              <w:right w:val="nil"/>
            </w:tcBorders>
            <w:shd w:val="clear" w:color="auto" w:fill="auto"/>
            <w:noWrap/>
            <w:vAlign w:val="bottom"/>
            <w:hideMark/>
          </w:tcPr>
          <w:p w14:paraId="6D4B8575" w14:textId="77777777" w:rsidR="00D36CFB" w:rsidRPr="00871D89" w:rsidRDefault="00D36CFB" w:rsidP="00136EDE">
            <w:pPr>
              <w:jc w:val="center"/>
              <w:rPr>
                <w:color w:val="000000"/>
                <w:sz w:val="14"/>
                <w:szCs w:val="14"/>
              </w:rPr>
            </w:pPr>
            <w:r w:rsidRPr="00871D89">
              <w:rPr>
                <w:color w:val="000000"/>
                <w:sz w:val="14"/>
                <w:szCs w:val="14"/>
              </w:rPr>
              <w:t>3.6E-7</w:t>
            </w:r>
          </w:p>
        </w:tc>
        <w:tc>
          <w:tcPr>
            <w:tcW w:w="313" w:type="pct"/>
            <w:tcBorders>
              <w:top w:val="nil"/>
              <w:left w:val="nil"/>
              <w:bottom w:val="nil"/>
              <w:right w:val="nil"/>
            </w:tcBorders>
            <w:shd w:val="clear" w:color="auto" w:fill="auto"/>
            <w:noWrap/>
            <w:vAlign w:val="bottom"/>
            <w:hideMark/>
          </w:tcPr>
          <w:p w14:paraId="054BDDC2" w14:textId="77777777" w:rsidR="00D36CFB" w:rsidRPr="00871D89" w:rsidRDefault="00D36CFB" w:rsidP="00136EDE">
            <w:pPr>
              <w:jc w:val="center"/>
              <w:rPr>
                <w:color w:val="000000"/>
                <w:sz w:val="14"/>
                <w:szCs w:val="14"/>
              </w:rPr>
            </w:pPr>
            <w:r w:rsidRPr="00871D89">
              <w:rPr>
                <w:color w:val="000000"/>
                <w:sz w:val="14"/>
                <w:szCs w:val="14"/>
              </w:rPr>
              <w:t>4.8E-3</w:t>
            </w:r>
          </w:p>
        </w:tc>
        <w:tc>
          <w:tcPr>
            <w:tcW w:w="590" w:type="pct"/>
            <w:tcBorders>
              <w:top w:val="nil"/>
              <w:left w:val="nil"/>
              <w:bottom w:val="nil"/>
              <w:right w:val="single" w:sz="6" w:space="0" w:color="auto"/>
            </w:tcBorders>
            <w:shd w:val="clear" w:color="auto" w:fill="auto"/>
            <w:noWrap/>
            <w:vAlign w:val="bottom"/>
            <w:hideMark/>
          </w:tcPr>
          <w:p w14:paraId="4A86FF84" w14:textId="77777777" w:rsidR="00D36CFB" w:rsidRPr="00871D89" w:rsidRDefault="00D36CFB" w:rsidP="00136EDE">
            <w:pPr>
              <w:jc w:val="center"/>
              <w:rPr>
                <w:color w:val="000000"/>
                <w:sz w:val="14"/>
                <w:szCs w:val="14"/>
              </w:rPr>
            </w:pPr>
            <w:r w:rsidRPr="00871D89">
              <w:rPr>
                <w:color w:val="000000"/>
                <w:sz w:val="14"/>
                <w:szCs w:val="14"/>
              </w:rPr>
              <w:t>2.47</w:t>
            </w:r>
          </w:p>
        </w:tc>
        <w:tc>
          <w:tcPr>
            <w:tcW w:w="382" w:type="pct"/>
            <w:tcBorders>
              <w:top w:val="nil"/>
              <w:left w:val="single" w:sz="6" w:space="0" w:color="auto"/>
              <w:bottom w:val="nil"/>
              <w:right w:val="nil"/>
            </w:tcBorders>
            <w:shd w:val="clear" w:color="auto" w:fill="auto"/>
            <w:noWrap/>
            <w:vAlign w:val="bottom"/>
            <w:hideMark/>
          </w:tcPr>
          <w:p w14:paraId="380552F4" w14:textId="77777777" w:rsidR="00D36CFB" w:rsidRPr="00871D89" w:rsidRDefault="00D36CFB" w:rsidP="00136EDE">
            <w:pPr>
              <w:jc w:val="center"/>
              <w:rPr>
                <w:color w:val="000000"/>
                <w:sz w:val="14"/>
                <w:szCs w:val="14"/>
              </w:rPr>
            </w:pPr>
            <w:r w:rsidRPr="00871D89">
              <w:rPr>
                <w:color w:val="000000"/>
                <w:sz w:val="14"/>
                <w:szCs w:val="14"/>
              </w:rPr>
              <w:t>82.9</w:t>
            </w:r>
          </w:p>
        </w:tc>
        <w:tc>
          <w:tcPr>
            <w:tcW w:w="382" w:type="pct"/>
            <w:tcBorders>
              <w:top w:val="nil"/>
              <w:left w:val="nil"/>
              <w:bottom w:val="nil"/>
              <w:right w:val="nil"/>
            </w:tcBorders>
            <w:shd w:val="clear" w:color="auto" w:fill="auto"/>
            <w:noWrap/>
            <w:vAlign w:val="bottom"/>
            <w:hideMark/>
          </w:tcPr>
          <w:p w14:paraId="3F4C38FA" w14:textId="77777777" w:rsidR="00D36CFB" w:rsidRPr="00871D89" w:rsidRDefault="00D36CFB" w:rsidP="00136EDE">
            <w:pPr>
              <w:jc w:val="center"/>
              <w:rPr>
                <w:color w:val="000000"/>
                <w:sz w:val="14"/>
                <w:szCs w:val="14"/>
              </w:rPr>
            </w:pPr>
            <w:r w:rsidRPr="00871D89">
              <w:rPr>
                <w:color w:val="000000"/>
                <w:sz w:val="14"/>
                <w:szCs w:val="14"/>
              </w:rPr>
              <w:t>9.4</w:t>
            </w:r>
          </w:p>
        </w:tc>
        <w:tc>
          <w:tcPr>
            <w:tcW w:w="382" w:type="pct"/>
            <w:tcBorders>
              <w:top w:val="nil"/>
              <w:left w:val="nil"/>
              <w:bottom w:val="nil"/>
              <w:right w:val="nil"/>
            </w:tcBorders>
            <w:shd w:val="clear" w:color="auto" w:fill="auto"/>
            <w:noWrap/>
            <w:vAlign w:val="bottom"/>
            <w:hideMark/>
          </w:tcPr>
          <w:p w14:paraId="6A329C98" w14:textId="77777777" w:rsidR="00D36CFB" w:rsidRPr="00871D89" w:rsidRDefault="00D36CFB" w:rsidP="00136EDE">
            <w:pPr>
              <w:jc w:val="center"/>
              <w:rPr>
                <w:color w:val="000000"/>
                <w:sz w:val="14"/>
                <w:szCs w:val="14"/>
              </w:rPr>
            </w:pPr>
            <w:r w:rsidRPr="00871D89">
              <w:rPr>
                <w:color w:val="000000"/>
                <w:sz w:val="14"/>
                <w:szCs w:val="14"/>
              </w:rPr>
              <w:t>7.5</w:t>
            </w:r>
          </w:p>
        </w:tc>
        <w:tc>
          <w:tcPr>
            <w:tcW w:w="486" w:type="pct"/>
            <w:tcBorders>
              <w:top w:val="nil"/>
              <w:left w:val="nil"/>
              <w:bottom w:val="nil"/>
              <w:right w:val="nil"/>
            </w:tcBorders>
            <w:shd w:val="clear" w:color="auto" w:fill="auto"/>
            <w:noWrap/>
            <w:vAlign w:val="bottom"/>
            <w:hideMark/>
          </w:tcPr>
          <w:p w14:paraId="32AE61E4" w14:textId="77777777" w:rsidR="00D36CFB" w:rsidRPr="00871D89" w:rsidRDefault="00D36CFB" w:rsidP="00136EDE">
            <w:pPr>
              <w:jc w:val="center"/>
              <w:rPr>
                <w:color w:val="000000"/>
                <w:sz w:val="14"/>
                <w:szCs w:val="14"/>
              </w:rPr>
            </w:pPr>
            <w:r w:rsidRPr="00871D89">
              <w:rPr>
                <w:color w:val="000000"/>
                <w:sz w:val="14"/>
                <w:szCs w:val="14"/>
              </w:rPr>
              <w:t>2.0E-01</w:t>
            </w:r>
          </w:p>
        </w:tc>
      </w:tr>
      <w:tr w:rsidR="00D36CFB" w:rsidRPr="00871D89" w14:paraId="5DE18166" w14:textId="77777777" w:rsidTr="00136EDE">
        <w:trPr>
          <w:trHeight w:val="68"/>
        </w:trPr>
        <w:tc>
          <w:tcPr>
            <w:tcW w:w="279" w:type="pct"/>
            <w:tcBorders>
              <w:top w:val="nil"/>
              <w:left w:val="nil"/>
              <w:bottom w:val="nil"/>
              <w:right w:val="nil"/>
            </w:tcBorders>
            <w:shd w:val="clear" w:color="auto" w:fill="auto"/>
            <w:noWrap/>
            <w:vAlign w:val="bottom"/>
            <w:hideMark/>
          </w:tcPr>
          <w:p w14:paraId="593B1E41" w14:textId="77777777" w:rsidR="00D36CFB" w:rsidRPr="00871D89" w:rsidRDefault="00D36CFB" w:rsidP="00136EDE">
            <w:pPr>
              <w:rPr>
                <w:color w:val="000000"/>
                <w:sz w:val="14"/>
                <w:szCs w:val="14"/>
              </w:rPr>
            </w:pPr>
            <w:r w:rsidRPr="00871D89">
              <w:rPr>
                <w:color w:val="000000"/>
                <w:sz w:val="14"/>
                <w:szCs w:val="14"/>
              </w:rPr>
              <w:t>Min</w:t>
            </w:r>
          </w:p>
        </w:tc>
        <w:tc>
          <w:tcPr>
            <w:tcW w:w="277" w:type="pct"/>
            <w:vMerge/>
            <w:tcBorders>
              <w:top w:val="nil"/>
              <w:left w:val="nil"/>
              <w:bottom w:val="single" w:sz="4" w:space="0" w:color="000000"/>
              <w:right w:val="nil"/>
            </w:tcBorders>
            <w:vAlign w:val="center"/>
            <w:hideMark/>
          </w:tcPr>
          <w:p w14:paraId="4C048D43" w14:textId="77777777" w:rsidR="00D36CFB" w:rsidRPr="00871D89" w:rsidRDefault="00D36CFB" w:rsidP="00136EDE">
            <w:pPr>
              <w:rPr>
                <w:color w:val="000000"/>
                <w:sz w:val="14"/>
                <w:szCs w:val="14"/>
              </w:rPr>
            </w:pPr>
          </w:p>
        </w:tc>
        <w:tc>
          <w:tcPr>
            <w:tcW w:w="381" w:type="pct"/>
            <w:tcBorders>
              <w:top w:val="nil"/>
              <w:left w:val="nil"/>
              <w:right w:val="nil"/>
            </w:tcBorders>
            <w:shd w:val="clear" w:color="auto" w:fill="auto"/>
            <w:noWrap/>
            <w:vAlign w:val="bottom"/>
            <w:hideMark/>
          </w:tcPr>
          <w:p w14:paraId="65AC2186" w14:textId="77777777" w:rsidR="00D36CFB" w:rsidRPr="00871D89" w:rsidRDefault="00D36CFB" w:rsidP="00136EDE">
            <w:pPr>
              <w:jc w:val="center"/>
              <w:rPr>
                <w:color w:val="000000"/>
                <w:sz w:val="14"/>
                <w:szCs w:val="14"/>
              </w:rPr>
            </w:pPr>
            <w:r w:rsidRPr="00871D89">
              <w:rPr>
                <w:color w:val="000000"/>
                <w:sz w:val="14"/>
                <w:szCs w:val="14"/>
              </w:rPr>
              <w:t>0.83</w:t>
            </w:r>
          </w:p>
        </w:tc>
        <w:tc>
          <w:tcPr>
            <w:tcW w:w="382" w:type="pct"/>
            <w:tcBorders>
              <w:top w:val="nil"/>
              <w:left w:val="nil"/>
              <w:right w:val="nil"/>
            </w:tcBorders>
            <w:shd w:val="clear" w:color="auto" w:fill="auto"/>
            <w:noWrap/>
            <w:vAlign w:val="bottom"/>
            <w:hideMark/>
          </w:tcPr>
          <w:p w14:paraId="178EF7E2" w14:textId="77777777" w:rsidR="00D36CFB" w:rsidRPr="00871D89" w:rsidRDefault="00D36CFB" w:rsidP="00136EDE">
            <w:pPr>
              <w:jc w:val="center"/>
              <w:rPr>
                <w:color w:val="000000"/>
                <w:sz w:val="14"/>
                <w:szCs w:val="14"/>
              </w:rPr>
            </w:pPr>
            <w:r w:rsidRPr="00871D89">
              <w:rPr>
                <w:color w:val="000000"/>
                <w:sz w:val="14"/>
                <w:szCs w:val="14"/>
              </w:rPr>
              <w:t>0.02</w:t>
            </w:r>
          </w:p>
        </w:tc>
        <w:tc>
          <w:tcPr>
            <w:tcW w:w="382" w:type="pct"/>
            <w:tcBorders>
              <w:top w:val="nil"/>
              <w:left w:val="nil"/>
              <w:right w:val="nil"/>
            </w:tcBorders>
            <w:shd w:val="clear" w:color="auto" w:fill="auto"/>
            <w:noWrap/>
            <w:vAlign w:val="bottom"/>
            <w:hideMark/>
          </w:tcPr>
          <w:p w14:paraId="62C869A6" w14:textId="77777777" w:rsidR="00D36CFB" w:rsidRPr="00871D89" w:rsidRDefault="00D36CFB" w:rsidP="00136EDE">
            <w:pPr>
              <w:jc w:val="center"/>
              <w:rPr>
                <w:color w:val="000000"/>
                <w:sz w:val="14"/>
                <w:szCs w:val="14"/>
              </w:rPr>
            </w:pPr>
            <w:r w:rsidRPr="00871D89">
              <w:rPr>
                <w:color w:val="000000"/>
                <w:sz w:val="14"/>
                <w:szCs w:val="14"/>
              </w:rPr>
              <w:t>7.7E-02</w:t>
            </w:r>
          </w:p>
        </w:tc>
        <w:tc>
          <w:tcPr>
            <w:tcW w:w="348" w:type="pct"/>
            <w:tcBorders>
              <w:top w:val="nil"/>
              <w:left w:val="nil"/>
              <w:right w:val="nil"/>
            </w:tcBorders>
            <w:shd w:val="clear" w:color="auto" w:fill="auto"/>
            <w:noWrap/>
            <w:vAlign w:val="bottom"/>
            <w:hideMark/>
          </w:tcPr>
          <w:p w14:paraId="3D89E942" w14:textId="77777777" w:rsidR="00D36CFB" w:rsidRPr="00871D89" w:rsidRDefault="00D36CFB" w:rsidP="00136EDE">
            <w:pPr>
              <w:jc w:val="center"/>
              <w:rPr>
                <w:color w:val="000000"/>
                <w:sz w:val="14"/>
                <w:szCs w:val="14"/>
              </w:rPr>
            </w:pPr>
            <w:r w:rsidRPr="00871D89">
              <w:rPr>
                <w:color w:val="000000"/>
                <w:sz w:val="14"/>
                <w:szCs w:val="14"/>
              </w:rPr>
              <w:t>3.3E-05</w:t>
            </w:r>
          </w:p>
        </w:tc>
        <w:tc>
          <w:tcPr>
            <w:tcW w:w="416" w:type="pct"/>
            <w:tcBorders>
              <w:top w:val="nil"/>
              <w:left w:val="nil"/>
              <w:right w:val="nil"/>
            </w:tcBorders>
            <w:shd w:val="clear" w:color="auto" w:fill="auto"/>
            <w:noWrap/>
            <w:vAlign w:val="bottom"/>
            <w:hideMark/>
          </w:tcPr>
          <w:p w14:paraId="6EC66EA7" w14:textId="77777777" w:rsidR="00D36CFB" w:rsidRPr="00871D89" w:rsidRDefault="00D36CFB" w:rsidP="00136EDE">
            <w:pPr>
              <w:jc w:val="center"/>
              <w:rPr>
                <w:color w:val="000000"/>
                <w:sz w:val="14"/>
                <w:szCs w:val="14"/>
              </w:rPr>
            </w:pPr>
            <w:r w:rsidRPr="00871D89">
              <w:rPr>
                <w:color w:val="000000"/>
                <w:sz w:val="14"/>
                <w:szCs w:val="14"/>
              </w:rPr>
              <w:t>5.5E-8</w:t>
            </w:r>
          </w:p>
        </w:tc>
        <w:tc>
          <w:tcPr>
            <w:tcW w:w="313" w:type="pct"/>
            <w:tcBorders>
              <w:top w:val="nil"/>
              <w:left w:val="nil"/>
              <w:right w:val="nil"/>
            </w:tcBorders>
            <w:shd w:val="clear" w:color="auto" w:fill="auto"/>
            <w:noWrap/>
            <w:vAlign w:val="bottom"/>
            <w:hideMark/>
          </w:tcPr>
          <w:p w14:paraId="4D8FE92A" w14:textId="77777777" w:rsidR="00D36CFB" w:rsidRPr="00871D89" w:rsidRDefault="00D36CFB" w:rsidP="00136EDE">
            <w:pPr>
              <w:jc w:val="center"/>
              <w:rPr>
                <w:color w:val="000000"/>
                <w:sz w:val="14"/>
                <w:szCs w:val="14"/>
              </w:rPr>
            </w:pPr>
            <w:r w:rsidRPr="00871D89">
              <w:rPr>
                <w:color w:val="000000"/>
                <w:sz w:val="14"/>
                <w:szCs w:val="14"/>
              </w:rPr>
              <w:t>1.3E-3</w:t>
            </w:r>
          </w:p>
        </w:tc>
        <w:tc>
          <w:tcPr>
            <w:tcW w:w="590" w:type="pct"/>
            <w:tcBorders>
              <w:top w:val="nil"/>
              <w:left w:val="nil"/>
              <w:right w:val="single" w:sz="6" w:space="0" w:color="auto"/>
            </w:tcBorders>
            <w:shd w:val="clear" w:color="auto" w:fill="auto"/>
            <w:noWrap/>
            <w:vAlign w:val="bottom"/>
            <w:hideMark/>
          </w:tcPr>
          <w:p w14:paraId="24F0CAB3" w14:textId="77777777" w:rsidR="00D36CFB" w:rsidRPr="00871D89" w:rsidRDefault="00D36CFB" w:rsidP="00136EDE">
            <w:pPr>
              <w:jc w:val="center"/>
              <w:rPr>
                <w:color w:val="000000"/>
                <w:sz w:val="14"/>
                <w:szCs w:val="14"/>
              </w:rPr>
            </w:pPr>
            <w:r>
              <w:rPr>
                <w:color w:val="000000"/>
                <w:sz w:val="14"/>
                <w:szCs w:val="14"/>
              </w:rPr>
              <w:t>0.</w:t>
            </w:r>
            <w:r w:rsidRPr="00871D89">
              <w:rPr>
                <w:color w:val="000000"/>
                <w:sz w:val="14"/>
                <w:szCs w:val="14"/>
              </w:rPr>
              <w:t>9</w:t>
            </w:r>
            <w:r>
              <w:rPr>
                <w:color w:val="000000"/>
                <w:sz w:val="14"/>
                <w:szCs w:val="14"/>
              </w:rPr>
              <w:t>4</w:t>
            </w:r>
          </w:p>
        </w:tc>
        <w:tc>
          <w:tcPr>
            <w:tcW w:w="382" w:type="pct"/>
            <w:tcBorders>
              <w:top w:val="nil"/>
              <w:left w:val="single" w:sz="6" w:space="0" w:color="auto"/>
              <w:right w:val="nil"/>
            </w:tcBorders>
            <w:shd w:val="clear" w:color="auto" w:fill="auto"/>
            <w:noWrap/>
            <w:vAlign w:val="bottom"/>
            <w:hideMark/>
          </w:tcPr>
          <w:p w14:paraId="449CF1B8" w14:textId="77777777" w:rsidR="00D36CFB" w:rsidRPr="00871D89" w:rsidRDefault="00D36CFB" w:rsidP="00136EDE">
            <w:pPr>
              <w:jc w:val="center"/>
              <w:rPr>
                <w:color w:val="000000"/>
                <w:sz w:val="14"/>
                <w:szCs w:val="14"/>
              </w:rPr>
            </w:pPr>
            <w:r w:rsidRPr="00871D89">
              <w:rPr>
                <w:color w:val="000000"/>
                <w:sz w:val="14"/>
                <w:szCs w:val="14"/>
              </w:rPr>
              <w:t>89.1</w:t>
            </w:r>
          </w:p>
        </w:tc>
        <w:tc>
          <w:tcPr>
            <w:tcW w:w="382" w:type="pct"/>
            <w:tcBorders>
              <w:top w:val="nil"/>
              <w:left w:val="nil"/>
              <w:right w:val="nil"/>
            </w:tcBorders>
            <w:shd w:val="clear" w:color="auto" w:fill="auto"/>
            <w:noWrap/>
            <w:vAlign w:val="bottom"/>
            <w:hideMark/>
          </w:tcPr>
          <w:p w14:paraId="53F1FEA1" w14:textId="77777777" w:rsidR="00D36CFB" w:rsidRPr="00871D89" w:rsidRDefault="00D36CFB" w:rsidP="00136EDE">
            <w:pPr>
              <w:jc w:val="center"/>
              <w:rPr>
                <w:color w:val="000000"/>
                <w:sz w:val="14"/>
                <w:szCs w:val="14"/>
              </w:rPr>
            </w:pPr>
            <w:r w:rsidRPr="00871D89">
              <w:rPr>
                <w:color w:val="000000"/>
                <w:sz w:val="14"/>
                <w:szCs w:val="14"/>
              </w:rPr>
              <w:t>2.5</w:t>
            </w:r>
          </w:p>
        </w:tc>
        <w:tc>
          <w:tcPr>
            <w:tcW w:w="382" w:type="pct"/>
            <w:tcBorders>
              <w:top w:val="nil"/>
              <w:left w:val="nil"/>
              <w:right w:val="nil"/>
            </w:tcBorders>
            <w:shd w:val="clear" w:color="auto" w:fill="auto"/>
            <w:noWrap/>
            <w:vAlign w:val="bottom"/>
            <w:hideMark/>
          </w:tcPr>
          <w:p w14:paraId="05C237B7" w14:textId="77777777" w:rsidR="00D36CFB" w:rsidRPr="00871D89" w:rsidRDefault="00D36CFB" w:rsidP="00136EDE">
            <w:pPr>
              <w:jc w:val="center"/>
              <w:rPr>
                <w:color w:val="000000"/>
                <w:sz w:val="14"/>
                <w:szCs w:val="14"/>
              </w:rPr>
            </w:pPr>
            <w:r w:rsidRPr="00871D89">
              <w:rPr>
                <w:color w:val="000000"/>
                <w:sz w:val="14"/>
                <w:szCs w:val="14"/>
              </w:rPr>
              <w:t>8.2</w:t>
            </w:r>
          </w:p>
        </w:tc>
        <w:tc>
          <w:tcPr>
            <w:tcW w:w="486" w:type="pct"/>
            <w:tcBorders>
              <w:top w:val="nil"/>
              <w:left w:val="nil"/>
              <w:right w:val="nil"/>
            </w:tcBorders>
            <w:shd w:val="clear" w:color="auto" w:fill="auto"/>
            <w:noWrap/>
            <w:vAlign w:val="bottom"/>
            <w:hideMark/>
          </w:tcPr>
          <w:p w14:paraId="06E01710" w14:textId="77777777" w:rsidR="00D36CFB" w:rsidRPr="00871D89" w:rsidRDefault="00D36CFB" w:rsidP="00136EDE">
            <w:pPr>
              <w:jc w:val="center"/>
              <w:rPr>
                <w:color w:val="000000"/>
                <w:sz w:val="14"/>
                <w:szCs w:val="14"/>
              </w:rPr>
            </w:pPr>
            <w:r w:rsidRPr="00871D89">
              <w:rPr>
                <w:color w:val="000000"/>
                <w:sz w:val="14"/>
                <w:szCs w:val="14"/>
              </w:rPr>
              <w:t>1.5E-01</w:t>
            </w:r>
          </w:p>
        </w:tc>
      </w:tr>
      <w:tr w:rsidR="00D36CFB" w:rsidRPr="00871D89" w14:paraId="2AD9C252" w14:textId="77777777" w:rsidTr="00136EDE">
        <w:trPr>
          <w:trHeight w:val="68"/>
        </w:trPr>
        <w:tc>
          <w:tcPr>
            <w:tcW w:w="279" w:type="pct"/>
            <w:tcBorders>
              <w:top w:val="nil"/>
              <w:left w:val="nil"/>
              <w:bottom w:val="single" w:sz="4" w:space="0" w:color="auto"/>
              <w:right w:val="nil"/>
            </w:tcBorders>
            <w:shd w:val="clear" w:color="auto" w:fill="auto"/>
            <w:noWrap/>
            <w:vAlign w:val="bottom"/>
            <w:hideMark/>
          </w:tcPr>
          <w:p w14:paraId="2F2E15ED" w14:textId="77777777" w:rsidR="00D36CFB" w:rsidRPr="00871D89" w:rsidRDefault="00D36CFB" w:rsidP="00136EDE">
            <w:pPr>
              <w:rPr>
                <w:color w:val="000000"/>
                <w:sz w:val="14"/>
                <w:szCs w:val="14"/>
              </w:rPr>
            </w:pPr>
            <w:r w:rsidRPr="00871D89">
              <w:rPr>
                <w:color w:val="000000"/>
                <w:sz w:val="14"/>
                <w:szCs w:val="14"/>
              </w:rPr>
              <w:t>Max</w:t>
            </w:r>
          </w:p>
        </w:tc>
        <w:tc>
          <w:tcPr>
            <w:tcW w:w="277" w:type="pct"/>
            <w:vMerge/>
            <w:tcBorders>
              <w:top w:val="nil"/>
              <w:left w:val="nil"/>
              <w:bottom w:val="single" w:sz="4" w:space="0" w:color="000000"/>
              <w:right w:val="nil"/>
            </w:tcBorders>
            <w:vAlign w:val="center"/>
            <w:hideMark/>
          </w:tcPr>
          <w:p w14:paraId="160BDFD8" w14:textId="77777777" w:rsidR="00D36CFB" w:rsidRPr="00871D89" w:rsidRDefault="00D36CFB" w:rsidP="00136EDE">
            <w:pPr>
              <w:rPr>
                <w:color w:val="000000"/>
                <w:sz w:val="14"/>
                <w:szCs w:val="14"/>
              </w:rPr>
            </w:pPr>
          </w:p>
        </w:tc>
        <w:tc>
          <w:tcPr>
            <w:tcW w:w="381" w:type="pct"/>
            <w:tcBorders>
              <w:top w:val="nil"/>
              <w:left w:val="nil"/>
              <w:bottom w:val="single" w:sz="6" w:space="0" w:color="auto"/>
              <w:right w:val="nil"/>
            </w:tcBorders>
            <w:shd w:val="clear" w:color="auto" w:fill="auto"/>
            <w:noWrap/>
            <w:vAlign w:val="bottom"/>
            <w:hideMark/>
          </w:tcPr>
          <w:p w14:paraId="60972487" w14:textId="77777777" w:rsidR="00D36CFB" w:rsidRPr="00871D89" w:rsidRDefault="00D36CFB" w:rsidP="00136EDE">
            <w:pPr>
              <w:jc w:val="center"/>
              <w:rPr>
                <w:color w:val="000000"/>
                <w:sz w:val="14"/>
                <w:szCs w:val="14"/>
              </w:rPr>
            </w:pPr>
            <w:r w:rsidRPr="00871D89">
              <w:rPr>
                <w:color w:val="000000"/>
                <w:sz w:val="14"/>
                <w:szCs w:val="14"/>
              </w:rPr>
              <w:t>12.0</w:t>
            </w:r>
          </w:p>
        </w:tc>
        <w:tc>
          <w:tcPr>
            <w:tcW w:w="382" w:type="pct"/>
            <w:tcBorders>
              <w:top w:val="nil"/>
              <w:left w:val="nil"/>
              <w:bottom w:val="single" w:sz="6" w:space="0" w:color="auto"/>
              <w:right w:val="nil"/>
            </w:tcBorders>
            <w:shd w:val="clear" w:color="auto" w:fill="auto"/>
            <w:noWrap/>
            <w:vAlign w:val="bottom"/>
            <w:hideMark/>
          </w:tcPr>
          <w:p w14:paraId="21613EB0" w14:textId="77777777" w:rsidR="00D36CFB" w:rsidRPr="00871D89" w:rsidRDefault="00D36CFB" w:rsidP="00136EDE">
            <w:pPr>
              <w:jc w:val="center"/>
              <w:rPr>
                <w:color w:val="000000"/>
                <w:sz w:val="14"/>
                <w:szCs w:val="14"/>
              </w:rPr>
            </w:pPr>
            <w:r w:rsidRPr="00871D89">
              <w:rPr>
                <w:color w:val="000000"/>
                <w:sz w:val="14"/>
                <w:szCs w:val="14"/>
              </w:rPr>
              <w:t>0.55</w:t>
            </w:r>
          </w:p>
        </w:tc>
        <w:tc>
          <w:tcPr>
            <w:tcW w:w="382" w:type="pct"/>
            <w:tcBorders>
              <w:top w:val="nil"/>
              <w:left w:val="nil"/>
              <w:bottom w:val="single" w:sz="6" w:space="0" w:color="auto"/>
              <w:right w:val="nil"/>
            </w:tcBorders>
            <w:shd w:val="clear" w:color="auto" w:fill="auto"/>
            <w:noWrap/>
            <w:vAlign w:val="bottom"/>
            <w:hideMark/>
          </w:tcPr>
          <w:p w14:paraId="2AAEB224" w14:textId="77777777" w:rsidR="00D36CFB" w:rsidRPr="00871D89" w:rsidRDefault="00D36CFB" w:rsidP="00136EDE">
            <w:pPr>
              <w:jc w:val="center"/>
              <w:rPr>
                <w:color w:val="000000"/>
                <w:sz w:val="14"/>
                <w:szCs w:val="14"/>
              </w:rPr>
            </w:pPr>
            <w:r>
              <w:rPr>
                <w:color w:val="000000"/>
                <w:sz w:val="14"/>
                <w:szCs w:val="14"/>
              </w:rPr>
              <w:t>0.42</w:t>
            </w:r>
          </w:p>
        </w:tc>
        <w:tc>
          <w:tcPr>
            <w:tcW w:w="348" w:type="pct"/>
            <w:tcBorders>
              <w:top w:val="nil"/>
              <w:left w:val="nil"/>
              <w:bottom w:val="single" w:sz="6" w:space="0" w:color="auto"/>
              <w:right w:val="nil"/>
            </w:tcBorders>
            <w:shd w:val="clear" w:color="auto" w:fill="auto"/>
            <w:noWrap/>
            <w:vAlign w:val="bottom"/>
            <w:hideMark/>
          </w:tcPr>
          <w:p w14:paraId="0AF4DE81" w14:textId="77777777" w:rsidR="00D36CFB" w:rsidRPr="00871D89" w:rsidRDefault="00D36CFB" w:rsidP="00136EDE">
            <w:pPr>
              <w:jc w:val="center"/>
              <w:rPr>
                <w:color w:val="000000"/>
                <w:sz w:val="14"/>
                <w:szCs w:val="14"/>
              </w:rPr>
            </w:pPr>
            <w:r w:rsidRPr="00871D89">
              <w:rPr>
                <w:color w:val="000000"/>
                <w:sz w:val="14"/>
                <w:szCs w:val="14"/>
              </w:rPr>
              <w:t>1.8E-04</w:t>
            </w:r>
          </w:p>
        </w:tc>
        <w:tc>
          <w:tcPr>
            <w:tcW w:w="416" w:type="pct"/>
            <w:tcBorders>
              <w:top w:val="nil"/>
              <w:left w:val="nil"/>
              <w:bottom w:val="single" w:sz="6" w:space="0" w:color="auto"/>
              <w:right w:val="nil"/>
            </w:tcBorders>
            <w:shd w:val="clear" w:color="auto" w:fill="auto"/>
            <w:noWrap/>
            <w:vAlign w:val="bottom"/>
            <w:hideMark/>
          </w:tcPr>
          <w:p w14:paraId="6F08C304" w14:textId="77777777" w:rsidR="00D36CFB" w:rsidRPr="00871D89" w:rsidRDefault="00D36CFB" w:rsidP="00136EDE">
            <w:pPr>
              <w:jc w:val="center"/>
              <w:rPr>
                <w:color w:val="000000"/>
                <w:sz w:val="14"/>
                <w:szCs w:val="14"/>
              </w:rPr>
            </w:pPr>
            <w:r w:rsidRPr="00871D89">
              <w:rPr>
                <w:color w:val="000000"/>
                <w:sz w:val="14"/>
                <w:szCs w:val="14"/>
              </w:rPr>
              <w:t>2.2E-6</w:t>
            </w:r>
          </w:p>
        </w:tc>
        <w:tc>
          <w:tcPr>
            <w:tcW w:w="313" w:type="pct"/>
            <w:tcBorders>
              <w:top w:val="nil"/>
              <w:left w:val="nil"/>
              <w:bottom w:val="single" w:sz="6" w:space="0" w:color="auto"/>
              <w:right w:val="nil"/>
            </w:tcBorders>
            <w:shd w:val="clear" w:color="auto" w:fill="auto"/>
            <w:noWrap/>
            <w:vAlign w:val="bottom"/>
            <w:hideMark/>
          </w:tcPr>
          <w:p w14:paraId="3E2E6D95" w14:textId="77777777" w:rsidR="00D36CFB" w:rsidRPr="00871D89" w:rsidRDefault="00D36CFB" w:rsidP="00136EDE">
            <w:pPr>
              <w:jc w:val="center"/>
              <w:rPr>
                <w:color w:val="000000"/>
                <w:sz w:val="14"/>
                <w:szCs w:val="14"/>
              </w:rPr>
            </w:pPr>
            <w:r w:rsidRPr="00871D89">
              <w:rPr>
                <w:color w:val="000000"/>
                <w:sz w:val="14"/>
                <w:szCs w:val="14"/>
              </w:rPr>
              <w:t>8.5E-3</w:t>
            </w:r>
          </w:p>
        </w:tc>
        <w:tc>
          <w:tcPr>
            <w:tcW w:w="590" w:type="pct"/>
            <w:tcBorders>
              <w:top w:val="nil"/>
              <w:left w:val="nil"/>
              <w:bottom w:val="single" w:sz="6" w:space="0" w:color="auto"/>
              <w:right w:val="single" w:sz="6" w:space="0" w:color="auto"/>
            </w:tcBorders>
            <w:shd w:val="clear" w:color="auto" w:fill="auto"/>
            <w:noWrap/>
            <w:vAlign w:val="bottom"/>
            <w:hideMark/>
          </w:tcPr>
          <w:p w14:paraId="162ED402" w14:textId="77777777" w:rsidR="00D36CFB" w:rsidRPr="00871D89" w:rsidRDefault="00D36CFB" w:rsidP="00136EDE">
            <w:pPr>
              <w:jc w:val="center"/>
              <w:rPr>
                <w:color w:val="000000"/>
                <w:sz w:val="14"/>
                <w:szCs w:val="14"/>
              </w:rPr>
            </w:pPr>
            <w:r w:rsidRPr="00871D89">
              <w:rPr>
                <w:color w:val="000000"/>
                <w:sz w:val="14"/>
                <w:szCs w:val="14"/>
              </w:rPr>
              <w:t>1</w:t>
            </w:r>
            <w:r>
              <w:rPr>
                <w:color w:val="000000"/>
                <w:sz w:val="14"/>
                <w:szCs w:val="14"/>
              </w:rPr>
              <w:t>2.</w:t>
            </w:r>
            <w:r w:rsidRPr="00871D89">
              <w:rPr>
                <w:color w:val="000000"/>
                <w:sz w:val="14"/>
                <w:szCs w:val="14"/>
              </w:rPr>
              <w:t>9</w:t>
            </w:r>
          </w:p>
        </w:tc>
        <w:tc>
          <w:tcPr>
            <w:tcW w:w="382" w:type="pct"/>
            <w:tcBorders>
              <w:top w:val="nil"/>
              <w:left w:val="single" w:sz="6" w:space="0" w:color="auto"/>
              <w:bottom w:val="single" w:sz="6" w:space="0" w:color="auto"/>
              <w:right w:val="nil"/>
            </w:tcBorders>
            <w:shd w:val="clear" w:color="auto" w:fill="auto"/>
            <w:noWrap/>
            <w:vAlign w:val="bottom"/>
            <w:hideMark/>
          </w:tcPr>
          <w:p w14:paraId="1D881344" w14:textId="77777777" w:rsidR="00D36CFB" w:rsidRPr="00871D89" w:rsidRDefault="00D36CFB" w:rsidP="00136EDE">
            <w:pPr>
              <w:jc w:val="center"/>
              <w:rPr>
                <w:color w:val="000000"/>
                <w:sz w:val="14"/>
                <w:szCs w:val="14"/>
              </w:rPr>
            </w:pPr>
            <w:r w:rsidRPr="00871D89">
              <w:rPr>
                <w:color w:val="000000"/>
                <w:sz w:val="14"/>
                <w:szCs w:val="14"/>
              </w:rPr>
              <w:t>92.4</w:t>
            </w:r>
          </w:p>
        </w:tc>
        <w:tc>
          <w:tcPr>
            <w:tcW w:w="382" w:type="pct"/>
            <w:tcBorders>
              <w:top w:val="nil"/>
              <w:left w:val="nil"/>
              <w:bottom w:val="single" w:sz="6" w:space="0" w:color="auto"/>
              <w:right w:val="nil"/>
            </w:tcBorders>
            <w:shd w:val="clear" w:color="auto" w:fill="auto"/>
            <w:noWrap/>
            <w:vAlign w:val="bottom"/>
            <w:hideMark/>
          </w:tcPr>
          <w:p w14:paraId="0857D692" w14:textId="77777777" w:rsidR="00D36CFB" w:rsidRPr="00871D89" w:rsidRDefault="00D36CFB" w:rsidP="00136EDE">
            <w:pPr>
              <w:jc w:val="center"/>
              <w:rPr>
                <w:color w:val="000000"/>
                <w:sz w:val="14"/>
                <w:szCs w:val="14"/>
              </w:rPr>
            </w:pPr>
            <w:r w:rsidRPr="00871D89">
              <w:rPr>
                <w:color w:val="000000"/>
                <w:sz w:val="14"/>
                <w:szCs w:val="14"/>
              </w:rPr>
              <w:t>4.3</w:t>
            </w:r>
          </w:p>
        </w:tc>
        <w:tc>
          <w:tcPr>
            <w:tcW w:w="382" w:type="pct"/>
            <w:tcBorders>
              <w:top w:val="nil"/>
              <w:left w:val="nil"/>
              <w:bottom w:val="single" w:sz="6" w:space="0" w:color="auto"/>
              <w:right w:val="nil"/>
            </w:tcBorders>
            <w:shd w:val="clear" w:color="auto" w:fill="auto"/>
            <w:noWrap/>
            <w:vAlign w:val="bottom"/>
            <w:hideMark/>
          </w:tcPr>
          <w:p w14:paraId="2CCF61BA" w14:textId="77777777" w:rsidR="00D36CFB" w:rsidRPr="00871D89" w:rsidRDefault="00D36CFB" w:rsidP="00136EDE">
            <w:pPr>
              <w:jc w:val="center"/>
              <w:rPr>
                <w:color w:val="000000"/>
                <w:sz w:val="14"/>
                <w:szCs w:val="14"/>
              </w:rPr>
            </w:pPr>
            <w:r w:rsidRPr="00871D89">
              <w:rPr>
                <w:color w:val="000000"/>
                <w:sz w:val="14"/>
                <w:szCs w:val="14"/>
              </w:rPr>
              <w:t>3.2</w:t>
            </w:r>
          </w:p>
        </w:tc>
        <w:tc>
          <w:tcPr>
            <w:tcW w:w="486" w:type="pct"/>
            <w:tcBorders>
              <w:top w:val="nil"/>
              <w:left w:val="nil"/>
              <w:bottom w:val="single" w:sz="6" w:space="0" w:color="auto"/>
              <w:right w:val="nil"/>
            </w:tcBorders>
            <w:shd w:val="clear" w:color="auto" w:fill="auto"/>
            <w:noWrap/>
            <w:vAlign w:val="bottom"/>
            <w:hideMark/>
          </w:tcPr>
          <w:p w14:paraId="2AE4E960" w14:textId="77777777" w:rsidR="00D36CFB" w:rsidRPr="00871D89" w:rsidRDefault="00D36CFB" w:rsidP="00136EDE">
            <w:pPr>
              <w:jc w:val="center"/>
              <w:rPr>
                <w:color w:val="000000"/>
                <w:sz w:val="14"/>
                <w:szCs w:val="14"/>
              </w:rPr>
            </w:pPr>
            <w:r>
              <w:rPr>
                <w:color w:val="000000"/>
                <w:sz w:val="14"/>
                <w:szCs w:val="14"/>
              </w:rPr>
              <w:t>&lt; 0.05</w:t>
            </w:r>
          </w:p>
        </w:tc>
      </w:tr>
      <w:tr w:rsidR="00D36CFB" w:rsidRPr="00871D89" w14:paraId="56266C2E" w14:textId="77777777" w:rsidTr="00136EDE">
        <w:trPr>
          <w:trHeight w:val="68"/>
        </w:trPr>
        <w:tc>
          <w:tcPr>
            <w:tcW w:w="279" w:type="pct"/>
            <w:tcBorders>
              <w:top w:val="nil"/>
              <w:left w:val="nil"/>
              <w:bottom w:val="nil"/>
              <w:right w:val="nil"/>
            </w:tcBorders>
            <w:shd w:val="clear" w:color="auto" w:fill="auto"/>
            <w:noWrap/>
            <w:vAlign w:val="bottom"/>
            <w:hideMark/>
          </w:tcPr>
          <w:p w14:paraId="7F009156" w14:textId="77777777" w:rsidR="00D36CFB" w:rsidRPr="00871D89" w:rsidRDefault="00D36CFB" w:rsidP="00136EDE">
            <w:pPr>
              <w:rPr>
                <w:color w:val="000000"/>
                <w:sz w:val="14"/>
                <w:szCs w:val="14"/>
              </w:rPr>
            </w:pPr>
            <w:r w:rsidRPr="00871D89">
              <w:rPr>
                <w:color w:val="000000"/>
                <w:sz w:val="14"/>
                <w:szCs w:val="14"/>
              </w:rPr>
              <w:t>Mean</w:t>
            </w:r>
          </w:p>
        </w:tc>
        <w:tc>
          <w:tcPr>
            <w:tcW w:w="277" w:type="pct"/>
            <w:vMerge w:val="restart"/>
            <w:tcBorders>
              <w:top w:val="nil"/>
              <w:left w:val="nil"/>
              <w:bottom w:val="single" w:sz="4" w:space="0" w:color="000000"/>
              <w:right w:val="nil"/>
            </w:tcBorders>
            <w:shd w:val="clear" w:color="auto" w:fill="auto"/>
            <w:vAlign w:val="center"/>
            <w:hideMark/>
          </w:tcPr>
          <w:p w14:paraId="53D4905E" w14:textId="77777777" w:rsidR="00D36CFB" w:rsidRPr="00871D89" w:rsidRDefault="00D36CFB" w:rsidP="00136EDE">
            <w:pPr>
              <w:jc w:val="center"/>
              <w:rPr>
                <w:color w:val="000000"/>
                <w:sz w:val="14"/>
                <w:szCs w:val="14"/>
              </w:rPr>
            </w:pPr>
            <w:r w:rsidRPr="00871D89">
              <w:rPr>
                <w:color w:val="000000"/>
                <w:sz w:val="14"/>
                <w:szCs w:val="14"/>
              </w:rPr>
              <w:t>Total Ionic PFAS</w:t>
            </w:r>
          </w:p>
        </w:tc>
        <w:tc>
          <w:tcPr>
            <w:tcW w:w="381" w:type="pct"/>
            <w:tcBorders>
              <w:top w:val="single" w:sz="6" w:space="0" w:color="auto"/>
              <w:left w:val="nil"/>
              <w:bottom w:val="nil"/>
              <w:right w:val="nil"/>
            </w:tcBorders>
            <w:shd w:val="clear" w:color="auto" w:fill="auto"/>
            <w:noWrap/>
            <w:vAlign w:val="bottom"/>
            <w:hideMark/>
          </w:tcPr>
          <w:p w14:paraId="1CB35738" w14:textId="77777777" w:rsidR="00D36CFB" w:rsidRPr="00871D89" w:rsidRDefault="00D36CFB" w:rsidP="00136EDE">
            <w:pPr>
              <w:jc w:val="center"/>
              <w:rPr>
                <w:color w:val="000000"/>
                <w:sz w:val="14"/>
                <w:szCs w:val="14"/>
              </w:rPr>
            </w:pPr>
            <w:r w:rsidRPr="00871D89">
              <w:rPr>
                <w:color w:val="000000"/>
                <w:sz w:val="14"/>
                <w:szCs w:val="14"/>
              </w:rPr>
              <w:t>2.5E-3</w:t>
            </w:r>
          </w:p>
        </w:tc>
        <w:tc>
          <w:tcPr>
            <w:tcW w:w="382" w:type="pct"/>
            <w:tcBorders>
              <w:top w:val="single" w:sz="6" w:space="0" w:color="auto"/>
              <w:left w:val="nil"/>
              <w:bottom w:val="nil"/>
              <w:right w:val="nil"/>
            </w:tcBorders>
            <w:shd w:val="clear" w:color="auto" w:fill="auto"/>
            <w:noWrap/>
            <w:vAlign w:val="bottom"/>
            <w:hideMark/>
          </w:tcPr>
          <w:p w14:paraId="2725B67E" w14:textId="77777777" w:rsidR="00D36CFB" w:rsidRPr="00871D89" w:rsidRDefault="00D36CFB" w:rsidP="00136EDE">
            <w:pPr>
              <w:jc w:val="center"/>
              <w:rPr>
                <w:color w:val="000000"/>
                <w:sz w:val="14"/>
                <w:szCs w:val="14"/>
              </w:rPr>
            </w:pPr>
            <w:r w:rsidRPr="00871D89">
              <w:rPr>
                <w:color w:val="000000"/>
                <w:sz w:val="14"/>
                <w:szCs w:val="14"/>
              </w:rPr>
              <w:t>0.26</w:t>
            </w:r>
          </w:p>
        </w:tc>
        <w:tc>
          <w:tcPr>
            <w:tcW w:w="382" w:type="pct"/>
            <w:tcBorders>
              <w:top w:val="single" w:sz="6" w:space="0" w:color="auto"/>
              <w:left w:val="nil"/>
              <w:bottom w:val="nil"/>
              <w:right w:val="nil"/>
            </w:tcBorders>
            <w:shd w:val="clear" w:color="auto" w:fill="auto"/>
            <w:noWrap/>
            <w:vAlign w:val="bottom"/>
            <w:hideMark/>
          </w:tcPr>
          <w:p w14:paraId="6CD6CD9F" w14:textId="77777777" w:rsidR="00D36CFB" w:rsidRPr="00871D89" w:rsidRDefault="00D36CFB" w:rsidP="00136EDE">
            <w:pPr>
              <w:jc w:val="center"/>
              <w:rPr>
                <w:color w:val="000000"/>
                <w:sz w:val="14"/>
                <w:szCs w:val="14"/>
              </w:rPr>
            </w:pPr>
            <w:r>
              <w:rPr>
                <w:color w:val="000000"/>
                <w:sz w:val="14"/>
                <w:szCs w:val="14"/>
              </w:rPr>
              <w:t>0.14</w:t>
            </w:r>
          </w:p>
        </w:tc>
        <w:tc>
          <w:tcPr>
            <w:tcW w:w="348" w:type="pct"/>
            <w:tcBorders>
              <w:top w:val="single" w:sz="6" w:space="0" w:color="auto"/>
              <w:left w:val="nil"/>
              <w:bottom w:val="nil"/>
              <w:right w:val="nil"/>
            </w:tcBorders>
            <w:shd w:val="clear" w:color="auto" w:fill="auto"/>
            <w:noWrap/>
            <w:vAlign w:val="bottom"/>
            <w:hideMark/>
          </w:tcPr>
          <w:p w14:paraId="079B4267" w14:textId="77777777" w:rsidR="00D36CFB" w:rsidRPr="00871D89" w:rsidRDefault="00D36CFB" w:rsidP="00136EDE">
            <w:pPr>
              <w:jc w:val="center"/>
              <w:rPr>
                <w:color w:val="000000"/>
                <w:sz w:val="14"/>
                <w:szCs w:val="14"/>
              </w:rPr>
            </w:pPr>
            <w:r w:rsidRPr="00871D89">
              <w:rPr>
                <w:color w:val="000000"/>
                <w:sz w:val="14"/>
                <w:szCs w:val="14"/>
              </w:rPr>
              <w:t>5.9E-05</w:t>
            </w:r>
          </w:p>
        </w:tc>
        <w:tc>
          <w:tcPr>
            <w:tcW w:w="416" w:type="pct"/>
            <w:tcBorders>
              <w:top w:val="single" w:sz="6" w:space="0" w:color="auto"/>
              <w:left w:val="nil"/>
              <w:bottom w:val="nil"/>
              <w:right w:val="nil"/>
            </w:tcBorders>
            <w:shd w:val="clear" w:color="auto" w:fill="auto"/>
            <w:noWrap/>
            <w:vAlign w:val="bottom"/>
            <w:hideMark/>
          </w:tcPr>
          <w:p w14:paraId="6A4F23A3" w14:textId="77777777" w:rsidR="00D36CFB" w:rsidRPr="00871D89" w:rsidRDefault="00D36CFB" w:rsidP="00136EDE">
            <w:pPr>
              <w:jc w:val="center"/>
              <w:rPr>
                <w:color w:val="000000"/>
                <w:sz w:val="14"/>
                <w:szCs w:val="14"/>
              </w:rPr>
            </w:pPr>
            <w:r w:rsidRPr="00871D89">
              <w:rPr>
                <w:color w:val="000000"/>
                <w:sz w:val="14"/>
                <w:szCs w:val="14"/>
              </w:rPr>
              <w:t>5.7E-7</w:t>
            </w:r>
          </w:p>
        </w:tc>
        <w:tc>
          <w:tcPr>
            <w:tcW w:w="313" w:type="pct"/>
            <w:tcBorders>
              <w:top w:val="single" w:sz="6" w:space="0" w:color="auto"/>
              <w:left w:val="nil"/>
              <w:bottom w:val="nil"/>
              <w:right w:val="nil"/>
            </w:tcBorders>
            <w:shd w:val="clear" w:color="auto" w:fill="auto"/>
            <w:noWrap/>
            <w:hideMark/>
          </w:tcPr>
          <w:p w14:paraId="79170339" w14:textId="77777777" w:rsidR="00D36CFB" w:rsidRPr="00871D89" w:rsidRDefault="00D36CFB" w:rsidP="00136EDE">
            <w:pPr>
              <w:jc w:val="center"/>
              <w:rPr>
                <w:color w:val="000000"/>
                <w:sz w:val="14"/>
                <w:szCs w:val="14"/>
              </w:rPr>
            </w:pPr>
            <w:r w:rsidRPr="00871D89">
              <w:rPr>
                <w:color w:val="000000"/>
                <w:sz w:val="14"/>
                <w:szCs w:val="14"/>
              </w:rPr>
              <w:t>-</w:t>
            </w:r>
          </w:p>
        </w:tc>
        <w:tc>
          <w:tcPr>
            <w:tcW w:w="590" w:type="pct"/>
            <w:tcBorders>
              <w:top w:val="single" w:sz="6" w:space="0" w:color="auto"/>
              <w:left w:val="nil"/>
              <w:bottom w:val="nil"/>
              <w:right w:val="single" w:sz="6" w:space="0" w:color="auto"/>
            </w:tcBorders>
            <w:shd w:val="clear" w:color="auto" w:fill="auto"/>
            <w:noWrap/>
            <w:vAlign w:val="bottom"/>
            <w:hideMark/>
          </w:tcPr>
          <w:p w14:paraId="02E387D7" w14:textId="77777777" w:rsidR="00D36CFB" w:rsidRPr="00871D89" w:rsidRDefault="00D36CFB" w:rsidP="00136EDE">
            <w:pPr>
              <w:jc w:val="center"/>
              <w:rPr>
                <w:color w:val="000000"/>
                <w:sz w:val="14"/>
                <w:szCs w:val="14"/>
              </w:rPr>
            </w:pPr>
            <w:r>
              <w:rPr>
                <w:color w:val="000000"/>
                <w:sz w:val="14"/>
                <w:szCs w:val="14"/>
              </w:rPr>
              <w:t>0.</w:t>
            </w:r>
            <w:r w:rsidRPr="00871D89">
              <w:rPr>
                <w:color w:val="000000"/>
                <w:sz w:val="14"/>
                <w:szCs w:val="14"/>
              </w:rPr>
              <w:t>4</w:t>
            </w:r>
          </w:p>
        </w:tc>
        <w:tc>
          <w:tcPr>
            <w:tcW w:w="382" w:type="pct"/>
            <w:tcBorders>
              <w:top w:val="single" w:sz="6" w:space="0" w:color="auto"/>
              <w:left w:val="single" w:sz="6" w:space="0" w:color="auto"/>
              <w:bottom w:val="nil"/>
              <w:right w:val="nil"/>
            </w:tcBorders>
            <w:shd w:val="clear" w:color="auto" w:fill="auto"/>
            <w:noWrap/>
            <w:vAlign w:val="bottom"/>
            <w:hideMark/>
          </w:tcPr>
          <w:p w14:paraId="6DDEE665" w14:textId="77777777" w:rsidR="00D36CFB" w:rsidRPr="00871D89" w:rsidRDefault="00D36CFB" w:rsidP="00136EDE">
            <w:pPr>
              <w:jc w:val="center"/>
              <w:rPr>
                <w:color w:val="000000"/>
                <w:sz w:val="14"/>
                <w:szCs w:val="14"/>
              </w:rPr>
            </w:pPr>
            <w:r w:rsidRPr="00871D89">
              <w:rPr>
                <w:color w:val="000000"/>
                <w:sz w:val="14"/>
                <w:szCs w:val="14"/>
              </w:rPr>
              <w:t>0.6</w:t>
            </w:r>
          </w:p>
        </w:tc>
        <w:tc>
          <w:tcPr>
            <w:tcW w:w="382" w:type="pct"/>
            <w:tcBorders>
              <w:top w:val="single" w:sz="6" w:space="0" w:color="auto"/>
              <w:left w:val="nil"/>
              <w:bottom w:val="nil"/>
              <w:right w:val="nil"/>
            </w:tcBorders>
            <w:shd w:val="clear" w:color="auto" w:fill="auto"/>
            <w:noWrap/>
            <w:vAlign w:val="bottom"/>
            <w:hideMark/>
          </w:tcPr>
          <w:p w14:paraId="1B399FBD" w14:textId="77777777" w:rsidR="00D36CFB" w:rsidRPr="00871D89" w:rsidRDefault="00D36CFB" w:rsidP="00136EDE">
            <w:pPr>
              <w:jc w:val="center"/>
              <w:rPr>
                <w:color w:val="000000"/>
                <w:sz w:val="14"/>
                <w:szCs w:val="14"/>
              </w:rPr>
            </w:pPr>
            <w:r w:rsidRPr="00871D89">
              <w:rPr>
                <w:color w:val="000000"/>
                <w:sz w:val="14"/>
                <w:szCs w:val="14"/>
              </w:rPr>
              <w:t>64.6</w:t>
            </w:r>
          </w:p>
        </w:tc>
        <w:tc>
          <w:tcPr>
            <w:tcW w:w="382" w:type="pct"/>
            <w:tcBorders>
              <w:top w:val="single" w:sz="6" w:space="0" w:color="auto"/>
              <w:left w:val="nil"/>
              <w:bottom w:val="nil"/>
              <w:right w:val="nil"/>
            </w:tcBorders>
            <w:shd w:val="clear" w:color="auto" w:fill="auto"/>
            <w:noWrap/>
            <w:vAlign w:val="bottom"/>
            <w:hideMark/>
          </w:tcPr>
          <w:p w14:paraId="0CB1E769" w14:textId="77777777" w:rsidR="00D36CFB" w:rsidRPr="00871D89" w:rsidRDefault="00D36CFB" w:rsidP="00136EDE">
            <w:pPr>
              <w:jc w:val="center"/>
              <w:rPr>
                <w:color w:val="000000"/>
                <w:sz w:val="14"/>
                <w:szCs w:val="14"/>
              </w:rPr>
            </w:pPr>
            <w:r w:rsidRPr="00871D89">
              <w:rPr>
                <w:color w:val="000000"/>
                <w:sz w:val="14"/>
                <w:szCs w:val="14"/>
              </w:rPr>
              <w:t>34.8</w:t>
            </w:r>
          </w:p>
        </w:tc>
        <w:tc>
          <w:tcPr>
            <w:tcW w:w="486" w:type="pct"/>
            <w:tcBorders>
              <w:top w:val="single" w:sz="6" w:space="0" w:color="auto"/>
              <w:left w:val="nil"/>
              <w:bottom w:val="nil"/>
              <w:right w:val="nil"/>
            </w:tcBorders>
            <w:shd w:val="clear" w:color="auto" w:fill="auto"/>
            <w:noWrap/>
            <w:hideMark/>
          </w:tcPr>
          <w:p w14:paraId="20076124" w14:textId="77777777" w:rsidR="00D36CFB" w:rsidRPr="00871D89" w:rsidRDefault="00D36CFB" w:rsidP="00136EDE">
            <w:pPr>
              <w:jc w:val="center"/>
              <w:rPr>
                <w:color w:val="000000"/>
                <w:sz w:val="14"/>
                <w:szCs w:val="14"/>
              </w:rPr>
            </w:pPr>
            <w:r w:rsidRPr="002722AF">
              <w:rPr>
                <w:color w:val="000000"/>
                <w:sz w:val="14"/>
                <w:szCs w:val="14"/>
              </w:rPr>
              <w:t>&lt; 0.05</w:t>
            </w:r>
          </w:p>
        </w:tc>
      </w:tr>
      <w:tr w:rsidR="00D36CFB" w:rsidRPr="00871D89" w14:paraId="00A8694A" w14:textId="77777777" w:rsidTr="00136EDE">
        <w:trPr>
          <w:trHeight w:val="68"/>
        </w:trPr>
        <w:tc>
          <w:tcPr>
            <w:tcW w:w="279" w:type="pct"/>
            <w:tcBorders>
              <w:top w:val="nil"/>
              <w:left w:val="nil"/>
              <w:bottom w:val="nil"/>
              <w:right w:val="nil"/>
            </w:tcBorders>
            <w:shd w:val="clear" w:color="auto" w:fill="auto"/>
            <w:noWrap/>
            <w:vAlign w:val="bottom"/>
            <w:hideMark/>
          </w:tcPr>
          <w:p w14:paraId="1B111334" w14:textId="77777777" w:rsidR="00D36CFB" w:rsidRPr="00871D89" w:rsidRDefault="00D36CFB" w:rsidP="00136EDE">
            <w:pPr>
              <w:rPr>
                <w:color w:val="000000"/>
                <w:sz w:val="14"/>
                <w:szCs w:val="14"/>
              </w:rPr>
            </w:pPr>
            <w:r w:rsidRPr="00871D89">
              <w:rPr>
                <w:color w:val="000000"/>
                <w:sz w:val="14"/>
                <w:szCs w:val="14"/>
              </w:rPr>
              <w:t>Median</w:t>
            </w:r>
          </w:p>
        </w:tc>
        <w:tc>
          <w:tcPr>
            <w:tcW w:w="277" w:type="pct"/>
            <w:vMerge/>
            <w:tcBorders>
              <w:top w:val="nil"/>
              <w:left w:val="nil"/>
              <w:bottom w:val="single" w:sz="4" w:space="0" w:color="000000"/>
              <w:right w:val="nil"/>
            </w:tcBorders>
            <w:vAlign w:val="center"/>
            <w:hideMark/>
          </w:tcPr>
          <w:p w14:paraId="791A7A58"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07D4749D" w14:textId="77777777" w:rsidR="00D36CFB" w:rsidRPr="00871D89" w:rsidRDefault="00D36CFB" w:rsidP="00136EDE">
            <w:pPr>
              <w:jc w:val="center"/>
              <w:rPr>
                <w:color w:val="000000"/>
                <w:sz w:val="14"/>
                <w:szCs w:val="14"/>
              </w:rPr>
            </w:pPr>
            <w:r w:rsidRPr="00871D89">
              <w:rPr>
                <w:color w:val="000000"/>
                <w:sz w:val="14"/>
                <w:szCs w:val="14"/>
              </w:rPr>
              <w:t>1.8E-3</w:t>
            </w:r>
          </w:p>
        </w:tc>
        <w:tc>
          <w:tcPr>
            <w:tcW w:w="382" w:type="pct"/>
            <w:tcBorders>
              <w:top w:val="nil"/>
              <w:left w:val="nil"/>
              <w:bottom w:val="nil"/>
              <w:right w:val="nil"/>
            </w:tcBorders>
            <w:shd w:val="clear" w:color="auto" w:fill="auto"/>
            <w:noWrap/>
            <w:vAlign w:val="bottom"/>
            <w:hideMark/>
          </w:tcPr>
          <w:p w14:paraId="7C8A5B10" w14:textId="77777777" w:rsidR="00D36CFB" w:rsidRPr="00871D89" w:rsidRDefault="00D36CFB" w:rsidP="00136EDE">
            <w:pPr>
              <w:jc w:val="center"/>
              <w:rPr>
                <w:color w:val="000000"/>
                <w:sz w:val="14"/>
                <w:szCs w:val="14"/>
              </w:rPr>
            </w:pPr>
            <w:r w:rsidRPr="00871D89">
              <w:rPr>
                <w:color w:val="000000"/>
                <w:sz w:val="14"/>
                <w:szCs w:val="14"/>
              </w:rPr>
              <w:t>0.23</w:t>
            </w:r>
          </w:p>
        </w:tc>
        <w:tc>
          <w:tcPr>
            <w:tcW w:w="382" w:type="pct"/>
            <w:tcBorders>
              <w:top w:val="nil"/>
              <w:left w:val="nil"/>
              <w:bottom w:val="nil"/>
              <w:right w:val="nil"/>
            </w:tcBorders>
            <w:shd w:val="clear" w:color="auto" w:fill="auto"/>
            <w:noWrap/>
            <w:vAlign w:val="bottom"/>
            <w:hideMark/>
          </w:tcPr>
          <w:p w14:paraId="62D45F35" w14:textId="77777777" w:rsidR="00D36CFB" w:rsidRPr="00871D89" w:rsidRDefault="00D36CFB" w:rsidP="00136EDE">
            <w:pPr>
              <w:jc w:val="center"/>
              <w:rPr>
                <w:color w:val="000000"/>
                <w:sz w:val="14"/>
                <w:szCs w:val="14"/>
              </w:rPr>
            </w:pPr>
            <w:r>
              <w:rPr>
                <w:color w:val="000000"/>
                <w:sz w:val="14"/>
                <w:szCs w:val="14"/>
              </w:rPr>
              <w:t>0.13</w:t>
            </w:r>
          </w:p>
        </w:tc>
        <w:tc>
          <w:tcPr>
            <w:tcW w:w="348" w:type="pct"/>
            <w:tcBorders>
              <w:top w:val="nil"/>
              <w:left w:val="nil"/>
              <w:bottom w:val="nil"/>
              <w:right w:val="nil"/>
            </w:tcBorders>
            <w:shd w:val="clear" w:color="auto" w:fill="auto"/>
            <w:noWrap/>
            <w:vAlign w:val="bottom"/>
            <w:hideMark/>
          </w:tcPr>
          <w:p w14:paraId="085571C3" w14:textId="77777777" w:rsidR="00D36CFB" w:rsidRPr="00871D89" w:rsidRDefault="00D36CFB" w:rsidP="00136EDE">
            <w:pPr>
              <w:jc w:val="center"/>
              <w:rPr>
                <w:color w:val="000000"/>
                <w:sz w:val="14"/>
                <w:szCs w:val="14"/>
              </w:rPr>
            </w:pPr>
            <w:r w:rsidRPr="00871D89">
              <w:rPr>
                <w:color w:val="000000"/>
                <w:sz w:val="14"/>
                <w:szCs w:val="14"/>
              </w:rPr>
              <w:t>5.3E-05</w:t>
            </w:r>
          </w:p>
        </w:tc>
        <w:tc>
          <w:tcPr>
            <w:tcW w:w="416" w:type="pct"/>
            <w:tcBorders>
              <w:top w:val="nil"/>
              <w:left w:val="nil"/>
              <w:bottom w:val="nil"/>
              <w:right w:val="nil"/>
            </w:tcBorders>
            <w:shd w:val="clear" w:color="auto" w:fill="auto"/>
            <w:noWrap/>
            <w:vAlign w:val="bottom"/>
            <w:hideMark/>
          </w:tcPr>
          <w:p w14:paraId="50FA02D5" w14:textId="77777777" w:rsidR="00D36CFB" w:rsidRPr="00871D89" w:rsidRDefault="00D36CFB" w:rsidP="00136EDE">
            <w:pPr>
              <w:jc w:val="center"/>
              <w:rPr>
                <w:color w:val="000000"/>
                <w:sz w:val="14"/>
                <w:szCs w:val="14"/>
              </w:rPr>
            </w:pPr>
            <w:r w:rsidRPr="00871D89">
              <w:rPr>
                <w:color w:val="000000"/>
                <w:sz w:val="14"/>
                <w:szCs w:val="14"/>
              </w:rPr>
              <w:t>3.6E-7</w:t>
            </w:r>
          </w:p>
        </w:tc>
        <w:tc>
          <w:tcPr>
            <w:tcW w:w="313" w:type="pct"/>
            <w:tcBorders>
              <w:top w:val="nil"/>
              <w:left w:val="nil"/>
              <w:bottom w:val="nil"/>
              <w:right w:val="nil"/>
            </w:tcBorders>
            <w:shd w:val="clear" w:color="auto" w:fill="auto"/>
            <w:noWrap/>
            <w:hideMark/>
          </w:tcPr>
          <w:p w14:paraId="224B79AD" w14:textId="77777777" w:rsidR="00D36CFB" w:rsidRPr="00871D89" w:rsidRDefault="00D36CFB" w:rsidP="00136EDE">
            <w:pPr>
              <w:jc w:val="center"/>
              <w:rPr>
                <w:color w:val="000000"/>
                <w:sz w:val="14"/>
                <w:szCs w:val="14"/>
              </w:rPr>
            </w:pPr>
            <w:r w:rsidRPr="00871D89">
              <w:rPr>
                <w:color w:val="000000"/>
                <w:sz w:val="14"/>
                <w:szCs w:val="14"/>
              </w:rPr>
              <w:t>-</w:t>
            </w:r>
          </w:p>
        </w:tc>
        <w:tc>
          <w:tcPr>
            <w:tcW w:w="590" w:type="pct"/>
            <w:tcBorders>
              <w:top w:val="nil"/>
              <w:left w:val="nil"/>
              <w:bottom w:val="nil"/>
              <w:right w:val="single" w:sz="6" w:space="0" w:color="auto"/>
            </w:tcBorders>
            <w:shd w:val="clear" w:color="auto" w:fill="auto"/>
            <w:noWrap/>
            <w:vAlign w:val="bottom"/>
            <w:hideMark/>
          </w:tcPr>
          <w:p w14:paraId="4487A296" w14:textId="77777777" w:rsidR="00D36CFB" w:rsidRPr="00871D89" w:rsidRDefault="00D36CFB" w:rsidP="00136EDE">
            <w:pPr>
              <w:jc w:val="center"/>
              <w:rPr>
                <w:color w:val="000000"/>
                <w:sz w:val="14"/>
                <w:szCs w:val="14"/>
              </w:rPr>
            </w:pPr>
            <w:r>
              <w:rPr>
                <w:color w:val="000000"/>
                <w:sz w:val="14"/>
                <w:szCs w:val="14"/>
              </w:rPr>
              <w:t>0.</w:t>
            </w:r>
            <w:r w:rsidRPr="00871D89">
              <w:rPr>
                <w:color w:val="000000"/>
                <w:sz w:val="14"/>
                <w:szCs w:val="14"/>
              </w:rPr>
              <w:t>36</w:t>
            </w:r>
          </w:p>
        </w:tc>
        <w:tc>
          <w:tcPr>
            <w:tcW w:w="382" w:type="pct"/>
            <w:tcBorders>
              <w:top w:val="nil"/>
              <w:left w:val="single" w:sz="6" w:space="0" w:color="auto"/>
              <w:bottom w:val="nil"/>
              <w:right w:val="nil"/>
            </w:tcBorders>
            <w:shd w:val="clear" w:color="auto" w:fill="auto"/>
            <w:noWrap/>
            <w:vAlign w:val="bottom"/>
            <w:hideMark/>
          </w:tcPr>
          <w:p w14:paraId="22752BF0" w14:textId="77777777" w:rsidR="00D36CFB" w:rsidRPr="00871D89" w:rsidRDefault="00D36CFB" w:rsidP="00136EDE">
            <w:pPr>
              <w:jc w:val="center"/>
              <w:rPr>
                <w:color w:val="000000"/>
                <w:sz w:val="14"/>
                <w:szCs w:val="14"/>
              </w:rPr>
            </w:pPr>
            <w:r w:rsidRPr="00871D89">
              <w:rPr>
                <w:color w:val="000000"/>
                <w:sz w:val="14"/>
                <w:szCs w:val="14"/>
              </w:rPr>
              <w:t>0.5</w:t>
            </w:r>
          </w:p>
        </w:tc>
        <w:tc>
          <w:tcPr>
            <w:tcW w:w="382" w:type="pct"/>
            <w:tcBorders>
              <w:top w:val="nil"/>
              <w:left w:val="nil"/>
              <w:bottom w:val="nil"/>
              <w:right w:val="nil"/>
            </w:tcBorders>
            <w:shd w:val="clear" w:color="auto" w:fill="auto"/>
            <w:noWrap/>
            <w:vAlign w:val="bottom"/>
            <w:hideMark/>
          </w:tcPr>
          <w:p w14:paraId="042348B1" w14:textId="77777777" w:rsidR="00D36CFB" w:rsidRPr="00871D89" w:rsidRDefault="00D36CFB" w:rsidP="00136EDE">
            <w:pPr>
              <w:jc w:val="center"/>
              <w:rPr>
                <w:color w:val="000000"/>
                <w:sz w:val="14"/>
                <w:szCs w:val="14"/>
              </w:rPr>
            </w:pPr>
            <w:r w:rsidRPr="00871D89">
              <w:rPr>
                <w:color w:val="000000"/>
                <w:sz w:val="14"/>
                <w:szCs w:val="14"/>
              </w:rPr>
              <w:t>64.4</w:t>
            </w:r>
          </w:p>
        </w:tc>
        <w:tc>
          <w:tcPr>
            <w:tcW w:w="382" w:type="pct"/>
            <w:tcBorders>
              <w:top w:val="nil"/>
              <w:left w:val="nil"/>
              <w:bottom w:val="nil"/>
              <w:right w:val="nil"/>
            </w:tcBorders>
            <w:shd w:val="clear" w:color="auto" w:fill="auto"/>
            <w:noWrap/>
            <w:vAlign w:val="bottom"/>
            <w:hideMark/>
          </w:tcPr>
          <w:p w14:paraId="58A8721C" w14:textId="77777777" w:rsidR="00D36CFB" w:rsidRPr="00871D89" w:rsidRDefault="00D36CFB" w:rsidP="00136EDE">
            <w:pPr>
              <w:jc w:val="center"/>
              <w:rPr>
                <w:color w:val="000000"/>
                <w:sz w:val="14"/>
                <w:szCs w:val="14"/>
              </w:rPr>
            </w:pPr>
            <w:r w:rsidRPr="00871D89">
              <w:rPr>
                <w:color w:val="000000"/>
                <w:sz w:val="14"/>
                <w:szCs w:val="14"/>
              </w:rPr>
              <w:t>35.1</w:t>
            </w:r>
          </w:p>
        </w:tc>
        <w:tc>
          <w:tcPr>
            <w:tcW w:w="486" w:type="pct"/>
            <w:tcBorders>
              <w:top w:val="nil"/>
              <w:left w:val="nil"/>
              <w:bottom w:val="nil"/>
              <w:right w:val="nil"/>
            </w:tcBorders>
            <w:shd w:val="clear" w:color="auto" w:fill="auto"/>
            <w:noWrap/>
            <w:hideMark/>
          </w:tcPr>
          <w:p w14:paraId="512E84C5" w14:textId="77777777" w:rsidR="00D36CFB" w:rsidRPr="00871D89" w:rsidRDefault="00D36CFB" w:rsidP="00136EDE">
            <w:pPr>
              <w:jc w:val="center"/>
              <w:rPr>
                <w:color w:val="000000"/>
                <w:sz w:val="14"/>
                <w:szCs w:val="14"/>
              </w:rPr>
            </w:pPr>
            <w:r w:rsidRPr="002722AF">
              <w:rPr>
                <w:color w:val="000000"/>
                <w:sz w:val="14"/>
                <w:szCs w:val="14"/>
              </w:rPr>
              <w:t>&lt; 0.05</w:t>
            </w:r>
          </w:p>
        </w:tc>
      </w:tr>
      <w:tr w:rsidR="00D36CFB" w:rsidRPr="00871D89" w14:paraId="59C77119" w14:textId="77777777" w:rsidTr="00136EDE">
        <w:trPr>
          <w:trHeight w:val="68"/>
        </w:trPr>
        <w:tc>
          <w:tcPr>
            <w:tcW w:w="279" w:type="pct"/>
            <w:tcBorders>
              <w:top w:val="nil"/>
              <w:left w:val="nil"/>
              <w:bottom w:val="nil"/>
              <w:right w:val="nil"/>
            </w:tcBorders>
            <w:shd w:val="clear" w:color="auto" w:fill="auto"/>
            <w:noWrap/>
            <w:vAlign w:val="bottom"/>
            <w:hideMark/>
          </w:tcPr>
          <w:p w14:paraId="57DBE8B0" w14:textId="77777777" w:rsidR="00D36CFB" w:rsidRPr="00871D89" w:rsidRDefault="00D36CFB" w:rsidP="00136EDE">
            <w:pPr>
              <w:rPr>
                <w:color w:val="000000"/>
                <w:sz w:val="14"/>
                <w:szCs w:val="14"/>
              </w:rPr>
            </w:pPr>
            <w:r w:rsidRPr="00871D89">
              <w:rPr>
                <w:color w:val="000000"/>
                <w:sz w:val="14"/>
                <w:szCs w:val="14"/>
              </w:rPr>
              <w:t>Min</w:t>
            </w:r>
          </w:p>
        </w:tc>
        <w:tc>
          <w:tcPr>
            <w:tcW w:w="277" w:type="pct"/>
            <w:vMerge/>
            <w:tcBorders>
              <w:top w:val="nil"/>
              <w:left w:val="nil"/>
              <w:bottom w:val="single" w:sz="4" w:space="0" w:color="000000"/>
              <w:right w:val="nil"/>
            </w:tcBorders>
            <w:vAlign w:val="center"/>
            <w:hideMark/>
          </w:tcPr>
          <w:p w14:paraId="2A7A999B" w14:textId="77777777" w:rsidR="00D36CFB" w:rsidRPr="00871D89" w:rsidRDefault="00D36CFB" w:rsidP="00136EDE">
            <w:pPr>
              <w:rPr>
                <w:color w:val="000000"/>
                <w:sz w:val="14"/>
                <w:szCs w:val="14"/>
              </w:rPr>
            </w:pPr>
          </w:p>
        </w:tc>
        <w:tc>
          <w:tcPr>
            <w:tcW w:w="381" w:type="pct"/>
            <w:tcBorders>
              <w:top w:val="nil"/>
              <w:left w:val="nil"/>
              <w:right w:val="nil"/>
            </w:tcBorders>
            <w:shd w:val="clear" w:color="auto" w:fill="auto"/>
            <w:noWrap/>
            <w:vAlign w:val="bottom"/>
            <w:hideMark/>
          </w:tcPr>
          <w:p w14:paraId="3C63A34E" w14:textId="77777777" w:rsidR="00D36CFB" w:rsidRPr="00871D89" w:rsidRDefault="00D36CFB" w:rsidP="00136EDE">
            <w:pPr>
              <w:jc w:val="center"/>
              <w:rPr>
                <w:color w:val="000000"/>
                <w:sz w:val="14"/>
                <w:szCs w:val="14"/>
              </w:rPr>
            </w:pPr>
            <w:r>
              <w:rPr>
                <w:color w:val="000000"/>
                <w:sz w:val="14"/>
                <w:szCs w:val="14"/>
              </w:rPr>
              <w:t>1.4E-4</w:t>
            </w:r>
          </w:p>
        </w:tc>
        <w:tc>
          <w:tcPr>
            <w:tcW w:w="382" w:type="pct"/>
            <w:tcBorders>
              <w:top w:val="nil"/>
              <w:left w:val="nil"/>
              <w:right w:val="nil"/>
            </w:tcBorders>
            <w:shd w:val="clear" w:color="auto" w:fill="auto"/>
            <w:noWrap/>
            <w:vAlign w:val="bottom"/>
            <w:hideMark/>
          </w:tcPr>
          <w:p w14:paraId="557CB290" w14:textId="77777777" w:rsidR="00D36CFB" w:rsidRPr="00871D89" w:rsidRDefault="00D36CFB" w:rsidP="00136EDE">
            <w:pPr>
              <w:jc w:val="center"/>
              <w:rPr>
                <w:color w:val="000000"/>
                <w:sz w:val="14"/>
                <w:szCs w:val="14"/>
              </w:rPr>
            </w:pPr>
            <w:r w:rsidRPr="00871D89">
              <w:rPr>
                <w:color w:val="000000"/>
                <w:sz w:val="14"/>
                <w:szCs w:val="14"/>
              </w:rPr>
              <w:t>0.02</w:t>
            </w:r>
          </w:p>
        </w:tc>
        <w:tc>
          <w:tcPr>
            <w:tcW w:w="382" w:type="pct"/>
            <w:tcBorders>
              <w:top w:val="nil"/>
              <w:left w:val="nil"/>
              <w:right w:val="nil"/>
            </w:tcBorders>
            <w:shd w:val="clear" w:color="auto" w:fill="auto"/>
            <w:noWrap/>
            <w:vAlign w:val="bottom"/>
            <w:hideMark/>
          </w:tcPr>
          <w:p w14:paraId="2BDB263D" w14:textId="77777777" w:rsidR="00D36CFB" w:rsidRPr="00871D89" w:rsidRDefault="00D36CFB" w:rsidP="00136EDE">
            <w:pPr>
              <w:jc w:val="center"/>
              <w:rPr>
                <w:color w:val="000000"/>
                <w:sz w:val="14"/>
                <w:szCs w:val="14"/>
              </w:rPr>
            </w:pPr>
            <w:r w:rsidRPr="00871D89">
              <w:rPr>
                <w:color w:val="000000"/>
                <w:sz w:val="14"/>
                <w:szCs w:val="14"/>
              </w:rPr>
              <w:t>5.1E-02</w:t>
            </w:r>
          </w:p>
        </w:tc>
        <w:tc>
          <w:tcPr>
            <w:tcW w:w="348" w:type="pct"/>
            <w:tcBorders>
              <w:top w:val="nil"/>
              <w:left w:val="nil"/>
              <w:right w:val="nil"/>
            </w:tcBorders>
            <w:shd w:val="clear" w:color="auto" w:fill="auto"/>
            <w:noWrap/>
            <w:vAlign w:val="bottom"/>
            <w:hideMark/>
          </w:tcPr>
          <w:p w14:paraId="1156C988" w14:textId="77777777" w:rsidR="00D36CFB" w:rsidRPr="00871D89" w:rsidRDefault="00D36CFB" w:rsidP="00136EDE">
            <w:pPr>
              <w:jc w:val="center"/>
              <w:rPr>
                <w:color w:val="000000"/>
                <w:sz w:val="14"/>
                <w:szCs w:val="14"/>
              </w:rPr>
            </w:pPr>
            <w:r w:rsidRPr="00871D89">
              <w:rPr>
                <w:color w:val="000000"/>
                <w:sz w:val="14"/>
                <w:szCs w:val="14"/>
              </w:rPr>
              <w:t>2.2E-05</w:t>
            </w:r>
          </w:p>
        </w:tc>
        <w:tc>
          <w:tcPr>
            <w:tcW w:w="416" w:type="pct"/>
            <w:tcBorders>
              <w:top w:val="nil"/>
              <w:left w:val="nil"/>
              <w:right w:val="nil"/>
            </w:tcBorders>
            <w:shd w:val="clear" w:color="auto" w:fill="auto"/>
            <w:noWrap/>
            <w:vAlign w:val="bottom"/>
            <w:hideMark/>
          </w:tcPr>
          <w:p w14:paraId="497E11F0" w14:textId="77777777" w:rsidR="00D36CFB" w:rsidRPr="00871D89" w:rsidRDefault="00D36CFB" w:rsidP="00136EDE">
            <w:pPr>
              <w:jc w:val="center"/>
              <w:rPr>
                <w:color w:val="000000"/>
                <w:sz w:val="14"/>
                <w:szCs w:val="14"/>
              </w:rPr>
            </w:pPr>
            <w:r w:rsidRPr="00871D89">
              <w:rPr>
                <w:color w:val="000000"/>
                <w:sz w:val="14"/>
                <w:szCs w:val="14"/>
              </w:rPr>
              <w:t>5.5E-8</w:t>
            </w:r>
          </w:p>
        </w:tc>
        <w:tc>
          <w:tcPr>
            <w:tcW w:w="313" w:type="pct"/>
            <w:tcBorders>
              <w:top w:val="nil"/>
              <w:left w:val="nil"/>
              <w:right w:val="nil"/>
            </w:tcBorders>
            <w:shd w:val="clear" w:color="auto" w:fill="auto"/>
            <w:noWrap/>
            <w:hideMark/>
          </w:tcPr>
          <w:p w14:paraId="0483127C" w14:textId="77777777" w:rsidR="00D36CFB" w:rsidRPr="00871D89" w:rsidRDefault="00D36CFB" w:rsidP="00136EDE">
            <w:pPr>
              <w:jc w:val="center"/>
              <w:rPr>
                <w:color w:val="000000"/>
                <w:sz w:val="14"/>
                <w:szCs w:val="14"/>
              </w:rPr>
            </w:pPr>
            <w:r w:rsidRPr="00871D89">
              <w:rPr>
                <w:color w:val="000000"/>
                <w:sz w:val="14"/>
                <w:szCs w:val="14"/>
              </w:rPr>
              <w:t>-</w:t>
            </w:r>
          </w:p>
        </w:tc>
        <w:tc>
          <w:tcPr>
            <w:tcW w:w="590" w:type="pct"/>
            <w:tcBorders>
              <w:top w:val="nil"/>
              <w:left w:val="nil"/>
              <w:right w:val="single" w:sz="6" w:space="0" w:color="auto"/>
            </w:tcBorders>
            <w:shd w:val="clear" w:color="auto" w:fill="auto"/>
            <w:noWrap/>
            <w:vAlign w:val="bottom"/>
            <w:hideMark/>
          </w:tcPr>
          <w:p w14:paraId="3368E0E9" w14:textId="77777777" w:rsidR="00D36CFB" w:rsidRPr="00871D89" w:rsidRDefault="00D36CFB" w:rsidP="00136EDE">
            <w:pPr>
              <w:jc w:val="center"/>
              <w:rPr>
                <w:color w:val="000000"/>
                <w:sz w:val="14"/>
                <w:szCs w:val="14"/>
              </w:rPr>
            </w:pPr>
            <w:r w:rsidRPr="00871D89">
              <w:rPr>
                <w:color w:val="000000"/>
                <w:sz w:val="14"/>
                <w:szCs w:val="14"/>
              </w:rPr>
              <w:t>7.4E-02</w:t>
            </w:r>
          </w:p>
        </w:tc>
        <w:tc>
          <w:tcPr>
            <w:tcW w:w="382" w:type="pct"/>
            <w:tcBorders>
              <w:top w:val="nil"/>
              <w:left w:val="single" w:sz="6" w:space="0" w:color="auto"/>
              <w:right w:val="nil"/>
            </w:tcBorders>
            <w:shd w:val="clear" w:color="auto" w:fill="auto"/>
            <w:noWrap/>
            <w:vAlign w:val="bottom"/>
            <w:hideMark/>
          </w:tcPr>
          <w:p w14:paraId="59891785" w14:textId="77777777" w:rsidR="00D36CFB" w:rsidRPr="00871D89" w:rsidRDefault="00D36CFB" w:rsidP="00136EDE">
            <w:pPr>
              <w:jc w:val="center"/>
              <w:rPr>
                <w:color w:val="000000"/>
                <w:sz w:val="14"/>
                <w:szCs w:val="14"/>
              </w:rPr>
            </w:pPr>
            <w:r>
              <w:rPr>
                <w:color w:val="000000"/>
                <w:sz w:val="14"/>
                <w:szCs w:val="14"/>
              </w:rPr>
              <w:t>0.2</w:t>
            </w:r>
          </w:p>
        </w:tc>
        <w:tc>
          <w:tcPr>
            <w:tcW w:w="382" w:type="pct"/>
            <w:tcBorders>
              <w:top w:val="nil"/>
              <w:left w:val="nil"/>
              <w:right w:val="nil"/>
            </w:tcBorders>
            <w:shd w:val="clear" w:color="auto" w:fill="auto"/>
            <w:noWrap/>
            <w:vAlign w:val="bottom"/>
            <w:hideMark/>
          </w:tcPr>
          <w:p w14:paraId="7B583117" w14:textId="77777777" w:rsidR="00D36CFB" w:rsidRPr="00871D89" w:rsidRDefault="00D36CFB" w:rsidP="00136EDE">
            <w:pPr>
              <w:jc w:val="center"/>
              <w:rPr>
                <w:color w:val="000000"/>
                <w:sz w:val="14"/>
                <w:szCs w:val="14"/>
              </w:rPr>
            </w:pPr>
            <w:r w:rsidRPr="00871D89">
              <w:rPr>
                <w:color w:val="000000"/>
                <w:sz w:val="14"/>
                <w:szCs w:val="14"/>
              </w:rPr>
              <w:t>31.0</w:t>
            </w:r>
          </w:p>
        </w:tc>
        <w:tc>
          <w:tcPr>
            <w:tcW w:w="382" w:type="pct"/>
            <w:tcBorders>
              <w:top w:val="nil"/>
              <w:left w:val="nil"/>
              <w:right w:val="nil"/>
            </w:tcBorders>
            <w:shd w:val="clear" w:color="auto" w:fill="auto"/>
            <w:noWrap/>
            <w:vAlign w:val="bottom"/>
            <w:hideMark/>
          </w:tcPr>
          <w:p w14:paraId="01602F27" w14:textId="77777777" w:rsidR="00D36CFB" w:rsidRPr="00871D89" w:rsidRDefault="00D36CFB" w:rsidP="00136EDE">
            <w:pPr>
              <w:jc w:val="center"/>
              <w:rPr>
                <w:color w:val="000000"/>
                <w:sz w:val="14"/>
                <w:szCs w:val="14"/>
              </w:rPr>
            </w:pPr>
            <w:r w:rsidRPr="00871D89">
              <w:rPr>
                <w:color w:val="000000"/>
                <w:sz w:val="14"/>
                <w:szCs w:val="14"/>
              </w:rPr>
              <w:t>68.</w:t>
            </w:r>
            <w:r>
              <w:rPr>
                <w:color w:val="000000"/>
                <w:sz w:val="14"/>
                <w:szCs w:val="14"/>
              </w:rPr>
              <w:t>8</w:t>
            </w:r>
          </w:p>
        </w:tc>
        <w:tc>
          <w:tcPr>
            <w:tcW w:w="486" w:type="pct"/>
            <w:tcBorders>
              <w:top w:val="nil"/>
              <w:left w:val="nil"/>
              <w:right w:val="nil"/>
            </w:tcBorders>
            <w:shd w:val="clear" w:color="auto" w:fill="auto"/>
            <w:noWrap/>
            <w:hideMark/>
          </w:tcPr>
          <w:p w14:paraId="61FD9EF1" w14:textId="77777777" w:rsidR="00D36CFB" w:rsidRPr="00871D89" w:rsidRDefault="00D36CFB" w:rsidP="00136EDE">
            <w:pPr>
              <w:jc w:val="center"/>
              <w:rPr>
                <w:color w:val="000000"/>
                <w:sz w:val="14"/>
                <w:szCs w:val="14"/>
              </w:rPr>
            </w:pPr>
            <w:r w:rsidRPr="002722AF">
              <w:rPr>
                <w:color w:val="000000"/>
                <w:sz w:val="14"/>
                <w:szCs w:val="14"/>
              </w:rPr>
              <w:t>&lt; 0.05</w:t>
            </w:r>
          </w:p>
        </w:tc>
      </w:tr>
      <w:tr w:rsidR="00D36CFB" w:rsidRPr="00871D89" w14:paraId="34203C7B" w14:textId="77777777" w:rsidTr="00136EDE">
        <w:trPr>
          <w:trHeight w:val="68"/>
        </w:trPr>
        <w:tc>
          <w:tcPr>
            <w:tcW w:w="279" w:type="pct"/>
            <w:tcBorders>
              <w:top w:val="nil"/>
              <w:left w:val="nil"/>
              <w:bottom w:val="single" w:sz="4" w:space="0" w:color="auto"/>
              <w:right w:val="nil"/>
            </w:tcBorders>
            <w:shd w:val="clear" w:color="auto" w:fill="auto"/>
            <w:noWrap/>
            <w:vAlign w:val="bottom"/>
            <w:hideMark/>
          </w:tcPr>
          <w:p w14:paraId="534AA073" w14:textId="77777777" w:rsidR="00D36CFB" w:rsidRPr="00871D89" w:rsidRDefault="00D36CFB" w:rsidP="00136EDE">
            <w:pPr>
              <w:rPr>
                <w:color w:val="000000"/>
                <w:sz w:val="14"/>
                <w:szCs w:val="14"/>
              </w:rPr>
            </w:pPr>
            <w:r w:rsidRPr="00871D89">
              <w:rPr>
                <w:color w:val="000000"/>
                <w:sz w:val="14"/>
                <w:szCs w:val="14"/>
              </w:rPr>
              <w:t>Max</w:t>
            </w:r>
          </w:p>
        </w:tc>
        <w:tc>
          <w:tcPr>
            <w:tcW w:w="277" w:type="pct"/>
            <w:vMerge/>
            <w:tcBorders>
              <w:top w:val="nil"/>
              <w:left w:val="nil"/>
              <w:bottom w:val="single" w:sz="4" w:space="0" w:color="000000"/>
              <w:right w:val="nil"/>
            </w:tcBorders>
            <w:vAlign w:val="center"/>
            <w:hideMark/>
          </w:tcPr>
          <w:p w14:paraId="70FA49D8" w14:textId="77777777" w:rsidR="00D36CFB" w:rsidRPr="00871D89" w:rsidRDefault="00D36CFB" w:rsidP="00136EDE">
            <w:pPr>
              <w:rPr>
                <w:color w:val="000000"/>
                <w:sz w:val="14"/>
                <w:szCs w:val="14"/>
              </w:rPr>
            </w:pPr>
          </w:p>
        </w:tc>
        <w:tc>
          <w:tcPr>
            <w:tcW w:w="381" w:type="pct"/>
            <w:tcBorders>
              <w:top w:val="nil"/>
              <w:left w:val="nil"/>
              <w:bottom w:val="single" w:sz="6" w:space="0" w:color="auto"/>
              <w:right w:val="nil"/>
            </w:tcBorders>
            <w:shd w:val="clear" w:color="auto" w:fill="auto"/>
            <w:noWrap/>
            <w:vAlign w:val="bottom"/>
            <w:hideMark/>
          </w:tcPr>
          <w:p w14:paraId="4CEFDD27" w14:textId="77777777" w:rsidR="00D36CFB" w:rsidRPr="00871D89" w:rsidRDefault="00D36CFB" w:rsidP="00136EDE">
            <w:pPr>
              <w:jc w:val="center"/>
              <w:rPr>
                <w:color w:val="000000"/>
                <w:sz w:val="14"/>
                <w:szCs w:val="14"/>
              </w:rPr>
            </w:pPr>
            <w:r w:rsidRPr="00871D89">
              <w:rPr>
                <w:color w:val="000000"/>
                <w:sz w:val="14"/>
                <w:szCs w:val="14"/>
              </w:rPr>
              <w:t>1.5E-2</w:t>
            </w:r>
          </w:p>
        </w:tc>
        <w:tc>
          <w:tcPr>
            <w:tcW w:w="382" w:type="pct"/>
            <w:tcBorders>
              <w:top w:val="nil"/>
              <w:left w:val="nil"/>
              <w:bottom w:val="single" w:sz="6" w:space="0" w:color="auto"/>
              <w:right w:val="nil"/>
            </w:tcBorders>
            <w:shd w:val="clear" w:color="auto" w:fill="auto"/>
            <w:noWrap/>
            <w:vAlign w:val="bottom"/>
            <w:hideMark/>
          </w:tcPr>
          <w:p w14:paraId="2903FA69" w14:textId="77777777" w:rsidR="00D36CFB" w:rsidRPr="00871D89" w:rsidRDefault="00D36CFB" w:rsidP="00136EDE">
            <w:pPr>
              <w:jc w:val="center"/>
              <w:rPr>
                <w:color w:val="000000"/>
                <w:sz w:val="14"/>
                <w:szCs w:val="14"/>
              </w:rPr>
            </w:pPr>
            <w:r w:rsidRPr="00871D89">
              <w:rPr>
                <w:color w:val="000000"/>
                <w:sz w:val="14"/>
                <w:szCs w:val="14"/>
              </w:rPr>
              <w:t>0.55</w:t>
            </w:r>
          </w:p>
        </w:tc>
        <w:tc>
          <w:tcPr>
            <w:tcW w:w="382" w:type="pct"/>
            <w:tcBorders>
              <w:top w:val="nil"/>
              <w:left w:val="nil"/>
              <w:bottom w:val="single" w:sz="6" w:space="0" w:color="auto"/>
              <w:right w:val="nil"/>
            </w:tcBorders>
            <w:shd w:val="clear" w:color="auto" w:fill="auto"/>
            <w:noWrap/>
            <w:vAlign w:val="bottom"/>
            <w:hideMark/>
          </w:tcPr>
          <w:p w14:paraId="18AA4E70" w14:textId="77777777" w:rsidR="00D36CFB" w:rsidRPr="00871D89" w:rsidRDefault="00D36CFB" w:rsidP="00136EDE">
            <w:pPr>
              <w:jc w:val="center"/>
              <w:rPr>
                <w:color w:val="000000"/>
                <w:sz w:val="14"/>
                <w:szCs w:val="14"/>
              </w:rPr>
            </w:pPr>
            <w:r>
              <w:rPr>
                <w:color w:val="000000"/>
                <w:sz w:val="14"/>
                <w:szCs w:val="14"/>
              </w:rPr>
              <w:t>0.</w:t>
            </w:r>
            <w:r w:rsidRPr="00871D89">
              <w:rPr>
                <w:color w:val="000000"/>
                <w:sz w:val="14"/>
                <w:szCs w:val="14"/>
              </w:rPr>
              <w:t>26</w:t>
            </w:r>
          </w:p>
        </w:tc>
        <w:tc>
          <w:tcPr>
            <w:tcW w:w="348" w:type="pct"/>
            <w:tcBorders>
              <w:top w:val="nil"/>
              <w:left w:val="nil"/>
              <w:bottom w:val="single" w:sz="6" w:space="0" w:color="auto"/>
              <w:right w:val="nil"/>
            </w:tcBorders>
            <w:shd w:val="clear" w:color="auto" w:fill="auto"/>
            <w:noWrap/>
            <w:vAlign w:val="bottom"/>
            <w:hideMark/>
          </w:tcPr>
          <w:p w14:paraId="588FCC51" w14:textId="77777777" w:rsidR="00D36CFB" w:rsidRPr="00871D89" w:rsidRDefault="00D36CFB" w:rsidP="00136EDE">
            <w:pPr>
              <w:jc w:val="center"/>
              <w:rPr>
                <w:color w:val="000000"/>
                <w:sz w:val="14"/>
                <w:szCs w:val="14"/>
              </w:rPr>
            </w:pPr>
            <w:r w:rsidRPr="00871D89">
              <w:rPr>
                <w:color w:val="000000"/>
                <w:sz w:val="14"/>
                <w:szCs w:val="14"/>
              </w:rPr>
              <w:t>1.1E-04</w:t>
            </w:r>
          </w:p>
        </w:tc>
        <w:tc>
          <w:tcPr>
            <w:tcW w:w="416" w:type="pct"/>
            <w:tcBorders>
              <w:top w:val="nil"/>
              <w:left w:val="nil"/>
              <w:bottom w:val="single" w:sz="6" w:space="0" w:color="auto"/>
              <w:right w:val="nil"/>
            </w:tcBorders>
            <w:shd w:val="clear" w:color="auto" w:fill="auto"/>
            <w:noWrap/>
            <w:vAlign w:val="bottom"/>
            <w:hideMark/>
          </w:tcPr>
          <w:p w14:paraId="1F9E3105" w14:textId="77777777" w:rsidR="00D36CFB" w:rsidRPr="00871D89" w:rsidRDefault="00D36CFB" w:rsidP="00136EDE">
            <w:pPr>
              <w:jc w:val="center"/>
              <w:rPr>
                <w:color w:val="000000"/>
                <w:sz w:val="14"/>
                <w:szCs w:val="14"/>
              </w:rPr>
            </w:pPr>
            <w:r w:rsidRPr="00871D89">
              <w:rPr>
                <w:color w:val="000000"/>
                <w:sz w:val="14"/>
                <w:szCs w:val="14"/>
              </w:rPr>
              <w:t>2.2E-6</w:t>
            </w:r>
          </w:p>
        </w:tc>
        <w:tc>
          <w:tcPr>
            <w:tcW w:w="313" w:type="pct"/>
            <w:tcBorders>
              <w:top w:val="nil"/>
              <w:left w:val="nil"/>
              <w:bottom w:val="single" w:sz="6" w:space="0" w:color="auto"/>
              <w:right w:val="nil"/>
            </w:tcBorders>
            <w:shd w:val="clear" w:color="auto" w:fill="auto"/>
            <w:noWrap/>
            <w:hideMark/>
          </w:tcPr>
          <w:p w14:paraId="12CB4E62" w14:textId="77777777" w:rsidR="00D36CFB" w:rsidRPr="00871D89" w:rsidRDefault="00D36CFB" w:rsidP="00136EDE">
            <w:pPr>
              <w:jc w:val="center"/>
              <w:rPr>
                <w:color w:val="000000"/>
                <w:sz w:val="14"/>
                <w:szCs w:val="14"/>
              </w:rPr>
            </w:pPr>
            <w:r w:rsidRPr="00871D89">
              <w:rPr>
                <w:color w:val="000000"/>
                <w:sz w:val="14"/>
                <w:szCs w:val="14"/>
              </w:rPr>
              <w:t>-</w:t>
            </w:r>
          </w:p>
        </w:tc>
        <w:tc>
          <w:tcPr>
            <w:tcW w:w="590" w:type="pct"/>
            <w:tcBorders>
              <w:top w:val="nil"/>
              <w:left w:val="nil"/>
              <w:bottom w:val="single" w:sz="6" w:space="0" w:color="auto"/>
              <w:right w:val="single" w:sz="6" w:space="0" w:color="auto"/>
            </w:tcBorders>
            <w:shd w:val="clear" w:color="auto" w:fill="auto"/>
            <w:noWrap/>
            <w:vAlign w:val="bottom"/>
            <w:hideMark/>
          </w:tcPr>
          <w:p w14:paraId="1C8AB69B" w14:textId="77777777" w:rsidR="00D36CFB" w:rsidRPr="00871D89" w:rsidRDefault="00D36CFB" w:rsidP="00136EDE">
            <w:pPr>
              <w:jc w:val="center"/>
              <w:rPr>
                <w:color w:val="000000"/>
                <w:sz w:val="14"/>
                <w:szCs w:val="14"/>
              </w:rPr>
            </w:pPr>
            <w:r>
              <w:rPr>
                <w:color w:val="000000"/>
                <w:sz w:val="14"/>
                <w:szCs w:val="14"/>
              </w:rPr>
              <w:t>0.</w:t>
            </w:r>
            <w:r w:rsidRPr="00871D89">
              <w:rPr>
                <w:color w:val="000000"/>
                <w:sz w:val="14"/>
                <w:szCs w:val="14"/>
              </w:rPr>
              <w:t>83</w:t>
            </w:r>
          </w:p>
        </w:tc>
        <w:tc>
          <w:tcPr>
            <w:tcW w:w="382" w:type="pct"/>
            <w:tcBorders>
              <w:top w:val="nil"/>
              <w:left w:val="single" w:sz="6" w:space="0" w:color="auto"/>
              <w:bottom w:val="single" w:sz="6" w:space="0" w:color="auto"/>
              <w:right w:val="nil"/>
            </w:tcBorders>
            <w:shd w:val="clear" w:color="auto" w:fill="auto"/>
            <w:noWrap/>
            <w:vAlign w:val="bottom"/>
            <w:hideMark/>
          </w:tcPr>
          <w:p w14:paraId="108C2A35" w14:textId="77777777" w:rsidR="00D36CFB" w:rsidRPr="00871D89" w:rsidRDefault="00D36CFB" w:rsidP="00136EDE">
            <w:pPr>
              <w:jc w:val="center"/>
              <w:rPr>
                <w:color w:val="000000"/>
                <w:sz w:val="14"/>
                <w:szCs w:val="14"/>
              </w:rPr>
            </w:pPr>
            <w:r w:rsidRPr="00871D89">
              <w:rPr>
                <w:color w:val="000000"/>
                <w:sz w:val="14"/>
                <w:szCs w:val="14"/>
              </w:rPr>
              <w:t>1.8</w:t>
            </w:r>
          </w:p>
        </w:tc>
        <w:tc>
          <w:tcPr>
            <w:tcW w:w="382" w:type="pct"/>
            <w:tcBorders>
              <w:top w:val="nil"/>
              <w:left w:val="nil"/>
              <w:bottom w:val="single" w:sz="6" w:space="0" w:color="auto"/>
              <w:right w:val="nil"/>
            </w:tcBorders>
            <w:shd w:val="clear" w:color="auto" w:fill="auto"/>
            <w:noWrap/>
            <w:vAlign w:val="bottom"/>
            <w:hideMark/>
          </w:tcPr>
          <w:p w14:paraId="6C3BFB2F" w14:textId="77777777" w:rsidR="00D36CFB" w:rsidRPr="00871D89" w:rsidRDefault="00D36CFB" w:rsidP="00136EDE">
            <w:pPr>
              <w:jc w:val="center"/>
              <w:rPr>
                <w:color w:val="000000"/>
                <w:sz w:val="14"/>
                <w:szCs w:val="14"/>
              </w:rPr>
            </w:pPr>
            <w:r w:rsidRPr="00871D89">
              <w:rPr>
                <w:color w:val="000000"/>
                <w:sz w:val="14"/>
                <w:szCs w:val="14"/>
              </w:rPr>
              <w:t>66.5</w:t>
            </w:r>
          </w:p>
        </w:tc>
        <w:tc>
          <w:tcPr>
            <w:tcW w:w="382" w:type="pct"/>
            <w:tcBorders>
              <w:top w:val="nil"/>
              <w:left w:val="nil"/>
              <w:bottom w:val="single" w:sz="6" w:space="0" w:color="auto"/>
              <w:right w:val="nil"/>
            </w:tcBorders>
            <w:shd w:val="clear" w:color="auto" w:fill="auto"/>
            <w:noWrap/>
            <w:vAlign w:val="bottom"/>
            <w:hideMark/>
          </w:tcPr>
          <w:p w14:paraId="5420224C" w14:textId="77777777" w:rsidR="00D36CFB" w:rsidRPr="00871D89" w:rsidRDefault="00D36CFB" w:rsidP="00136EDE">
            <w:pPr>
              <w:jc w:val="center"/>
              <w:rPr>
                <w:color w:val="000000"/>
                <w:sz w:val="14"/>
                <w:szCs w:val="14"/>
              </w:rPr>
            </w:pPr>
            <w:r w:rsidRPr="00871D89">
              <w:rPr>
                <w:color w:val="000000"/>
                <w:sz w:val="14"/>
                <w:szCs w:val="14"/>
              </w:rPr>
              <w:t>31.6</w:t>
            </w:r>
          </w:p>
        </w:tc>
        <w:tc>
          <w:tcPr>
            <w:tcW w:w="486" w:type="pct"/>
            <w:tcBorders>
              <w:top w:val="nil"/>
              <w:left w:val="nil"/>
              <w:bottom w:val="single" w:sz="6" w:space="0" w:color="auto"/>
              <w:right w:val="nil"/>
            </w:tcBorders>
            <w:shd w:val="clear" w:color="auto" w:fill="auto"/>
            <w:noWrap/>
            <w:hideMark/>
          </w:tcPr>
          <w:p w14:paraId="6FD0B0EC" w14:textId="77777777" w:rsidR="00D36CFB" w:rsidRPr="00871D89" w:rsidRDefault="00D36CFB" w:rsidP="00136EDE">
            <w:pPr>
              <w:jc w:val="center"/>
              <w:rPr>
                <w:color w:val="000000"/>
                <w:sz w:val="14"/>
                <w:szCs w:val="14"/>
              </w:rPr>
            </w:pPr>
            <w:r w:rsidRPr="002722AF">
              <w:rPr>
                <w:color w:val="000000"/>
                <w:sz w:val="14"/>
                <w:szCs w:val="14"/>
              </w:rPr>
              <w:t>&lt; 0.05</w:t>
            </w:r>
          </w:p>
        </w:tc>
      </w:tr>
      <w:tr w:rsidR="00D36CFB" w:rsidRPr="00871D89" w14:paraId="4184100C" w14:textId="77777777" w:rsidTr="00136EDE">
        <w:trPr>
          <w:trHeight w:val="47"/>
        </w:trPr>
        <w:tc>
          <w:tcPr>
            <w:tcW w:w="279" w:type="pct"/>
            <w:tcBorders>
              <w:top w:val="nil"/>
              <w:left w:val="nil"/>
              <w:bottom w:val="nil"/>
              <w:right w:val="nil"/>
            </w:tcBorders>
            <w:shd w:val="clear" w:color="auto" w:fill="auto"/>
            <w:noWrap/>
            <w:vAlign w:val="bottom"/>
            <w:hideMark/>
          </w:tcPr>
          <w:p w14:paraId="53BCFFFE" w14:textId="77777777" w:rsidR="00D36CFB" w:rsidRPr="00871D89" w:rsidRDefault="00D36CFB" w:rsidP="00136EDE">
            <w:pPr>
              <w:rPr>
                <w:color w:val="000000"/>
                <w:sz w:val="14"/>
                <w:szCs w:val="14"/>
              </w:rPr>
            </w:pPr>
            <w:r w:rsidRPr="00871D89">
              <w:rPr>
                <w:color w:val="000000"/>
                <w:sz w:val="14"/>
                <w:szCs w:val="14"/>
              </w:rPr>
              <w:t>Mean</w:t>
            </w:r>
          </w:p>
        </w:tc>
        <w:tc>
          <w:tcPr>
            <w:tcW w:w="277" w:type="pct"/>
            <w:vMerge w:val="restart"/>
            <w:tcBorders>
              <w:top w:val="nil"/>
              <w:left w:val="nil"/>
              <w:bottom w:val="single" w:sz="4" w:space="0" w:color="000000"/>
              <w:right w:val="nil"/>
            </w:tcBorders>
            <w:shd w:val="clear" w:color="auto" w:fill="auto"/>
            <w:vAlign w:val="center"/>
            <w:hideMark/>
          </w:tcPr>
          <w:p w14:paraId="14B58DCA" w14:textId="77777777" w:rsidR="00D36CFB" w:rsidRPr="00871D89" w:rsidRDefault="00D36CFB" w:rsidP="00136EDE">
            <w:pPr>
              <w:jc w:val="center"/>
              <w:rPr>
                <w:color w:val="000000"/>
                <w:sz w:val="14"/>
                <w:szCs w:val="14"/>
              </w:rPr>
            </w:pPr>
            <w:r w:rsidRPr="00871D89">
              <w:rPr>
                <w:color w:val="000000"/>
                <w:sz w:val="14"/>
                <w:szCs w:val="14"/>
              </w:rPr>
              <w:t>Total Neutral PFAS</w:t>
            </w:r>
          </w:p>
        </w:tc>
        <w:tc>
          <w:tcPr>
            <w:tcW w:w="381" w:type="pct"/>
            <w:tcBorders>
              <w:top w:val="single" w:sz="6" w:space="0" w:color="auto"/>
              <w:left w:val="nil"/>
              <w:bottom w:val="nil"/>
              <w:right w:val="nil"/>
            </w:tcBorders>
            <w:shd w:val="clear" w:color="auto" w:fill="auto"/>
            <w:noWrap/>
            <w:vAlign w:val="bottom"/>
            <w:hideMark/>
          </w:tcPr>
          <w:p w14:paraId="140D420C" w14:textId="77777777" w:rsidR="00D36CFB" w:rsidRPr="00871D89" w:rsidRDefault="00D36CFB" w:rsidP="00136EDE">
            <w:pPr>
              <w:jc w:val="center"/>
              <w:rPr>
                <w:color w:val="000000"/>
                <w:sz w:val="14"/>
                <w:szCs w:val="14"/>
              </w:rPr>
            </w:pPr>
            <w:r w:rsidRPr="00871D89">
              <w:rPr>
                <w:color w:val="000000"/>
                <w:sz w:val="14"/>
                <w:szCs w:val="14"/>
              </w:rPr>
              <w:t>3.1</w:t>
            </w:r>
          </w:p>
        </w:tc>
        <w:tc>
          <w:tcPr>
            <w:tcW w:w="382" w:type="pct"/>
            <w:tcBorders>
              <w:top w:val="single" w:sz="6" w:space="0" w:color="auto"/>
              <w:left w:val="nil"/>
              <w:bottom w:val="nil"/>
              <w:right w:val="nil"/>
            </w:tcBorders>
            <w:shd w:val="clear" w:color="auto" w:fill="auto"/>
            <w:noWrap/>
            <w:hideMark/>
          </w:tcPr>
          <w:p w14:paraId="5BAB7AA8"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single" w:sz="6" w:space="0" w:color="auto"/>
              <w:left w:val="nil"/>
              <w:bottom w:val="nil"/>
              <w:right w:val="nil"/>
            </w:tcBorders>
            <w:shd w:val="clear" w:color="auto" w:fill="auto"/>
            <w:noWrap/>
            <w:vAlign w:val="bottom"/>
            <w:hideMark/>
          </w:tcPr>
          <w:p w14:paraId="5C8D76FD" w14:textId="77777777" w:rsidR="00D36CFB" w:rsidRPr="00871D89" w:rsidRDefault="00D36CFB" w:rsidP="00136EDE">
            <w:pPr>
              <w:jc w:val="center"/>
              <w:rPr>
                <w:color w:val="000000"/>
                <w:sz w:val="14"/>
                <w:szCs w:val="14"/>
              </w:rPr>
            </w:pPr>
            <w:r w:rsidRPr="00871D89">
              <w:rPr>
                <w:color w:val="000000"/>
                <w:sz w:val="14"/>
                <w:szCs w:val="14"/>
              </w:rPr>
              <w:t>7.0E-02</w:t>
            </w:r>
          </w:p>
        </w:tc>
        <w:tc>
          <w:tcPr>
            <w:tcW w:w="348" w:type="pct"/>
            <w:tcBorders>
              <w:top w:val="single" w:sz="6" w:space="0" w:color="auto"/>
              <w:left w:val="nil"/>
              <w:bottom w:val="nil"/>
              <w:right w:val="nil"/>
            </w:tcBorders>
            <w:shd w:val="clear" w:color="auto" w:fill="auto"/>
            <w:noWrap/>
            <w:vAlign w:val="bottom"/>
            <w:hideMark/>
          </w:tcPr>
          <w:p w14:paraId="3A1AC0B2" w14:textId="77777777" w:rsidR="00D36CFB" w:rsidRPr="00871D89" w:rsidRDefault="00D36CFB" w:rsidP="00136EDE">
            <w:pPr>
              <w:jc w:val="center"/>
              <w:rPr>
                <w:color w:val="000000"/>
                <w:sz w:val="14"/>
                <w:szCs w:val="14"/>
              </w:rPr>
            </w:pPr>
            <w:r w:rsidRPr="00871D89">
              <w:rPr>
                <w:color w:val="000000"/>
                <w:sz w:val="14"/>
                <w:szCs w:val="14"/>
              </w:rPr>
              <w:t>3.0E-05</w:t>
            </w:r>
          </w:p>
        </w:tc>
        <w:tc>
          <w:tcPr>
            <w:tcW w:w="416" w:type="pct"/>
            <w:tcBorders>
              <w:top w:val="single" w:sz="6" w:space="0" w:color="auto"/>
              <w:left w:val="nil"/>
              <w:bottom w:val="nil"/>
              <w:right w:val="nil"/>
            </w:tcBorders>
            <w:shd w:val="clear" w:color="auto" w:fill="auto"/>
            <w:noWrap/>
            <w:hideMark/>
          </w:tcPr>
          <w:p w14:paraId="2F5F3F03"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single" w:sz="6" w:space="0" w:color="auto"/>
              <w:left w:val="nil"/>
              <w:bottom w:val="nil"/>
              <w:right w:val="nil"/>
            </w:tcBorders>
            <w:shd w:val="clear" w:color="auto" w:fill="auto"/>
            <w:noWrap/>
            <w:vAlign w:val="bottom"/>
            <w:hideMark/>
          </w:tcPr>
          <w:p w14:paraId="74012177" w14:textId="77777777" w:rsidR="00D36CFB" w:rsidRPr="00871D89" w:rsidRDefault="00D36CFB" w:rsidP="00136EDE">
            <w:pPr>
              <w:jc w:val="center"/>
              <w:rPr>
                <w:sz w:val="14"/>
                <w:szCs w:val="14"/>
              </w:rPr>
            </w:pPr>
            <w:r w:rsidRPr="00871D89">
              <w:rPr>
                <w:color w:val="000000"/>
                <w:sz w:val="14"/>
                <w:szCs w:val="14"/>
              </w:rPr>
              <w:t>5.3E-3</w:t>
            </w:r>
          </w:p>
        </w:tc>
        <w:tc>
          <w:tcPr>
            <w:tcW w:w="590" w:type="pct"/>
            <w:tcBorders>
              <w:top w:val="single" w:sz="6" w:space="0" w:color="auto"/>
              <w:left w:val="nil"/>
              <w:bottom w:val="nil"/>
              <w:right w:val="single" w:sz="6" w:space="0" w:color="auto"/>
            </w:tcBorders>
            <w:shd w:val="clear" w:color="auto" w:fill="auto"/>
            <w:noWrap/>
            <w:vAlign w:val="bottom"/>
            <w:hideMark/>
          </w:tcPr>
          <w:p w14:paraId="6A6DC817" w14:textId="77777777" w:rsidR="00D36CFB" w:rsidRPr="00871D89" w:rsidRDefault="00D36CFB" w:rsidP="00136EDE">
            <w:pPr>
              <w:jc w:val="center"/>
              <w:rPr>
                <w:color w:val="000000"/>
                <w:sz w:val="14"/>
                <w:szCs w:val="14"/>
              </w:rPr>
            </w:pPr>
            <w:r w:rsidRPr="00871D89">
              <w:rPr>
                <w:color w:val="000000"/>
                <w:sz w:val="14"/>
                <w:szCs w:val="14"/>
              </w:rPr>
              <w:t>3.</w:t>
            </w:r>
            <w:r>
              <w:rPr>
                <w:color w:val="000000"/>
                <w:sz w:val="14"/>
                <w:szCs w:val="14"/>
              </w:rPr>
              <w:t>2</w:t>
            </w:r>
          </w:p>
        </w:tc>
        <w:tc>
          <w:tcPr>
            <w:tcW w:w="382" w:type="pct"/>
            <w:tcBorders>
              <w:top w:val="single" w:sz="6" w:space="0" w:color="auto"/>
              <w:left w:val="single" w:sz="6" w:space="0" w:color="auto"/>
              <w:bottom w:val="nil"/>
              <w:right w:val="nil"/>
            </w:tcBorders>
            <w:shd w:val="clear" w:color="auto" w:fill="auto"/>
            <w:noWrap/>
            <w:vAlign w:val="bottom"/>
            <w:hideMark/>
          </w:tcPr>
          <w:p w14:paraId="10A20FEC" w14:textId="77777777" w:rsidR="00D36CFB" w:rsidRPr="00871D89" w:rsidRDefault="00D36CFB" w:rsidP="00136EDE">
            <w:pPr>
              <w:jc w:val="center"/>
              <w:rPr>
                <w:color w:val="000000"/>
                <w:sz w:val="14"/>
                <w:szCs w:val="14"/>
              </w:rPr>
            </w:pPr>
            <w:r w:rsidRPr="00871D89">
              <w:rPr>
                <w:color w:val="000000"/>
                <w:sz w:val="14"/>
                <w:szCs w:val="14"/>
              </w:rPr>
              <w:t>97.6</w:t>
            </w:r>
          </w:p>
        </w:tc>
        <w:tc>
          <w:tcPr>
            <w:tcW w:w="382" w:type="pct"/>
            <w:tcBorders>
              <w:top w:val="single" w:sz="6" w:space="0" w:color="auto"/>
              <w:left w:val="nil"/>
              <w:bottom w:val="nil"/>
              <w:right w:val="nil"/>
            </w:tcBorders>
            <w:shd w:val="clear" w:color="auto" w:fill="auto"/>
            <w:noWrap/>
            <w:vAlign w:val="bottom"/>
            <w:hideMark/>
          </w:tcPr>
          <w:p w14:paraId="344983FD"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single" w:sz="6" w:space="0" w:color="auto"/>
              <w:left w:val="nil"/>
              <w:bottom w:val="nil"/>
              <w:right w:val="nil"/>
            </w:tcBorders>
            <w:shd w:val="clear" w:color="auto" w:fill="auto"/>
            <w:noWrap/>
            <w:vAlign w:val="bottom"/>
            <w:hideMark/>
          </w:tcPr>
          <w:p w14:paraId="03593DAE" w14:textId="77777777" w:rsidR="00D36CFB" w:rsidRPr="00871D89" w:rsidRDefault="00D36CFB" w:rsidP="00136EDE">
            <w:pPr>
              <w:jc w:val="center"/>
              <w:rPr>
                <w:color w:val="000000"/>
                <w:sz w:val="14"/>
                <w:szCs w:val="14"/>
              </w:rPr>
            </w:pPr>
            <w:r w:rsidRPr="00871D89">
              <w:rPr>
                <w:color w:val="000000"/>
                <w:sz w:val="14"/>
                <w:szCs w:val="14"/>
              </w:rPr>
              <w:t>2.2</w:t>
            </w:r>
          </w:p>
        </w:tc>
        <w:tc>
          <w:tcPr>
            <w:tcW w:w="486" w:type="pct"/>
            <w:tcBorders>
              <w:top w:val="single" w:sz="6" w:space="0" w:color="auto"/>
              <w:left w:val="nil"/>
              <w:bottom w:val="nil"/>
              <w:right w:val="nil"/>
            </w:tcBorders>
            <w:shd w:val="clear" w:color="auto" w:fill="auto"/>
            <w:noWrap/>
            <w:vAlign w:val="bottom"/>
            <w:hideMark/>
          </w:tcPr>
          <w:p w14:paraId="119FFB9A" w14:textId="77777777" w:rsidR="00D36CFB" w:rsidRPr="00871D89" w:rsidRDefault="00D36CFB" w:rsidP="00136EDE">
            <w:pPr>
              <w:jc w:val="center"/>
              <w:rPr>
                <w:color w:val="000000"/>
                <w:sz w:val="14"/>
                <w:szCs w:val="14"/>
              </w:rPr>
            </w:pPr>
            <w:r w:rsidRPr="00871D89">
              <w:rPr>
                <w:color w:val="000000"/>
                <w:sz w:val="14"/>
                <w:szCs w:val="14"/>
              </w:rPr>
              <w:t>1.7E-01</w:t>
            </w:r>
          </w:p>
        </w:tc>
      </w:tr>
      <w:tr w:rsidR="00D36CFB" w:rsidRPr="00871D89" w14:paraId="7AD4E00B" w14:textId="77777777" w:rsidTr="00136EDE">
        <w:trPr>
          <w:trHeight w:val="68"/>
        </w:trPr>
        <w:tc>
          <w:tcPr>
            <w:tcW w:w="279" w:type="pct"/>
            <w:tcBorders>
              <w:top w:val="nil"/>
              <w:left w:val="nil"/>
              <w:bottom w:val="nil"/>
              <w:right w:val="nil"/>
            </w:tcBorders>
            <w:shd w:val="clear" w:color="auto" w:fill="auto"/>
            <w:noWrap/>
            <w:vAlign w:val="bottom"/>
            <w:hideMark/>
          </w:tcPr>
          <w:p w14:paraId="026872AE" w14:textId="77777777" w:rsidR="00D36CFB" w:rsidRPr="00871D89" w:rsidRDefault="00D36CFB" w:rsidP="00136EDE">
            <w:pPr>
              <w:rPr>
                <w:color w:val="000000"/>
                <w:sz w:val="14"/>
                <w:szCs w:val="14"/>
              </w:rPr>
            </w:pPr>
            <w:r w:rsidRPr="00871D89">
              <w:rPr>
                <w:color w:val="000000"/>
                <w:sz w:val="14"/>
                <w:szCs w:val="14"/>
              </w:rPr>
              <w:t>Median</w:t>
            </w:r>
          </w:p>
        </w:tc>
        <w:tc>
          <w:tcPr>
            <w:tcW w:w="277" w:type="pct"/>
            <w:vMerge/>
            <w:tcBorders>
              <w:top w:val="nil"/>
              <w:left w:val="nil"/>
              <w:bottom w:val="single" w:sz="4" w:space="0" w:color="000000"/>
              <w:right w:val="nil"/>
            </w:tcBorders>
            <w:vAlign w:val="center"/>
            <w:hideMark/>
          </w:tcPr>
          <w:p w14:paraId="7C043A46"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493C910F" w14:textId="77777777" w:rsidR="00D36CFB" w:rsidRPr="00871D89" w:rsidRDefault="00D36CFB" w:rsidP="00136EDE">
            <w:pPr>
              <w:jc w:val="center"/>
              <w:rPr>
                <w:color w:val="000000"/>
                <w:sz w:val="14"/>
                <w:szCs w:val="14"/>
              </w:rPr>
            </w:pPr>
            <w:r w:rsidRPr="00871D89">
              <w:rPr>
                <w:color w:val="000000"/>
                <w:sz w:val="14"/>
                <w:szCs w:val="14"/>
              </w:rPr>
              <w:t>2.0</w:t>
            </w:r>
          </w:p>
        </w:tc>
        <w:tc>
          <w:tcPr>
            <w:tcW w:w="382" w:type="pct"/>
            <w:tcBorders>
              <w:top w:val="nil"/>
              <w:left w:val="nil"/>
              <w:bottom w:val="nil"/>
              <w:right w:val="nil"/>
            </w:tcBorders>
            <w:shd w:val="clear" w:color="auto" w:fill="auto"/>
            <w:noWrap/>
            <w:hideMark/>
          </w:tcPr>
          <w:p w14:paraId="3395BFFF"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bottom w:val="nil"/>
              <w:right w:val="nil"/>
            </w:tcBorders>
            <w:shd w:val="clear" w:color="auto" w:fill="auto"/>
            <w:noWrap/>
            <w:vAlign w:val="bottom"/>
            <w:hideMark/>
          </w:tcPr>
          <w:p w14:paraId="12F3616C" w14:textId="77777777" w:rsidR="00D36CFB" w:rsidRPr="00871D89" w:rsidRDefault="00D36CFB" w:rsidP="00136EDE">
            <w:pPr>
              <w:jc w:val="center"/>
              <w:rPr>
                <w:color w:val="000000"/>
                <w:sz w:val="14"/>
                <w:szCs w:val="14"/>
              </w:rPr>
            </w:pPr>
            <w:r w:rsidRPr="00871D89">
              <w:rPr>
                <w:color w:val="000000"/>
                <w:sz w:val="14"/>
                <w:szCs w:val="14"/>
              </w:rPr>
              <w:t>6.0E-02</w:t>
            </w:r>
          </w:p>
        </w:tc>
        <w:tc>
          <w:tcPr>
            <w:tcW w:w="348" w:type="pct"/>
            <w:tcBorders>
              <w:top w:val="nil"/>
              <w:left w:val="nil"/>
              <w:bottom w:val="nil"/>
              <w:right w:val="nil"/>
            </w:tcBorders>
            <w:shd w:val="clear" w:color="auto" w:fill="auto"/>
            <w:noWrap/>
            <w:vAlign w:val="bottom"/>
            <w:hideMark/>
          </w:tcPr>
          <w:p w14:paraId="1DED2029" w14:textId="77777777" w:rsidR="00D36CFB" w:rsidRPr="00871D89" w:rsidRDefault="00D36CFB" w:rsidP="00136EDE">
            <w:pPr>
              <w:jc w:val="center"/>
              <w:rPr>
                <w:color w:val="000000"/>
                <w:sz w:val="14"/>
                <w:szCs w:val="14"/>
              </w:rPr>
            </w:pPr>
            <w:r w:rsidRPr="00871D89">
              <w:rPr>
                <w:color w:val="000000"/>
                <w:sz w:val="14"/>
                <w:szCs w:val="14"/>
              </w:rPr>
              <w:t>2.5E-05</w:t>
            </w:r>
          </w:p>
        </w:tc>
        <w:tc>
          <w:tcPr>
            <w:tcW w:w="416" w:type="pct"/>
            <w:tcBorders>
              <w:top w:val="nil"/>
              <w:left w:val="nil"/>
              <w:bottom w:val="nil"/>
              <w:right w:val="nil"/>
            </w:tcBorders>
            <w:shd w:val="clear" w:color="auto" w:fill="auto"/>
            <w:noWrap/>
            <w:hideMark/>
          </w:tcPr>
          <w:p w14:paraId="2CF79A04"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bottom w:val="nil"/>
              <w:right w:val="nil"/>
            </w:tcBorders>
            <w:shd w:val="clear" w:color="auto" w:fill="auto"/>
            <w:noWrap/>
            <w:vAlign w:val="bottom"/>
            <w:hideMark/>
          </w:tcPr>
          <w:p w14:paraId="31DC4C1E" w14:textId="77777777" w:rsidR="00D36CFB" w:rsidRPr="00871D89" w:rsidRDefault="00D36CFB" w:rsidP="00136EDE">
            <w:pPr>
              <w:jc w:val="center"/>
              <w:rPr>
                <w:sz w:val="14"/>
                <w:szCs w:val="14"/>
              </w:rPr>
            </w:pPr>
            <w:r w:rsidRPr="00871D89">
              <w:rPr>
                <w:color w:val="000000"/>
                <w:sz w:val="14"/>
                <w:szCs w:val="14"/>
              </w:rPr>
              <w:t>4.8E-3</w:t>
            </w:r>
          </w:p>
        </w:tc>
        <w:tc>
          <w:tcPr>
            <w:tcW w:w="590" w:type="pct"/>
            <w:tcBorders>
              <w:top w:val="nil"/>
              <w:left w:val="nil"/>
              <w:bottom w:val="nil"/>
              <w:right w:val="single" w:sz="6" w:space="0" w:color="auto"/>
            </w:tcBorders>
            <w:shd w:val="clear" w:color="auto" w:fill="auto"/>
            <w:noWrap/>
            <w:vAlign w:val="bottom"/>
            <w:hideMark/>
          </w:tcPr>
          <w:p w14:paraId="6B60EB5E" w14:textId="77777777" w:rsidR="00D36CFB" w:rsidRPr="00871D89" w:rsidRDefault="00D36CFB" w:rsidP="00136EDE">
            <w:pPr>
              <w:jc w:val="center"/>
              <w:rPr>
                <w:color w:val="000000"/>
                <w:sz w:val="14"/>
                <w:szCs w:val="14"/>
              </w:rPr>
            </w:pPr>
            <w:r w:rsidRPr="00871D89">
              <w:rPr>
                <w:color w:val="000000"/>
                <w:sz w:val="14"/>
                <w:szCs w:val="14"/>
              </w:rPr>
              <w:t>2.1</w:t>
            </w:r>
          </w:p>
        </w:tc>
        <w:tc>
          <w:tcPr>
            <w:tcW w:w="382" w:type="pct"/>
            <w:tcBorders>
              <w:top w:val="nil"/>
              <w:left w:val="single" w:sz="6" w:space="0" w:color="auto"/>
              <w:bottom w:val="nil"/>
              <w:right w:val="nil"/>
            </w:tcBorders>
            <w:shd w:val="clear" w:color="auto" w:fill="auto"/>
            <w:noWrap/>
            <w:vAlign w:val="bottom"/>
            <w:hideMark/>
          </w:tcPr>
          <w:p w14:paraId="00327881" w14:textId="77777777" w:rsidR="00D36CFB" w:rsidRPr="00871D89" w:rsidRDefault="00D36CFB" w:rsidP="00136EDE">
            <w:pPr>
              <w:jc w:val="center"/>
              <w:rPr>
                <w:color w:val="000000"/>
                <w:sz w:val="14"/>
                <w:szCs w:val="14"/>
              </w:rPr>
            </w:pPr>
            <w:r w:rsidRPr="00871D89">
              <w:rPr>
                <w:color w:val="000000"/>
                <w:sz w:val="14"/>
                <w:szCs w:val="14"/>
              </w:rPr>
              <w:t>96.9</w:t>
            </w:r>
          </w:p>
        </w:tc>
        <w:tc>
          <w:tcPr>
            <w:tcW w:w="382" w:type="pct"/>
            <w:tcBorders>
              <w:top w:val="nil"/>
              <w:left w:val="nil"/>
              <w:bottom w:val="nil"/>
              <w:right w:val="nil"/>
            </w:tcBorders>
            <w:shd w:val="clear" w:color="auto" w:fill="auto"/>
            <w:noWrap/>
            <w:vAlign w:val="bottom"/>
            <w:hideMark/>
          </w:tcPr>
          <w:p w14:paraId="2B458A03"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nil"/>
              <w:right w:val="nil"/>
            </w:tcBorders>
            <w:shd w:val="clear" w:color="auto" w:fill="auto"/>
            <w:noWrap/>
            <w:vAlign w:val="bottom"/>
            <w:hideMark/>
          </w:tcPr>
          <w:p w14:paraId="25CC61D2" w14:textId="77777777" w:rsidR="00D36CFB" w:rsidRPr="00871D89" w:rsidRDefault="00D36CFB" w:rsidP="00136EDE">
            <w:pPr>
              <w:jc w:val="center"/>
              <w:rPr>
                <w:color w:val="000000"/>
                <w:sz w:val="14"/>
                <w:szCs w:val="14"/>
              </w:rPr>
            </w:pPr>
            <w:r w:rsidRPr="00871D89">
              <w:rPr>
                <w:color w:val="000000"/>
                <w:sz w:val="14"/>
                <w:szCs w:val="14"/>
              </w:rPr>
              <w:t>2.8</w:t>
            </w:r>
          </w:p>
        </w:tc>
        <w:tc>
          <w:tcPr>
            <w:tcW w:w="486" w:type="pct"/>
            <w:tcBorders>
              <w:top w:val="nil"/>
              <w:left w:val="nil"/>
              <w:bottom w:val="nil"/>
              <w:right w:val="nil"/>
            </w:tcBorders>
            <w:shd w:val="clear" w:color="auto" w:fill="auto"/>
            <w:noWrap/>
            <w:vAlign w:val="bottom"/>
            <w:hideMark/>
          </w:tcPr>
          <w:p w14:paraId="2CD17727" w14:textId="77777777" w:rsidR="00D36CFB" w:rsidRPr="00871D89" w:rsidRDefault="00D36CFB" w:rsidP="00136EDE">
            <w:pPr>
              <w:jc w:val="center"/>
              <w:rPr>
                <w:color w:val="000000"/>
                <w:sz w:val="14"/>
                <w:szCs w:val="14"/>
              </w:rPr>
            </w:pPr>
            <w:r w:rsidRPr="00871D89">
              <w:rPr>
                <w:color w:val="000000"/>
                <w:sz w:val="14"/>
                <w:szCs w:val="14"/>
              </w:rPr>
              <w:t>2.3E-01</w:t>
            </w:r>
          </w:p>
        </w:tc>
      </w:tr>
      <w:tr w:rsidR="00D36CFB" w:rsidRPr="00871D89" w14:paraId="3B8A0132" w14:textId="77777777" w:rsidTr="00136EDE">
        <w:trPr>
          <w:trHeight w:val="68"/>
        </w:trPr>
        <w:tc>
          <w:tcPr>
            <w:tcW w:w="279" w:type="pct"/>
            <w:tcBorders>
              <w:top w:val="nil"/>
              <w:left w:val="nil"/>
              <w:bottom w:val="nil"/>
              <w:right w:val="nil"/>
            </w:tcBorders>
            <w:shd w:val="clear" w:color="auto" w:fill="auto"/>
            <w:noWrap/>
            <w:vAlign w:val="bottom"/>
            <w:hideMark/>
          </w:tcPr>
          <w:p w14:paraId="53A3EDC5" w14:textId="77777777" w:rsidR="00D36CFB" w:rsidRPr="00871D89" w:rsidRDefault="00D36CFB" w:rsidP="00136EDE">
            <w:pPr>
              <w:rPr>
                <w:color w:val="000000"/>
                <w:sz w:val="14"/>
                <w:szCs w:val="14"/>
              </w:rPr>
            </w:pPr>
            <w:r w:rsidRPr="00871D89">
              <w:rPr>
                <w:color w:val="000000"/>
                <w:sz w:val="14"/>
                <w:szCs w:val="14"/>
              </w:rPr>
              <w:t>Min</w:t>
            </w:r>
          </w:p>
        </w:tc>
        <w:tc>
          <w:tcPr>
            <w:tcW w:w="277" w:type="pct"/>
            <w:vMerge/>
            <w:tcBorders>
              <w:top w:val="nil"/>
              <w:left w:val="nil"/>
              <w:bottom w:val="single" w:sz="4" w:space="0" w:color="000000"/>
              <w:right w:val="nil"/>
            </w:tcBorders>
            <w:vAlign w:val="center"/>
            <w:hideMark/>
          </w:tcPr>
          <w:p w14:paraId="52E58E6F" w14:textId="77777777" w:rsidR="00D36CFB" w:rsidRPr="00871D89" w:rsidRDefault="00D36CFB" w:rsidP="00136EDE">
            <w:pPr>
              <w:rPr>
                <w:color w:val="000000"/>
                <w:sz w:val="14"/>
                <w:szCs w:val="14"/>
              </w:rPr>
            </w:pPr>
          </w:p>
        </w:tc>
        <w:tc>
          <w:tcPr>
            <w:tcW w:w="381" w:type="pct"/>
            <w:tcBorders>
              <w:top w:val="nil"/>
              <w:left w:val="nil"/>
              <w:right w:val="nil"/>
            </w:tcBorders>
            <w:shd w:val="clear" w:color="auto" w:fill="auto"/>
            <w:noWrap/>
            <w:vAlign w:val="bottom"/>
            <w:hideMark/>
          </w:tcPr>
          <w:p w14:paraId="4B96196E" w14:textId="77777777" w:rsidR="00D36CFB" w:rsidRPr="00871D89" w:rsidRDefault="00D36CFB" w:rsidP="00136EDE">
            <w:pPr>
              <w:jc w:val="center"/>
              <w:rPr>
                <w:color w:val="000000"/>
                <w:sz w:val="14"/>
                <w:szCs w:val="14"/>
              </w:rPr>
            </w:pPr>
            <w:r w:rsidRPr="00871D89">
              <w:rPr>
                <w:color w:val="000000"/>
                <w:sz w:val="14"/>
                <w:szCs w:val="14"/>
              </w:rPr>
              <w:t>0.83</w:t>
            </w:r>
          </w:p>
        </w:tc>
        <w:tc>
          <w:tcPr>
            <w:tcW w:w="382" w:type="pct"/>
            <w:tcBorders>
              <w:top w:val="nil"/>
              <w:left w:val="nil"/>
              <w:right w:val="nil"/>
            </w:tcBorders>
            <w:shd w:val="clear" w:color="auto" w:fill="auto"/>
            <w:noWrap/>
            <w:hideMark/>
          </w:tcPr>
          <w:p w14:paraId="585A7A62"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right w:val="nil"/>
            </w:tcBorders>
            <w:shd w:val="clear" w:color="auto" w:fill="auto"/>
            <w:noWrap/>
            <w:vAlign w:val="bottom"/>
            <w:hideMark/>
          </w:tcPr>
          <w:p w14:paraId="2215F13F" w14:textId="77777777" w:rsidR="00D36CFB" w:rsidRPr="00871D89" w:rsidRDefault="00D36CFB" w:rsidP="00136EDE">
            <w:pPr>
              <w:jc w:val="center"/>
              <w:rPr>
                <w:color w:val="000000"/>
                <w:sz w:val="14"/>
                <w:szCs w:val="14"/>
              </w:rPr>
            </w:pPr>
            <w:r w:rsidRPr="00871D89">
              <w:rPr>
                <w:color w:val="000000"/>
                <w:sz w:val="14"/>
                <w:szCs w:val="14"/>
              </w:rPr>
              <w:t>2.6E-02</w:t>
            </w:r>
          </w:p>
        </w:tc>
        <w:tc>
          <w:tcPr>
            <w:tcW w:w="348" w:type="pct"/>
            <w:tcBorders>
              <w:top w:val="nil"/>
              <w:left w:val="nil"/>
              <w:right w:val="nil"/>
            </w:tcBorders>
            <w:shd w:val="clear" w:color="auto" w:fill="auto"/>
            <w:noWrap/>
            <w:vAlign w:val="bottom"/>
            <w:hideMark/>
          </w:tcPr>
          <w:p w14:paraId="3ED4CA17" w14:textId="77777777" w:rsidR="00D36CFB" w:rsidRPr="00871D89" w:rsidRDefault="00D36CFB" w:rsidP="00136EDE">
            <w:pPr>
              <w:jc w:val="center"/>
              <w:rPr>
                <w:color w:val="000000"/>
                <w:sz w:val="14"/>
                <w:szCs w:val="14"/>
              </w:rPr>
            </w:pPr>
            <w:r w:rsidRPr="00871D89">
              <w:rPr>
                <w:color w:val="000000"/>
                <w:sz w:val="14"/>
                <w:szCs w:val="14"/>
              </w:rPr>
              <w:t>1.1E-05</w:t>
            </w:r>
          </w:p>
        </w:tc>
        <w:tc>
          <w:tcPr>
            <w:tcW w:w="416" w:type="pct"/>
            <w:tcBorders>
              <w:top w:val="nil"/>
              <w:left w:val="nil"/>
              <w:right w:val="nil"/>
            </w:tcBorders>
            <w:shd w:val="clear" w:color="auto" w:fill="auto"/>
            <w:noWrap/>
            <w:hideMark/>
          </w:tcPr>
          <w:p w14:paraId="0459A3C9"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right w:val="nil"/>
            </w:tcBorders>
            <w:shd w:val="clear" w:color="auto" w:fill="auto"/>
            <w:noWrap/>
            <w:vAlign w:val="bottom"/>
            <w:hideMark/>
          </w:tcPr>
          <w:p w14:paraId="7DECF7CF" w14:textId="77777777" w:rsidR="00D36CFB" w:rsidRPr="00871D89" w:rsidRDefault="00D36CFB" w:rsidP="00136EDE">
            <w:pPr>
              <w:jc w:val="center"/>
              <w:rPr>
                <w:sz w:val="14"/>
                <w:szCs w:val="14"/>
              </w:rPr>
            </w:pPr>
            <w:r w:rsidRPr="00871D89">
              <w:rPr>
                <w:color w:val="000000"/>
                <w:sz w:val="14"/>
                <w:szCs w:val="14"/>
              </w:rPr>
              <w:t>1.3E-3</w:t>
            </w:r>
          </w:p>
        </w:tc>
        <w:tc>
          <w:tcPr>
            <w:tcW w:w="590" w:type="pct"/>
            <w:tcBorders>
              <w:top w:val="nil"/>
              <w:left w:val="nil"/>
              <w:right w:val="single" w:sz="6" w:space="0" w:color="auto"/>
            </w:tcBorders>
            <w:shd w:val="clear" w:color="auto" w:fill="auto"/>
            <w:noWrap/>
            <w:vAlign w:val="bottom"/>
            <w:hideMark/>
          </w:tcPr>
          <w:p w14:paraId="06EBBD55" w14:textId="77777777" w:rsidR="00D36CFB" w:rsidRPr="00871D89" w:rsidRDefault="00D36CFB" w:rsidP="00136EDE">
            <w:pPr>
              <w:jc w:val="center"/>
              <w:rPr>
                <w:color w:val="000000"/>
                <w:sz w:val="14"/>
                <w:szCs w:val="14"/>
              </w:rPr>
            </w:pPr>
            <w:r>
              <w:rPr>
                <w:color w:val="000000"/>
                <w:sz w:val="14"/>
                <w:szCs w:val="14"/>
              </w:rPr>
              <w:t>0.</w:t>
            </w:r>
            <w:r w:rsidRPr="00871D89">
              <w:rPr>
                <w:color w:val="000000"/>
                <w:sz w:val="14"/>
                <w:szCs w:val="14"/>
              </w:rPr>
              <w:t>86</w:t>
            </w:r>
          </w:p>
        </w:tc>
        <w:tc>
          <w:tcPr>
            <w:tcW w:w="382" w:type="pct"/>
            <w:tcBorders>
              <w:top w:val="nil"/>
              <w:left w:val="single" w:sz="6" w:space="0" w:color="auto"/>
              <w:right w:val="nil"/>
            </w:tcBorders>
            <w:shd w:val="clear" w:color="auto" w:fill="auto"/>
            <w:noWrap/>
            <w:vAlign w:val="bottom"/>
            <w:hideMark/>
          </w:tcPr>
          <w:p w14:paraId="1CCB2665" w14:textId="77777777" w:rsidR="00D36CFB" w:rsidRPr="00871D89" w:rsidRDefault="00D36CFB" w:rsidP="00136EDE">
            <w:pPr>
              <w:jc w:val="center"/>
              <w:rPr>
                <w:color w:val="000000"/>
                <w:sz w:val="14"/>
                <w:szCs w:val="14"/>
              </w:rPr>
            </w:pPr>
            <w:r w:rsidRPr="00871D89">
              <w:rPr>
                <w:color w:val="000000"/>
                <w:sz w:val="14"/>
                <w:szCs w:val="14"/>
              </w:rPr>
              <w:t>96.8</w:t>
            </w:r>
          </w:p>
        </w:tc>
        <w:tc>
          <w:tcPr>
            <w:tcW w:w="382" w:type="pct"/>
            <w:tcBorders>
              <w:top w:val="nil"/>
              <w:left w:val="nil"/>
              <w:right w:val="nil"/>
            </w:tcBorders>
            <w:shd w:val="clear" w:color="auto" w:fill="auto"/>
            <w:noWrap/>
            <w:vAlign w:val="bottom"/>
            <w:hideMark/>
          </w:tcPr>
          <w:p w14:paraId="388CB33A"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right w:val="nil"/>
            </w:tcBorders>
            <w:shd w:val="clear" w:color="auto" w:fill="auto"/>
            <w:noWrap/>
            <w:vAlign w:val="bottom"/>
            <w:hideMark/>
          </w:tcPr>
          <w:p w14:paraId="08C49D4D" w14:textId="77777777" w:rsidR="00D36CFB" w:rsidRPr="00871D89" w:rsidRDefault="00D36CFB" w:rsidP="00136EDE">
            <w:pPr>
              <w:jc w:val="center"/>
              <w:rPr>
                <w:color w:val="000000"/>
                <w:sz w:val="14"/>
                <w:szCs w:val="14"/>
              </w:rPr>
            </w:pPr>
            <w:r w:rsidRPr="00871D89">
              <w:rPr>
                <w:color w:val="000000"/>
                <w:sz w:val="14"/>
                <w:szCs w:val="14"/>
              </w:rPr>
              <w:t>3.0</w:t>
            </w:r>
          </w:p>
        </w:tc>
        <w:tc>
          <w:tcPr>
            <w:tcW w:w="486" w:type="pct"/>
            <w:tcBorders>
              <w:top w:val="nil"/>
              <w:left w:val="nil"/>
              <w:right w:val="nil"/>
            </w:tcBorders>
            <w:shd w:val="clear" w:color="auto" w:fill="auto"/>
            <w:noWrap/>
            <w:vAlign w:val="bottom"/>
            <w:hideMark/>
          </w:tcPr>
          <w:p w14:paraId="79D355A8" w14:textId="77777777" w:rsidR="00D36CFB" w:rsidRPr="00871D89" w:rsidRDefault="00D36CFB" w:rsidP="00136EDE">
            <w:pPr>
              <w:jc w:val="center"/>
              <w:rPr>
                <w:color w:val="000000"/>
                <w:sz w:val="14"/>
                <w:szCs w:val="14"/>
              </w:rPr>
            </w:pPr>
            <w:r w:rsidRPr="00871D89">
              <w:rPr>
                <w:color w:val="000000"/>
                <w:sz w:val="14"/>
                <w:szCs w:val="14"/>
              </w:rPr>
              <w:t>1.6E-01</w:t>
            </w:r>
          </w:p>
        </w:tc>
      </w:tr>
      <w:tr w:rsidR="00D36CFB" w:rsidRPr="00871D89" w14:paraId="6F75BC20" w14:textId="77777777" w:rsidTr="00136EDE">
        <w:trPr>
          <w:trHeight w:val="68"/>
        </w:trPr>
        <w:tc>
          <w:tcPr>
            <w:tcW w:w="279" w:type="pct"/>
            <w:tcBorders>
              <w:top w:val="nil"/>
              <w:left w:val="nil"/>
              <w:bottom w:val="single" w:sz="4" w:space="0" w:color="auto"/>
              <w:right w:val="nil"/>
            </w:tcBorders>
            <w:shd w:val="clear" w:color="auto" w:fill="auto"/>
            <w:noWrap/>
            <w:vAlign w:val="bottom"/>
            <w:hideMark/>
          </w:tcPr>
          <w:p w14:paraId="385CBC0C" w14:textId="77777777" w:rsidR="00D36CFB" w:rsidRPr="00871D89" w:rsidRDefault="00D36CFB" w:rsidP="00136EDE">
            <w:pPr>
              <w:rPr>
                <w:color w:val="000000"/>
                <w:sz w:val="14"/>
                <w:szCs w:val="14"/>
              </w:rPr>
            </w:pPr>
            <w:r w:rsidRPr="00871D89">
              <w:rPr>
                <w:color w:val="000000"/>
                <w:sz w:val="14"/>
                <w:szCs w:val="14"/>
              </w:rPr>
              <w:t>Max</w:t>
            </w:r>
          </w:p>
        </w:tc>
        <w:tc>
          <w:tcPr>
            <w:tcW w:w="277" w:type="pct"/>
            <w:vMerge/>
            <w:tcBorders>
              <w:top w:val="nil"/>
              <w:left w:val="nil"/>
              <w:bottom w:val="single" w:sz="4" w:space="0" w:color="000000"/>
              <w:right w:val="nil"/>
            </w:tcBorders>
            <w:vAlign w:val="center"/>
            <w:hideMark/>
          </w:tcPr>
          <w:p w14:paraId="58A6ECE1" w14:textId="77777777" w:rsidR="00D36CFB" w:rsidRPr="00871D89" w:rsidRDefault="00D36CFB" w:rsidP="00136EDE">
            <w:pPr>
              <w:rPr>
                <w:color w:val="000000"/>
                <w:sz w:val="14"/>
                <w:szCs w:val="14"/>
              </w:rPr>
            </w:pPr>
          </w:p>
        </w:tc>
        <w:tc>
          <w:tcPr>
            <w:tcW w:w="381" w:type="pct"/>
            <w:tcBorders>
              <w:top w:val="nil"/>
              <w:left w:val="nil"/>
              <w:bottom w:val="single" w:sz="6" w:space="0" w:color="auto"/>
              <w:right w:val="nil"/>
            </w:tcBorders>
            <w:shd w:val="clear" w:color="auto" w:fill="auto"/>
            <w:noWrap/>
            <w:vAlign w:val="bottom"/>
            <w:hideMark/>
          </w:tcPr>
          <w:p w14:paraId="16DA4962" w14:textId="77777777" w:rsidR="00D36CFB" w:rsidRPr="00871D89" w:rsidRDefault="00D36CFB" w:rsidP="00136EDE">
            <w:pPr>
              <w:jc w:val="center"/>
              <w:rPr>
                <w:color w:val="000000"/>
                <w:sz w:val="14"/>
                <w:szCs w:val="14"/>
              </w:rPr>
            </w:pPr>
            <w:r w:rsidRPr="00871D89">
              <w:rPr>
                <w:color w:val="000000"/>
                <w:sz w:val="14"/>
                <w:szCs w:val="14"/>
              </w:rPr>
              <w:t>12.0</w:t>
            </w:r>
          </w:p>
        </w:tc>
        <w:tc>
          <w:tcPr>
            <w:tcW w:w="382" w:type="pct"/>
            <w:tcBorders>
              <w:top w:val="nil"/>
              <w:left w:val="nil"/>
              <w:bottom w:val="single" w:sz="6" w:space="0" w:color="auto"/>
              <w:right w:val="nil"/>
            </w:tcBorders>
            <w:shd w:val="clear" w:color="auto" w:fill="auto"/>
            <w:noWrap/>
            <w:hideMark/>
          </w:tcPr>
          <w:p w14:paraId="4F3DFFAE"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bottom w:val="single" w:sz="6" w:space="0" w:color="auto"/>
              <w:right w:val="nil"/>
            </w:tcBorders>
            <w:shd w:val="clear" w:color="auto" w:fill="auto"/>
            <w:noWrap/>
            <w:vAlign w:val="bottom"/>
            <w:hideMark/>
          </w:tcPr>
          <w:p w14:paraId="18869034" w14:textId="77777777" w:rsidR="00D36CFB" w:rsidRPr="00871D89" w:rsidRDefault="00D36CFB" w:rsidP="00136EDE">
            <w:pPr>
              <w:jc w:val="center"/>
              <w:rPr>
                <w:color w:val="000000"/>
                <w:sz w:val="14"/>
                <w:szCs w:val="14"/>
              </w:rPr>
            </w:pPr>
            <w:r>
              <w:rPr>
                <w:color w:val="000000"/>
                <w:sz w:val="14"/>
                <w:szCs w:val="14"/>
              </w:rPr>
              <w:t>0.15</w:t>
            </w:r>
          </w:p>
        </w:tc>
        <w:tc>
          <w:tcPr>
            <w:tcW w:w="348" w:type="pct"/>
            <w:tcBorders>
              <w:top w:val="nil"/>
              <w:left w:val="nil"/>
              <w:bottom w:val="single" w:sz="6" w:space="0" w:color="auto"/>
              <w:right w:val="nil"/>
            </w:tcBorders>
            <w:shd w:val="clear" w:color="auto" w:fill="auto"/>
            <w:noWrap/>
            <w:vAlign w:val="bottom"/>
            <w:hideMark/>
          </w:tcPr>
          <w:p w14:paraId="7D56D422" w14:textId="77777777" w:rsidR="00D36CFB" w:rsidRPr="00871D89" w:rsidRDefault="00D36CFB" w:rsidP="00136EDE">
            <w:pPr>
              <w:jc w:val="center"/>
              <w:rPr>
                <w:color w:val="000000"/>
                <w:sz w:val="14"/>
                <w:szCs w:val="14"/>
              </w:rPr>
            </w:pPr>
            <w:r w:rsidRPr="00871D89">
              <w:rPr>
                <w:color w:val="000000"/>
                <w:sz w:val="14"/>
                <w:szCs w:val="14"/>
              </w:rPr>
              <w:t>6.5E-05</w:t>
            </w:r>
          </w:p>
        </w:tc>
        <w:tc>
          <w:tcPr>
            <w:tcW w:w="416" w:type="pct"/>
            <w:tcBorders>
              <w:top w:val="nil"/>
              <w:left w:val="nil"/>
              <w:bottom w:val="single" w:sz="6" w:space="0" w:color="auto"/>
              <w:right w:val="nil"/>
            </w:tcBorders>
            <w:shd w:val="clear" w:color="auto" w:fill="auto"/>
            <w:noWrap/>
            <w:hideMark/>
          </w:tcPr>
          <w:p w14:paraId="071513DE"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bottom w:val="single" w:sz="6" w:space="0" w:color="auto"/>
              <w:right w:val="nil"/>
            </w:tcBorders>
            <w:shd w:val="clear" w:color="auto" w:fill="auto"/>
            <w:noWrap/>
            <w:vAlign w:val="bottom"/>
            <w:hideMark/>
          </w:tcPr>
          <w:p w14:paraId="4EA7D455" w14:textId="77777777" w:rsidR="00D36CFB" w:rsidRPr="00871D89" w:rsidRDefault="00D36CFB" w:rsidP="00136EDE">
            <w:pPr>
              <w:jc w:val="center"/>
              <w:rPr>
                <w:sz w:val="14"/>
                <w:szCs w:val="14"/>
              </w:rPr>
            </w:pPr>
            <w:r w:rsidRPr="00871D89">
              <w:rPr>
                <w:color w:val="000000"/>
                <w:sz w:val="14"/>
                <w:szCs w:val="14"/>
              </w:rPr>
              <w:t>8.5E-3</w:t>
            </w:r>
          </w:p>
        </w:tc>
        <w:tc>
          <w:tcPr>
            <w:tcW w:w="590" w:type="pct"/>
            <w:tcBorders>
              <w:top w:val="nil"/>
              <w:left w:val="nil"/>
              <w:bottom w:val="single" w:sz="6" w:space="0" w:color="auto"/>
              <w:right w:val="single" w:sz="6" w:space="0" w:color="auto"/>
            </w:tcBorders>
            <w:shd w:val="clear" w:color="auto" w:fill="auto"/>
            <w:noWrap/>
            <w:vAlign w:val="bottom"/>
            <w:hideMark/>
          </w:tcPr>
          <w:p w14:paraId="1789B2EC" w14:textId="77777777" w:rsidR="00D36CFB" w:rsidRPr="00871D89" w:rsidRDefault="00D36CFB" w:rsidP="00136EDE">
            <w:pPr>
              <w:jc w:val="center"/>
              <w:rPr>
                <w:color w:val="000000"/>
                <w:sz w:val="14"/>
                <w:szCs w:val="14"/>
              </w:rPr>
            </w:pPr>
            <w:r w:rsidRPr="00871D89">
              <w:rPr>
                <w:color w:val="000000"/>
                <w:sz w:val="14"/>
                <w:szCs w:val="14"/>
              </w:rPr>
              <w:t>12</w:t>
            </w:r>
            <w:r>
              <w:rPr>
                <w:color w:val="000000"/>
                <w:sz w:val="14"/>
                <w:szCs w:val="14"/>
              </w:rPr>
              <w:t>.1</w:t>
            </w:r>
          </w:p>
        </w:tc>
        <w:tc>
          <w:tcPr>
            <w:tcW w:w="382" w:type="pct"/>
            <w:tcBorders>
              <w:top w:val="nil"/>
              <w:left w:val="single" w:sz="6" w:space="0" w:color="auto"/>
              <w:bottom w:val="single" w:sz="6" w:space="0" w:color="auto"/>
              <w:right w:val="nil"/>
            </w:tcBorders>
            <w:shd w:val="clear" w:color="auto" w:fill="auto"/>
            <w:noWrap/>
            <w:vAlign w:val="bottom"/>
            <w:hideMark/>
          </w:tcPr>
          <w:p w14:paraId="18A1CCBF" w14:textId="77777777" w:rsidR="00D36CFB" w:rsidRPr="00871D89" w:rsidRDefault="00D36CFB" w:rsidP="00136EDE">
            <w:pPr>
              <w:jc w:val="center"/>
              <w:rPr>
                <w:color w:val="000000"/>
                <w:sz w:val="14"/>
                <w:szCs w:val="14"/>
              </w:rPr>
            </w:pPr>
            <w:r w:rsidRPr="00871D89">
              <w:rPr>
                <w:color w:val="000000"/>
                <w:sz w:val="14"/>
                <w:szCs w:val="14"/>
              </w:rPr>
              <w:t>98.7</w:t>
            </w:r>
          </w:p>
        </w:tc>
        <w:tc>
          <w:tcPr>
            <w:tcW w:w="382" w:type="pct"/>
            <w:tcBorders>
              <w:top w:val="nil"/>
              <w:left w:val="nil"/>
              <w:bottom w:val="single" w:sz="6" w:space="0" w:color="auto"/>
              <w:right w:val="nil"/>
            </w:tcBorders>
            <w:shd w:val="clear" w:color="auto" w:fill="auto"/>
            <w:noWrap/>
            <w:vAlign w:val="bottom"/>
            <w:hideMark/>
          </w:tcPr>
          <w:p w14:paraId="12387A08"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single" w:sz="6" w:space="0" w:color="auto"/>
              <w:right w:val="nil"/>
            </w:tcBorders>
            <w:shd w:val="clear" w:color="auto" w:fill="auto"/>
            <w:noWrap/>
            <w:vAlign w:val="bottom"/>
            <w:hideMark/>
          </w:tcPr>
          <w:p w14:paraId="1BAE32B1" w14:textId="77777777" w:rsidR="00D36CFB" w:rsidRPr="00871D89" w:rsidRDefault="00D36CFB" w:rsidP="00136EDE">
            <w:pPr>
              <w:jc w:val="center"/>
              <w:rPr>
                <w:color w:val="000000"/>
                <w:sz w:val="14"/>
                <w:szCs w:val="14"/>
              </w:rPr>
            </w:pPr>
            <w:r w:rsidRPr="00871D89">
              <w:rPr>
                <w:color w:val="000000"/>
                <w:sz w:val="14"/>
                <w:szCs w:val="14"/>
              </w:rPr>
              <w:t>1.3</w:t>
            </w:r>
          </w:p>
        </w:tc>
        <w:tc>
          <w:tcPr>
            <w:tcW w:w="486" w:type="pct"/>
            <w:tcBorders>
              <w:top w:val="nil"/>
              <w:left w:val="nil"/>
              <w:bottom w:val="single" w:sz="6" w:space="0" w:color="auto"/>
              <w:right w:val="nil"/>
            </w:tcBorders>
            <w:shd w:val="clear" w:color="auto" w:fill="auto"/>
            <w:noWrap/>
            <w:vAlign w:val="bottom"/>
            <w:hideMark/>
          </w:tcPr>
          <w:p w14:paraId="04DB631B" w14:textId="77777777" w:rsidR="00D36CFB" w:rsidRPr="00871D89" w:rsidRDefault="00D36CFB" w:rsidP="00136EDE">
            <w:pPr>
              <w:jc w:val="center"/>
              <w:rPr>
                <w:color w:val="000000"/>
                <w:sz w:val="14"/>
                <w:szCs w:val="14"/>
              </w:rPr>
            </w:pPr>
            <w:r>
              <w:rPr>
                <w:color w:val="000000"/>
                <w:sz w:val="14"/>
                <w:szCs w:val="14"/>
              </w:rPr>
              <w:t>&lt; 0.05</w:t>
            </w:r>
          </w:p>
        </w:tc>
      </w:tr>
      <w:tr w:rsidR="00D36CFB" w:rsidRPr="00871D89" w14:paraId="03288EE0" w14:textId="77777777" w:rsidTr="00136EDE">
        <w:trPr>
          <w:trHeight w:val="68"/>
        </w:trPr>
        <w:tc>
          <w:tcPr>
            <w:tcW w:w="279" w:type="pct"/>
            <w:tcBorders>
              <w:top w:val="nil"/>
              <w:left w:val="nil"/>
              <w:bottom w:val="nil"/>
              <w:right w:val="nil"/>
            </w:tcBorders>
            <w:shd w:val="clear" w:color="auto" w:fill="auto"/>
            <w:noWrap/>
            <w:vAlign w:val="bottom"/>
            <w:hideMark/>
          </w:tcPr>
          <w:p w14:paraId="12BF161B" w14:textId="77777777" w:rsidR="00D36CFB" w:rsidRPr="00871D89" w:rsidRDefault="00D36CFB" w:rsidP="00136EDE">
            <w:pPr>
              <w:rPr>
                <w:color w:val="000000"/>
                <w:sz w:val="14"/>
                <w:szCs w:val="14"/>
              </w:rPr>
            </w:pPr>
            <w:r w:rsidRPr="00871D89">
              <w:rPr>
                <w:color w:val="000000"/>
                <w:sz w:val="14"/>
                <w:szCs w:val="14"/>
              </w:rPr>
              <w:t>Mean</w:t>
            </w:r>
          </w:p>
        </w:tc>
        <w:tc>
          <w:tcPr>
            <w:tcW w:w="277" w:type="pct"/>
            <w:vMerge w:val="restart"/>
            <w:tcBorders>
              <w:top w:val="nil"/>
              <w:left w:val="nil"/>
              <w:bottom w:val="single" w:sz="4" w:space="0" w:color="000000"/>
              <w:right w:val="nil"/>
            </w:tcBorders>
            <w:shd w:val="clear" w:color="auto" w:fill="auto"/>
            <w:vAlign w:val="center"/>
            <w:hideMark/>
          </w:tcPr>
          <w:p w14:paraId="47BFD4A9" w14:textId="77777777" w:rsidR="00D36CFB" w:rsidRPr="00871D89" w:rsidRDefault="00D36CFB" w:rsidP="00136EDE">
            <w:pPr>
              <w:jc w:val="center"/>
              <w:rPr>
                <w:color w:val="000000"/>
                <w:sz w:val="14"/>
                <w:szCs w:val="14"/>
              </w:rPr>
            </w:pPr>
            <w:r w:rsidRPr="00871D89">
              <w:rPr>
                <w:color w:val="000000"/>
                <w:sz w:val="14"/>
                <w:szCs w:val="14"/>
              </w:rPr>
              <w:t>Total PAPs</w:t>
            </w:r>
          </w:p>
        </w:tc>
        <w:tc>
          <w:tcPr>
            <w:tcW w:w="381" w:type="pct"/>
            <w:tcBorders>
              <w:top w:val="single" w:sz="6" w:space="0" w:color="auto"/>
              <w:left w:val="nil"/>
              <w:bottom w:val="nil"/>
              <w:right w:val="nil"/>
            </w:tcBorders>
            <w:shd w:val="clear" w:color="auto" w:fill="auto"/>
            <w:noWrap/>
            <w:vAlign w:val="bottom"/>
            <w:hideMark/>
          </w:tcPr>
          <w:p w14:paraId="254E42D8" w14:textId="77777777" w:rsidR="00D36CFB" w:rsidRPr="00871D89" w:rsidRDefault="00D36CFB" w:rsidP="00136EDE">
            <w:pPr>
              <w:jc w:val="center"/>
              <w:rPr>
                <w:color w:val="000000"/>
                <w:sz w:val="14"/>
                <w:szCs w:val="14"/>
              </w:rPr>
            </w:pPr>
            <w:r w:rsidRPr="00871D89">
              <w:rPr>
                <w:color w:val="000000"/>
                <w:sz w:val="14"/>
                <w:szCs w:val="14"/>
              </w:rPr>
              <w:t>4.E-4</w:t>
            </w:r>
          </w:p>
        </w:tc>
        <w:tc>
          <w:tcPr>
            <w:tcW w:w="382" w:type="pct"/>
            <w:tcBorders>
              <w:top w:val="single" w:sz="6" w:space="0" w:color="auto"/>
              <w:left w:val="nil"/>
              <w:bottom w:val="nil"/>
              <w:right w:val="nil"/>
            </w:tcBorders>
            <w:shd w:val="clear" w:color="auto" w:fill="auto"/>
            <w:noWrap/>
            <w:hideMark/>
          </w:tcPr>
          <w:p w14:paraId="46671E14"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single" w:sz="6" w:space="0" w:color="auto"/>
              <w:left w:val="nil"/>
              <w:bottom w:val="nil"/>
              <w:right w:val="nil"/>
            </w:tcBorders>
            <w:shd w:val="clear" w:color="auto" w:fill="auto"/>
            <w:noWrap/>
            <w:vAlign w:val="bottom"/>
            <w:hideMark/>
          </w:tcPr>
          <w:p w14:paraId="7CF9B549" w14:textId="77777777" w:rsidR="00D36CFB" w:rsidRPr="00871D89" w:rsidRDefault="00D36CFB" w:rsidP="00136EDE">
            <w:pPr>
              <w:jc w:val="center"/>
              <w:rPr>
                <w:color w:val="000000"/>
                <w:sz w:val="14"/>
                <w:szCs w:val="14"/>
              </w:rPr>
            </w:pPr>
            <w:r w:rsidRPr="00871D89">
              <w:rPr>
                <w:color w:val="000000"/>
                <w:sz w:val="14"/>
                <w:szCs w:val="14"/>
              </w:rPr>
              <w:t>9.2E-02</w:t>
            </w:r>
          </w:p>
        </w:tc>
        <w:tc>
          <w:tcPr>
            <w:tcW w:w="348" w:type="pct"/>
            <w:tcBorders>
              <w:top w:val="single" w:sz="6" w:space="0" w:color="auto"/>
              <w:left w:val="nil"/>
              <w:bottom w:val="nil"/>
              <w:right w:val="nil"/>
            </w:tcBorders>
            <w:shd w:val="clear" w:color="auto" w:fill="auto"/>
            <w:noWrap/>
            <w:vAlign w:val="bottom"/>
            <w:hideMark/>
          </w:tcPr>
          <w:p w14:paraId="12ACB16D" w14:textId="77777777" w:rsidR="00D36CFB" w:rsidRPr="00871D89" w:rsidRDefault="00D36CFB" w:rsidP="00136EDE">
            <w:pPr>
              <w:jc w:val="center"/>
              <w:rPr>
                <w:color w:val="000000"/>
                <w:sz w:val="14"/>
                <w:szCs w:val="14"/>
              </w:rPr>
            </w:pPr>
            <w:r w:rsidRPr="00871D89">
              <w:rPr>
                <w:color w:val="000000"/>
                <w:sz w:val="14"/>
                <w:szCs w:val="14"/>
              </w:rPr>
              <w:t>3.9E-05</w:t>
            </w:r>
          </w:p>
        </w:tc>
        <w:tc>
          <w:tcPr>
            <w:tcW w:w="416" w:type="pct"/>
            <w:tcBorders>
              <w:top w:val="single" w:sz="6" w:space="0" w:color="auto"/>
              <w:left w:val="nil"/>
              <w:bottom w:val="nil"/>
              <w:right w:val="nil"/>
            </w:tcBorders>
            <w:shd w:val="clear" w:color="auto" w:fill="auto"/>
            <w:noWrap/>
            <w:vAlign w:val="bottom"/>
            <w:hideMark/>
          </w:tcPr>
          <w:p w14:paraId="061F587A" w14:textId="77777777" w:rsidR="00D36CFB" w:rsidRPr="00871D89" w:rsidRDefault="00D36CFB" w:rsidP="00136EDE">
            <w:pPr>
              <w:jc w:val="center"/>
              <w:rPr>
                <w:color w:val="000000"/>
                <w:sz w:val="14"/>
                <w:szCs w:val="14"/>
              </w:rPr>
            </w:pPr>
            <w:r w:rsidRPr="00871D89">
              <w:rPr>
                <w:color w:val="000000"/>
                <w:sz w:val="14"/>
                <w:szCs w:val="14"/>
              </w:rPr>
              <w:t>2.4E-7</w:t>
            </w:r>
          </w:p>
        </w:tc>
        <w:tc>
          <w:tcPr>
            <w:tcW w:w="313" w:type="pct"/>
            <w:tcBorders>
              <w:top w:val="single" w:sz="6" w:space="0" w:color="auto"/>
              <w:left w:val="nil"/>
              <w:bottom w:val="nil"/>
              <w:right w:val="nil"/>
            </w:tcBorders>
            <w:shd w:val="clear" w:color="auto" w:fill="auto"/>
            <w:noWrap/>
            <w:hideMark/>
          </w:tcPr>
          <w:p w14:paraId="7B91E46F" w14:textId="77777777" w:rsidR="00D36CFB" w:rsidRPr="00871D89" w:rsidRDefault="00D36CFB" w:rsidP="00136EDE">
            <w:pPr>
              <w:jc w:val="center"/>
              <w:rPr>
                <w:color w:val="000000"/>
                <w:sz w:val="14"/>
                <w:szCs w:val="14"/>
              </w:rPr>
            </w:pPr>
            <w:r w:rsidRPr="00871D89">
              <w:rPr>
                <w:color w:val="000000"/>
                <w:sz w:val="14"/>
                <w:szCs w:val="14"/>
              </w:rPr>
              <w:t>-</w:t>
            </w:r>
          </w:p>
        </w:tc>
        <w:tc>
          <w:tcPr>
            <w:tcW w:w="590" w:type="pct"/>
            <w:tcBorders>
              <w:top w:val="single" w:sz="6" w:space="0" w:color="auto"/>
              <w:left w:val="nil"/>
              <w:bottom w:val="nil"/>
              <w:right w:val="single" w:sz="6" w:space="0" w:color="auto"/>
            </w:tcBorders>
            <w:shd w:val="clear" w:color="auto" w:fill="auto"/>
            <w:noWrap/>
            <w:vAlign w:val="bottom"/>
            <w:hideMark/>
          </w:tcPr>
          <w:p w14:paraId="26F5654B" w14:textId="77777777" w:rsidR="00D36CFB" w:rsidRPr="00871D89" w:rsidRDefault="00D36CFB" w:rsidP="00136EDE">
            <w:pPr>
              <w:jc w:val="center"/>
              <w:rPr>
                <w:color w:val="000000"/>
                <w:sz w:val="14"/>
                <w:szCs w:val="14"/>
              </w:rPr>
            </w:pPr>
            <w:r w:rsidRPr="00871D89">
              <w:rPr>
                <w:color w:val="000000"/>
                <w:sz w:val="14"/>
                <w:szCs w:val="14"/>
              </w:rPr>
              <w:t>9.23E-02</w:t>
            </w:r>
          </w:p>
        </w:tc>
        <w:tc>
          <w:tcPr>
            <w:tcW w:w="382" w:type="pct"/>
            <w:tcBorders>
              <w:top w:val="single" w:sz="6" w:space="0" w:color="auto"/>
              <w:left w:val="single" w:sz="6" w:space="0" w:color="auto"/>
              <w:bottom w:val="nil"/>
              <w:right w:val="nil"/>
            </w:tcBorders>
            <w:shd w:val="clear" w:color="auto" w:fill="auto"/>
            <w:noWrap/>
            <w:vAlign w:val="bottom"/>
            <w:hideMark/>
          </w:tcPr>
          <w:p w14:paraId="2F3BC889" w14:textId="77777777" w:rsidR="00D36CFB" w:rsidRPr="00871D89" w:rsidRDefault="00D36CFB" w:rsidP="00136EDE">
            <w:pPr>
              <w:jc w:val="center"/>
              <w:rPr>
                <w:color w:val="000000"/>
                <w:sz w:val="14"/>
                <w:szCs w:val="14"/>
              </w:rPr>
            </w:pPr>
            <w:r w:rsidRPr="00871D89">
              <w:rPr>
                <w:color w:val="000000"/>
                <w:sz w:val="14"/>
                <w:szCs w:val="14"/>
              </w:rPr>
              <w:t>0.4</w:t>
            </w:r>
          </w:p>
        </w:tc>
        <w:tc>
          <w:tcPr>
            <w:tcW w:w="382" w:type="pct"/>
            <w:tcBorders>
              <w:top w:val="single" w:sz="6" w:space="0" w:color="auto"/>
              <w:left w:val="nil"/>
              <w:bottom w:val="nil"/>
              <w:right w:val="nil"/>
            </w:tcBorders>
            <w:shd w:val="clear" w:color="auto" w:fill="auto"/>
            <w:noWrap/>
            <w:vAlign w:val="bottom"/>
            <w:hideMark/>
          </w:tcPr>
          <w:p w14:paraId="238904E4"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single" w:sz="6" w:space="0" w:color="auto"/>
              <w:left w:val="nil"/>
              <w:bottom w:val="nil"/>
              <w:right w:val="nil"/>
            </w:tcBorders>
            <w:shd w:val="clear" w:color="auto" w:fill="auto"/>
            <w:noWrap/>
            <w:vAlign w:val="bottom"/>
            <w:hideMark/>
          </w:tcPr>
          <w:p w14:paraId="5A8D5F7D" w14:textId="77777777" w:rsidR="00D36CFB" w:rsidRPr="00871D89" w:rsidRDefault="00D36CFB" w:rsidP="00136EDE">
            <w:pPr>
              <w:jc w:val="center"/>
              <w:rPr>
                <w:color w:val="000000"/>
                <w:sz w:val="14"/>
                <w:szCs w:val="14"/>
              </w:rPr>
            </w:pPr>
            <w:r w:rsidRPr="00871D89">
              <w:rPr>
                <w:color w:val="000000"/>
                <w:sz w:val="14"/>
                <w:szCs w:val="14"/>
              </w:rPr>
              <w:t>99.5</w:t>
            </w:r>
          </w:p>
        </w:tc>
        <w:tc>
          <w:tcPr>
            <w:tcW w:w="486" w:type="pct"/>
            <w:tcBorders>
              <w:top w:val="single" w:sz="6" w:space="0" w:color="auto"/>
              <w:left w:val="nil"/>
              <w:bottom w:val="nil"/>
              <w:right w:val="nil"/>
            </w:tcBorders>
            <w:shd w:val="clear" w:color="auto" w:fill="auto"/>
            <w:noWrap/>
            <w:hideMark/>
          </w:tcPr>
          <w:p w14:paraId="7C95353E" w14:textId="77777777" w:rsidR="00D36CFB" w:rsidRPr="00871D89" w:rsidRDefault="00D36CFB" w:rsidP="00136EDE">
            <w:pPr>
              <w:jc w:val="center"/>
              <w:rPr>
                <w:color w:val="000000"/>
                <w:sz w:val="14"/>
                <w:szCs w:val="14"/>
              </w:rPr>
            </w:pPr>
            <w:r w:rsidRPr="00900DC7">
              <w:rPr>
                <w:color w:val="000000"/>
                <w:sz w:val="14"/>
                <w:szCs w:val="14"/>
              </w:rPr>
              <w:t>&lt; 0.05</w:t>
            </w:r>
          </w:p>
        </w:tc>
      </w:tr>
      <w:tr w:rsidR="00D36CFB" w:rsidRPr="00871D89" w14:paraId="086589D3" w14:textId="77777777" w:rsidTr="00136EDE">
        <w:trPr>
          <w:trHeight w:val="68"/>
        </w:trPr>
        <w:tc>
          <w:tcPr>
            <w:tcW w:w="279" w:type="pct"/>
            <w:tcBorders>
              <w:top w:val="nil"/>
              <w:left w:val="nil"/>
              <w:bottom w:val="nil"/>
              <w:right w:val="nil"/>
            </w:tcBorders>
            <w:shd w:val="clear" w:color="auto" w:fill="auto"/>
            <w:noWrap/>
            <w:vAlign w:val="bottom"/>
            <w:hideMark/>
          </w:tcPr>
          <w:p w14:paraId="45FDEAE3" w14:textId="77777777" w:rsidR="00D36CFB" w:rsidRPr="00871D89" w:rsidRDefault="00D36CFB" w:rsidP="00136EDE">
            <w:pPr>
              <w:rPr>
                <w:color w:val="000000"/>
                <w:sz w:val="14"/>
                <w:szCs w:val="14"/>
              </w:rPr>
            </w:pPr>
            <w:r w:rsidRPr="00871D89">
              <w:rPr>
                <w:color w:val="000000"/>
                <w:sz w:val="14"/>
                <w:szCs w:val="14"/>
              </w:rPr>
              <w:t>Median</w:t>
            </w:r>
          </w:p>
        </w:tc>
        <w:tc>
          <w:tcPr>
            <w:tcW w:w="277" w:type="pct"/>
            <w:vMerge/>
            <w:tcBorders>
              <w:top w:val="nil"/>
              <w:left w:val="nil"/>
              <w:bottom w:val="single" w:sz="4" w:space="0" w:color="000000"/>
              <w:right w:val="nil"/>
            </w:tcBorders>
            <w:vAlign w:val="center"/>
            <w:hideMark/>
          </w:tcPr>
          <w:p w14:paraId="3928D332"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6E3AEFA4" w14:textId="77777777" w:rsidR="00D36CFB" w:rsidRPr="00871D89" w:rsidRDefault="00D36CFB" w:rsidP="00136EDE">
            <w:pPr>
              <w:jc w:val="center"/>
              <w:rPr>
                <w:color w:val="000000"/>
                <w:sz w:val="14"/>
                <w:szCs w:val="14"/>
              </w:rPr>
            </w:pPr>
            <w:r w:rsidRPr="00871D89">
              <w:rPr>
                <w:color w:val="000000"/>
                <w:sz w:val="14"/>
                <w:szCs w:val="14"/>
              </w:rPr>
              <w:t>1.8E-4</w:t>
            </w:r>
          </w:p>
        </w:tc>
        <w:tc>
          <w:tcPr>
            <w:tcW w:w="382" w:type="pct"/>
            <w:tcBorders>
              <w:top w:val="nil"/>
              <w:left w:val="nil"/>
              <w:bottom w:val="nil"/>
              <w:right w:val="nil"/>
            </w:tcBorders>
            <w:shd w:val="clear" w:color="auto" w:fill="auto"/>
            <w:noWrap/>
            <w:hideMark/>
          </w:tcPr>
          <w:p w14:paraId="6608558C"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bottom w:val="nil"/>
              <w:right w:val="nil"/>
            </w:tcBorders>
            <w:shd w:val="clear" w:color="auto" w:fill="auto"/>
            <w:noWrap/>
            <w:vAlign w:val="bottom"/>
            <w:hideMark/>
          </w:tcPr>
          <w:p w14:paraId="68C6B625" w14:textId="77777777" w:rsidR="00D36CFB" w:rsidRPr="00871D89" w:rsidRDefault="00D36CFB" w:rsidP="00136EDE">
            <w:pPr>
              <w:jc w:val="center"/>
              <w:rPr>
                <w:color w:val="000000"/>
                <w:sz w:val="14"/>
                <w:szCs w:val="14"/>
              </w:rPr>
            </w:pPr>
            <w:r w:rsidRPr="00871D89">
              <w:rPr>
                <w:color w:val="000000"/>
                <w:sz w:val="14"/>
                <w:szCs w:val="14"/>
              </w:rPr>
              <w:t>7.9E-02</w:t>
            </w:r>
          </w:p>
        </w:tc>
        <w:tc>
          <w:tcPr>
            <w:tcW w:w="348" w:type="pct"/>
            <w:tcBorders>
              <w:top w:val="nil"/>
              <w:left w:val="nil"/>
              <w:bottom w:val="nil"/>
              <w:right w:val="nil"/>
            </w:tcBorders>
            <w:shd w:val="clear" w:color="auto" w:fill="auto"/>
            <w:noWrap/>
            <w:vAlign w:val="bottom"/>
            <w:hideMark/>
          </w:tcPr>
          <w:p w14:paraId="2A46A4ED" w14:textId="77777777" w:rsidR="00D36CFB" w:rsidRPr="00871D89" w:rsidRDefault="00D36CFB" w:rsidP="00136EDE">
            <w:pPr>
              <w:jc w:val="center"/>
              <w:rPr>
                <w:color w:val="000000"/>
                <w:sz w:val="14"/>
                <w:szCs w:val="14"/>
              </w:rPr>
            </w:pPr>
            <w:r w:rsidRPr="00871D89">
              <w:rPr>
                <w:color w:val="000000"/>
                <w:sz w:val="14"/>
                <w:szCs w:val="14"/>
              </w:rPr>
              <w:t>3.3E-05</w:t>
            </w:r>
          </w:p>
        </w:tc>
        <w:tc>
          <w:tcPr>
            <w:tcW w:w="416" w:type="pct"/>
            <w:tcBorders>
              <w:top w:val="nil"/>
              <w:left w:val="nil"/>
              <w:bottom w:val="nil"/>
              <w:right w:val="nil"/>
            </w:tcBorders>
            <w:shd w:val="clear" w:color="auto" w:fill="auto"/>
            <w:noWrap/>
            <w:vAlign w:val="bottom"/>
            <w:hideMark/>
          </w:tcPr>
          <w:p w14:paraId="7331D8C2" w14:textId="77777777" w:rsidR="00D36CFB" w:rsidRPr="00871D89" w:rsidRDefault="00D36CFB" w:rsidP="00136EDE">
            <w:pPr>
              <w:jc w:val="center"/>
              <w:rPr>
                <w:color w:val="000000"/>
                <w:sz w:val="14"/>
                <w:szCs w:val="14"/>
              </w:rPr>
            </w:pPr>
            <w:r w:rsidRPr="00871D89">
              <w:rPr>
                <w:color w:val="000000"/>
                <w:sz w:val="14"/>
                <w:szCs w:val="14"/>
              </w:rPr>
              <w:t>6.5E-8</w:t>
            </w:r>
          </w:p>
        </w:tc>
        <w:tc>
          <w:tcPr>
            <w:tcW w:w="313" w:type="pct"/>
            <w:tcBorders>
              <w:top w:val="nil"/>
              <w:left w:val="nil"/>
              <w:bottom w:val="nil"/>
              <w:right w:val="nil"/>
            </w:tcBorders>
            <w:shd w:val="clear" w:color="auto" w:fill="auto"/>
            <w:noWrap/>
            <w:hideMark/>
          </w:tcPr>
          <w:p w14:paraId="5A558150" w14:textId="77777777" w:rsidR="00D36CFB" w:rsidRPr="00871D89" w:rsidRDefault="00D36CFB" w:rsidP="00136EDE">
            <w:pPr>
              <w:jc w:val="center"/>
              <w:rPr>
                <w:color w:val="000000"/>
                <w:sz w:val="14"/>
                <w:szCs w:val="14"/>
              </w:rPr>
            </w:pPr>
            <w:r w:rsidRPr="00871D89">
              <w:rPr>
                <w:color w:val="000000"/>
                <w:sz w:val="14"/>
                <w:szCs w:val="14"/>
              </w:rPr>
              <w:t>-</w:t>
            </w:r>
          </w:p>
        </w:tc>
        <w:tc>
          <w:tcPr>
            <w:tcW w:w="590" w:type="pct"/>
            <w:tcBorders>
              <w:top w:val="nil"/>
              <w:left w:val="nil"/>
              <w:bottom w:val="nil"/>
              <w:right w:val="single" w:sz="6" w:space="0" w:color="auto"/>
            </w:tcBorders>
            <w:shd w:val="clear" w:color="auto" w:fill="auto"/>
            <w:noWrap/>
            <w:vAlign w:val="bottom"/>
            <w:hideMark/>
          </w:tcPr>
          <w:p w14:paraId="1D4EB70D" w14:textId="77777777" w:rsidR="00D36CFB" w:rsidRPr="00871D89" w:rsidRDefault="00D36CFB" w:rsidP="00136EDE">
            <w:pPr>
              <w:jc w:val="center"/>
              <w:rPr>
                <w:color w:val="000000"/>
                <w:sz w:val="14"/>
                <w:szCs w:val="14"/>
              </w:rPr>
            </w:pPr>
            <w:r w:rsidRPr="00871D89">
              <w:rPr>
                <w:color w:val="000000"/>
                <w:sz w:val="14"/>
                <w:szCs w:val="14"/>
              </w:rPr>
              <w:t>7.95E-02</w:t>
            </w:r>
          </w:p>
        </w:tc>
        <w:tc>
          <w:tcPr>
            <w:tcW w:w="382" w:type="pct"/>
            <w:tcBorders>
              <w:top w:val="nil"/>
              <w:left w:val="single" w:sz="6" w:space="0" w:color="auto"/>
              <w:bottom w:val="nil"/>
              <w:right w:val="nil"/>
            </w:tcBorders>
            <w:shd w:val="clear" w:color="auto" w:fill="auto"/>
            <w:noWrap/>
            <w:vAlign w:val="bottom"/>
            <w:hideMark/>
          </w:tcPr>
          <w:p w14:paraId="6FD13128" w14:textId="77777777" w:rsidR="00D36CFB" w:rsidRPr="00871D89" w:rsidRDefault="00D36CFB" w:rsidP="00136EDE">
            <w:pPr>
              <w:jc w:val="center"/>
              <w:rPr>
                <w:color w:val="000000"/>
                <w:sz w:val="14"/>
                <w:szCs w:val="14"/>
              </w:rPr>
            </w:pPr>
            <w:r w:rsidRPr="00871D89">
              <w:rPr>
                <w:color w:val="000000"/>
                <w:sz w:val="14"/>
                <w:szCs w:val="14"/>
              </w:rPr>
              <w:t>0.2</w:t>
            </w:r>
          </w:p>
        </w:tc>
        <w:tc>
          <w:tcPr>
            <w:tcW w:w="382" w:type="pct"/>
            <w:tcBorders>
              <w:top w:val="nil"/>
              <w:left w:val="nil"/>
              <w:bottom w:val="nil"/>
              <w:right w:val="nil"/>
            </w:tcBorders>
            <w:shd w:val="clear" w:color="auto" w:fill="auto"/>
            <w:noWrap/>
            <w:vAlign w:val="bottom"/>
            <w:hideMark/>
          </w:tcPr>
          <w:p w14:paraId="4757B7A7"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nil"/>
              <w:right w:val="nil"/>
            </w:tcBorders>
            <w:shd w:val="clear" w:color="auto" w:fill="auto"/>
            <w:noWrap/>
            <w:vAlign w:val="bottom"/>
            <w:hideMark/>
          </w:tcPr>
          <w:p w14:paraId="0B2D5FB5" w14:textId="77777777" w:rsidR="00D36CFB" w:rsidRPr="00871D89" w:rsidRDefault="00D36CFB" w:rsidP="00136EDE">
            <w:pPr>
              <w:jc w:val="center"/>
              <w:rPr>
                <w:color w:val="000000"/>
                <w:sz w:val="14"/>
                <w:szCs w:val="14"/>
              </w:rPr>
            </w:pPr>
            <w:r w:rsidRPr="00871D89">
              <w:rPr>
                <w:color w:val="000000"/>
                <w:sz w:val="14"/>
                <w:szCs w:val="14"/>
              </w:rPr>
              <w:t>99.7</w:t>
            </w:r>
          </w:p>
        </w:tc>
        <w:tc>
          <w:tcPr>
            <w:tcW w:w="486" w:type="pct"/>
            <w:tcBorders>
              <w:top w:val="nil"/>
              <w:left w:val="nil"/>
              <w:bottom w:val="nil"/>
              <w:right w:val="nil"/>
            </w:tcBorders>
            <w:shd w:val="clear" w:color="auto" w:fill="auto"/>
            <w:noWrap/>
            <w:hideMark/>
          </w:tcPr>
          <w:p w14:paraId="66BD54A7" w14:textId="77777777" w:rsidR="00D36CFB" w:rsidRPr="00871D89" w:rsidRDefault="00D36CFB" w:rsidP="00136EDE">
            <w:pPr>
              <w:jc w:val="center"/>
              <w:rPr>
                <w:color w:val="000000"/>
                <w:sz w:val="14"/>
                <w:szCs w:val="14"/>
              </w:rPr>
            </w:pPr>
            <w:r w:rsidRPr="00900DC7">
              <w:rPr>
                <w:color w:val="000000"/>
                <w:sz w:val="14"/>
                <w:szCs w:val="14"/>
              </w:rPr>
              <w:t>&lt; 0.05</w:t>
            </w:r>
          </w:p>
        </w:tc>
      </w:tr>
      <w:tr w:rsidR="00D36CFB" w:rsidRPr="00871D89" w14:paraId="22E28302" w14:textId="77777777" w:rsidTr="00136EDE">
        <w:trPr>
          <w:trHeight w:val="68"/>
        </w:trPr>
        <w:tc>
          <w:tcPr>
            <w:tcW w:w="279" w:type="pct"/>
            <w:tcBorders>
              <w:top w:val="nil"/>
              <w:left w:val="nil"/>
              <w:bottom w:val="nil"/>
              <w:right w:val="nil"/>
            </w:tcBorders>
            <w:shd w:val="clear" w:color="auto" w:fill="auto"/>
            <w:noWrap/>
            <w:vAlign w:val="bottom"/>
            <w:hideMark/>
          </w:tcPr>
          <w:p w14:paraId="3A65207F" w14:textId="77777777" w:rsidR="00D36CFB" w:rsidRPr="00871D89" w:rsidRDefault="00D36CFB" w:rsidP="00136EDE">
            <w:pPr>
              <w:rPr>
                <w:color w:val="000000"/>
                <w:sz w:val="14"/>
                <w:szCs w:val="14"/>
              </w:rPr>
            </w:pPr>
            <w:r w:rsidRPr="00871D89">
              <w:rPr>
                <w:color w:val="000000"/>
                <w:sz w:val="14"/>
                <w:szCs w:val="14"/>
              </w:rPr>
              <w:t>Min</w:t>
            </w:r>
          </w:p>
        </w:tc>
        <w:tc>
          <w:tcPr>
            <w:tcW w:w="277" w:type="pct"/>
            <w:vMerge/>
            <w:tcBorders>
              <w:top w:val="nil"/>
              <w:left w:val="nil"/>
              <w:bottom w:val="single" w:sz="4" w:space="0" w:color="000000"/>
              <w:right w:val="nil"/>
            </w:tcBorders>
            <w:vAlign w:val="center"/>
            <w:hideMark/>
          </w:tcPr>
          <w:p w14:paraId="549C6E7E" w14:textId="77777777" w:rsidR="00D36CFB" w:rsidRPr="00871D89" w:rsidRDefault="00D36CFB" w:rsidP="00136EDE">
            <w:pPr>
              <w:rPr>
                <w:color w:val="000000"/>
                <w:sz w:val="14"/>
                <w:szCs w:val="14"/>
              </w:rPr>
            </w:pPr>
          </w:p>
        </w:tc>
        <w:tc>
          <w:tcPr>
            <w:tcW w:w="381" w:type="pct"/>
            <w:tcBorders>
              <w:top w:val="nil"/>
              <w:left w:val="nil"/>
              <w:right w:val="nil"/>
            </w:tcBorders>
            <w:shd w:val="clear" w:color="auto" w:fill="auto"/>
            <w:noWrap/>
            <w:vAlign w:val="bottom"/>
            <w:hideMark/>
          </w:tcPr>
          <w:p w14:paraId="1047C71F" w14:textId="77777777" w:rsidR="00D36CFB" w:rsidRPr="00507933" w:rsidRDefault="00D36CFB" w:rsidP="00136EDE">
            <w:pPr>
              <w:jc w:val="center"/>
              <w:rPr>
                <w:color w:val="000000"/>
                <w:sz w:val="14"/>
                <w:szCs w:val="14"/>
              </w:rPr>
            </w:pPr>
            <w:r w:rsidRPr="00507933">
              <w:rPr>
                <w:color w:val="000000"/>
                <w:sz w:val="14"/>
                <w:szCs w:val="14"/>
              </w:rPr>
              <w:t>n.d.</w:t>
            </w:r>
          </w:p>
        </w:tc>
        <w:tc>
          <w:tcPr>
            <w:tcW w:w="382" w:type="pct"/>
            <w:tcBorders>
              <w:top w:val="nil"/>
              <w:left w:val="nil"/>
              <w:right w:val="nil"/>
            </w:tcBorders>
            <w:shd w:val="clear" w:color="auto" w:fill="auto"/>
            <w:noWrap/>
            <w:hideMark/>
          </w:tcPr>
          <w:p w14:paraId="2CAEA098" w14:textId="77777777" w:rsidR="00D36CFB" w:rsidRPr="00507933" w:rsidRDefault="00D36CFB" w:rsidP="00136EDE">
            <w:pPr>
              <w:jc w:val="center"/>
              <w:rPr>
                <w:color w:val="000000"/>
                <w:sz w:val="14"/>
                <w:szCs w:val="14"/>
              </w:rPr>
            </w:pPr>
            <w:r w:rsidRPr="00507933">
              <w:rPr>
                <w:color w:val="000000"/>
                <w:sz w:val="14"/>
                <w:szCs w:val="14"/>
              </w:rPr>
              <w:t>-</w:t>
            </w:r>
          </w:p>
        </w:tc>
        <w:tc>
          <w:tcPr>
            <w:tcW w:w="382" w:type="pct"/>
            <w:tcBorders>
              <w:top w:val="nil"/>
              <w:left w:val="nil"/>
              <w:right w:val="nil"/>
            </w:tcBorders>
            <w:shd w:val="clear" w:color="auto" w:fill="auto"/>
            <w:noWrap/>
            <w:vAlign w:val="bottom"/>
            <w:hideMark/>
          </w:tcPr>
          <w:p w14:paraId="4253A0C4" w14:textId="77777777" w:rsidR="00D36CFB" w:rsidRPr="00507933" w:rsidRDefault="00D36CFB" w:rsidP="00136EDE">
            <w:pPr>
              <w:jc w:val="center"/>
              <w:rPr>
                <w:color w:val="000000"/>
                <w:sz w:val="14"/>
                <w:szCs w:val="14"/>
              </w:rPr>
            </w:pPr>
            <w:r w:rsidRPr="00507933">
              <w:rPr>
                <w:color w:val="000000"/>
                <w:sz w:val="14"/>
                <w:szCs w:val="14"/>
              </w:rPr>
              <w:t>2.7E-02</w:t>
            </w:r>
          </w:p>
        </w:tc>
        <w:tc>
          <w:tcPr>
            <w:tcW w:w="348" w:type="pct"/>
            <w:tcBorders>
              <w:top w:val="nil"/>
              <w:left w:val="nil"/>
              <w:right w:val="nil"/>
            </w:tcBorders>
            <w:shd w:val="clear" w:color="auto" w:fill="auto"/>
            <w:noWrap/>
            <w:vAlign w:val="bottom"/>
            <w:hideMark/>
          </w:tcPr>
          <w:p w14:paraId="1D4B45DD" w14:textId="77777777" w:rsidR="00D36CFB" w:rsidRPr="00507933" w:rsidRDefault="00D36CFB" w:rsidP="00136EDE">
            <w:pPr>
              <w:jc w:val="center"/>
              <w:rPr>
                <w:color w:val="000000"/>
                <w:sz w:val="14"/>
                <w:szCs w:val="14"/>
              </w:rPr>
            </w:pPr>
            <w:r w:rsidRPr="00507933">
              <w:rPr>
                <w:color w:val="000000"/>
                <w:sz w:val="14"/>
                <w:szCs w:val="14"/>
              </w:rPr>
              <w:t>1.1E-05</w:t>
            </w:r>
          </w:p>
        </w:tc>
        <w:tc>
          <w:tcPr>
            <w:tcW w:w="416" w:type="pct"/>
            <w:tcBorders>
              <w:top w:val="nil"/>
              <w:left w:val="nil"/>
              <w:right w:val="nil"/>
            </w:tcBorders>
            <w:shd w:val="clear" w:color="auto" w:fill="auto"/>
            <w:noWrap/>
            <w:vAlign w:val="bottom"/>
            <w:hideMark/>
          </w:tcPr>
          <w:p w14:paraId="6BC3EDC6" w14:textId="77777777" w:rsidR="00D36CFB" w:rsidRPr="00507933" w:rsidRDefault="00D36CFB" w:rsidP="00136EDE">
            <w:pPr>
              <w:jc w:val="center"/>
              <w:rPr>
                <w:color w:val="000000"/>
                <w:sz w:val="14"/>
                <w:szCs w:val="14"/>
              </w:rPr>
            </w:pPr>
            <w:r w:rsidRPr="00507933">
              <w:rPr>
                <w:color w:val="000000"/>
                <w:sz w:val="14"/>
                <w:szCs w:val="14"/>
              </w:rPr>
              <w:t>n.d.</w:t>
            </w:r>
          </w:p>
        </w:tc>
        <w:tc>
          <w:tcPr>
            <w:tcW w:w="313" w:type="pct"/>
            <w:tcBorders>
              <w:top w:val="nil"/>
              <w:left w:val="nil"/>
              <w:right w:val="nil"/>
            </w:tcBorders>
            <w:shd w:val="clear" w:color="auto" w:fill="auto"/>
            <w:noWrap/>
            <w:hideMark/>
          </w:tcPr>
          <w:p w14:paraId="5685B180"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nil"/>
              <w:left w:val="nil"/>
              <w:right w:val="single" w:sz="6" w:space="0" w:color="auto"/>
            </w:tcBorders>
            <w:shd w:val="clear" w:color="auto" w:fill="auto"/>
            <w:noWrap/>
            <w:vAlign w:val="bottom"/>
            <w:hideMark/>
          </w:tcPr>
          <w:p w14:paraId="61F75CFB" w14:textId="77777777" w:rsidR="00D36CFB" w:rsidRPr="00507933" w:rsidRDefault="00D36CFB" w:rsidP="00136EDE">
            <w:pPr>
              <w:jc w:val="center"/>
              <w:rPr>
                <w:color w:val="000000"/>
                <w:sz w:val="14"/>
                <w:szCs w:val="14"/>
              </w:rPr>
            </w:pPr>
            <w:r w:rsidRPr="00507933">
              <w:rPr>
                <w:color w:val="000000"/>
                <w:sz w:val="14"/>
                <w:szCs w:val="14"/>
              </w:rPr>
              <w:t>2.67E-02</w:t>
            </w:r>
          </w:p>
        </w:tc>
        <w:tc>
          <w:tcPr>
            <w:tcW w:w="382" w:type="pct"/>
            <w:tcBorders>
              <w:top w:val="nil"/>
              <w:left w:val="single" w:sz="6" w:space="0" w:color="auto"/>
              <w:right w:val="nil"/>
            </w:tcBorders>
            <w:shd w:val="clear" w:color="auto" w:fill="auto"/>
            <w:noWrap/>
            <w:vAlign w:val="bottom"/>
            <w:hideMark/>
          </w:tcPr>
          <w:p w14:paraId="69B6EF15" w14:textId="77777777" w:rsidR="00D36CFB" w:rsidRPr="00507933" w:rsidRDefault="00D36CFB" w:rsidP="00136EDE">
            <w:pPr>
              <w:jc w:val="center"/>
              <w:rPr>
                <w:color w:val="000000"/>
                <w:sz w:val="14"/>
                <w:szCs w:val="14"/>
              </w:rPr>
            </w:pPr>
            <w:r w:rsidRPr="00507933">
              <w:rPr>
                <w:color w:val="000000"/>
                <w:sz w:val="14"/>
                <w:szCs w:val="14"/>
              </w:rPr>
              <w:t>n.d.</w:t>
            </w:r>
          </w:p>
        </w:tc>
        <w:tc>
          <w:tcPr>
            <w:tcW w:w="382" w:type="pct"/>
            <w:tcBorders>
              <w:top w:val="nil"/>
              <w:left w:val="nil"/>
              <w:right w:val="nil"/>
            </w:tcBorders>
            <w:shd w:val="clear" w:color="auto" w:fill="auto"/>
            <w:noWrap/>
            <w:vAlign w:val="bottom"/>
            <w:hideMark/>
          </w:tcPr>
          <w:p w14:paraId="29FEFA08"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right w:val="nil"/>
            </w:tcBorders>
            <w:shd w:val="clear" w:color="auto" w:fill="auto"/>
            <w:noWrap/>
            <w:vAlign w:val="bottom"/>
            <w:hideMark/>
          </w:tcPr>
          <w:p w14:paraId="35CAD2FC" w14:textId="77777777" w:rsidR="00D36CFB" w:rsidRPr="00871D89" w:rsidRDefault="00D36CFB" w:rsidP="00136EDE">
            <w:pPr>
              <w:jc w:val="center"/>
              <w:rPr>
                <w:color w:val="000000"/>
                <w:sz w:val="14"/>
                <w:szCs w:val="14"/>
              </w:rPr>
            </w:pPr>
            <w:r>
              <w:rPr>
                <w:color w:val="000000"/>
                <w:sz w:val="14"/>
                <w:szCs w:val="14"/>
              </w:rPr>
              <w:t>100</w:t>
            </w:r>
          </w:p>
        </w:tc>
        <w:tc>
          <w:tcPr>
            <w:tcW w:w="486" w:type="pct"/>
            <w:tcBorders>
              <w:top w:val="nil"/>
              <w:left w:val="nil"/>
              <w:right w:val="nil"/>
            </w:tcBorders>
            <w:shd w:val="clear" w:color="auto" w:fill="auto"/>
            <w:noWrap/>
            <w:hideMark/>
          </w:tcPr>
          <w:p w14:paraId="410CCB5D" w14:textId="77777777" w:rsidR="00D36CFB" w:rsidRPr="00871D89" w:rsidRDefault="00D36CFB" w:rsidP="00136EDE">
            <w:pPr>
              <w:jc w:val="center"/>
              <w:rPr>
                <w:color w:val="000000"/>
                <w:sz w:val="14"/>
                <w:szCs w:val="14"/>
              </w:rPr>
            </w:pPr>
            <w:r w:rsidRPr="00900DC7">
              <w:rPr>
                <w:color w:val="000000"/>
                <w:sz w:val="14"/>
                <w:szCs w:val="14"/>
              </w:rPr>
              <w:t>&lt; 0.05</w:t>
            </w:r>
          </w:p>
        </w:tc>
      </w:tr>
      <w:tr w:rsidR="00D36CFB" w:rsidRPr="00871D89" w14:paraId="17335DBB" w14:textId="77777777" w:rsidTr="00136EDE">
        <w:trPr>
          <w:trHeight w:val="68"/>
        </w:trPr>
        <w:tc>
          <w:tcPr>
            <w:tcW w:w="279" w:type="pct"/>
            <w:tcBorders>
              <w:top w:val="nil"/>
              <w:left w:val="nil"/>
              <w:bottom w:val="single" w:sz="4" w:space="0" w:color="auto"/>
              <w:right w:val="nil"/>
            </w:tcBorders>
            <w:shd w:val="clear" w:color="auto" w:fill="auto"/>
            <w:noWrap/>
            <w:vAlign w:val="bottom"/>
            <w:hideMark/>
          </w:tcPr>
          <w:p w14:paraId="66C89D7F" w14:textId="77777777" w:rsidR="00D36CFB" w:rsidRPr="00871D89" w:rsidRDefault="00D36CFB" w:rsidP="00136EDE">
            <w:pPr>
              <w:rPr>
                <w:color w:val="000000"/>
                <w:sz w:val="14"/>
                <w:szCs w:val="14"/>
              </w:rPr>
            </w:pPr>
            <w:r w:rsidRPr="00871D89">
              <w:rPr>
                <w:color w:val="000000"/>
                <w:sz w:val="14"/>
                <w:szCs w:val="14"/>
              </w:rPr>
              <w:t>Max</w:t>
            </w:r>
          </w:p>
        </w:tc>
        <w:tc>
          <w:tcPr>
            <w:tcW w:w="277" w:type="pct"/>
            <w:vMerge/>
            <w:tcBorders>
              <w:top w:val="nil"/>
              <w:left w:val="nil"/>
              <w:bottom w:val="single" w:sz="4" w:space="0" w:color="000000"/>
              <w:right w:val="nil"/>
            </w:tcBorders>
            <w:vAlign w:val="center"/>
            <w:hideMark/>
          </w:tcPr>
          <w:p w14:paraId="394EECB3" w14:textId="77777777" w:rsidR="00D36CFB" w:rsidRPr="00871D89" w:rsidRDefault="00D36CFB" w:rsidP="00136EDE">
            <w:pPr>
              <w:rPr>
                <w:color w:val="000000"/>
                <w:sz w:val="14"/>
                <w:szCs w:val="14"/>
              </w:rPr>
            </w:pPr>
          </w:p>
        </w:tc>
        <w:tc>
          <w:tcPr>
            <w:tcW w:w="381" w:type="pct"/>
            <w:tcBorders>
              <w:top w:val="nil"/>
              <w:left w:val="nil"/>
              <w:bottom w:val="single" w:sz="6" w:space="0" w:color="auto"/>
              <w:right w:val="nil"/>
            </w:tcBorders>
            <w:shd w:val="clear" w:color="auto" w:fill="auto"/>
            <w:noWrap/>
            <w:vAlign w:val="bottom"/>
            <w:hideMark/>
          </w:tcPr>
          <w:p w14:paraId="23DB6785" w14:textId="77777777" w:rsidR="00D36CFB" w:rsidRPr="00507933" w:rsidRDefault="00D36CFB" w:rsidP="00136EDE">
            <w:pPr>
              <w:jc w:val="center"/>
              <w:rPr>
                <w:color w:val="000000"/>
                <w:sz w:val="14"/>
                <w:szCs w:val="14"/>
              </w:rPr>
            </w:pPr>
            <w:r w:rsidRPr="00507933">
              <w:rPr>
                <w:color w:val="000000"/>
                <w:sz w:val="14"/>
                <w:szCs w:val="14"/>
              </w:rPr>
              <w:t>2.7E-3</w:t>
            </w:r>
          </w:p>
        </w:tc>
        <w:tc>
          <w:tcPr>
            <w:tcW w:w="382" w:type="pct"/>
            <w:tcBorders>
              <w:top w:val="nil"/>
              <w:left w:val="nil"/>
              <w:bottom w:val="single" w:sz="6" w:space="0" w:color="auto"/>
              <w:right w:val="nil"/>
            </w:tcBorders>
            <w:shd w:val="clear" w:color="auto" w:fill="auto"/>
            <w:noWrap/>
            <w:hideMark/>
          </w:tcPr>
          <w:p w14:paraId="331F20A6" w14:textId="77777777" w:rsidR="00D36CFB" w:rsidRPr="00507933" w:rsidRDefault="00D36CFB" w:rsidP="00136EDE">
            <w:pPr>
              <w:jc w:val="center"/>
              <w:rPr>
                <w:color w:val="000000"/>
                <w:sz w:val="14"/>
                <w:szCs w:val="14"/>
              </w:rPr>
            </w:pPr>
            <w:r w:rsidRPr="00507933">
              <w:rPr>
                <w:color w:val="000000"/>
                <w:sz w:val="14"/>
                <w:szCs w:val="14"/>
              </w:rPr>
              <w:t>-</w:t>
            </w:r>
          </w:p>
        </w:tc>
        <w:tc>
          <w:tcPr>
            <w:tcW w:w="382" w:type="pct"/>
            <w:tcBorders>
              <w:top w:val="nil"/>
              <w:left w:val="nil"/>
              <w:bottom w:val="single" w:sz="6" w:space="0" w:color="auto"/>
              <w:right w:val="nil"/>
            </w:tcBorders>
            <w:shd w:val="clear" w:color="auto" w:fill="auto"/>
            <w:noWrap/>
            <w:vAlign w:val="bottom"/>
            <w:hideMark/>
          </w:tcPr>
          <w:p w14:paraId="4C345725" w14:textId="77777777" w:rsidR="00D36CFB" w:rsidRPr="00507933" w:rsidRDefault="00D36CFB" w:rsidP="00136EDE">
            <w:pPr>
              <w:jc w:val="center"/>
              <w:rPr>
                <w:color w:val="000000"/>
                <w:sz w:val="14"/>
                <w:szCs w:val="14"/>
              </w:rPr>
            </w:pPr>
            <w:r w:rsidRPr="00507933">
              <w:rPr>
                <w:color w:val="000000"/>
                <w:sz w:val="14"/>
                <w:szCs w:val="14"/>
              </w:rPr>
              <w:t>0.25</w:t>
            </w:r>
          </w:p>
        </w:tc>
        <w:tc>
          <w:tcPr>
            <w:tcW w:w="348" w:type="pct"/>
            <w:tcBorders>
              <w:top w:val="nil"/>
              <w:left w:val="nil"/>
              <w:bottom w:val="single" w:sz="6" w:space="0" w:color="auto"/>
              <w:right w:val="nil"/>
            </w:tcBorders>
            <w:shd w:val="clear" w:color="auto" w:fill="auto"/>
            <w:noWrap/>
            <w:vAlign w:val="bottom"/>
            <w:hideMark/>
          </w:tcPr>
          <w:p w14:paraId="0F00144A" w14:textId="77777777" w:rsidR="00D36CFB" w:rsidRPr="00507933" w:rsidRDefault="00D36CFB" w:rsidP="00136EDE">
            <w:pPr>
              <w:jc w:val="center"/>
              <w:rPr>
                <w:color w:val="000000"/>
                <w:sz w:val="14"/>
                <w:szCs w:val="14"/>
              </w:rPr>
            </w:pPr>
            <w:r w:rsidRPr="00507933">
              <w:rPr>
                <w:color w:val="000000"/>
                <w:sz w:val="14"/>
                <w:szCs w:val="14"/>
              </w:rPr>
              <w:t>1.1E-04</w:t>
            </w:r>
          </w:p>
        </w:tc>
        <w:tc>
          <w:tcPr>
            <w:tcW w:w="416" w:type="pct"/>
            <w:tcBorders>
              <w:top w:val="nil"/>
              <w:left w:val="nil"/>
              <w:bottom w:val="single" w:sz="6" w:space="0" w:color="auto"/>
              <w:right w:val="nil"/>
            </w:tcBorders>
            <w:shd w:val="clear" w:color="auto" w:fill="auto"/>
            <w:noWrap/>
            <w:vAlign w:val="bottom"/>
            <w:hideMark/>
          </w:tcPr>
          <w:p w14:paraId="1117194D" w14:textId="77777777" w:rsidR="00D36CFB" w:rsidRPr="00507933" w:rsidRDefault="00D36CFB" w:rsidP="00136EDE">
            <w:pPr>
              <w:jc w:val="center"/>
              <w:rPr>
                <w:color w:val="000000"/>
                <w:sz w:val="14"/>
                <w:szCs w:val="14"/>
              </w:rPr>
            </w:pPr>
            <w:r w:rsidRPr="00507933">
              <w:rPr>
                <w:color w:val="000000"/>
                <w:sz w:val="14"/>
                <w:szCs w:val="14"/>
              </w:rPr>
              <w:t>1.4E-6</w:t>
            </w:r>
          </w:p>
        </w:tc>
        <w:tc>
          <w:tcPr>
            <w:tcW w:w="313" w:type="pct"/>
            <w:tcBorders>
              <w:top w:val="nil"/>
              <w:left w:val="nil"/>
              <w:bottom w:val="single" w:sz="6" w:space="0" w:color="auto"/>
              <w:right w:val="nil"/>
            </w:tcBorders>
            <w:shd w:val="clear" w:color="auto" w:fill="auto"/>
            <w:noWrap/>
            <w:hideMark/>
          </w:tcPr>
          <w:p w14:paraId="3E325E36"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nil"/>
              <w:left w:val="nil"/>
              <w:bottom w:val="single" w:sz="6" w:space="0" w:color="auto"/>
              <w:right w:val="single" w:sz="6" w:space="0" w:color="auto"/>
            </w:tcBorders>
            <w:shd w:val="clear" w:color="auto" w:fill="auto"/>
            <w:noWrap/>
            <w:vAlign w:val="bottom"/>
            <w:hideMark/>
          </w:tcPr>
          <w:p w14:paraId="2D552326" w14:textId="77777777" w:rsidR="00D36CFB" w:rsidRPr="00507933" w:rsidRDefault="00D36CFB" w:rsidP="00136EDE">
            <w:pPr>
              <w:jc w:val="center"/>
              <w:rPr>
                <w:color w:val="000000"/>
                <w:sz w:val="14"/>
                <w:szCs w:val="14"/>
              </w:rPr>
            </w:pPr>
            <w:r w:rsidRPr="00507933">
              <w:rPr>
                <w:color w:val="000000"/>
                <w:sz w:val="14"/>
                <w:szCs w:val="14"/>
              </w:rPr>
              <w:t>0.26</w:t>
            </w:r>
          </w:p>
        </w:tc>
        <w:tc>
          <w:tcPr>
            <w:tcW w:w="382" w:type="pct"/>
            <w:tcBorders>
              <w:top w:val="nil"/>
              <w:left w:val="single" w:sz="6" w:space="0" w:color="auto"/>
              <w:bottom w:val="single" w:sz="6" w:space="0" w:color="auto"/>
              <w:right w:val="nil"/>
            </w:tcBorders>
            <w:shd w:val="clear" w:color="auto" w:fill="auto"/>
            <w:noWrap/>
            <w:vAlign w:val="bottom"/>
            <w:hideMark/>
          </w:tcPr>
          <w:p w14:paraId="36322100" w14:textId="77777777" w:rsidR="00D36CFB" w:rsidRPr="00507933" w:rsidRDefault="00D36CFB" w:rsidP="00136EDE">
            <w:pPr>
              <w:jc w:val="center"/>
              <w:rPr>
                <w:color w:val="000000"/>
                <w:sz w:val="14"/>
                <w:szCs w:val="14"/>
              </w:rPr>
            </w:pPr>
            <w:r w:rsidRPr="00507933">
              <w:rPr>
                <w:color w:val="000000"/>
                <w:sz w:val="14"/>
                <w:szCs w:val="14"/>
              </w:rPr>
              <w:t>1.1</w:t>
            </w:r>
          </w:p>
        </w:tc>
        <w:tc>
          <w:tcPr>
            <w:tcW w:w="382" w:type="pct"/>
            <w:tcBorders>
              <w:top w:val="nil"/>
              <w:left w:val="nil"/>
              <w:bottom w:val="single" w:sz="6" w:space="0" w:color="auto"/>
              <w:right w:val="nil"/>
            </w:tcBorders>
            <w:shd w:val="clear" w:color="auto" w:fill="auto"/>
            <w:noWrap/>
            <w:vAlign w:val="bottom"/>
            <w:hideMark/>
          </w:tcPr>
          <w:p w14:paraId="3C28DFAE"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single" w:sz="6" w:space="0" w:color="auto"/>
              <w:right w:val="nil"/>
            </w:tcBorders>
            <w:shd w:val="clear" w:color="auto" w:fill="auto"/>
            <w:noWrap/>
            <w:vAlign w:val="bottom"/>
            <w:hideMark/>
          </w:tcPr>
          <w:p w14:paraId="0719F885" w14:textId="77777777" w:rsidR="00D36CFB" w:rsidRPr="00871D89" w:rsidRDefault="00D36CFB" w:rsidP="00136EDE">
            <w:pPr>
              <w:jc w:val="center"/>
              <w:rPr>
                <w:color w:val="000000"/>
                <w:sz w:val="14"/>
                <w:szCs w:val="14"/>
              </w:rPr>
            </w:pPr>
            <w:r w:rsidRPr="00871D89">
              <w:rPr>
                <w:color w:val="000000"/>
                <w:sz w:val="14"/>
                <w:szCs w:val="14"/>
              </w:rPr>
              <w:t>98.9</w:t>
            </w:r>
          </w:p>
        </w:tc>
        <w:tc>
          <w:tcPr>
            <w:tcW w:w="486" w:type="pct"/>
            <w:tcBorders>
              <w:top w:val="nil"/>
              <w:left w:val="nil"/>
              <w:bottom w:val="single" w:sz="6" w:space="0" w:color="auto"/>
              <w:right w:val="nil"/>
            </w:tcBorders>
            <w:shd w:val="clear" w:color="auto" w:fill="auto"/>
            <w:noWrap/>
            <w:hideMark/>
          </w:tcPr>
          <w:p w14:paraId="0A5FC5C9" w14:textId="77777777" w:rsidR="00D36CFB" w:rsidRPr="00871D89" w:rsidRDefault="00D36CFB" w:rsidP="00136EDE">
            <w:pPr>
              <w:jc w:val="center"/>
              <w:rPr>
                <w:color w:val="000000"/>
                <w:sz w:val="14"/>
                <w:szCs w:val="14"/>
              </w:rPr>
            </w:pPr>
            <w:r w:rsidRPr="00900DC7">
              <w:rPr>
                <w:color w:val="000000"/>
                <w:sz w:val="14"/>
                <w:szCs w:val="14"/>
              </w:rPr>
              <w:t>&lt; 0.05</w:t>
            </w:r>
          </w:p>
        </w:tc>
      </w:tr>
      <w:tr w:rsidR="00D36CFB" w:rsidRPr="00871D89" w14:paraId="415BF96D" w14:textId="77777777" w:rsidTr="00136EDE">
        <w:trPr>
          <w:trHeight w:val="68"/>
        </w:trPr>
        <w:tc>
          <w:tcPr>
            <w:tcW w:w="279" w:type="pct"/>
            <w:tcBorders>
              <w:top w:val="nil"/>
              <w:left w:val="nil"/>
              <w:bottom w:val="nil"/>
              <w:right w:val="nil"/>
            </w:tcBorders>
            <w:shd w:val="clear" w:color="auto" w:fill="auto"/>
            <w:noWrap/>
            <w:vAlign w:val="bottom"/>
            <w:hideMark/>
          </w:tcPr>
          <w:p w14:paraId="289F7AC5" w14:textId="77777777" w:rsidR="00D36CFB" w:rsidRPr="00871D89" w:rsidRDefault="00D36CFB" w:rsidP="00136EDE">
            <w:pPr>
              <w:rPr>
                <w:color w:val="000000"/>
                <w:sz w:val="14"/>
                <w:szCs w:val="14"/>
              </w:rPr>
            </w:pPr>
            <w:r w:rsidRPr="00871D89">
              <w:rPr>
                <w:color w:val="000000"/>
                <w:sz w:val="14"/>
                <w:szCs w:val="14"/>
              </w:rPr>
              <w:t>Mean</w:t>
            </w:r>
          </w:p>
        </w:tc>
        <w:tc>
          <w:tcPr>
            <w:tcW w:w="277" w:type="pct"/>
            <w:vMerge w:val="restart"/>
            <w:tcBorders>
              <w:top w:val="nil"/>
              <w:left w:val="nil"/>
              <w:bottom w:val="single" w:sz="4" w:space="0" w:color="000000"/>
              <w:right w:val="nil"/>
            </w:tcBorders>
            <w:shd w:val="clear" w:color="auto" w:fill="auto"/>
            <w:vAlign w:val="center"/>
            <w:hideMark/>
          </w:tcPr>
          <w:p w14:paraId="09359503" w14:textId="77777777" w:rsidR="00D36CFB" w:rsidRPr="00871D89" w:rsidRDefault="00D36CFB" w:rsidP="00136EDE">
            <w:pPr>
              <w:jc w:val="center"/>
              <w:rPr>
                <w:color w:val="000000"/>
                <w:sz w:val="14"/>
                <w:szCs w:val="14"/>
              </w:rPr>
            </w:pPr>
            <w:r w:rsidRPr="00871D89">
              <w:rPr>
                <w:color w:val="000000"/>
                <w:sz w:val="14"/>
                <w:szCs w:val="14"/>
              </w:rPr>
              <w:t>Total PFCAs</w:t>
            </w:r>
          </w:p>
        </w:tc>
        <w:tc>
          <w:tcPr>
            <w:tcW w:w="381" w:type="pct"/>
            <w:tcBorders>
              <w:top w:val="single" w:sz="6" w:space="0" w:color="auto"/>
              <w:left w:val="nil"/>
              <w:bottom w:val="nil"/>
              <w:right w:val="nil"/>
            </w:tcBorders>
            <w:shd w:val="clear" w:color="auto" w:fill="auto"/>
            <w:noWrap/>
            <w:vAlign w:val="bottom"/>
            <w:hideMark/>
          </w:tcPr>
          <w:p w14:paraId="67A24577" w14:textId="77777777" w:rsidR="00D36CFB" w:rsidRPr="00507933" w:rsidRDefault="00D36CFB" w:rsidP="00136EDE">
            <w:pPr>
              <w:jc w:val="center"/>
              <w:rPr>
                <w:color w:val="000000"/>
                <w:sz w:val="14"/>
                <w:szCs w:val="14"/>
              </w:rPr>
            </w:pPr>
            <w:r w:rsidRPr="00507933">
              <w:rPr>
                <w:color w:val="000000"/>
                <w:sz w:val="14"/>
                <w:szCs w:val="14"/>
              </w:rPr>
              <w:t>1.8E-3</w:t>
            </w:r>
          </w:p>
        </w:tc>
        <w:tc>
          <w:tcPr>
            <w:tcW w:w="382" w:type="pct"/>
            <w:tcBorders>
              <w:top w:val="single" w:sz="6" w:space="0" w:color="auto"/>
              <w:left w:val="nil"/>
              <w:bottom w:val="nil"/>
              <w:right w:val="nil"/>
            </w:tcBorders>
            <w:shd w:val="clear" w:color="auto" w:fill="auto"/>
            <w:noWrap/>
            <w:vAlign w:val="bottom"/>
            <w:hideMark/>
          </w:tcPr>
          <w:p w14:paraId="574FDAF8" w14:textId="77777777" w:rsidR="00D36CFB" w:rsidRPr="00507933" w:rsidRDefault="00D36CFB" w:rsidP="00136EDE">
            <w:pPr>
              <w:jc w:val="center"/>
              <w:rPr>
                <w:color w:val="000000"/>
                <w:sz w:val="14"/>
                <w:szCs w:val="14"/>
              </w:rPr>
            </w:pPr>
            <w:r w:rsidRPr="00507933">
              <w:rPr>
                <w:color w:val="000000"/>
                <w:sz w:val="14"/>
                <w:szCs w:val="14"/>
              </w:rPr>
              <w:t>0.16</w:t>
            </w:r>
          </w:p>
        </w:tc>
        <w:tc>
          <w:tcPr>
            <w:tcW w:w="382" w:type="pct"/>
            <w:tcBorders>
              <w:top w:val="single" w:sz="6" w:space="0" w:color="auto"/>
              <w:left w:val="nil"/>
              <w:bottom w:val="nil"/>
              <w:right w:val="nil"/>
            </w:tcBorders>
            <w:shd w:val="clear" w:color="auto" w:fill="auto"/>
            <w:noWrap/>
            <w:vAlign w:val="bottom"/>
            <w:hideMark/>
          </w:tcPr>
          <w:p w14:paraId="2D9035C9" w14:textId="77777777" w:rsidR="00D36CFB" w:rsidRPr="00507933" w:rsidRDefault="00D36CFB" w:rsidP="00136EDE">
            <w:pPr>
              <w:jc w:val="center"/>
              <w:rPr>
                <w:color w:val="000000"/>
                <w:sz w:val="14"/>
                <w:szCs w:val="14"/>
              </w:rPr>
            </w:pPr>
            <w:r w:rsidRPr="00507933">
              <w:rPr>
                <w:color w:val="000000"/>
                <w:sz w:val="14"/>
                <w:szCs w:val="14"/>
              </w:rPr>
              <w:t>1.2E-02</w:t>
            </w:r>
          </w:p>
        </w:tc>
        <w:tc>
          <w:tcPr>
            <w:tcW w:w="348" w:type="pct"/>
            <w:tcBorders>
              <w:top w:val="single" w:sz="6" w:space="0" w:color="auto"/>
              <w:left w:val="nil"/>
              <w:bottom w:val="nil"/>
              <w:right w:val="nil"/>
            </w:tcBorders>
            <w:shd w:val="clear" w:color="auto" w:fill="auto"/>
            <w:noWrap/>
            <w:vAlign w:val="bottom"/>
            <w:hideMark/>
          </w:tcPr>
          <w:p w14:paraId="106C23C2" w14:textId="77777777" w:rsidR="00D36CFB" w:rsidRPr="00507933" w:rsidRDefault="00D36CFB" w:rsidP="00136EDE">
            <w:pPr>
              <w:jc w:val="center"/>
              <w:rPr>
                <w:color w:val="000000"/>
                <w:sz w:val="14"/>
                <w:szCs w:val="14"/>
              </w:rPr>
            </w:pPr>
            <w:r w:rsidRPr="00507933">
              <w:rPr>
                <w:color w:val="000000"/>
                <w:sz w:val="14"/>
                <w:szCs w:val="14"/>
              </w:rPr>
              <w:t>5.2E-06</w:t>
            </w:r>
          </w:p>
        </w:tc>
        <w:tc>
          <w:tcPr>
            <w:tcW w:w="416" w:type="pct"/>
            <w:tcBorders>
              <w:top w:val="single" w:sz="6" w:space="0" w:color="auto"/>
              <w:left w:val="nil"/>
              <w:bottom w:val="nil"/>
              <w:right w:val="nil"/>
            </w:tcBorders>
            <w:shd w:val="clear" w:color="auto" w:fill="auto"/>
            <w:noWrap/>
            <w:vAlign w:val="bottom"/>
            <w:hideMark/>
          </w:tcPr>
          <w:p w14:paraId="1FA484BF" w14:textId="77777777" w:rsidR="00D36CFB" w:rsidRPr="00507933" w:rsidRDefault="00D36CFB" w:rsidP="00136EDE">
            <w:pPr>
              <w:jc w:val="center"/>
              <w:rPr>
                <w:color w:val="000000"/>
                <w:sz w:val="14"/>
                <w:szCs w:val="14"/>
              </w:rPr>
            </w:pPr>
            <w:r w:rsidRPr="00507933">
              <w:rPr>
                <w:color w:val="000000"/>
                <w:sz w:val="14"/>
                <w:szCs w:val="14"/>
              </w:rPr>
              <w:t>3.0E-7</w:t>
            </w:r>
          </w:p>
        </w:tc>
        <w:tc>
          <w:tcPr>
            <w:tcW w:w="313" w:type="pct"/>
            <w:tcBorders>
              <w:top w:val="single" w:sz="6" w:space="0" w:color="auto"/>
              <w:left w:val="nil"/>
              <w:bottom w:val="nil"/>
              <w:right w:val="nil"/>
            </w:tcBorders>
            <w:shd w:val="clear" w:color="auto" w:fill="auto"/>
            <w:noWrap/>
            <w:hideMark/>
          </w:tcPr>
          <w:p w14:paraId="058560DE"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single" w:sz="6" w:space="0" w:color="auto"/>
              <w:left w:val="nil"/>
              <w:bottom w:val="nil"/>
              <w:right w:val="single" w:sz="6" w:space="0" w:color="auto"/>
            </w:tcBorders>
            <w:shd w:val="clear" w:color="auto" w:fill="auto"/>
            <w:noWrap/>
            <w:vAlign w:val="bottom"/>
            <w:hideMark/>
          </w:tcPr>
          <w:p w14:paraId="68E1D114" w14:textId="77777777" w:rsidR="00D36CFB" w:rsidRPr="00507933" w:rsidRDefault="00D36CFB" w:rsidP="00136EDE">
            <w:pPr>
              <w:jc w:val="center"/>
              <w:rPr>
                <w:color w:val="000000"/>
                <w:sz w:val="14"/>
                <w:szCs w:val="14"/>
              </w:rPr>
            </w:pPr>
            <w:r w:rsidRPr="00507933">
              <w:rPr>
                <w:color w:val="000000"/>
                <w:sz w:val="14"/>
                <w:szCs w:val="14"/>
              </w:rPr>
              <w:t>0.17</w:t>
            </w:r>
          </w:p>
        </w:tc>
        <w:tc>
          <w:tcPr>
            <w:tcW w:w="382" w:type="pct"/>
            <w:tcBorders>
              <w:top w:val="single" w:sz="6" w:space="0" w:color="auto"/>
              <w:left w:val="single" w:sz="6" w:space="0" w:color="auto"/>
              <w:bottom w:val="nil"/>
              <w:right w:val="nil"/>
            </w:tcBorders>
            <w:shd w:val="clear" w:color="auto" w:fill="auto"/>
            <w:noWrap/>
            <w:vAlign w:val="bottom"/>
            <w:hideMark/>
          </w:tcPr>
          <w:p w14:paraId="3A1EE174" w14:textId="77777777" w:rsidR="00D36CFB" w:rsidRPr="00507933" w:rsidRDefault="00D36CFB" w:rsidP="00136EDE">
            <w:pPr>
              <w:jc w:val="center"/>
              <w:rPr>
                <w:color w:val="000000"/>
                <w:sz w:val="14"/>
                <w:szCs w:val="14"/>
              </w:rPr>
            </w:pPr>
            <w:r w:rsidRPr="00507933">
              <w:rPr>
                <w:color w:val="000000"/>
                <w:sz w:val="14"/>
                <w:szCs w:val="14"/>
              </w:rPr>
              <w:t>1.0</w:t>
            </w:r>
          </w:p>
        </w:tc>
        <w:tc>
          <w:tcPr>
            <w:tcW w:w="382" w:type="pct"/>
            <w:tcBorders>
              <w:top w:val="single" w:sz="6" w:space="0" w:color="auto"/>
              <w:left w:val="nil"/>
              <w:bottom w:val="nil"/>
              <w:right w:val="nil"/>
            </w:tcBorders>
            <w:shd w:val="clear" w:color="auto" w:fill="auto"/>
            <w:noWrap/>
            <w:vAlign w:val="bottom"/>
            <w:hideMark/>
          </w:tcPr>
          <w:p w14:paraId="4DBBFC47" w14:textId="77777777" w:rsidR="00D36CFB" w:rsidRPr="00871D89" w:rsidRDefault="00D36CFB" w:rsidP="00136EDE">
            <w:pPr>
              <w:jc w:val="center"/>
              <w:rPr>
                <w:color w:val="000000"/>
                <w:sz w:val="14"/>
                <w:szCs w:val="14"/>
              </w:rPr>
            </w:pPr>
            <w:r w:rsidRPr="00871D89">
              <w:rPr>
                <w:color w:val="000000"/>
                <w:sz w:val="14"/>
                <w:szCs w:val="14"/>
              </w:rPr>
              <w:t>91.9</w:t>
            </w:r>
          </w:p>
        </w:tc>
        <w:tc>
          <w:tcPr>
            <w:tcW w:w="382" w:type="pct"/>
            <w:tcBorders>
              <w:top w:val="single" w:sz="6" w:space="0" w:color="auto"/>
              <w:left w:val="nil"/>
              <w:bottom w:val="nil"/>
              <w:right w:val="nil"/>
            </w:tcBorders>
            <w:shd w:val="clear" w:color="auto" w:fill="auto"/>
            <w:noWrap/>
            <w:vAlign w:val="bottom"/>
            <w:hideMark/>
          </w:tcPr>
          <w:p w14:paraId="3FCA012A" w14:textId="77777777" w:rsidR="00D36CFB" w:rsidRPr="00871D89" w:rsidRDefault="00D36CFB" w:rsidP="00136EDE">
            <w:pPr>
              <w:jc w:val="center"/>
              <w:rPr>
                <w:color w:val="000000"/>
                <w:sz w:val="14"/>
                <w:szCs w:val="14"/>
              </w:rPr>
            </w:pPr>
            <w:r w:rsidRPr="00871D89">
              <w:rPr>
                <w:color w:val="000000"/>
                <w:sz w:val="14"/>
                <w:szCs w:val="14"/>
              </w:rPr>
              <w:t>7.1</w:t>
            </w:r>
          </w:p>
        </w:tc>
        <w:tc>
          <w:tcPr>
            <w:tcW w:w="486" w:type="pct"/>
            <w:tcBorders>
              <w:top w:val="single" w:sz="6" w:space="0" w:color="auto"/>
              <w:left w:val="nil"/>
              <w:bottom w:val="nil"/>
              <w:right w:val="nil"/>
            </w:tcBorders>
            <w:shd w:val="clear" w:color="auto" w:fill="auto"/>
            <w:noWrap/>
            <w:hideMark/>
          </w:tcPr>
          <w:p w14:paraId="439B8C23" w14:textId="77777777" w:rsidR="00D36CFB" w:rsidRPr="00871D89" w:rsidRDefault="00D36CFB" w:rsidP="00136EDE">
            <w:pPr>
              <w:jc w:val="center"/>
              <w:rPr>
                <w:color w:val="000000"/>
                <w:sz w:val="14"/>
                <w:szCs w:val="14"/>
              </w:rPr>
            </w:pPr>
            <w:r w:rsidRPr="008B1885">
              <w:rPr>
                <w:color w:val="000000"/>
                <w:sz w:val="14"/>
                <w:szCs w:val="14"/>
              </w:rPr>
              <w:t>&lt; 0.05</w:t>
            </w:r>
          </w:p>
        </w:tc>
      </w:tr>
      <w:tr w:rsidR="00D36CFB" w:rsidRPr="00871D89" w14:paraId="29EBA06F" w14:textId="77777777" w:rsidTr="00136EDE">
        <w:trPr>
          <w:trHeight w:val="68"/>
        </w:trPr>
        <w:tc>
          <w:tcPr>
            <w:tcW w:w="279" w:type="pct"/>
            <w:tcBorders>
              <w:top w:val="nil"/>
              <w:left w:val="nil"/>
              <w:bottom w:val="nil"/>
              <w:right w:val="nil"/>
            </w:tcBorders>
            <w:shd w:val="clear" w:color="auto" w:fill="auto"/>
            <w:noWrap/>
            <w:vAlign w:val="bottom"/>
            <w:hideMark/>
          </w:tcPr>
          <w:p w14:paraId="007C94DB" w14:textId="77777777" w:rsidR="00D36CFB" w:rsidRPr="00871D89" w:rsidRDefault="00D36CFB" w:rsidP="00136EDE">
            <w:pPr>
              <w:rPr>
                <w:color w:val="000000"/>
                <w:sz w:val="14"/>
                <w:szCs w:val="14"/>
              </w:rPr>
            </w:pPr>
            <w:r w:rsidRPr="00871D89">
              <w:rPr>
                <w:color w:val="000000"/>
                <w:sz w:val="14"/>
                <w:szCs w:val="14"/>
              </w:rPr>
              <w:t>Median</w:t>
            </w:r>
          </w:p>
        </w:tc>
        <w:tc>
          <w:tcPr>
            <w:tcW w:w="277" w:type="pct"/>
            <w:vMerge/>
            <w:tcBorders>
              <w:top w:val="nil"/>
              <w:left w:val="nil"/>
              <w:bottom w:val="single" w:sz="4" w:space="0" w:color="000000"/>
              <w:right w:val="nil"/>
            </w:tcBorders>
            <w:vAlign w:val="center"/>
            <w:hideMark/>
          </w:tcPr>
          <w:p w14:paraId="46674942"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03724F8F" w14:textId="77777777" w:rsidR="00D36CFB" w:rsidRPr="00507933" w:rsidRDefault="00D36CFB" w:rsidP="00136EDE">
            <w:pPr>
              <w:jc w:val="center"/>
              <w:rPr>
                <w:color w:val="000000"/>
                <w:sz w:val="14"/>
                <w:szCs w:val="14"/>
              </w:rPr>
            </w:pPr>
            <w:r w:rsidRPr="00507933">
              <w:rPr>
                <w:color w:val="000000"/>
                <w:sz w:val="14"/>
                <w:szCs w:val="14"/>
              </w:rPr>
              <w:t>1.E-3</w:t>
            </w:r>
          </w:p>
        </w:tc>
        <w:tc>
          <w:tcPr>
            <w:tcW w:w="382" w:type="pct"/>
            <w:tcBorders>
              <w:top w:val="nil"/>
              <w:left w:val="nil"/>
              <w:bottom w:val="nil"/>
              <w:right w:val="nil"/>
            </w:tcBorders>
            <w:shd w:val="clear" w:color="auto" w:fill="auto"/>
            <w:noWrap/>
            <w:vAlign w:val="bottom"/>
            <w:hideMark/>
          </w:tcPr>
          <w:p w14:paraId="5362D313" w14:textId="77777777" w:rsidR="00D36CFB" w:rsidRPr="00507933" w:rsidRDefault="00D36CFB" w:rsidP="00136EDE">
            <w:pPr>
              <w:jc w:val="center"/>
              <w:rPr>
                <w:color w:val="000000"/>
                <w:sz w:val="14"/>
                <w:szCs w:val="14"/>
              </w:rPr>
            </w:pPr>
            <w:r w:rsidRPr="00507933">
              <w:rPr>
                <w:color w:val="000000"/>
                <w:sz w:val="14"/>
                <w:szCs w:val="14"/>
              </w:rPr>
              <w:t>0.14</w:t>
            </w:r>
          </w:p>
        </w:tc>
        <w:tc>
          <w:tcPr>
            <w:tcW w:w="382" w:type="pct"/>
            <w:tcBorders>
              <w:top w:val="nil"/>
              <w:left w:val="nil"/>
              <w:bottom w:val="nil"/>
              <w:right w:val="nil"/>
            </w:tcBorders>
            <w:shd w:val="clear" w:color="auto" w:fill="auto"/>
            <w:noWrap/>
            <w:vAlign w:val="bottom"/>
            <w:hideMark/>
          </w:tcPr>
          <w:p w14:paraId="11486D9A" w14:textId="77777777" w:rsidR="00D36CFB" w:rsidRPr="00507933" w:rsidRDefault="00D36CFB" w:rsidP="00136EDE">
            <w:pPr>
              <w:jc w:val="center"/>
              <w:rPr>
                <w:color w:val="000000"/>
                <w:sz w:val="14"/>
                <w:szCs w:val="14"/>
              </w:rPr>
            </w:pPr>
            <w:r w:rsidRPr="00507933">
              <w:rPr>
                <w:color w:val="000000"/>
                <w:sz w:val="14"/>
                <w:szCs w:val="14"/>
              </w:rPr>
              <w:t>7.6E-03</w:t>
            </w:r>
          </w:p>
        </w:tc>
        <w:tc>
          <w:tcPr>
            <w:tcW w:w="348" w:type="pct"/>
            <w:tcBorders>
              <w:top w:val="nil"/>
              <w:left w:val="nil"/>
              <w:bottom w:val="nil"/>
              <w:right w:val="nil"/>
            </w:tcBorders>
            <w:shd w:val="clear" w:color="auto" w:fill="auto"/>
            <w:noWrap/>
            <w:vAlign w:val="bottom"/>
            <w:hideMark/>
          </w:tcPr>
          <w:p w14:paraId="22A15D6D" w14:textId="77777777" w:rsidR="00D36CFB" w:rsidRPr="00507933" w:rsidRDefault="00D36CFB" w:rsidP="00136EDE">
            <w:pPr>
              <w:jc w:val="center"/>
              <w:rPr>
                <w:color w:val="000000"/>
                <w:sz w:val="14"/>
                <w:szCs w:val="14"/>
              </w:rPr>
            </w:pPr>
            <w:r w:rsidRPr="00507933">
              <w:rPr>
                <w:color w:val="000000"/>
                <w:sz w:val="14"/>
                <w:szCs w:val="14"/>
              </w:rPr>
              <w:t>3.2E-06</w:t>
            </w:r>
          </w:p>
        </w:tc>
        <w:tc>
          <w:tcPr>
            <w:tcW w:w="416" w:type="pct"/>
            <w:tcBorders>
              <w:top w:val="nil"/>
              <w:left w:val="nil"/>
              <w:bottom w:val="nil"/>
              <w:right w:val="nil"/>
            </w:tcBorders>
            <w:shd w:val="clear" w:color="auto" w:fill="auto"/>
            <w:noWrap/>
            <w:vAlign w:val="bottom"/>
            <w:hideMark/>
          </w:tcPr>
          <w:p w14:paraId="2389E615" w14:textId="77777777" w:rsidR="00D36CFB" w:rsidRPr="00507933" w:rsidRDefault="00D36CFB" w:rsidP="00136EDE">
            <w:pPr>
              <w:jc w:val="center"/>
              <w:rPr>
                <w:color w:val="000000"/>
                <w:sz w:val="14"/>
                <w:szCs w:val="14"/>
              </w:rPr>
            </w:pPr>
            <w:r w:rsidRPr="00507933">
              <w:rPr>
                <w:color w:val="000000"/>
                <w:sz w:val="14"/>
                <w:szCs w:val="14"/>
              </w:rPr>
              <w:t>2.4E-7</w:t>
            </w:r>
          </w:p>
        </w:tc>
        <w:tc>
          <w:tcPr>
            <w:tcW w:w="313" w:type="pct"/>
            <w:tcBorders>
              <w:top w:val="nil"/>
              <w:left w:val="nil"/>
              <w:bottom w:val="nil"/>
              <w:right w:val="nil"/>
            </w:tcBorders>
            <w:shd w:val="clear" w:color="auto" w:fill="auto"/>
            <w:noWrap/>
            <w:hideMark/>
          </w:tcPr>
          <w:p w14:paraId="7C4C720A"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nil"/>
              <w:left w:val="nil"/>
              <w:bottom w:val="nil"/>
              <w:right w:val="single" w:sz="6" w:space="0" w:color="auto"/>
            </w:tcBorders>
            <w:shd w:val="clear" w:color="auto" w:fill="auto"/>
            <w:noWrap/>
            <w:vAlign w:val="bottom"/>
            <w:hideMark/>
          </w:tcPr>
          <w:p w14:paraId="1BBFF59A" w14:textId="77777777" w:rsidR="00D36CFB" w:rsidRPr="00507933" w:rsidRDefault="00D36CFB" w:rsidP="00136EDE">
            <w:pPr>
              <w:jc w:val="center"/>
              <w:rPr>
                <w:color w:val="000000"/>
                <w:sz w:val="14"/>
                <w:szCs w:val="14"/>
              </w:rPr>
            </w:pPr>
            <w:r w:rsidRPr="00507933">
              <w:rPr>
                <w:color w:val="000000"/>
                <w:sz w:val="14"/>
                <w:szCs w:val="14"/>
              </w:rPr>
              <w:t>0.15</w:t>
            </w:r>
          </w:p>
        </w:tc>
        <w:tc>
          <w:tcPr>
            <w:tcW w:w="382" w:type="pct"/>
            <w:tcBorders>
              <w:top w:val="nil"/>
              <w:left w:val="single" w:sz="6" w:space="0" w:color="auto"/>
              <w:bottom w:val="nil"/>
              <w:right w:val="nil"/>
            </w:tcBorders>
            <w:shd w:val="clear" w:color="auto" w:fill="auto"/>
            <w:noWrap/>
            <w:vAlign w:val="bottom"/>
            <w:hideMark/>
          </w:tcPr>
          <w:p w14:paraId="2E3DD41C" w14:textId="77777777" w:rsidR="00D36CFB" w:rsidRPr="00507933" w:rsidRDefault="00D36CFB" w:rsidP="00136EDE">
            <w:pPr>
              <w:jc w:val="center"/>
              <w:rPr>
                <w:color w:val="000000"/>
                <w:sz w:val="14"/>
                <w:szCs w:val="14"/>
              </w:rPr>
            </w:pPr>
            <w:r w:rsidRPr="00507933">
              <w:rPr>
                <w:color w:val="000000"/>
                <w:sz w:val="14"/>
                <w:szCs w:val="14"/>
              </w:rPr>
              <w:t>0.7</w:t>
            </w:r>
          </w:p>
        </w:tc>
        <w:tc>
          <w:tcPr>
            <w:tcW w:w="382" w:type="pct"/>
            <w:tcBorders>
              <w:top w:val="nil"/>
              <w:left w:val="nil"/>
              <w:bottom w:val="nil"/>
              <w:right w:val="nil"/>
            </w:tcBorders>
            <w:shd w:val="clear" w:color="auto" w:fill="auto"/>
            <w:noWrap/>
            <w:vAlign w:val="bottom"/>
            <w:hideMark/>
          </w:tcPr>
          <w:p w14:paraId="14FF14BC" w14:textId="77777777" w:rsidR="00D36CFB" w:rsidRPr="00871D89" w:rsidRDefault="00D36CFB" w:rsidP="00136EDE">
            <w:pPr>
              <w:jc w:val="center"/>
              <w:rPr>
                <w:color w:val="000000"/>
                <w:sz w:val="14"/>
                <w:szCs w:val="14"/>
              </w:rPr>
            </w:pPr>
            <w:r w:rsidRPr="00871D89">
              <w:rPr>
                <w:color w:val="000000"/>
                <w:sz w:val="14"/>
                <w:szCs w:val="14"/>
              </w:rPr>
              <w:t>94.2</w:t>
            </w:r>
          </w:p>
        </w:tc>
        <w:tc>
          <w:tcPr>
            <w:tcW w:w="382" w:type="pct"/>
            <w:tcBorders>
              <w:top w:val="nil"/>
              <w:left w:val="nil"/>
              <w:bottom w:val="nil"/>
              <w:right w:val="nil"/>
            </w:tcBorders>
            <w:shd w:val="clear" w:color="auto" w:fill="auto"/>
            <w:noWrap/>
            <w:vAlign w:val="bottom"/>
            <w:hideMark/>
          </w:tcPr>
          <w:p w14:paraId="18CB2C9E" w14:textId="77777777" w:rsidR="00D36CFB" w:rsidRPr="00871D89" w:rsidRDefault="00D36CFB" w:rsidP="00136EDE">
            <w:pPr>
              <w:jc w:val="center"/>
              <w:rPr>
                <w:color w:val="000000"/>
                <w:sz w:val="14"/>
                <w:szCs w:val="14"/>
              </w:rPr>
            </w:pPr>
            <w:r w:rsidRPr="00871D89">
              <w:rPr>
                <w:color w:val="000000"/>
                <w:sz w:val="14"/>
                <w:szCs w:val="14"/>
              </w:rPr>
              <w:t>5.2</w:t>
            </w:r>
          </w:p>
        </w:tc>
        <w:tc>
          <w:tcPr>
            <w:tcW w:w="486" w:type="pct"/>
            <w:tcBorders>
              <w:top w:val="nil"/>
              <w:left w:val="nil"/>
              <w:bottom w:val="nil"/>
              <w:right w:val="nil"/>
            </w:tcBorders>
            <w:shd w:val="clear" w:color="auto" w:fill="auto"/>
            <w:noWrap/>
            <w:hideMark/>
          </w:tcPr>
          <w:p w14:paraId="457B6557" w14:textId="77777777" w:rsidR="00D36CFB" w:rsidRPr="00871D89" w:rsidRDefault="00D36CFB" w:rsidP="00136EDE">
            <w:pPr>
              <w:jc w:val="center"/>
              <w:rPr>
                <w:color w:val="000000"/>
                <w:sz w:val="14"/>
                <w:szCs w:val="14"/>
              </w:rPr>
            </w:pPr>
            <w:r w:rsidRPr="008B1885">
              <w:rPr>
                <w:color w:val="000000"/>
                <w:sz w:val="14"/>
                <w:szCs w:val="14"/>
              </w:rPr>
              <w:t>&lt; 0.05</w:t>
            </w:r>
          </w:p>
        </w:tc>
      </w:tr>
      <w:tr w:rsidR="00D36CFB" w:rsidRPr="00871D89" w14:paraId="6D9A7C4B" w14:textId="77777777" w:rsidTr="00136EDE">
        <w:trPr>
          <w:trHeight w:val="68"/>
        </w:trPr>
        <w:tc>
          <w:tcPr>
            <w:tcW w:w="279" w:type="pct"/>
            <w:tcBorders>
              <w:top w:val="nil"/>
              <w:left w:val="nil"/>
              <w:bottom w:val="nil"/>
              <w:right w:val="nil"/>
            </w:tcBorders>
            <w:shd w:val="clear" w:color="auto" w:fill="auto"/>
            <w:noWrap/>
            <w:vAlign w:val="bottom"/>
            <w:hideMark/>
          </w:tcPr>
          <w:p w14:paraId="4F769665" w14:textId="77777777" w:rsidR="00D36CFB" w:rsidRPr="00871D89" w:rsidRDefault="00D36CFB" w:rsidP="00136EDE">
            <w:pPr>
              <w:rPr>
                <w:color w:val="000000"/>
                <w:sz w:val="14"/>
                <w:szCs w:val="14"/>
              </w:rPr>
            </w:pPr>
            <w:r w:rsidRPr="00871D89">
              <w:rPr>
                <w:color w:val="000000"/>
                <w:sz w:val="14"/>
                <w:szCs w:val="14"/>
              </w:rPr>
              <w:t>Min</w:t>
            </w:r>
          </w:p>
        </w:tc>
        <w:tc>
          <w:tcPr>
            <w:tcW w:w="277" w:type="pct"/>
            <w:vMerge/>
            <w:tcBorders>
              <w:top w:val="nil"/>
              <w:left w:val="nil"/>
              <w:bottom w:val="single" w:sz="4" w:space="0" w:color="000000"/>
              <w:right w:val="nil"/>
            </w:tcBorders>
            <w:vAlign w:val="center"/>
            <w:hideMark/>
          </w:tcPr>
          <w:p w14:paraId="137472E4" w14:textId="77777777" w:rsidR="00D36CFB" w:rsidRPr="00871D89" w:rsidRDefault="00D36CFB" w:rsidP="00136EDE">
            <w:pPr>
              <w:rPr>
                <w:color w:val="000000"/>
                <w:sz w:val="14"/>
                <w:szCs w:val="14"/>
              </w:rPr>
            </w:pPr>
          </w:p>
        </w:tc>
        <w:tc>
          <w:tcPr>
            <w:tcW w:w="381" w:type="pct"/>
            <w:tcBorders>
              <w:top w:val="nil"/>
              <w:left w:val="nil"/>
              <w:right w:val="nil"/>
            </w:tcBorders>
            <w:shd w:val="clear" w:color="auto" w:fill="auto"/>
            <w:noWrap/>
            <w:vAlign w:val="bottom"/>
            <w:hideMark/>
          </w:tcPr>
          <w:p w14:paraId="75685244" w14:textId="77777777" w:rsidR="00D36CFB" w:rsidRPr="00507933" w:rsidRDefault="00D36CFB" w:rsidP="00136EDE">
            <w:pPr>
              <w:jc w:val="center"/>
              <w:rPr>
                <w:color w:val="000000"/>
                <w:sz w:val="14"/>
                <w:szCs w:val="14"/>
              </w:rPr>
            </w:pPr>
            <w:r w:rsidRPr="00507933">
              <w:rPr>
                <w:color w:val="000000"/>
                <w:sz w:val="14"/>
                <w:szCs w:val="14"/>
              </w:rPr>
              <w:t>n.d.</w:t>
            </w:r>
          </w:p>
        </w:tc>
        <w:tc>
          <w:tcPr>
            <w:tcW w:w="382" w:type="pct"/>
            <w:tcBorders>
              <w:top w:val="nil"/>
              <w:left w:val="nil"/>
              <w:right w:val="nil"/>
            </w:tcBorders>
            <w:shd w:val="clear" w:color="auto" w:fill="auto"/>
            <w:noWrap/>
            <w:vAlign w:val="bottom"/>
            <w:hideMark/>
          </w:tcPr>
          <w:p w14:paraId="3E28F8CF" w14:textId="77777777" w:rsidR="00D36CFB" w:rsidRPr="00507933" w:rsidRDefault="00D36CFB" w:rsidP="00136EDE">
            <w:pPr>
              <w:jc w:val="center"/>
              <w:rPr>
                <w:color w:val="000000"/>
                <w:sz w:val="14"/>
                <w:szCs w:val="14"/>
              </w:rPr>
            </w:pPr>
            <w:r w:rsidRPr="00507933">
              <w:rPr>
                <w:color w:val="000000"/>
                <w:sz w:val="14"/>
                <w:szCs w:val="14"/>
              </w:rPr>
              <w:t>0.01</w:t>
            </w:r>
          </w:p>
        </w:tc>
        <w:tc>
          <w:tcPr>
            <w:tcW w:w="382" w:type="pct"/>
            <w:tcBorders>
              <w:top w:val="nil"/>
              <w:left w:val="nil"/>
              <w:right w:val="nil"/>
            </w:tcBorders>
            <w:shd w:val="clear" w:color="auto" w:fill="auto"/>
            <w:noWrap/>
            <w:vAlign w:val="bottom"/>
            <w:hideMark/>
          </w:tcPr>
          <w:p w14:paraId="44DDEBA6" w14:textId="77777777" w:rsidR="00D36CFB" w:rsidRPr="00507933" w:rsidRDefault="00D36CFB" w:rsidP="00136EDE">
            <w:pPr>
              <w:jc w:val="center"/>
              <w:rPr>
                <w:color w:val="000000"/>
                <w:sz w:val="14"/>
                <w:szCs w:val="14"/>
              </w:rPr>
            </w:pPr>
            <w:r w:rsidRPr="00507933">
              <w:rPr>
                <w:color w:val="000000"/>
                <w:sz w:val="14"/>
                <w:szCs w:val="14"/>
              </w:rPr>
              <w:t>6.5E-04</w:t>
            </w:r>
          </w:p>
        </w:tc>
        <w:tc>
          <w:tcPr>
            <w:tcW w:w="348" w:type="pct"/>
            <w:tcBorders>
              <w:top w:val="nil"/>
              <w:left w:val="nil"/>
              <w:right w:val="nil"/>
            </w:tcBorders>
            <w:shd w:val="clear" w:color="auto" w:fill="auto"/>
            <w:noWrap/>
            <w:vAlign w:val="bottom"/>
            <w:hideMark/>
          </w:tcPr>
          <w:p w14:paraId="10A61FF7" w14:textId="77777777" w:rsidR="00D36CFB" w:rsidRPr="00507933" w:rsidRDefault="00D36CFB" w:rsidP="00136EDE">
            <w:pPr>
              <w:jc w:val="center"/>
              <w:rPr>
                <w:color w:val="000000"/>
                <w:sz w:val="14"/>
                <w:szCs w:val="14"/>
              </w:rPr>
            </w:pPr>
            <w:r w:rsidRPr="00507933">
              <w:rPr>
                <w:color w:val="000000"/>
                <w:sz w:val="14"/>
                <w:szCs w:val="14"/>
              </w:rPr>
              <w:t>2.7E-07</w:t>
            </w:r>
          </w:p>
        </w:tc>
        <w:tc>
          <w:tcPr>
            <w:tcW w:w="416" w:type="pct"/>
            <w:tcBorders>
              <w:top w:val="nil"/>
              <w:left w:val="nil"/>
              <w:right w:val="nil"/>
            </w:tcBorders>
            <w:shd w:val="clear" w:color="auto" w:fill="auto"/>
            <w:noWrap/>
            <w:vAlign w:val="bottom"/>
            <w:hideMark/>
          </w:tcPr>
          <w:p w14:paraId="50250658" w14:textId="77777777" w:rsidR="00D36CFB" w:rsidRPr="00507933" w:rsidRDefault="00D36CFB" w:rsidP="00136EDE">
            <w:pPr>
              <w:jc w:val="center"/>
              <w:rPr>
                <w:color w:val="000000"/>
                <w:sz w:val="14"/>
                <w:szCs w:val="14"/>
              </w:rPr>
            </w:pPr>
            <w:r w:rsidRPr="00507933">
              <w:rPr>
                <w:color w:val="000000"/>
                <w:sz w:val="14"/>
                <w:szCs w:val="14"/>
              </w:rPr>
              <w:t>1.6E-8</w:t>
            </w:r>
          </w:p>
        </w:tc>
        <w:tc>
          <w:tcPr>
            <w:tcW w:w="313" w:type="pct"/>
            <w:tcBorders>
              <w:top w:val="nil"/>
              <w:left w:val="nil"/>
              <w:right w:val="nil"/>
            </w:tcBorders>
            <w:shd w:val="clear" w:color="auto" w:fill="auto"/>
            <w:noWrap/>
            <w:hideMark/>
          </w:tcPr>
          <w:p w14:paraId="37713FFA"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nil"/>
              <w:left w:val="nil"/>
              <w:right w:val="single" w:sz="6" w:space="0" w:color="auto"/>
            </w:tcBorders>
            <w:shd w:val="clear" w:color="auto" w:fill="auto"/>
            <w:noWrap/>
            <w:vAlign w:val="bottom"/>
            <w:hideMark/>
          </w:tcPr>
          <w:p w14:paraId="0EB023C7" w14:textId="77777777" w:rsidR="00D36CFB" w:rsidRPr="00507933" w:rsidRDefault="00D36CFB" w:rsidP="00136EDE">
            <w:pPr>
              <w:jc w:val="center"/>
              <w:rPr>
                <w:color w:val="000000"/>
                <w:sz w:val="14"/>
                <w:szCs w:val="14"/>
              </w:rPr>
            </w:pPr>
            <w:r w:rsidRPr="00507933">
              <w:rPr>
                <w:color w:val="000000"/>
                <w:sz w:val="14"/>
                <w:szCs w:val="14"/>
              </w:rPr>
              <w:t>1.26E-02</w:t>
            </w:r>
          </w:p>
        </w:tc>
        <w:tc>
          <w:tcPr>
            <w:tcW w:w="382" w:type="pct"/>
            <w:tcBorders>
              <w:top w:val="nil"/>
              <w:left w:val="single" w:sz="6" w:space="0" w:color="auto"/>
              <w:right w:val="nil"/>
            </w:tcBorders>
            <w:shd w:val="clear" w:color="auto" w:fill="auto"/>
            <w:noWrap/>
            <w:vAlign w:val="bottom"/>
            <w:hideMark/>
          </w:tcPr>
          <w:p w14:paraId="1659477C" w14:textId="77777777" w:rsidR="00D36CFB" w:rsidRPr="00507933" w:rsidRDefault="00D36CFB" w:rsidP="00136EDE">
            <w:pPr>
              <w:jc w:val="center"/>
              <w:rPr>
                <w:color w:val="000000"/>
                <w:sz w:val="14"/>
                <w:szCs w:val="14"/>
              </w:rPr>
            </w:pPr>
            <w:r w:rsidRPr="00507933">
              <w:rPr>
                <w:color w:val="000000"/>
                <w:sz w:val="14"/>
                <w:szCs w:val="14"/>
              </w:rPr>
              <w:t>n.d.</w:t>
            </w:r>
          </w:p>
        </w:tc>
        <w:tc>
          <w:tcPr>
            <w:tcW w:w="382" w:type="pct"/>
            <w:tcBorders>
              <w:top w:val="nil"/>
              <w:left w:val="nil"/>
              <w:right w:val="nil"/>
            </w:tcBorders>
            <w:shd w:val="clear" w:color="auto" w:fill="auto"/>
            <w:noWrap/>
            <w:vAlign w:val="bottom"/>
            <w:hideMark/>
          </w:tcPr>
          <w:p w14:paraId="7A1830BE" w14:textId="77777777" w:rsidR="00D36CFB" w:rsidRPr="00871D89" w:rsidRDefault="00D36CFB" w:rsidP="00136EDE">
            <w:pPr>
              <w:jc w:val="center"/>
              <w:rPr>
                <w:color w:val="000000"/>
                <w:sz w:val="14"/>
                <w:szCs w:val="14"/>
              </w:rPr>
            </w:pPr>
            <w:r w:rsidRPr="00871D89">
              <w:rPr>
                <w:color w:val="000000"/>
                <w:sz w:val="14"/>
                <w:szCs w:val="14"/>
              </w:rPr>
              <w:t>94.9</w:t>
            </w:r>
          </w:p>
        </w:tc>
        <w:tc>
          <w:tcPr>
            <w:tcW w:w="382" w:type="pct"/>
            <w:tcBorders>
              <w:top w:val="nil"/>
              <w:left w:val="nil"/>
              <w:right w:val="nil"/>
            </w:tcBorders>
            <w:shd w:val="clear" w:color="auto" w:fill="auto"/>
            <w:noWrap/>
            <w:vAlign w:val="bottom"/>
            <w:hideMark/>
          </w:tcPr>
          <w:p w14:paraId="0D12DAEB" w14:textId="77777777" w:rsidR="00D36CFB" w:rsidRPr="00871D89" w:rsidRDefault="00D36CFB" w:rsidP="00136EDE">
            <w:pPr>
              <w:jc w:val="center"/>
              <w:rPr>
                <w:color w:val="000000"/>
                <w:sz w:val="14"/>
                <w:szCs w:val="14"/>
              </w:rPr>
            </w:pPr>
            <w:r w:rsidRPr="00871D89">
              <w:rPr>
                <w:color w:val="000000"/>
                <w:sz w:val="14"/>
                <w:szCs w:val="14"/>
              </w:rPr>
              <w:t>5.1</w:t>
            </w:r>
          </w:p>
        </w:tc>
        <w:tc>
          <w:tcPr>
            <w:tcW w:w="486" w:type="pct"/>
            <w:tcBorders>
              <w:top w:val="nil"/>
              <w:left w:val="nil"/>
              <w:right w:val="nil"/>
            </w:tcBorders>
            <w:shd w:val="clear" w:color="auto" w:fill="auto"/>
            <w:noWrap/>
            <w:hideMark/>
          </w:tcPr>
          <w:p w14:paraId="27652072" w14:textId="77777777" w:rsidR="00D36CFB" w:rsidRPr="00871D89" w:rsidRDefault="00D36CFB" w:rsidP="00136EDE">
            <w:pPr>
              <w:jc w:val="center"/>
              <w:rPr>
                <w:color w:val="000000"/>
                <w:sz w:val="14"/>
                <w:szCs w:val="14"/>
              </w:rPr>
            </w:pPr>
            <w:r w:rsidRPr="008B1885">
              <w:rPr>
                <w:color w:val="000000"/>
                <w:sz w:val="14"/>
                <w:szCs w:val="14"/>
              </w:rPr>
              <w:t>&lt; 0.05</w:t>
            </w:r>
          </w:p>
        </w:tc>
      </w:tr>
      <w:tr w:rsidR="00D36CFB" w:rsidRPr="00871D89" w14:paraId="11D53792" w14:textId="77777777" w:rsidTr="00136EDE">
        <w:trPr>
          <w:trHeight w:val="68"/>
        </w:trPr>
        <w:tc>
          <w:tcPr>
            <w:tcW w:w="279" w:type="pct"/>
            <w:tcBorders>
              <w:top w:val="nil"/>
              <w:left w:val="nil"/>
              <w:bottom w:val="single" w:sz="4" w:space="0" w:color="auto"/>
              <w:right w:val="nil"/>
            </w:tcBorders>
            <w:shd w:val="clear" w:color="auto" w:fill="auto"/>
            <w:noWrap/>
            <w:vAlign w:val="bottom"/>
            <w:hideMark/>
          </w:tcPr>
          <w:p w14:paraId="5A9F4301" w14:textId="77777777" w:rsidR="00D36CFB" w:rsidRPr="00871D89" w:rsidRDefault="00D36CFB" w:rsidP="00136EDE">
            <w:pPr>
              <w:rPr>
                <w:color w:val="000000"/>
                <w:sz w:val="14"/>
                <w:szCs w:val="14"/>
              </w:rPr>
            </w:pPr>
            <w:r w:rsidRPr="00871D89">
              <w:rPr>
                <w:color w:val="000000"/>
                <w:sz w:val="14"/>
                <w:szCs w:val="14"/>
              </w:rPr>
              <w:t>Max</w:t>
            </w:r>
          </w:p>
        </w:tc>
        <w:tc>
          <w:tcPr>
            <w:tcW w:w="277" w:type="pct"/>
            <w:vMerge/>
            <w:tcBorders>
              <w:top w:val="nil"/>
              <w:left w:val="nil"/>
              <w:bottom w:val="single" w:sz="4" w:space="0" w:color="000000"/>
              <w:right w:val="nil"/>
            </w:tcBorders>
            <w:vAlign w:val="center"/>
            <w:hideMark/>
          </w:tcPr>
          <w:p w14:paraId="2ADA5DA6" w14:textId="77777777" w:rsidR="00D36CFB" w:rsidRPr="00871D89" w:rsidRDefault="00D36CFB" w:rsidP="00136EDE">
            <w:pPr>
              <w:rPr>
                <w:color w:val="000000"/>
                <w:sz w:val="14"/>
                <w:szCs w:val="14"/>
              </w:rPr>
            </w:pPr>
          </w:p>
        </w:tc>
        <w:tc>
          <w:tcPr>
            <w:tcW w:w="381" w:type="pct"/>
            <w:tcBorders>
              <w:top w:val="nil"/>
              <w:left w:val="nil"/>
              <w:bottom w:val="single" w:sz="6" w:space="0" w:color="auto"/>
              <w:right w:val="nil"/>
            </w:tcBorders>
            <w:shd w:val="clear" w:color="auto" w:fill="auto"/>
            <w:noWrap/>
            <w:vAlign w:val="bottom"/>
            <w:hideMark/>
          </w:tcPr>
          <w:p w14:paraId="16476C71" w14:textId="77777777" w:rsidR="00D36CFB" w:rsidRPr="00507933" w:rsidRDefault="00D36CFB" w:rsidP="00136EDE">
            <w:pPr>
              <w:jc w:val="center"/>
              <w:rPr>
                <w:color w:val="000000"/>
                <w:sz w:val="14"/>
                <w:szCs w:val="14"/>
              </w:rPr>
            </w:pPr>
            <w:r w:rsidRPr="00507933">
              <w:rPr>
                <w:color w:val="000000"/>
                <w:sz w:val="14"/>
                <w:szCs w:val="14"/>
              </w:rPr>
              <w:t>1.3E-2</w:t>
            </w:r>
          </w:p>
        </w:tc>
        <w:tc>
          <w:tcPr>
            <w:tcW w:w="382" w:type="pct"/>
            <w:tcBorders>
              <w:top w:val="nil"/>
              <w:left w:val="nil"/>
              <w:bottom w:val="single" w:sz="6" w:space="0" w:color="auto"/>
              <w:right w:val="nil"/>
            </w:tcBorders>
            <w:shd w:val="clear" w:color="auto" w:fill="auto"/>
            <w:noWrap/>
            <w:vAlign w:val="bottom"/>
            <w:hideMark/>
          </w:tcPr>
          <w:p w14:paraId="4D17FB4C" w14:textId="77777777" w:rsidR="00D36CFB" w:rsidRPr="00507933" w:rsidRDefault="00D36CFB" w:rsidP="00136EDE">
            <w:pPr>
              <w:jc w:val="center"/>
              <w:rPr>
                <w:color w:val="000000"/>
                <w:sz w:val="14"/>
                <w:szCs w:val="14"/>
              </w:rPr>
            </w:pPr>
            <w:r w:rsidRPr="00507933">
              <w:rPr>
                <w:color w:val="000000"/>
                <w:sz w:val="14"/>
                <w:szCs w:val="14"/>
              </w:rPr>
              <w:t>0.36</w:t>
            </w:r>
          </w:p>
        </w:tc>
        <w:tc>
          <w:tcPr>
            <w:tcW w:w="382" w:type="pct"/>
            <w:tcBorders>
              <w:top w:val="nil"/>
              <w:left w:val="nil"/>
              <w:bottom w:val="single" w:sz="6" w:space="0" w:color="auto"/>
              <w:right w:val="nil"/>
            </w:tcBorders>
            <w:shd w:val="clear" w:color="auto" w:fill="auto"/>
            <w:noWrap/>
            <w:vAlign w:val="bottom"/>
            <w:hideMark/>
          </w:tcPr>
          <w:p w14:paraId="2C10810E" w14:textId="77777777" w:rsidR="00D36CFB" w:rsidRPr="00507933" w:rsidRDefault="00D36CFB" w:rsidP="00136EDE">
            <w:pPr>
              <w:jc w:val="center"/>
              <w:rPr>
                <w:color w:val="000000"/>
                <w:sz w:val="14"/>
                <w:szCs w:val="14"/>
              </w:rPr>
            </w:pPr>
            <w:r w:rsidRPr="00507933">
              <w:rPr>
                <w:color w:val="000000"/>
                <w:sz w:val="14"/>
                <w:szCs w:val="14"/>
              </w:rPr>
              <w:t>8.8E-02</w:t>
            </w:r>
          </w:p>
        </w:tc>
        <w:tc>
          <w:tcPr>
            <w:tcW w:w="348" w:type="pct"/>
            <w:tcBorders>
              <w:top w:val="nil"/>
              <w:left w:val="nil"/>
              <w:bottom w:val="single" w:sz="6" w:space="0" w:color="auto"/>
              <w:right w:val="nil"/>
            </w:tcBorders>
            <w:shd w:val="clear" w:color="auto" w:fill="auto"/>
            <w:noWrap/>
            <w:vAlign w:val="bottom"/>
            <w:hideMark/>
          </w:tcPr>
          <w:p w14:paraId="1033C5E3" w14:textId="77777777" w:rsidR="00D36CFB" w:rsidRPr="00507933" w:rsidRDefault="00D36CFB" w:rsidP="00136EDE">
            <w:pPr>
              <w:jc w:val="center"/>
              <w:rPr>
                <w:color w:val="000000"/>
                <w:sz w:val="14"/>
                <w:szCs w:val="14"/>
              </w:rPr>
            </w:pPr>
            <w:r w:rsidRPr="00507933">
              <w:rPr>
                <w:color w:val="000000"/>
                <w:sz w:val="14"/>
                <w:szCs w:val="14"/>
              </w:rPr>
              <w:t>3.7E-05</w:t>
            </w:r>
          </w:p>
        </w:tc>
        <w:tc>
          <w:tcPr>
            <w:tcW w:w="416" w:type="pct"/>
            <w:tcBorders>
              <w:top w:val="nil"/>
              <w:left w:val="nil"/>
              <w:bottom w:val="single" w:sz="6" w:space="0" w:color="auto"/>
              <w:right w:val="nil"/>
            </w:tcBorders>
            <w:shd w:val="clear" w:color="auto" w:fill="auto"/>
            <w:noWrap/>
            <w:vAlign w:val="bottom"/>
            <w:hideMark/>
          </w:tcPr>
          <w:p w14:paraId="2D3B5A1A" w14:textId="77777777" w:rsidR="00D36CFB" w:rsidRPr="00507933" w:rsidRDefault="00D36CFB" w:rsidP="00136EDE">
            <w:pPr>
              <w:jc w:val="center"/>
              <w:rPr>
                <w:color w:val="000000"/>
                <w:sz w:val="14"/>
                <w:szCs w:val="14"/>
              </w:rPr>
            </w:pPr>
            <w:r w:rsidRPr="00507933">
              <w:rPr>
                <w:color w:val="000000"/>
                <w:sz w:val="14"/>
                <w:szCs w:val="14"/>
              </w:rPr>
              <w:t>1.1E-6</w:t>
            </w:r>
          </w:p>
        </w:tc>
        <w:tc>
          <w:tcPr>
            <w:tcW w:w="313" w:type="pct"/>
            <w:tcBorders>
              <w:top w:val="nil"/>
              <w:left w:val="nil"/>
              <w:bottom w:val="single" w:sz="6" w:space="0" w:color="auto"/>
              <w:right w:val="nil"/>
            </w:tcBorders>
            <w:shd w:val="clear" w:color="auto" w:fill="auto"/>
            <w:noWrap/>
            <w:hideMark/>
          </w:tcPr>
          <w:p w14:paraId="58FC599B"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nil"/>
              <w:left w:val="nil"/>
              <w:bottom w:val="single" w:sz="6" w:space="0" w:color="auto"/>
              <w:right w:val="single" w:sz="6" w:space="0" w:color="auto"/>
            </w:tcBorders>
            <w:shd w:val="clear" w:color="auto" w:fill="auto"/>
            <w:noWrap/>
            <w:vAlign w:val="bottom"/>
            <w:hideMark/>
          </w:tcPr>
          <w:p w14:paraId="6406780E" w14:textId="77777777" w:rsidR="00D36CFB" w:rsidRPr="00507933" w:rsidRDefault="00D36CFB" w:rsidP="00136EDE">
            <w:pPr>
              <w:jc w:val="center"/>
              <w:rPr>
                <w:color w:val="000000"/>
                <w:sz w:val="14"/>
                <w:szCs w:val="14"/>
              </w:rPr>
            </w:pPr>
            <w:r w:rsidRPr="00507933">
              <w:rPr>
                <w:color w:val="000000"/>
                <w:sz w:val="14"/>
                <w:szCs w:val="14"/>
              </w:rPr>
              <w:t>0.46</w:t>
            </w:r>
          </w:p>
        </w:tc>
        <w:tc>
          <w:tcPr>
            <w:tcW w:w="382" w:type="pct"/>
            <w:tcBorders>
              <w:top w:val="nil"/>
              <w:left w:val="single" w:sz="6" w:space="0" w:color="auto"/>
              <w:bottom w:val="single" w:sz="6" w:space="0" w:color="auto"/>
              <w:right w:val="nil"/>
            </w:tcBorders>
            <w:shd w:val="clear" w:color="auto" w:fill="auto"/>
            <w:noWrap/>
            <w:vAlign w:val="bottom"/>
            <w:hideMark/>
          </w:tcPr>
          <w:p w14:paraId="6738AEBD" w14:textId="77777777" w:rsidR="00D36CFB" w:rsidRPr="00507933" w:rsidRDefault="00D36CFB" w:rsidP="00136EDE">
            <w:pPr>
              <w:jc w:val="center"/>
              <w:rPr>
                <w:color w:val="000000"/>
                <w:sz w:val="14"/>
                <w:szCs w:val="14"/>
              </w:rPr>
            </w:pPr>
            <w:r w:rsidRPr="00507933">
              <w:rPr>
                <w:color w:val="000000"/>
                <w:sz w:val="14"/>
                <w:szCs w:val="14"/>
              </w:rPr>
              <w:t>2.9</w:t>
            </w:r>
          </w:p>
        </w:tc>
        <w:tc>
          <w:tcPr>
            <w:tcW w:w="382" w:type="pct"/>
            <w:tcBorders>
              <w:top w:val="nil"/>
              <w:left w:val="nil"/>
              <w:bottom w:val="single" w:sz="6" w:space="0" w:color="auto"/>
              <w:right w:val="nil"/>
            </w:tcBorders>
            <w:shd w:val="clear" w:color="auto" w:fill="auto"/>
            <w:noWrap/>
            <w:vAlign w:val="bottom"/>
            <w:hideMark/>
          </w:tcPr>
          <w:p w14:paraId="049479F5" w14:textId="77777777" w:rsidR="00D36CFB" w:rsidRPr="00871D89" w:rsidRDefault="00D36CFB" w:rsidP="00136EDE">
            <w:pPr>
              <w:jc w:val="center"/>
              <w:rPr>
                <w:color w:val="000000"/>
                <w:sz w:val="14"/>
                <w:szCs w:val="14"/>
              </w:rPr>
            </w:pPr>
            <w:r w:rsidRPr="00871D89">
              <w:rPr>
                <w:color w:val="000000"/>
                <w:sz w:val="14"/>
                <w:szCs w:val="14"/>
              </w:rPr>
              <w:t>77.9</w:t>
            </w:r>
          </w:p>
        </w:tc>
        <w:tc>
          <w:tcPr>
            <w:tcW w:w="382" w:type="pct"/>
            <w:tcBorders>
              <w:top w:val="nil"/>
              <w:left w:val="nil"/>
              <w:bottom w:val="single" w:sz="6" w:space="0" w:color="auto"/>
              <w:right w:val="nil"/>
            </w:tcBorders>
            <w:shd w:val="clear" w:color="auto" w:fill="auto"/>
            <w:noWrap/>
            <w:vAlign w:val="bottom"/>
            <w:hideMark/>
          </w:tcPr>
          <w:p w14:paraId="4F1751B1" w14:textId="77777777" w:rsidR="00D36CFB" w:rsidRPr="00871D89" w:rsidRDefault="00D36CFB" w:rsidP="00136EDE">
            <w:pPr>
              <w:jc w:val="center"/>
              <w:rPr>
                <w:color w:val="000000"/>
                <w:sz w:val="14"/>
                <w:szCs w:val="14"/>
              </w:rPr>
            </w:pPr>
            <w:r w:rsidRPr="00871D89">
              <w:rPr>
                <w:color w:val="000000"/>
                <w:sz w:val="14"/>
                <w:szCs w:val="14"/>
              </w:rPr>
              <w:t>19.2</w:t>
            </w:r>
          </w:p>
        </w:tc>
        <w:tc>
          <w:tcPr>
            <w:tcW w:w="486" w:type="pct"/>
            <w:tcBorders>
              <w:top w:val="nil"/>
              <w:left w:val="nil"/>
              <w:bottom w:val="single" w:sz="6" w:space="0" w:color="auto"/>
              <w:right w:val="nil"/>
            </w:tcBorders>
            <w:shd w:val="clear" w:color="auto" w:fill="auto"/>
            <w:noWrap/>
            <w:hideMark/>
          </w:tcPr>
          <w:p w14:paraId="4CA5DB27" w14:textId="77777777" w:rsidR="00D36CFB" w:rsidRPr="00871D89" w:rsidRDefault="00D36CFB" w:rsidP="00136EDE">
            <w:pPr>
              <w:jc w:val="center"/>
              <w:rPr>
                <w:color w:val="000000"/>
                <w:sz w:val="14"/>
                <w:szCs w:val="14"/>
              </w:rPr>
            </w:pPr>
            <w:r w:rsidRPr="008B1885">
              <w:rPr>
                <w:color w:val="000000"/>
                <w:sz w:val="14"/>
                <w:szCs w:val="14"/>
              </w:rPr>
              <w:t>&lt; 0.05</w:t>
            </w:r>
          </w:p>
        </w:tc>
      </w:tr>
      <w:tr w:rsidR="00D36CFB" w:rsidRPr="00871D89" w14:paraId="455AD9CC" w14:textId="77777777" w:rsidTr="00136EDE">
        <w:trPr>
          <w:trHeight w:val="68"/>
        </w:trPr>
        <w:tc>
          <w:tcPr>
            <w:tcW w:w="279" w:type="pct"/>
            <w:tcBorders>
              <w:top w:val="nil"/>
              <w:left w:val="nil"/>
              <w:bottom w:val="nil"/>
              <w:right w:val="nil"/>
            </w:tcBorders>
            <w:shd w:val="clear" w:color="auto" w:fill="auto"/>
            <w:noWrap/>
            <w:vAlign w:val="bottom"/>
            <w:hideMark/>
          </w:tcPr>
          <w:p w14:paraId="3BC18BB2" w14:textId="77777777" w:rsidR="00D36CFB" w:rsidRPr="00871D89" w:rsidRDefault="00D36CFB" w:rsidP="00136EDE">
            <w:pPr>
              <w:rPr>
                <w:color w:val="000000"/>
                <w:sz w:val="14"/>
                <w:szCs w:val="14"/>
              </w:rPr>
            </w:pPr>
            <w:r w:rsidRPr="00871D89">
              <w:rPr>
                <w:color w:val="000000"/>
                <w:sz w:val="14"/>
                <w:szCs w:val="14"/>
              </w:rPr>
              <w:t>Mean</w:t>
            </w:r>
          </w:p>
        </w:tc>
        <w:tc>
          <w:tcPr>
            <w:tcW w:w="277" w:type="pct"/>
            <w:vMerge w:val="restart"/>
            <w:tcBorders>
              <w:top w:val="nil"/>
              <w:left w:val="nil"/>
              <w:bottom w:val="single" w:sz="4" w:space="0" w:color="000000"/>
              <w:right w:val="nil"/>
            </w:tcBorders>
            <w:shd w:val="clear" w:color="auto" w:fill="auto"/>
            <w:vAlign w:val="center"/>
            <w:hideMark/>
          </w:tcPr>
          <w:p w14:paraId="0B18F339" w14:textId="77777777" w:rsidR="00D36CFB" w:rsidRPr="00871D89" w:rsidRDefault="00D36CFB" w:rsidP="00136EDE">
            <w:pPr>
              <w:jc w:val="center"/>
              <w:rPr>
                <w:color w:val="000000"/>
                <w:sz w:val="14"/>
                <w:szCs w:val="14"/>
              </w:rPr>
            </w:pPr>
            <w:r w:rsidRPr="00871D89">
              <w:rPr>
                <w:color w:val="000000"/>
                <w:sz w:val="14"/>
                <w:szCs w:val="14"/>
              </w:rPr>
              <w:t>Total PFSAs</w:t>
            </w:r>
          </w:p>
        </w:tc>
        <w:tc>
          <w:tcPr>
            <w:tcW w:w="381" w:type="pct"/>
            <w:tcBorders>
              <w:top w:val="single" w:sz="6" w:space="0" w:color="auto"/>
              <w:left w:val="nil"/>
              <w:bottom w:val="nil"/>
              <w:right w:val="nil"/>
            </w:tcBorders>
            <w:shd w:val="clear" w:color="auto" w:fill="auto"/>
            <w:noWrap/>
            <w:vAlign w:val="bottom"/>
            <w:hideMark/>
          </w:tcPr>
          <w:p w14:paraId="57379717" w14:textId="77777777" w:rsidR="00D36CFB" w:rsidRPr="00507933" w:rsidRDefault="00D36CFB" w:rsidP="00136EDE">
            <w:pPr>
              <w:jc w:val="center"/>
              <w:rPr>
                <w:color w:val="000000"/>
                <w:sz w:val="14"/>
                <w:szCs w:val="14"/>
              </w:rPr>
            </w:pPr>
            <w:r w:rsidRPr="00507933">
              <w:rPr>
                <w:color w:val="000000"/>
                <w:sz w:val="14"/>
                <w:szCs w:val="14"/>
              </w:rPr>
              <w:t>1.9E-4</w:t>
            </w:r>
          </w:p>
        </w:tc>
        <w:tc>
          <w:tcPr>
            <w:tcW w:w="382" w:type="pct"/>
            <w:tcBorders>
              <w:top w:val="single" w:sz="6" w:space="0" w:color="auto"/>
              <w:left w:val="nil"/>
              <w:bottom w:val="nil"/>
              <w:right w:val="nil"/>
            </w:tcBorders>
            <w:shd w:val="clear" w:color="auto" w:fill="auto"/>
            <w:noWrap/>
            <w:vAlign w:val="bottom"/>
            <w:hideMark/>
          </w:tcPr>
          <w:p w14:paraId="0AAC2ED7" w14:textId="77777777" w:rsidR="00D36CFB" w:rsidRPr="00507933" w:rsidRDefault="00D36CFB" w:rsidP="00136EDE">
            <w:pPr>
              <w:jc w:val="center"/>
              <w:rPr>
                <w:color w:val="000000"/>
                <w:sz w:val="14"/>
                <w:szCs w:val="14"/>
              </w:rPr>
            </w:pPr>
            <w:r w:rsidRPr="00507933">
              <w:rPr>
                <w:color w:val="000000"/>
                <w:sz w:val="14"/>
                <w:szCs w:val="14"/>
              </w:rPr>
              <w:t>0.10</w:t>
            </w:r>
          </w:p>
        </w:tc>
        <w:tc>
          <w:tcPr>
            <w:tcW w:w="382" w:type="pct"/>
            <w:tcBorders>
              <w:top w:val="single" w:sz="6" w:space="0" w:color="auto"/>
              <w:left w:val="nil"/>
              <w:bottom w:val="nil"/>
              <w:right w:val="nil"/>
            </w:tcBorders>
            <w:shd w:val="clear" w:color="auto" w:fill="auto"/>
            <w:noWrap/>
            <w:vAlign w:val="bottom"/>
            <w:hideMark/>
          </w:tcPr>
          <w:p w14:paraId="0A8DADA6" w14:textId="77777777" w:rsidR="00D36CFB" w:rsidRPr="00507933" w:rsidRDefault="00D36CFB" w:rsidP="00136EDE">
            <w:pPr>
              <w:jc w:val="center"/>
              <w:rPr>
                <w:color w:val="000000"/>
                <w:sz w:val="14"/>
                <w:szCs w:val="14"/>
              </w:rPr>
            </w:pPr>
            <w:r w:rsidRPr="00507933">
              <w:rPr>
                <w:color w:val="000000"/>
                <w:sz w:val="14"/>
                <w:szCs w:val="14"/>
              </w:rPr>
              <w:t>3.6E-02</w:t>
            </w:r>
          </w:p>
        </w:tc>
        <w:tc>
          <w:tcPr>
            <w:tcW w:w="348" w:type="pct"/>
            <w:tcBorders>
              <w:top w:val="single" w:sz="6" w:space="0" w:color="auto"/>
              <w:left w:val="nil"/>
              <w:bottom w:val="nil"/>
              <w:right w:val="nil"/>
            </w:tcBorders>
            <w:shd w:val="clear" w:color="auto" w:fill="auto"/>
            <w:noWrap/>
            <w:vAlign w:val="bottom"/>
            <w:hideMark/>
          </w:tcPr>
          <w:p w14:paraId="784B6DFA" w14:textId="77777777" w:rsidR="00D36CFB" w:rsidRPr="00507933" w:rsidRDefault="00D36CFB" w:rsidP="00136EDE">
            <w:pPr>
              <w:jc w:val="center"/>
              <w:rPr>
                <w:color w:val="000000"/>
                <w:sz w:val="14"/>
                <w:szCs w:val="14"/>
              </w:rPr>
            </w:pPr>
            <w:r w:rsidRPr="00507933">
              <w:rPr>
                <w:color w:val="000000"/>
                <w:sz w:val="14"/>
                <w:szCs w:val="14"/>
              </w:rPr>
              <w:t>1.5E-05</w:t>
            </w:r>
          </w:p>
        </w:tc>
        <w:tc>
          <w:tcPr>
            <w:tcW w:w="416" w:type="pct"/>
            <w:tcBorders>
              <w:top w:val="single" w:sz="6" w:space="0" w:color="auto"/>
              <w:left w:val="nil"/>
              <w:bottom w:val="nil"/>
              <w:right w:val="nil"/>
            </w:tcBorders>
            <w:shd w:val="clear" w:color="auto" w:fill="auto"/>
            <w:noWrap/>
            <w:vAlign w:val="bottom"/>
            <w:hideMark/>
          </w:tcPr>
          <w:p w14:paraId="00C70443" w14:textId="77777777" w:rsidR="00D36CFB" w:rsidRPr="00507933" w:rsidRDefault="00D36CFB" w:rsidP="00136EDE">
            <w:pPr>
              <w:jc w:val="center"/>
              <w:rPr>
                <w:color w:val="000000"/>
                <w:sz w:val="14"/>
                <w:szCs w:val="14"/>
              </w:rPr>
            </w:pPr>
            <w:r w:rsidRPr="00507933">
              <w:rPr>
                <w:color w:val="000000"/>
                <w:sz w:val="14"/>
                <w:szCs w:val="14"/>
              </w:rPr>
              <w:t>2.5E-8</w:t>
            </w:r>
          </w:p>
        </w:tc>
        <w:tc>
          <w:tcPr>
            <w:tcW w:w="313" w:type="pct"/>
            <w:tcBorders>
              <w:top w:val="single" w:sz="6" w:space="0" w:color="auto"/>
              <w:left w:val="nil"/>
              <w:bottom w:val="nil"/>
              <w:right w:val="nil"/>
            </w:tcBorders>
            <w:shd w:val="clear" w:color="auto" w:fill="auto"/>
            <w:noWrap/>
            <w:hideMark/>
          </w:tcPr>
          <w:p w14:paraId="6DFB3C27"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single" w:sz="6" w:space="0" w:color="auto"/>
              <w:left w:val="nil"/>
              <w:bottom w:val="nil"/>
              <w:right w:val="single" w:sz="6" w:space="0" w:color="auto"/>
            </w:tcBorders>
            <w:shd w:val="clear" w:color="auto" w:fill="auto"/>
            <w:noWrap/>
            <w:vAlign w:val="bottom"/>
            <w:hideMark/>
          </w:tcPr>
          <w:p w14:paraId="5A3F9EC0" w14:textId="77777777" w:rsidR="00D36CFB" w:rsidRPr="00507933" w:rsidRDefault="00D36CFB" w:rsidP="00136EDE">
            <w:pPr>
              <w:jc w:val="center"/>
              <w:rPr>
                <w:color w:val="000000"/>
                <w:sz w:val="14"/>
                <w:szCs w:val="14"/>
              </w:rPr>
            </w:pPr>
            <w:r w:rsidRPr="00507933">
              <w:rPr>
                <w:color w:val="000000"/>
                <w:sz w:val="14"/>
                <w:szCs w:val="14"/>
              </w:rPr>
              <w:t>0.14</w:t>
            </w:r>
          </w:p>
        </w:tc>
        <w:tc>
          <w:tcPr>
            <w:tcW w:w="382" w:type="pct"/>
            <w:tcBorders>
              <w:top w:val="single" w:sz="6" w:space="0" w:color="auto"/>
              <w:left w:val="single" w:sz="6" w:space="0" w:color="auto"/>
              <w:bottom w:val="nil"/>
              <w:right w:val="nil"/>
            </w:tcBorders>
            <w:shd w:val="clear" w:color="auto" w:fill="auto"/>
            <w:noWrap/>
            <w:vAlign w:val="bottom"/>
            <w:hideMark/>
          </w:tcPr>
          <w:p w14:paraId="55BA176C" w14:textId="77777777" w:rsidR="00D36CFB" w:rsidRPr="00507933" w:rsidRDefault="00D36CFB" w:rsidP="00136EDE">
            <w:pPr>
              <w:jc w:val="center"/>
              <w:rPr>
                <w:color w:val="000000"/>
                <w:sz w:val="14"/>
                <w:szCs w:val="14"/>
              </w:rPr>
            </w:pPr>
            <w:r w:rsidRPr="00507933">
              <w:rPr>
                <w:color w:val="000000"/>
                <w:sz w:val="14"/>
                <w:szCs w:val="14"/>
              </w:rPr>
              <w:t>0.1</w:t>
            </w:r>
          </w:p>
        </w:tc>
        <w:tc>
          <w:tcPr>
            <w:tcW w:w="382" w:type="pct"/>
            <w:tcBorders>
              <w:top w:val="single" w:sz="6" w:space="0" w:color="auto"/>
              <w:left w:val="nil"/>
              <w:bottom w:val="nil"/>
              <w:right w:val="nil"/>
            </w:tcBorders>
            <w:shd w:val="clear" w:color="auto" w:fill="auto"/>
            <w:noWrap/>
            <w:vAlign w:val="bottom"/>
            <w:hideMark/>
          </w:tcPr>
          <w:p w14:paraId="5F2164BF" w14:textId="77777777" w:rsidR="00D36CFB" w:rsidRPr="00871D89" w:rsidRDefault="00D36CFB" w:rsidP="00136EDE">
            <w:pPr>
              <w:jc w:val="center"/>
              <w:rPr>
                <w:color w:val="000000"/>
                <w:sz w:val="14"/>
                <w:szCs w:val="14"/>
              </w:rPr>
            </w:pPr>
            <w:r w:rsidRPr="00871D89">
              <w:rPr>
                <w:color w:val="000000"/>
                <w:sz w:val="14"/>
                <w:szCs w:val="14"/>
              </w:rPr>
              <w:t>73.9</w:t>
            </w:r>
          </w:p>
        </w:tc>
        <w:tc>
          <w:tcPr>
            <w:tcW w:w="382" w:type="pct"/>
            <w:tcBorders>
              <w:top w:val="single" w:sz="6" w:space="0" w:color="auto"/>
              <w:left w:val="nil"/>
              <w:bottom w:val="nil"/>
              <w:right w:val="nil"/>
            </w:tcBorders>
            <w:shd w:val="clear" w:color="auto" w:fill="auto"/>
            <w:noWrap/>
            <w:vAlign w:val="bottom"/>
            <w:hideMark/>
          </w:tcPr>
          <w:p w14:paraId="1F22DD6A" w14:textId="77777777" w:rsidR="00D36CFB" w:rsidRPr="00871D89" w:rsidRDefault="00D36CFB" w:rsidP="00136EDE">
            <w:pPr>
              <w:jc w:val="center"/>
              <w:rPr>
                <w:color w:val="000000"/>
                <w:sz w:val="14"/>
                <w:szCs w:val="14"/>
              </w:rPr>
            </w:pPr>
            <w:r w:rsidRPr="00871D89">
              <w:rPr>
                <w:color w:val="000000"/>
                <w:sz w:val="14"/>
                <w:szCs w:val="14"/>
              </w:rPr>
              <w:t>25.9</w:t>
            </w:r>
          </w:p>
        </w:tc>
        <w:tc>
          <w:tcPr>
            <w:tcW w:w="486" w:type="pct"/>
            <w:tcBorders>
              <w:top w:val="single" w:sz="6" w:space="0" w:color="auto"/>
              <w:left w:val="nil"/>
              <w:bottom w:val="nil"/>
              <w:right w:val="nil"/>
            </w:tcBorders>
            <w:shd w:val="clear" w:color="auto" w:fill="auto"/>
            <w:noWrap/>
            <w:hideMark/>
          </w:tcPr>
          <w:p w14:paraId="1794DFD0" w14:textId="77777777" w:rsidR="00D36CFB" w:rsidRPr="00871D89" w:rsidRDefault="00D36CFB" w:rsidP="00136EDE">
            <w:pPr>
              <w:jc w:val="center"/>
              <w:rPr>
                <w:color w:val="000000"/>
                <w:sz w:val="14"/>
                <w:szCs w:val="14"/>
              </w:rPr>
            </w:pPr>
            <w:r w:rsidRPr="00B3770C">
              <w:rPr>
                <w:color w:val="000000"/>
                <w:sz w:val="14"/>
                <w:szCs w:val="14"/>
              </w:rPr>
              <w:t>&lt; 0.05</w:t>
            </w:r>
          </w:p>
        </w:tc>
      </w:tr>
      <w:tr w:rsidR="00D36CFB" w:rsidRPr="00871D89" w14:paraId="0E85684B" w14:textId="77777777" w:rsidTr="00136EDE">
        <w:trPr>
          <w:trHeight w:val="68"/>
        </w:trPr>
        <w:tc>
          <w:tcPr>
            <w:tcW w:w="279" w:type="pct"/>
            <w:tcBorders>
              <w:top w:val="nil"/>
              <w:left w:val="nil"/>
              <w:bottom w:val="nil"/>
              <w:right w:val="nil"/>
            </w:tcBorders>
            <w:shd w:val="clear" w:color="auto" w:fill="auto"/>
            <w:noWrap/>
            <w:vAlign w:val="bottom"/>
            <w:hideMark/>
          </w:tcPr>
          <w:p w14:paraId="49623988" w14:textId="77777777" w:rsidR="00D36CFB" w:rsidRPr="00871D89" w:rsidRDefault="00D36CFB" w:rsidP="00136EDE">
            <w:pPr>
              <w:rPr>
                <w:color w:val="000000"/>
                <w:sz w:val="14"/>
                <w:szCs w:val="14"/>
              </w:rPr>
            </w:pPr>
            <w:r w:rsidRPr="00871D89">
              <w:rPr>
                <w:color w:val="000000"/>
                <w:sz w:val="14"/>
                <w:szCs w:val="14"/>
              </w:rPr>
              <w:t>Median</w:t>
            </w:r>
          </w:p>
        </w:tc>
        <w:tc>
          <w:tcPr>
            <w:tcW w:w="277" w:type="pct"/>
            <w:vMerge/>
            <w:tcBorders>
              <w:top w:val="nil"/>
              <w:left w:val="nil"/>
              <w:bottom w:val="single" w:sz="4" w:space="0" w:color="000000"/>
              <w:right w:val="nil"/>
            </w:tcBorders>
            <w:vAlign w:val="center"/>
            <w:hideMark/>
          </w:tcPr>
          <w:p w14:paraId="5845E8C0"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0CFEFF7F" w14:textId="77777777" w:rsidR="00D36CFB" w:rsidRPr="00507933" w:rsidRDefault="00D36CFB" w:rsidP="00136EDE">
            <w:pPr>
              <w:jc w:val="center"/>
              <w:rPr>
                <w:color w:val="000000"/>
                <w:sz w:val="14"/>
                <w:szCs w:val="14"/>
              </w:rPr>
            </w:pPr>
            <w:r w:rsidRPr="00507933">
              <w:rPr>
                <w:color w:val="000000"/>
                <w:sz w:val="14"/>
                <w:szCs w:val="14"/>
              </w:rPr>
              <w:t>9.7E-5</w:t>
            </w:r>
          </w:p>
        </w:tc>
        <w:tc>
          <w:tcPr>
            <w:tcW w:w="382" w:type="pct"/>
            <w:tcBorders>
              <w:top w:val="nil"/>
              <w:left w:val="nil"/>
              <w:bottom w:val="nil"/>
              <w:right w:val="nil"/>
            </w:tcBorders>
            <w:shd w:val="clear" w:color="auto" w:fill="auto"/>
            <w:noWrap/>
            <w:vAlign w:val="bottom"/>
            <w:hideMark/>
          </w:tcPr>
          <w:p w14:paraId="2D9C5446" w14:textId="77777777" w:rsidR="00D36CFB" w:rsidRPr="00507933" w:rsidRDefault="00D36CFB" w:rsidP="00136EDE">
            <w:pPr>
              <w:jc w:val="center"/>
              <w:rPr>
                <w:color w:val="000000"/>
                <w:sz w:val="14"/>
                <w:szCs w:val="14"/>
              </w:rPr>
            </w:pPr>
            <w:r w:rsidRPr="00507933">
              <w:rPr>
                <w:color w:val="000000"/>
                <w:sz w:val="14"/>
                <w:szCs w:val="14"/>
              </w:rPr>
              <w:t>0.09</w:t>
            </w:r>
          </w:p>
        </w:tc>
        <w:tc>
          <w:tcPr>
            <w:tcW w:w="382" w:type="pct"/>
            <w:tcBorders>
              <w:top w:val="nil"/>
              <w:left w:val="nil"/>
              <w:bottom w:val="nil"/>
              <w:right w:val="nil"/>
            </w:tcBorders>
            <w:shd w:val="clear" w:color="auto" w:fill="auto"/>
            <w:noWrap/>
            <w:vAlign w:val="bottom"/>
            <w:hideMark/>
          </w:tcPr>
          <w:p w14:paraId="6159D08D" w14:textId="77777777" w:rsidR="00D36CFB" w:rsidRPr="00507933" w:rsidRDefault="00D36CFB" w:rsidP="00136EDE">
            <w:pPr>
              <w:jc w:val="center"/>
              <w:rPr>
                <w:color w:val="000000"/>
                <w:sz w:val="14"/>
                <w:szCs w:val="14"/>
              </w:rPr>
            </w:pPr>
            <w:r w:rsidRPr="00507933">
              <w:rPr>
                <w:color w:val="000000"/>
                <w:sz w:val="14"/>
                <w:szCs w:val="14"/>
              </w:rPr>
              <w:t>2.7E-02</w:t>
            </w:r>
          </w:p>
        </w:tc>
        <w:tc>
          <w:tcPr>
            <w:tcW w:w="348" w:type="pct"/>
            <w:tcBorders>
              <w:top w:val="nil"/>
              <w:left w:val="nil"/>
              <w:bottom w:val="nil"/>
              <w:right w:val="nil"/>
            </w:tcBorders>
            <w:shd w:val="clear" w:color="auto" w:fill="auto"/>
            <w:noWrap/>
            <w:vAlign w:val="bottom"/>
            <w:hideMark/>
          </w:tcPr>
          <w:p w14:paraId="4DA2AA3B" w14:textId="77777777" w:rsidR="00D36CFB" w:rsidRPr="00507933" w:rsidRDefault="00D36CFB" w:rsidP="00136EDE">
            <w:pPr>
              <w:jc w:val="center"/>
              <w:rPr>
                <w:color w:val="000000"/>
                <w:sz w:val="14"/>
                <w:szCs w:val="14"/>
              </w:rPr>
            </w:pPr>
            <w:r w:rsidRPr="00507933">
              <w:rPr>
                <w:color w:val="000000"/>
                <w:sz w:val="14"/>
                <w:szCs w:val="14"/>
              </w:rPr>
              <w:t>1.1E-05</w:t>
            </w:r>
          </w:p>
        </w:tc>
        <w:tc>
          <w:tcPr>
            <w:tcW w:w="416" w:type="pct"/>
            <w:tcBorders>
              <w:top w:val="nil"/>
              <w:left w:val="nil"/>
              <w:bottom w:val="nil"/>
              <w:right w:val="nil"/>
            </w:tcBorders>
            <w:shd w:val="clear" w:color="auto" w:fill="auto"/>
            <w:noWrap/>
            <w:vAlign w:val="bottom"/>
            <w:hideMark/>
          </w:tcPr>
          <w:p w14:paraId="746980AF" w14:textId="77777777" w:rsidR="00D36CFB" w:rsidRPr="00507933" w:rsidRDefault="00D36CFB" w:rsidP="00136EDE">
            <w:pPr>
              <w:jc w:val="center"/>
              <w:rPr>
                <w:color w:val="000000"/>
                <w:sz w:val="14"/>
                <w:szCs w:val="14"/>
              </w:rPr>
            </w:pPr>
            <w:r w:rsidRPr="00507933">
              <w:rPr>
                <w:color w:val="000000"/>
                <w:sz w:val="14"/>
                <w:szCs w:val="14"/>
              </w:rPr>
              <w:t>2.6E-8</w:t>
            </w:r>
          </w:p>
        </w:tc>
        <w:tc>
          <w:tcPr>
            <w:tcW w:w="313" w:type="pct"/>
            <w:tcBorders>
              <w:top w:val="nil"/>
              <w:left w:val="nil"/>
              <w:bottom w:val="nil"/>
              <w:right w:val="nil"/>
            </w:tcBorders>
            <w:shd w:val="clear" w:color="auto" w:fill="auto"/>
            <w:noWrap/>
            <w:hideMark/>
          </w:tcPr>
          <w:p w14:paraId="0E7A9EF5"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nil"/>
              <w:left w:val="nil"/>
              <w:bottom w:val="nil"/>
              <w:right w:val="single" w:sz="6" w:space="0" w:color="auto"/>
            </w:tcBorders>
            <w:shd w:val="clear" w:color="auto" w:fill="auto"/>
            <w:noWrap/>
            <w:vAlign w:val="bottom"/>
            <w:hideMark/>
          </w:tcPr>
          <w:p w14:paraId="1130C757" w14:textId="77777777" w:rsidR="00D36CFB" w:rsidRPr="00507933" w:rsidRDefault="00D36CFB" w:rsidP="00136EDE">
            <w:pPr>
              <w:jc w:val="center"/>
              <w:rPr>
                <w:color w:val="000000"/>
                <w:sz w:val="14"/>
                <w:szCs w:val="14"/>
              </w:rPr>
            </w:pPr>
            <w:r w:rsidRPr="00507933">
              <w:rPr>
                <w:color w:val="000000"/>
                <w:sz w:val="14"/>
                <w:szCs w:val="14"/>
              </w:rPr>
              <w:t>0.12</w:t>
            </w:r>
          </w:p>
        </w:tc>
        <w:tc>
          <w:tcPr>
            <w:tcW w:w="382" w:type="pct"/>
            <w:tcBorders>
              <w:top w:val="nil"/>
              <w:left w:val="single" w:sz="6" w:space="0" w:color="auto"/>
              <w:bottom w:val="nil"/>
              <w:right w:val="nil"/>
            </w:tcBorders>
            <w:shd w:val="clear" w:color="auto" w:fill="auto"/>
            <w:noWrap/>
            <w:vAlign w:val="bottom"/>
            <w:hideMark/>
          </w:tcPr>
          <w:p w14:paraId="175C2023" w14:textId="77777777" w:rsidR="00D36CFB" w:rsidRPr="00507933" w:rsidRDefault="00D36CFB" w:rsidP="00136EDE">
            <w:pPr>
              <w:jc w:val="center"/>
              <w:rPr>
                <w:color w:val="000000"/>
                <w:sz w:val="14"/>
                <w:szCs w:val="14"/>
              </w:rPr>
            </w:pPr>
            <w:r w:rsidRPr="00507933">
              <w:rPr>
                <w:color w:val="000000"/>
                <w:sz w:val="14"/>
                <w:szCs w:val="14"/>
              </w:rPr>
              <w:t>0.1</w:t>
            </w:r>
          </w:p>
        </w:tc>
        <w:tc>
          <w:tcPr>
            <w:tcW w:w="382" w:type="pct"/>
            <w:tcBorders>
              <w:top w:val="nil"/>
              <w:left w:val="nil"/>
              <w:bottom w:val="nil"/>
              <w:right w:val="nil"/>
            </w:tcBorders>
            <w:shd w:val="clear" w:color="auto" w:fill="auto"/>
            <w:noWrap/>
            <w:vAlign w:val="bottom"/>
            <w:hideMark/>
          </w:tcPr>
          <w:p w14:paraId="444995CA" w14:textId="77777777" w:rsidR="00D36CFB" w:rsidRPr="00871D89" w:rsidRDefault="00D36CFB" w:rsidP="00136EDE">
            <w:pPr>
              <w:jc w:val="center"/>
              <w:rPr>
                <w:color w:val="000000"/>
                <w:sz w:val="14"/>
                <w:szCs w:val="14"/>
              </w:rPr>
            </w:pPr>
            <w:r w:rsidRPr="00871D89">
              <w:rPr>
                <w:color w:val="000000"/>
                <w:sz w:val="14"/>
                <w:szCs w:val="14"/>
              </w:rPr>
              <w:t>77.3</w:t>
            </w:r>
          </w:p>
        </w:tc>
        <w:tc>
          <w:tcPr>
            <w:tcW w:w="382" w:type="pct"/>
            <w:tcBorders>
              <w:top w:val="nil"/>
              <w:left w:val="nil"/>
              <w:bottom w:val="nil"/>
              <w:right w:val="nil"/>
            </w:tcBorders>
            <w:shd w:val="clear" w:color="auto" w:fill="auto"/>
            <w:noWrap/>
            <w:vAlign w:val="bottom"/>
            <w:hideMark/>
          </w:tcPr>
          <w:p w14:paraId="56042D44" w14:textId="77777777" w:rsidR="00D36CFB" w:rsidRPr="00871D89" w:rsidRDefault="00D36CFB" w:rsidP="00136EDE">
            <w:pPr>
              <w:jc w:val="center"/>
              <w:rPr>
                <w:color w:val="000000"/>
                <w:sz w:val="14"/>
                <w:szCs w:val="14"/>
              </w:rPr>
            </w:pPr>
            <w:r w:rsidRPr="00871D89">
              <w:rPr>
                <w:color w:val="000000"/>
                <w:sz w:val="14"/>
                <w:szCs w:val="14"/>
              </w:rPr>
              <w:t>22.6</w:t>
            </w:r>
          </w:p>
        </w:tc>
        <w:tc>
          <w:tcPr>
            <w:tcW w:w="486" w:type="pct"/>
            <w:tcBorders>
              <w:top w:val="nil"/>
              <w:left w:val="nil"/>
              <w:bottom w:val="nil"/>
              <w:right w:val="nil"/>
            </w:tcBorders>
            <w:shd w:val="clear" w:color="auto" w:fill="auto"/>
            <w:noWrap/>
            <w:hideMark/>
          </w:tcPr>
          <w:p w14:paraId="79495D18" w14:textId="77777777" w:rsidR="00D36CFB" w:rsidRPr="00871D89" w:rsidRDefault="00D36CFB" w:rsidP="00136EDE">
            <w:pPr>
              <w:jc w:val="center"/>
              <w:rPr>
                <w:color w:val="000000"/>
                <w:sz w:val="14"/>
                <w:szCs w:val="14"/>
              </w:rPr>
            </w:pPr>
            <w:r w:rsidRPr="00B3770C">
              <w:rPr>
                <w:color w:val="000000"/>
                <w:sz w:val="14"/>
                <w:szCs w:val="14"/>
              </w:rPr>
              <w:t>&lt; 0.05</w:t>
            </w:r>
          </w:p>
        </w:tc>
      </w:tr>
      <w:tr w:rsidR="00D36CFB" w:rsidRPr="00871D89" w14:paraId="2FE3B6F8" w14:textId="77777777" w:rsidTr="00136EDE">
        <w:trPr>
          <w:trHeight w:val="68"/>
        </w:trPr>
        <w:tc>
          <w:tcPr>
            <w:tcW w:w="279" w:type="pct"/>
            <w:tcBorders>
              <w:top w:val="nil"/>
              <w:left w:val="nil"/>
              <w:bottom w:val="nil"/>
              <w:right w:val="nil"/>
            </w:tcBorders>
            <w:shd w:val="clear" w:color="auto" w:fill="auto"/>
            <w:noWrap/>
            <w:vAlign w:val="bottom"/>
            <w:hideMark/>
          </w:tcPr>
          <w:p w14:paraId="2EFEC16A" w14:textId="77777777" w:rsidR="00D36CFB" w:rsidRPr="00871D89" w:rsidRDefault="00D36CFB" w:rsidP="00136EDE">
            <w:pPr>
              <w:rPr>
                <w:color w:val="000000"/>
                <w:sz w:val="14"/>
                <w:szCs w:val="14"/>
              </w:rPr>
            </w:pPr>
            <w:r w:rsidRPr="00871D89">
              <w:rPr>
                <w:color w:val="000000"/>
                <w:sz w:val="14"/>
                <w:szCs w:val="14"/>
              </w:rPr>
              <w:t>Min</w:t>
            </w:r>
          </w:p>
        </w:tc>
        <w:tc>
          <w:tcPr>
            <w:tcW w:w="277" w:type="pct"/>
            <w:vMerge/>
            <w:tcBorders>
              <w:top w:val="nil"/>
              <w:left w:val="nil"/>
              <w:bottom w:val="single" w:sz="4" w:space="0" w:color="000000"/>
              <w:right w:val="nil"/>
            </w:tcBorders>
            <w:vAlign w:val="center"/>
            <w:hideMark/>
          </w:tcPr>
          <w:p w14:paraId="7E4ED3E0" w14:textId="77777777" w:rsidR="00D36CFB" w:rsidRPr="00871D89" w:rsidRDefault="00D36CFB" w:rsidP="00136EDE">
            <w:pPr>
              <w:rPr>
                <w:color w:val="000000"/>
                <w:sz w:val="14"/>
                <w:szCs w:val="14"/>
              </w:rPr>
            </w:pPr>
          </w:p>
        </w:tc>
        <w:tc>
          <w:tcPr>
            <w:tcW w:w="381" w:type="pct"/>
            <w:tcBorders>
              <w:top w:val="nil"/>
              <w:left w:val="nil"/>
              <w:right w:val="nil"/>
            </w:tcBorders>
            <w:shd w:val="clear" w:color="auto" w:fill="auto"/>
            <w:noWrap/>
            <w:vAlign w:val="bottom"/>
            <w:hideMark/>
          </w:tcPr>
          <w:p w14:paraId="31232672" w14:textId="77777777" w:rsidR="00D36CFB" w:rsidRPr="00507933" w:rsidRDefault="00D36CFB" w:rsidP="00136EDE">
            <w:pPr>
              <w:jc w:val="center"/>
              <w:rPr>
                <w:color w:val="000000"/>
                <w:sz w:val="14"/>
                <w:szCs w:val="14"/>
              </w:rPr>
            </w:pPr>
            <w:r w:rsidRPr="00507933">
              <w:rPr>
                <w:color w:val="000000"/>
                <w:sz w:val="14"/>
                <w:szCs w:val="14"/>
              </w:rPr>
              <w:t>n.d.</w:t>
            </w:r>
          </w:p>
        </w:tc>
        <w:tc>
          <w:tcPr>
            <w:tcW w:w="382" w:type="pct"/>
            <w:tcBorders>
              <w:top w:val="nil"/>
              <w:left w:val="nil"/>
              <w:right w:val="nil"/>
            </w:tcBorders>
            <w:shd w:val="clear" w:color="auto" w:fill="auto"/>
            <w:noWrap/>
            <w:vAlign w:val="bottom"/>
            <w:hideMark/>
          </w:tcPr>
          <w:p w14:paraId="2C86B6D0" w14:textId="77777777" w:rsidR="00D36CFB" w:rsidRPr="00507933" w:rsidRDefault="00D36CFB" w:rsidP="00136EDE">
            <w:pPr>
              <w:jc w:val="center"/>
              <w:rPr>
                <w:color w:val="000000"/>
                <w:sz w:val="14"/>
                <w:szCs w:val="14"/>
              </w:rPr>
            </w:pPr>
            <w:r w:rsidRPr="00507933">
              <w:rPr>
                <w:color w:val="000000"/>
                <w:sz w:val="14"/>
                <w:szCs w:val="14"/>
              </w:rPr>
              <w:t>0.01</w:t>
            </w:r>
          </w:p>
        </w:tc>
        <w:tc>
          <w:tcPr>
            <w:tcW w:w="382" w:type="pct"/>
            <w:tcBorders>
              <w:top w:val="nil"/>
              <w:left w:val="nil"/>
              <w:right w:val="nil"/>
            </w:tcBorders>
            <w:shd w:val="clear" w:color="auto" w:fill="auto"/>
            <w:noWrap/>
            <w:vAlign w:val="bottom"/>
            <w:hideMark/>
          </w:tcPr>
          <w:p w14:paraId="47200368" w14:textId="77777777" w:rsidR="00D36CFB" w:rsidRPr="00507933" w:rsidRDefault="00D36CFB" w:rsidP="00136EDE">
            <w:pPr>
              <w:jc w:val="center"/>
              <w:rPr>
                <w:color w:val="000000"/>
                <w:sz w:val="14"/>
                <w:szCs w:val="14"/>
              </w:rPr>
            </w:pPr>
            <w:r w:rsidRPr="00507933">
              <w:rPr>
                <w:color w:val="000000"/>
                <w:sz w:val="14"/>
                <w:szCs w:val="14"/>
              </w:rPr>
              <w:t>7.5E-03</w:t>
            </w:r>
          </w:p>
        </w:tc>
        <w:tc>
          <w:tcPr>
            <w:tcW w:w="348" w:type="pct"/>
            <w:tcBorders>
              <w:top w:val="nil"/>
              <w:left w:val="nil"/>
              <w:right w:val="nil"/>
            </w:tcBorders>
            <w:shd w:val="clear" w:color="auto" w:fill="auto"/>
            <w:noWrap/>
            <w:vAlign w:val="bottom"/>
            <w:hideMark/>
          </w:tcPr>
          <w:p w14:paraId="322F8F50" w14:textId="77777777" w:rsidR="00D36CFB" w:rsidRPr="00507933" w:rsidRDefault="00D36CFB" w:rsidP="00136EDE">
            <w:pPr>
              <w:jc w:val="center"/>
              <w:rPr>
                <w:color w:val="000000"/>
                <w:sz w:val="14"/>
                <w:szCs w:val="14"/>
              </w:rPr>
            </w:pPr>
            <w:r w:rsidRPr="00507933">
              <w:rPr>
                <w:color w:val="000000"/>
                <w:sz w:val="14"/>
                <w:szCs w:val="14"/>
              </w:rPr>
              <w:t>3.2E-06</w:t>
            </w:r>
          </w:p>
        </w:tc>
        <w:tc>
          <w:tcPr>
            <w:tcW w:w="416" w:type="pct"/>
            <w:tcBorders>
              <w:top w:val="nil"/>
              <w:left w:val="nil"/>
              <w:right w:val="nil"/>
            </w:tcBorders>
            <w:shd w:val="clear" w:color="auto" w:fill="auto"/>
            <w:noWrap/>
            <w:vAlign w:val="bottom"/>
            <w:hideMark/>
          </w:tcPr>
          <w:p w14:paraId="6599C46E" w14:textId="77777777" w:rsidR="00D36CFB" w:rsidRPr="00507933" w:rsidRDefault="00D36CFB" w:rsidP="00136EDE">
            <w:pPr>
              <w:jc w:val="center"/>
              <w:rPr>
                <w:color w:val="000000"/>
                <w:sz w:val="14"/>
                <w:szCs w:val="14"/>
              </w:rPr>
            </w:pPr>
            <w:r w:rsidRPr="00507933">
              <w:rPr>
                <w:color w:val="000000"/>
                <w:sz w:val="14"/>
                <w:szCs w:val="14"/>
              </w:rPr>
              <w:t>7.3E-9</w:t>
            </w:r>
          </w:p>
        </w:tc>
        <w:tc>
          <w:tcPr>
            <w:tcW w:w="313" w:type="pct"/>
            <w:tcBorders>
              <w:top w:val="nil"/>
              <w:left w:val="nil"/>
              <w:right w:val="nil"/>
            </w:tcBorders>
            <w:shd w:val="clear" w:color="auto" w:fill="auto"/>
            <w:noWrap/>
            <w:hideMark/>
          </w:tcPr>
          <w:p w14:paraId="57119E08"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nil"/>
              <w:left w:val="nil"/>
              <w:right w:val="single" w:sz="6" w:space="0" w:color="auto"/>
            </w:tcBorders>
            <w:shd w:val="clear" w:color="auto" w:fill="auto"/>
            <w:noWrap/>
            <w:vAlign w:val="bottom"/>
            <w:hideMark/>
          </w:tcPr>
          <w:p w14:paraId="59E86C3A" w14:textId="77777777" w:rsidR="00D36CFB" w:rsidRPr="00507933" w:rsidRDefault="00D36CFB" w:rsidP="00136EDE">
            <w:pPr>
              <w:jc w:val="center"/>
              <w:rPr>
                <w:color w:val="000000"/>
                <w:sz w:val="14"/>
                <w:szCs w:val="14"/>
              </w:rPr>
            </w:pPr>
            <w:r w:rsidRPr="00507933">
              <w:rPr>
                <w:color w:val="000000"/>
                <w:sz w:val="14"/>
                <w:szCs w:val="14"/>
              </w:rPr>
              <w:t>1.87E-02</w:t>
            </w:r>
          </w:p>
        </w:tc>
        <w:tc>
          <w:tcPr>
            <w:tcW w:w="382" w:type="pct"/>
            <w:tcBorders>
              <w:top w:val="nil"/>
              <w:left w:val="single" w:sz="6" w:space="0" w:color="auto"/>
              <w:right w:val="nil"/>
            </w:tcBorders>
            <w:shd w:val="clear" w:color="auto" w:fill="auto"/>
            <w:noWrap/>
            <w:vAlign w:val="bottom"/>
            <w:hideMark/>
          </w:tcPr>
          <w:p w14:paraId="448CC64F" w14:textId="77777777" w:rsidR="00D36CFB" w:rsidRPr="00507933" w:rsidRDefault="00D36CFB" w:rsidP="00136EDE">
            <w:pPr>
              <w:jc w:val="center"/>
              <w:rPr>
                <w:color w:val="000000"/>
                <w:sz w:val="14"/>
                <w:szCs w:val="14"/>
              </w:rPr>
            </w:pPr>
            <w:r w:rsidRPr="00507933">
              <w:rPr>
                <w:color w:val="000000"/>
                <w:sz w:val="14"/>
                <w:szCs w:val="14"/>
              </w:rPr>
              <w:t>n.d.</w:t>
            </w:r>
          </w:p>
        </w:tc>
        <w:tc>
          <w:tcPr>
            <w:tcW w:w="382" w:type="pct"/>
            <w:tcBorders>
              <w:top w:val="nil"/>
              <w:left w:val="nil"/>
              <w:right w:val="nil"/>
            </w:tcBorders>
            <w:shd w:val="clear" w:color="auto" w:fill="auto"/>
            <w:noWrap/>
            <w:vAlign w:val="bottom"/>
            <w:hideMark/>
          </w:tcPr>
          <w:p w14:paraId="67A0AB59" w14:textId="77777777" w:rsidR="00D36CFB" w:rsidRPr="00871D89" w:rsidRDefault="00D36CFB" w:rsidP="00136EDE">
            <w:pPr>
              <w:jc w:val="center"/>
              <w:rPr>
                <w:color w:val="000000"/>
                <w:sz w:val="14"/>
                <w:szCs w:val="14"/>
              </w:rPr>
            </w:pPr>
            <w:r w:rsidRPr="00871D89">
              <w:rPr>
                <w:color w:val="000000"/>
                <w:sz w:val="14"/>
                <w:szCs w:val="14"/>
              </w:rPr>
              <w:t>59.6</w:t>
            </w:r>
          </w:p>
        </w:tc>
        <w:tc>
          <w:tcPr>
            <w:tcW w:w="382" w:type="pct"/>
            <w:tcBorders>
              <w:top w:val="nil"/>
              <w:left w:val="nil"/>
              <w:right w:val="nil"/>
            </w:tcBorders>
            <w:shd w:val="clear" w:color="auto" w:fill="auto"/>
            <w:noWrap/>
            <w:vAlign w:val="bottom"/>
            <w:hideMark/>
          </w:tcPr>
          <w:p w14:paraId="19DA6FB1" w14:textId="77777777" w:rsidR="00D36CFB" w:rsidRPr="00871D89" w:rsidRDefault="00D36CFB" w:rsidP="00136EDE">
            <w:pPr>
              <w:jc w:val="center"/>
              <w:rPr>
                <w:color w:val="000000"/>
                <w:sz w:val="14"/>
                <w:szCs w:val="14"/>
              </w:rPr>
            </w:pPr>
            <w:r w:rsidRPr="00871D89">
              <w:rPr>
                <w:color w:val="000000"/>
                <w:sz w:val="14"/>
                <w:szCs w:val="14"/>
              </w:rPr>
              <w:t>40.3</w:t>
            </w:r>
          </w:p>
        </w:tc>
        <w:tc>
          <w:tcPr>
            <w:tcW w:w="486" w:type="pct"/>
            <w:tcBorders>
              <w:top w:val="nil"/>
              <w:left w:val="nil"/>
              <w:right w:val="nil"/>
            </w:tcBorders>
            <w:shd w:val="clear" w:color="auto" w:fill="auto"/>
            <w:noWrap/>
            <w:hideMark/>
          </w:tcPr>
          <w:p w14:paraId="6BFBA487" w14:textId="77777777" w:rsidR="00D36CFB" w:rsidRPr="00871D89" w:rsidRDefault="00D36CFB" w:rsidP="00136EDE">
            <w:pPr>
              <w:jc w:val="center"/>
              <w:rPr>
                <w:color w:val="000000"/>
                <w:sz w:val="14"/>
                <w:szCs w:val="14"/>
              </w:rPr>
            </w:pPr>
            <w:r w:rsidRPr="00B3770C">
              <w:rPr>
                <w:color w:val="000000"/>
                <w:sz w:val="14"/>
                <w:szCs w:val="14"/>
              </w:rPr>
              <w:t>&lt; 0.05</w:t>
            </w:r>
          </w:p>
        </w:tc>
      </w:tr>
      <w:tr w:rsidR="00D36CFB" w:rsidRPr="00871D89" w14:paraId="489A8819" w14:textId="77777777" w:rsidTr="00136EDE">
        <w:trPr>
          <w:trHeight w:val="68"/>
        </w:trPr>
        <w:tc>
          <w:tcPr>
            <w:tcW w:w="279" w:type="pct"/>
            <w:tcBorders>
              <w:top w:val="nil"/>
              <w:left w:val="nil"/>
              <w:bottom w:val="single" w:sz="4" w:space="0" w:color="auto"/>
              <w:right w:val="nil"/>
            </w:tcBorders>
            <w:shd w:val="clear" w:color="auto" w:fill="auto"/>
            <w:noWrap/>
            <w:vAlign w:val="bottom"/>
            <w:hideMark/>
          </w:tcPr>
          <w:p w14:paraId="4DEF1F89" w14:textId="77777777" w:rsidR="00D36CFB" w:rsidRPr="00871D89" w:rsidRDefault="00D36CFB" w:rsidP="00136EDE">
            <w:pPr>
              <w:rPr>
                <w:color w:val="000000"/>
                <w:sz w:val="14"/>
                <w:szCs w:val="14"/>
              </w:rPr>
            </w:pPr>
            <w:r w:rsidRPr="00871D89">
              <w:rPr>
                <w:color w:val="000000"/>
                <w:sz w:val="14"/>
                <w:szCs w:val="14"/>
              </w:rPr>
              <w:t>Max</w:t>
            </w:r>
          </w:p>
        </w:tc>
        <w:tc>
          <w:tcPr>
            <w:tcW w:w="277" w:type="pct"/>
            <w:vMerge/>
            <w:tcBorders>
              <w:top w:val="nil"/>
              <w:left w:val="nil"/>
              <w:bottom w:val="single" w:sz="4" w:space="0" w:color="000000"/>
              <w:right w:val="nil"/>
            </w:tcBorders>
            <w:vAlign w:val="center"/>
            <w:hideMark/>
          </w:tcPr>
          <w:p w14:paraId="6999A3A2" w14:textId="77777777" w:rsidR="00D36CFB" w:rsidRPr="00871D89" w:rsidRDefault="00D36CFB" w:rsidP="00136EDE">
            <w:pPr>
              <w:rPr>
                <w:color w:val="000000"/>
                <w:sz w:val="14"/>
                <w:szCs w:val="14"/>
              </w:rPr>
            </w:pPr>
          </w:p>
        </w:tc>
        <w:tc>
          <w:tcPr>
            <w:tcW w:w="381" w:type="pct"/>
            <w:tcBorders>
              <w:top w:val="nil"/>
              <w:left w:val="nil"/>
              <w:bottom w:val="single" w:sz="6" w:space="0" w:color="auto"/>
              <w:right w:val="nil"/>
            </w:tcBorders>
            <w:shd w:val="clear" w:color="auto" w:fill="auto"/>
            <w:noWrap/>
            <w:vAlign w:val="bottom"/>
            <w:hideMark/>
          </w:tcPr>
          <w:p w14:paraId="46276806" w14:textId="77777777" w:rsidR="00D36CFB" w:rsidRPr="00507933" w:rsidRDefault="00D36CFB" w:rsidP="00136EDE">
            <w:pPr>
              <w:jc w:val="center"/>
              <w:rPr>
                <w:color w:val="000000"/>
                <w:sz w:val="14"/>
                <w:szCs w:val="14"/>
              </w:rPr>
            </w:pPr>
            <w:r w:rsidRPr="00507933">
              <w:rPr>
                <w:color w:val="000000"/>
                <w:sz w:val="14"/>
                <w:szCs w:val="14"/>
              </w:rPr>
              <w:t>7.0E-4</w:t>
            </w:r>
          </w:p>
        </w:tc>
        <w:tc>
          <w:tcPr>
            <w:tcW w:w="382" w:type="pct"/>
            <w:tcBorders>
              <w:top w:val="nil"/>
              <w:left w:val="nil"/>
              <w:bottom w:val="single" w:sz="6" w:space="0" w:color="auto"/>
              <w:right w:val="nil"/>
            </w:tcBorders>
            <w:shd w:val="clear" w:color="auto" w:fill="auto"/>
            <w:noWrap/>
            <w:vAlign w:val="bottom"/>
            <w:hideMark/>
          </w:tcPr>
          <w:p w14:paraId="70CE96C7" w14:textId="77777777" w:rsidR="00D36CFB" w:rsidRPr="00507933" w:rsidRDefault="00D36CFB" w:rsidP="00136EDE">
            <w:pPr>
              <w:jc w:val="center"/>
              <w:rPr>
                <w:color w:val="000000"/>
                <w:sz w:val="14"/>
                <w:szCs w:val="14"/>
              </w:rPr>
            </w:pPr>
            <w:r w:rsidRPr="00507933">
              <w:rPr>
                <w:color w:val="000000"/>
                <w:sz w:val="14"/>
                <w:szCs w:val="14"/>
              </w:rPr>
              <w:t>0.20</w:t>
            </w:r>
          </w:p>
        </w:tc>
        <w:tc>
          <w:tcPr>
            <w:tcW w:w="382" w:type="pct"/>
            <w:tcBorders>
              <w:top w:val="nil"/>
              <w:left w:val="nil"/>
              <w:bottom w:val="single" w:sz="6" w:space="0" w:color="auto"/>
              <w:right w:val="nil"/>
            </w:tcBorders>
            <w:shd w:val="clear" w:color="auto" w:fill="auto"/>
            <w:noWrap/>
            <w:vAlign w:val="bottom"/>
            <w:hideMark/>
          </w:tcPr>
          <w:p w14:paraId="407B4003" w14:textId="77777777" w:rsidR="00D36CFB" w:rsidRPr="00507933" w:rsidRDefault="00D36CFB" w:rsidP="00136EDE">
            <w:pPr>
              <w:jc w:val="center"/>
              <w:rPr>
                <w:color w:val="000000"/>
                <w:sz w:val="14"/>
                <w:szCs w:val="14"/>
              </w:rPr>
            </w:pPr>
            <w:r w:rsidRPr="00507933">
              <w:rPr>
                <w:color w:val="000000"/>
                <w:sz w:val="14"/>
                <w:szCs w:val="14"/>
              </w:rPr>
              <w:t>0.1</w:t>
            </w:r>
          </w:p>
        </w:tc>
        <w:tc>
          <w:tcPr>
            <w:tcW w:w="348" w:type="pct"/>
            <w:tcBorders>
              <w:top w:val="nil"/>
              <w:left w:val="nil"/>
              <w:bottom w:val="single" w:sz="6" w:space="0" w:color="auto"/>
              <w:right w:val="nil"/>
            </w:tcBorders>
            <w:shd w:val="clear" w:color="auto" w:fill="auto"/>
            <w:noWrap/>
            <w:vAlign w:val="bottom"/>
            <w:hideMark/>
          </w:tcPr>
          <w:p w14:paraId="53538656" w14:textId="77777777" w:rsidR="00D36CFB" w:rsidRPr="00507933" w:rsidRDefault="00D36CFB" w:rsidP="00136EDE">
            <w:pPr>
              <w:jc w:val="center"/>
              <w:rPr>
                <w:color w:val="000000"/>
                <w:sz w:val="14"/>
                <w:szCs w:val="14"/>
              </w:rPr>
            </w:pPr>
            <w:r w:rsidRPr="00507933">
              <w:rPr>
                <w:color w:val="000000"/>
                <w:sz w:val="14"/>
                <w:szCs w:val="14"/>
              </w:rPr>
              <w:t>4.4E-05</w:t>
            </w:r>
          </w:p>
        </w:tc>
        <w:tc>
          <w:tcPr>
            <w:tcW w:w="416" w:type="pct"/>
            <w:tcBorders>
              <w:top w:val="nil"/>
              <w:left w:val="nil"/>
              <w:bottom w:val="single" w:sz="6" w:space="0" w:color="auto"/>
              <w:right w:val="nil"/>
            </w:tcBorders>
            <w:shd w:val="clear" w:color="auto" w:fill="auto"/>
            <w:noWrap/>
            <w:vAlign w:val="bottom"/>
            <w:hideMark/>
          </w:tcPr>
          <w:p w14:paraId="46556383" w14:textId="77777777" w:rsidR="00D36CFB" w:rsidRPr="00507933" w:rsidRDefault="00D36CFB" w:rsidP="00136EDE">
            <w:pPr>
              <w:jc w:val="center"/>
              <w:rPr>
                <w:color w:val="000000"/>
                <w:sz w:val="14"/>
                <w:szCs w:val="14"/>
              </w:rPr>
            </w:pPr>
            <w:r w:rsidRPr="00507933">
              <w:rPr>
                <w:color w:val="000000"/>
                <w:sz w:val="14"/>
                <w:szCs w:val="14"/>
              </w:rPr>
              <w:t>5.3E-8</w:t>
            </w:r>
          </w:p>
        </w:tc>
        <w:tc>
          <w:tcPr>
            <w:tcW w:w="313" w:type="pct"/>
            <w:tcBorders>
              <w:top w:val="nil"/>
              <w:left w:val="nil"/>
              <w:bottom w:val="single" w:sz="6" w:space="0" w:color="auto"/>
              <w:right w:val="nil"/>
            </w:tcBorders>
            <w:shd w:val="clear" w:color="auto" w:fill="auto"/>
            <w:noWrap/>
            <w:hideMark/>
          </w:tcPr>
          <w:p w14:paraId="54D7835D" w14:textId="77777777" w:rsidR="00D36CFB" w:rsidRPr="00507933" w:rsidRDefault="00D36CFB" w:rsidP="00136EDE">
            <w:pPr>
              <w:jc w:val="center"/>
              <w:rPr>
                <w:color w:val="000000"/>
                <w:sz w:val="14"/>
                <w:szCs w:val="14"/>
              </w:rPr>
            </w:pPr>
            <w:r w:rsidRPr="00507933">
              <w:rPr>
                <w:color w:val="000000"/>
                <w:sz w:val="14"/>
                <w:szCs w:val="14"/>
              </w:rPr>
              <w:t>-</w:t>
            </w:r>
          </w:p>
        </w:tc>
        <w:tc>
          <w:tcPr>
            <w:tcW w:w="590" w:type="pct"/>
            <w:tcBorders>
              <w:top w:val="nil"/>
              <w:left w:val="nil"/>
              <w:bottom w:val="single" w:sz="6" w:space="0" w:color="auto"/>
              <w:right w:val="single" w:sz="6" w:space="0" w:color="auto"/>
            </w:tcBorders>
            <w:shd w:val="clear" w:color="auto" w:fill="auto"/>
            <w:noWrap/>
            <w:vAlign w:val="bottom"/>
            <w:hideMark/>
          </w:tcPr>
          <w:p w14:paraId="6AD75A67" w14:textId="77777777" w:rsidR="00D36CFB" w:rsidRPr="00507933" w:rsidRDefault="00D36CFB" w:rsidP="00136EDE">
            <w:pPr>
              <w:jc w:val="center"/>
              <w:rPr>
                <w:color w:val="000000"/>
                <w:sz w:val="14"/>
                <w:szCs w:val="14"/>
              </w:rPr>
            </w:pPr>
            <w:r w:rsidRPr="00507933">
              <w:rPr>
                <w:color w:val="000000"/>
                <w:sz w:val="14"/>
                <w:szCs w:val="14"/>
              </w:rPr>
              <w:t>0.3</w:t>
            </w:r>
          </w:p>
        </w:tc>
        <w:tc>
          <w:tcPr>
            <w:tcW w:w="382" w:type="pct"/>
            <w:tcBorders>
              <w:top w:val="nil"/>
              <w:left w:val="single" w:sz="6" w:space="0" w:color="auto"/>
              <w:bottom w:val="single" w:sz="6" w:space="0" w:color="auto"/>
              <w:right w:val="nil"/>
            </w:tcBorders>
            <w:shd w:val="clear" w:color="auto" w:fill="auto"/>
            <w:noWrap/>
            <w:vAlign w:val="bottom"/>
            <w:hideMark/>
          </w:tcPr>
          <w:p w14:paraId="62B41687" w14:textId="77777777" w:rsidR="00D36CFB" w:rsidRPr="00507933" w:rsidRDefault="00D36CFB" w:rsidP="00136EDE">
            <w:pPr>
              <w:jc w:val="center"/>
              <w:rPr>
                <w:color w:val="000000"/>
                <w:sz w:val="14"/>
                <w:szCs w:val="14"/>
              </w:rPr>
            </w:pPr>
            <w:r w:rsidRPr="00507933">
              <w:rPr>
                <w:color w:val="000000"/>
                <w:sz w:val="14"/>
                <w:szCs w:val="14"/>
              </w:rPr>
              <w:t>0.2</w:t>
            </w:r>
          </w:p>
        </w:tc>
        <w:tc>
          <w:tcPr>
            <w:tcW w:w="382" w:type="pct"/>
            <w:tcBorders>
              <w:top w:val="nil"/>
              <w:left w:val="nil"/>
              <w:bottom w:val="single" w:sz="6" w:space="0" w:color="auto"/>
              <w:right w:val="nil"/>
            </w:tcBorders>
            <w:shd w:val="clear" w:color="auto" w:fill="auto"/>
            <w:noWrap/>
            <w:vAlign w:val="bottom"/>
            <w:hideMark/>
          </w:tcPr>
          <w:p w14:paraId="31D135A6" w14:textId="77777777" w:rsidR="00D36CFB" w:rsidRPr="00871D89" w:rsidRDefault="00D36CFB" w:rsidP="00136EDE">
            <w:pPr>
              <w:jc w:val="center"/>
              <w:rPr>
                <w:color w:val="000000"/>
                <w:sz w:val="14"/>
                <w:szCs w:val="14"/>
              </w:rPr>
            </w:pPr>
            <w:r w:rsidRPr="00871D89">
              <w:rPr>
                <w:color w:val="000000"/>
                <w:sz w:val="14"/>
                <w:szCs w:val="14"/>
              </w:rPr>
              <w:t>65.4</w:t>
            </w:r>
          </w:p>
        </w:tc>
        <w:tc>
          <w:tcPr>
            <w:tcW w:w="382" w:type="pct"/>
            <w:tcBorders>
              <w:top w:val="nil"/>
              <w:left w:val="nil"/>
              <w:bottom w:val="single" w:sz="6" w:space="0" w:color="auto"/>
              <w:right w:val="nil"/>
            </w:tcBorders>
            <w:shd w:val="clear" w:color="auto" w:fill="auto"/>
            <w:noWrap/>
            <w:vAlign w:val="bottom"/>
            <w:hideMark/>
          </w:tcPr>
          <w:p w14:paraId="4203FDC4" w14:textId="77777777" w:rsidR="00D36CFB" w:rsidRPr="00871D89" w:rsidRDefault="00D36CFB" w:rsidP="00136EDE">
            <w:pPr>
              <w:jc w:val="center"/>
              <w:rPr>
                <w:color w:val="000000"/>
                <w:sz w:val="14"/>
                <w:szCs w:val="14"/>
              </w:rPr>
            </w:pPr>
            <w:r w:rsidRPr="00871D89">
              <w:rPr>
                <w:color w:val="000000"/>
                <w:sz w:val="14"/>
                <w:szCs w:val="14"/>
              </w:rPr>
              <w:t>34.4</w:t>
            </w:r>
          </w:p>
        </w:tc>
        <w:tc>
          <w:tcPr>
            <w:tcW w:w="486" w:type="pct"/>
            <w:tcBorders>
              <w:top w:val="nil"/>
              <w:left w:val="nil"/>
              <w:bottom w:val="single" w:sz="6" w:space="0" w:color="auto"/>
              <w:right w:val="nil"/>
            </w:tcBorders>
            <w:shd w:val="clear" w:color="auto" w:fill="auto"/>
            <w:noWrap/>
            <w:hideMark/>
          </w:tcPr>
          <w:p w14:paraId="2E2B2797" w14:textId="77777777" w:rsidR="00D36CFB" w:rsidRPr="00871D89" w:rsidRDefault="00D36CFB" w:rsidP="00136EDE">
            <w:pPr>
              <w:jc w:val="center"/>
              <w:rPr>
                <w:color w:val="000000"/>
                <w:sz w:val="14"/>
                <w:szCs w:val="14"/>
              </w:rPr>
            </w:pPr>
            <w:r w:rsidRPr="00B3770C">
              <w:rPr>
                <w:color w:val="000000"/>
                <w:sz w:val="14"/>
                <w:szCs w:val="14"/>
              </w:rPr>
              <w:t>&lt; 0.05</w:t>
            </w:r>
          </w:p>
        </w:tc>
      </w:tr>
      <w:tr w:rsidR="00D36CFB" w:rsidRPr="00871D89" w14:paraId="66E31E50" w14:textId="77777777" w:rsidTr="00136EDE">
        <w:trPr>
          <w:trHeight w:val="68"/>
        </w:trPr>
        <w:tc>
          <w:tcPr>
            <w:tcW w:w="279" w:type="pct"/>
            <w:tcBorders>
              <w:top w:val="nil"/>
              <w:left w:val="nil"/>
              <w:bottom w:val="nil"/>
              <w:right w:val="nil"/>
            </w:tcBorders>
            <w:shd w:val="clear" w:color="auto" w:fill="auto"/>
            <w:noWrap/>
            <w:vAlign w:val="bottom"/>
            <w:hideMark/>
          </w:tcPr>
          <w:p w14:paraId="6B64026B" w14:textId="77777777" w:rsidR="00D36CFB" w:rsidRPr="00871D89" w:rsidRDefault="00D36CFB" w:rsidP="00136EDE">
            <w:pPr>
              <w:rPr>
                <w:color w:val="000000"/>
                <w:sz w:val="14"/>
                <w:szCs w:val="14"/>
              </w:rPr>
            </w:pPr>
            <w:r w:rsidRPr="00871D89">
              <w:rPr>
                <w:color w:val="000000"/>
                <w:sz w:val="14"/>
                <w:szCs w:val="14"/>
              </w:rPr>
              <w:t>Mean</w:t>
            </w:r>
          </w:p>
        </w:tc>
        <w:tc>
          <w:tcPr>
            <w:tcW w:w="277" w:type="pct"/>
            <w:vMerge w:val="restart"/>
            <w:tcBorders>
              <w:top w:val="nil"/>
              <w:left w:val="nil"/>
              <w:bottom w:val="single" w:sz="4" w:space="0" w:color="000000"/>
              <w:right w:val="nil"/>
            </w:tcBorders>
            <w:shd w:val="clear" w:color="auto" w:fill="auto"/>
            <w:vAlign w:val="center"/>
            <w:hideMark/>
          </w:tcPr>
          <w:p w14:paraId="76BDACD1" w14:textId="77777777" w:rsidR="00D36CFB" w:rsidRPr="00871D89" w:rsidRDefault="00D36CFB" w:rsidP="00136EDE">
            <w:pPr>
              <w:jc w:val="center"/>
              <w:rPr>
                <w:color w:val="000000"/>
                <w:sz w:val="14"/>
                <w:szCs w:val="14"/>
              </w:rPr>
            </w:pPr>
            <w:r w:rsidRPr="00871D89">
              <w:rPr>
                <w:color w:val="000000"/>
                <w:sz w:val="14"/>
                <w:szCs w:val="14"/>
              </w:rPr>
              <w:t>Total FTOHs</w:t>
            </w:r>
          </w:p>
        </w:tc>
        <w:tc>
          <w:tcPr>
            <w:tcW w:w="381" w:type="pct"/>
            <w:tcBorders>
              <w:top w:val="single" w:sz="6" w:space="0" w:color="auto"/>
              <w:left w:val="nil"/>
              <w:bottom w:val="nil"/>
              <w:right w:val="nil"/>
            </w:tcBorders>
            <w:shd w:val="clear" w:color="auto" w:fill="auto"/>
            <w:noWrap/>
            <w:vAlign w:val="bottom"/>
            <w:hideMark/>
          </w:tcPr>
          <w:p w14:paraId="659BC7FB" w14:textId="77777777" w:rsidR="00D36CFB" w:rsidRPr="00507933" w:rsidRDefault="00D36CFB" w:rsidP="00136EDE">
            <w:pPr>
              <w:jc w:val="center"/>
              <w:rPr>
                <w:color w:val="000000"/>
                <w:sz w:val="14"/>
                <w:szCs w:val="14"/>
              </w:rPr>
            </w:pPr>
            <w:r w:rsidRPr="00507933">
              <w:rPr>
                <w:color w:val="000000"/>
                <w:sz w:val="14"/>
                <w:szCs w:val="14"/>
              </w:rPr>
              <w:t>3.0</w:t>
            </w:r>
          </w:p>
        </w:tc>
        <w:tc>
          <w:tcPr>
            <w:tcW w:w="382" w:type="pct"/>
            <w:tcBorders>
              <w:top w:val="single" w:sz="6" w:space="0" w:color="auto"/>
              <w:left w:val="nil"/>
              <w:bottom w:val="nil"/>
              <w:right w:val="nil"/>
            </w:tcBorders>
            <w:shd w:val="clear" w:color="auto" w:fill="auto"/>
            <w:noWrap/>
            <w:hideMark/>
          </w:tcPr>
          <w:p w14:paraId="2453E457" w14:textId="77777777" w:rsidR="00D36CFB" w:rsidRPr="00507933" w:rsidRDefault="00D36CFB" w:rsidP="00136EDE">
            <w:pPr>
              <w:jc w:val="center"/>
              <w:rPr>
                <w:color w:val="000000"/>
                <w:sz w:val="14"/>
                <w:szCs w:val="14"/>
              </w:rPr>
            </w:pPr>
            <w:r w:rsidRPr="00507933">
              <w:rPr>
                <w:color w:val="000000"/>
                <w:sz w:val="14"/>
                <w:szCs w:val="14"/>
              </w:rPr>
              <w:t>-</w:t>
            </w:r>
          </w:p>
        </w:tc>
        <w:tc>
          <w:tcPr>
            <w:tcW w:w="382" w:type="pct"/>
            <w:tcBorders>
              <w:top w:val="single" w:sz="6" w:space="0" w:color="auto"/>
              <w:left w:val="nil"/>
              <w:bottom w:val="nil"/>
              <w:right w:val="nil"/>
            </w:tcBorders>
            <w:shd w:val="clear" w:color="auto" w:fill="auto"/>
            <w:noWrap/>
            <w:vAlign w:val="bottom"/>
            <w:hideMark/>
          </w:tcPr>
          <w:p w14:paraId="416BB69F" w14:textId="77777777" w:rsidR="00D36CFB" w:rsidRPr="00507933" w:rsidRDefault="00D36CFB" w:rsidP="00136EDE">
            <w:pPr>
              <w:jc w:val="center"/>
              <w:rPr>
                <w:color w:val="000000"/>
                <w:sz w:val="14"/>
                <w:szCs w:val="14"/>
              </w:rPr>
            </w:pPr>
            <w:r w:rsidRPr="00507933">
              <w:rPr>
                <w:color w:val="000000"/>
                <w:sz w:val="14"/>
                <w:szCs w:val="14"/>
              </w:rPr>
              <w:t>5.3E-02</w:t>
            </w:r>
          </w:p>
        </w:tc>
        <w:tc>
          <w:tcPr>
            <w:tcW w:w="348" w:type="pct"/>
            <w:tcBorders>
              <w:top w:val="single" w:sz="6" w:space="0" w:color="auto"/>
              <w:left w:val="nil"/>
              <w:bottom w:val="nil"/>
              <w:right w:val="nil"/>
            </w:tcBorders>
            <w:shd w:val="clear" w:color="auto" w:fill="auto"/>
            <w:noWrap/>
            <w:vAlign w:val="bottom"/>
            <w:hideMark/>
          </w:tcPr>
          <w:p w14:paraId="5C49C382" w14:textId="77777777" w:rsidR="00D36CFB" w:rsidRPr="00507933" w:rsidRDefault="00D36CFB" w:rsidP="00136EDE">
            <w:pPr>
              <w:jc w:val="center"/>
              <w:rPr>
                <w:color w:val="000000"/>
                <w:sz w:val="14"/>
                <w:szCs w:val="14"/>
              </w:rPr>
            </w:pPr>
            <w:r w:rsidRPr="00507933">
              <w:rPr>
                <w:color w:val="000000"/>
                <w:sz w:val="14"/>
                <w:szCs w:val="14"/>
              </w:rPr>
              <w:t>2.2E-05</w:t>
            </w:r>
          </w:p>
        </w:tc>
        <w:tc>
          <w:tcPr>
            <w:tcW w:w="416" w:type="pct"/>
            <w:tcBorders>
              <w:top w:val="single" w:sz="6" w:space="0" w:color="auto"/>
              <w:left w:val="nil"/>
              <w:bottom w:val="nil"/>
              <w:right w:val="nil"/>
            </w:tcBorders>
            <w:shd w:val="clear" w:color="auto" w:fill="auto"/>
            <w:noWrap/>
            <w:hideMark/>
          </w:tcPr>
          <w:p w14:paraId="14DE3296" w14:textId="77777777" w:rsidR="00D36CFB" w:rsidRPr="00507933" w:rsidRDefault="00D36CFB" w:rsidP="00136EDE">
            <w:pPr>
              <w:jc w:val="center"/>
              <w:rPr>
                <w:color w:val="000000"/>
                <w:sz w:val="14"/>
                <w:szCs w:val="14"/>
              </w:rPr>
            </w:pPr>
            <w:r w:rsidRPr="00507933">
              <w:rPr>
                <w:color w:val="000000"/>
                <w:sz w:val="14"/>
                <w:szCs w:val="14"/>
              </w:rPr>
              <w:t>-</w:t>
            </w:r>
          </w:p>
        </w:tc>
        <w:tc>
          <w:tcPr>
            <w:tcW w:w="313" w:type="pct"/>
            <w:tcBorders>
              <w:top w:val="single" w:sz="6" w:space="0" w:color="auto"/>
              <w:left w:val="nil"/>
              <w:bottom w:val="nil"/>
              <w:right w:val="nil"/>
            </w:tcBorders>
            <w:shd w:val="clear" w:color="auto" w:fill="auto"/>
            <w:noWrap/>
            <w:hideMark/>
          </w:tcPr>
          <w:p w14:paraId="2B476E99" w14:textId="77777777" w:rsidR="00D36CFB" w:rsidRPr="00507933" w:rsidRDefault="00D36CFB" w:rsidP="00136EDE">
            <w:pPr>
              <w:jc w:val="center"/>
              <w:rPr>
                <w:sz w:val="14"/>
                <w:szCs w:val="14"/>
              </w:rPr>
            </w:pPr>
            <w:r w:rsidRPr="00507933">
              <w:rPr>
                <w:color w:val="000000"/>
                <w:sz w:val="14"/>
                <w:szCs w:val="14"/>
              </w:rPr>
              <w:t>-</w:t>
            </w:r>
          </w:p>
        </w:tc>
        <w:tc>
          <w:tcPr>
            <w:tcW w:w="590" w:type="pct"/>
            <w:tcBorders>
              <w:top w:val="single" w:sz="6" w:space="0" w:color="auto"/>
              <w:left w:val="nil"/>
              <w:bottom w:val="nil"/>
              <w:right w:val="single" w:sz="6" w:space="0" w:color="auto"/>
            </w:tcBorders>
            <w:shd w:val="clear" w:color="auto" w:fill="auto"/>
            <w:noWrap/>
            <w:vAlign w:val="bottom"/>
            <w:hideMark/>
          </w:tcPr>
          <w:p w14:paraId="6E6AAFB5" w14:textId="77777777" w:rsidR="00D36CFB" w:rsidRPr="00507933" w:rsidRDefault="00D36CFB" w:rsidP="00136EDE">
            <w:pPr>
              <w:jc w:val="center"/>
              <w:rPr>
                <w:color w:val="000000"/>
                <w:sz w:val="14"/>
                <w:szCs w:val="14"/>
              </w:rPr>
            </w:pPr>
            <w:r w:rsidRPr="00507933">
              <w:rPr>
                <w:color w:val="000000"/>
                <w:sz w:val="14"/>
                <w:szCs w:val="14"/>
              </w:rPr>
              <w:t>3.01</w:t>
            </w:r>
          </w:p>
        </w:tc>
        <w:tc>
          <w:tcPr>
            <w:tcW w:w="382" w:type="pct"/>
            <w:tcBorders>
              <w:top w:val="single" w:sz="6" w:space="0" w:color="auto"/>
              <w:left w:val="single" w:sz="6" w:space="0" w:color="auto"/>
              <w:bottom w:val="nil"/>
              <w:right w:val="nil"/>
            </w:tcBorders>
            <w:shd w:val="clear" w:color="auto" w:fill="auto"/>
            <w:noWrap/>
            <w:vAlign w:val="bottom"/>
            <w:hideMark/>
          </w:tcPr>
          <w:p w14:paraId="0DE3A194" w14:textId="77777777" w:rsidR="00D36CFB" w:rsidRPr="00507933" w:rsidRDefault="00D36CFB" w:rsidP="00136EDE">
            <w:pPr>
              <w:jc w:val="center"/>
              <w:rPr>
                <w:color w:val="000000"/>
                <w:sz w:val="14"/>
                <w:szCs w:val="14"/>
              </w:rPr>
            </w:pPr>
            <w:r w:rsidRPr="00507933">
              <w:rPr>
                <w:color w:val="000000"/>
                <w:sz w:val="14"/>
                <w:szCs w:val="14"/>
              </w:rPr>
              <w:t>98.2</w:t>
            </w:r>
          </w:p>
        </w:tc>
        <w:tc>
          <w:tcPr>
            <w:tcW w:w="382" w:type="pct"/>
            <w:tcBorders>
              <w:top w:val="single" w:sz="6" w:space="0" w:color="auto"/>
              <w:left w:val="nil"/>
              <w:bottom w:val="nil"/>
              <w:right w:val="nil"/>
            </w:tcBorders>
            <w:shd w:val="clear" w:color="auto" w:fill="auto"/>
            <w:noWrap/>
            <w:vAlign w:val="bottom"/>
            <w:hideMark/>
          </w:tcPr>
          <w:p w14:paraId="70BA50C0"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single" w:sz="6" w:space="0" w:color="auto"/>
              <w:left w:val="nil"/>
              <w:bottom w:val="nil"/>
              <w:right w:val="nil"/>
            </w:tcBorders>
            <w:shd w:val="clear" w:color="auto" w:fill="auto"/>
            <w:noWrap/>
            <w:vAlign w:val="bottom"/>
            <w:hideMark/>
          </w:tcPr>
          <w:p w14:paraId="36B8D97A" w14:textId="77777777" w:rsidR="00D36CFB" w:rsidRPr="00871D89" w:rsidRDefault="00D36CFB" w:rsidP="00136EDE">
            <w:pPr>
              <w:jc w:val="center"/>
              <w:rPr>
                <w:color w:val="000000"/>
                <w:sz w:val="14"/>
                <w:szCs w:val="14"/>
              </w:rPr>
            </w:pPr>
            <w:r w:rsidRPr="00871D89">
              <w:rPr>
                <w:color w:val="000000"/>
                <w:sz w:val="14"/>
                <w:szCs w:val="14"/>
              </w:rPr>
              <w:t>1.8</w:t>
            </w:r>
          </w:p>
        </w:tc>
        <w:tc>
          <w:tcPr>
            <w:tcW w:w="486" w:type="pct"/>
            <w:tcBorders>
              <w:top w:val="single" w:sz="6" w:space="0" w:color="auto"/>
              <w:left w:val="nil"/>
              <w:bottom w:val="nil"/>
              <w:right w:val="nil"/>
            </w:tcBorders>
            <w:shd w:val="clear" w:color="auto" w:fill="auto"/>
            <w:noWrap/>
            <w:hideMark/>
          </w:tcPr>
          <w:p w14:paraId="6C7BDD3B" w14:textId="77777777" w:rsidR="00D36CFB" w:rsidRPr="00871D89" w:rsidRDefault="00D36CFB" w:rsidP="00136EDE">
            <w:pPr>
              <w:jc w:val="center"/>
              <w:rPr>
                <w:color w:val="000000"/>
                <w:sz w:val="14"/>
                <w:szCs w:val="14"/>
              </w:rPr>
            </w:pPr>
            <w:r w:rsidRPr="00E0240C">
              <w:rPr>
                <w:color w:val="000000"/>
                <w:sz w:val="14"/>
                <w:szCs w:val="14"/>
              </w:rPr>
              <w:t>&lt; 0.05</w:t>
            </w:r>
          </w:p>
        </w:tc>
      </w:tr>
      <w:tr w:rsidR="00D36CFB" w:rsidRPr="00871D89" w14:paraId="0D00F3BC" w14:textId="77777777" w:rsidTr="00136EDE">
        <w:trPr>
          <w:trHeight w:val="68"/>
        </w:trPr>
        <w:tc>
          <w:tcPr>
            <w:tcW w:w="279" w:type="pct"/>
            <w:tcBorders>
              <w:top w:val="nil"/>
              <w:left w:val="nil"/>
              <w:bottom w:val="nil"/>
              <w:right w:val="nil"/>
            </w:tcBorders>
            <w:shd w:val="clear" w:color="auto" w:fill="auto"/>
            <w:noWrap/>
            <w:vAlign w:val="bottom"/>
            <w:hideMark/>
          </w:tcPr>
          <w:p w14:paraId="320EC2E6" w14:textId="77777777" w:rsidR="00D36CFB" w:rsidRPr="00871D89" w:rsidRDefault="00D36CFB" w:rsidP="00136EDE">
            <w:pPr>
              <w:rPr>
                <w:color w:val="000000"/>
                <w:sz w:val="14"/>
                <w:szCs w:val="14"/>
              </w:rPr>
            </w:pPr>
            <w:r w:rsidRPr="00871D89">
              <w:rPr>
                <w:color w:val="000000"/>
                <w:sz w:val="14"/>
                <w:szCs w:val="14"/>
              </w:rPr>
              <w:t>Median</w:t>
            </w:r>
          </w:p>
        </w:tc>
        <w:tc>
          <w:tcPr>
            <w:tcW w:w="277" w:type="pct"/>
            <w:vMerge/>
            <w:tcBorders>
              <w:top w:val="nil"/>
              <w:left w:val="nil"/>
              <w:bottom w:val="single" w:sz="4" w:space="0" w:color="000000"/>
              <w:right w:val="nil"/>
            </w:tcBorders>
            <w:vAlign w:val="center"/>
            <w:hideMark/>
          </w:tcPr>
          <w:p w14:paraId="7B57B13E"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6E37807F" w14:textId="77777777" w:rsidR="00D36CFB" w:rsidRPr="00871D89" w:rsidRDefault="00D36CFB" w:rsidP="00136EDE">
            <w:pPr>
              <w:jc w:val="center"/>
              <w:rPr>
                <w:color w:val="000000"/>
                <w:sz w:val="14"/>
                <w:szCs w:val="14"/>
              </w:rPr>
            </w:pPr>
            <w:r w:rsidRPr="00871D89">
              <w:rPr>
                <w:color w:val="000000"/>
                <w:sz w:val="14"/>
                <w:szCs w:val="14"/>
              </w:rPr>
              <w:t>1.9</w:t>
            </w:r>
          </w:p>
        </w:tc>
        <w:tc>
          <w:tcPr>
            <w:tcW w:w="382" w:type="pct"/>
            <w:tcBorders>
              <w:top w:val="nil"/>
              <w:left w:val="nil"/>
              <w:bottom w:val="nil"/>
              <w:right w:val="nil"/>
            </w:tcBorders>
            <w:shd w:val="clear" w:color="auto" w:fill="auto"/>
            <w:noWrap/>
            <w:hideMark/>
          </w:tcPr>
          <w:p w14:paraId="62497468"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bottom w:val="nil"/>
              <w:right w:val="nil"/>
            </w:tcBorders>
            <w:shd w:val="clear" w:color="auto" w:fill="auto"/>
            <w:noWrap/>
            <w:vAlign w:val="bottom"/>
            <w:hideMark/>
          </w:tcPr>
          <w:p w14:paraId="3703A5C1" w14:textId="77777777" w:rsidR="00D36CFB" w:rsidRPr="00871D89" w:rsidRDefault="00D36CFB" w:rsidP="00136EDE">
            <w:pPr>
              <w:jc w:val="center"/>
              <w:rPr>
                <w:color w:val="000000"/>
                <w:sz w:val="14"/>
                <w:szCs w:val="14"/>
              </w:rPr>
            </w:pPr>
            <w:r w:rsidRPr="00871D89">
              <w:rPr>
                <w:color w:val="000000"/>
                <w:sz w:val="14"/>
                <w:szCs w:val="14"/>
              </w:rPr>
              <w:t>4.4E-02</w:t>
            </w:r>
          </w:p>
        </w:tc>
        <w:tc>
          <w:tcPr>
            <w:tcW w:w="348" w:type="pct"/>
            <w:tcBorders>
              <w:top w:val="nil"/>
              <w:left w:val="nil"/>
              <w:bottom w:val="nil"/>
              <w:right w:val="nil"/>
            </w:tcBorders>
            <w:shd w:val="clear" w:color="auto" w:fill="auto"/>
            <w:noWrap/>
            <w:vAlign w:val="bottom"/>
            <w:hideMark/>
          </w:tcPr>
          <w:p w14:paraId="21FAAD24" w14:textId="77777777" w:rsidR="00D36CFB" w:rsidRPr="00871D89" w:rsidRDefault="00D36CFB" w:rsidP="00136EDE">
            <w:pPr>
              <w:jc w:val="center"/>
              <w:rPr>
                <w:color w:val="000000"/>
                <w:sz w:val="14"/>
                <w:szCs w:val="14"/>
              </w:rPr>
            </w:pPr>
            <w:r w:rsidRPr="00871D89">
              <w:rPr>
                <w:color w:val="000000"/>
                <w:sz w:val="14"/>
                <w:szCs w:val="14"/>
              </w:rPr>
              <w:t>1.9E-05</w:t>
            </w:r>
          </w:p>
        </w:tc>
        <w:tc>
          <w:tcPr>
            <w:tcW w:w="416" w:type="pct"/>
            <w:tcBorders>
              <w:top w:val="nil"/>
              <w:left w:val="nil"/>
              <w:bottom w:val="nil"/>
              <w:right w:val="nil"/>
            </w:tcBorders>
            <w:shd w:val="clear" w:color="auto" w:fill="auto"/>
            <w:noWrap/>
            <w:hideMark/>
          </w:tcPr>
          <w:p w14:paraId="28D0F142"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bottom w:val="nil"/>
              <w:right w:val="nil"/>
            </w:tcBorders>
            <w:shd w:val="clear" w:color="auto" w:fill="auto"/>
            <w:noWrap/>
            <w:hideMark/>
          </w:tcPr>
          <w:p w14:paraId="72C426C6" w14:textId="77777777" w:rsidR="00D36CFB" w:rsidRPr="00871D89" w:rsidRDefault="00D36CFB" w:rsidP="00136EDE">
            <w:pPr>
              <w:jc w:val="center"/>
              <w:rPr>
                <w:sz w:val="14"/>
                <w:szCs w:val="14"/>
              </w:rPr>
            </w:pPr>
            <w:r w:rsidRPr="00871D89">
              <w:rPr>
                <w:color w:val="000000"/>
                <w:sz w:val="14"/>
                <w:szCs w:val="14"/>
              </w:rPr>
              <w:t>-</w:t>
            </w:r>
          </w:p>
        </w:tc>
        <w:tc>
          <w:tcPr>
            <w:tcW w:w="590" w:type="pct"/>
            <w:tcBorders>
              <w:top w:val="nil"/>
              <w:left w:val="nil"/>
              <w:bottom w:val="nil"/>
              <w:right w:val="single" w:sz="6" w:space="0" w:color="auto"/>
            </w:tcBorders>
            <w:shd w:val="clear" w:color="auto" w:fill="auto"/>
            <w:noWrap/>
            <w:vAlign w:val="bottom"/>
            <w:hideMark/>
          </w:tcPr>
          <w:p w14:paraId="6A1063CD" w14:textId="77777777" w:rsidR="00D36CFB" w:rsidRPr="00871D89" w:rsidRDefault="00D36CFB" w:rsidP="00136EDE">
            <w:pPr>
              <w:jc w:val="center"/>
              <w:rPr>
                <w:color w:val="000000"/>
                <w:sz w:val="14"/>
                <w:szCs w:val="14"/>
              </w:rPr>
            </w:pPr>
            <w:r w:rsidRPr="00871D89">
              <w:rPr>
                <w:color w:val="000000"/>
                <w:sz w:val="14"/>
                <w:szCs w:val="14"/>
              </w:rPr>
              <w:t>1.95</w:t>
            </w:r>
          </w:p>
        </w:tc>
        <w:tc>
          <w:tcPr>
            <w:tcW w:w="382" w:type="pct"/>
            <w:tcBorders>
              <w:top w:val="nil"/>
              <w:left w:val="single" w:sz="6" w:space="0" w:color="auto"/>
              <w:bottom w:val="nil"/>
              <w:right w:val="nil"/>
            </w:tcBorders>
            <w:shd w:val="clear" w:color="auto" w:fill="auto"/>
            <w:noWrap/>
            <w:vAlign w:val="bottom"/>
            <w:hideMark/>
          </w:tcPr>
          <w:p w14:paraId="11D1A2A4" w14:textId="77777777" w:rsidR="00D36CFB" w:rsidRPr="00871D89" w:rsidRDefault="00D36CFB" w:rsidP="00136EDE">
            <w:pPr>
              <w:jc w:val="center"/>
              <w:rPr>
                <w:color w:val="000000"/>
                <w:sz w:val="14"/>
                <w:szCs w:val="14"/>
              </w:rPr>
            </w:pPr>
            <w:r w:rsidRPr="00871D89">
              <w:rPr>
                <w:color w:val="000000"/>
                <w:sz w:val="14"/>
                <w:szCs w:val="14"/>
              </w:rPr>
              <w:t>97.7</w:t>
            </w:r>
          </w:p>
        </w:tc>
        <w:tc>
          <w:tcPr>
            <w:tcW w:w="382" w:type="pct"/>
            <w:tcBorders>
              <w:top w:val="nil"/>
              <w:left w:val="nil"/>
              <w:bottom w:val="nil"/>
              <w:right w:val="nil"/>
            </w:tcBorders>
            <w:shd w:val="clear" w:color="auto" w:fill="auto"/>
            <w:noWrap/>
            <w:vAlign w:val="bottom"/>
            <w:hideMark/>
          </w:tcPr>
          <w:p w14:paraId="32592806"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nil"/>
              <w:right w:val="nil"/>
            </w:tcBorders>
            <w:shd w:val="clear" w:color="auto" w:fill="auto"/>
            <w:noWrap/>
            <w:vAlign w:val="bottom"/>
            <w:hideMark/>
          </w:tcPr>
          <w:p w14:paraId="21613BBC" w14:textId="77777777" w:rsidR="00D36CFB" w:rsidRPr="00871D89" w:rsidRDefault="00D36CFB" w:rsidP="00136EDE">
            <w:pPr>
              <w:jc w:val="center"/>
              <w:rPr>
                <w:color w:val="000000"/>
                <w:sz w:val="14"/>
                <w:szCs w:val="14"/>
              </w:rPr>
            </w:pPr>
            <w:r w:rsidRPr="00871D89">
              <w:rPr>
                <w:color w:val="000000"/>
                <w:sz w:val="14"/>
                <w:szCs w:val="14"/>
              </w:rPr>
              <w:t>2.3</w:t>
            </w:r>
          </w:p>
        </w:tc>
        <w:tc>
          <w:tcPr>
            <w:tcW w:w="486" w:type="pct"/>
            <w:tcBorders>
              <w:top w:val="nil"/>
              <w:left w:val="nil"/>
              <w:bottom w:val="nil"/>
              <w:right w:val="nil"/>
            </w:tcBorders>
            <w:shd w:val="clear" w:color="auto" w:fill="auto"/>
            <w:noWrap/>
            <w:hideMark/>
          </w:tcPr>
          <w:p w14:paraId="2A3D4EB3" w14:textId="77777777" w:rsidR="00D36CFB" w:rsidRPr="00871D89" w:rsidRDefault="00D36CFB" w:rsidP="00136EDE">
            <w:pPr>
              <w:jc w:val="center"/>
              <w:rPr>
                <w:color w:val="000000"/>
                <w:sz w:val="14"/>
                <w:szCs w:val="14"/>
              </w:rPr>
            </w:pPr>
            <w:r w:rsidRPr="00E0240C">
              <w:rPr>
                <w:color w:val="000000"/>
                <w:sz w:val="14"/>
                <w:szCs w:val="14"/>
              </w:rPr>
              <w:t>&lt; 0.05</w:t>
            </w:r>
          </w:p>
        </w:tc>
      </w:tr>
      <w:tr w:rsidR="00D36CFB" w:rsidRPr="00871D89" w14:paraId="59B3D706" w14:textId="77777777" w:rsidTr="00136EDE">
        <w:trPr>
          <w:trHeight w:val="68"/>
        </w:trPr>
        <w:tc>
          <w:tcPr>
            <w:tcW w:w="279" w:type="pct"/>
            <w:tcBorders>
              <w:top w:val="nil"/>
              <w:left w:val="nil"/>
              <w:bottom w:val="nil"/>
              <w:right w:val="nil"/>
            </w:tcBorders>
            <w:shd w:val="clear" w:color="auto" w:fill="auto"/>
            <w:noWrap/>
            <w:vAlign w:val="bottom"/>
            <w:hideMark/>
          </w:tcPr>
          <w:p w14:paraId="78932A71" w14:textId="77777777" w:rsidR="00D36CFB" w:rsidRPr="00871D89" w:rsidRDefault="00D36CFB" w:rsidP="00136EDE">
            <w:pPr>
              <w:rPr>
                <w:color w:val="000000"/>
                <w:sz w:val="14"/>
                <w:szCs w:val="14"/>
              </w:rPr>
            </w:pPr>
            <w:r w:rsidRPr="00871D89">
              <w:rPr>
                <w:color w:val="000000"/>
                <w:sz w:val="14"/>
                <w:szCs w:val="14"/>
              </w:rPr>
              <w:t>Min</w:t>
            </w:r>
          </w:p>
        </w:tc>
        <w:tc>
          <w:tcPr>
            <w:tcW w:w="277" w:type="pct"/>
            <w:vMerge/>
            <w:tcBorders>
              <w:top w:val="nil"/>
              <w:left w:val="nil"/>
              <w:bottom w:val="single" w:sz="4" w:space="0" w:color="000000"/>
              <w:right w:val="nil"/>
            </w:tcBorders>
            <w:vAlign w:val="center"/>
            <w:hideMark/>
          </w:tcPr>
          <w:p w14:paraId="40D02544" w14:textId="77777777" w:rsidR="00D36CFB" w:rsidRPr="00871D89" w:rsidRDefault="00D36CFB" w:rsidP="00136EDE">
            <w:pPr>
              <w:rPr>
                <w:color w:val="000000"/>
                <w:sz w:val="14"/>
                <w:szCs w:val="14"/>
              </w:rPr>
            </w:pPr>
          </w:p>
        </w:tc>
        <w:tc>
          <w:tcPr>
            <w:tcW w:w="381" w:type="pct"/>
            <w:tcBorders>
              <w:top w:val="nil"/>
              <w:left w:val="nil"/>
              <w:right w:val="nil"/>
            </w:tcBorders>
            <w:shd w:val="clear" w:color="auto" w:fill="auto"/>
            <w:noWrap/>
            <w:vAlign w:val="bottom"/>
            <w:hideMark/>
          </w:tcPr>
          <w:p w14:paraId="0C32710E" w14:textId="77777777" w:rsidR="00D36CFB" w:rsidRPr="00871D89" w:rsidRDefault="00D36CFB" w:rsidP="00136EDE">
            <w:pPr>
              <w:jc w:val="center"/>
              <w:rPr>
                <w:color w:val="000000"/>
                <w:sz w:val="14"/>
                <w:szCs w:val="14"/>
              </w:rPr>
            </w:pPr>
            <w:r w:rsidRPr="00871D89">
              <w:rPr>
                <w:color w:val="000000"/>
                <w:sz w:val="14"/>
                <w:szCs w:val="14"/>
              </w:rPr>
              <w:t>0.64</w:t>
            </w:r>
          </w:p>
        </w:tc>
        <w:tc>
          <w:tcPr>
            <w:tcW w:w="382" w:type="pct"/>
            <w:tcBorders>
              <w:top w:val="nil"/>
              <w:left w:val="nil"/>
              <w:right w:val="nil"/>
            </w:tcBorders>
            <w:shd w:val="clear" w:color="auto" w:fill="auto"/>
            <w:noWrap/>
            <w:hideMark/>
          </w:tcPr>
          <w:p w14:paraId="0627E747"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right w:val="nil"/>
            </w:tcBorders>
            <w:shd w:val="clear" w:color="auto" w:fill="auto"/>
            <w:noWrap/>
            <w:vAlign w:val="bottom"/>
            <w:hideMark/>
          </w:tcPr>
          <w:p w14:paraId="43E04351" w14:textId="77777777" w:rsidR="00D36CFB" w:rsidRPr="00871D89" w:rsidRDefault="00D36CFB" w:rsidP="00136EDE">
            <w:pPr>
              <w:jc w:val="center"/>
              <w:rPr>
                <w:color w:val="000000"/>
                <w:sz w:val="14"/>
                <w:szCs w:val="14"/>
              </w:rPr>
            </w:pPr>
            <w:r w:rsidRPr="00871D89">
              <w:rPr>
                <w:color w:val="000000"/>
                <w:sz w:val="14"/>
                <w:szCs w:val="14"/>
              </w:rPr>
              <w:t>1.9E-02</w:t>
            </w:r>
          </w:p>
        </w:tc>
        <w:tc>
          <w:tcPr>
            <w:tcW w:w="348" w:type="pct"/>
            <w:tcBorders>
              <w:top w:val="nil"/>
              <w:left w:val="nil"/>
              <w:right w:val="nil"/>
            </w:tcBorders>
            <w:shd w:val="clear" w:color="auto" w:fill="auto"/>
            <w:noWrap/>
            <w:vAlign w:val="bottom"/>
            <w:hideMark/>
          </w:tcPr>
          <w:p w14:paraId="0D8360EE" w14:textId="77777777" w:rsidR="00D36CFB" w:rsidRPr="00871D89" w:rsidRDefault="00D36CFB" w:rsidP="00136EDE">
            <w:pPr>
              <w:jc w:val="center"/>
              <w:rPr>
                <w:color w:val="000000"/>
                <w:sz w:val="14"/>
                <w:szCs w:val="14"/>
              </w:rPr>
            </w:pPr>
            <w:r w:rsidRPr="00871D89">
              <w:rPr>
                <w:color w:val="000000"/>
                <w:sz w:val="14"/>
                <w:szCs w:val="14"/>
              </w:rPr>
              <w:t>8.0E-06</w:t>
            </w:r>
          </w:p>
        </w:tc>
        <w:tc>
          <w:tcPr>
            <w:tcW w:w="416" w:type="pct"/>
            <w:tcBorders>
              <w:top w:val="nil"/>
              <w:left w:val="nil"/>
              <w:right w:val="nil"/>
            </w:tcBorders>
            <w:shd w:val="clear" w:color="auto" w:fill="auto"/>
            <w:noWrap/>
            <w:hideMark/>
          </w:tcPr>
          <w:p w14:paraId="042A5086"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right w:val="nil"/>
            </w:tcBorders>
            <w:shd w:val="clear" w:color="auto" w:fill="auto"/>
            <w:noWrap/>
            <w:hideMark/>
          </w:tcPr>
          <w:p w14:paraId="665FD1C9" w14:textId="77777777" w:rsidR="00D36CFB" w:rsidRPr="00871D89" w:rsidRDefault="00D36CFB" w:rsidP="00136EDE">
            <w:pPr>
              <w:jc w:val="center"/>
              <w:rPr>
                <w:sz w:val="14"/>
                <w:szCs w:val="14"/>
              </w:rPr>
            </w:pPr>
            <w:r w:rsidRPr="00871D89">
              <w:rPr>
                <w:color w:val="000000"/>
                <w:sz w:val="14"/>
                <w:szCs w:val="14"/>
              </w:rPr>
              <w:t>-</w:t>
            </w:r>
          </w:p>
        </w:tc>
        <w:tc>
          <w:tcPr>
            <w:tcW w:w="590" w:type="pct"/>
            <w:tcBorders>
              <w:top w:val="nil"/>
              <w:left w:val="nil"/>
              <w:right w:val="single" w:sz="6" w:space="0" w:color="auto"/>
            </w:tcBorders>
            <w:shd w:val="clear" w:color="auto" w:fill="auto"/>
            <w:noWrap/>
            <w:vAlign w:val="bottom"/>
            <w:hideMark/>
          </w:tcPr>
          <w:p w14:paraId="04FFF333" w14:textId="77777777" w:rsidR="00D36CFB" w:rsidRPr="00871D89" w:rsidRDefault="00D36CFB" w:rsidP="00136EDE">
            <w:pPr>
              <w:jc w:val="center"/>
              <w:rPr>
                <w:color w:val="000000"/>
                <w:sz w:val="14"/>
                <w:szCs w:val="14"/>
              </w:rPr>
            </w:pPr>
            <w:r>
              <w:rPr>
                <w:color w:val="000000"/>
                <w:sz w:val="14"/>
                <w:szCs w:val="14"/>
              </w:rPr>
              <w:t>0.66</w:t>
            </w:r>
          </w:p>
        </w:tc>
        <w:tc>
          <w:tcPr>
            <w:tcW w:w="382" w:type="pct"/>
            <w:tcBorders>
              <w:top w:val="nil"/>
              <w:left w:val="single" w:sz="6" w:space="0" w:color="auto"/>
              <w:right w:val="nil"/>
            </w:tcBorders>
            <w:shd w:val="clear" w:color="auto" w:fill="auto"/>
            <w:noWrap/>
            <w:vAlign w:val="bottom"/>
            <w:hideMark/>
          </w:tcPr>
          <w:p w14:paraId="6A21A392" w14:textId="77777777" w:rsidR="00D36CFB" w:rsidRPr="00871D89" w:rsidRDefault="00D36CFB" w:rsidP="00136EDE">
            <w:pPr>
              <w:jc w:val="center"/>
              <w:rPr>
                <w:color w:val="000000"/>
                <w:sz w:val="14"/>
                <w:szCs w:val="14"/>
              </w:rPr>
            </w:pPr>
            <w:r w:rsidRPr="00871D89">
              <w:rPr>
                <w:color w:val="000000"/>
                <w:sz w:val="14"/>
                <w:szCs w:val="14"/>
              </w:rPr>
              <w:t>97.1</w:t>
            </w:r>
          </w:p>
        </w:tc>
        <w:tc>
          <w:tcPr>
            <w:tcW w:w="382" w:type="pct"/>
            <w:tcBorders>
              <w:top w:val="nil"/>
              <w:left w:val="nil"/>
              <w:right w:val="nil"/>
            </w:tcBorders>
            <w:shd w:val="clear" w:color="auto" w:fill="auto"/>
            <w:noWrap/>
            <w:vAlign w:val="bottom"/>
            <w:hideMark/>
          </w:tcPr>
          <w:p w14:paraId="278D1326"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right w:val="nil"/>
            </w:tcBorders>
            <w:shd w:val="clear" w:color="auto" w:fill="auto"/>
            <w:noWrap/>
            <w:vAlign w:val="bottom"/>
            <w:hideMark/>
          </w:tcPr>
          <w:p w14:paraId="6A245CFD" w14:textId="77777777" w:rsidR="00D36CFB" w:rsidRPr="00871D89" w:rsidRDefault="00D36CFB" w:rsidP="00136EDE">
            <w:pPr>
              <w:jc w:val="center"/>
              <w:rPr>
                <w:color w:val="000000"/>
                <w:sz w:val="14"/>
                <w:szCs w:val="14"/>
              </w:rPr>
            </w:pPr>
            <w:r w:rsidRPr="00871D89">
              <w:rPr>
                <w:color w:val="000000"/>
                <w:sz w:val="14"/>
                <w:szCs w:val="14"/>
              </w:rPr>
              <w:t>2.9</w:t>
            </w:r>
          </w:p>
        </w:tc>
        <w:tc>
          <w:tcPr>
            <w:tcW w:w="486" w:type="pct"/>
            <w:tcBorders>
              <w:top w:val="nil"/>
              <w:left w:val="nil"/>
              <w:right w:val="nil"/>
            </w:tcBorders>
            <w:shd w:val="clear" w:color="auto" w:fill="auto"/>
            <w:noWrap/>
            <w:hideMark/>
          </w:tcPr>
          <w:p w14:paraId="10103AFE" w14:textId="77777777" w:rsidR="00D36CFB" w:rsidRPr="00871D89" w:rsidRDefault="00D36CFB" w:rsidP="00136EDE">
            <w:pPr>
              <w:jc w:val="center"/>
              <w:rPr>
                <w:color w:val="000000"/>
                <w:sz w:val="14"/>
                <w:szCs w:val="14"/>
              </w:rPr>
            </w:pPr>
            <w:r w:rsidRPr="00E0240C">
              <w:rPr>
                <w:color w:val="000000"/>
                <w:sz w:val="14"/>
                <w:szCs w:val="14"/>
              </w:rPr>
              <w:t>&lt; 0.05</w:t>
            </w:r>
          </w:p>
        </w:tc>
      </w:tr>
      <w:tr w:rsidR="00D36CFB" w:rsidRPr="00871D89" w14:paraId="7CC51EBA" w14:textId="77777777" w:rsidTr="00136EDE">
        <w:trPr>
          <w:trHeight w:val="68"/>
        </w:trPr>
        <w:tc>
          <w:tcPr>
            <w:tcW w:w="279" w:type="pct"/>
            <w:tcBorders>
              <w:top w:val="nil"/>
              <w:left w:val="nil"/>
              <w:bottom w:val="single" w:sz="4" w:space="0" w:color="auto"/>
              <w:right w:val="nil"/>
            </w:tcBorders>
            <w:shd w:val="clear" w:color="auto" w:fill="auto"/>
            <w:noWrap/>
            <w:vAlign w:val="bottom"/>
            <w:hideMark/>
          </w:tcPr>
          <w:p w14:paraId="634CD639" w14:textId="77777777" w:rsidR="00D36CFB" w:rsidRPr="00871D89" w:rsidRDefault="00D36CFB" w:rsidP="00136EDE">
            <w:pPr>
              <w:rPr>
                <w:color w:val="000000"/>
                <w:sz w:val="14"/>
                <w:szCs w:val="14"/>
              </w:rPr>
            </w:pPr>
            <w:r w:rsidRPr="00871D89">
              <w:rPr>
                <w:color w:val="000000"/>
                <w:sz w:val="14"/>
                <w:szCs w:val="14"/>
              </w:rPr>
              <w:t>Max</w:t>
            </w:r>
          </w:p>
        </w:tc>
        <w:tc>
          <w:tcPr>
            <w:tcW w:w="277" w:type="pct"/>
            <w:vMerge/>
            <w:tcBorders>
              <w:top w:val="nil"/>
              <w:left w:val="nil"/>
              <w:bottom w:val="single" w:sz="4" w:space="0" w:color="000000"/>
              <w:right w:val="nil"/>
            </w:tcBorders>
            <w:vAlign w:val="center"/>
            <w:hideMark/>
          </w:tcPr>
          <w:p w14:paraId="15C328C5" w14:textId="77777777" w:rsidR="00D36CFB" w:rsidRPr="00871D89" w:rsidRDefault="00D36CFB" w:rsidP="00136EDE">
            <w:pPr>
              <w:rPr>
                <w:color w:val="000000"/>
                <w:sz w:val="14"/>
                <w:szCs w:val="14"/>
              </w:rPr>
            </w:pPr>
          </w:p>
        </w:tc>
        <w:tc>
          <w:tcPr>
            <w:tcW w:w="381" w:type="pct"/>
            <w:tcBorders>
              <w:top w:val="nil"/>
              <w:left w:val="nil"/>
              <w:bottom w:val="single" w:sz="6" w:space="0" w:color="auto"/>
              <w:right w:val="nil"/>
            </w:tcBorders>
            <w:shd w:val="clear" w:color="auto" w:fill="auto"/>
            <w:noWrap/>
            <w:vAlign w:val="bottom"/>
            <w:hideMark/>
          </w:tcPr>
          <w:p w14:paraId="7AFFBBCB" w14:textId="77777777" w:rsidR="00D36CFB" w:rsidRPr="00871D89" w:rsidRDefault="00D36CFB" w:rsidP="00136EDE">
            <w:pPr>
              <w:jc w:val="center"/>
              <w:rPr>
                <w:color w:val="000000"/>
                <w:sz w:val="14"/>
                <w:szCs w:val="14"/>
              </w:rPr>
            </w:pPr>
            <w:r w:rsidRPr="00871D89">
              <w:rPr>
                <w:color w:val="000000"/>
                <w:sz w:val="14"/>
                <w:szCs w:val="14"/>
              </w:rPr>
              <w:t>12.0</w:t>
            </w:r>
          </w:p>
        </w:tc>
        <w:tc>
          <w:tcPr>
            <w:tcW w:w="382" w:type="pct"/>
            <w:tcBorders>
              <w:top w:val="nil"/>
              <w:left w:val="nil"/>
              <w:bottom w:val="single" w:sz="6" w:space="0" w:color="auto"/>
              <w:right w:val="nil"/>
            </w:tcBorders>
            <w:shd w:val="clear" w:color="auto" w:fill="auto"/>
            <w:noWrap/>
            <w:hideMark/>
          </w:tcPr>
          <w:p w14:paraId="3FD45DB9"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bottom w:val="single" w:sz="6" w:space="0" w:color="auto"/>
              <w:right w:val="nil"/>
            </w:tcBorders>
            <w:shd w:val="clear" w:color="auto" w:fill="auto"/>
            <w:noWrap/>
            <w:vAlign w:val="bottom"/>
            <w:hideMark/>
          </w:tcPr>
          <w:p w14:paraId="511C492A" w14:textId="77777777" w:rsidR="00D36CFB" w:rsidRPr="00871D89" w:rsidRDefault="00D36CFB" w:rsidP="00136EDE">
            <w:pPr>
              <w:jc w:val="center"/>
              <w:rPr>
                <w:color w:val="000000"/>
                <w:sz w:val="14"/>
                <w:szCs w:val="14"/>
              </w:rPr>
            </w:pPr>
            <w:r>
              <w:rPr>
                <w:color w:val="000000"/>
                <w:sz w:val="14"/>
                <w:szCs w:val="14"/>
              </w:rPr>
              <w:t>0.13</w:t>
            </w:r>
          </w:p>
        </w:tc>
        <w:tc>
          <w:tcPr>
            <w:tcW w:w="348" w:type="pct"/>
            <w:tcBorders>
              <w:top w:val="nil"/>
              <w:left w:val="nil"/>
              <w:bottom w:val="single" w:sz="6" w:space="0" w:color="auto"/>
              <w:right w:val="nil"/>
            </w:tcBorders>
            <w:shd w:val="clear" w:color="auto" w:fill="auto"/>
            <w:noWrap/>
            <w:vAlign w:val="bottom"/>
            <w:hideMark/>
          </w:tcPr>
          <w:p w14:paraId="452FAA9F" w14:textId="77777777" w:rsidR="00D36CFB" w:rsidRPr="00871D89" w:rsidRDefault="00D36CFB" w:rsidP="00136EDE">
            <w:pPr>
              <w:jc w:val="center"/>
              <w:rPr>
                <w:color w:val="000000"/>
                <w:sz w:val="14"/>
                <w:szCs w:val="14"/>
              </w:rPr>
            </w:pPr>
            <w:r w:rsidRPr="00871D89">
              <w:rPr>
                <w:color w:val="000000"/>
                <w:sz w:val="14"/>
                <w:szCs w:val="14"/>
              </w:rPr>
              <w:t>5.7E-05</w:t>
            </w:r>
          </w:p>
        </w:tc>
        <w:tc>
          <w:tcPr>
            <w:tcW w:w="416" w:type="pct"/>
            <w:tcBorders>
              <w:top w:val="nil"/>
              <w:left w:val="nil"/>
              <w:bottom w:val="single" w:sz="6" w:space="0" w:color="auto"/>
              <w:right w:val="nil"/>
            </w:tcBorders>
            <w:shd w:val="clear" w:color="auto" w:fill="auto"/>
            <w:noWrap/>
            <w:hideMark/>
          </w:tcPr>
          <w:p w14:paraId="50B171D9"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bottom w:val="single" w:sz="6" w:space="0" w:color="auto"/>
              <w:right w:val="nil"/>
            </w:tcBorders>
            <w:shd w:val="clear" w:color="auto" w:fill="auto"/>
            <w:noWrap/>
            <w:hideMark/>
          </w:tcPr>
          <w:p w14:paraId="426974BD" w14:textId="77777777" w:rsidR="00D36CFB" w:rsidRPr="00871D89" w:rsidRDefault="00D36CFB" w:rsidP="00136EDE">
            <w:pPr>
              <w:jc w:val="center"/>
              <w:rPr>
                <w:sz w:val="14"/>
                <w:szCs w:val="14"/>
              </w:rPr>
            </w:pPr>
            <w:r w:rsidRPr="00871D89">
              <w:rPr>
                <w:color w:val="000000"/>
                <w:sz w:val="14"/>
                <w:szCs w:val="14"/>
              </w:rPr>
              <w:t>-</w:t>
            </w:r>
          </w:p>
        </w:tc>
        <w:tc>
          <w:tcPr>
            <w:tcW w:w="590" w:type="pct"/>
            <w:tcBorders>
              <w:top w:val="nil"/>
              <w:left w:val="nil"/>
              <w:bottom w:val="single" w:sz="6" w:space="0" w:color="auto"/>
              <w:right w:val="single" w:sz="6" w:space="0" w:color="auto"/>
            </w:tcBorders>
            <w:shd w:val="clear" w:color="auto" w:fill="auto"/>
            <w:noWrap/>
            <w:vAlign w:val="bottom"/>
            <w:hideMark/>
          </w:tcPr>
          <w:p w14:paraId="62B04782" w14:textId="77777777" w:rsidR="00D36CFB" w:rsidRPr="00871D89" w:rsidRDefault="00D36CFB" w:rsidP="00136EDE">
            <w:pPr>
              <w:jc w:val="center"/>
              <w:rPr>
                <w:color w:val="000000"/>
                <w:sz w:val="14"/>
                <w:szCs w:val="14"/>
              </w:rPr>
            </w:pPr>
            <w:r>
              <w:rPr>
                <w:color w:val="000000"/>
                <w:sz w:val="14"/>
                <w:szCs w:val="14"/>
              </w:rPr>
              <w:t>12.0</w:t>
            </w:r>
          </w:p>
        </w:tc>
        <w:tc>
          <w:tcPr>
            <w:tcW w:w="382" w:type="pct"/>
            <w:tcBorders>
              <w:top w:val="nil"/>
              <w:left w:val="single" w:sz="6" w:space="0" w:color="auto"/>
              <w:bottom w:val="single" w:sz="6" w:space="0" w:color="auto"/>
              <w:right w:val="nil"/>
            </w:tcBorders>
            <w:shd w:val="clear" w:color="auto" w:fill="auto"/>
            <w:noWrap/>
            <w:vAlign w:val="bottom"/>
            <w:hideMark/>
          </w:tcPr>
          <w:p w14:paraId="1FB41FB1" w14:textId="77777777" w:rsidR="00D36CFB" w:rsidRPr="00871D89" w:rsidRDefault="00D36CFB" w:rsidP="00136EDE">
            <w:pPr>
              <w:jc w:val="center"/>
              <w:rPr>
                <w:color w:val="000000"/>
                <w:sz w:val="14"/>
                <w:szCs w:val="14"/>
              </w:rPr>
            </w:pPr>
            <w:r w:rsidRPr="00871D89">
              <w:rPr>
                <w:color w:val="000000"/>
                <w:sz w:val="14"/>
                <w:szCs w:val="14"/>
              </w:rPr>
              <w:t>98.9</w:t>
            </w:r>
          </w:p>
        </w:tc>
        <w:tc>
          <w:tcPr>
            <w:tcW w:w="382" w:type="pct"/>
            <w:tcBorders>
              <w:top w:val="nil"/>
              <w:left w:val="nil"/>
              <w:bottom w:val="single" w:sz="6" w:space="0" w:color="auto"/>
              <w:right w:val="nil"/>
            </w:tcBorders>
            <w:shd w:val="clear" w:color="auto" w:fill="auto"/>
            <w:noWrap/>
            <w:vAlign w:val="bottom"/>
            <w:hideMark/>
          </w:tcPr>
          <w:p w14:paraId="5C309E7E"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single" w:sz="6" w:space="0" w:color="auto"/>
              <w:right w:val="nil"/>
            </w:tcBorders>
            <w:shd w:val="clear" w:color="auto" w:fill="auto"/>
            <w:noWrap/>
            <w:vAlign w:val="bottom"/>
            <w:hideMark/>
          </w:tcPr>
          <w:p w14:paraId="503D35C4" w14:textId="77777777" w:rsidR="00D36CFB" w:rsidRPr="00871D89" w:rsidRDefault="00D36CFB" w:rsidP="00136EDE">
            <w:pPr>
              <w:jc w:val="center"/>
              <w:rPr>
                <w:color w:val="000000"/>
                <w:sz w:val="14"/>
                <w:szCs w:val="14"/>
              </w:rPr>
            </w:pPr>
            <w:r w:rsidRPr="00871D89">
              <w:rPr>
                <w:color w:val="000000"/>
                <w:sz w:val="14"/>
                <w:szCs w:val="14"/>
              </w:rPr>
              <w:t>1.1</w:t>
            </w:r>
          </w:p>
        </w:tc>
        <w:tc>
          <w:tcPr>
            <w:tcW w:w="486" w:type="pct"/>
            <w:tcBorders>
              <w:top w:val="nil"/>
              <w:left w:val="nil"/>
              <w:bottom w:val="single" w:sz="6" w:space="0" w:color="auto"/>
              <w:right w:val="nil"/>
            </w:tcBorders>
            <w:shd w:val="clear" w:color="auto" w:fill="auto"/>
            <w:noWrap/>
            <w:hideMark/>
          </w:tcPr>
          <w:p w14:paraId="574492EB" w14:textId="77777777" w:rsidR="00D36CFB" w:rsidRPr="00871D89" w:rsidRDefault="00D36CFB" w:rsidP="00136EDE">
            <w:pPr>
              <w:jc w:val="center"/>
              <w:rPr>
                <w:color w:val="000000"/>
                <w:sz w:val="14"/>
                <w:szCs w:val="14"/>
              </w:rPr>
            </w:pPr>
            <w:r w:rsidRPr="00E0240C">
              <w:rPr>
                <w:color w:val="000000"/>
                <w:sz w:val="14"/>
                <w:szCs w:val="14"/>
              </w:rPr>
              <w:t>&lt; 0.05</w:t>
            </w:r>
          </w:p>
        </w:tc>
      </w:tr>
      <w:tr w:rsidR="00D36CFB" w:rsidRPr="00871D89" w14:paraId="74553219" w14:textId="77777777" w:rsidTr="00136EDE">
        <w:trPr>
          <w:trHeight w:val="68"/>
        </w:trPr>
        <w:tc>
          <w:tcPr>
            <w:tcW w:w="279" w:type="pct"/>
            <w:tcBorders>
              <w:top w:val="nil"/>
              <w:left w:val="nil"/>
              <w:bottom w:val="nil"/>
              <w:right w:val="nil"/>
            </w:tcBorders>
            <w:shd w:val="clear" w:color="auto" w:fill="auto"/>
            <w:noWrap/>
            <w:vAlign w:val="bottom"/>
            <w:hideMark/>
          </w:tcPr>
          <w:p w14:paraId="3138D236" w14:textId="77777777" w:rsidR="00D36CFB" w:rsidRPr="00871D89" w:rsidRDefault="00D36CFB" w:rsidP="00136EDE">
            <w:pPr>
              <w:rPr>
                <w:color w:val="000000"/>
                <w:sz w:val="14"/>
                <w:szCs w:val="14"/>
              </w:rPr>
            </w:pPr>
            <w:r w:rsidRPr="00871D89">
              <w:rPr>
                <w:color w:val="000000"/>
                <w:sz w:val="14"/>
                <w:szCs w:val="14"/>
              </w:rPr>
              <w:t>Mean</w:t>
            </w:r>
          </w:p>
        </w:tc>
        <w:tc>
          <w:tcPr>
            <w:tcW w:w="277" w:type="pct"/>
            <w:vMerge w:val="restart"/>
            <w:tcBorders>
              <w:top w:val="nil"/>
              <w:left w:val="nil"/>
              <w:bottom w:val="single" w:sz="4" w:space="0" w:color="000000"/>
              <w:right w:val="nil"/>
            </w:tcBorders>
            <w:shd w:val="clear" w:color="auto" w:fill="auto"/>
            <w:vAlign w:val="center"/>
            <w:hideMark/>
          </w:tcPr>
          <w:p w14:paraId="6BE53935" w14:textId="77777777" w:rsidR="00D36CFB" w:rsidRPr="00871D89" w:rsidRDefault="00D36CFB" w:rsidP="00136EDE">
            <w:pPr>
              <w:jc w:val="center"/>
              <w:rPr>
                <w:color w:val="000000"/>
                <w:sz w:val="14"/>
                <w:szCs w:val="14"/>
              </w:rPr>
            </w:pPr>
            <w:r w:rsidRPr="00871D89">
              <w:rPr>
                <w:color w:val="000000"/>
                <w:sz w:val="14"/>
                <w:szCs w:val="14"/>
              </w:rPr>
              <w:t>Total FOSAs/FOSEs</w:t>
            </w:r>
          </w:p>
        </w:tc>
        <w:tc>
          <w:tcPr>
            <w:tcW w:w="381" w:type="pct"/>
            <w:tcBorders>
              <w:top w:val="single" w:sz="6" w:space="0" w:color="auto"/>
              <w:left w:val="nil"/>
              <w:bottom w:val="nil"/>
              <w:right w:val="nil"/>
            </w:tcBorders>
            <w:shd w:val="clear" w:color="auto" w:fill="auto"/>
            <w:noWrap/>
            <w:vAlign w:val="bottom"/>
            <w:hideMark/>
          </w:tcPr>
          <w:p w14:paraId="53D08D0E" w14:textId="77777777" w:rsidR="00D36CFB" w:rsidRPr="00871D89" w:rsidRDefault="00D36CFB" w:rsidP="00136EDE">
            <w:pPr>
              <w:jc w:val="center"/>
              <w:rPr>
                <w:color w:val="000000"/>
                <w:sz w:val="14"/>
                <w:szCs w:val="14"/>
              </w:rPr>
            </w:pPr>
            <w:r w:rsidRPr="00871D89">
              <w:rPr>
                <w:color w:val="000000"/>
                <w:sz w:val="14"/>
                <w:szCs w:val="14"/>
              </w:rPr>
              <w:t>8.7E-2</w:t>
            </w:r>
          </w:p>
        </w:tc>
        <w:tc>
          <w:tcPr>
            <w:tcW w:w="382" w:type="pct"/>
            <w:tcBorders>
              <w:top w:val="single" w:sz="6" w:space="0" w:color="auto"/>
              <w:left w:val="nil"/>
              <w:bottom w:val="nil"/>
              <w:right w:val="nil"/>
            </w:tcBorders>
            <w:shd w:val="clear" w:color="auto" w:fill="auto"/>
            <w:noWrap/>
            <w:hideMark/>
          </w:tcPr>
          <w:p w14:paraId="02C03405"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single" w:sz="6" w:space="0" w:color="auto"/>
              <w:left w:val="nil"/>
              <w:bottom w:val="nil"/>
              <w:right w:val="nil"/>
            </w:tcBorders>
            <w:shd w:val="clear" w:color="auto" w:fill="auto"/>
            <w:noWrap/>
            <w:vAlign w:val="bottom"/>
            <w:hideMark/>
          </w:tcPr>
          <w:p w14:paraId="229866CE" w14:textId="77777777" w:rsidR="00D36CFB" w:rsidRPr="00871D89" w:rsidRDefault="00D36CFB" w:rsidP="00136EDE">
            <w:pPr>
              <w:jc w:val="center"/>
              <w:rPr>
                <w:color w:val="000000"/>
                <w:sz w:val="14"/>
                <w:szCs w:val="14"/>
              </w:rPr>
            </w:pPr>
            <w:r w:rsidRPr="00871D89">
              <w:rPr>
                <w:color w:val="000000"/>
                <w:sz w:val="14"/>
                <w:szCs w:val="14"/>
              </w:rPr>
              <w:t>1.6E-02</w:t>
            </w:r>
          </w:p>
        </w:tc>
        <w:tc>
          <w:tcPr>
            <w:tcW w:w="348" w:type="pct"/>
            <w:tcBorders>
              <w:top w:val="single" w:sz="6" w:space="0" w:color="auto"/>
              <w:left w:val="nil"/>
              <w:bottom w:val="nil"/>
              <w:right w:val="nil"/>
            </w:tcBorders>
            <w:shd w:val="clear" w:color="auto" w:fill="auto"/>
            <w:noWrap/>
            <w:vAlign w:val="bottom"/>
            <w:hideMark/>
          </w:tcPr>
          <w:p w14:paraId="4BACAF26" w14:textId="77777777" w:rsidR="00D36CFB" w:rsidRPr="00871D89" w:rsidRDefault="00D36CFB" w:rsidP="00136EDE">
            <w:pPr>
              <w:jc w:val="center"/>
              <w:rPr>
                <w:color w:val="000000"/>
                <w:sz w:val="14"/>
                <w:szCs w:val="14"/>
              </w:rPr>
            </w:pPr>
            <w:r w:rsidRPr="00871D89">
              <w:rPr>
                <w:color w:val="000000"/>
                <w:sz w:val="14"/>
                <w:szCs w:val="14"/>
              </w:rPr>
              <w:t>6.9E-06</w:t>
            </w:r>
          </w:p>
        </w:tc>
        <w:tc>
          <w:tcPr>
            <w:tcW w:w="416" w:type="pct"/>
            <w:tcBorders>
              <w:top w:val="single" w:sz="6" w:space="0" w:color="auto"/>
              <w:left w:val="nil"/>
              <w:bottom w:val="nil"/>
              <w:right w:val="nil"/>
            </w:tcBorders>
            <w:shd w:val="clear" w:color="auto" w:fill="auto"/>
            <w:noWrap/>
            <w:hideMark/>
          </w:tcPr>
          <w:p w14:paraId="3AC82C22"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single" w:sz="6" w:space="0" w:color="auto"/>
              <w:left w:val="nil"/>
              <w:bottom w:val="nil"/>
              <w:right w:val="nil"/>
            </w:tcBorders>
            <w:shd w:val="clear" w:color="auto" w:fill="auto"/>
            <w:noWrap/>
            <w:vAlign w:val="bottom"/>
            <w:hideMark/>
          </w:tcPr>
          <w:p w14:paraId="2C51DA56" w14:textId="77777777" w:rsidR="00D36CFB" w:rsidRPr="00871D89" w:rsidRDefault="00D36CFB" w:rsidP="00136EDE">
            <w:pPr>
              <w:jc w:val="center"/>
              <w:rPr>
                <w:sz w:val="14"/>
                <w:szCs w:val="14"/>
              </w:rPr>
            </w:pPr>
            <w:r w:rsidRPr="00871D89">
              <w:rPr>
                <w:color w:val="000000"/>
                <w:sz w:val="14"/>
                <w:szCs w:val="14"/>
              </w:rPr>
              <w:t>5.3E-3</w:t>
            </w:r>
          </w:p>
        </w:tc>
        <w:tc>
          <w:tcPr>
            <w:tcW w:w="590" w:type="pct"/>
            <w:tcBorders>
              <w:top w:val="single" w:sz="6" w:space="0" w:color="auto"/>
              <w:left w:val="nil"/>
              <w:bottom w:val="nil"/>
              <w:right w:val="single" w:sz="6" w:space="0" w:color="auto"/>
            </w:tcBorders>
            <w:shd w:val="clear" w:color="auto" w:fill="auto"/>
            <w:noWrap/>
            <w:vAlign w:val="bottom"/>
            <w:hideMark/>
          </w:tcPr>
          <w:p w14:paraId="5B31E1BE" w14:textId="77777777" w:rsidR="00D36CFB" w:rsidRPr="00871D89" w:rsidRDefault="00D36CFB" w:rsidP="00136EDE">
            <w:pPr>
              <w:jc w:val="center"/>
              <w:rPr>
                <w:color w:val="000000"/>
                <w:sz w:val="14"/>
                <w:szCs w:val="14"/>
              </w:rPr>
            </w:pPr>
            <w:r>
              <w:rPr>
                <w:color w:val="000000"/>
                <w:sz w:val="14"/>
                <w:szCs w:val="14"/>
              </w:rPr>
              <w:t>0.11</w:t>
            </w:r>
          </w:p>
        </w:tc>
        <w:tc>
          <w:tcPr>
            <w:tcW w:w="382" w:type="pct"/>
            <w:tcBorders>
              <w:top w:val="single" w:sz="6" w:space="0" w:color="auto"/>
              <w:left w:val="single" w:sz="6" w:space="0" w:color="auto"/>
              <w:bottom w:val="nil"/>
              <w:right w:val="nil"/>
            </w:tcBorders>
            <w:shd w:val="clear" w:color="auto" w:fill="auto"/>
            <w:noWrap/>
            <w:vAlign w:val="bottom"/>
            <w:hideMark/>
          </w:tcPr>
          <w:p w14:paraId="23AE2153" w14:textId="77777777" w:rsidR="00D36CFB" w:rsidRPr="00871D89" w:rsidRDefault="00D36CFB" w:rsidP="00136EDE">
            <w:pPr>
              <w:jc w:val="center"/>
              <w:rPr>
                <w:color w:val="000000"/>
                <w:sz w:val="14"/>
                <w:szCs w:val="14"/>
              </w:rPr>
            </w:pPr>
            <w:r w:rsidRPr="00871D89">
              <w:rPr>
                <w:color w:val="000000"/>
                <w:sz w:val="14"/>
                <w:szCs w:val="14"/>
              </w:rPr>
              <w:t>80.0</w:t>
            </w:r>
          </w:p>
        </w:tc>
        <w:tc>
          <w:tcPr>
            <w:tcW w:w="382" w:type="pct"/>
            <w:tcBorders>
              <w:top w:val="single" w:sz="6" w:space="0" w:color="auto"/>
              <w:left w:val="nil"/>
              <w:bottom w:val="nil"/>
              <w:right w:val="nil"/>
            </w:tcBorders>
            <w:shd w:val="clear" w:color="auto" w:fill="auto"/>
            <w:noWrap/>
            <w:vAlign w:val="bottom"/>
            <w:hideMark/>
          </w:tcPr>
          <w:p w14:paraId="6A4124D2"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single" w:sz="6" w:space="0" w:color="auto"/>
              <w:left w:val="nil"/>
              <w:bottom w:val="nil"/>
              <w:right w:val="nil"/>
            </w:tcBorders>
            <w:shd w:val="clear" w:color="auto" w:fill="auto"/>
            <w:noWrap/>
            <w:vAlign w:val="bottom"/>
            <w:hideMark/>
          </w:tcPr>
          <w:p w14:paraId="602E8AEB" w14:textId="77777777" w:rsidR="00D36CFB" w:rsidRPr="00871D89" w:rsidRDefault="00D36CFB" w:rsidP="00136EDE">
            <w:pPr>
              <w:jc w:val="center"/>
              <w:rPr>
                <w:color w:val="000000"/>
                <w:sz w:val="14"/>
                <w:szCs w:val="14"/>
              </w:rPr>
            </w:pPr>
            <w:r w:rsidRPr="00871D89">
              <w:rPr>
                <w:color w:val="000000"/>
                <w:sz w:val="14"/>
                <w:szCs w:val="14"/>
              </w:rPr>
              <w:t>15.0</w:t>
            </w:r>
          </w:p>
        </w:tc>
        <w:tc>
          <w:tcPr>
            <w:tcW w:w="486" w:type="pct"/>
            <w:tcBorders>
              <w:top w:val="single" w:sz="6" w:space="0" w:color="auto"/>
              <w:left w:val="nil"/>
              <w:bottom w:val="nil"/>
              <w:right w:val="nil"/>
            </w:tcBorders>
            <w:shd w:val="clear" w:color="auto" w:fill="auto"/>
            <w:noWrap/>
            <w:vAlign w:val="bottom"/>
            <w:hideMark/>
          </w:tcPr>
          <w:p w14:paraId="74943229" w14:textId="77777777" w:rsidR="00D36CFB" w:rsidRPr="00871D89" w:rsidRDefault="00D36CFB" w:rsidP="00136EDE">
            <w:pPr>
              <w:jc w:val="center"/>
              <w:rPr>
                <w:color w:val="000000"/>
                <w:sz w:val="14"/>
                <w:szCs w:val="14"/>
              </w:rPr>
            </w:pPr>
            <w:r w:rsidRPr="00871D89">
              <w:rPr>
                <w:color w:val="000000"/>
                <w:sz w:val="14"/>
                <w:szCs w:val="14"/>
              </w:rPr>
              <w:t>4.9</w:t>
            </w:r>
          </w:p>
        </w:tc>
      </w:tr>
      <w:tr w:rsidR="00D36CFB" w:rsidRPr="00871D89" w14:paraId="25ACF8C2" w14:textId="77777777" w:rsidTr="00136EDE">
        <w:trPr>
          <w:trHeight w:val="68"/>
        </w:trPr>
        <w:tc>
          <w:tcPr>
            <w:tcW w:w="279" w:type="pct"/>
            <w:tcBorders>
              <w:top w:val="nil"/>
              <w:left w:val="nil"/>
              <w:bottom w:val="nil"/>
              <w:right w:val="nil"/>
            </w:tcBorders>
            <w:shd w:val="clear" w:color="auto" w:fill="auto"/>
            <w:noWrap/>
            <w:vAlign w:val="bottom"/>
            <w:hideMark/>
          </w:tcPr>
          <w:p w14:paraId="036FD5CF" w14:textId="77777777" w:rsidR="00D36CFB" w:rsidRPr="00871D89" w:rsidRDefault="00D36CFB" w:rsidP="00136EDE">
            <w:pPr>
              <w:rPr>
                <w:color w:val="000000"/>
                <w:sz w:val="14"/>
                <w:szCs w:val="14"/>
              </w:rPr>
            </w:pPr>
            <w:r w:rsidRPr="00871D89">
              <w:rPr>
                <w:color w:val="000000"/>
                <w:sz w:val="14"/>
                <w:szCs w:val="14"/>
              </w:rPr>
              <w:t>Median</w:t>
            </w:r>
          </w:p>
        </w:tc>
        <w:tc>
          <w:tcPr>
            <w:tcW w:w="277" w:type="pct"/>
            <w:vMerge/>
            <w:tcBorders>
              <w:top w:val="nil"/>
              <w:left w:val="nil"/>
              <w:bottom w:val="single" w:sz="4" w:space="0" w:color="000000"/>
              <w:right w:val="nil"/>
            </w:tcBorders>
            <w:vAlign w:val="center"/>
            <w:hideMark/>
          </w:tcPr>
          <w:p w14:paraId="746A08E3"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22E3F07E" w14:textId="77777777" w:rsidR="00D36CFB" w:rsidRPr="00871D89" w:rsidRDefault="00D36CFB" w:rsidP="00136EDE">
            <w:pPr>
              <w:jc w:val="center"/>
              <w:rPr>
                <w:color w:val="000000"/>
                <w:sz w:val="14"/>
                <w:szCs w:val="14"/>
              </w:rPr>
            </w:pPr>
            <w:r w:rsidRPr="00871D89">
              <w:rPr>
                <w:color w:val="000000"/>
                <w:sz w:val="14"/>
                <w:szCs w:val="14"/>
              </w:rPr>
              <w:t>7.9E-2</w:t>
            </w:r>
          </w:p>
        </w:tc>
        <w:tc>
          <w:tcPr>
            <w:tcW w:w="382" w:type="pct"/>
            <w:tcBorders>
              <w:top w:val="nil"/>
              <w:left w:val="nil"/>
              <w:bottom w:val="nil"/>
              <w:right w:val="nil"/>
            </w:tcBorders>
            <w:shd w:val="clear" w:color="auto" w:fill="auto"/>
            <w:noWrap/>
            <w:hideMark/>
          </w:tcPr>
          <w:p w14:paraId="1D8DC733"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bottom w:val="nil"/>
              <w:right w:val="nil"/>
            </w:tcBorders>
            <w:shd w:val="clear" w:color="auto" w:fill="auto"/>
            <w:noWrap/>
            <w:vAlign w:val="bottom"/>
            <w:hideMark/>
          </w:tcPr>
          <w:p w14:paraId="631FB68F" w14:textId="77777777" w:rsidR="00D36CFB" w:rsidRPr="00871D89" w:rsidRDefault="00D36CFB" w:rsidP="00136EDE">
            <w:pPr>
              <w:jc w:val="center"/>
              <w:rPr>
                <w:color w:val="000000"/>
                <w:sz w:val="14"/>
                <w:szCs w:val="14"/>
              </w:rPr>
            </w:pPr>
            <w:r w:rsidRPr="00871D89">
              <w:rPr>
                <w:color w:val="000000"/>
                <w:sz w:val="14"/>
                <w:szCs w:val="14"/>
              </w:rPr>
              <w:t>1.2E-02</w:t>
            </w:r>
          </w:p>
        </w:tc>
        <w:tc>
          <w:tcPr>
            <w:tcW w:w="348" w:type="pct"/>
            <w:tcBorders>
              <w:top w:val="nil"/>
              <w:left w:val="nil"/>
              <w:bottom w:val="nil"/>
              <w:right w:val="nil"/>
            </w:tcBorders>
            <w:shd w:val="clear" w:color="auto" w:fill="auto"/>
            <w:noWrap/>
            <w:vAlign w:val="bottom"/>
            <w:hideMark/>
          </w:tcPr>
          <w:p w14:paraId="52AB6D48" w14:textId="77777777" w:rsidR="00D36CFB" w:rsidRPr="00871D89" w:rsidRDefault="00D36CFB" w:rsidP="00136EDE">
            <w:pPr>
              <w:jc w:val="center"/>
              <w:rPr>
                <w:color w:val="000000"/>
                <w:sz w:val="14"/>
                <w:szCs w:val="14"/>
              </w:rPr>
            </w:pPr>
            <w:r w:rsidRPr="00871D89">
              <w:rPr>
                <w:color w:val="000000"/>
                <w:sz w:val="14"/>
                <w:szCs w:val="14"/>
              </w:rPr>
              <w:t>5.0E-06</w:t>
            </w:r>
          </w:p>
        </w:tc>
        <w:tc>
          <w:tcPr>
            <w:tcW w:w="416" w:type="pct"/>
            <w:tcBorders>
              <w:top w:val="nil"/>
              <w:left w:val="nil"/>
              <w:bottom w:val="nil"/>
              <w:right w:val="nil"/>
            </w:tcBorders>
            <w:shd w:val="clear" w:color="auto" w:fill="auto"/>
            <w:noWrap/>
            <w:hideMark/>
          </w:tcPr>
          <w:p w14:paraId="158C3B20"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bottom w:val="nil"/>
              <w:right w:val="nil"/>
            </w:tcBorders>
            <w:shd w:val="clear" w:color="auto" w:fill="auto"/>
            <w:noWrap/>
            <w:vAlign w:val="bottom"/>
            <w:hideMark/>
          </w:tcPr>
          <w:p w14:paraId="3FC4F78B" w14:textId="77777777" w:rsidR="00D36CFB" w:rsidRPr="00871D89" w:rsidRDefault="00D36CFB" w:rsidP="00136EDE">
            <w:pPr>
              <w:jc w:val="center"/>
              <w:rPr>
                <w:sz w:val="14"/>
                <w:szCs w:val="14"/>
              </w:rPr>
            </w:pPr>
            <w:r w:rsidRPr="00871D89">
              <w:rPr>
                <w:color w:val="000000"/>
                <w:sz w:val="14"/>
                <w:szCs w:val="14"/>
              </w:rPr>
              <w:t>4.8E-3</w:t>
            </w:r>
          </w:p>
        </w:tc>
        <w:tc>
          <w:tcPr>
            <w:tcW w:w="590" w:type="pct"/>
            <w:tcBorders>
              <w:top w:val="nil"/>
              <w:left w:val="nil"/>
              <w:bottom w:val="nil"/>
              <w:right w:val="single" w:sz="6" w:space="0" w:color="auto"/>
            </w:tcBorders>
            <w:shd w:val="clear" w:color="auto" w:fill="auto"/>
            <w:noWrap/>
            <w:vAlign w:val="bottom"/>
            <w:hideMark/>
          </w:tcPr>
          <w:p w14:paraId="02595CD4" w14:textId="77777777" w:rsidR="00D36CFB" w:rsidRPr="00871D89" w:rsidRDefault="00D36CFB" w:rsidP="00136EDE">
            <w:pPr>
              <w:jc w:val="center"/>
              <w:rPr>
                <w:color w:val="000000"/>
                <w:sz w:val="14"/>
                <w:szCs w:val="14"/>
              </w:rPr>
            </w:pPr>
            <w:r w:rsidRPr="00871D89">
              <w:rPr>
                <w:color w:val="000000"/>
                <w:sz w:val="14"/>
                <w:szCs w:val="14"/>
              </w:rPr>
              <w:t>9.53E-02</w:t>
            </w:r>
          </w:p>
        </w:tc>
        <w:tc>
          <w:tcPr>
            <w:tcW w:w="382" w:type="pct"/>
            <w:tcBorders>
              <w:top w:val="nil"/>
              <w:left w:val="single" w:sz="6" w:space="0" w:color="auto"/>
              <w:bottom w:val="nil"/>
              <w:right w:val="nil"/>
            </w:tcBorders>
            <w:shd w:val="clear" w:color="auto" w:fill="auto"/>
            <w:noWrap/>
            <w:vAlign w:val="bottom"/>
            <w:hideMark/>
          </w:tcPr>
          <w:p w14:paraId="394ACF83" w14:textId="77777777" w:rsidR="00D36CFB" w:rsidRPr="00871D89" w:rsidRDefault="00D36CFB" w:rsidP="00136EDE">
            <w:pPr>
              <w:jc w:val="center"/>
              <w:rPr>
                <w:color w:val="000000"/>
                <w:sz w:val="14"/>
                <w:szCs w:val="14"/>
              </w:rPr>
            </w:pPr>
            <w:r w:rsidRPr="00871D89">
              <w:rPr>
                <w:color w:val="000000"/>
                <w:sz w:val="14"/>
                <w:szCs w:val="14"/>
              </w:rPr>
              <w:t>82.6</w:t>
            </w:r>
          </w:p>
        </w:tc>
        <w:tc>
          <w:tcPr>
            <w:tcW w:w="382" w:type="pct"/>
            <w:tcBorders>
              <w:top w:val="nil"/>
              <w:left w:val="nil"/>
              <w:bottom w:val="nil"/>
              <w:right w:val="nil"/>
            </w:tcBorders>
            <w:shd w:val="clear" w:color="auto" w:fill="auto"/>
            <w:noWrap/>
            <w:vAlign w:val="bottom"/>
            <w:hideMark/>
          </w:tcPr>
          <w:p w14:paraId="0607ABAA"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nil"/>
              <w:right w:val="nil"/>
            </w:tcBorders>
            <w:shd w:val="clear" w:color="auto" w:fill="auto"/>
            <w:noWrap/>
            <w:vAlign w:val="bottom"/>
            <w:hideMark/>
          </w:tcPr>
          <w:p w14:paraId="6F513F6B" w14:textId="77777777" w:rsidR="00D36CFB" w:rsidRPr="00871D89" w:rsidRDefault="00D36CFB" w:rsidP="00136EDE">
            <w:pPr>
              <w:jc w:val="center"/>
              <w:rPr>
                <w:color w:val="000000"/>
                <w:sz w:val="14"/>
                <w:szCs w:val="14"/>
              </w:rPr>
            </w:pPr>
            <w:r w:rsidRPr="00871D89">
              <w:rPr>
                <w:color w:val="000000"/>
                <w:sz w:val="14"/>
                <w:szCs w:val="14"/>
              </w:rPr>
              <w:t>12.4</w:t>
            </w:r>
          </w:p>
        </w:tc>
        <w:tc>
          <w:tcPr>
            <w:tcW w:w="486" w:type="pct"/>
            <w:tcBorders>
              <w:top w:val="nil"/>
              <w:left w:val="nil"/>
              <w:bottom w:val="nil"/>
              <w:right w:val="nil"/>
            </w:tcBorders>
            <w:shd w:val="clear" w:color="auto" w:fill="auto"/>
            <w:noWrap/>
            <w:vAlign w:val="bottom"/>
            <w:hideMark/>
          </w:tcPr>
          <w:p w14:paraId="1AFAE196" w14:textId="77777777" w:rsidR="00D36CFB" w:rsidRPr="00871D89" w:rsidRDefault="00D36CFB" w:rsidP="00136EDE">
            <w:pPr>
              <w:jc w:val="center"/>
              <w:rPr>
                <w:color w:val="000000"/>
                <w:sz w:val="14"/>
                <w:szCs w:val="14"/>
              </w:rPr>
            </w:pPr>
            <w:r w:rsidRPr="00871D89">
              <w:rPr>
                <w:color w:val="000000"/>
                <w:sz w:val="14"/>
                <w:szCs w:val="14"/>
              </w:rPr>
              <w:t>5.1</w:t>
            </w:r>
          </w:p>
        </w:tc>
      </w:tr>
      <w:tr w:rsidR="00D36CFB" w:rsidRPr="00871D89" w14:paraId="213B5356" w14:textId="77777777" w:rsidTr="00136EDE">
        <w:trPr>
          <w:trHeight w:val="68"/>
        </w:trPr>
        <w:tc>
          <w:tcPr>
            <w:tcW w:w="279" w:type="pct"/>
            <w:tcBorders>
              <w:top w:val="nil"/>
              <w:left w:val="nil"/>
              <w:bottom w:val="nil"/>
              <w:right w:val="nil"/>
            </w:tcBorders>
            <w:shd w:val="clear" w:color="auto" w:fill="auto"/>
            <w:noWrap/>
            <w:vAlign w:val="bottom"/>
            <w:hideMark/>
          </w:tcPr>
          <w:p w14:paraId="77CFE5F7" w14:textId="77777777" w:rsidR="00D36CFB" w:rsidRPr="00871D89" w:rsidRDefault="00D36CFB" w:rsidP="00136EDE">
            <w:pPr>
              <w:rPr>
                <w:color w:val="000000"/>
                <w:sz w:val="14"/>
                <w:szCs w:val="14"/>
              </w:rPr>
            </w:pPr>
            <w:r w:rsidRPr="00871D89">
              <w:rPr>
                <w:color w:val="000000"/>
                <w:sz w:val="14"/>
                <w:szCs w:val="14"/>
              </w:rPr>
              <w:t>Min</w:t>
            </w:r>
          </w:p>
        </w:tc>
        <w:tc>
          <w:tcPr>
            <w:tcW w:w="277" w:type="pct"/>
            <w:vMerge/>
            <w:tcBorders>
              <w:top w:val="nil"/>
              <w:left w:val="nil"/>
              <w:bottom w:val="single" w:sz="4" w:space="0" w:color="000000"/>
              <w:right w:val="nil"/>
            </w:tcBorders>
            <w:vAlign w:val="center"/>
            <w:hideMark/>
          </w:tcPr>
          <w:p w14:paraId="7DB63D79" w14:textId="77777777" w:rsidR="00D36CFB" w:rsidRPr="00871D89" w:rsidRDefault="00D36CFB" w:rsidP="00136EDE">
            <w:pPr>
              <w:rPr>
                <w:color w:val="000000"/>
                <w:sz w:val="14"/>
                <w:szCs w:val="14"/>
              </w:rPr>
            </w:pPr>
          </w:p>
        </w:tc>
        <w:tc>
          <w:tcPr>
            <w:tcW w:w="381" w:type="pct"/>
            <w:tcBorders>
              <w:top w:val="nil"/>
              <w:left w:val="nil"/>
              <w:bottom w:val="nil"/>
              <w:right w:val="nil"/>
            </w:tcBorders>
            <w:shd w:val="clear" w:color="auto" w:fill="auto"/>
            <w:noWrap/>
            <w:vAlign w:val="bottom"/>
            <w:hideMark/>
          </w:tcPr>
          <w:p w14:paraId="536137D4" w14:textId="77777777" w:rsidR="00D36CFB" w:rsidRPr="00871D89" w:rsidRDefault="00D36CFB" w:rsidP="00136EDE">
            <w:pPr>
              <w:jc w:val="center"/>
              <w:rPr>
                <w:color w:val="000000"/>
                <w:sz w:val="14"/>
                <w:szCs w:val="14"/>
              </w:rPr>
            </w:pPr>
            <w:r w:rsidRPr="00871D89">
              <w:rPr>
                <w:color w:val="000000"/>
                <w:sz w:val="14"/>
                <w:szCs w:val="14"/>
              </w:rPr>
              <w:t>2.2E-2</w:t>
            </w:r>
          </w:p>
        </w:tc>
        <w:tc>
          <w:tcPr>
            <w:tcW w:w="382" w:type="pct"/>
            <w:tcBorders>
              <w:top w:val="nil"/>
              <w:left w:val="nil"/>
              <w:bottom w:val="nil"/>
              <w:right w:val="nil"/>
            </w:tcBorders>
            <w:shd w:val="clear" w:color="auto" w:fill="auto"/>
            <w:noWrap/>
            <w:hideMark/>
          </w:tcPr>
          <w:p w14:paraId="53A79702"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bottom w:val="nil"/>
              <w:right w:val="nil"/>
            </w:tcBorders>
            <w:shd w:val="clear" w:color="auto" w:fill="auto"/>
            <w:noWrap/>
            <w:vAlign w:val="bottom"/>
            <w:hideMark/>
          </w:tcPr>
          <w:p w14:paraId="5F58FD25" w14:textId="77777777" w:rsidR="00D36CFB" w:rsidRPr="00871D89" w:rsidRDefault="00D36CFB" w:rsidP="00136EDE">
            <w:pPr>
              <w:jc w:val="center"/>
              <w:rPr>
                <w:color w:val="000000"/>
                <w:sz w:val="14"/>
                <w:szCs w:val="14"/>
              </w:rPr>
            </w:pPr>
            <w:r>
              <w:rPr>
                <w:color w:val="000000"/>
                <w:sz w:val="14"/>
                <w:szCs w:val="14"/>
              </w:rPr>
              <w:t>n.d.</w:t>
            </w:r>
          </w:p>
        </w:tc>
        <w:tc>
          <w:tcPr>
            <w:tcW w:w="348" w:type="pct"/>
            <w:tcBorders>
              <w:top w:val="nil"/>
              <w:left w:val="nil"/>
              <w:bottom w:val="nil"/>
              <w:right w:val="nil"/>
            </w:tcBorders>
            <w:shd w:val="clear" w:color="auto" w:fill="auto"/>
            <w:noWrap/>
            <w:vAlign w:val="bottom"/>
            <w:hideMark/>
          </w:tcPr>
          <w:p w14:paraId="73F450FA" w14:textId="77777777" w:rsidR="00D36CFB" w:rsidRPr="00871D89" w:rsidRDefault="00D36CFB" w:rsidP="00136EDE">
            <w:pPr>
              <w:jc w:val="center"/>
              <w:rPr>
                <w:color w:val="000000"/>
                <w:sz w:val="14"/>
                <w:szCs w:val="14"/>
              </w:rPr>
            </w:pPr>
            <w:r>
              <w:rPr>
                <w:color w:val="000000"/>
                <w:sz w:val="14"/>
                <w:szCs w:val="14"/>
              </w:rPr>
              <w:t>n.d.</w:t>
            </w:r>
          </w:p>
        </w:tc>
        <w:tc>
          <w:tcPr>
            <w:tcW w:w="416" w:type="pct"/>
            <w:tcBorders>
              <w:top w:val="nil"/>
              <w:left w:val="nil"/>
              <w:bottom w:val="nil"/>
              <w:right w:val="nil"/>
            </w:tcBorders>
            <w:shd w:val="clear" w:color="auto" w:fill="auto"/>
            <w:noWrap/>
            <w:hideMark/>
          </w:tcPr>
          <w:p w14:paraId="7ED36D2B"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bottom w:val="nil"/>
              <w:right w:val="nil"/>
            </w:tcBorders>
            <w:shd w:val="clear" w:color="auto" w:fill="auto"/>
            <w:noWrap/>
            <w:vAlign w:val="bottom"/>
            <w:hideMark/>
          </w:tcPr>
          <w:p w14:paraId="10100F79" w14:textId="77777777" w:rsidR="00D36CFB" w:rsidRPr="00871D89" w:rsidRDefault="00D36CFB" w:rsidP="00136EDE">
            <w:pPr>
              <w:jc w:val="center"/>
              <w:rPr>
                <w:sz w:val="14"/>
                <w:szCs w:val="14"/>
              </w:rPr>
            </w:pPr>
            <w:r w:rsidRPr="00871D89">
              <w:rPr>
                <w:color w:val="000000"/>
                <w:sz w:val="14"/>
                <w:szCs w:val="14"/>
              </w:rPr>
              <w:t>1.3E-3</w:t>
            </w:r>
          </w:p>
        </w:tc>
        <w:tc>
          <w:tcPr>
            <w:tcW w:w="590" w:type="pct"/>
            <w:tcBorders>
              <w:top w:val="nil"/>
              <w:left w:val="nil"/>
              <w:bottom w:val="nil"/>
              <w:right w:val="single" w:sz="6" w:space="0" w:color="auto"/>
            </w:tcBorders>
            <w:shd w:val="clear" w:color="auto" w:fill="auto"/>
            <w:noWrap/>
            <w:vAlign w:val="bottom"/>
            <w:hideMark/>
          </w:tcPr>
          <w:p w14:paraId="532E4A61" w14:textId="77777777" w:rsidR="00D36CFB" w:rsidRPr="00871D89" w:rsidRDefault="00D36CFB" w:rsidP="00136EDE">
            <w:pPr>
              <w:jc w:val="center"/>
              <w:rPr>
                <w:color w:val="000000"/>
                <w:sz w:val="14"/>
                <w:szCs w:val="14"/>
              </w:rPr>
            </w:pPr>
            <w:r w:rsidRPr="00871D89">
              <w:rPr>
                <w:color w:val="000000"/>
                <w:sz w:val="14"/>
                <w:szCs w:val="14"/>
              </w:rPr>
              <w:t>2.33E-02</w:t>
            </w:r>
          </w:p>
        </w:tc>
        <w:tc>
          <w:tcPr>
            <w:tcW w:w="382" w:type="pct"/>
            <w:tcBorders>
              <w:top w:val="nil"/>
              <w:left w:val="single" w:sz="6" w:space="0" w:color="auto"/>
              <w:bottom w:val="nil"/>
              <w:right w:val="nil"/>
            </w:tcBorders>
            <w:shd w:val="clear" w:color="auto" w:fill="auto"/>
            <w:noWrap/>
            <w:vAlign w:val="bottom"/>
            <w:hideMark/>
          </w:tcPr>
          <w:p w14:paraId="31E858A3" w14:textId="77777777" w:rsidR="00D36CFB" w:rsidRPr="00871D89" w:rsidRDefault="00D36CFB" w:rsidP="00136EDE">
            <w:pPr>
              <w:jc w:val="center"/>
              <w:rPr>
                <w:color w:val="000000"/>
                <w:sz w:val="14"/>
                <w:szCs w:val="14"/>
              </w:rPr>
            </w:pPr>
            <w:r w:rsidRPr="00871D89">
              <w:rPr>
                <w:color w:val="000000"/>
                <w:sz w:val="14"/>
                <w:szCs w:val="14"/>
              </w:rPr>
              <w:t>94.2</w:t>
            </w:r>
          </w:p>
        </w:tc>
        <w:tc>
          <w:tcPr>
            <w:tcW w:w="382" w:type="pct"/>
            <w:tcBorders>
              <w:top w:val="nil"/>
              <w:left w:val="nil"/>
              <w:bottom w:val="nil"/>
              <w:right w:val="nil"/>
            </w:tcBorders>
            <w:shd w:val="clear" w:color="auto" w:fill="auto"/>
            <w:noWrap/>
            <w:vAlign w:val="bottom"/>
            <w:hideMark/>
          </w:tcPr>
          <w:p w14:paraId="399D202F"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nil"/>
              <w:right w:val="nil"/>
            </w:tcBorders>
            <w:shd w:val="clear" w:color="auto" w:fill="auto"/>
            <w:noWrap/>
            <w:vAlign w:val="bottom"/>
            <w:hideMark/>
          </w:tcPr>
          <w:p w14:paraId="5BE8830A" w14:textId="77777777" w:rsidR="00D36CFB" w:rsidRPr="00871D89" w:rsidRDefault="00D36CFB" w:rsidP="00136EDE">
            <w:pPr>
              <w:jc w:val="center"/>
              <w:rPr>
                <w:color w:val="000000"/>
                <w:sz w:val="14"/>
                <w:szCs w:val="14"/>
              </w:rPr>
            </w:pPr>
            <w:r>
              <w:rPr>
                <w:color w:val="000000"/>
                <w:sz w:val="14"/>
                <w:szCs w:val="14"/>
              </w:rPr>
              <w:t>n.d.</w:t>
            </w:r>
          </w:p>
        </w:tc>
        <w:tc>
          <w:tcPr>
            <w:tcW w:w="486" w:type="pct"/>
            <w:tcBorders>
              <w:top w:val="nil"/>
              <w:left w:val="nil"/>
              <w:bottom w:val="nil"/>
              <w:right w:val="nil"/>
            </w:tcBorders>
            <w:shd w:val="clear" w:color="auto" w:fill="auto"/>
            <w:noWrap/>
            <w:vAlign w:val="bottom"/>
            <w:hideMark/>
          </w:tcPr>
          <w:p w14:paraId="01F7F9EB" w14:textId="77777777" w:rsidR="00D36CFB" w:rsidRPr="00871D89" w:rsidRDefault="00D36CFB" w:rsidP="00136EDE">
            <w:pPr>
              <w:jc w:val="center"/>
              <w:rPr>
                <w:color w:val="000000"/>
                <w:sz w:val="14"/>
                <w:szCs w:val="14"/>
              </w:rPr>
            </w:pPr>
            <w:r w:rsidRPr="00871D89">
              <w:rPr>
                <w:color w:val="000000"/>
                <w:sz w:val="14"/>
                <w:szCs w:val="14"/>
              </w:rPr>
              <w:t>5.8</w:t>
            </w:r>
          </w:p>
        </w:tc>
      </w:tr>
      <w:tr w:rsidR="00D36CFB" w:rsidRPr="00871D89" w14:paraId="5EEB6B67" w14:textId="77777777" w:rsidTr="00136EDE">
        <w:trPr>
          <w:trHeight w:val="68"/>
        </w:trPr>
        <w:tc>
          <w:tcPr>
            <w:tcW w:w="279" w:type="pct"/>
            <w:tcBorders>
              <w:top w:val="nil"/>
              <w:left w:val="nil"/>
              <w:bottom w:val="single" w:sz="18" w:space="0" w:color="auto"/>
              <w:right w:val="nil"/>
            </w:tcBorders>
            <w:shd w:val="clear" w:color="auto" w:fill="auto"/>
            <w:noWrap/>
            <w:vAlign w:val="bottom"/>
            <w:hideMark/>
          </w:tcPr>
          <w:p w14:paraId="7BF8CF1A" w14:textId="77777777" w:rsidR="00D36CFB" w:rsidRPr="00871D89" w:rsidRDefault="00D36CFB" w:rsidP="00136EDE">
            <w:pPr>
              <w:rPr>
                <w:color w:val="000000"/>
                <w:sz w:val="14"/>
                <w:szCs w:val="14"/>
              </w:rPr>
            </w:pPr>
            <w:r w:rsidRPr="00871D89">
              <w:rPr>
                <w:color w:val="000000"/>
                <w:sz w:val="14"/>
                <w:szCs w:val="14"/>
              </w:rPr>
              <w:t>Max</w:t>
            </w:r>
          </w:p>
        </w:tc>
        <w:tc>
          <w:tcPr>
            <w:tcW w:w="277" w:type="pct"/>
            <w:vMerge/>
            <w:tcBorders>
              <w:top w:val="nil"/>
              <w:left w:val="nil"/>
              <w:bottom w:val="single" w:sz="18" w:space="0" w:color="auto"/>
              <w:right w:val="nil"/>
            </w:tcBorders>
            <w:vAlign w:val="center"/>
            <w:hideMark/>
          </w:tcPr>
          <w:p w14:paraId="132E0685" w14:textId="77777777" w:rsidR="00D36CFB" w:rsidRPr="00871D89" w:rsidRDefault="00D36CFB" w:rsidP="00136EDE">
            <w:pPr>
              <w:rPr>
                <w:color w:val="000000"/>
                <w:sz w:val="14"/>
                <w:szCs w:val="14"/>
              </w:rPr>
            </w:pPr>
          </w:p>
        </w:tc>
        <w:tc>
          <w:tcPr>
            <w:tcW w:w="381" w:type="pct"/>
            <w:tcBorders>
              <w:top w:val="nil"/>
              <w:left w:val="nil"/>
              <w:bottom w:val="single" w:sz="18" w:space="0" w:color="auto"/>
              <w:right w:val="nil"/>
            </w:tcBorders>
            <w:shd w:val="clear" w:color="auto" w:fill="auto"/>
            <w:noWrap/>
            <w:vAlign w:val="bottom"/>
            <w:hideMark/>
          </w:tcPr>
          <w:p w14:paraId="67BCC959" w14:textId="77777777" w:rsidR="00D36CFB" w:rsidRPr="00871D89" w:rsidRDefault="00D36CFB" w:rsidP="00136EDE">
            <w:pPr>
              <w:jc w:val="center"/>
              <w:rPr>
                <w:color w:val="000000"/>
                <w:sz w:val="14"/>
                <w:szCs w:val="14"/>
              </w:rPr>
            </w:pPr>
            <w:r w:rsidRPr="00871D89">
              <w:rPr>
                <w:color w:val="000000"/>
                <w:sz w:val="14"/>
                <w:szCs w:val="14"/>
              </w:rPr>
              <w:t>0.14</w:t>
            </w:r>
          </w:p>
        </w:tc>
        <w:tc>
          <w:tcPr>
            <w:tcW w:w="382" w:type="pct"/>
            <w:tcBorders>
              <w:top w:val="nil"/>
              <w:left w:val="nil"/>
              <w:bottom w:val="single" w:sz="18" w:space="0" w:color="auto"/>
              <w:right w:val="nil"/>
            </w:tcBorders>
            <w:shd w:val="clear" w:color="auto" w:fill="auto"/>
            <w:noWrap/>
            <w:hideMark/>
          </w:tcPr>
          <w:p w14:paraId="50853B8A" w14:textId="77777777" w:rsidR="00D36CFB" w:rsidRPr="00871D89" w:rsidRDefault="00D36CFB" w:rsidP="00136EDE">
            <w:pPr>
              <w:jc w:val="center"/>
              <w:rPr>
                <w:color w:val="000000"/>
                <w:sz w:val="14"/>
                <w:szCs w:val="14"/>
              </w:rPr>
            </w:pPr>
            <w:r w:rsidRPr="00871D89">
              <w:rPr>
                <w:color w:val="000000"/>
                <w:sz w:val="14"/>
                <w:szCs w:val="14"/>
              </w:rPr>
              <w:t>-</w:t>
            </w:r>
          </w:p>
        </w:tc>
        <w:tc>
          <w:tcPr>
            <w:tcW w:w="382" w:type="pct"/>
            <w:tcBorders>
              <w:top w:val="nil"/>
              <w:left w:val="nil"/>
              <w:bottom w:val="single" w:sz="18" w:space="0" w:color="auto"/>
              <w:right w:val="nil"/>
            </w:tcBorders>
            <w:shd w:val="clear" w:color="auto" w:fill="auto"/>
            <w:noWrap/>
            <w:vAlign w:val="bottom"/>
            <w:hideMark/>
          </w:tcPr>
          <w:p w14:paraId="2249FFAA" w14:textId="77777777" w:rsidR="00D36CFB" w:rsidRPr="00871D89" w:rsidRDefault="00D36CFB" w:rsidP="00136EDE">
            <w:pPr>
              <w:jc w:val="center"/>
              <w:rPr>
                <w:color w:val="000000"/>
                <w:sz w:val="14"/>
                <w:szCs w:val="14"/>
              </w:rPr>
            </w:pPr>
            <w:r w:rsidRPr="00871D89">
              <w:rPr>
                <w:color w:val="000000"/>
                <w:sz w:val="14"/>
                <w:szCs w:val="14"/>
              </w:rPr>
              <w:t>5.3E-02</w:t>
            </w:r>
          </w:p>
        </w:tc>
        <w:tc>
          <w:tcPr>
            <w:tcW w:w="348" w:type="pct"/>
            <w:tcBorders>
              <w:top w:val="nil"/>
              <w:left w:val="nil"/>
              <w:bottom w:val="single" w:sz="18" w:space="0" w:color="auto"/>
              <w:right w:val="nil"/>
            </w:tcBorders>
            <w:shd w:val="clear" w:color="auto" w:fill="auto"/>
            <w:noWrap/>
            <w:vAlign w:val="bottom"/>
            <w:hideMark/>
          </w:tcPr>
          <w:p w14:paraId="0BE1F121" w14:textId="77777777" w:rsidR="00D36CFB" w:rsidRPr="00871D89" w:rsidRDefault="00D36CFB" w:rsidP="00136EDE">
            <w:pPr>
              <w:jc w:val="center"/>
              <w:rPr>
                <w:color w:val="000000"/>
                <w:sz w:val="14"/>
                <w:szCs w:val="14"/>
              </w:rPr>
            </w:pPr>
            <w:r w:rsidRPr="00871D89">
              <w:rPr>
                <w:color w:val="000000"/>
                <w:sz w:val="14"/>
                <w:szCs w:val="14"/>
              </w:rPr>
              <w:t>2.2E-05</w:t>
            </w:r>
          </w:p>
        </w:tc>
        <w:tc>
          <w:tcPr>
            <w:tcW w:w="416" w:type="pct"/>
            <w:tcBorders>
              <w:top w:val="nil"/>
              <w:left w:val="nil"/>
              <w:bottom w:val="single" w:sz="18" w:space="0" w:color="auto"/>
              <w:right w:val="nil"/>
            </w:tcBorders>
            <w:shd w:val="clear" w:color="auto" w:fill="auto"/>
            <w:noWrap/>
            <w:hideMark/>
          </w:tcPr>
          <w:p w14:paraId="75EC46B1" w14:textId="77777777" w:rsidR="00D36CFB" w:rsidRPr="00871D89" w:rsidRDefault="00D36CFB" w:rsidP="00136EDE">
            <w:pPr>
              <w:jc w:val="center"/>
              <w:rPr>
                <w:color w:val="000000"/>
                <w:sz w:val="14"/>
                <w:szCs w:val="14"/>
              </w:rPr>
            </w:pPr>
            <w:r w:rsidRPr="00871D89">
              <w:rPr>
                <w:color w:val="000000"/>
                <w:sz w:val="14"/>
                <w:szCs w:val="14"/>
              </w:rPr>
              <w:t>-</w:t>
            </w:r>
          </w:p>
        </w:tc>
        <w:tc>
          <w:tcPr>
            <w:tcW w:w="313" w:type="pct"/>
            <w:tcBorders>
              <w:top w:val="nil"/>
              <w:left w:val="nil"/>
              <w:bottom w:val="single" w:sz="18" w:space="0" w:color="auto"/>
              <w:right w:val="nil"/>
            </w:tcBorders>
            <w:shd w:val="clear" w:color="auto" w:fill="auto"/>
            <w:noWrap/>
            <w:vAlign w:val="bottom"/>
            <w:hideMark/>
          </w:tcPr>
          <w:p w14:paraId="0460EDFD" w14:textId="77777777" w:rsidR="00D36CFB" w:rsidRPr="00871D89" w:rsidRDefault="00D36CFB" w:rsidP="00136EDE">
            <w:pPr>
              <w:jc w:val="center"/>
              <w:rPr>
                <w:sz w:val="14"/>
                <w:szCs w:val="14"/>
              </w:rPr>
            </w:pPr>
            <w:r w:rsidRPr="00871D89">
              <w:rPr>
                <w:color w:val="000000"/>
                <w:sz w:val="14"/>
                <w:szCs w:val="14"/>
              </w:rPr>
              <w:t>8.5E-3</w:t>
            </w:r>
          </w:p>
        </w:tc>
        <w:tc>
          <w:tcPr>
            <w:tcW w:w="590" w:type="pct"/>
            <w:tcBorders>
              <w:top w:val="nil"/>
              <w:left w:val="nil"/>
              <w:bottom w:val="single" w:sz="18" w:space="0" w:color="auto"/>
              <w:right w:val="single" w:sz="6" w:space="0" w:color="auto"/>
            </w:tcBorders>
            <w:shd w:val="clear" w:color="auto" w:fill="auto"/>
            <w:noWrap/>
            <w:vAlign w:val="bottom"/>
            <w:hideMark/>
          </w:tcPr>
          <w:p w14:paraId="1596B5CA" w14:textId="77777777" w:rsidR="00D36CFB" w:rsidRPr="00871D89" w:rsidRDefault="00D36CFB" w:rsidP="00136EDE">
            <w:pPr>
              <w:jc w:val="center"/>
              <w:rPr>
                <w:color w:val="000000"/>
                <w:sz w:val="14"/>
                <w:szCs w:val="14"/>
              </w:rPr>
            </w:pPr>
            <w:r>
              <w:rPr>
                <w:color w:val="000000"/>
                <w:sz w:val="14"/>
                <w:szCs w:val="14"/>
              </w:rPr>
              <w:t>0.2</w:t>
            </w:r>
          </w:p>
        </w:tc>
        <w:tc>
          <w:tcPr>
            <w:tcW w:w="382" w:type="pct"/>
            <w:tcBorders>
              <w:top w:val="nil"/>
              <w:left w:val="single" w:sz="6" w:space="0" w:color="auto"/>
              <w:bottom w:val="single" w:sz="18" w:space="0" w:color="auto"/>
              <w:right w:val="nil"/>
            </w:tcBorders>
            <w:shd w:val="clear" w:color="auto" w:fill="auto"/>
            <w:noWrap/>
            <w:vAlign w:val="bottom"/>
            <w:hideMark/>
          </w:tcPr>
          <w:p w14:paraId="51C8C6AC" w14:textId="77777777" w:rsidR="00D36CFB" w:rsidRPr="00871D89" w:rsidRDefault="00D36CFB" w:rsidP="00136EDE">
            <w:pPr>
              <w:jc w:val="center"/>
              <w:rPr>
                <w:color w:val="000000"/>
                <w:sz w:val="14"/>
                <w:szCs w:val="14"/>
              </w:rPr>
            </w:pPr>
            <w:r w:rsidRPr="00871D89">
              <w:rPr>
                <w:color w:val="000000"/>
                <w:sz w:val="14"/>
                <w:szCs w:val="14"/>
              </w:rPr>
              <w:t>69.4</w:t>
            </w:r>
          </w:p>
        </w:tc>
        <w:tc>
          <w:tcPr>
            <w:tcW w:w="382" w:type="pct"/>
            <w:tcBorders>
              <w:top w:val="nil"/>
              <w:left w:val="nil"/>
              <w:bottom w:val="single" w:sz="18" w:space="0" w:color="auto"/>
              <w:right w:val="nil"/>
            </w:tcBorders>
            <w:shd w:val="clear" w:color="auto" w:fill="auto"/>
            <w:noWrap/>
            <w:vAlign w:val="bottom"/>
            <w:hideMark/>
          </w:tcPr>
          <w:p w14:paraId="1E7A887B" w14:textId="77777777" w:rsidR="00D36CFB" w:rsidRPr="00871D89" w:rsidRDefault="00D36CFB" w:rsidP="00136EDE">
            <w:pPr>
              <w:jc w:val="center"/>
              <w:rPr>
                <w:color w:val="000000"/>
                <w:sz w:val="14"/>
                <w:szCs w:val="14"/>
              </w:rPr>
            </w:pPr>
            <w:r>
              <w:rPr>
                <w:color w:val="000000"/>
                <w:sz w:val="14"/>
                <w:szCs w:val="14"/>
              </w:rPr>
              <w:t>-</w:t>
            </w:r>
          </w:p>
        </w:tc>
        <w:tc>
          <w:tcPr>
            <w:tcW w:w="382" w:type="pct"/>
            <w:tcBorders>
              <w:top w:val="nil"/>
              <w:left w:val="nil"/>
              <w:bottom w:val="single" w:sz="18" w:space="0" w:color="auto"/>
              <w:right w:val="nil"/>
            </w:tcBorders>
            <w:shd w:val="clear" w:color="auto" w:fill="auto"/>
            <w:noWrap/>
            <w:vAlign w:val="bottom"/>
            <w:hideMark/>
          </w:tcPr>
          <w:p w14:paraId="5DD2A1E9" w14:textId="77777777" w:rsidR="00D36CFB" w:rsidRPr="00871D89" w:rsidRDefault="00D36CFB" w:rsidP="00136EDE">
            <w:pPr>
              <w:jc w:val="center"/>
              <w:rPr>
                <w:color w:val="000000"/>
                <w:sz w:val="14"/>
                <w:szCs w:val="14"/>
              </w:rPr>
            </w:pPr>
            <w:r w:rsidRPr="00871D89">
              <w:rPr>
                <w:color w:val="000000"/>
                <w:sz w:val="14"/>
                <w:szCs w:val="14"/>
              </w:rPr>
              <w:t>26.4</w:t>
            </w:r>
          </w:p>
        </w:tc>
        <w:tc>
          <w:tcPr>
            <w:tcW w:w="486" w:type="pct"/>
            <w:tcBorders>
              <w:top w:val="nil"/>
              <w:left w:val="nil"/>
              <w:bottom w:val="single" w:sz="18" w:space="0" w:color="auto"/>
              <w:right w:val="nil"/>
            </w:tcBorders>
            <w:shd w:val="clear" w:color="auto" w:fill="auto"/>
            <w:noWrap/>
            <w:vAlign w:val="bottom"/>
            <w:hideMark/>
          </w:tcPr>
          <w:p w14:paraId="749A4F91" w14:textId="77777777" w:rsidR="00D36CFB" w:rsidRPr="00871D89" w:rsidRDefault="00D36CFB" w:rsidP="00136EDE">
            <w:pPr>
              <w:jc w:val="center"/>
              <w:rPr>
                <w:color w:val="000000"/>
                <w:sz w:val="14"/>
                <w:szCs w:val="14"/>
              </w:rPr>
            </w:pPr>
            <w:r w:rsidRPr="00871D89">
              <w:rPr>
                <w:color w:val="000000"/>
                <w:sz w:val="14"/>
                <w:szCs w:val="14"/>
              </w:rPr>
              <w:t>4.3</w:t>
            </w:r>
          </w:p>
        </w:tc>
      </w:tr>
    </w:tbl>
    <w:p w14:paraId="088446AE" w14:textId="77777777" w:rsidR="00D36CFB" w:rsidRPr="00610102" w:rsidRDefault="00D36CFB" w:rsidP="00D36CFB">
      <w:pPr>
        <w:rPr>
          <w:sz w:val="14"/>
          <w:szCs w:val="14"/>
        </w:rPr>
      </w:pPr>
      <w:r w:rsidRPr="00610102">
        <w:rPr>
          <w:sz w:val="14"/>
          <w:szCs w:val="14"/>
        </w:rPr>
        <w:br w:type="page"/>
      </w:r>
    </w:p>
    <w:p w14:paraId="55984924" w14:textId="77777777" w:rsidR="00D36CFB" w:rsidRPr="00610102" w:rsidRDefault="00D36CFB" w:rsidP="00D36CFB">
      <w:pPr>
        <w:jc w:val="both"/>
        <w:rPr>
          <w:szCs w:val="22"/>
        </w:rPr>
      </w:pPr>
      <w:r w:rsidRPr="003F34ED">
        <w:rPr>
          <w:b/>
          <w:bCs/>
          <w:szCs w:val="22"/>
        </w:rPr>
        <w:lastRenderedPageBreak/>
        <w:t>Table S15</w:t>
      </w:r>
      <w:r w:rsidRPr="00610102">
        <w:rPr>
          <w:b/>
          <w:bCs/>
          <w:szCs w:val="22"/>
        </w:rPr>
        <w:t>.</w:t>
      </w:r>
      <w:r w:rsidRPr="00610102">
        <w:rPr>
          <w:szCs w:val="22"/>
        </w:rPr>
        <w:t xml:space="preserve"> </w:t>
      </w:r>
      <w:r>
        <w:rPr>
          <w:szCs w:val="22"/>
        </w:rPr>
        <w:t>Daily i</w:t>
      </w:r>
      <w:r w:rsidRPr="00610102">
        <w:rPr>
          <w:szCs w:val="22"/>
        </w:rPr>
        <w:t>ntake rates (ng kg</w:t>
      </w:r>
      <w:r w:rsidRPr="00610102">
        <w:rPr>
          <w:szCs w:val="22"/>
          <w:vertAlign w:val="superscript"/>
        </w:rPr>
        <w:t>-1</w:t>
      </w:r>
      <w:r w:rsidRPr="00610102">
        <w:rPr>
          <w:szCs w:val="22"/>
        </w:rPr>
        <w:t xml:space="preserve"> d</w:t>
      </w:r>
      <w:r w:rsidRPr="00610102">
        <w:rPr>
          <w:szCs w:val="22"/>
          <w:vertAlign w:val="superscript"/>
        </w:rPr>
        <w:t>-1</w:t>
      </w:r>
      <w:r w:rsidRPr="00610102">
        <w:rPr>
          <w:szCs w:val="22"/>
        </w:rPr>
        <w:t>) for each exposure route and total exposure for inhalation, ingestion, and dermal exposure routes as well as percent contribution of each route for a</w:t>
      </w:r>
      <w:r>
        <w:rPr>
          <w:szCs w:val="22"/>
        </w:rPr>
        <w:t xml:space="preserve"> simulated</w:t>
      </w:r>
      <w:r w:rsidRPr="00610102">
        <w:rPr>
          <w:szCs w:val="22"/>
        </w:rPr>
        <w:t xml:space="preserve"> </w:t>
      </w:r>
      <w:proofErr w:type="gramStart"/>
      <w:r w:rsidRPr="00610102">
        <w:rPr>
          <w:szCs w:val="22"/>
        </w:rPr>
        <w:t>2-year old</w:t>
      </w:r>
      <w:proofErr w:type="gramEnd"/>
      <w:r w:rsidRPr="00610102">
        <w:rPr>
          <w:szCs w:val="22"/>
        </w:rPr>
        <w:t xml:space="preserve"> child. </w:t>
      </w:r>
      <w:r>
        <w:t>Note that ‘</w:t>
      </w:r>
      <w:proofErr w:type="gramStart"/>
      <w:r>
        <w:t>-‘ indicates</w:t>
      </w:r>
      <w:proofErr w:type="gramEnd"/>
      <w:r>
        <w:t xml:space="preserve"> the environmental media was not sampled for that specific PFAS and ‘n.d.’ indicates it was not detected.</w:t>
      </w:r>
    </w:p>
    <w:p w14:paraId="4E3AD24E" w14:textId="77777777" w:rsidR="00D36CFB" w:rsidRPr="00610102" w:rsidRDefault="00D36CFB" w:rsidP="00D36CFB">
      <w:pPr>
        <w:rPr>
          <w:szCs w:val="22"/>
        </w:rPr>
      </w:pPr>
    </w:p>
    <w:tbl>
      <w:tblPr>
        <w:tblW w:w="12690" w:type="dxa"/>
        <w:tblLayout w:type="fixed"/>
        <w:tblLook w:val="04A0" w:firstRow="1" w:lastRow="0" w:firstColumn="1" w:lastColumn="0" w:noHBand="0" w:noVBand="1"/>
      </w:tblPr>
      <w:tblGrid>
        <w:gridCol w:w="721"/>
        <w:gridCol w:w="719"/>
        <w:gridCol w:w="810"/>
        <w:gridCol w:w="810"/>
        <w:gridCol w:w="810"/>
        <w:gridCol w:w="720"/>
        <w:gridCol w:w="720"/>
        <w:gridCol w:w="810"/>
        <w:gridCol w:w="630"/>
        <w:gridCol w:w="180"/>
        <w:gridCol w:w="630"/>
        <w:gridCol w:w="900"/>
        <w:gridCol w:w="810"/>
        <w:gridCol w:w="810"/>
        <w:gridCol w:w="1080"/>
        <w:gridCol w:w="810"/>
        <w:gridCol w:w="720"/>
      </w:tblGrid>
      <w:tr w:rsidR="00D36CFB" w:rsidRPr="00610102" w14:paraId="16A35567" w14:textId="77777777" w:rsidTr="00136EDE">
        <w:trPr>
          <w:trHeight w:val="61"/>
        </w:trPr>
        <w:tc>
          <w:tcPr>
            <w:tcW w:w="1440" w:type="dxa"/>
            <w:gridSpan w:val="2"/>
            <w:tcBorders>
              <w:top w:val="single" w:sz="4" w:space="0" w:color="auto"/>
              <w:left w:val="nil"/>
              <w:bottom w:val="nil"/>
              <w:right w:val="single" w:sz="4" w:space="0" w:color="000000" w:themeColor="text1"/>
            </w:tcBorders>
          </w:tcPr>
          <w:p w14:paraId="41A2C736" w14:textId="77777777" w:rsidR="00D36CFB" w:rsidRPr="00610102" w:rsidRDefault="00D36CFB" w:rsidP="00136EDE">
            <w:pPr>
              <w:jc w:val="center"/>
              <w:rPr>
                <w:b/>
                <w:bCs/>
                <w:sz w:val="14"/>
                <w:szCs w:val="14"/>
              </w:rPr>
            </w:pPr>
          </w:p>
        </w:tc>
        <w:tc>
          <w:tcPr>
            <w:tcW w:w="7020" w:type="dxa"/>
            <w:gridSpan w:val="10"/>
            <w:tcBorders>
              <w:top w:val="single" w:sz="4" w:space="0" w:color="auto"/>
              <w:left w:val="nil"/>
              <w:bottom w:val="single" w:sz="6" w:space="0" w:color="auto"/>
              <w:right w:val="single" w:sz="4" w:space="0" w:color="000000" w:themeColor="text1"/>
            </w:tcBorders>
            <w:shd w:val="clear" w:color="auto" w:fill="auto"/>
            <w:noWrap/>
            <w:vAlign w:val="center"/>
            <w:hideMark/>
          </w:tcPr>
          <w:p w14:paraId="1CC14A65" w14:textId="77777777" w:rsidR="00D36CFB" w:rsidRPr="00610102" w:rsidRDefault="00D36CFB" w:rsidP="00136EDE">
            <w:pPr>
              <w:jc w:val="center"/>
              <w:rPr>
                <w:b/>
                <w:bCs/>
                <w:sz w:val="14"/>
                <w:szCs w:val="14"/>
              </w:rPr>
            </w:pPr>
            <w:r w:rsidRPr="00610102">
              <w:rPr>
                <w:b/>
                <w:bCs/>
                <w:sz w:val="14"/>
                <w:szCs w:val="14"/>
              </w:rPr>
              <w:t>Exposure (ng kg</w:t>
            </w:r>
            <w:r w:rsidRPr="00610102">
              <w:rPr>
                <w:b/>
                <w:bCs/>
                <w:sz w:val="14"/>
                <w:szCs w:val="14"/>
                <w:vertAlign w:val="superscript"/>
              </w:rPr>
              <w:t>-1</w:t>
            </w:r>
            <w:r w:rsidRPr="00610102">
              <w:rPr>
                <w:b/>
                <w:bCs/>
                <w:sz w:val="14"/>
                <w:szCs w:val="14"/>
              </w:rPr>
              <w:t xml:space="preserve"> d</w:t>
            </w:r>
            <w:r w:rsidRPr="00610102">
              <w:rPr>
                <w:b/>
                <w:bCs/>
                <w:sz w:val="14"/>
                <w:szCs w:val="14"/>
                <w:vertAlign w:val="superscript"/>
              </w:rPr>
              <w:t>-1</w:t>
            </w:r>
            <w:r w:rsidRPr="00610102">
              <w:rPr>
                <w:b/>
                <w:bCs/>
                <w:sz w:val="14"/>
                <w:szCs w:val="14"/>
              </w:rPr>
              <w:t>)</w:t>
            </w:r>
          </w:p>
        </w:tc>
        <w:tc>
          <w:tcPr>
            <w:tcW w:w="4230" w:type="dxa"/>
            <w:gridSpan w:val="5"/>
            <w:tcBorders>
              <w:top w:val="single" w:sz="4" w:space="0" w:color="auto"/>
              <w:left w:val="nil"/>
              <w:bottom w:val="single" w:sz="6" w:space="0" w:color="auto"/>
              <w:right w:val="nil"/>
            </w:tcBorders>
          </w:tcPr>
          <w:p w14:paraId="3E4FCE1F" w14:textId="77777777" w:rsidR="00D36CFB" w:rsidRPr="00610102" w:rsidRDefault="00D36CFB" w:rsidP="00136EDE">
            <w:pPr>
              <w:jc w:val="center"/>
              <w:rPr>
                <w:b/>
                <w:bCs/>
                <w:sz w:val="14"/>
                <w:szCs w:val="14"/>
              </w:rPr>
            </w:pPr>
            <w:r w:rsidRPr="00610102">
              <w:rPr>
                <w:b/>
                <w:bCs/>
                <w:sz w:val="14"/>
                <w:szCs w:val="14"/>
              </w:rPr>
              <w:t>Percent Contribution (%)</w:t>
            </w:r>
          </w:p>
        </w:tc>
      </w:tr>
      <w:tr w:rsidR="00D36CFB" w:rsidRPr="00610102" w14:paraId="3A28BFC9" w14:textId="77777777" w:rsidTr="00136EDE">
        <w:trPr>
          <w:trHeight w:val="67"/>
        </w:trPr>
        <w:tc>
          <w:tcPr>
            <w:tcW w:w="721" w:type="dxa"/>
            <w:tcBorders>
              <w:top w:val="nil"/>
              <w:left w:val="nil"/>
              <w:bottom w:val="single" w:sz="4" w:space="0" w:color="auto"/>
              <w:right w:val="nil"/>
            </w:tcBorders>
            <w:shd w:val="clear" w:color="auto" w:fill="auto"/>
            <w:noWrap/>
            <w:vAlign w:val="center"/>
            <w:hideMark/>
          </w:tcPr>
          <w:p w14:paraId="1310179A" w14:textId="77777777" w:rsidR="00D36CFB" w:rsidRPr="00610102" w:rsidRDefault="00D36CFB" w:rsidP="00136EDE">
            <w:pPr>
              <w:jc w:val="center"/>
              <w:rPr>
                <w:b/>
                <w:bCs/>
                <w:sz w:val="14"/>
                <w:szCs w:val="14"/>
              </w:rPr>
            </w:pPr>
          </w:p>
        </w:tc>
        <w:tc>
          <w:tcPr>
            <w:tcW w:w="719" w:type="dxa"/>
            <w:tcBorders>
              <w:top w:val="nil"/>
              <w:left w:val="nil"/>
              <w:bottom w:val="single" w:sz="4" w:space="0" w:color="auto"/>
              <w:right w:val="single" w:sz="6" w:space="0" w:color="auto"/>
            </w:tcBorders>
            <w:shd w:val="clear" w:color="auto" w:fill="auto"/>
            <w:noWrap/>
            <w:vAlign w:val="center"/>
            <w:hideMark/>
          </w:tcPr>
          <w:p w14:paraId="6B6637D9" w14:textId="77777777" w:rsidR="00D36CFB" w:rsidRPr="00610102" w:rsidRDefault="00D36CFB" w:rsidP="00136EDE">
            <w:pPr>
              <w:jc w:val="center"/>
              <w:rPr>
                <w:b/>
                <w:bCs/>
                <w:sz w:val="14"/>
                <w:szCs w:val="14"/>
              </w:rPr>
            </w:pPr>
          </w:p>
        </w:tc>
        <w:tc>
          <w:tcPr>
            <w:tcW w:w="810" w:type="dxa"/>
            <w:tcBorders>
              <w:top w:val="single" w:sz="6" w:space="0" w:color="auto"/>
              <w:left w:val="single" w:sz="6" w:space="0" w:color="auto"/>
              <w:bottom w:val="single" w:sz="4" w:space="0" w:color="auto"/>
              <w:right w:val="nil"/>
            </w:tcBorders>
            <w:shd w:val="clear" w:color="auto" w:fill="auto"/>
            <w:noWrap/>
            <w:vAlign w:val="center"/>
            <w:hideMark/>
          </w:tcPr>
          <w:p w14:paraId="4B7975EB" w14:textId="77777777" w:rsidR="00D36CFB" w:rsidRPr="00610102" w:rsidRDefault="00D36CFB" w:rsidP="00136EDE">
            <w:pPr>
              <w:jc w:val="center"/>
              <w:rPr>
                <w:b/>
                <w:bCs/>
                <w:sz w:val="14"/>
                <w:szCs w:val="14"/>
              </w:rPr>
            </w:pPr>
            <w:r w:rsidRPr="00610102">
              <w:rPr>
                <w:b/>
                <w:bCs/>
                <w:sz w:val="14"/>
                <w:szCs w:val="14"/>
              </w:rPr>
              <w:t>Inhalation</w:t>
            </w:r>
          </w:p>
        </w:tc>
        <w:tc>
          <w:tcPr>
            <w:tcW w:w="810" w:type="dxa"/>
            <w:tcBorders>
              <w:top w:val="single" w:sz="6" w:space="0" w:color="auto"/>
              <w:left w:val="nil"/>
              <w:bottom w:val="single" w:sz="4" w:space="0" w:color="auto"/>
              <w:right w:val="nil"/>
            </w:tcBorders>
            <w:shd w:val="clear" w:color="auto" w:fill="auto"/>
            <w:noWrap/>
            <w:vAlign w:val="center"/>
            <w:hideMark/>
          </w:tcPr>
          <w:p w14:paraId="0DAD9C67" w14:textId="77777777" w:rsidR="00D36CFB" w:rsidRPr="00610102" w:rsidRDefault="00D36CFB" w:rsidP="00136EDE">
            <w:pPr>
              <w:jc w:val="center"/>
              <w:rPr>
                <w:b/>
                <w:bCs/>
                <w:sz w:val="14"/>
                <w:szCs w:val="14"/>
              </w:rPr>
            </w:pPr>
            <w:r w:rsidRPr="00610102">
              <w:rPr>
                <w:b/>
                <w:bCs/>
                <w:sz w:val="14"/>
                <w:szCs w:val="14"/>
              </w:rPr>
              <w:t>Ingestion Water</w:t>
            </w:r>
          </w:p>
        </w:tc>
        <w:tc>
          <w:tcPr>
            <w:tcW w:w="810" w:type="dxa"/>
            <w:tcBorders>
              <w:top w:val="single" w:sz="6" w:space="0" w:color="auto"/>
              <w:left w:val="nil"/>
              <w:bottom w:val="single" w:sz="4" w:space="0" w:color="auto"/>
              <w:right w:val="nil"/>
            </w:tcBorders>
            <w:shd w:val="clear" w:color="auto" w:fill="auto"/>
            <w:noWrap/>
            <w:vAlign w:val="center"/>
            <w:hideMark/>
          </w:tcPr>
          <w:p w14:paraId="5855E1B3" w14:textId="77777777" w:rsidR="00D36CFB" w:rsidRPr="00610102" w:rsidRDefault="00D36CFB" w:rsidP="00136EDE">
            <w:pPr>
              <w:jc w:val="center"/>
              <w:rPr>
                <w:b/>
                <w:bCs/>
                <w:sz w:val="14"/>
                <w:szCs w:val="14"/>
              </w:rPr>
            </w:pPr>
            <w:r w:rsidRPr="00610102">
              <w:rPr>
                <w:b/>
                <w:bCs/>
                <w:sz w:val="14"/>
                <w:szCs w:val="14"/>
              </w:rPr>
              <w:t>Ingestion Dust</w:t>
            </w:r>
          </w:p>
        </w:tc>
        <w:tc>
          <w:tcPr>
            <w:tcW w:w="720" w:type="dxa"/>
            <w:tcBorders>
              <w:top w:val="single" w:sz="6" w:space="0" w:color="auto"/>
              <w:left w:val="nil"/>
              <w:bottom w:val="single" w:sz="4" w:space="0" w:color="auto"/>
              <w:right w:val="nil"/>
            </w:tcBorders>
            <w:shd w:val="clear" w:color="auto" w:fill="auto"/>
            <w:noWrap/>
            <w:vAlign w:val="center"/>
            <w:hideMark/>
          </w:tcPr>
          <w:p w14:paraId="71C07866" w14:textId="77777777" w:rsidR="00D36CFB" w:rsidRPr="00610102" w:rsidRDefault="00D36CFB" w:rsidP="00136EDE">
            <w:pPr>
              <w:jc w:val="center"/>
              <w:rPr>
                <w:b/>
                <w:bCs/>
                <w:sz w:val="14"/>
                <w:szCs w:val="14"/>
              </w:rPr>
            </w:pPr>
            <w:r w:rsidRPr="00610102">
              <w:rPr>
                <w:b/>
                <w:bCs/>
                <w:sz w:val="14"/>
                <w:szCs w:val="14"/>
              </w:rPr>
              <w:t>Dermal Dust</w:t>
            </w:r>
          </w:p>
        </w:tc>
        <w:tc>
          <w:tcPr>
            <w:tcW w:w="720" w:type="dxa"/>
            <w:tcBorders>
              <w:top w:val="single" w:sz="6" w:space="0" w:color="auto"/>
              <w:left w:val="nil"/>
              <w:bottom w:val="single" w:sz="4" w:space="0" w:color="auto"/>
              <w:right w:val="nil"/>
            </w:tcBorders>
            <w:shd w:val="clear" w:color="auto" w:fill="auto"/>
            <w:noWrap/>
            <w:vAlign w:val="center"/>
            <w:hideMark/>
          </w:tcPr>
          <w:p w14:paraId="7FD7E23A" w14:textId="77777777" w:rsidR="00D36CFB" w:rsidRPr="00610102" w:rsidRDefault="00D36CFB" w:rsidP="00136EDE">
            <w:pPr>
              <w:jc w:val="center"/>
              <w:rPr>
                <w:b/>
                <w:bCs/>
                <w:sz w:val="14"/>
                <w:szCs w:val="14"/>
              </w:rPr>
            </w:pPr>
            <w:r w:rsidRPr="00610102">
              <w:rPr>
                <w:b/>
                <w:bCs/>
                <w:sz w:val="14"/>
                <w:szCs w:val="14"/>
              </w:rPr>
              <w:t>Dermal Surfaces</w:t>
            </w:r>
          </w:p>
        </w:tc>
        <w:tc>
          <w:tcPr>
            <w:tcW w:w="810" w:type="dxa"/>
            <w:tcBorders>
              <w:top w:val="single" w:sz="6" w:space="0" w:color="auto"/>
              <w:left w:val="nil"/>
              <w:bottom w:val="single" w:sz="4" w:space="0" w:color="auto"/>
              <w:right w:val="nil"/>
            </w:tcBorders>
            <w:shd w:val="clear" w:color="auto" w:fill="auto"/>
            <w:noWrap/>
            <w:vAlign w:val="center"/>
            <w:hideMark/>
          </w:tcPr>
          <w:p w14:paraId="180ED0F8" w14:textId="77777777" w:rsidR="00D36CFB" w:rsidRPr="00610102" w:rsidRDefault="00D36CFB" w:rsidP="00136EDE">
            <w:pPr>
              <w:jc w:val="center"/>
              <w:rPr>
                <w:b/>
                <w:bCs/>
                <w:sz w:val="14"/>
                <w:szCs w:val="14"/>
              </w:rPr>
            </w:pPr>
            <w:r w:rsidRPr="00610102">
              <w:rPr>
                <w:b/>
                <w:bCs/>
                <w:sz w:val="14"/>
                <w:szCs w:val="14"/>
              </w:rPr>
              <w:t>Ingestion Surfaces</w:t>
            </w:r>
          </w:p>
        </w:tc>
        <w:tc>
          <w:tcPr>
            <w:tcW w:w="810" w:type="dxa"/>
            <w:gridSpan w:val="2"/>
            <w:tcBorders>
              <w:top w:val="single" w:sz="6" w:space="0" w:color="auto"/>
              <w:left w:val="nil"/>
              <w:bottom w:val="single" w:sz="4" w:space="0" w:color="auto"/>
              <w:right w:val="nil"/>
            </w:tcBorders>
            <w:shd w:val="clear" w:color="auto" w:fill="auto"/>
            <w:noWrap/>
            <w:vAlign w:val="center"/>
            <w:hideMark/>
          </w:tcPr>
          <w:p w14:paraId="0B73845A" w14:textId="77777777" w:rsidR="00D36CFB" w:rsidRPr="00610102" w:rsidRDefault="00D36CFB" w:rsidP="00136EDE">
            <w:pPr>
              <w:jc w:val="center"/>
              <w:rPr>
                <w:b/>
                <w:bCs/>
                <w:sz w:val="14"/>
                <w:szCs w:val="14"/>
              </w:rPr>
            </w:pPr>
            <w:r w:rsidRPr="00610102">
              <w:rPr>
                <w:b/>
                <w:bCs/>
                <w:sz w:val="14"/>
                <w:szCs w:val="14"/>
              </w:rPr>
              <w:t>Mouthing</w:t>
            </w:r>
          </w:p>
        </w:tc>
        <w:tc>
          <w:tcPr>
            <w:tcW w:w="630" w:type="dxa"/>
            <w:tcBorders>
              <w:top w:val="single" w:sz="6" w:space="0" w:color="auto"/>
              <w:left w:val="nil"/>
              <w:bottom w:val="single" w:sz="4" w:space="0" w:color="auto"/>
              <w:right w:val="nil"/>
            </w:tcBorders>
            <w:vAlign w:val="center"/>
          </w:tcPr>
          <w:p w14:paraId="69A92465" w14:textId="77777777" w:rsidR="00D36CFB" w:rsidRPr="00610102" w:rsidRDefault="00D36CFB" w:rsidP="00136EDE">
            <w:pPr>
              <w:jc w:val="center"/>
              <w:rPr>
                <w:b/>
                <w:bCs/>
                <w:sz w:val="14"/>
                <w:szCs w:val="14"/>
              </w:rPr>
            </w:pPr>
            <w:r w:rsidRPr="00610102">
              <w:rPr>
                <w:b/>
                <w:bCs/>
                <w:sz w:val="14"/>
                <w:szCs w:val="14"/>
              </w:rPr>
              <w:t>Air to Skin</w:t>
            </w:r>
          </w:p>
        </w:tc>
        <w:tc>
          <w:tcPr>
            <w:tcW w:w="900" w:type="dxa"/>
            <w:tcBorders>
              <w:top w:val="single" w:sz="6" w:space="0" w:color="auto"/>
              <w:left w:val="nil"/>
              <w:bottom w:val="single" w:sz="4" w:space="0" w:color="auto"/>
              <w:right w:val="single" w:sz="4" w:space="0" w:color="auto"/>
            </w:tcBorders>
            <w:shd w:val="clear" w:color="auto" w:fill="auto"/>
            <w:noWrap/>
            <w:vAlign w:val="center"/>
            <w:hideMark/>
          </w:tcPr>
          <w:p w14:paraId="18E61D45" w14:textId="77777777" w:rsidR="00D36CFB" w:rsidRPr="00610102" w:rsidRDefault="00D36CFB" w:rsidP="00136EDE">
            <w:pPr>
              <w:jc w:val="center"/>
              <w:rPr>
                <w:b/>
                <w:bCs/>
                <w:sz w:val="14"/>
                <w:szCs w:val="14"/>
              </w:rPr>
            </w:pPr>
            <w:proofErr w:type="spellStart"/>
            <w:r w:rsidRPr="00610102">
              <w:rPr>
                <w:b/>
                <w:bCs/>
                <w:color w:val="000000"/>
                <w:sz w:val="14"/>
                <w:szCs w:val="14"/>
              </w:rPr>
              <w:t>Σ</w:t>
            </w:r>
            <w:r w:rsidRPr="00610102">
              <w:rPr>
                <w:b/>
                <w:bCs/>
                <w:sz w:val="14"/>
                <w:szCs w:val="14"/>
              </w:rPr>
              <w:t>Exposure</w:t>
            </w:r>
            <w:proofErr w:type="spellEnd"/>
          </w:p>
        </w:tc>
        <w:tc>
          <w:tcPr>
            <w:tcW w:w="810" w:type="dxa"/>
            <w:tcBorders>
              <w:top w:val="single" w:sz="6" w:space="0" w:color="auto"/>
              <w:left w:val="nil"/>
              <w:bottom w:val="single" w:sz="4" w:space="0" w:color="auto"/>
              <w:right w:val="nil"/>
            </w:tcBorders>
            <w:shd w:val="clear" w:color="auto" w:fill="auto"/>
            <w:noWrap/>
            <w:vAlign w:val="center"/>
            <w:hideMark/>
          </w:tcPr>
          <w:p w14:paraId="4EFDAD18" w14:textId="77777777" w:rsidR="00D36CFB" w:rsidRPr="00610102" w:rsidRDefault="00D36CFB" w:rsidP="00136EDE">
            <w:pPr>
              <w:jc w:val="center"/>
              <w:rPr>
                <w:b/>
                <w:bCs/>
                <w:sz w:val="14"/>
                <w:szCs w:val="14"/>
              </w:rPr>
            </w:pPr>
            <w:r w:rsidRPr="00610102">
              <w:rPr>
                <w:b/>
                <w:bCs/>
                <w:sz w:val="14"/>
                <w:szCs w:val="14"/>
              </w:rPr>
              <w:t>Inhalation</w:t>
            </w:r>
          </w:p>
        </w:tc>
        <w:tc>
          <w:tcPr>
            <w:tcW w:w="810" w:type="dxa"/>
            <w:tcBorders>
              <w:top w:val="single" w:sz="6" w:space="0" w:color="auto"/>
              <w:left w:val="nil"/>
              <w:bottom w:val="single" w:sz="4" w:space="0" w:color="auto"/>
              <w:right w:val="nil"/>
            </w:tcBorders>
            <w:shd w:val="clear" w:color="auto" w:fill="auto"/>
            <w:noWrap/>
            <w:vAlign w:val="center"/>
            <w:hideMark/>
          </w:tcPr>
          <w:p w14:paraId="74E64111" w14:textId="77777777" w:rsidR="00D36CFB" w:rsidRPr="00610102" w:rsidRDefault="00D36CFB" w:rsidP="00136EDE">
            <w:pPr>
              <w:jc w:val="center"/>
              <w:rPr>
                <w:b/>
                <w:bCs/>
                <w:sz w:val="14"/>
                <w:szCs w:val="14"/>
              </w:rPr>
            </w:pPr>
            <w:r w:rsidRPr="00610102">
              <w:rPr>
                <w:b/>
                <w:bCs/>
                <w:sz w:val="14"/>
                <w:szCs w:val="14"/>
              </w:rPr>
              <w:t>Ingestion Water</w:t>
            </w:r>
          </w:p>
        </w:tc>
        <w:tc>
          <w:tcPr>
            <w:tcW w:w="1080" w:type="dxa"/>
            <w:tcBorders>
              <w:top w:val="single" w:sz="6" w:space="0" w:color="auto"/>
              <w:left w:val="nil"/>
              <w:bottom w:val="single" w:sz="4" w:space="0" w:color="auto"/>
              <w:right w:val="nil"/>
            </w:tcBorders>
            <w:shd w:val="clear" w:color="auto" w:fill="auto"/>
            <w:noWrap/>
            <w:vAlign w:val="center"/>
            <w:hideMark/>
          </w:tcPr>
          <w:p w14:paraId="405B10BA" w14:textId="77777777" w:rsidR="00D36CFB" w:rsidRPr="00610102" w:rsidRDefault="00D36CFB" w:rsidP="00136EDE">
            <w:pPr>
              <w:jc w:val="center"/>
              <w:rPr>
                <w:b/>
                <w:bCs/>
                <w:sz w:val="14"/>
                <w:szCs w:val="14"/>
              </w:rPr>
            </w:pPr>
            <w:r w:rsidRPr="00610102">
              <w:rPr>
                <w:b/>
                <w:bCs/>
                <w:sz w:val="14"/>
                <w:szCs w:val="14"/>
              </w:rPr>
              <w:t>Ingestion Dust/Surfaces</w:t>
            </w:r>
          </w:p>
        </w:tc>
        <w:tc>
          <w:tcPr>
            <w:tcW w:w="810" w:type="dxa"/>
            <w:tcBorders>
              <w:top w:val="single" w:sz="6" w:space="0" w:color="auto"/>
              <w:left w:val="nil"/>
              <w:bottom w:val="single" w:sz="4" w:space="0" w:color="auto"/>
              <w:right w:val="nil"/>
            </w:tcBorders>
            <w:vAlign w:val="center"/>
          </w:tcPr>
          <w:p w14:paraId="009D8A76" w14:textId="77777777" w:rsidR="00D36CFB" w:rsidRPr="00610102" w:rsidRDefault="00D36CFB" w:rsidP="00136EDE">
            <w:pPr>
              <w:jc w:val="center"/>
              <w:rPr>
                <w:b/>
                <w:bCs/>
                <w:color w:val="000000" w:themeColor="text1"/>
                <w:sz w:val="14"/>
                <w:szCs w:val="14"/>
              </w:rPr>
            </w:pPr>
            <w:r w:rsidRPr="00610102">
              <w:rPr>
                <w:b/>
                <w:bCs/>
                <w:color w:val="000000" w:themeColor="text1"/>
                <w:sz w:val="14"/>
                <w:szCs w:val="14"/>
              </w:rPr>
              <w:t>Mouthing</w:t>
            </w:r>
          </w:p>
        </w:tc>
        <w:tc>
          <w:tcPr>
            <w:tcW w:w="720" w:type="dxa"/>
            <w:tcBorders>
              <w:top w:val="single" w:sz="6" w:space="0" w:color="auto"/>
              <w:left w:val="nil"/>
              <w:bottom w:val="single" w:sz="4" w:space="0" w:color="auto"/>
              <w:right w:val="nil"/>
            </w:tcBorders>
            <w:vAlign w:val="center"/>
          </w:tcPr>
          <w:p w14:paraId="36D59102" w14:textId="77777777" w:rsidR="00D36CFB" w:rsidRPr="00610102" w:rsidRDefault="00D36CFB" w:rsidP="00136EDE">
            <w:pPr>
              <w:jc w:val="center"/>
              <w:rPr>
                <w:b/>
                <w:bCs/>
                <w:color w:val="000000" w:themeColor="text1"/>
                <w:sz w:val="14"/>
                <w:szCs w:val="14"/>
              </w:rPr>
            </w:pPr>
            <w:r w:rsidRPr="00610102">
              <w:rPr>
                <w:b/>
                <w:bCs/>
                <w:color w:val="000000" w:themeColor="text1"/>
                <w:sz w:val="14"/>
                <w:szCs w:val="14"/>
              </w:rPr>
              <w:t>Dermal</w:t>
            </w:r>
          </w:p>
        </w:tc>
      </w:tr>
      <w:tr w:rsidR="00D36CFB" w:rsidRPr="00610102" w14:paraId="1DC002A4" w14:textId="77777777" w:rsidTr="00136EDE">
        <w:trPr>
          <w:trHeight w:val="89"/>
        </w:trPr>
        <w:tc>
          <w:tcPr>
            <w:tcW w:w="721" w:type="dxa"/>
            <w:tcBorders>
              <w:top w:val="nil"/>
              <w:left w:val="nil"/>
              <w:bottom w:val="nil"/>
              <w:right w:val="nil"/>
            </w:tcBorders>
            <w:shd w:val="clear" w:color="auto" w:fill="auto"/>
            <w:noWrap/>
            <w:vAlign w:val="bottom"/>
            <w:hideMark/>
          </w:tcPr>
          <w:p w14:paraId="485260F4" w14:textId="77777777" w:rsidR="00D36CFB" w:rsidRPr="00610102" w:rsidRDefault="00D36CFB" w:rsidP="00136EDE">
            <w:pPr>
              <w:rPr>
                <w:sz w:val="14"/>
                <w:szCs w:val="14"/>
              </w:rPr>
            </w:pPr>
            <w:r w:rsidRPr="00610102">
              <w:rPr>
                <w:sz w:val="14"/>
                <w:szCs w:val="14"/>
              </w:rPr>
              <w:t>Mean</w:t>
            </w:r>
          </w:p>
        </w:tc>
        <w:tc>
          <w:tcPr>
            <w:tcW w:w="719" w:type="dxa"/>
            <w:vMerge w:val="restart"/>
            <w:tcBorders>
              <w:top w:val="single" w:sz="4" w:space="0" w:color="auto"/>
              <w:left w:val="nil"/>
              <w:bottom w:val="single" w:sz="6" w:space="0" w:color="auto"/>
              <w:right w:val="single" w:sz="6" w:space="0" w:color="auto"/>
            </w:tcBorders>
            <w:shd w:val="clear" w:color="auto" w:fill="auto"/>
            <w:noWrap/>
            <w:vAlign w:val="center"/>
            <w:hideMark/>
          </w:tcPr>
          <w:p w14:paraId="1B5E4FCD" w14:textId="77777777" w:rsidR="00D36CFB" w:rsidRPr="00610102" w:rsidRDefault="00D36CFB" w:rsidP="00136EDE">
            <w:pPr>
              <w:rPr>
                <w:sz w:val="14"/>
                <w:szCs w:val="14"/>
              </w:rPr>
            </w:pPr>
            <w:r w:rsidRPr="00610102">
              <w:rPr>
                <w:sz w:val="14"/>
                <w:szCs w:val="14"/>
              </w:rPr>
              <w:t>Total PFAS</w:t>
            </w:r>
          </w:p>
        </w:tc>
        <w:tc>
          <w:tcPr>
            <w:tcW w:w="810" w:type="dxa"/>
            <w:tcBorders>
              <w:top w:val="nil"/>
              <w:left w:val="single" w:sz="6" w:space="0" w:color="auto"/>
              <w:bottom w:val="nil"/>
              <w:right w:val="nil"/>
            </w:tcBorders>
            <w:shd w:val="clear" w:color="auto" w:fill="auto"/>
            <w:noWrap/>
            <w:vAlign w:val="bottom"/>
            <w:hideMark/>
          </w:tcPr>
          <w:p w14:paraId="0C28392D" w14:textId="77777777" w:rsidR="00D36CFB" w:rsidRPr="00610102" w:rsidRDefault="00D36CFB" w:rsidP="00136EDE">
            <w:pPr>
              <w:jc w:val="center"/>
              <w:rPr>
                <w:sz w:val="14"/>
                <w:szCs w:val="14"/>
              </w:rPr>
            </w:pPr>
            <w:r w:rsidRPr="00610102">
              <w:rPr>
                <w:color w:val="000000"/>
                <w:sz w:val="14"/>
                <w:szCs w:val="14"/>
              </w:rPr>
              <w:t>8.4</w:t>
            </w:r>
          </w:p>
        </w:tc>
        <w:tc>
          <w:tcPr>
            <w:tcW w:w="810" w:type="dxa"/>
            <w:tcBorders>
              <w:top w:val="nil"/>
              <w:left w:val="nil"/>
              <w:bottom w:val="nil"/>
              <w:right w:val="nil"/>
            </w:tcBorders>
            <w:shd w:val="clear" w:color="auto" w:fill="auto"/>
            <w:noWrap/>
            <w:vAlign w:val="bottom"/>
            <w:hideMark/>
          </w:tcPr>
          <w:p w14:paraId="7E2634AF" w14:textId="77777777" w:rsidR="00D36CFB" w:rsidRPr="002774E3" w:rsidRDefault="00D36CFB" w:rsidP="00136EDE">
            <w:pPr>
              <w:jc w:val="center"/>
              <w:rPr>
                <w:sz w:val="14"/>
                <w:szCs w:val="14"/>
              </w:rPr>
            </w:pPr>
            <w:r w:rsidRPr="002774E3">
              <w:rPr>
                <w:color w:val="000000"/>
                <w:sz w:val="14"/>
                <w:szCs w:val="14"/>
              </w:rPr>
              <w:t>0.27</w:t>
            </w:r>
          </w:p>
        </w:tc>
        <w:tc>
          <w:tcPr>
            <w:tcW w:w="810" w:type="dxa"/>
            <w:tcBorders>
              <w:top w:val="nil"/>
              <w:left w:val="nil"/>
              <w:bottom w:val="nil"/>
              <w:right w:val="nil"/>
            </w:tcBorders>
            <w:shd w:val="clear" w:color="auto" w:fill="auto"/>
            <w:noWrap/>
            <w:vAlign w:val="bottom"/>
            <w:hideMark/>
          </w:tcPr>
          <w:p w14:paraId="1AC00667" w14:textId="77777777" w:rsidR="00D36CFB" w:rsidRPr="00442D75" w:rsidRDefault="00D36CFB" w:rsidP="00136EDE">
            <w:pPr>
              <w:jc w:val="center"/>
              <w:rPr>
                <w:sz w:val="14"/>
                <w:szCs w:val="14"/>
              </w:rPr>
            </w:pPr>
            <w:r w:rsidRPr="00442D75">
              <w:rPr>
                <w:rFonts w:ascii="Aptos Narrow" w:hAnsi="Aptos Narrow"/>
                <w:color w:val="000000"/>
                <w:sz w:val="14"/>
                <w:szCs w:val="14"/>
              </w:rPr>
              <w:t>2.81</w:t>
            </w:r>
          </w:p>
        </w:tc>
        <w:tc>
          <w:tcPr>
            <w:tcW w:w="720" w:type="dxa"/>
            <w:tcBorders>
              <w:top w:val="nil"/>
              <w:left w:val="nil"/>
              <w:bottom w:val="nil"/>
              <w:right w:val="nil"/>
            </w:tcBorders>
            <w:shd w:val="clear" w:color="auto" w:fill="auto"/>
            <w:noWrap/>
            <w:vAlign w:val="bottom"/>
            <w:hideMark/>
          </w:tcPr>
          <w:p w14:paraId="53C25563" w14:textId="77777777" w:rsidR="00D36CFB" w:rsidRPr="00A9737F" w:rsidRDefault="00D36CFB" w:rsidP="00136EDE">
            <w:pPr>
              <w:jc w:val="center"/>
              <w:rPr>
                <w:sz w:val="14"/>
                <w:szCs w:val="14"/>
              </w:rPr>
            </w:pPr>
            <w:r w:rsidRPr="00A9737F">
              <w:rPr>
                <w:rFonts w:ascii="Aptos Narrow" w:hAnsi="Aptos Narrow"/>
                <w:color w:val="000000"/>
                <w:sz w:val="14"/>
                <w:szCs w:val="14"/>
              </w:rPr>
              <w:t>9.5E-04</w:t>
            </w:r>
          </w:p>
        </w:tc>
        <w:tc>
          <w:tcPr>
            <w:tcW w:w="720" w:type="dxa"/>
            <w:tcBorders>
              <w:top w:val="nil"/>
              <w:left w:val="nil"/>
              <w:bottom w:val="nil"/>
              <w:right w:val="nil"/>
            </w:tcBorders>
            <w:shd w:val="clear" w:color="auto" w:fill="auto"/>
            <w:noWrap/>
            <w:vAlign w:val="bottom"/>
            <w:hideMark/>
          </w:tcPr>
          <w:p w14:paraId="6152AB1A" w14:textId="77777777" w:rsidR="00D36CFB" w:rsidRPr="00610102" w:rsidRDefault="00D36CFB" w:rsidP="00136EDE">
            <w:pPr>
              <w:jc w:val="center"/>
              <w:rPr>
                <w:sz w:val="14"/>
                <w:szCs w:val="14"/>
              </w:rPr>
            </w:pPr>
            <w:r w:rsidRPr="00610102">
              <w:rPr>
                <w:color w:val="000000"/>
                <w:sz w:val="14"/>
                <w:szCs w:val="14"/>
              </w:rPr>
              <w:t>5.0E-6</w:t>
            </w:r>
          </w:p>
        </w:tc>
        <w:tc>
          <w:tcPr>
            <w:tcW w:w="810" w:type="dxa"/>
            <w:tcBorders>
              <w:top w:val="nil"/>
              <w:left w:val="nil"/>
              <w:bottom w:val="nil"/>
              <w:right w:val="nil"/>
            </w:tcBorders>
            <w:shd w:val="clear" w:color="auto" w:fill="auto"/>
            <w:noWrap/>
            <w:vAlign w:val="bottom"/>
            <w:hideMark/>
          </w:tcPr>
          <w:p w14:paraId="3B7AF31D" w14:textId="77777777" w:rsidR="00D36CFB" w:rsidRPr="00610102" w:rsidRDefault="00D36CFB" w:rsidP="00136EDE">
            <w:pPr>
              <w:jc w:val="center"/>
              <w:rPr>
                <w:sz w:val="14"/>
                <w:szCs w:val="14"/>
              </w:rPr>
            </w:pPr>
            <w:r w:rsidRPr="00610102">
              <w:rPr>
                <w:color w:val="000000"/>
                <w:sz w:val="14"/>
                <w:szCs w:val="14"/>
              </w:rPr>
              <w:t>0.32</w:t>
            </w:r>
          </w:p>
        </w:tc>
        <w:tc>
          <w:tcPr>
            <w:tcW w:w="630" w:type="dxa"/>
            <w:tcBorders>
              <w:top w:val="nil"/>
              <w:left w:val="nil"/>
              <w:bottom w:val="nil"/>
              <w:right w:val="nil"/>
            </w:tcBorders>
            <w:shd w:val="clear" w:color="auto" w:fill="auto"/>
            <w:noWrap/>
            <w:vAlign w:val="bottom"/>
            <w:hideMark/>
          </w:tcPr>
          <w:p w14:paraId="76CD843C" w14:textId="77777777" w:rsidR="00D36CFB" w:rsidRPr="00110148" w:rsidRDefault="00D36CFB" w:rsidP="00136EDE">
            <w:pPr>
              <w:jc w:val="center"/>
              <w:rPr>
                <w:color w:val="000000"/>
                <w:sz w:val="14"/>
                <w:szCs w:val="14"/>
              </w:rPr>
            </w:pPr>
            <w:r w:rsidRPr="00110148">
              <w:rPr>
                <w:color w:val="000000"/>
                <w:sz w:val="14"/>
                <w:szCs w:val="14"/>
              </w:rPr>
              <w:t>0.59</w:t>
            </w:r>
          </w:p>
        </w:tc>
        <w:tc>
          <w:tcPr>
            <w:tcW w:w="810" w:type="dxa"/>
            <w:gridSpan w:val="2"/>
            <w:tcBorders>
              <w:top w:val="nil"/>
              <w:left w:val="nil"/>
              <w:bottom w:val="nil"/>
              <w:right w:val="nil"/>
            </w:tcBorders>
            <w:vAlign w:val="bottom"/>
          </w:tcPr>
          <w:p w14:paraId="4556F6CB" w14:textId="77777777" w:rsidR="00D36CFB" w:rsidRPr="00610102" w:rsidRDefault="00D36CFB" w:rsidP="00136EDE">
            <w:pPr>
              <w:jc w:val="center"/>
              <w:rPr>
                <w:sz w:val="14"/>
                <w:szCs w:val="14"/>
              </w:rPr>
            </w:pPr>
            <w:r w:rsidRPr="00610102">
              <w:rPr>
                <w:color w:val="000000"/>
                <w:sz w:val="14"/>
                <w:szCs w:val="14"/>
              </w:rPr>
              <w:t>8.5E-4</w:t>
            </w:r>
          </w:p>
        </w:tc>
        <w:tc>
          <w:tcPr>
            <w:tcW w:w="900" w:type="dxa"/>
            <w:tcBorders>
              <w:top w:val="nil"/>
              <w:left w:val="nil"/>
              <w:bottom w:val="nil"/>
              <w:right w:val="single" w:sz="4" w:space="0" w:color="auto"/>
            </w:tcBorders>
            <w:shd w:val="clear" w:color="auto" w:fill="auto"/>
            <w:noWrap/>
            <w:vAlign w:val="bottom"/>
            <w:hideMark/>
          </w:tcPr>
          <w:p w14:paraId="3446B379" w14:textId="77777777" w:rsidR="00D36CFB" w:rsidRPr="00D74E7B" w:rsidRDefault="00D36CFB" w:rsidP="00136EDE">
            <w:pPr>
              <w:jc w:val="center"/>
              <w:rPr>
                <w:sz w:val="14"/>
                <w:szCs w:val="14"/>
              </w:rPr>
            </w:pPr>
            <w:r w:rsidRPr="00D74E7B">
              <w:rPr>
                <w:rFonts w:ascii="Aptos Narrow" w:hAnsi="Aptos Narrow"/>
                <w:color w:val="000000"/>
                <w:sz w:val="14"/>
                <w:szCs w:val="14"/>
              </w:rPr>
              <w:t>12.4</w:t>
            </w:r>
          </w:p>
        </w:tc>
        <w:tc>
          <w:tcPr>
            <w:tcW w:w="810" w:type="dxa"/>
            <w:tcBorders>
              <w:top w:val="nil"/>
              <w:left w:val="nil"/>
              <w:bottom w:val="nil"/>
              <w:right w:val="nil"/>
            </w:tcBorders>
            <w:shd w:val="clear" w:color="auto" w:fill="auto"/>
            <w:noWrap/>
            <w:vAlign w:val="bottom"/>
            <w:hideMark/>
          </w:tcPr>
          <w:p w14:paraId="175FE7C0"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67.9</w:t>
            </w:r>
          </w:p>
        </w:tc>
        <w:tc>
          <w:tcPr>
            <w:tcW w:w="810" w:type="dxa"/>
            <w:tcBorders>
              <w:top w:val="nil"/>
              <w:left w:val="nil"/>
              <w:bottom w:val="nil"/>
              <w:right w:val="nil"/>
            </w:tcBorders>
            <w:shd w:val="clear" w:color="auto" w:fill="auto"/>
            <w:noWrap/>
            <w:vAlign w:val="bottom"/>
            <w:hideMark/>
          </w:tcPr>
          <w:p w14:paraId="554A6C78"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2.2</w:t>
            </w:r>
          </w:p>
        </w:tc>
        <w:tc>
          <w:tcPr>
            <w:tcW w:w="1080" w:type="dxa"/>
            <w:tcBorders>
              <w:top w:val="nil"/>
              <w:left w:val="nil"/>
              <w:bottom w:val="nil"/>
              <w:right w:val="nil"/>
            </w:tcBorders>
            <w:shd w:val="clear" w:color="auto" w:fill="auto"/>
            <w:noWrap/>
            <w:vAlign w:val="bottom"/>
            <w:hideMark/>
          </w:tcPr>
          <w:p w14:paraId="23300885"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25.2</w:t>
            </w:r>
          </w:p>
        </w:tc>
        <w:tc>
          <w:tcPr>
            <w:tcW w:w="810" w:type="dxa"/>
            <w:tcBorders>
              <w:top w:val="nil"/>
              <w:left w:val="nil"/>
              <w:bottom w:val="nil"/>
              <w:right w:val="nil"/>
            </w:tcBorders>
            <w:vAlign w:val="bottom"/>
          </w:tcPr>
          <w:p w14:paraId="04C39064"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4.8</w:t>
            </w:r>
          </w:p>
        </w:tc>
        <w:tc>
          <w:tcPr>
            <w:tcW w:w="720" w:type="dxa"/>
            <w:tcBorders>
              <w:top w:val="nil"/>
              <w:left w:val="nil"/>
              <w:bottom w:val="nil"/>
              <w:right w:val="nil"/>
            </w:tcBorders>
            <w:vAlign w:val="bottom"/>
          </w:tcPr>
          <w:p w14:paraId="5D86F709" w14:textId="77777777" w:rsidR="00D36CFB" w:rsidRPr="00D74E7B" w:rsidRDefault="00D36CFB" w:rsidP="00136EDE">
            <w:pPr>
              <w:jc w:val="center"/>
              <w:rPr>
                <w:color w:val="000000"/>
                <w:sz w:val="14"/>
                <w:szCs w:val="14"/>
              </w:rPr>
            </w:pPr>
            <w:r>
              <w:rPr>
                <w:rFonts w:ascii="Aptos Narrow" w:hAnsi="Aptos Narrow"/>
                <w:color w:val="000000"/>
                <w:sz w:val="14"/>
                <w:szCs w:val="14"/>
              </w:rPr>
              <w:t>&lt; 0.05</w:t>
            </w:r>
          </w:p>
        </w:tc>
      </w:tr>
      <w:tr w:rsidR="00D36CFB" w:rsidRPr="00610102" w14:paraId="6FB96E8E" w14:textId="77777777" w:rsidTr="00136EDE">
        <w:trPr>
          <w:trHeight w:val="73"/>
        </w:trPr>
        <w:tc>
          <w:tcPr>
            <w:tcW w:w="721" w:type="dxa"/>
            <w:tcBorders>
              <w:top w:val="nil"/>
              <w:left w:val="nil"/>
              <w:bottom w:val="nil"/>
              <w:right w:val="nil"/>
            </w:tcBorders>
            <w:shd w:val="clear" w:color="auto" w:fill="auto"/>
            <w:noWrap/>
            <w:vAlign w:val="bottom"/>
            <w:hideMark/>
          </w:tcPr>
          <w:p w14:paraId="6A321668" w14:textId="77777777" w:rsidR="00D36CFB" w:rsidRPr="00610102" w:rsidRDefault="00D36CFB" w:rsidP="00136EDE">
            <w:pPr>
              <w:rPr>
                <w:sz w:val="14"/>
                <w:szCs w:val="14"/>
              </w:rPr>
            </w:pPr>
            <w:r w:rsidRPr="00610102">
              <w:rPr>
                <w:sz w:val="14"/>
                <w:szCs w:val="14"/>
              </w:rPr>
              <w:t>Median</w:t>
            </w:r>
          </w:p>
        </w:tc>
        <w:tc>
          <w:tcPr>
            <w:tcW w:w="719" w:type="dxa"/>
            <w:vMerge/>
            <w:tcBorders>
              <w:top w:val="single" w:sz="6" w:space="0" w:color="auto"/>
              <w:bottom w:val="single" w:sz="6" w:space="0" w:color="auto"/>
              <w:right w:val="single" w:sz="6" w:space="0" w:color="auto"/>
            </w:tcBorders>
            <w:vAlign w:val="center"/>
            <w:hideMark/>
          </w:tcPr>
          <w:p w14:paraId="1E9282E7"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75B499B4" w14:textId="77777777" w:rsidR="00D36CFB" w:rsidRPr="00610102" w:rsidRDefault="00D36CFB" w:rsidP="00136EDE">
            <w:pPr>
              <w:jc w:val="center"/>
              <w:rPr>
                <w:sz w:val="14"/>
                <w:szCs w:val="14"/>
              </w:rPr>
            </w:pPr>
            <w:r w:rsidRPr="00610102">
              <w:rPr>
                <w:color w:val="000000"/>
                <w:sz w:val="14"/>
                <w:szCs w:val="14"/>
              </w:rPr>
              <w:t>5.6</w:t>
            </w:r>
          </w:p>
        </w:tc>
        <w:tc>
          <w:tcPr>
            <w:tcW w:w="810" w:type="dxa"/>
            <w:tcBorders>
              <w:top w:val="nil"/>
              <w:left w:val="nil"/>
              <w:bottom w:val="nil"/>
              <w:right w:val="nil"/>
            </w:tcBorders>
            <w:shd w:val="clear" w:color="auto" w:fill="auto"/>
            <w:noWrap/>
            <w:vAlign w:val="bottom"/>
            <w:hideMark/>
          </w:tcPr>
          <w:p w14:paraId="2C797AAA" w14:textId="77777777" w:rsidR="00D36CFB" w:rsidRPr="002774E3" w:rsidRDefault="00D36CFB" w:rsidP="00136EDE">
            <w:pPr>
              <w:jc w:val="center"/>
              <w:rPr>
                <w:sz w:val="14"/>
                <w:szCs w:val="14"/>
              </w:rPr>
            </w:pPr>
            <w:r w:rsidRPr="002774E3">
              <w:rPr>
                <w:color w:val="000000"/>
                <w:sz w:val="14"/>
                <w:szCs w:val="14"/>
              </w:rPr>
              <w:t>0.24</w:t>
            </w:r>
          </w:p>
        </w:tc>
        <w:tc>
          <w:tcPr>
            <w:tcW w:w="810" w:type="dxa"/>
            <w:tcBorders>
              <w:top w:val="nil"/>
              <w:left w:val="nil"/>
              <w:bottom w:val="nil"/>
              <w:right w:val="nil"/>
            </w:tcBorders>
            <w:shd w:val="clear" w:color="auto" w:fill="auto"/>
            <w:noWrap/>
            <w:vAlign w:val="bottom"/>
            <w:hideMark/>
          </w:tcPr>
          <w:p w14:paraId="4B63915E" w14:textId="77777777" w:rsidR="00D36CFB" w:rsidRPr="00442D75" w:rsidRDefault="00D36CFB" w:rsidP="00136EDE">
            <w:pPr>
              <w:jc w:val="center"/>
              <w:rPr>
                <w:sz w:val="14"/>
                <w:szCs w:val="14"/>
              </w:rPr>
            </w:pPr>
            <w:r w:rsidRPr="00442D75">
              <w:rPr>
                <w:rFonts w:ascii="Aptos Narrow" w:hAnsi="Aptos Narrow"/>
                <w:color w:val="000000"/>
                <w:sz w:val="14"/>
                <w:szCs w:val="14"/>
              </w:rPr>
              <w:t>2.5</w:t>
            </w:r>
          </w:p>
        </w:tc>
        <w:tc>
          <w:tcPr>
            <w:tcW w:w="720" w:type="dxa"/>
            <w:tcBorders>
              <w:top w:val="nil"/>
              <w:left w:val="nil"/>
              <w:bottom w:val="nil"/>
              <w:right w:val="nil"/>
            </w:tcBorders>
            <w:shd w:val="clear" w:color="auto" w:fill="auto"/>
            <w:noWrap/>
            <w:vAlign w:val="bottom"/>
            <w:hideMark/>
          </w:tcPr>
          <w:p w14:paraId="45CC932C" w14:textId="77777777" w:rsidR="00D36CFB" w:rsidRPr="00A9737F" w:rsidRDefault="00D36CFB" w:rsidP="00136EDE">
            <w:pPr>
              <w:jc w:val="center"/>
              <w:rPr>
                <w:sz w:val="14"/>
                <w:szCs w:val="14"/>
              </w:rPr>
            </w:pPr>
            <w:r w:rsidRPr="00A9737F">
              <w:rPr>
                <w:rFonts w:ascii="Aptos Narrow" w:hAnsi="Aptos Narrow"/>
                <w:color w:val="000000"/>
                <w:sz w:val="14"/>
                <w:szCs w:val="14"/>
              </w:rPr>
              <w:t>8.4E-04</w:t>
            </w:r>
          </w:p>
        </w:tc>
        <w:tc>
          <w:tcPr>
            <w:tcW w:w="720" w:type="dxa"/>
            <w:tcBorders>
              <w:top w:val="nil"/>
              <w:left w:val="nil"/>
              <w:bottom w:val="nil"/>
              <w:right w:val="nil"/>
            </w:tcBorders>
            <w:shd w:val="clear" w:color="auto" w:fill="auto"/>
            <w:noWrap/>
            <w:vAlign w:val="bottom"/>
            <w:hideMark/>
          </w:tcPr>
          <w:p w14:paraId="5436D886" w14:textId="77777777" w:rsidR="00D36CFB" w:rsidRPr="00610102" w:rsidRDefault="00D36CFB" w:rsidP="00136EDE">
            <w:pPr>
              <w:jc w:val="center"/>
              <w:rPr>
                <w:sz w:val="14"/>
                <w:szCs w:val="14"/>
              </w:rPr>
            </w:pPr>
            <w:r w:rsidRPr="00610102">
              <w:rPr>
                <w:color w:val="000000"/>
                <w:sz w:val="14"/>
                <w:szCs w:val="14"/>
              </w:rPr>
              <w:t>3.2E-6</w:t>
            </w:r>
          </w:p>
        </w:tc>
        <w:tc>
          <w:tcPr>
            <w:tcW w:w="810" w:type="dxa"/>
            <w:tcBorders>
              <w:top w:val="nil"/>
              <w:left w:val="nil"/>
              <w:bottom w:val="nil"/>
              <w:right w:val="nil"/>
            </w:tcBorders>
            <w:shd w:val="clear" w:color="auto" w:fill="auto"/>
            <w:noWrap/>
            <w:vAlign w:val="bottom"/>
            <w:hideMark/>
          </w:tcPr>
          <w:p w14:paraId="571D68D7" w14:textId="77777777" w:rsidR="00D36CFB" w:rsidRPr="00610102" w:rsidRDefault="00D36CFB" w:rsidP="00136EDE">
            <w:pPr>
              <w:jc w:val="center"/>
              <w:rPr>
                <w:sz w:val="14"/>
                <w:szCs w:val="14"/>
              </w:rPr>
            </w:pPr>
            <w:r w:rsidRPr="00610102">
              <w:rPr>
                <w:color w:val="000000"/>
                <w:sz w:val="14"/>
                <w:szCs w:val="14"/>
              </w:rPr>
              <w:t>0.2</w:t>
            </w:r>
          </w:p>
        </w:tc>
        <w:tc>
          <w:tcPr>
            <w:tcW w:w="630" w:type="dxa"/>
            <w:tcBorders>
              <w:top w:val="nil"/>
              <w:left w:val="nil"/>
              <w:bottom w:val="nil"/>
              <w:right w:val="nil"/>
            </w:tcBorders>
            <w:shd w:val="clear" w:color="auto" w:fill="auto"/>
            <w:noWrap/>
            <w:vAlign w:val="bottom"/>
            <w:hideMark/>
          </w:tcPr>
          <w:p w14:paraId="1E4BE9FB" w14:textId="77777777" w:rsidR="00D36CFB" w:rsidRPr="00110148" w:rsidRDefault="00D36CFB" w:rsidP="00136EDE">
            <w:pPr>
              <w:jc w:val="center"/>
              <w:rPr>
                <w:color w:val="000000"/>
                <w:sz w:val="14"/>
                <w:szCs w:val="14"/>
              </w:rPr>
            </w:pPr>
            <w:r w:rsidRPr="00110148">
              <w:rPr>
                <w:color w:val="000000"/>
                <w:sz w:val="14"/>
                <w:szCs w:val="14"/>
              </w:rPr>
              <w:t>0.32</w:t>
            </w:r>
          </w:p>
        </w:tc>
        <w:tc>
          <w:tcPr>
            <w:tcW w:w="810" w:type="dxa"/>
            <w:gridSpan w:val="2"/>
            <w:tcBorders>
              <w:top w:val="nil"/>
              <w:left w:val="nil"/>
              <w:bottom w:val="nil"/>
              <w:right w:val="nil"/>
            </w:tcBorders>
            <w:vAlign w:val="bottom"/>
          </w:tcPr>
          <w:p w14:paraId="615C0EE9" w14:textId="77777777" w:rsidR="00D36CFB" w:rsidRPr="00610102" w:rsidRDefault="00D36CFB" w:rsidP="00136EDE">
            <w:pPr>
              <w:jc w:val="center"/>
              <w:rPr>
                <w:sz w:val="14"/>
                <w:szCs w:val="14"/>
              </w:rPr>
            </w:pPr>
            <w:r w:rsidRPr="00610102">
              <w:rPr>
                <w:color w:val="000000"/>
                <w:sz w:val="14"/>
                <w:szCs w:val="14"/>
              </w:rPr>
              <w:t>5.8E-4</w:t>
            </w:r>
          </w:p>
        </w:tc>
        <w:tc>
          <w:tcPr>
            <w:tcW w:w="900" w:type="dxa"/>
            <w:tcBorders>
              <w:top w:val="nil"/>
              <w:left w:val="nil"/>
              <w:bottom w:val="nil"/>
              <w:right w:val="single" w:sz="4" w:space="0" w:color="auto"/>
            </w:tcBorders>
            <w:shd w:val="clear" w:color="auto" w:fill="auto"/>
            <w:noWrap/>
            <w:vAlign w:val="bottom"/>
            <w:hideMark/>
          </w:tcPr>
          <w:p w14:paraId="23B4DA7C" w14:textId="77777777" w:rsidR="00D36CFB" w:rsidRPr="00D74E7B" w:rsidRDefault="00D36CFB" w:rsidP="00136EDE">
            <w:pPr>
              <w:jc w:val="center"/>
              <w:rPr>
                <w:sz w:val="14"/>
                <w:szCs w:val="14"/>
              </w:rPr>
            </w:pPr>
            <w:r w:rsidRPr="00D74E7B">
              <w:rPr>
                <w:rFonts w:ascii="Aptos Narrow" w:hAnsi="Aptos Narrow"/>
                <w:color w:val="000000"/>
                <w:sz w:val="14"/>
                <w:szCs w:val="14"/>
              </w:rPr>
              <w:t>8.9</w:t>
            </w:r>
          </w:p>
        </w:tc>
        <w:tc>
          <w:tcPr>
            <w:tcW w:w="810" w:type="dxa"/>
            <w:tcBorders>
              <w:top w:val="nil"/>
              <w:left w:val="nil"/>
              <w:bottom w:val="nil"/>
              <w:right w:val="nil"/>
            </w:tcBorders>
            <w:shd w:val="clear" w:color="auto" w:fill="auto"/>
            <w:noWrap/>
            <w:vAlign w:val="bottom"/>
            <w:hideMark/>
          </w:tcPr>
          <w:p w14:paraId="6C2E98B7"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63.3</w:t>
            </w:r>
          </w:p>
        </w:tc>
        <w:tc>
          <w:tcPr>
            <w:tcW w:w="810" w:type="dxa"/>
            <w:tcBorders>
              <w:top w:val="nil"/>
              <w:left w:val="nil"/>
              <w:bottom w:val="nil"/>
              <w:right w:val="nil"/>
            </w:tcBorders>
            <w:shd w:val="clear" w:color="auto" w:fill="auto"/>
            <w:noWrap/>
            <w:vAlign w:val="bottom"/>
            <w:hideMark/>
          </w:tcPr>
          <w:p w14:paraId="52A5A43B"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2.7</w:t>
            </w:r>
          </w:p>
        </w:tc>
        <w:tc>
          <w:tcPr>
            <w:tcW w:w="1080" w:type="dxa"/>
            <w:tcBorders>
              <w:top w:val="nil"/>
              <w:left w:val="nil"/>
              <w:bottom w:val="nil"/>
              <w:right w:val="nil"/>
            </w:tcBorders>
            <w:shd w:val="clear" w:color="auto" w:fill="auto"/>
            <w:noWrap/>
            <w:vAlign w:val="bottom"/>
            <w:hideMark/>
          </w:tcPr>
          <w:p w14:paraId="379A6019"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30.5</w:t>
            </w:r>
          </w:p>
        </w:tc>
        <w:tc>
          <w:tcPr>
            <w:tcW w:w="810" w:type="dxa"/>
            <w:tcBorders>
              <w:top w:val="nil"/>
              <w:left w:val="nil"/>
              <w:bottom w:val="nil"/>
              <w:right w:val="nil"/>
            </w:tcBorders>
            <w:vAlign w:val="bottom"/>
          </w:tcPr>
          <w:p w14:paraId="386571CE"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3.6</w:t>
            </w:r>
          </w:p>
        </w:tc>
        <w:tc>
          <w:tcPr>
            <w:tcW w:w="720" w:type="dxa"/>
            <w:tcBorders>
              <w:top w:val="nil"/>
              <w:left w:val="nil"/>
              <w:bottom w:val="nil"/>
              <w:right w:val="nil"/>
            </w:tcBorders>
          </w:tcPr>
          <w:p w14:paraId="26CBB3B2"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500005A3" w14:textId="77777777" w:rsidTr="00136EDE">
        <w:trPr>
          <w:trHeight w:val="57"/>
        </w:trPr>
        <w:tc>
          <w:tcPr>
            <w:tcW w:w="721" w:type="dxa"/>
            <w:tcBorders>
              <w:top w:val="nil"/>
              <w:left w:val="nil"/>
              <w:bottom w:val="nil"/>
              <w:right w:val="nil"/>
            </w:tcBorders>
            <w:shd w:val="clear" w:color="auto" w:fill="auto"/>
            <w:noWrap/>
            <w:vAlign w:val="bottom"/>
            <w:hideMark/>
          </w:tcPr>
          <w:p w14:paraId="37D334F3" w14:textId="77777777" w:rsidR="00D36CFB" w:rsidRPr="00610102" w:rsidRDefault="00D36CFB" w:rsidP="00136EDE">
            <w:pPr>
              <w:rPr>
                <w:sz w:val="14"/>
                <w:szCs w:val="14"/>
              </w:rPr>
            </w:pPr>
            <w:r w:rsidRPr="00610102">
              <w:rPr>
                <w:sz w:val="14"/>
                <w:szCs w:val="14"/>
              </w:rPr>
              <w:t>Min</w:t>
            </w:r>
          </w:p>
        </w:tc>
        <w:tc>
          <w:tcPr>
            <w:tcW w:w="719" w:type="dxa"/>
            <w:vMerge/>
            <w:tcBorders>
              <w:top w:val="single" w:sz="6" w:space="0" w:color="auto"/>
              <w:bottom w:val="single" w:sz="6" w:space="0" w:color="auto"/>
              <w:right w:val="single" w:sz="6" w:space="0" w:color="auto"/>
            </w:tcBorders>
            <w:vAlign w:val="center"/>
            <w:hideMark/>
          </w:tcPr>
          <w:p w14:paraId="3CA30F64"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5692433F" w14:textId="77777777" w:rsidR="00D36CFB" w:rsidRPr="00610102" w:rsidRDefault="00D36CFB" w:rsidP="00136EDE">
            <w:pPr>
              <w:jc w:val="center"/>
              <w:rPr>
                <w:sz w:val="14"/>
                <w:szCs w:val="14"/>
              </w:rPr>
            </w:pPr>
            <w:r w:rsidRPr="00610102">
              <w:rPr>
                <w:color w:val="000000"/>
                <w:sz w:val="14"/>
                <w:szCs w:val="14"/>
              </w:rPr>
              <w:t>2.3</w:t>
            </w:r>
          </w:p>
        </w:tc>
        <w:tc>
          <w:tcPr>
            <w:tcW w:w="810" w:type="dxa"/>
            <w:tcBorders>
              <w:top w:val="nil"/>
              <w:left w:val="nil"/>
              <w:bottom w:val="nil"/>
              <w:right w:val="nil"/>
            </w:tcBorders>
            <w:shd w:val="clear" w:color="auto" w:fill="auto"/>
            <w:noWrap/>
            <w:vAlign w:val="bottom"/>
            <w:hideMark/>
          </w:tcPr>
          <w:p w14:paraId="442AB282" w14:textId="77777777" w:rsidR="00D36CFB" w:rsidRPr="002774E3" w:rsidRDefault="00D36CFB" w:rsidP="00136EDE">
            <w:pPr>
              <w:jc w:val="center"/>
              <w:rPr>
                <w:sz w:val="14"/>
                <w:szCs w:val="14"/>
              </w:rPr>
            </w:pPr>
            <w:r w:rsidRPr="002774E3">
              <w:rPr>
                <w:color w:val="000000"/>
                <w:sz w:val="14"/>
                <w:szCs w:val="14"/>
              </w:rPr>
              <w:t>0.02</w:t>
            </w:r>
          </w:p>
        </w:tc>
        <w:tc>
          <w:tcPr>
            <w:tcW w:w="810" w:type="dxa"/>
            <w:tcBorders>
              <w:top w:val="nil"/>
              <w:left w:val="nil"/>
              <w:bottom w:val="nil"/>
              <w:right w:val="nil"/>
            </w:tcBorders>
            <w:shd w:val="clear" w:color="auto" w:fill="auto"/>
            <w:noWrap/>
            <w:vAlign w:val="bottom"/>
            <w:hideMark/>
          </w:tcPr>
          <w:p w14:paraId="350F1146" w14:textId="77777777" w:rsidR="00D36CFB" w:rsidRPr="00442D75" w:rsidRDefault="00D36CFB" w:rsidP="00136EDE">
            <w:pPr>
              <w:jc w:val="center"/>
              <w:rPr>
                <w:sz w:val="14"/>
                <w:szCs w:val="14"/>
              </w:rPr>
            </w:pPr>
            <w:r w:rsidRPr="00442D75">
              <w:rPr>
                <w:rFonts w:ascii="Aptos Narrow" w:hAnsi="Aptos Narrow"/>
                <w:color w:val="000000"/>
                <w:sz w:val="14"/>
                <w:szCs w:val="14"/>
              </w:rPr>
              <w:t>1.03</w:t>
            </w:r>
          </w:p>
        </w:tc>
        <w:tc>
          <w:tcPr>
            <w:tcW w:w="720" w:type="dxa"/>
            <w:tcBorders>
              <w:top w:val="nil"/>
              <w:left w:val="nil"/>
              <w:bottom w:val="nil"/>
              <w:right w:val="nil"/>
            </w:tcBorders>
            <w:shd w:val="clear" w:color="auto" w:fill="auto"/>
            <w:noWrap/>
            <w:vAlign w:val="bottom"/>
            <w:hideMark/>
          </w:tcPr>
          <w:p w14:paraId="1E16816D" w14:textId="77777777" w:rsidR="00D36CFB" w:rsidRPr="00A9737F" w:rsidRDefault="00D36CFB" w:rsidP="00136EDE">
            <w:pPr>
              <w:jc w:val="center"/>
              <w:rPr>
                <w:sz w:val="14"/>
                <w:szCs w:val="14"/>
              </w:rPr>
            </w:pPr>
            <w:r w:rsidRPr="00A9737F">
              <w:rPr>
                <w:rFonts w:ascii="Aptos Narrow" w:hAnsi="Aptos Narrow"/>
                <w:color w:val="000000"/>
                <w:sz w:val="14"/>
                <w:szCs w:val="14"/>
              </w:rPr>
              <w:t>3.</w:t>
            </w:r>
            <w:r>
              <w:rPr>
                <w:rFonts w:ascii="Aptos Narrow" w:hAnsi="Aptos Narrow"/>
                <w:color w:val="000000"/>
                <w:sz w:val="14"/>
                <w:szCs w:val="14"/>
              </w:rPr>
              <w:t>5</w:t>
            </w:r>
            <w:r w:rsidRPr="00A9737F">
              <w:rPr>
                <w:rFonts w:ascii="Aptos Narrow" w:hAnsi="Aptos Narrow"/>
                <w:color w:val="000000"/>
                <w:sz w:val="14"/>
                <w:szCs w:val="14"/>
              </w:rPr>
              <w:t>E-04</w:t>
            </w:r>
          </w:p>
        </w:tc>
        <w:tc>
          <w:tcPr>
            <w:tcW w:w="720" w:type="dxa"/>
            <w:tcBorders>
              <w:top w:val="nil"/>
              <w:left w:val="nil"/>
              <w:bottom w:val="nil"/>
              <w:right w:val="nil"/>
            </w:tcBorders>
            <w:shd w:val="clear" w:color="auto" w:fill="auto"/>
            <w:noWrap/>
            <w:vAlign w:val="bottom"/>
            <w:hideMark/>
          </w:tcPr>
          <w:p w14:paraId="606FE1A7" w14:textId="77777777" w:rsidR="00D36CFB" w:rsidRPr="00610102" w:rsidRDefault="00D36CFB" w:rsidP="00136EDE">
            <w:pPr>
              <w:jc w:val="center"/>
              <w:rPr>
                <w:sz w:val="14"/>
                <w:szCs w:val="14"/>
              </w:rPr>
            </w:pPr>
            <w:r w:rsidRPr="00610102">
              <w:rPr>
                <w:color w:val="000000"/>
                <w:sz w:val="14"/>
                <w:szCs w:val="14"/>
              </w:rPr>
              <w:t>4.9E-7</w:t>
            </w:r>
          </w:p>
        </w:tc>
        <w:tc>
          <w:tcPr>
            <w:tcW w:w="810" w:type="dxa"/>
            <w:tcBorders>
              <w:top w:val="nil"/>
              <w:left w:val="nil"/>
              <w:bottom w:val="nil"/>
              <w:right w:val="nil"/>
            </w:tcBorders>
            <w:shd w:val="clear" w:color="auto" w:fill="auto"/>
            <w:noWrap/>
            <w:vAlign w:val="bottom"/>
            <w:hideMark/>
          </w:tcPr>
          <w:p w14:paraId="3F30A034" w14:textId="77777777" w:rsidR="00D36CFB" w:rsidRPr="00610102" w:rsidRDefault="00D36CFB" w:rsidP="00136EDE">
            <w:pPr>
              <w:jc w:val="center"/>
              <w:rPr>
                <w:sz w:val="14"/>
                <w:szCs w:val="14"/>
              </w:rPr>
            </w:pPr>
            <w:r w:rsidRPr="00610102">
              <w:rPr>
                <w:color w:val="000000"/>
                <w:sz w:val="14"/>
                <w:szCs w:val="14"/>
              </w:rPr>
              <w:t>3.1E-2</w:t>
            </w:r>
          </w:p>
        </w:tc>
        <w:tc>
          <w:tcPr>
            <w:tcW w:w="630" w:type="dxa"/>
            <w:tcBorders>
              <w:top w:val="nil"/>
              <w:left w:val="nil"/>
              <w:bottom w:val="nil"/>
              <w:right w:val="nil"/>
            </w:tcBorders>
            <w:shd w:val="clear" w:color="auto" w:fill="auto"/>
            <w:noWrap/>
            <w:vAlign w:val="bottom"/>
            <w:hideMark/>
          </w:tcPr>
          <w:p w14:paraId="477ED13E" w14:textId="77777777" w:rsidR="00D36CFB" w:rsidRPr="00110148" w:rsidRDefault="00D36CFB" w:rsidP="00136EDE">
            <w:pPr>
              <w:jc w:val="center"/>
              <w:rPr>
                <w:color w:val="000000"/>
                <w:sz w:val="14"/>
                <w:szCs w:val="14"/>
              </w:rPr>
            </w:pPr>
            <w:r w:rsidRPr="00110148">
              <w:rPr>
                <w:color w:val="000000"/>
                <w:sz w:val="14"/>
                <w:szCs w:val="14"/>
              </w:rPr>
              <w:t>0.09</w:t>
            </w:r>
          </w:p>
        </w:tc>
        <w:tc>
          <w:tcPr>
            <w:tcW w:w="810" w:type="dxa"/>
            <w:gridSpan w:val="2"/>
            <w:tcBorders>
              <w:top w:val="nil"/>
              <w:left w:val="nil"/>
              <w:bottom w:val="nil"/>
              <w:right w:val="nil"/>
            </w:tcBorders>
            <w:vAlign w:val="bottom"/>
          </w:tcPr>
          <w:p w14:paraId="672E1602" w14:textId="77777777" w:rsidR="00D36CFB" w:rsidRPr="00610102" w:rsidRDefault="00D36CFB" w:rsidP="00136EDE">
            <w:pPr>
              <w:jc w:val="center"/>
              <w:rPr>
                <w:sz w:val="14"/>
                <w:szCs w:val="14"/>
              </w:rPr>
            </w:pPr>
            <w:r w:rsidRPr="00610102">
              <w:rPr>
                <w:color w:val="000000"/>
                <w:sz w:val="14"/>
                <w:szCs w:val="14"/>
              </w:rPr>
              <w:t>3.2E-5</w:t>
            </w:r>
          </w:p>
        </w:tc>
        <w:tc>
          <w:tcPr>
            <w:tcW w:w="900" w:type="dxa"/>
            <w:tcBorders>
              <w:top w:val="nil"/>
              <w:left w:val="nil"/>
              <w:bottom w:val="nil"/>
              <w:right w:val="single" w:sz="4" w:space="0" w:color="auto"/>
            </w:tcBorders>
            <w:shd w:val="clear" w:color="auto" w:fill="auto"/>
            <w:noWrap/>
            <w:vAlign w:val="bottom"/>
            <w:hideMark/>
          </w:tcPr>
          <w:p w14:paraId="6E0F2670" w14:textId="77777777" w:rsidR="00D36CFB" w:rsidRPr="00D74E7B" w:rsidRDefault="00D36CFB" w:rsidP="00136EDE">
            <w:pPr>
              <w:jc w:val="center"/>
              <w:rPr>
                <w:sz w:val="14"/>
                <w:szCs w:val="14"/>
              </w:rPr>
            </w:pPr>
            <w:r w:rsidRPr="00D74E7B">
              <w:rPr>
                <w:rFonts w:ascii="Aptos Narrow" w:hAnsi="Aptos Narrow"/>
                <w:color w:val="000000"/>
                <w:sz w:val="14"/>
                <w:szCs w:val="14"/>
              </w:rPr>
              <w:t>3.5</w:t>
            </w:r>
          </w:p>
        </w:tc>
        <w:tc>
          <w:tcPr>
            <w:tcW w:w="810" w:type="dxa"/>
            <w:tcBorders>
              <w:top w:val="nil"/>
              <w:left w:val="nil"/>
              <w:bottom w:val="nil"/>
              <w:right w:val="nil"/>
            </w:tcBorders>
            <w:shd w:val="clear" w:color="auto" w:fill="auto"/>
            <w:noWrap/>
            <w:vAlign w:val="bottom"/>
            <w:hideMark/>
          </w:tcPr>
          <w:p w14:paraId="56427D1D"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65.9</w:t>
            </w:r>
          </w:p>
        </w:tc>
        <w:tc>
          <w:tcPr>
            <w:tcW w:w="810" w:type="dxa"/>
            <w:tcBorders>
              <w:top w:val="nil"/>
              <w:left w:val="nil"/>
              <w:bottom w:val="nil"/>
              <w:right w:val="nil"/>
            </w:tcBorders>
            <w:shd w:val="clear" w:color="auto" w:fill="auto"/>
            <w:noWrap/>
            <w:vAlign w:val="bottom"/>
            <w:hideMark/>
          </w:tcPr>
          <w:p w14:paraId="4FC6A710"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0.7</w:t>
            </w:r>
          </w:p>
        </w:tc>
        <w:tc>
          <w:tcPr>
            <w:tcW w:w="1080" w:type="dxa"/>
            <w:tcBorders>
              <w:top w:val="nil"/>
              <w:left w:val="nil"/>
              <w:bottom w:val="nil"/>
              <w:right w:val="nil"/>
            </w:tcBorders>
            <w:shd w:val="clear" w:color="auto" w:fill="auto"/>
            <w:noWrap/>
            <w:vAlign w:val="bottom"/>
            <w:hideMark/>
          </w:tcPr>
          <w:p w14:paraId="1303EF60"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30.8</w:t>
            </w:r>
          </w:p>
        </w:tc>
        <w:tc>
          <w:tcPr>
            <w:tcW w:w="810" w:type="dxa"/>
            <w:tcBorders>
              <w:top w:val="nil"/>
              <w:left w:val="nil"/>
              <w:bottom w:val="nil"/>
              <w:right w:val="nil"/>
            </w:tcBorders>
            <w:vAlign w:val="bottom"/>
          </w:tcPr>
          <w:p w14:paraId="1902F232"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2.7</w:t>
            </w:r>
          </w:p>
        </w:tc>
        <w:tc>
          <w:tcPr>
            <w:tcW w:w="720" w:type="dxa"/>
            <w:tcBorders>
              <w:top w:val="nil"/>
              <w:left w:val="nil"/>
              <w:bottom w:val="nil"/>
              <w:right w:val="nil"/>
            </w:tcBorders>
          </w:tcPr>
          <w:p w14:paraId="2112241C"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4343B576" w14:textId="77777777" w:rsidTr="00136EDE">
        <w:trPr>
          <w:trHeight w:val="57"/>
        </w:trPr>
        <w:tc>
          <w:tcPr>
            <w:tcW w:w="721" w:type="dxa"/>
            <w:tcBorders>
              <w:top w:val="nil"/>
              <w:left w:val="nil"/>
              <w:bottom w:val="single" w:sz="4" w:space="0" w:color="auto"/>
              <w:right w:val="nil"/>
            </w:tcBorders>
            <w:shd w:val="clear" w:color="auto" w:fill="auto"/>
            <w:noWrap/>
            <w:vAlign w:val="bottom"/>
            <w:hideMark/>
          </w:tcPr>
          <w:p w14:paraId="2BE51249" w14:textId="77777777" w:rsidR="00D36CFB" w:rsidRPr="00610102" w:rsidRDefault="00D36CFB" w:rsidP="00136EDE">
            <w:pPr>
              <w:rPr>
                <w:sz w:val="14"/>
                <w:szCs w:val="14"/>
              </w:rPr>
            </w:pPr>
            <w:r w:rsidRPr="00610102">
              <w:rPr>
                <w:sz w:val="14"/>
                <w:szCs w:val="14"/>
              </w:rPr>
              <w:t>Max</w:t>
            </w:r>
          </w:p>
        </w:tc>
        <w:tc>
          <w:tcPr>
            <w:tcW w:w="719" w:type="dxa"/>
            <w:vMerge/>
            <w:tcBorders>
              <w:top w:val="single" w:sz="6" w:space="0" w:color="auto"/>
              <w:bottom w:val="single" w:sz="6" w:space="0" w:color="auto"/>
              <w:right w:val="single" w:sz="6" w:space="0" w:color="auto"/>
            </w:tcBorders>
            <w:vAlign w:val="center"/>
            <w:hideMark/>
          </w:tcPr>
          <w:p w14:paraId="0DFB4CB8" w14:textId="77777777" w:rsidR="00D36CFB" w:rsidRPr="00610102" w:rsidRDefault="00D36CFB" w:rsidP="00136EDE">
            <w:pPr>
              <w:rPr>
                <w:sz w:val="14"/>
                <w:szCs w:val="14"/>
              </w:rPr>
            </w:pPr>
          </w:p>
        </w:tc>
        <w:tc>
          <w:tcPr>
            <w:tcW w:w="810" w:type="dxa"/>
            <w:tcBorders>
              <w:top w:val="nil"/>
              <w:left w:val="single" w:sz="6" w:space="0" w:color="auto"/>
              <w:bottom w:val="single" w:sz="4" w:space="0" w:color="auto"/>
              <w:right w:val="nil"/>
            </w:tcBorders>
            <w:shd w:val="clear" w:color="auto" w:fill="auto"/>
            <w:noWrap/>
            <w:vAlign w:val="bottom"/>
            <w:hideMark/>
          </w:tcPr>
          <w:p w14:paraId="7CBAEC48" w14:textId="77777777" w:rsidR="00D36CFB" w:rsidRPr="00610102" w:rsidRDefault="00D36CFB" w:rsidP="00136EDE">
            <w:pPr>
              <w:jc w:val="center"/>
              <w:rPr>
                <w:sz w:val="14"/>
                <w:szCs w:val="14"/>
              </w:rPr>
            </w:pPr>
            <w:r w:rsidRPr="00610102">
              <w:rPr>
                <w:color w:val="000000"/>
                <w:sz w:val="14"/>
                <w:szCs w:val="14"/>
              </w:rPr>
              <w:t>32.6</w:t>
            </w:r>
          </w:p>
        </w:tc>
        <w:tc>
          <w:tcPr>
            <w:tcW w:w="810" w:type="dxa"/>
            <w:tcBorders>
              <w:top w:val="nil"/>
              <w:left w:val="nil"/>
              <w:bottom w:val="single" w:sz="4" w:space="0" w:color="auto"/>
              <w:right w:val="nil"/>
            </w:tcBorders>
            <w:shd w:val="clear" w:color="auto" w:fill="auto"/>
            <w:noWrap/>
            <w:vAlign w:val="bottom"/>
            <w:hideMark/>
          </w:tcPr>
          <w:p w14:paraId="2A078443" w14:textId="77777777" w:rsidR="00D36CFB" w:rsidRPr="002774E3" w:rsidRDefault="00D36CFB" w:rsidP="00136EDE">
            <w:pPr>
              <w:jc w:val="center"/>
              <w:rPr>
                <w:sz w:val="14"/>
                <w:szCs w:val="14"/>
              </w:rPr>
            </w:pPr>
            <w:r w:rsidRPr="002774E3">
              <w:rPr>
                <w:color w:val="000000"/>
                <w:sz w:val="14"/>
                <w:szCs w:val="14"/>
              </w:rPr>
              <w:t>0.57</w:t>
            </w:r>
          </w:p>
        </w:tc>
        <w:tc>
          <w:tcPr>
            <w:tcW w:w="810" w:type="dxa"/>
            <w:tcBorders>
              <w:top w:val="nil"/>
              <w:left w:val="nil"/>
              <w:bottom w:val="single" w:sz="4" w:space="0" w:color="auto"/>
              <w:right w:val="nil"/>
            </w:tcBorders>
            <w:shd w:val="clear" w:color="auto" w:fill="auto"/>
            <w:noWrap/>
            <w:vAlign w:val="bottom"/>
            <w:hideMark/>
          </w:tcPr>
          <w:p w14:paraId="7D69CCC9" w14:textId="77777777" w:rsidR="00D36CFB" w:rsidRPr="00442D75" w:rsidRDefault="00D36CFB" w:rsidP="00136EDE">
            <w:pPr>
              <w:jc w:val="center"/>
              <w:rPr>
                <w:sz w:val="14"/>
                <w:szCs w:val="14"/>
              </w:rPr>
            </w:pPr>
            <w:r w:rsidRPr="00442D75">
              <w:rPr>
                <w:rFonts w:ascii="Aptos Narrow" w:hAnsi="Aptos Narrow"/>
                <w:color w:val="000000"/>
                <w:sz w:val="14"/>
                <w:szCs w:val="14"/>
              </w:rPr>
              <w:t>5.59</w:t>
            </w:r>
          </w:p>
        </w:tc>
        <w:tc>
          <w:tcPr>
            <w:tcW w:w="720" w:type="dxa"/>
            <w:tcBorders>
              <w:top w:val="nil"/>
              <w:left w:val="nil"/>
              <w:bottom w:val="single" w:sz="4" w:space="0" w:color="auto"/>
              <w:right w:val="nil"/>
            </w:tcBorders>
            <w:shd w:val="clear" w:color="auto" w:fill="auto"/>
            <w:noWrap/>
            <w:vAlign w:val="bottom"/>
            <w:hideMark/>
          </w:tcPr>
          <w:p w14:paraId="5EE2420A" w14:textId="77777777" w:rsidR="00D36CFB" w:rsidRPr="00A9737F" w:rsidRDefault="00D36CFB" w:rsidP="00136EDE">
            <w:pPr>
              <w:jc w:val="center"/>
              <w:rPr>
                <w:sz w:val="14"/>
                <w:szCs w:val="14"/>
              </w:rPr>
            </w:pPr>
            <w:r w:rsidRPr="00A9737F">
              <w:rPr>
                <w:rFonts w:ascii="Aptos Narrow" w:hAnsi="Aptos Narrow"/>
                <w:color w:val="000000"/>
                <w:sz w:val="14"/>
                <w:szCs w:val="14"/>
              </w:rPr>
              <w:t>1.9E-03</w:t>
            </w:r>
          </w:p>
        </w:tc>
        <w:tc>
          <w:tcPr>
            <w:tcW w:w="720" w:type="dxa"/>
            <w:tcBorders>
              <w:top w:val="nil"/>
              <w:left w:val="nil"/>
              <w:bottom w:val="single" w:sz="4" w:space="0" w:color="auto"/>
              <w:right w:val="nil"/>
            </w:tcBorders>
            <w:shd w:val="clear" w:color="auto" w:fill="auto"/>
            <w:noWrap/>
            <w:vAlign w:val="bottom"/>
            <w:hideMark/>
          </w:tcPr>
          <w:p w14:paraId="290C5F9D" w14:textId="77777777" w:rsidR="00D36CFB" w:rsidRPr="00610102" w:rsidRDefault="00D36CFB" w:rsidP="00136EDE">
            <w:pPr>
              <w:jc w:val="center"/>
              <w:rPr>
                <w:sz w:val="14"/>
                <w:szCs w:val="14"/>
              </w:rPr>
            </w:pPr>
            <w:r w:rsidRPr="00610102">
              <w:rPr>
                <w:color w:val="000000"/>
                <w:sz w:val="14"/>
                <w:szCs w:val="14"/>
              </w:rPr>
              <w:t>2.0E-5</w:t>
            </w:r>
          </w:p>
        </w:tc>
        <w:tc>
          <w:tcPr>
            <w:tcW w:w="810" w:type="dxa"/>
            <w:tcBorders>
              <w:top w:val="nil"/>
              <w:left w:val="nil"/>
              <w:bottom w:val="single" w:sz="4" w:space="0" w:color="auto"/>
              <w:right w:val="nil"/>
            </w:tcBorders>
            <w:shd w:val="clear" w:color="auto" w:fill="auto"/>
            <w:noWrap/>
            <w:vAlign w:val="bottom"/>
            <w:hideMark/>
          </w:tcPr>
          <w:p w14:paraId="5ABCC5AD" w14:textId="77777777" w:rsidR="00D36CFB" w:rsidRPr="00610102" w:rsidRDefault="00D36CFB" w:rsidP="00136EDE">
            <w:pPr>
              <w:jc w:val="center"/>
              <w:rPr>
                <w:sz w:val="14"/>
                <w:szCs w:val="14"/>
              </w:rPr>
            </w:pPr>
            <w:r w:rsidRPr="00610102">
              <w:rPr>
                <w:color w:val="000000"/>
                <w:sz w:val="14"/>
                <w:szCs w:val="14"/>
              </w:rPr>
              <w:t>1.24</w:t>
            </w:r>
          </w:p>
        </w:tc>
        <w:tc>
          <w:tcPr>
            <w:tcW w:w="630" w:type="dxa"/>
            <w:tcBorders>
              <w:top w:val="nil"/>
              <w:left w:val="nil"/>
              <w:bottom w:val="single" w:sz="4" w:space="0" w:color="auto"/>
              <w:right w:val="nil"/>
            </w:tcBorders>
            <w:shd w:val="clear" w:color="auto" w:fill="auto"/>
            <w:noWrap/>
            <w:vAlign w:val="bottom"/>
            <w:hideMark/>
          </w:tcPr>
          <w:p w14:paraId="16F86E2B" w14:textId="77777777" w:rsidR="00D36CFB" w:rsidRPr="00110148" w:rsidRDefault="00D36CFB" w:rsidP="00136EDE">
            <w:pPr>
              <w:jc w:val="center"/>
              <w:rPr>
                <w:color w:val="000000"/>
                <w:sz w:val="14"/>
                <w:szCs w:val="14"/>
              </w:rPr>
            </w:pPr>
            <w:r w:rsidRPr="00110148">
              <w:rPr>
                <w:color w:val="000000"/>
                <w:sz w:val="14"/>
                <w:szCs w:val="14"/>
              </w:rPr>
              <w:t>2.16</w:t>
            </w:r>
          </w:p>
        </w:tc>
        <w:tc>
          <w:tcPr>
            <w:tcW w:w="810" w:type="dxa"/>
            <w:gridSpan w:val="2"/>
            <w:tcBorders>
              <w:top w:val="nil"/>
              <w:left w:val="nil"/>
              <w:bottom w:val="single" w:sz="4" w:space="0" w:color="auto"/>
              <w:right w:val="nil"/>
            </w:tcBorders>
            <w:vAlign w:val="bottom"/>
          </w:tcPr>
          <w:p w14:paraId="53A725D0" w14:textId="77777777" w:rsidR="00D36CFB" w:rsidRPr="00610102" w:rsidRDefault="00D36CFB" w:rsidP="00136EDE">
            <w:pPr>
              <w:jc w:val="center"/>
              <w:rPr>
                <w:sz w:val="14"/>
                <w:szCs w:val="14"/>
              </w:rPr>
            </w:pPr>
            <w:r w:rsidRPr="00610102">
              <w:rPr>
                <w:color w:val="000000"/>
                <w:sz w:val="14"/>
                <w:szCs w:val="14"/>
              </w:rPr>
              <w:t>2.9E-3</w:t>
            </w:r>
          </w:p>
        </w:tc>
        <w:tc>
          <w:tcPr>
            <w:tcW w:w="900" w:type="dxa"/>
            <w:tcBorders>
              <w:top w:val="nil"/>
              <w:left w:val="nil"/>
              <w:bottom w:val="single" w:sz="4" w:space="0" w:color="auto"/>
              <w:right w:val="single" w:sz="4" w:space="0" w:color="auto"/>
            </w:tcBorders>
            <w:shd w:val="clear" w:color="auto" w:fill="auto"/>
            <w:noWrap/>
            <w:vAlign w:val="bottom"/>
            <w:hideMark/>
          </w:tcPr>
          <w:p w14:paraId="4E626D42" w14:textId="77777777" w:rsidR="00D36CFB" w:rsidRPr="00D74E7B" w:rsidRDefault="00D36CFB" w:rsidP="00136EDE">
            <w:pPr>
              <w:jc w:val="center"/>
              <w:rPr>
                <w:sz w:val="14"/>
                <w:szCs w:val="14"/>
              </w:rPr>
            </w:pPr>
            <w:r w:rsidRPr="00D74E7B">
              <w:rPr>
                <w:rFonts w:ascii="Aptos Narrow" w:hAnsi="Aptos Narrow"/>
                <w:color w:val="000000"/>
                <w:sz w:val="14"/>
                <w:szCs w:val="14"/>
              </w:rPr>
              <w:t>42.2</w:t>
            </w:r>
          </w:p>
        </w:tc>
        <w:tc>
          <w:tcPr>
            <w:tcW w:w="810" w:type="dxa"/>
            <w:tcBorders>
              <w:top w:val="nil"/>
              <w:left w:val="nil"/>
              <w:bottom w:val="single" w:sz="4" w:space="0" w:color="auto"/>
              <w:right w:val="nil"/>
            </w:tcBorders>
            <w:shd w:val="clear" w:color="auto" w:fill="auto"/>
            <w:noWrap/>
            <w:vAlign w:val="bottom"/>
            <w:hideMark/>
          </w:tcPr>
          <w:p w14:paraId="31066EDE"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77.3</w:t>
            </w:r>
          </w:p>
        </w:tc>
        <w:tc>
          <w:tcPr>
            <w:tcW w:w="810" w:type="dxa"/>
            <w:tcBorders>
              <w:top w:val="nil"/>
              <w:left w:val="nil"/>
              <w:bottom w:val="single" w:sz="4" w:space="0" w:color="auto"/>
              <w:right w:val="nil"/>
            </w:tcBorders>
            <w:shd w:val="clear" w:color="auto" w:fill="auto"/>
            <w:noWrap/>
            <w:vAlign w:val="bottom"/>
            <w:hideMark/>
          </w:tcPr>
          <w:p w14:paraId="5ED81815"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1.4</w:t>
            </w:r>
          </w:p>
        </w:tc>
        <w:tc>
          <w:tcPr>
            <w:tcW w:w="1080" w:type="dxa"/>
            <w:tcBorders>
              <w:top w:val="nil"/>
              <w:left w:val="nil"/>
              <w:bottom w:val="single" w:sz="4" w:space="0" w:color="auto"/>
              <w:right w:val="nil"/>
            </w:tcBorders>
            <w:shd w:val="clear" w:color="auto" w:fill="auto"/>
            <w:noWrap/>
            <w:vAlign w:val="bottom"/>
            <w:hideMark/>
          </w:tcPr>
          <w:p w14:paraId="2320CAE0"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16.2</w:t>
            </w:r>
          </w:p>
        </w:tc>
        <w:tc>
          <w:tcPr>
            <w:tcW w:w="810" w:type="dxa"/>
            <w:tcBorders>
              <w:top w:val="nil"/>
              <w:left w:val="nil"/>
              <w:bottom w:val="single" w:sz="4" w:space="0" w:color="auto"/>
              <w:right w:val="nil"/>
            </w:tcBorders>
            <w:vAlign w:val="bottom"/>
          </w:tcPr>
          <w:p w14:paraId="3C13C6C5"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5.1</w:t>
            </w:r>
          </w:p>
        </w:tc>
        <w:tc>
          <w:tcPr>
            <w:tcW w:w="720" w:type="dxa"/>
            <w:tcBorders>
              <w:top w:val="nil"/>
              <w:left w:val="nil"/>
              <w:bottom w:val="single" w:sz="4" w:space="0" w:color="auto"/>
              <w:right w:val="nil"/>
            </w:tcBorders>
          </w:tcPr>
          <w:p w14:paraId="5DBD53C6"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7AA17DB5" w14:textId="77777777" w:rsidTr="00136EDE">
        <w:trPr>
          <w:trHeight w:val="61"/>
        </w:trPr>
        <w:tc>
          <w:tcPr>
            <w:tcW w:w="721" w:type="dxa"/>
            <w:tcBorders>
              <w:top w:val="nil"/>
              <w:left w:val="nil"/>
              <w:bottom w:val="nil"/>
              <w:right w:val="nil"/>
            </w:tcBorders>
            <w:shd w:val="clear" w:color="auto" w:fill="auto"/>
            <w:noWrap/>
            <w:vAlign w:val="bottom"/>
            <w:hideMark/>
          </w:tcPr>
          <w:p w14:paraId="1795443D" w14:textId="77777777" w:rsidR="00D36CFB" w:rsidRPr="00610102" w:rsidRDefault="00D36CFB" w:rsidP="00136EDE">
            <w:pPr>
              <w:rPr>
                <w:sz w:val="14"/>
                <w:szCs w:val="14"/>
              </w:rPr>
            </w:pPr>
            <w:r w:rsidRPr="00610102">
              <w:rPr>
                <w:sz w:val="14"/>
                <w:szCs w:val="14"/>
              </w:rPr>
              <w:t>Mean</w:t>
            </w:r>
          </w:p>
        </w:tc>
        <w:tc>
          <w:tcPr>
            <w:tcW w:w="719" w:type="dxa"/>
            <w:vMerge w:val="restart"/>
            <w:tcBorders>
              <w:top w:val="single" w:sz="6" w:space="0" w:color="auto"/>
              <w:left w:val="nil"/>
              <w:bottom w:val="single" w:sz="6" w:space="0" w:color="auto"/>
              <w:right w:val="single" w:sz="6" w:space="0" w:color="auto"/>
            </w:tcBorders>
            <w:shd w:val="clear" w:color="auto" w:fill="auto"/>
            <w:vAlign w:val="center"/>
            <w:hideMark/>
          </w:tcPr>
          <w:p w14:paraId="54679FDE" w14:textId="77777777" w:rsidR="00D36CFB" w:rsidRPr="00610102" w:rsidRDefault="00D36CFB" w:rsidP="00136EDE">
            <w:pPr>
              <w:rPr>
                <w:sz w:val="14"/>
                <w:szCs w:val="14"/>
              </w:rPr>
            </w:pPr>
            <w:r w:rsidRPr="00610102">
              <w:rPr>
                <w:sz w:val="14"/>
                <w:szCs w:val="14"/>
              </w:rPr>
              <w:t>Total Ionic PFAS</w:t>
            </w:r>
          </w:p>
        </w:tc>
        <w:tc>
          <w:tcPr>
            <w:tcW w:w="810" w:type="dxa"/>
            <w:tcBorders>
              <w:top w:val="nil"/>
              <w:left w:val="single" w:sz="6" w:space="0" w:color="auto"/>
              <w:bottom w:val="nil"/>
              <w:right w:val="nil"/>
            </w:tcBorders>
            <w:shd w:val="clear" w:color="auto" w:fill="auto"/>
            <w:noWrap/>
            <w:vAlign w:val="bottom"/>
            <w:hideMark/>
          </w:tcPr>
          <w:p w14:paraId="266CDAF8" w14:textId="77777777" w:rsidR="00D36CFB" w:rsidRPr="00610102" w:rsidRDefault="00D36CFB" w:rsidP="00136EDE">
            <w:pPr>
              <w:jc w:val="center"/>
              <w:rPr>
                <w:sz w:val="14"/>
                <w:szCs w:val="14"/>
              </w:rPr>
            </w:pPr>
            <w:r w:rsidRPr="00610102">
              <w:rPr>
                <w:color w:val="000000"/>
                <w:sz w:val="14"/>
                <w:szCs w:val="14"/>
              </w:rPr>
              <w:t>6.9E-3</w:t>
            </w:r>
          </w:p>
        </w:tc>
        <w:tc>
          <w:tcPr>
            <w:tcW w:w="810" w:type="dxa"/>
            <w:tcBorders>
              <w:top w:val="nil"/>
              <w:left w:val="nil"/>
              <w:bottom w:val="nil"/>
              <w:right w:val="nil"/>
            </w:tcBorders>
            <w:shd w:val="clear" w:color="auto" w:fill="auto"/>
            <w:noWrap/>
            <w:vAlign w:val="bottom"/>
            <w:hideMark/>
          </w:tcPr>
          <w:p w14:paraId="39193556" w14:textId="77777777" w:rsidR="00D36CFB" w:rsidRPr="002774E3" w:rsidRDefault="00D36CFB" w:rsidP="00136EDE">
            <w:pPr>
              <w:jc w:val="center"/>
              <w:rPr>
                <w:sz w:val="14"/>
                <w:szCs w:val="14"/>
              </w:rPr>
            </w:pPr>
            <w:r w:rsidRPr="002774E3">
              <w:rPr>
                <w:color w:val="000000"/>
                <w:sz w:val="14"/>
                <w:szCs w:val="14"/>
              </w:rPr>
              <w:t>0.27</w:t>
            </w:r>
          </w:p>
        </w:tc>
        <w:tc>
          <w:tcPr>
            <w:tcW w:w="810" w:type="dxa"/>
            <w:tcBorders>
              <w:top w:val="nil"/>
              <w:left w:val="nil"/>
              <w:bottom w:val="nil"/>
              <w:right w:val="nil"/>
            </w:tcBorders>
            <w:shd w:val="clear" w:color="auto" w:fill="auto"/>
            <w:noWrap/>
            <w:vAlign w:val="bottom"/>
            <w:hideMark/>
          </w:tcPr>
          <w:p w14:paraId="171FE489" w14:textId="77777777" w:rsidR="00D36CFB" w:rsidRPr="00442D75" w:rsidRDefault="00D36CFB" w:rsidP="00136EDE">
            <w:pPr>
              <w:jc w:val="center"/>
              <w:rPr>
                <w:sz w:val="14"/>
                <w:szCs w:val="14"/>
              </w:rPr>
            </w:pPr>
            <w:r w:rsidRPr="00442D75">
              <w:rPr>
                <w:rFonts w:ascii="Aptos Narrow" w:hAnsi="Aptos Narrow"/>
                <w:color w:val="000000"/>
                <w:sz w:val="14"/>
                <w:szCs w:val="14"/>
              </w:rPr>
              <w:t>1.87</w:t>
            </w:r>
          </w:p>
        </w:tc>
        <w:tc>
          <w:tcPr>
            <w:tcW w:w="720" w:type="dxa"/>
            <w:tcBorders>
              <w:top w:val="nil"/>
              <w:left w:val="nil"/>
              <w:bottom w:val="nil"/>
              <w:right w:val="nil"/>
            </w:tcBorders>
            <w:shd w:val="clear" w:color="auto" w:fill="auto"/>
            <w:noWrap/>
            <w:vAlign w:val="bottom"/>
            <w:hideMark/>
          </w:tcPr>
          <w:p w14:paraId="3D8F0967" w14:textId="77777777" w:rsidR="00D36CFB" w:rsidRPr="00A9737F" w:rsidRDefault="00D36CFB" w:rsidP="00136EDE">
            <w:pPr>
              <w:jc w:val="center"/>
              <w:rPr>
                <w:sz w:val="14"/>
                <w:szCs w:val="14"/>
              </w:rPr>
            </w:pPr>
            <w:r w:rsidRPr="00A9737F">
              <w:rPr>
                <w:rFonts w:ascii="Aptos Narrow" w:hAnsi="Aptos Narrow"/>
                <w:color w:val="000000"/>
                <w:sz w:val="14"/>
                <w:szCs w:val="14"/>
              </w:rPr>
              <w:t>6.3E-04</w:t>
            </w:r>
          </w:p>
        </w:tc>
        <w:tc>
          <w:tcPr>
            <w:tcW w:w="720" w:type="dxa"/>
            <w:tcBorders>
              <w:top w:val="nil"/>
              <w:left w:val="nil"/>
              <w:bottom w:val="nil"/>
              <w:right w:val="nil"/>
            </w:tcBorders>
            <w:shd w:val="clear" w:color="auto" w:fill="auto"/>
            <w:noWrap/>
            <w:vAlign w:val="bottom"/>
            <w:hideMark/>
          </w:tcPr>
          <w:p w14:paraId="33687FA6" w14:textId="77777777" w:rsidR="00D36CFB" w:rsidRPr="00610102" w:rsidRDefault="00D36CFB" w:rsidP="00136EDE">
            <w:pPr>
              <w:jc w:val="center"/>
              <w:rPr>
                <w:sz w:val="14"/>
                <w:szCs w:val="14"/>
              </w:rPr>
            </w:pPr>
            <w:r w:rsidRPr="00610102">
              <w:rPr>
                <w:color w:val="000000"/>
                <w:sz w:val="14"/>
                <w:szCs w:val="14"/>
              </w:rPr>
              <w:t>5.0E-6</w:t>
            </w:r>
          </w:p>
        </w:tc>
        <w:tc>
          <w:tcPr>
            <w:tcW w:w="810" w:type="dxa"/>
            <w:tcBorders>
              <w:top w:val="nil"/>
              <w:left w:val="nil"/>
              <w:bottom w:val="nil"/>
              <w:right w:val="nil"/>
            </w:tcBorders>
            <w:shd w:val="clear" w:color="auto" w:fill="auto"/>
            <w:noWrap/>
            <w:vAlign w:val="bottom"/>
            <w:hideMark/>
          </w:tcPr>
          <w:p w14:paraId="4AF5C4DE" w14:textId="77777777" w:rsidR="00D36CFB" w:rsidRPr="00610102" w:rsidRDefault="00D36CFB" w:rsidP="00136EDE">
            <w:pPr>
              <w:jc w:val="center"/>
              <w:rPr>
                <w:sz w:val="14"/>
                <w:szCs w:val="14"/>
              </w:rPr>
            </w:pPr>
            <w:r w:rsidRPr="00610102">
              <w:rPr>
                <w:color w:val="000000"/>
                <w:sz w:val="14"/>
                <w:szCs w:val="14"/>
              </w:rPr>
              <w:t>0.32</w:t>
            </w:r>
          </w:p>
        </w:tc>
        <w:tc>
          <w:tcPr>
            <w:tcW w:w="630" w:type="dxa"/>
            <w:tcBorders>
              <w:top w:val="nil"/>
              <w:left w:val="nil"/>
              <w:bottom w:val="nil"/>
              <w:right w:val="nil"/>
            </w:tcBorders>
            <w:shd w:val="clear" w:color="auto" w:fill="auto"/>
            <w:noWrap/>
            <w:hideMark/>
          </w:tcPr>
          <w:p w14:paraId="518E5004" w14:textId="77777777" w:rsidR="00D36CFB" w:rsidRPr="00110148" w:rsidRDefault="00D36CFB" w:rsidP="00136EDE">
            <w:pPr>
              <w:jc w:val="center"/>
              <w:rPr>
                <w:color w:val="000000"/>
                <w:sz w:val="14"/>
                <w:szCs w:val="14"/>
              </w:rPr>
            </w:pPr>
            <w:r w:rsidRPr="00610102">
              <w:rPr>
                <w:sz w:val="14"/>
                <w:szCs w:val="14"/>
              </w:rPr>
              <w:t>-</w:t>
            </w:r>
          </w:p>
        </w:tc>
        <w:tc>
          <w:tcPr>
            <w:tcW w:w="810" w:type="dxa"/>
            <w:gridSpan w:val="2"/>
            <w:tcBorders>
              <w:top w:val="nil"/>
              <w:left w:val="nil"/>
              <w:bottom w:val="nil"/>
              <w:right w:val="nil"/>
            </w:tcBorders>
          </w:tcPr>
          <w:p w14:paraId="5BA07B59" w14:textId="77777777" w:rsidR="00D36CFB" w:rsidRPr="00610102" w:rsidRDefault="00D36CFB" w:rsidP="00136EDE">
            <w:pPr>
              <w:jc w:val="center"/>
              <w:rPr>
                <w:sz w:val="14"/>
                <w:szCs w:val="14"/>
              </w:rPr>
            </w:pPr>
            <w:r w:rsidRPr="00610102">
              <w:rPr>
                <w:sz w:val="14"/>
                <w:szCs w:val="14"/>
              </w:rPr>
              <w:t>-</w:t>
            </w:r>
          </w:p>
        </w:tc>
        <w:tc>
          <w:tcPr>
            <w:tcW w:w="900" w:type="dxa"/>
            <w:tcBorders>
              <w:top w:val="nil"/>
              <w:left w:val="nil"/>
              <w:bottom w:val="nil"/>
              <w:right w:val="single" w:sz="4" w:space="0" w:color="auto"/>
            </w:tcBorders>
            <w:shd w:val="clear" w:color="auto" w:fill="auto"/>
            <w:noWrap/>
            <w:vAlign w:val="bottom"/>
            <w:hideMark/>
          </w:tcPr>
          <w:p w14:paraId="36A8F3A1" w14:textId="77777777" w:rsidR="00D36CFB" w:rsidRPr="00D74E7B" w:rsidRDefault="00D36CFB" w:rsidP="00136EDE">
            <w:pPr>
              <w:jc w:val="center"/>
              <w:rPr>
                <w:sz w:val="14"/>
                <w:szCs w:val="14"/>
              </w:rPr>
            </w:pPr>
            <w:r w:rsidRPr="00D74E7B">
              <w:rPr>
                <w:rFonts w:ascii="Aptos Narrow" w:hAnsi="Aptos Narrow"/>
                <w:color w:val="000000"/>
                <w:sz w:val="14"/>
                <w:szCs w:val="14"/>
              </w:rPr>
              <w:t>2.5</w:t>
            </w:r>
          </w:p>
        </w:tc>
        <w:tc>
          <w:tcPr>
            <w:tcW w:w="810" w:type="dxa"/>
            <w:tcBorders>
              <w:top w:val="nil"/>
              <w:left w:val="nil"/>
              <w:bottom w:val="nil"/>
              <w:right w:val="nil"/>
            </w:tcBorders>
            <w:shd w:val="clear" w:color="auto" w:fill="auto"/>
            <w:noWrap/>
            <w:vAlign w:val="bottom"/>
            <w:hideMark/>
          </w:tcPr>
          <w:p w14:paraId="0A97295B"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0.3</w:t>
            </w:r>
          </w:p>
        </w:tc>
        <w:tc>
          <w:tcPr>
            <w:tcW w:w="810" w:type="dxa"/>
            <w:tcBorders>
              <w:top w:val="nil"/>
              <w:left w:val="nil"/>
              <w:bottom w:val="nil"/>
              <w:right w:val="nil"/>
            </w:tcBorders>
            <w:shd w:val="clear" w:color="auto" w:fill="auto"/>
            <w:noWrap/>
            <w:vAlign w:val="bottom"/>
            <w:hideMark/>
          </w:tcPr>
          <w:p w14:paraId="641A2E92"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10.8</w:t>
            </w:r>
          </w:p>
        </w:tc>
        <w:tc>
          <w:tcPr>
            <w:tcW w:w="1080" w:type="dxa"/>
            <w:tcBorders>
              <w:top w:val="nil"/>
              <w:left w:val="nil"/>
              <w:bottom w:val="nil"/>
              <w:right w:val="nil"/>
            </w:tcBorders>
            <w:shd w:val="clear" w:color="auto" w:fill="auto"/>
            <w:noWrap/>
            <w:vAlign w:val="bottom"/>
            <w:hideMark/>
          </w:tcPr>
          <w:p w14:paraId="5B797ED0"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88.9</w:t>
            </w:r>
          </w:p>
        </w:tc>
        <w:tc>
          <w:tcPr>
            <w:tcW w:w="810" w:type="dxa"/>
            <w:tcBorders>
              <w:top w:val="nil"/>
              <w:left w:val="nil"/>
              <w:bottom w:val="nil"/>
              <w:right w:val="nil"/>
            </w:tcBorders>
            <w:vAlign w:val="bottom"/>
          </w:tcPr>
          <w:p w14:paraId="5F02E15B"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0C8C3A33"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1C47113B" w14:textId="77777777" w:rsidTr="00136EDE">
        <w:trPr>
          <w:trHeight w:val="57"/>
        </w:trPr>
        <w:tc>
          <w:tcPr>
            <w:tcW w:w="721" w:type="dxa"/>
            <w:tcBorders>
              <w:top w:val="nil"/>
              <w:left w:val="nil"/>
              <w:bottom w:val="nil"/>
              <w:right w:val="nil"/>
            </w:tcBorders>
            <w:shd w:val="clear" w:color="auto" w:fill="auto"/>
            <w:noWrap/>
            <w:vAlign w:val="bottom"/>
            <w:hideMark/>
          </w:tcPr>
          <w:p w14:paraId="20607806" w14:textId="77777777" w:rsidR="00D36CFB" w:rsidRPr="00610102" w:rsidRDefault="00D36CFB" w:rsidP="00136EDE">
            <w:pPr>
              <w:rPr>
                <w:sz w:val="14"/>
                <w:szCs w:val="14"/>
              </w:rPr>
            </w:pPr>
            <w:r w:rsidRPr="00610102">
              <w:rPr>
                <w:sz w:val="14"/>
                <w:szCs w:val="14"/>
              </w:rPr>
              <w:t>Median</w:t>
            </w:r>
          </w:p>
        </w:tc>
        <w:tc>
          <w:tcPr>
            <w:tcW w:w="719" w:type="dxa"/>
            <w:vMerge/>
            <w:tcBorders>
              <w:top w:val="single" w:sz="6" w:space="0" w:color="auto"/>
              <w:bottom w:val="single" w:sz="6" w:space="0" w:color="auto"/>
              <w:right w:val="single" w:sz="6" w:space="0" w:color="auto"/>
            </w:tcBorders>
            <w:vAlign w:val="center"/>
            <w:hideMark/>
          </w:tcPr>
          <w:p w14:paraId="2FE94DFB"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24615AD2" w14:textId="77777777" w:rsidR="00D36CFB" w:rsidRPr="00610102" w:rsidRDefault="00D36CFB" w:rsidP="00136EDE">
            <w:pPr>
              <w:jc w:val="center"/>
              <w:rPr>
                <w:sz w:val="14"/>
                <w:szCs w:val="14"/>
              </w:rPr>
            </w:pPr>
            <w:r w:rsidRPr="00610102">
              <w:rPr>
                <w:color w:val="000000"/>
                <w:sz w:val="14"/>
                <w:szCs w:val="14"/>
              </w:rPr>
              <w:t>4.8E-3</w:t>
            </w:r>
          </w:p>
        </w:tc>
        <w:tc>
          <w:tcPr>
            <w:tcW w:w="810" w:type="dxa"/>
            <w:tcBorders>
              <w:top w:val="nil"/>
              <w:left w:val="nil"/>
              <w:bottom w:val="nil"/>
              <w:right w:val="nil"/>
            </w:tcBorders>
            <w:shd w:val="clear" w:color="auto" w:fill="auto"/>
            <w:noWrap/>
            <w:vAlign w:val="bottom"/>
            <w:hideMark/>
          </w:tcPr>
          <w:p w14:paraId="45E5EC73" w14:textId="77777777" w:rsidR="00D36CFB" w:rsidRPr="002774E3" w:rsidRDefault="00D36CFB" w:rsidP="00136EDE">
            <w:pPr>
              <w:jc w:val="center"/>
              <w:rPr>
                <w:sz w:val="14"/>
                <w:szCs w:val="14"/>
              </w:rPr>
            </w:pPr>
            <w:r w:rsidRPr="002774E3">
              <w:rPr>
                <w:color w:val="000000"/>
                <w:sz w:val="14"/>
                <w:szCs w:val="14"/>
              </w:rPr>
              <w:t>0.24</w:t>
            </w:r>
          </w:p>
        </w:tc>
        <w:tc>
          <w:tcPr>
            <w:tcW w:w="810" w:type="dxa"/>
            <w:tcBorders>
              <w:top w:val="nil"/>
              <w:left w:val="nil"/>
              <w:bottom w:val="nil"/>
              <w:right w:val="nil"/>
            </w:tcBorders>
            <w:shd w:val="clear" w:color="auto" w:fill="auto"/>
            <w:noWrap/>
            <w:vAlign w:val="bottom"/>
            <w:hideMark/>
          </w:tcPr>
          <w:p w14:paraId="20ACE088" w14:textId="77777777" w:rsidR="00D36CFB" w:rsidRPr="00442D75" w:rsidRDefault="00D36CFB" w:rsidP="00136EDE">
            <w:pPr>
              <w:jc w:val="center"/>
              <w:rPr>
                <w:sz w:val="14"/>
                <w:szCs w:val="14"/>
              </w:rPr>
            </w:pPr>
            <w:r w:rsidRPr="00442D75">
              <w:rPr>
                <w:rFonts w:ascii="Aptos Narrow" w:hAnsi="Aptos Narrow"/>
                <w:color w:val="000000"/>
                <w:sz w:val="14"/>
                <w:szCs w:val="14"/>
              </w:rPr>
              <w:t>1.69</w:t>
            </w:r>
          </w:p>
        </w:tc>
        <w:tc>
          <w:tcPr>
            <w:tcW w:w="720" w:type="dxa"/>
            <w:tcBorders>
              <w:top w:val="nil"/>
              <w:left w:val="nil"/>
              <w:bottom w:val="nil"/>
              <w:right w:val="nil"/>
            </w:tcBorders>
            <w:shd w:val="clear" w:color="auto" w:fill="auto"/>
            <w:noWrap/>
            <w:vAlign w:val="bottom"/>
            <w:hideMark/>
          </w:tcPr>
          <w:p w14:paraId="232E7256" w14:textId="77777777" w:rsidR="00D36CFB" w:rsidRPr="00A9737F" w:rsidRDefault="00D36CFB" w:rsidP="00136EDE">
            <w:pPr>
              <w:jc w:val="center"/>
              <w:rPr>
                <w:sz w:val="14"/>
                <w:szCs w:val="14"/>
              </w:rPr>
            </w:pPr>
            <w:r w:rsidRPr="00A9737F">
              <w:rPr>
                <w:rFonts w:ascii="Aptos Narrow" w:hAnsi="Aptos Narrow"/>
                <w:color w:val="000000"/>
                <w:sz w:val="14"/>
                <w:szCs w:val="14"/>
              </w:rPr>
              <w:t>5.7E-04</w:t>
            </w:r>
          </w:p>
        </w:tc>
        <w:tc>
          <w:tcPr>
            <w:tcW w:w="720" w:type="dxa"/>
            <w:tcBorders>
              <w:top w:val="nil"/>
              <w:left w:val="nil"/>
              <w:bottom w:val="nil"/>
              <w:right w:val="nil"/>
            </w:tcBorders>
            <w:shd w:val="clear" w:color="auto" w:fill="auto"/>
            <w:noWrap/>
            <w:vAlign w:val="bottom"/>
            <w:hideMark/>
          </w:tcPr>
          <w:p w14:paraId="47E5182C" w14:textId="77777777" w:rsidR="00D36CFB" w:rsidRPr="00610102" w:rsidRDefault="00D36CFB" w:rsidP="00136EDE">
            <w:pPr>
              <w:jc w:val="center"/>
              <w:rPr>
                <w:sz w:val="14"/>
                <w:szCs w:val="14"/>
              </w:rPr>
            </w:pPr>
            <w:r w:rsidRPr="00610102">
              <w:rPr>
                <w:color w:val="000000"/>
                <w:sz w:val="14"/>
                <w:szCs w:val="14"/>
              </w:rPr>
              <w:t>3.2E-6</w:t>
            </w:r>
          </w:p>
        </w:tc>
        <w:tc>
          <w:tcPr>
            <w:tcW w:w="810" w:type="dxa"/>
            <w:tcBorders>
              <w:top w:val="nil"/>
              <w:left w:val="nil"/>
              <w:bottom w:val="nil"/>
              <w:right w:val="nil"/>
            </w:tcBorders>
            <w:shd w:val="clear" w:color="auto" w:fill="auto"/>
            <w:noWrap/>
            <w:vAlign w:val="bottom"/>
            <w:hideMark/>
          </w:tcPr>
          <w:p w14:paraId="3ADD1C0A" w14:textId="77777777" w:rsidR="00D36CFB" w:rsidRPr="00610102" w:rsidRDefault="00D36CFB" w:rsidP="00136EDE">
            <w:pPr>
              <w:jc w:val="center"/>
              <w:rPr>
                <w:sz w:val="14"/>
                <w:szCs w:val="14"/>
              </w:rPr>
            </w:pPr>
            <w:r w:rsidRPr="00610102">
              <w:rPr>
                <w:color w:val="000000"/>
                <w:sz w:val="14"/>
                <w:szCs w:val="14"/>
              </w:rPr>
              <w:t>0.2</w:t>
            </w:r>
          </w:p>
        </w:tc>
        <w:tc>
          <w:tcPr>
            <w:tcW w:w="630" w:type="dxa"/>
            <w:tcBorders>
              <w:top w:val="nil"/>
              <w:left w:val="nil"/>
              <w:bottom w:val="nil"/>
              <w:right w:val="nil"/>
            </w:tcBorders>
            <w:shd w:val="clear" w:color="auto" w:fill="auto"/>
            <w:noWrap/>
            <w:hideMark/>
          </w:tcPr>
          <w:p w14:paraId="4F896D1F" w14:textId="77777777" w:rsidR="00D36CFB" w:rsidRPr="00110148" w:rsidRDefault="00D36CFB" w:rsidP="00136EDE">
            <w:pPr>
              <w:jc w:val="center"/>
              <w:rPr>
                <w:color w:val="000000"/>
                <w:sz w:val="14"/>
                <w:szCs w:val="14"/>
              </w:rPr>
            </w:pPr>
            <w:r w:rsidRPr="00610102">
              <w:rPr>
                <w:sz w:val="14"/>
                <w:szCs w:val="14"/>
              </w:rPr>
              <w:t>-</w:t>
            </w:r>
          </w:p>
        </w:tc>
        <w:tc>
          <w:tcPr>
            <w:tcW w:w="810" w:type="dxa"/>
            <w:gridSpan w:val="2"/>
            <w:tcBorders>
              <w:top w:val="nil"/>
              <w:left w:val="nil"/>
              <w:bottom w:val="nil"/>
              <w:right w:val="nil"/>
            </w:tcBorders>
          </w:tcPr>
          <w:p w14:paraId="662C0EA8" w14:textId="77777777" w:rsidR="00D36CFB" w:rsidRPr="00610102" w:rsidRDefault="00D36CFB" w:rsidP="00136EDE">
            <w:pPr>
              <w:jc w:val="center"/>
              <w:rPr>
                <w:sz w:val="14"/>
                <w:szCs w:val="14"/>
              </w:rPr>
            </w:pPr>
            <w:r w:rsidRPr="00610102">
              <w:rPr>
                <w:sz w:val="14"/>
                <w:szCs w:val="14"/>
              </w:rPr>
              <w:t>-</w:t>
            </w:r>
          </w:p>
        </w:tc>
        <w:tc>
          <w:tcPr>
            <w:tcW w:w="900" w:type="dxa"/>
            <w:tcBorders>
              <w:top w:val="nil"/>
              <w:left w:val="nil"/>
              <w:bottom w:val="nil"/>
              <w:right w:val="single" w:sz="4" w:space="0" w:color="auto"/>
            </w:tcBorders>
            <w:shd w:val="clear" w:color="auto" w:fill="auto"/>
            <w:noWrap/>
            <w:vAlign w:val="bottom"/>
            <w:hideMark/>
          </w:tcPr>
          <w:p w14:paraId="433B3F6A" w14:textId="77777777" w:rsidR="00D36CFB" w:rsidRPr="00D74E7B" w:rsidRDefault="00D36CFB" w:rsidP="00136EDE">
            <w:pPr>
              <w:jc w:val="center"/>
              <w:rPr>
                <w:sz w:val="14"/>
                <w:szCs w:val="14"/>
              </w:rPr>
            </w:pPr>
            <w:r w:rsidRPr="00D74E7B">
              <w:rPr>
                <w:rFonts w:ascii="Aptos Narrow" w:hAnsi="Aptos Narrow"/>
                <w:color w:val="000000"/>
                <w:sz w:val="14"/>
                <w:szCs w:val="14"/>
              </w:rPr>
              <w:t>2.1</w:t>
            </w:r>
          </w:p>
        </w:tc>
        <w:tc>
          <w:tcPr>
            <w:tcW w:w="810" w:type="dxa"/>
            <w:tcBorders>
              <w:top w:val="nil"/>
              <w:left w:val="nil"/>
              <w:bottom w:val="nil"/>
              <w:right w:val="nil"/>
            </w:tcBorders>
            <w:shd w:val="clear" w:color="auto" w:fill="auto"/>
            <w:noWrap/>
            <w:vAlign w:val="bottom"/>
            <w:hideMark/>
          </w:tcPr>
          <w:p w14:paraId="52FC8D10"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0.2</w:t>
            </w:r>
          </w:p>
        </w:tc>
        <w:tc>
          <w:tcPr>
            <w:tcW w:w="810" w:type="dxa"/>
            <w:tcBorders>
              <w:top w:val="nil"/>
              <w:left w:val="nil"/>
              <w:bottom w:val="nil"/>
              <w:right w:val="nil"/>
            </w:tcBorders>
            <w:shd w:val="clear" w:color="auto" w:fill="auto"/>
            <w:noWrap/>
            <w:vAlign w:val="bottom"/>
            <w:hideMark/>
          </w:tcPr>
          <w:p w14:paraId="3DBC8A8F"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11.1</w:t>
            </w:r>
          </w:p>
        </w:tc>
        <w:tc>
          <w:tcPr>
            <w:tcW w:w="1080" w:type="dxa"/>
            <w:tcBorders>
              <w:top w:val="nil"/>
              <w:left w:val="nil"/>
              <w:bottom w:val="nil"/>
              <w:right w:val="nil"/>
            </w:tcBorders>
            <w:shd w:val="clear" w:color="auto" w:fill="auto"/>
            <w:noWrap/>
            <w:vAlign w:val="bottom"/>
            <w:hideMark/>
          </w:tcPr>
          <w:p w14:paraId="051C716F"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88.6</w:t>
            </w:r>
          </w:p>
        </w:tc>
        <w:tc>
          <w:tcPr>
            <w:tcW w:w="810" w:type="dxa"/>
            <w:tcBorders>
              <w:top w:val="nil"/>
              <w:left w:val="nil"/>
              <w:bottom w:val="nil"/>
              <w:right w:val="nil"/>
            </w:tcBorders>
            <w:vAlign w:val="bottom"/>
          </w:tcPr>
          <w:p w14:paraId="2F386EDD"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2301EF53"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0E3ACCE3" w14:textId="77777777" w:rsidTr="00136EDE">
        <w:trPr>
          <w:trHeight w:val="57"/>
        </w:trPr>
        <w:tc>
          <w:tcPr>
            <w:tcW w:w="721" w:type="dxa"/>
            <w:tcBorders>
              <w:top w:val="nil"/>
              <w:left w:val="nil"/>
              <w:bottom w:val="nil"/>
              <w:right w:val="nil"/>
            </w:tcBorders>
            <w:shd w:val="clear" w:color="auto" w:fill="auto"/>
            <w:noWrap/>
            <w:vAlign w:val="bottom"/>
            <w:hideMark/>
          </w:tcPr>
          <w:p w14:paraId="6D6CC23F" w14:textId="77777777" w:rsidR="00D36CFB" w:rsidRPr="00610102" w:rsidRDefault="00D36CFB" w:rsidP="00136EDE">
            <w:pPr>
              <w:rPr>
                <w:sz w:val="14"/>
                <w:szCs w:val="14"/>
              </w:rPr>
            </w:pPr>
            <w:r w:rsidRPr="00610102">
              <w:rPr>
                <w:sz w:val="14"/>
                <w:szCs w:val="14"/>
              </w:rPr>
              <w:t>Min</w:t>
            </w:r>
          </w:p>
        </w:tc>
        <w:tc>
          <w:tcPr>
            <w:tcW w:w="719" w:type="dxa"/>
            <w:vMerge/>
            <w:tcBorders>
              <w:top w:val="single" w:sz="6" w:space="0" w:color="auto"/>
              <w:bottom w:val="single" w:sz="6" w:space="0" w:color="auto"/>
              <w:right w:val="single" w:sz="6" w:space="0" w:color="auto"/>
            </w:tcBorders>
            <w:vAlign w:val="center"/>
            <w:hideMark/>
          </w:tcPr>
          <w:p w14:paraId="0064E579"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39C40CBA" w14:textId="77777777" w:rsidR="00D36CFB" w:rsidRPr="00776314" w:rsidRDefault="00D36CFB" w:rsidP="00136EDE">
            <w:pPr>
              <w:jc w:val="center"/>
              <w:rPr>
                <w:sz w:val="14"/>
                <w:szCs w:val="14"/>
              </w:rPr>
            </w:pPr>
            <w:r w:rsidRPr="00776314">
              <w:rPr>
                <w:color w:val="000000"/>
                <w:sz w:val="14"/>
                <w:szCs w:val="14"/>
              </w:rPr>
              <w:t>3.8E-4</w:t>
            </w:r>
          </w:p>
        </w:tc>
        <w:tc>
          <w:tcPr>
            <w:tcW w:w="810" w:type="dxa"/>
            <w:tcBorders>
              <w:top w:val="nil"/>
              <w:left w:val="nil"/>
              <w:bottom w:val="nil"/>
              <w:right w:val="nil"/>
            </w:tcBorders>
            <w:shd w:val="clear" w:color="auto" w:fill="auto"/>
            <w:noWrap/>
            <w:vAlign w:val="bottom"/>
            <w:hideMark/>
          </w:tcPr>
          <w:p w14:paraId="31291723" w14:textId="77777777" w:rsidR="00D36CFB" w:rsidRPr="00776314" w:rsidRDefault="00D36CFB" w:rsidP="00136EDE">
            <w:pPr>
              <w:jc w:val="center"/>
              <w:rPr>
                <w:sz w:val="14"/>
                <w:szCs w:val="14"/>
              </w:rPr>
            </w:pPr>
            <w:r w:rsidRPr="00776314">
              <w:rPr>
                <w:color w:val="000000"/>
                <w:sz w:val="14"/>
                <w:szCs w:val="14"/>
              </w:rPr>
              <w:t>0.02</w:t>
            </w:r>
          </w:p>
        </w:tc>
        <w:tc>
          <w:tcPr>
            <w:tcW w:w="810" w:type="dxa"/>
            <w:tcBorders>
              <w:top w:val="nil"/>
              <w:left w:val="nil"/>
              <w:bottom w:val="nil"/>
              <w:right w:val="nil"/>
            </w:tcBorders>
            <w:shd w:val="clear" w:color="auto" w:fill="auto"/>
            <w:noWrap/>
            <w:vAlign w:val="bottom"/>
            <w:hideMark/>
          </w:tcPr>
          <w:p w14:paraId="10695A3B" w14:textId="77777777" w:rsidR="00D36CFB" w:rsidRPr="00776314" w:rsidRDefault="00D36CFB" w:rsidP="00136EDE">
            <w:pPr>
              <w:jc w:val="center"/>
              <w:rPr>
                <w:sz w:val="14"/>
                <w:szCs w:val="14"/>
              </w:rPr>
            </w:pPr>
            <w:r w:rsidRPr="00776314">
              <w:rPr>
                <w:rFonts w:ascii="Aptos Narrow" w:hAnsi="Aptos Narrow"/>
                <w:color w:val="000000"/>
                <w:sz w:val="14"/>
                <w:szCs w:val="14"/>
              </w:rPr>
              <w:t>0.69</w:t>
            </w:r>
          </w:p>
        </w:tc>
        <w:tc>
          <w:tcPr>
            <w:tcW w:w="720" w:type="dxa"/>
            <w:tcBorders>
              <w:top w:val="nil"/>
              <w:left w:val="nil"/>
              <w:bottom w:val="nil"/>
              <w:right w:val="nil"/>
            </w:tcBorders>
            <w:shd w:val="clear" w:color="auto" w:fill="auto"/>
            <w:noWrap/>
            <w:vAlign w:val="bottom"/>
            <w:hideMark/>
          </w:tcPr>
          <w:p w14:paraId="34B74BF9" w14:textId="77777777" w:rsidR="00D36CFB" w:rsidRPr="00776314" w:rsidRDefault="00D36CFB" w:rsidP="00136EDE">
            <w:pPr>
              <w:jc w:val="center"/>
              <w:rPr>
                <w:sz w:val="14"/>
                <w:szCs w:val="14"/>
              </w:rPr>
            </w:pPr>
            <w:r w:rsidRPr="00776314">
              <w:rPr>
                <w:rFonts w:ascii="Aptos Narrow" w:hAnsi="Aptos Narrow"/>
                <w:color w:val="000000"/>
                <w:sz w:val="14"/>
                <w:szCs w:val="14"/>
              </w:rPr>
              <w:t>2.3E-04</w:t>
            </w:r>
          </w:p>
        </w:tc>
        <w:tc>
          <w:tcPr>
            <w:tcW w:w="720" w:type="dxa"/>
            <w:tcBorders>
              <w:top w:val="nil"/>
              <w:left w:val="nil"/>
              <w:bottom w:val="nil"/>
              <w:right w:val="nil"/>
            </w:tcBorders>
            <w:shd w:val="clear" w:color="auto" w:fill="auto"/>
            <w:noWrap/>
            <w:vAlign w:val="bottom"/>
            <w:hideMark/>
          </w:tcPr>
          <w:p w14:paraId="76EA4E52" w14:textId="77777777" w:rsidR="00D36CFB" w:rsidRPr="00776314" w:rsidRDefault="00D36CFB" w:rsidP="00136EDE">
            <w:pPr>
              <w:jc w:val="center"/>
              <w:rPr>
                <w:sz w:val="14"/>
                <w:szCs w:val="14"/>
              </w:rPr>
            </w:pPr>
            <w:r w:rsidRPr="00776314">
              <w:rPr>
                <w:color w:val="000000"/>
                <w:sz w:val="14"/>
                <w:szCs w:val="14"/>
              </w:rPr>
              <w:t>4.9E-7</w:t>
            </w:r>
          </w:p>
        </w:tc>
        <w:tc>
          <w:tcPr>
            <w:tcW w:w="810" w:type="dxa"/>
            <w:tcBorders>
              <w:top w:val="nil"/>
              <w:left w:val="nil"/>
              <w:bottom w:val="nil"/>
              <w:right w:val="nil"/>
            </w:tcBorders>
            <w:shd w:val="clear" w:color="auto" w:fill="auto"/>
            <w:noWrap/>
            <w:vAlign w:val="bottom"/>
            <w:hideMark/>
          </w:tcPr>
          <w:p w14:paraId="15CB88D7" w14:textId="77777777" w:rsidR="00D36CFB" w:rsidRPr="00776314" w:rsidRDefault="00D36CFB" w:rsidP="00136EDE">
            <w:pPr>
              <w:jc w:val="center"/>
              <w:rPr>
                <w:sz w:val="14"/>
                <w:szCs w:val="14"/>
              </w:rPr>
            </w:pPr>
            <w:r w:rsidRPr="00776314">
              <w:rPr>
                <w:color w:val="000000"/>
                <w:sz w:val="14"/>
                <w:szCs w:val="14"/>
              </w:rPr>
              <w:t>3.6E-2</w:t>
            </w:r>
          </w:p>
        </w:tc>
        <w:tc>
          <w:tcPr>
            <w:tcW w:w="630" w:type="dxa"/>
            <w:tcBorders>
              <w:top w:val="nil"/>
              <w:left w:val="nil"/>
              <w:bottom w:val="nil"/>
              <w:right w:val="nil"/>
            </w:tcBorders>
            <w:shd w:val="clear" w:color="auto" w:fill="auto"/>
            <w:noWrap/>
            <w:hideMark/>
          </w:tcPr>
          <w:p w14:paraId="3C4D6CE8"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0157E118"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2362FCE9" w14:textId="77777777" w:rsidR="00D36CFB" w:rsidRPr="00776314" w:rsidRDefault="00D36CFB" w:rsidP="00136EDE">
            <w:pPr>
              <w:jc w:val="center"/>
              <w:rPr>
                <w:sz w:val="14"/>
                <w:szCs w:val="14"/>
              </w:rPr>
            </w:pPr>
            <w:r w:rsidRPr="00776314">
              <w:rPr>
                <w:rFonts w:ascii="Aptos Narrow" w:hAnsi="Aptos Narrow"/>
                <w:color w:val="000000"/>
                <w:sz w:val="14"/>
                <w:szCs w:val="14"/>
              </w:rPr>
              <w:t>0.7</w:t>
            </w:r>
          </w:p>
        </w:tc>
        <w:tc>
          <w:tcPr>
            <w:tcW w:w="810" w:type="dxa"/>
            <w:tcBorders>
              <w:top w:val="nil"/>
              <w:left w:val="nil"/>
              <w:bottom w:val="nil"/>
              <w:right w:val="nil"/>
            </w:tcBorders>
            <w:shd w:val="clear" w:color="auto" w:fill="auto"/>
            <w:noWrap/>
            <w:vAlign w:val="bottom"/>
            <w:hideMark/>
          </w:tcPr>
          <w:p w14:paraId="278D2A0C"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&lt; 0.05</w:t>
            </w:r>
          </w:p>
        </w:tc>
        <w:tc>
          <w:tcPr>
            <w:tcW w:w="810" w:type="dxa"/>
            <w:tcBorders>
              <w:top w:val="nil"/>
              <w:left w:val="nil"/>
              <w:bottom w:val="nil"/>
              <w:right w:val="nil"/>
            </w:tcBorders>
            <w:shd w:val="clear" w:color="auto" w:fill="auto"/>
            <w:noWrap/>
            <w:vAlign w:val="bottom"/>
            <w:hideMark/>
          </w:tcPr>
          <w:p w14:paraId="6D92E490"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3.2</w:t>
            </w:r>
          </w:p>
        </w:tc>
        <w:tc>
          <w:tcPr>
            <w:tcW w:w="1080" w:type="dxa"/>
            <w:tcBorders>
              <w:top w:val="nil"/>
              <w:left w:val="nil"/>
              <w:bottom w:val="nil"/>
              <w:right w:val="nil"/>
            </w:tcBorders>
            <w:shd w:val="clear" w:color="auto" w:fill="auto"/>
            <w:noWrap/>
            <w:vAlign w:val="bottom"/>
            <w:hideMark/>
          </w:tcPr>
          <w:p w14:paraId="37575479"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96.8</w:t>
            </w:r>
          </w:p>
        </w:tc>
        <w:tc>
          <w:tcPr>
            <w:tcW w:w="810" w:type="dxa"/>
            <w:tcBorders>
              <w:top w:val="nil"/>
              <w:left w:val="nil"/>
              <w:bottom w:val="nil"/>
              <w:right w:val="nil"/>
            </w:tcBorders>
            <w:vAlign w:val="bottom"/>
          </w:tcPr>
          <w:p w14:paraId="2C507442"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2588DAB3"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6E0040C5" w14:textId="77777777" w:rsidTr="00136EDE">
        <w:trPr>
          <w:trHeight w:val="57"/>
        </w:trPr>
        <w:tc>
          <w:tcPr>
            <w:tcW w:w="721" w:type="dxa"/>
            <w:tcBorders>
              <w:top w:val="nil"/>
              <w:left w:val="nil"/>
              <w:bottom w:val="single" w:sz="4" w:space="0" w:color="auto"/>
              <w:right w:val="nil"/>
            </w:tcBorders>
            <w:shd w:val="clear" w:color="auto" w:fill="auto"/>
            <w:noWrap/>
            <w:vAlign w:val="bottom"/>
            <w:hideMark/>
          </w:tcPr>
          <w:p w14:paraId="00D2DB5D" w14:textId="77777777" w:rsidR="00D36CFB" w:rsidRPr="00610102" w:rsidRDefault="00D36CFB" w:rsidP="00136EDE">
            <w:pPr>
              <w:rPr>
                <w:sz w:val="14"/>
                <w:szCs w:val="14"/>
              </w:rPr>
            </w:pPr>
            <w:r w:rsidRPr="00610102">
              <w:rPr>
                <w:sz w:val="14"/>
                <w:szCs w:val="14"/>
              </w:rPr>
              <w:t>Max</w:t>
            </w:r>
          </w:p>
        </w:tc>
        <w:tc>
          <w:tcPr>
            <w:tcW w:w="719" w:type="dxa"/>
            <w:vMerge/>
            <w:tcBorders>
              <w:top w:val="single" w:sz="6" w:space="0" w:color="auto"/>
              <w:bottom w:val="single" w:sz="6" w:space="0" w:color="auto"/>
              <w:right w:val="single" w:sz="6" w:space="0" w:color="auto"/>
            </w:tcBorders>
            <w:vAlign w:val="center"/>
            <w:hideMark/>
          </w:tcPr>
          <w:p w14:paraId="3436296C" w14:textId="77777777" w:rsidR="00D36CFB" w:rsidRPr="00610102" w:rsidRDefault="00D36CFB" w:rsidP="00136EDE">
            <w:pPr>
              <w:rPr>
                <w:sz w:val="14"/>
                <w:szCs w:val="14"/>
              </w:rPr>
            </w:pPr>
          </w:p>
        </w:tc>
        <w:tc>
          <w:tcPr>
            <w:tcW w:w="810" w:type="dxa"/>
            <w:tcBorders>
              <w:top w:val="nil"/>
              <w:left w:val="single" w:sz="6" w:space="0" w:color="auto"/>
              <w:bottom w:val="single" w:sz="4" w:space="0" w:color="auto"/>
              <w:right w:val="nil"/>
            </w:tcBorders>
            <w:shd w:val="clear" w:color="auto" w:fill="auto"/>
            <w:noWrap/>
            <w:vAlign w:val="bottom"/>
            <w:hideMark/>
          </w:tcPr>
          <w:p w14:paraId="1CDFD547" w14:textId="77777777" w:rsidR="00D36CFB" w:rsidRPr="00776314" w:rsidRDefault="00D36CFB" w:rsidP="00136EDE">
            <w:pPr>
              <w:jc w:val="center"/>
              <w:rPr>
                <w:sz w:val="14"/>
                <w:szCs w:val="14"/>
              </w:rPr>
            </w:pPr>
            <w:r w:rsidRPr="00776314">
              <w:rPr>
                <w:color w:val="000000"/>
                <w:sz w:val="14"/>
                <w:szCs w:val="14"/>
              </w:rPr>
              <w:t>4.1E-2</w:t>
            </w:r>
          </w:p>
        </w:tc>
        <w:tc>
          <w:tcPr>
            <w:tcW w:w="810" w:type="dxa"/>
            <w:tcBorders>
              <w:top w:val="nil"/>
              <w:left w:val="nil"/>
              <w:bottom w:val="single" w:sz="4" w:space="0" w:color="auto"/>
              <w:right w:val="nil"/>
            </w:tcBorders>
            <w:shd w:val="clear" w:color="auto" w:fill="auto"/>
            <w:noWrap/>
            <w:vAlign w:val="bottom"/>
            <w:hideMark/>
          </w:tcPr>
          <w:p w14:paraId="5205B6E2" w14:textId="77777777" w:rsidR="00D36CFB" w:rsidRPr="00776314" w:rsidRDefault="00D36CFB" w:rsidP="00136EDE">
            <w:pPr>
              <w:jc w:val="center"/>
              <w:rPr>
                <w:sz w:val="14"/>
                <w:szCs w:val="14"/>
              </w:rPr>
            </w:pPr>
            <w:r w:rsidRPr="00776314">
              <w:rPr>
                <w:color w:val="000000"/>
                <w:sz w:val="14"/>
                <w:szCs w:val="14"/>
              </w:rPr>
              <w:t>0.57</w:t>
            </w:r>
          </w:p>
        </w:tc>
        <w:tc>
          <w:tcPr>
            <w:tcW w:w="810" w:type="dxa"/>
            <w:tcBorders>
              <w:top w:val="nil"/>
              <w:left w:val="nil"/>
              <w:bottom w:val="single" w:sz="4" w:space="0" w:color="auto"/>
              <w:right w:val="nil"/>
            </w:tcBorders>
            <w:shd w:val="clear" w:color="auto" w:fill="auto"/>
            <w:noWrap/>
            <w:vAlign w:val="bottom"/>
            <w:hideMark/>
          </w:tcPr>
          <w:p w14:paraId="4045D322" w14:textId="77777777" w:rsidR="00D36CFB" w:rsidRPr="00776314" w:rsidRDefault="00D36CFB" w:rsidP="00136EDE">
            <w:pPr>
              <w:jc w:val="center"/>
              <w:rPr>
                <w:sz w:val="14"/>
                <w:szCs w:val="14"/>
              </w:rPr>
            </w:pPr>
            <w:r w:rsidRPr="00776314">
              <w:rPr>
                <w:rFonts w:ascii="Aptos Narrow" w:hAnsi="Aptos Narrow"/>
                <w:color w:val="000000"/>
                <w:sz w:val="14"/>
                <w:szCs w:val="14"/>
              </w:rPr>
              <w:t>3.53</w:t>
            </w:r>
          </w:p>
        </w:tc>
        <w:tc>
          <w:tcPr>
            <w:tcW w:w="720" w:type="dxa"/>
            <w:tcBorders>
              <w:top w:val="nil"/>
              <w:left w:val="nil"/>
              <w:bottom w:val="single" w:sz="4" w:space="0" w:color="auto"/>
              <w:right w:val="nil"/>
            </w:tcBorders>
            <w:shd w:val="clear" w:color="auto" w:fill="auto"/>
            <w:noWrap/>
            <w:vAlign w:val="bottom"/>
            <w:hideMark/>
          </w:tcPr>
          <w:p w14:paraId="51C1851C" w14:textId="77777777" w:rsidR="00D36CFB" w:rsidRPr="00776314" w:rsidRDefault="00D36CFB" w:rsidP="00136EDE">
            <w:pPr>
              <w:jc w:val="center"/>
              <w:rPr>
                <w:sz w:val="14"/>
                <w:szCs w:val="14"/>
              </w:rPr>
            </w:pPr>
            <w:r w:rsidRPr="00776314">
              <w:rPr>
                <w:rFonts w:ascii="Aptos Narrow" w:hAnsi="Aptos Narrow"/>
                <w:color w:val="000000"/>
                <w:sz w:val="14"/>
                <w:szCs w:val="14"/>
              </w:rPr>
              <w:t>1.2E-03</w:t>
            </w:r>
          </w:p>
        </w:tc>
        <w:tc>
          <w:tcPr>
            <w:tcW w:w="720" w:type="dxa"/>
            <w:tcBorders>
              <w:top w:val="nil"/>
              <w:left w:val="nil"/>
              <w:bottom w:val="single" w:sz="4" w:space="0" w:color="auto"/>
              <w:right w:val="nil"/>
            </w:tcBorders>
            <w:shd w:val="clear" w:color="auto" w:fill="auto"/>
            <w:noWrap/>
            <w:vAlign w:val="bottom"/>
            <w:hideMark/>
          </w:tcPr>
          <w:p w14:paraId="081C6123" w14:textId="77777777" w:rsidR="00D36CFB" w:rsidRPr="00776314" w:rsidRDefault="00D36CFB" w:rsidP="00136EDE">
            <w:pPr>
              <w:jc w:val="center"/>
              <w:rPr>
                <w:sz w:val="14"/>
                <w:szCs w:val="14"/>
              </w:rPr>
            </w:pPr>
            <w:r w:rsidRPr="00776314">
              <w:rPr>
                <w:color w:val="000000"/>
                <w:sz w:val="14"/>
                <w:szCs w:val="14"/>
              </w:rPr>
              <w:t>2.0E-5</w:t>
            </w:r>
          </w:p>
        </w:tc>
        <w:tc>
          <w:tcPr>
            <w:tcW w:w="810" w:type="dxa"/>
            <w:tcBorders>
              <w:top w:val="nil"/>
              <w:left w:val="nil"/>
              <w:bottom w:val="single" w:sz="4" w:space="0" w:color="auto"/>
              <w:right w:val="nil"/>
            </w:tcBorders>
            <w:shd w:val="clear" w:color="auto" w:fill="auto"/>
            <w:noWrap/>
            <w:vAlign w:val="bottom"/>
            <w:hideMark/>
          </w:tcPr>
          <w:p w14:paraId="43C726A6" w14:textId="77777777" w:rsidR="00D36CFB" w:rsidRPr="00776314" w:rsidRDefault="00D36CFB" w:rsidP="00136EDE">
            <w:pPr>
              <w:jc w:val="center"/>
              <w:rPr>
                <w:sz w:val="14"/>
                <w:szCs w:val="14"/>
              </w:rPr>
            </w:pPr>
            <w:r w:rsidRPr="00776314">
              <w:rPr>
                <w:color w:val="000000"/>
                <w:sz w:val="14"/>
                <w:szCs w:val="14"/>
              </w:rPr>
              <w:t>1.24</w:t>
            </w:r>
          </w:p>
        </w:tc>
        <w:tc>
          <w:tcPr>
            <w:tcW w:w="630" w:type="dxa"/>
            <w:tcBorders>
              <w:top w:val="nil"/>
              <w:left w:val="nil"/>
              <w:bottom w:val="single" w:sz="4" w:space="0" w:color="auto"/>
              <w:right w:val="nil"/>
            </w:tcBorders>
            <w:shd w:val="clear" w:color="auto" w:fill="auto"/>
            <w:noWrap/>
            <w:hideMark/>
          </w:tcPr>
          <w:p w14:paraId="4A228B37"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single" w:sz="4" w:space="0" w:color="auto"/>
              <w:right w:val="nil"/>
            </w:tcBorders>
          </w:tcPr>
          <w:p w14:paraId="2A439FD0"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single" w:sz="4" w:space="0" w:color="auto"/>
              <w:right w:val="single" w:sz="4" w:space="0" w:color="auto"/>
            </w:tcBorders>
            <w:shd w:val="clear" w:color="auto" w:fill="auto"/>
            <w:noWrap/>
            <w:vAlign w:val="bottom"/>
            <w:hideMark/>
          </w:tcPr>
          <w:p w14:paraId="7F56B870" w14:textId="77777777" w:rsidR="00D36CFB" w:rsidRPr="00776314" w:rsidRDefault="00D36CFB" w:rsidP="00136EDE">
            <w:pPr>
              <w:jc w:val="center"/>
              <w:rPr>
                <w:sz w:val="14"/>
                <w:szCs w:val="14"/>
              </w:rPr>
            </w:pPr>
            <w:r w:rsidRPr="00776314">
              <w:rPr>
                <w:rFonts w:ascii="Aptos Narrow" w:hAnsi="Aptos Narrow"/>
                <w:color w:val="000000"/>
                <w:sz w:val="14"/>
                <w:szCs w:val="14"/>
              </w:rPr>
              <w:t>5.4</w:t>
            </w:r>
          </w:p>
        </w:tc>
        <w:tc>
          <w:tcPr>
            <w:tcW w:w="810" w:type="dxa"/>
            <w:tcBorders>
              <w:top w:val="nil"/>
              <w:left w:val="nil"/>
              <w:bottom w:val="single" w:sz="4" w:space="0" w:color="auto"/>
              <w:right w:val="nil"/>
            </w:tcBorders>
            <w:shd w:val="clear" w:color="auto" w:fill="auto"/>
            <w:noWrap/>
            <w:vAlign w:val="bottom"/>
            <w:hideMark/>
          </w:tcPr>
          <w:p w14:paraId="3CEEA4A3"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0.8</w:t>
            </w:r>
          </w:p>
        </w:tc>
        <w:tc>
          <w:tcPr>
            <w:tcW w:w="810" w:type="dxa"/>
            <w:tcBorders>
              <w:top w:val="nil"/>
              <w:left w:val="nil"/>
              <w:bottom w:val="single" w:sz="4" w:space="0" w:color="auto"/>
              <w:right w:val="nil"/>
            </w:tcBorders>
            <w:shd w:val="clear" w:color="auto" w:fill="auto"/>
            <w:noWrap/>
            <w:vAlign w:val="bottom"/>
            <w:hideMark/>
          </w:tcPr>
          <w:p w14:paraId="2A2ED61C"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10.6</w:t>
            </w:r>
          </w:p>
        </w:tc>
        <w:tc>
          <w:tcPr>
            <w:tcW w:w="1080" w:type="dxa"/>
            <w:tcBorders>
              <w:top w:val="nil"/>
              <w:left w:val="nil"/>
              <w:bottom w:val="single" w:sz="4" w:space="0" w:color="auto"/>
              <w:right w:val="nil"/>
            </w:tcBorders>
            <w:shd w:val="clear" w:color="auto" w:fill="auto"/>
            <w:noWrap/>
            <w:vAlign w:val="bottom"/>
            <w:hideMark/>
          </w:tcPr>
          <w:p w14:paraId="61D8C24B"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88.6</w:t>
            </w:r>
          </w:p>
        </w:tc>
        <w:tc>
          <w:tcPr>
            <w:tcW w:w="810" w:type="dxa"/>
            <w:tcBorders>
              <w:top w:val="nil"/>
              <w:left w:val="nil"/>
              <w:bottom w:val="single" w:sz="4" w:space="0" w:color="auto"/>
              <w:right w:val="nil"/>
            </w:tcBorders>
            <w:vAlign w:val="bottom"/>
          </w:tcPr>
          <w:p w14:paraId="53A29415"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single" w:sz="4" w:space="0" w:color="auto"/>
              <w:right w:val="nil"/>
            </w:tcBorders>
          </w:tcPr>
          <w:p w14:paraId="1F17C57E"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305BD694" w14:textId="77777777" w:rsidTr="00136EDE">
        <w:trPr>
          <w:trHeight w:val="73"/>
        </w:trPr>
        <w:tc>
          <w:tcPr>
            <w:tcW w:w="721" w:type="dxa"/>
            <w:tcBorders>
              <w:top w:val="nil"/>
              <w:left w:val="nil"/>
              <w:bottom w:val="nil"/>
              <w:right w:val="nil"/>
            </w:tcBorders>
            <w:shd w:val="clear" w:color="auto" w:fill="auto"/>
            <w:noWrap/>
            <w:vAlign w:val="bottom"/>
            <w:hideMark/>
          </w:tcPr>
          <w:p w14:paraId="1AC1C925" w14:textId="77777777" w:rsidR="00D36CFB" w:rsidRPr="00610102" w:rsidRDefault="00D36CFB" w:rsidP="00136EDE">
            <w:pPr>
              <w:rPr>
                <w:sz w:val="14"/>
                <w:szCs w:val="14"/>
              </w:rPr>
            </w:pPr>
            <w:r w:rsidRPr="00610102">
              <w:rPr>
                <w:sz w:val="14"/>
                <w:szCs w:val="14"/>
              </w:rPr>
              <w:t>Mean</w:t>
            </w:r>
          </w:p>
        </w:tc>
        <w:tc>
          <w:tcPr>
            <w:tcW w:w="719" w:type="dxa"/>
            <w:vMerge w:val="restart"/>
            <w:tcBorders>
              <w:top w:val="single" w:sz="6" w:space="0" w:color="auto"/>
              <w:left w:val="nil"/>
              <w:bottom w:val="single" w:sz="6" w:space="0" w:color="auto"/>
              <w:right w:val="single" w:sz="6" w:space="0" w:color="auto"/>
            </w:tcBorders>
            <w:shd w:val="clear" w:color="auto" w:fill="auto"/>
            <w:vAlign w:val="center"/>
            <w:hideMark/>
          </w:tcPr>
          <w:p w14:paraId="174E426C" w14:textId="77777777" w:rsidR="00D36CFB" w:rsidRPr="00610102" w:rsidRDefault="00D36CFB" w:rsidP="00136EDE">
            <w:pPr>
              <w:rPr>
                <w:sz w:val="14"/>
                <w:szCs w:val="14"/>
              </w:rPr>
            </w:pPr>
            <w:r w:rsidRPr="00610102">
              <w:rPr>
                <w:sz w:val="14"/>
                <w:szCs w:val="14"/>
              </w:rPr>
              <w:t>Total Neutral PFAS</w:t>
            </w:r>
          </w:p>
        </w:tc>
        <w:tc>
          <w:tcPr>
            <w:tcW w:w="810" w:type="dxa"/>
            <w:tcBorders>
              <w:top w:val="nil"/>
              <w:left w:val="single" w:sz="6" w:space="0" w:color="auto"/>
              <w:bottom w:val="nil"/>
              <w:right w:val="nil"/>
            </w:tcBorders>
            <w:shd w:val="clear" w:color="auto" w:fill="auto"/>
            <w:noWrap/>
            <w:vAlign w:val="bottom"/>
            <w:hideMark/>
          </w:tcPr>
          <w:p w14:paraId="3056E2A1" w14:textId="77777777" w:rsidR="00D36CFB" w:rsidRPr="00776314" w:rsidRDefault="00D36CFB" w:rsidP="00136EDE">
            <w:pPr>
              <w:jc w:val="center"/>
              <w:rPr>
                <w:sz w:val="14"/>
                <w:szCs w:val="14"/>
              </w:rPr>
            </w:pPr>
            <w:r w:rsidRPr="00776314">
              <w:rPr>
                <w:color w:val="000000"/>
                <w:sz w:val="14"/>
                <w:szCs w:val="14"/>
              </w:rPr>
              <w:t>8.43</w:t>
            </w:r>
          </w:p>
        </w:tc>
        <w:tc>
          <w:tcPr>
            <w:tcW w:w="810" w:type="dxa"/>
            <w:tcBorders>
              <w:top w:val="nil"/>
              <w:left w:val="nil"/>
              <w:bottom w:val="nil"/>
              <w:right w:val="nil"/>
            </w:tcBorders>
            <w:shd w:val="clear" w:color="auto" w:fill="auto"/>
            <w:noWrap/>
            <w:vAlign w:val="bottom"/>
            <w:hideMark/>
          </w:tcPr>
          <w:p w14:paraId="10411993"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vAlign w:val="bottom"/>
            <w:hideMark/>
          </w:tcPr>
          <w:p w14:paraId="2C7EE323" w14:textId="77777777" w:rsidR="00D36CFB" w:rsidRPr="00776314" w:rsidRDefault="00D36CFB" w:rsidP="00136EDE">
            <w:pPr>
              <w:jc w:val="center"/>
              <w:rPr>
                <w:sz w:val="14"/>
                <w:szCs w:val="14"/>
              </w:rPr>
            </w:pPr>
            <w:r w:rsidRPr="00776314">
              <w:rPr>
                <w:rFonts w:ascii="Aptos Narrow" w:hAnsi="Aptos Narrow"/>
                <w:color w:val="000000"/>
                <w:sz w:val="14"/>
                <w:szCs w:val="14"/>
              </w:rPr>
              <w:t>0.94</w:t>
            </w:r>
          </w:p>
        </w:tc>
        <w:tc>
          <w:tcPr>
            <w:tcW w:w="720" w:type="dxa"/>
            <w:tcBorders>
              <w:top w:val="nil"/>
              <w:left w:val="nil"/>
              <w:bottom w:val="nil"/>
              <w:right w:val="nil"/>
            </w:tcBorders>
            <w:shd w:val="clear" w:color="auto" w:fill="auto"/>
            <w:noWrap/>
            <w:vAlign w:val="bottom"/>
            <w:hideMark/>
          </w:tcPr>
          <w:p w14:paraId="1ADC7B2D" w14:textId="77777777" w:rsidR="00D36CFB" w:rsidRPr="00776314" w:rsidRDefault="00D36CFB" w:rsidP="00136EDE">
            <w:pPr>
              <w:jc w:val="center"/>
              <w:rPr>
                <w:sz w:val="14"/>
                <w:szCs w:val="14"/>
              </w:rPr>
            </w:pPr>
            <w:r w:rsidRPr="00776314">
              <w:rPr>
                <w:rFonts w:ascii="Aptos Narrow" w:hAnsi="Aptos Narrow"/>
                <w:color w:val="000000"/>
                <w:sz w:val="14"/>
                <w:szCs w:val="14"/>
              </w:rPr>
              <w:t>3.2E-04</w:t>
            </w:r>
          </w:p>
        </w:tc>
        <w:tc>
          <w:tcPr>
            <w:tcW w:w="720" w:type="dxa"/>
            <w:tcBorders>
              <w:top w:val="nil"/>
              <w:left w:val="nil"/>
              <w:bottom w:val="nil"/>
              <w:right w:val="nil"/>
            </w:tcBorders>
            <w:shd w:val="clear" w:color="auto" w:fill="auto"/>
            <w:noWrap/>
            <w:vAlign w:val="bottom"/>
            <w:hideMark/>
          </w:tcPr>
          <w:p w14:paraId="176E2F70"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hideMark/>
          </w:tcPr>
          <w:p w14:paraId="791E971A" w14:textId="77777777" w:rsidR="00D36CFB" w:rsidRPr="00776314" w:rsidRDefault="00D36CFB" w:rsidP="00136EDE">
            <w:pPr>
              <w:jc w:val="center"/>
              <w:rPr>
                <w:sz w:val="14"/>
                <w:szCs w:val="14"/>
              </w:rPr>
            </w:pPr>
            <w:r w:rsidRPr="00776314">
              <w:rPr>
                <w:sz w:val="14"/>
                <w:szCs w:val="14"/>
              </w:rPr>
              <w:t>-</w:t>
            </w:r>
          </w:p>
        </w:tc>
        <w:tc>
          <w:tcPr>
            <w:tcW w:w="630" w:type="dxa"/>
            <w:tcBorders>
              <w:top w:val="nil"/>
              <w:left w:val="nil"/>
              <w:bottom w:val="nil"/>
              <w:right w:val="nil"/>
            </w:tcBorders>
            <w:shd w:val="clear" w:color="auto" w:fill="auto"/>
            <w:noWrap/>
            <w:vAlign w:val="bottom"/>
            <w:hideMark/>
          </w:tcPr>
          <w:p w14:paraId="2597C239" w14:textId="77777777" w:rsidR="00D36CFB" w:rsidRPr="00776314" w:rsidRDefault="00D36CFB" w:rsidP="00136EDE">
            <w:pPr>
              <w:jc w:val="center"/>
              <w:rPr>
                <w:color w:val="000000"/>
                <w:sz w:val="14"/>
                <w:szCs w:val="14"/>
              </w:rPr>
            </w:pPr>
            <w:r w:rsidRPr="00776314">
              <w:rPr>
                <w:color w:val="000000"/>
                <w:sz w:val="14"/>
                <w:szCs w:val="14"/>
              </w:rPr>
              <w:t>0.59</w:t>
            </w:r>
          </w:p>
        </w:tc>
        <w:tc>
          <w:tcPr>
            <w:tcW w:w="810" w:type="dxa"/>
            <w:gridSpan w:val="2"/>
            <w:tcBorders>
              <w:top w:val="nil"/>
              <w:left w:val="nil"/>
              <w:bottom w:val="nil"/>
              <w:right w:val="nil"/>
            </w:tcBorders>
            <w:vAlign w:val="bottom"/>
          </w:tcPr>
          <w:p w14:paraId="4A02CF43" w14:textId="77777777" w:rsidR="00D36CFB" w:rsidRPr="00776314" w:rsidRDefault="00D36CFB" w:rsidP="00136EDE">
            <w:pPr>
              <w:jc w:val="center"/>
              <w:rPr>
                <w:sz w:val="14"/>
                <w:szCs w:val="14"/>
              </w:rPr>
            </w:pPr>
            <w:r w:rsidRPr="00776314">
              <w:rPr>
                <w:color w:val="000000"/>
                <w:sz w:val="14"/>
                <w:szCs w:val="14"/>
              </w:rPr>
              <w:t>8.5E-4</w:t>
            </w:r>
          </w:p>
        </w:tc>
        <w:tc>
          <w:tcPr>
            <w:tcW w:w="900" w:type="dxa"/>
            <w:tcBorders>
              <w:top w:val="nil"/>
              <w:left w:val="nil"/>
              <w:bottom w:val="nil"/>
              <w:right w:val="single" w:sz="4" w:space="0" w:color="auto"/>
            </w:tcBorders>
            <w:shd w:val="clear" w:color="auto" w:fill="auto"/>
            <w:noWrap/>
            <w:vAlign w:val="bottom"/>
            <w:hideMark/>
          </w:tcPr>
          <w:p w14:paraId="68D60CE9" w14:textId="77777777" w:rsidR="00D36CFB" w:rsidRPr="00776314" w:rsidRDefault="00D36CFB" w:rsidP="00136EDE">
            <w:pPr>
              <w:jc w:val="center"/>
              <w:rPr>
                <w:sz w:val="14"/>
                <w:szCs w:val="14"/>
              </w:rPr>
            </w:pPr>
            <w:r w:rsidRPr="00776314">
              <w:rPr>
                <w:rFonts w:ascii="Aptos Narrow" w:hAnsi="Aptos Narrow"/>
                <w:color w:val="000000"/>
                <w:sz w:val="14"/>
                <w:szCs w:val="14"/>
              </w:rPr>
              <w:t>10.0</w:t>
            </w:r>
          </w:p>
        </w:tc>
        <w:tc>
          <w:tcPr>
            <w:tcW w:w="810" w:type="dxa"/>
            <w:tcBorders>
              <w:top w:val="nil"/>
              <w:left w:val="nil"/>
              <w:bottom w:val="nil"/>
              <w:right w:val="nil"/>
            </w:tcBorders>
            <w:shd w:val="clear" w:color="auto" w:fill="auto"/>
            <w:noWrap/>
            <w:vAlign w:val="bottom"/>
            <w:hideMark/>
          </w:tcPr>
          <w:p w14:paraId="76BA4319"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84.6</w:t>
            </w:r>
          </w:p>
        </w:tc>
        <w:tc>
          <w:tcPr>
            <w:tcW w:w="810" w:type="dxa"/>
            <w:tcBorders>
              <w:top w:val="nil"/>
              <w:left w:val="nil"/>
              <w:bottom w:val="nil"/>
              <w:right w:val="nil"/>
            </w:tcBorders>
            <w:shd w:val="clear" w:color="auto" w:fill="auto"/>
            <w:noWrap/>
            <w:vAlign w:val="bottom"/>
            <w:hideMark/>
          </w:tcPr>
          <w:p w14:paraId="62AD0AF8"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238AB3B9"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9.4</w:t>
            </w:r>
          </w:p>
        </w:tc>
        <w:tc>
          <w:tcPr>
            <w:tcW w:w="810" w:type="dxa"/>
            <w:tcBorders>
              <w:top w:val="nil"/>
              <w:left w:val="nil"/>
              <w:bottom w:val="nil"/>
              <w:right w:val="nil"/>
            </w:tcBorders>
            <w:vAlign w:val="bottom"/>
          </w:tcPr>
          <w:p w14:paraId="1B1D7BB4"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6.0</w:t>
            </w:r>
          </w:p>
        </w:tc>
        <w:tc>
          <w:tcPr>
            <w:tcW w:w="720" w:type="dxa"/>
            <w:tcBorders>
              <w:top w:val="nil"/>
              <w:left w:val="nil"/>
              <w:bottom w:val="nil"/>
              <w:right w:val="nil"/>
            </w:tcBorders>
          </w:tcPr>
          <w:p w14:paraId="551F6468"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25AFD942" w14:textId="77777777" w:rsidTr="00136EDE">
        <w:trPr>
          <w:trHeight w:val="57"/>
        </w:trPr>
        <w:tc>
          <w:tcPr>
            <w:tcW w:w="721" w:type="dxa"/>
            <w:tcBorders>
              <w:top w:val="nil"/>
              <w:left w:val="nil"/>
              <w:bottom w:val="nil"/>
              <w:right w:val="nil"/>
            </w:tcBorders>
            <w:shd w:val="clear" w:color="auto" w:fill="auto"/>
            <w:noWrap/>
            <w:vAlign w:val="bottom"/>
            <w:hideMark/>
          </w:tcPr>
          <w:p w14:paraId="4E43BBB7" w14:textId="77777777" w:rsidR="00D36CFB" w:rsidRPr="00610102" w:rsidRDefault="00D36CFB" w:rsidP="00136EDE">
            <w:pPr>
              <w:rPr>
                <w:sz w:val="14"/>
                <w:szCs w:val="14"/>
              </w:rPr>
            </w:pPr>
            <w:r w:rsidRPr="00610102">
              <w:rPr>
                <w:sz w:val="14"/>
                <w:szCs w:val="14"/>
              </w:rPr>
              <w:t>Median</w:t>
            </w:r>
          </w:p>
        </w:tc>
        <w:tc>
          <w:tcPr>
            <w:tcW w:w="719" w:type="dxa"/>
            <w:vMerge/>
            <w:tcBorders>
              <w:top w:val="single" w:sz="6" w:space="0" w:color="auto"/>
              <w:bottom w:val="single" w:sz="6" w:space="0" w:color="auto"/>
              <w:right w:val="single" w:sz="6" w:space="0" w:color="auto"/>
            </w:tcBorders>
            <w:vAlign w:val="center"/>
            <w:hideMark/>
          </w:tcPr>
          <w:p w14:paraId="17852E0E"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6B448901" w14:textId="77777777" w:rsidR="00D36CFB" w:rsidRPr="00776314" w:rsidRDefault="00D36CFB" w:rsidP="00136EDE">
            <w:pPr>
              <w:jc w:val="center"/>
              <w:rPr>
                <w:sz w:val="14"/>
                <w:szCs w:val="14"/>
              </w:rPr>
            </w:pPr>
            <w:r w:rsidRPr="00776314">
              <w:rPr>
                <w:color w:val="000000"/>
                <w:sz w:val="14"/>
                <w:szCs w:val="14"/>
              </w:rPr>
              <w:t>5.6</w:t>
            </w:r>
          </w:p>
        </w:tc>
        <w:tc>
          <w:tcPr>
            <w:tcW w:w="810" w:type="dxa"/>
            <w:tcBorders>
              <w:top w:val="nil"/>
              <w:left w:val="nil"/>
              <w:bottom w:val="nil"/>
              <w:right w:val="nil"/>
            </w:tcBorders>
            <w:shd w:val="clear" w:color="auto" w:fill="auto"/>
            <w:noWrap/>
            <w:vAlign w:val="bottom"/>
            <w:hideMark/>
          </w:tcPr>
          <w:p w14:paraId="3F48D4DD"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vAlign w:val="bottom"/>
            <w:hideMark/>
          </w:tcPr>
          <w:p w14:paraId="681AF288" w14:textId="77777777" w:rsidR="00D36CFB" w:rsidRPr="00776314" w:rsidRDefault="00D36CFB" w:rsidP="00136EDE">
            <w:pPr>
              <w:jc w:val="center"/>
              <w:rPr>
                <w:sz w:val="14"/>
                <w:szCs w:val="14"/>
              </w:rPr>
            </w:pPr>
            <w:r w:rsidRPr="00776314">
              <w:rPr>
                <w:rFonts w:ascii="Aptos Narrow" w:hAnsi="Aptos Narrow"/>
                <w:color w:val="000000"/>
                <w:sz w:val="14"/>
                <w:szCs w:val="14"/>
              </w:rPr>
              <w:t>0.8</w:t>
            </w:r>
          </w:p>
        </w:tc>
        <w:tc>
          <w:tcPr>
            <w:tcW w:w="720" w:type="dxa"/>
            <w:tcBorders>
              <w:top w:val="nil"/>
              <w:left w:val="nil"/>
              <w:bottom w:val="nil"/>
              <w:right w:val="nil"/>
            </w:tcBorders>
            <w:shd w:val="clear" w:color="auto" w:fill="auto"/>
            <w:noWrap/>
            <w:vAlign w:val="bottom"/>
            <w:hideMark/>
          </w:tcPr>
          <w:p w14:paraId="6CD739D9" w14:textId="77777777" w:rsidR="00D36CFB" w:rsidRPr="00776314" w:rsidRDefault="00D36CFB" w:rsidP="00136EDE">
            <w:pPr>
              <w:jc w:val="center"/>
              <w:rPr>
                <w:sz w:val="14"/>
                <w:szCs w:val="14"/>
              </w:rPr>
            </w:pPr>
            <w:r w:rsidRPr="00776314">
              <w:rPr>
                <w:rFonts w:ascii="Aptos Narrow" w:hAnsi="Aptos Narrow"/>
                <w:color w:val="000000"/>
                <w:sz w:val="14"/>
                <w:szCs w:val="14"/>
              </w:rPr>
              <w:t>2.7E-04</w:t>
            </w:r>
          </w:p>
        </w:tc>
        <w:tc>
          <w:tcPr>
            <w:tcW w:w="720" w:type="dxa"/>
            <w:tcBorders>
              <w:top w:val="nil"/>
              <w:left w:val="nil"/>
              <w:bottom w:val="nil"/>
              <w:right w:val="nil"/>
            </w:tcBorders>
            <w:shd w:val="clear" w:color="auto" w:fill="auto"/>
            <w:noWrap/>
            <w:vAlign w:val="bottom"/>
            <w:hideMark/>
          </w:tcPr>
          <w:p w14:paraId="17D32FFF"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hideMark/>
          </w:tcPr>
          <w:p w14:paraId="1BE50E59" w14:textId="77777777" w:rsidR="00D36CFB" w:rsidRPr="00776314" w:rsidRDefault="00D36CFB" w:rsidP="00136EDE">
            <w:pPr>
              <w:jc w:val="center"/>
              <w:rPr>
                <w:sz w:val="14"/>
                <w:szCs w:val="14"/>
              </w:rPr>
            </w:pPr>
            <w:r w:rsidRPr="00776314">
              <w:rPr>
                <w:sz w:val="14"/>
                <w:szCs w:val="14"/>
              </w:rPr>
              <w:t>-</w:t>
            </w:r>
          </w:p>
        </w:tc>
        <w:tc>
          <w:tcPr>
            <w:tcW w:w="630" w:type="dxa"/>
            <w:tcBorders>
              <w:top w:val="nil"/>
              <w:left w:val="nil"/>
              <w:bottom w:val="nil"/>
              <w:right w:val="nil"/>
            </w:tcBorders>
            <w:shd w:val="clear" w:color="auto" w:fill="auto"/>
            <w:noWrap/>
            <w:vAlign w:val="bottom"/>
            <w:hideMark/>
          </w:tcPr>
          <w:p w14:paraId="3D643576" w14:textId="77777777" w:rsidR="00D36CFB" w:rsidRPr="00776314" w:rsidRDefault="00D36CFB" w:rsidP="00136EDE">
            <w:pPr>
              <w:jc w:val="center"/>
              <w:rPr>
                <w:color w:val="000000"/>
                <w:sz w:val="14"/>
                <w:szCs w:val="14"/>
              </w:rPr>
            </w:pPr>
            <w:r w:rsidRPr="00776314">
              <w:rPr>
                <w:color w:val="000000"/>
                <w:sz w:val="14"/>
                <w:szCs w:val="14"/>
              </w:rPr>
              <w:t>0.32</w:t>
            </w:r>
          </w:p>
        </w:tc>
        <w:tc>
          <w:tcPr>
            <w:tcW w:w="810" w:type="dxa"/>
            <w:gridSpan w:val="2"/>
            <w:tcBorders>
              <w:top w:val="nil"/>
              <w:left w:val="nil"/>
              <w:bottom w:val="nil"/>
              <w:right w:val="nil"/>
            </w:tcBorders>
            <w:vAlign w:val="bottom"/>
          </w:tcPr>
          <w:p w14:paraId="4863D47F" w14:textId="77777777" w:rsidR="00D36CFB" w:rsidRPr="00776314" w:rsidRDefault="00D36CFB" w:rsidP="00136EDE">
            <w:pPr>
              <w:jc w:val="center"/>
              <w:rPr>
                <w:sz w:val="14"/>
                <w:szCs w:val="14"/>
              </w:rPr>
            </w:pPr>
            <w:r w:rsidRPr="00776314">
              <w:rPr>
                <w:color w:val="000000"/>
                <w:sz w:val="14"/>
                <w:szCs w:val="14"/>
              </w:rPr>
              <w:t>5.8E-4</w:t>
            </w:r>
          </w:p>
        </w:tc>
        <w:tc>
          <w:tcPr>
            <w:tcW w:w="900" w:type="dxa"/>
            <w:tcBorders>
              <w:top w:val="nil"/>
              <w:left w:val="nil"/>
              <w:bottom w:val="nil"/>
              <w:right w:val="single" w:sz="4" w:space="0" w:color="auto"/>
            </w:tcBorders>
            <w:shd w:val="clear" w:color="auto" w:fill="auto"/>
            <w:noWrap/>
            <w:vAlign w:val="bottom"/>
            <w:hideMark/>
          </w:tcPr>
          <w:p w14:paraId="38DBE3CE" w14:textId="77777777" w:rsidR="00D36CFB" w:rsidRPr="00776314" w:rsidRDefault="00D36CFB" w:rsidP="00136EDE">
            <w:pPr>
              <w:jc w:val="center"/>
              <w:rPr>
                <w:sz w:val="14"/>
                <w:szCs w:val="14"/>
              </w:rPr>
            </w:pPr>
            <w:r w:rsidRPr="00776314">
              <w:rPr>
                <w:rFonts w:ascii="Aptos Narrow" w:hAnsi="Aptos Narrow"/>
                <w:color w:val="000000"/>
                <w:sz w:val="14"/>
                <w:szCs w:val="14"/>
              </w:rPr>
              <w:t>6.7</w:t>
            </w:r>
          </w:p>
        </w:tc>
        <w:tc>
          <w:tcPr>
            <w:tcW w:w="810" w:type="dxa"/>
            <w:tcBorders>
              <w:top w:val="nil"/>
              <w:left w:val="nil"/>
              <w:bottom w:val="nil"/>
              <w:right w:val="nil"/>
            </w:tcBorders>
            <w:shd w:val="clear" w:color="auto" w:fill="auto"/>
            <w:noWrap/>
            <w:vAlign w:val="bottom"/>
            <w:hideMark/>
          </w:tcPr>
          <w:p w14:paraId="66BF1D3E"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83.3</w:t>
            </w:r>
          </w:p>
        </w:tc>
        <w:tc>
          <w:tcPr>
            <w:tcW w:w="810" w:type="dxa"/>
            <w:tcBorders>
              <w:top w:val="nil"/>
              <w:left w:val="nil"/>
              <w:bottom w:val="nil"/>
              <w:right w:val="nil"/>
            </w:tcBorders>
            <w:shd w:val="clear" w:color="auto" w:fill="auto"/>
            <w:noWrap/>
            <w:vAlign w:val="bottom"/>
            <w:hideMark/>
          </w:tcPr>
          <w:p w14:paraId="4CD1B155"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238CF39B"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12.0</w:t>
            </w:r>
          </w:p>
        </w:tc>
        <w:tc>
          <w:tcPr>
            <w:tcW w:w="810" w:type="dxa"/>
            <w:tcBorders>
              <w:top w:val="nil"/>
              <w:left w:val="nil"/>
              <w:bottom w:val="nil"/>
              <w:right w:val="nil"/>
            </w:tcBorders>
            <w:vAlign w:val="bottom"/>
          </w:tcPr>
          <w:p w14:paraId="716A4019"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4.7</w:t>
            </w:r>
          </w:p>
        </w:tc>
        <w:tc>
          <w:tcPr>
            <w:tcW w:w="720" w:type="dxa"/>
            <w:tcBorders>
              <w:top w:val="nil"/>
              <w:left w:val="nil"/>
              <w:bottom w:val="nil"/>
              <w:right w:val="nil"/>
            </w:tcBorders>
          </w:tcPr>
          <w:p w14:paraId="1429E12B"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490706F5" w14:textId="77777777" w:rsidTr="00136EDE">
        <w:trPr>
          <w:trHeight w:val="57"/>
        </w:trPr>
        <w:tc>
          <w:tcPr>
            <w:tcW w:w="721" w:type="dxa"/>
            <w:tcBorders>
              <w:top w:val="nil"/>
              <w:left w:val="nil"/>
              <w:bottom w:val="nil"/>
              <w:right w:val="nil"/>
            </w:tcBorders>
            <w:shd w:val="clear" w:color="auto" w:fill="auto"/>
            <w:noWrap/>
            <w:vAlign w:val="bottom"/>
            <w:hideMark/>
          </w:tcPr>
          <w:p w14:paraId="662E7A03" w14:textId="77777777" w:rsidR="00D36CFB" w:rsidRPr="00610102" w:rsidRDefault="00D36CFB" w:rsidP="00136EDE">
            <w:pPr>
              <w:rPr>
                <w:sz w:val="14"/>
                <w:szCs w:val="14"/>
              </w:rPr>
            </w:pPr>
            <w:r w:rsidRPr="00610102">
              <w:rPr>
                <w:sz w:val="14"/>
                <w:szCs w:val="14"/>
              </w:rPr>
              <w:t>Min</w:t>
            </w:r>
          </w:p>
        </w:tc>
        <w:tc>
          <w:tcPr>
            <w:tcW w:w="719" w:type="dxa"/>
            <w:vMerge/>
            <w:tcBorders>
              <w:top w:val="single" w:sz="6" w:space="0" w:color="auto"/>
              <w:bottom w:val="single" w:sz="6" w:space="0" w:color="auto"/>
              <w:right w:val="single" w:sz="6" w:space="0" w:color="auto"/>
            </w:tcBorders>
            <w:vAlign w:val="center"/>
            <w:hideMark/>
          </w:tcPr>
          <w:p w14:paraId="200BB868"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7CAE3629" w14:textId="77777777" w:rsidR="00D36CFB" w:rsidRPr="00776314" w:rsidRDefault="00D36CFB" w:rsidP="00136EDE">
            <w:pPr>
              <w:jc w:val="center"/>
              <w:rPr>
                <w:sz w:val="14"/>
                <w:szCs w:val="14"/>
              </w:rPr>
            </w:pPr>
            <w:r w:rsidRPr="00776314">
              <w:rPr>
                <w:color w:val="000000"/>
                <w:sz w:val="14"/>
                <w:szCs w:val="14"/>
              </w:rPr>
              <w:t>2.28</w:t>
            </w:r>
          </w:p>
        </w:tc>
        <w:tc>
          <w:tcPr>
            <w:tcW w:w="810" w:type="dxa"/>
            <w:tcBorders>
              <w:top w:val="nil"/>
              <w:left w:val="nil"/>
              <w:bottom w:val="nil"/>
              <w:right w:val="nil"/>
            </w:tcBorders>
            <w:shd w:val="clear" w:color="auto" w:fill="auto"/>
            <w:noWrap/>
            <w:hideMark/>
          </w:tcPr>
          <w:p w14:paraId="4260AE91"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vAlign w:val="bottom"/>
            <w:hideMark/>
          </w:tcPr>
          <w:p w14:paraId="1215CB44" w14:textId="77777777" w:rsidR="00D36CFB" w:rsidRPr="00776314" w:rsidRDefault="00D36CFB" w:rsidP="00136EDE">
            <w:pPr>
              <w:jc w:val="center"/>
              <w:rPr>
                <w:sz w:val="14"/>
                <w:szCs w:val="14"/>
              </w:rPr>
            </w:pPr>
            <w:r w:rsidRPr="00776314">
              <w:rPr>
                <w:rFonts w:ascii="Aptos Narrow" w:hAnsi="Aptos Narrow"/>
                <w:color w:val="000000"/>
                <w:sz w:val="14"/>
                <w:szCs w:val="14"/>
              </w:rPr>
              <w:t>0.35</w:t>
            </w:r>
          </w:p>
        </w:tc>
        <w:tc>
          <w:tcPr>
            <w:tcW w:w="720" w:type="dxa"/>
            <w:tcBorders>
              <w:top w:val="nil"/>
              <w:left w:val="nil"/>
              <w:bottom w:val="nil"/>
              <w:right w:val="nil"/>
            </w:tcBorders>
            <w:shd w:val="clear" w:color="auto" w:fill="auto"/>
            <w:noWrap/>
            <w:vAlign w:val="bottom"/>
            <w:hideMark/>
          </w:tcPr>
          <w:p w14:paraId="6923BA54" w14:textId="77777777" w:rsidR="00D36CFB" w:rsidRPr="00776314" w:rsidRDefault="00D36CFB" w:rsidP="00136EDE">
            <w:pPr>
              <w:jc w:val="center"/>
              <w:rPr>
                <w:sz w:val="14"/>
                <w:szCs w:val="14"/>
              </w:rPr>
            </w:pPr>
            <w:r w:rsidRPr="00776314">
              <w:rPr>
                <w:rFonts w:ascii="Aptos Narrow" w:hAnsi="Aptos Narrow"/>
                <w:color w:val="000000"/>
                <w:sz w:val="14"/>
                <w:szCs w:val="14"/>
              </w:rPr>
              <w:t>1.2E-04</w:t>
            </w:r>
          </w:p>
        </w:tc>
        <w:tc>
          <w:tcPr>
            <w:tcW w:w="720" w:type="dxa"/>
            <w:tcBorders>
              <w:top w:val="nil"/>
              <w:left w:val="nil"/>
              <w:bottom w:val="nil"/>
              <w:right w:val="nil"/>
            </w:tcBorders>
            <w:shd w:val="clear" w:color="auto" w:fill="auto"/>
            <w:noWrap/>
            <w:hideMark/>
          </w:tcPr>
          <w:p w14:paraId="1AB0256C"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hideMark/>
          </w:tcPr>
          <w:p w14:paraId="72987234" w14:textId="77777777" w:rsidR="00D36CFB" w:rsidRPr="00776314" w:rsidRDefault="00D36CFB" w:rsidP="00136EDE">
            <w:pPr>
              <w:jc w:val="center"/>
              <w:rPr>
                <w:sz w:val="14"/>
                <w:szCs w:val="14"/>
              </w:rPr>
            </w:pPr>
            <w:r w:rsidRPr="00776314">
              <w:rPr>
                <w:sz w:val="14"/>
                <w:szCs w:val="14"/>
              </w:rPr>
              <w:t>-</w:t>
            </w:r>
          </w:p>
        </w:tc>
        <w:tc>
          <w:tcPr>
            <w:tcW w:w="630" w:type="dxa"/>
            <w:tcBorders>
              <w:top w:val="nil"/>
              <w:left w:val="nil"/>
              <w:bottom w:val="nil"/>
              <w:right w:val="nil"/>
            </w:tcBorders>
            <w:shd w:val="clear" w:color="auto" w:fill="auto"/>
            <w:noWrap/>
            <w:vAlign w:val="bottom"/>
            <w:hideMark/>
          </w:tcPr>
          <w:p w14:paraId="5D622A27" w14:textId="77777777" w:rsidR="00D36CFB" w:rsidRPr="00776314" w:rsidRDefault="00D36CFB" w:rsidP="00136EDE">
            <w:pPr>
              <w:jc w:val="center"/>
              <w:rPr>
                <w:color w:val="000000"/>
                <w:sz w:val="14"/>
                <w:szCs w:val="14"/>
              </w:rPr>
            </w:pPr>
            <w:r w:rsidRPr="00776314">
              <w:rPr>
                <w:color w:val="000000"/>
                <w:sz w:val="14"/>
                <w:szCs w:val="14"/>
              </w:rPr>
              <w:t>0.09</w:t>
            </w:r>
          </w:p>
        </w:tc>
        <w:tc>
          <w:tcPr>
            <w:tcW w:w="810" w:type="dxa"/>
            <w:gridSpan w:val="2"/>
            <w:tcBorders>
              <w:top w:val="nil"/>
              <w:left w:val="nil"/>
              <w:bottom w:val="nil"/>
              <w:right w:val="nil"/>
            </w:tcBorders>
            <w:vAlign w:val="bottom"/>
          </w:tcPr>
          <w:p w14:paraId="19F7FE5A" w14:textId="77777777" w:rsidR="00D36CFB" w:rsidRPr="00776314" w:rsidRDefault="00D36CFB" w:rsidP="00136EDE">
            <w:pPr>
              <w:jc w:val="center"/>
              <w:rPr>
                <w:sz w:val="14"/>
                <w:szCs w:val="14"/>
              </w:rPr>
            </w:pPr>
            <w:r w:rsidRPr="00776314">
              <w:rPr>
                <w:color w:val="000000"/>
                <w:sz w:val="14"/>
                <w:szCs w:val="14"/>
              </w:rPr>
              <w:t>3.2E-5</w:t>
            </w:r>
          </w:p>
        </w:tc>
        <w:tc>
          <w:tcPr>
            <w:tcW w:w="900" w:type="dxa"/>
            <w:tcBorders>
              <w:top w:val="nil"/>
              <w:left w:val="nil"/>
              <w:bottom w:val="nil"/>
              <w:right w:val="single" w:sz="4" w:space="0" w:color="auto"/>
            </w:tcBorders>
            <w:shd w:val="clear" w:color="auto" w:fill="auto"/>
            <w:noWrap/>
            <w:vAlign w:val="bottom"/>
            <w:hideMark/>
          </w:tcPr>
          <w:p w14:paraId="59E5708D" w14:textId="77777777" w:rsidR="00D36CFB" w:rsidRPr="00776314" w:rsidRDefault="00D36CFB" w:rsidP="00136EDE">
            <w:pPr>
              <w:jc w:val="center"/>
              <w:rPr>
                <w:sz w:val="14"/>
                <w:szCs w:val="14"/>
              </w:rPr>
            </w:pPr>
            <w:r w:rsidRPr="00776314">
              <w:rPr>
                <w:rFonts w:ascii="Aptos Narrow" w:hAnsi="Aptos Narrow"/>
                <w:color w:val="000000"/>
                <w:sz w:val="14"/>
                <w:szCs w:val="14"/>
              </w:rPr>
              <w:t>2.7</w:t>
            </w:r>
          </w:p>
        </w:tc>
        <w:tc>
          <w:tcPr>
            <w:tcW w:w="810" w:type="dxa"/>
            <w:tcBorders>
              <w:top w:val="nil"/>
              <w:left w:val="nil"/>
              <w:bottom w:val="nil"/>
              <w:right w:val="nil"/>
            </w:tcBorders>
            <w:shd w:val="clear" w:color="auto" w:fill="auto"/>
            <w:noWrap/>
            <w:vAlign w:val="bottom"/>
            <w:hideMark/>
          </w:tcPr>
          <w:p w14:paraId="521BB15B"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83.8</w:t>
            </w:r>
          </w:p>
        </w:tc>
        <w:tc>
          <w:tcPr>
            <w:tcW w:w="810" w:type="dxa"/>
            <w:tcBorders>
              <w:top w:val="nil"/>
              <w:left w:val="nil"/>
              <w:bottom w:val="nil"/>
              <w:right w:val="nil"/>
            </w:tcBorders>
            <w:shd w:val="clear" w:color="auto" w:fill="auto"/>
            <w:noWrap/>
            <w:vAlign w:val="bottom"/>
            <w:hideMark/>
          </w:tcPr>
          <w:p w14:paraId="0B6FCBA0"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5AE36B40"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12.7</w:t>
            </w:r>
          </w:p>
        </w:tc>
        <w:tc>
          <w:tcPr>
            <w:tcW w:w="810" w:type="dxa"/>
            <w:tcBorders>
              <w:top w:val="nil"/>
              <w:left w:val="nil"/>
              <w:bottom w:val="nil"/>
              <w:right w:val="nil"/>
            </w:tcBorders>
            <w:vAlign w:val="bottom"/>
          </w:tcPr>
          <w:p w14:paraId="619663F1"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3.4</w:t>
            </w:r>
          </w:p>
        </w:tc>
        <w:tc>
          <w:tcPr>
            <w:tcW w:w="720" w:type="dxa"/>
            <w:tcBorders>
              <w:top w:val="nil"/>
              <w:left w:val="nil"/>
              <w:bottom w:val="nil"/>
              <w:right w:val="nil"/>
            </w:tcBorders>
          </w:tcPr>
          <w:p w14:paraId="618511C1"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5BEE02EE" w14:textId="77777777" w:rsidTr="00136EDE">
        <w:trPr>
          <w:trHeight w:val="57"/>
        </w:trPr>
        <w:tc>
          <w:tcPr>
            <w:tcW w:w="721" w:type="dxa"/>
            <w:tcBorders>
              <w:top w:val="nil"/>
              <w:left w:val="nil"/>
              <w:bottom w:val="single" w:sz="4" w:space="0" w:color="auto"/>
              <w:right w:val="nil"/>
            </w:tcBorders>
            <w:shd w:val="clear" w:color="auto" w:fill="auto"/>
            <w:noWrap/>
            <w:vAlign w:val="bottom"/>
            <w:hideMark/>
          </w:tcPr>
          <w:p w14:paraId="2DA2C9C9" w14:textId="77777777" w:rsidR="00D36CFB" w:rsidRPr="00610102" w:rsidRDefault="00D36CFB" w:rsidP="00136EDE">
            <w:pPr>
              <w:rPr>
                <w:sz w:val="14"/>
                <w:szCs w:val="14"/>
              </w:rPr>
            </w:pPr>
            <w:r w:rsidRPr="00610102">
              <w:rPr>
                <w:sz w:val="14"/>
                <w:szCs w:val="14"/>
              </w:rPr>
              <w:t>Max</w:t>
            </w:r>
          </w:p>
        </w:tc>
        <w:tc>
          <w:tcPr>
            <w:tcW w:w="719" w:type="dxa"/>
            <w:vMerge/>
            <w:tcBorders>
              <w:top w:val="single" w:sz="6" w:space="0" w:color="auto"/>
              <w:bottom w:val="single" w:sz="6" w:space="0" w:color="auto"/>
              <w:right w:val="single" w:sz="6" w:space="0" w:color="auto"/>
            </w:tcBorders>
            <w:vAlign w:val="center"/>
            <w:hideMark/>
          </w:tcPr>
          <w:p w14:paraId="5923E342" w14:textId="77777777" w:rsidR="00D36CFB" w:rsidRPr="00610102" w:rsidRDefault="00D36CFB" w:rsidP="00136EDE">
            <w:pPr>
              <w:rPr>
                <w:sz w:val="14"/>
                <w:szCs w:val="14"/>
              </w:rPr>
            </w:pPr>
          </w:p>
        </w:tc>
        <w:tc>
          <w:tcPr>
            <w:tcW w:w="810" w:type="dxa"/>
            <w:tcBorders>
              <w:top w:val="nil"/>
              <w:left w:val="single" w:sz="6" w:space="0" w:color="auto"/>
              <w:bottom w:val="single" w:sz="4" w:space="0" w:color="auto"/>
              <w:right w:val="nil"/>
            </w:tcBorders>
            <w:shd w:val="clear" w:color="auto" w:fill="auto"/>
            <w:noWrap/>
            <w:vAlign w:val="bottom"/>
            <w:hideMark/>
          </w:tcPr>
          <w:p w14:paraId="50D24081" w14:textId="77777777" w:rsidR="00D36CFB" w:rsidRPr="00776314" w:rsidRDefault="00D36CFB" w:rsidP="00136EDE">
            <w:pPr>
              <w:jc w:val="center"/>
              <w:rPr>
                <w:sz w:val="14"/>
                <w:szCs w:val="14"/>
              </w:rPr>
            </w:pPr>
            <w:r w:rsidRPr="00776314">
              <w:rPr>
                <w:color w:val="000000"/>
                <w:sz w:val="14"/>
                <w:szCs w:val="14"/>
              </w:rPr>
              <w:t>32.6</w:t>
            </w:r>
          </w:p>
        </w:tc>
        <w:tc>
          <w:tcPr>
            <w:tcW w:w="810" w:type="dxa"/>
            <w:tcBorders>
              <w:top w:val="nil"/>
              <w:left w:val="nil"/>
              <w:bottom w:val="single" w:sz="4" w:space="0" w:color="auto"/>
              <w:right w:val="nil"/>
            </w:tcBorders>
            <w:shd w:val="clear" w:color="auto" w:fill="auto"/>
            <w:noWrap/>
            <w:hideMark/>
          </w:tcPr>
          <w:p w14:paraId="2D01736D"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single" w:sz="4" w:space="0" w:color="auto"/>
              <w:right w:val="nil"/>
            </w:tcBorders>
            <w:shd w:val="clear" w:color="auto" w:fill="auto"/>
            <w:noWrap/>
            <w:vAlign w:val="bottom"/>
            <w:hideMark/>
          </w:tcPr>
          <w:p w14:paraId="2BB5D8EB" w14:textId="77777777" w:rsidR="00D36CFB" w:rsidRPr="00776314" w:rsidRDefault="00D36CFB" w:rsidP="00136EDE">
            <w:pPr>
              <w:jc w:val="center"/>
              <w:rPr>
                <w:sz w:val="14"/>
                <w:szCs w:val="14"/>
              </w:rPr>
            </w:pPr>
            <w:r w:rsidRPr="00776314">
              <w:rPr>
                <w:rFonts w:ascii="Aptos Narrow" w:hAnsi="Aptos Narrow"/>
                <w:color w:val="000000"/>
                <w:sz w:val="14"/>
                <w:szCs w:val="14"/>
              </w:rPr>
              <w:t>2.05</w:t>
            </w:r>
          </w:p>
        </w:tc>
        <w:tc>
          <w:tcPr>
            <w:tcW w:w="720" w:type="dxa"/>
            <w:tcBorders>
              <w:top w:val="nil"/>
              <w:left w:val="nil"/>
              <w:bottom w:val="single" w:sz="4" w:space="0" w:color="auto"/>
              <w:right w:val="nil"/>
            </w:tcBorders>
            <w:shd w:val="clear" w:color="auto" w:fill="auto"/>
            <w:noWrap/>
            <w:vAlign w:val="bottom"/>
            <w:hideMark/>
          </w:tcPr>
          <w:p w14:paraId="7A4F6B4F" w14:textId="77777777" w:rsidR="00D36CFB" w:rsidRPr="00776314" w:rsidRDefault="00D36CFB" w:rsidP="00136EDE">
            <w:pPr>
              <w:jc w:val="center"/>
              <w:rPr>
                <w:sz w:val="14"/>
                <w:szCs w:val="14"/>
              </w:rPr>
            </w:pPr>
            <w:r w:rsidRPr="00776314">
              <w:rPr>
                <w:rFonts w:ascii="Aptos Narrow" w:hAnsi="Aptos Narrow"/>
                <w:color w:val="000000"/>
                <w:sz w:val="14"/>
                <w:szCs w:val="14"/>
              </w:rPr>
              <w:t>6.9E-04</w:t>
            </w:r>
          </w:p>
        </w:tc>
        <w:tc>
          <w:tcPr>
            <w:tcW w:w="720" w:type="dxa"/>
            <w:tcBorders>
              <w:top w:val="nil"/>
              <w:left w:val="nil"/>
              <w:bottom w:val="single" w:sz="4" w:space="0" w:color="auto"/>
              <w:right w:val="nil"/>
            </w:tcBorders>
            <w:shd w:val="clear" w:color="auto" w:fill="auto"/>
            <w:noWrap/>
            <w:hideMark/>
          </w:tcPr>
          <w:p w14:paraId="53D4C1E4"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single" w:sz="4" w:space="0" w:color="auto"/>
              <w:right w:val="nil"/>
            </w:tcBorders>
            <w:shd w:val="clear" w:color="auto" w:fill="auto"/>
            <w:noWrap/>
            <w:hideMark/>
          </w:tcPr>
          <w:p w14:paraId="241F1BFA" w14:textId="77777777" w:rsidR="00D36CFB" w:rsidRPr="00776314" w:rsidRDefault="00D36CFB" w:rsidP="00136EDE">
            <w:pPr>
              <w:jc w:val="center"/>
              <w:rPr>
                <w:sz w:val="14"/>
                <w:szCs w:val="14"/>
              </w:rPr>
            </w:pPr>
            <w:r w:rsidRPr="00776314">
              <w:rPr>
                <w:sz w:val="14"/>
                <w:szCs w:val="14"/>
              </w:rPr>
              <w:t>-</w:t>
            </w:r>
          </w:p>
        </w:tc>
        <w:tc>
          <w:tcPr>
            <w:tcW w:w="630" w:type="dxa"/>
            <w:tcBorders>
              <w:top w:val="nil"/>
              <w:left w:val="nil"/>
              <w:bottom w:val="single" w:sz="4" w:space="0" w:color="auto"/>
              <w:right w:val="nil"/>
            </w:tcBorders>
            <w:shd w:val="clear" w:color="auto" w:fill="auto"/>
            <w:noWrap/>
            <w:vAlign w:val="bottom"/>
            <w:hideMark/>
          </w:tcPr>
          <w:p w14:paraId="5880F89F" w14:textId="77777777" w:rsidR="00D36CFB" w:rsidRPr="00776314" w:rsidRDefault="00D36CFB" w:rsidP="00136EDE">
            <w:pPr>
              <w:jc w:val="center"/>
              <w:rPr>
                <w:color w:val="000000"/>
                <w:sz w:val="14"/>
                <w:szCs w:val="14"/>
              </w:rPr>
            </w:pPr>
            <w:r w:rsidRPr="00776314">
              <w:rPr>
                <w:color w:val="000000"/>
                <w:sz w:val="14"/>
                <w:szCs w:val="14"/>
              </w:rPr>
              <w:t>2.16</w:t>
            </w:r>
          </w:p>
        </w:tc>
        <w:tc>
          <w:tcPr>
            <w:tcW w:w="810" w:type="dxa"/>
            <w:gridSpan w:val="2"/>
            <w:tcBorders>
              <w:top w:val="nil"/>
              <w:left w:val="nil"/>
              <w:bottom w:val="single" w:sz="4" w:space="0" w:color="auto"/>
              <w:right w:val="nil"/>
            </w:tcBorders>
            <w:vAlign w:val="bottom"/>
          </w:tcPr>
          <w:p w14:paraId="66CECB71" w14:textId="77777777" w:rsidR="00D36CFB" w:rsidRPr="00776314" w:rsidRDefault="00D36CFB" w:rsidP="00136EDE">
            <w:pPr>
              <w:jc w:val="center"/>
              <w:rPr>
                <w:sz w:val="14"/>
                <w:szCs w:val="14"/>
              </w:rPr>
            </w:pPr>
            <w:r w:rsidRPr="00776314">
              <w:rPr>
                <w:color w:val="000000"/>
                <w:sz w:val="14"/>
                <w:szCs w:val="14"/>
              </w:rPr>
              <w:t>2.9E-3</w:t>
            </w:r>
          </w:p>
        </w:tc>
        <w:tc>
          <w:tcPr>
            <w:tcW w:w="900" w:type="dxa"/>
            <w:tcBorders>
              <w:top w:val="nil"/>
              <w:left w:val="nil"/>
              <w:bottom w:val="single" w:sz="4" w:space="0" w:color="auto"/>
              <w:right w:val="single" w:sz="4" w:space="0" w:color="auto"/>
            </w:tcBorders>
            <w:shd w:val="clear" w:color="auto" w:fill="auto"/>
            <w:noWrap/>
            <w:vAlign w:val="bottom"/>
            <w:hideMark/>
          </w:tcPr>
          <w:p w14:paraId="265FAC88" w14:textId="77777777" w:rsidR="00D36CFB" w:rsidRPr="00776314" w:rsidRDefault="00D36CFB" w:rsidP="00136EDE">
            <w:pPr>
              <w:jc w:val="center"/>
              <w:rPr>
                <w:sz w:val="14"/>
                <w:szCs w:val="14"/>
              </w:rPr>
            </w:pPr>
            <w:r w:rsidRPr="00776314">
              <w:rPr>
                <w:rFonts w:ascii="Aptos Narrow" w:hAnsi="Aptos Narrow"/>
                <w:color w:val="000000"/>
                <w:sz w:val="14"/>
                <w:szCs w:val="14"/>
              </w:rPr>
              <w:t>36.8</w:t>
            </w:r>
          </w:p>
        </w:tc>
        <w:tc>
          <w:tcPr>
            <w:tcW w:w="810" w:type="dxa"/>
            <w:tcBorders>
              <w:top w:val="nil"/>
              <w:left w:val="nil"/>
              <w:bottom w:val="single" w:sz="4" w:space="0" w:color="auto"/>
              <w:right w:val="nil"/>
            </w:tcBorders>
            <w:shd w:val="clear" w:color="auto" w:fill="auto"/>
            <w:noWrap/>
            <w:vAlign w:val="bottom"/>
            <w:hideMark/>
          </w:tcPr>
          <w:p w14:paraId="3F6AA843"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88.6</w:t>
            </w:r>
          </w:p>
        </w:tc>
        <w:tc>
          <w:tcPr>
            <w:tcW w:w="810" w:type="dxa"/>
            <w:tcBorders>
              <w:top w:val="nil"/>
              <w:left w:val="nil"/>
              <w:bottom w:val="single" w:sz="4" w:space="0" w:color="auto"/>
              <w:right w:val="nil"/>
            </w:tcBorders>
            <w:shd w:val="clear" w:color="auto" w:fill="auto"/>
            <w:noWrap/>
            <w:vAlign w:val="bottom"/>
            <w:hideMark/>
          </w:tcPr>
          <w:p w14:paraId="79C5D76C"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single" w:sz="4" w:space="0" w:color="auto"/>
              <w:right w:val="nil"/>
            </w:tcBorders>
            <w:shd w:val="clear" w:color="auto" w:fill="auto"/>
            <w:noWrap/>
            <w:vAlign w:val="bottom"/>
            <w:hideMark/>
          </w:tcPr>
          <w:p w14:paraId="35E63635"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5.6</w:t>
            </w:r>
          </w:p>
        </w:tc>
        <w:tc>
          <w:tcPr>
            <w:tcW w:w="810" w:type="dxa"/>
            <w:tcBorders>
              <w:top w:val="nil"/>
              <w:left w:val="nil"/>
              <w:bottom w:val="single" w:sz="4" w:space="0" w:color="auto"/>
              <w:right w:val="nil"/>
            </w:tcBorders>
            <w:vAlign w:val="bottom"/>
          </w:tcPr>
          <w:p w14:paraId="5BBA5F5A"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5.9</w:t>
            </w:r>
          </w:p>
        </w:tc>
        <w:tc>
          <w:tcPr>
            <w:tcW w:w="720" w:type="dxa"/>
            <w:tcBorders>
              <w:top w:val="nil"/>
              <w:left w:val="nil"/>
              <w:bottom w:val="single" w:sz="4" w:space="0" w:color="auto"/>
              <w:right w:val="nil"/>
            </w:tcBorders>
          </w:tcPr>
          <w:p w14:paraId="17E8E035"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16E50DCA" w14:textId="77777777" w:rsidTr="00136EDE">
        <w:trPr>
          <w:trHeight w:val="57"/>
        </w:trPr>
        <w:tc>
          <w:tcPr>
            <w:tcW w:w="721" w:type="dxa"/>
            <w:tcBorders>
              <w:top w:val="nil"/>
              <w:left w:val="nil"/>
              <w:bottom w:val="nil"/>
              <w:right w:val="nil"/>
            </w:tcBorders>
            <w:shd w:val="clear" w:color="auto" w:fill="auto"/>
            <w:noWrap/>
            <w:vAlign w:val="bottom"/>
            <w:hideMark/>
          </w:tcPr>
          <w:p w14:paraId="54F34EB5" w14:textId="77777777" w:rsidR="00D36CFB" w:rsidRPr="00610102" w:rsidRDefault="00D36CFB" w:rsidP="00136EDE">
            <w:pPr>
              <w:rPr>
                <w:sz w:val="14"/>
                <w:szCs w:val="14"/>
              </w:rPr>
            </w:pPr>
            <w:r w:rsidRPr="00610102">
              <w:rPr>
                <w:sz w:val="14"/>
                <w:szCs w:val="14"/>
              </w:rPr>
              <w:t>Mean</w:t>
            </w:r>
          </w:p>
        </w:tc>
        <w:tc>
          <w:tcPr>
            <w:tcW w:w="719" w:type="dxa"/>
            <w:vMerge w:val="restart"/>
            <w:tcBorders>
              <w:top w:val="single" w:sz="6" w:space="0" w:color="auto"/>
              <w:left w:val="nil"/>
              <w:bottom w:val="single" w:sz="6" w:space="0" w:color="auto"/>
              <w:right w:val="single" w:sz="6" w:space="0" w:color="auto"/>
            </w:tcBorders>
            <w:shd w:val="clear" w:color="auto" w:fill="auto"/>
            <w:vAlign w:val="center"/>
            <w:hideMark/>
          </w:tcPr>
          <w:p w14:paraId="151F6553" w14:textId="77777777" w:rsidR="00D36CFB" w:rsidRPr="00610102" w:rsidRDefault="00D36CFB" w:rsidP="00136EDE">
            <w:pPr>
              <w:rPr>
                <w:sz w:val="14"/>
                <w:szCs w:val="14"/>
              </w:rPr>
            </w:pPr>
            <w:r w:rsidRPr="00610102">
              <w:rPr>
                <w:sz w:val="14"/>
                <w:szCs w:val="14"/>
              </w:rPr>
              <w:t>Total PAPs</w:t>
            </w:r>
          </w:p>
        </w:tc>
        <w:tc>
          <w:tcPr>
            <w:tcW w:w="810" w:type="dxa"/>
            <w:tcBorders>
              <w:top w:val="nil"/>
              <w:left w:val="single" w:sz="6" w:space="0" w:color="auto"/>
              <w:bottom w:val="nil"/>
              <w:right w:val="nil"/>
            </w:tcBorders>
            <w:shd w:val="clear" w:color="auto" w:fill="auto"/>
            <w:noWrap/>
            <w:vAlign w:val="bottom"/>
            <w:hideMark/>
          </w:tcPr>
          <w:p w14:paraId="707EE662" w14:textId="77777777" w:rsidR="00D36CFB" w:rsidRPr="00776314" w:rsidRDefault="00D36CFB" w:rsidP="00136EDE">
            <w:pPr>
              <w:jc w:val="center"/>
              <w:rPr>
                <w:sz w:val="14"/>
                <w:szCs w:val="14"/>
              </w:rPr>
            </w:pPr>
            <w:r w:rsidRPr="00776314">
              <w:rPr>
                <w:color w:val="000000"/>
                <w:sz w:val="14"/>
                <w:szCs w:val="14"/>
              </w:rPr>
              <w:t>1.1E-3</w:t>
            </w:r>
          </w:p>
        </w:tc>
        <w:tc>
          <w:tcPr>
            <w:tcW w:w="810" w:type="dxa"/>
            <w:tcBorders>
              <w:top w:val="nil"/>
              <w:left w:val="nil"/>
              <w:bottom w:val="nil"/>
              <w:right w:val="nil"/>
            </w:tcBorders>
            <w:shd w:val="clear" w:color="auto" w:fill="auto"/>
            <w:noWrap/>
            <w:vAlign w:val="bottom"/>
            <w:hideMark/>
          </w:tcPr>
          <w:p w14:paraId="4F593782"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vAlign w:val="bottom"/>
            <w:hideMark/>
          </w:tcPr>
          <w:p w14:paraId="2CB36473" w14:textId="77777777" w:rsidR="00D36CFB" w:rsidRPr="00776314" w:rsidRDefault="00D36CFB" w:rsidP="00136EDE">
            <w:pPr>
              <w:jc w:val="center"/>
              <w:rPr>
                <w:sz w:val="14"/>
                <w:szCs w:val="14"/>
              </w:rPr>
            </w:pPr>
            <w:r w:rsidRPr="00776314">
              <w:rPr>
                <w:rFonts w:ascii="Aptos Narrow" w:hAnsi="Aptos Narrow"/>
                <w:color w:val="000000"/>
                <w:sz w:val="14"/>
                <w:szCs w:val="14"/>
              </w:rPr>
              <w:t>1.23</w:t>
            </w:r>
          </w:p>
        </w:tc>
        <w:tc>
          <w:tcPr>
            <w:tcW w:w="720" w:type="dxa"/>
            <w:tcBorders>
              <w:top w:val="nil"/>
              <w:left w:val="nil"/>
              <w:bottom w:val="nil"/>
              <w:right w:val="nil"/>
            </w:tcBorders>
            <w:shd w:val="clear" w:color="auto" w:fill="auto"/>
            <w:noWrap/>
            <w:vAlign w:val="bottom"/>
            <w:hideMark/>
          </w:tcPr>
          <w:p w14:paraId="79214AAB" w14:textId="77777777" w:rsidR="00D36CFB" w:rsidRPr="00776314" w:rsidRDefault="00D36CFB" w:rsidP="00136EDE">
            <w:pPr>
              <w:jc w:val="center"/>
              <w:rPr>
                <w:sz w:val="14"/>
                <w:szCs w:val="14"/>
              </w:rPr>
            </w:pPr>
            <w:r w:rsidRPr="00776314">
              <w:rPr>
                <w:rFonts w:ascii="Aptos Narrow" w:hAnsi="Aptos Narrow"/>
                <w:color w:val="000000"/>
                <w:sz w:val="14"/>
                <w:szCs w:val="14"/>
              </w:rPr>
              <w:t>4.2E-04</w:t>
            </w:r>
          </w:p>
        </w:tc>
        <w:tc>
          <w:tcPr>
            <w:tcW w:w="720" w:type="dxa"/>
            <w:tcBorders>
              <w:top w:val="nil"/>
              <w:left w:val="nil"/>
              <w:bottom w:val="nil"/>
              <w:right w:val="nil"/>
            </w:tcBorders>
            <w:shd w:val="clear" w:color="auto" w:fill="auto"/>
            <w:noWrap/>
            <w:vAlign w:val="bottom"/>
            <w:hideMark/>
          </w:tcPr>
          <w:p w14:paraId="0D3A797C" w14:textId="77777777" w:rsidR="00D36CFB" w:rsidRPr="00776314" w:rsidRDefault="00D36CFB" w:rsidP="00136EDE">
            <w:pPr>
              <w:jc w:val="center"/>
              <w:rPr>
                <w:sz w:val="14"/>
                <w:szCs w:val="14"/>
              </w:rPr>
            </w:pPr>
            <w:r w:rsidRPr="00776314">
              <w:rPr>
                <w:color w:val="000000"/>
                <w:sz w:val="14"/>
                <w:szCs w:val="14"/>
              </w:rPr>
              <w:t>2.1E-6</w:t>
            </w:r>
          </w:p>
        </w:tc>
        <w:tc>
          <w:tcPr>
            <w:tcW w:w="810" w:type="dxa"/>
            <w:tcBorders>
              <w:top w:val="nil"/>
              <w:left w:val="nil"/>
              <w:bottom w:val="nil"/>
              <w:right w:val="nil"/>
            </w:tcBorders>
            <w:shd w:val="clear" w:color="auto" w:fill="auto"/>
            <w:noWrap/>
            <w:vAlign w:val="bottom"/>
            <w:hideMark/>
          </w:tcPr>
          <w:p w14:paraId="17534B2A" w14:textId="77777777" w:rsidR="00D36CFB" w:rsidRPr="00776314" w:rsidRDefault="00D36CFB" w:rsidP="00136EDE">
            <w:pPr>
              <w:jc w:val="center"/>
              <w:rPr>
                <w:sz w:val="14"/>
                <w:szCs w:val="14"/>
              </w:rPr>
            </w:pPr>
            <w:r w:rsidRPr="00776314">
              <w:rPr>
                <w:color w:val="000000"/>
                <w:sz w:val="14"/>
                <w:szCs w:val="14"/>
              </w:rPr>
              <w:t>0.13</w:t>
            </w:r>
          </w:p>
        </w:tc>
        <w:tc>
          <w:tcPr>
            <w:tcW w:w="630" w:type="dxa"/>
            <w:tcBorders>
              <w:top w:val="nil"/>
              <w:left w:val="nil"/>
              <w:bottom w:val="nil"/>
              <w:right w:val="nil"/>
            </w:tcBorders>
            <w:shd w:val="clear" w:color="auto" w:fill="auto"/>
            <w:noWrap/>
            <w:hideMark/>
          </w:tcPr>
          <w:p w14:paraId="717737D0"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05A51130"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28912433" w14:textId="77777777" w:rsidR="00D36CFB" w:rsidRPr="00776314" w:rsidRDefault="00D36CFB" w:rsidP="00136EDE">
            <w:pPr>
              <w:jc w:val="center"/>
              <w:rPr>
                <w:sz w:val="14"/>
                <w:szCs w:val="14"/>
              </w:rPr>
            </w:pPr>
            <w:r w:rsidRPr="00776314">
              <w:rPr>
                <w:rFonts w:ascii="Aptos Narrow" w:hAnsi="Aptos Narrow"/>
                <w:color w:val="000000"/>
                <w:sz w:val="14"/>
                <w:szCs w:val="14"/>
              </w:rPr>
              <w:t>1.4</w:t>
            </w:r>
          </w:p>
        </w:tc>
        <w:tc>
          <w:tcPr>
            <w:tcW w:w="810" w:type="dxa"/>
            <w:tcBorders>
              <w:top w:val="nil"/>
              <w:left w:val="nil"/>
              <w:bottom w:val="nil"/>
              <w:right w:val="nil"/>
            </w:tcBorders>
            <w:shd w:val="clear" w:color="auto" w:fill="auto"/>
            <w:noWrap/>
            <w:vAlign w:val="bottom"/>
            <w:hideMark/>
          </w:tcPr>
          <w:p w14:paraId="6326701F"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0.1</w:t>
            </w:r>
          </w:p>
        </w:tc>
        <w:tc>
          <w:tcPr>
            <w:tcW w:w="810" w:type="dxa"/>
            <w:tcBorders>
              <w:top w:val="nil"/>
              <w:left w:val="nil"/>
              <w:bottom w:val="nil"/>
              <w:right w:val="nil"/>
            </w:tcBorders>
            <w:shd w:val="clear" w:color="auto" w:fill="auto"/>
            <w:noWrap/>
            <w:vAlign w:val="bottom"/>
            <w:hideMark/>
          </w:tcPr>
          <w:p w14:paraId="54A84CEC"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579BD6A5"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99.9</w:t>
            </w:r>
          </w:p>
        </w:tc>
        <w:tc>
          <w:tcPr>
            <w:tcW w:w="810" w:type="dxa"/>
            <w:tcBorders>
              <w:top w:val="nil"/>
              <w:left w:val="nil"/>
              <w:bottom w:val="nil"/>
              <w:right w:val="nil"/>
            </w:tcBorders>
            <w:vAlign w:val="bottom"/>
          </w:tcPr>
          <w:p w14:paraId="10865AC6"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0D5527D0"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3DDAC381" w14:textId="77777777" w:rsidTr="00136EDE">
        <w:trPr>
          <w:trHeight w:val="57"/>
        </w:trPr>
        <w:tc>
          <w:tcPr>
            <w:tcW w:w="721" w:type="dxa"/>
            <w:tcBorders>
              <w:top w:val="nil"/>
              <w:left w:val="nil"/>
              <w:bottom w:val="nil"/>
              <w:right w:val="nil"/>
            </w:tcBorders>
            <w:shd w:val="clear" w:color="auto" w:fill="auto"/>
            <w:noWrap/>
            <w:vAlign w:val="bottom"/>
            <w:hideMark/>
          </w:tcPr>
          <w:p w14:paraId="6C4EACD6" w14:textId="77777777" w:rsidR="00D36CFB" w:rsidRPr="00610102" w:rsidRDefault="00D36CFB" w:rsidP="00136EDE">
            <w:pPr>
              <w:rPr>
                <w:sz w:val="14"/>
                <w:szCs w:val="14"/>
              </w:rPr>
            </w:pPr>
            <w:r w:rsidRPr="00610102">
              <w:rPr>
                <w:sz w:val="14"/>
                <w:szCs w:val="14"/>
              </w:rPr>
              <w:t>Median</w:t>
            </w:r>
          </w:p>
        </w:tc>
        <w:tc>
          <w:tcPr>
            <w:tcW w:w="719" w:type="dxa"/>
            <w:vMerge/>
            <w:tcBorders>
              <w:top w:val="single" w:sz="6" w:space="0" w:color="auto"/>
              <w:bottom w:val="single" w:sz="6" w:space="0" w:color="auto"/>
              <w:right w:val="single" w:sz="6" w:space="0" w:color="auto"/>
            </w:tcBorders>
            <w:vAlign w:val="center"/>
            <w:hideMark/>
          </w:tcPr>
          <w:p w14:paraId="21497F43"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1BA3E803" w14:textId="77777777" w:rsidR="00D36CFB" w:rsidRPr="00776314" w:rsidRDefault="00D36CFB" w:rsidP="00136EDE">
            <w:pPr>
              <w:jc w:val="center"/>
              <w:rPr>
                <w:sz w:val="14"/>
                <w:szCs w:val="14"/>
              </w:rPr>
            </w:pPr>
            <w:r w:rsidRPr="00776314">
              <w:rPr>
                <w:color w:val="000000"/>
                <w:sz w:val="14"/>
                <w:szCs w:val="14"/>
              </w:rPr>
              <w:t>5.3E-4</w:t>
            </w:r>
          </w:p>
        </w:tc>
        <w:tc>
          <w:tcPr>
            <w:tcW w:w="810" w:type="dxa"/>
            <w:tcBorders>
              <w:top w:val="nil"/>
              <w:left w:val="nil"/>
              <w:bottom w:val="nil"/>
              <w:right w:val="nil"/>
            </w:tcBorders>
            <w:shd w:val="clear" w:color="auto" w:fill="auto"/>
            <w:noWrap/>
            <w:vAlign w:val="bottom"/>
            <w:hideMark/>
          </w:tcPr>
          <w:p w14:paraId="7A08772E"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vAlign w:val="bottom"/>
            <w:hideMark/>
          </w:tcPr>
          <w:p w14:paraId="31D1137A" w14:textId="77777777" w:rsidR="00D36CFB" w:rsidRPr="00776314" w:rsidRDefault="00D36CFB" w:rsidP="00136EDE">
            <w:pPr>
              <w:jc w:val="center"/>
              <w:rPr>
                <w:sz w:val="14"/>
                <w:szCs w:val="14"/>
              </w:rPr>
            </w:pPr>
            <w:r w:rsidRPr="00776314">
              <w:rPr>
                <w:rFonts w:ascii="Aptos Narrow" w:hAnsi="Aptos Narrow"/>
                <w:color w:val="000000"/>
                <w:sz w:val="14"/>
                <w:szCs w:val="14"/>
              </w:rPr>
              <w:t>1.06</w:t>
            </w:r>
          </w:p>
        </w:tc>
        <w:tc>
          <w:tcPr>
            <w:tcW w:w="720" w:type="dxa"/>
            <w:tcBorders>
              <w:top w:val="nil"/>
              <w:left w:val="nil"/>
              <w:bottom w:val="nil"/>
              <w:right w:val="nil"/>
            </w:tcBorders>
            <w:shd w:val="clear" w:color="auto" w:fill="auto"/>
            <w:noWrap/>
            <w:vAlign w:val="bottom"/>
            <w:hideMark/>
          </w:tcPr>
          <w:p w14:paraId="3CE4FB39" w14:textId="77777777" w:rsidR="00D36CFB" w:rsidRPr="00776314" w:rsidRDefault="00D36CFB" w:rsidP="00136EDE">
            <w:pPr>
              <w:jc w:val="center"/>
              <w:rPr>
                <w:sz w:val="14"/>
                <w:szCs w:val="14"/>
              </w:rPr>
            </w:pPr>
            <w:r w:rsidRPr="00776314">
              <w:rPr>
                <w:rFonts w:ascii="Aptos Narrow" w:hAnsi="Aptos Narrow"/>
                <w:color w:val="000000"/>
                <w:sz w:val="14"/>
                <w:szCs w:val="14"/>
              </w:rPr>
              <w:t>3.6E-04</w:t>
            </w:r>
          </w:p>
        </w:tc>
        <w:tc>
          <w:tcPr>
            <w:tcW w:w="720" w:type="dxa"/>
            <w:tcBorders>
              <w:top w:val="nil"/>
              <w:left w:val="nil"/>
              <w:bottom w:val="nil"/>
              <w:right w:val="nil"/>
            </w:tcBorders>
            <w:shd w:val="clear" w:color="auto" w:fill="auto"/>
            <w:noWrap/>
            <w:vAlign w:val="bottom"/>
            <w:hideMark/>
          </w:tcPr>
          <w:p w14:paraId="3786939F" w14:textId="77777777" w:rsidR="00D36CFB" w:rsidRPr="00776314" w:rsidRDefault="00D36CFB" w:rsidP="00136EDE">
            <w:pPr>
              <w:jc w:val="center"/>
              <w:rPr>
                <w:sz w:val="14"/>
                <w:szCs w:val="14"/>
              </w:rPr>
            </w:pPr>
            <w:r w:rsidRPr="00776314">
              <w:rPr>
                <w:color w:val="000000"/>
                <w:sz w:val="14"/>
                <w:szCs w:val="14"/>
              </w:rPr>
              <w:t>5.8E-7</w:t>
            </w:r>
          </w:p>
        </w:tc>
        <w:tc>
          <w:tcPr>
            <w:tcW w:w="810" w:type="dxa"/>
            <w:tcBorders>
              <w:top w:val="nil"/>
              <w:left w:val="nil"/>
              <w:bottom w:val="nil"/>
              <w:right w:val="nil"/>
            </w:tcBorders>
            <w:shd w:val="clear" w:color="auto" w:fill="auto"/>
            <w:noWrap/>
            <w:vAlign w:val="bottom"/>
            <w:hideMark/>
          </w:tcPr>
          <w:p w14:paraId="40DA1367" w14:textId="77777777" w:rsidR="00D36CFB" w:rsidRPr="00776314" w:rsidRDefault="00D36CFB" w:rsidP="00136EDE">
            <w:pPr>
              <w:jc w:val="center"/>
              <w:rPr>
                <w:sz w:val="14"/>
                <w:szCs w:val="14"/>
              </w:rPr>
            </w:pPr>
            <w:r w:rsidRPr="00776314">
              <w:rPr>
                <w:color w:val="000000"/>
                <w:sz w:val="14"/>
                <w:szCs w:val="14"/>
              </w:rPr>
              <w:t>3.6E-2</w:t>
            </w:r>
          </w:p>
        </w:tc>
        <w:tc>
          <w:tcPr>
            <w:tcW w:w="630" w:type="dxa"/>
            <w:tcBorders>
              <w:top w:val="nil"/>
              <w:left w:val="nil"/>
              <w:bottom w:val="nil"/>
              <w:right w:val="nil"/>
            </w:tcBorders>
            <w:shd w:val="clear" w:color="auto" w:fill="auto"/>
            <w:noWrap/>
            <w:hideMark/>
          </w:tcPr>
          <w:p w14:paraId="09272BB1"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3EC3CD8A"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78B0EF5C" w14:textId="77777777" w:rsidR="00D36CFB" w:rsidRPr="00776314" w:rsidRDefault="00D36CFB" w:rsidP="00136EDE">
            <w:pPr>
              <w:jc w:val="center"/>
              <w:rPr>
                <w:sz w:val="14"/>
                <w:szCs w:val="14"/>
              </w:rPr>
            </w:pPr>
            <w:r w:rsidRPr="00776314">
              <w:rPr>
                <w:rFonts w:ascii="Aptos Narrow" w:hAnsi="Aptos Narrow"/>
                <w:color w:val="000000"/>
                <w:sz w:val="14"/>
                <w:szCs w:val="14"/>
              </w:rPr>
              <w:t>1.1</w:t>
            </w:r>
          </w:p>
        </w:tc>
        <w:tc>
          <w:tcPr>
            <w:tcW w:w="810" w:type="dxa"/>
            <w:tcBorders>
              <w:top w:val="nil"/>
              <w:left w:val="nil"/>
              <w:bottom w:val="nil"/>
              <w:right w:val="nil"/>
            </w:tcBorders>
            <w:shd w:val="clear" w:color="auto" w:fill="auto"/>
            <w:noWrap/>
            <w:vAlign w:val="bottom"/>
            <w:hideMark/>
          </w:tcPr>
          <w:p w14:paraId="36DBA085"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4.6E-02</w:t>
            </w:r>
          </w:p>
        </w:tc>
        <w:tc>
          <w:tcPr>
            <w:tcW w:w="810" w:type="dxa"/>
            <w:tcBorders>
              <w:top w:val="nil"/>
              <w:left w:val="nil"/>
              <w:bottom w:val="nil"/>
              <w:right w:val="nil"/>
            </w:tcBorders>
            <w:shd w:val="clear" w:color="auto" w:fill="auto"/>
            <w:noWrap/>
            <w:vAlign w:val="bottom"/>
            <w:hideMark/>
          </w:tcPr>
          <w:p w14:paraId="22A9F126"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6C9508AE"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99.9</w:t>
            </w:r>
          </w:p>
        </w:tc>
        <w:tc>
          <w:tcPr>
            <w:tcW w:w="810" w:type="dxa"/>
            <w:tcBorders>
              <w:top w:val="nil"/>
              <w:left w:val="nil"/>
              <w:bottom w:val="nil"/>
              <w:right w:val="nil"/>
            </w:tcBorders>
            <w:vAlign w:val="bottom"/>
          </w:tcPr>
          <w:p w14:paraId="2C7AFF29"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059B9CCB"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337C3B04" w14:textId="77777777" w:rsidTr="00136EDE">
        <w:trPr>
          <w:trHeight w:val="57"/>
        </w:trPr>
        <w:tc>
          <w:tcPr>
            <w:tcW w:w="721" w:type="dxa"/>
            <w:tcBorders>
              <w:top w:val="nil"/>
              <w:left w:val="nil"/>
              <w:bottom w:val="nil"/>
              <w:right w:val="nil"/>
            </w:tcBorders>
            <w:shd w:val="clear" w:color="auto" w:fill="auto"/>
            <w:noWrap/>
            <w:vAlign w:val="bottom"/>
            <w:hideMark/>
          </w:tcPr>
          <w:p w14:paraId="0C8B08B4" w14:textId="77777777" w:rsidR="00D36CFB" w:rsidRPr="00610102" w:rsidRDefault="00D36CFB" w:rsidP="00136EDE">
            <w:pPr>
              <w:rPr>
                <w:sz w:val="14"/>
                <w:szCs w:val="14"/>
              </w:rPr>
            </w:pPr>
            <w:r w:rsidRPr="00610102">
              <w:rPr>
                <w:sz w:val="14"/>
                <w:szCs w:val="14"/>
              </w:rPr>
              <w:t>Min</w:t>
            </w:r>
          </w:p>
        </w:tc>
        <w:tc>
          <w:tcPr>
            <w:tcW w:w="719" w:type="dxa"/>
            <w:vMerge/>
            <w:tcBorders>
              <w:top w:val="single" w:sz="6" w:space="0" w:color="auto"/>
              <w:bottom w:val="single" w:sz="6" w:space="0" w:color="auto"/>
              <w:right w:val="single" w:sz="6" w:space="0" w:color="auto"/>
            </w:tcBorders>
            <w:vAlign w:val="center"/>
            <w:hideMark/>
          </w:tcPr>
          <w:p w14:paraId="4CD996E4"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527E76D4" w14:textId="77777777" w:rsidR="00D36CFB" w:rsidRPr="00776314" w:rsidRDefault="00D36CFB" w:rsidP="00136EDE">
            <w:pPr>
              <w:jc w:val="center"/>
              <w:rPr>
                <w:sz w:val="14"/>
                <w:szCs w:val="14"/>
              </w:rPr>
            </w:pPr>
            <w:r w:rsidRPr="00776314">
              <w:rPr>
                <w:color w:val="000000"/>
                <w:sz w:val="14"/>
                <w:szCs w:val="14"/>
              </w:rPr>
              <w:t>n.d.</w:t>
            </w:r>
          </w:p>
        </w:tc>
        <w:tc>
          <w:tcPr>
            <w:tcW w:w="810" w:type="dxa"/>
            <w:tcBorders>
              <w:top w:val="nil"/>
              <w:left w:val="nil"/>
              <w:bottom w:val="nil"/>
              <w:right w:val="nil"/>
            </w:tcBorders>
            <w:shd w:val="clear" w:color="auto" w:fill="auto"/>
            <w:noWrap/>
            <w:hideMark/>
          </w:tcPr>
          <w:p w14:paraId="58A1803A"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vAlign w:val="bottom"/>
            <w:hideMark/>
          </w:tcPr>
          <w:p w14:paraId="46C10969" w14:textId="77777777" w:rsidR="00D36CFB" w:rsidRPr="00776314" w:rsidRDefault="00D36CFB" w:rsidP="00136EDE">
            <w:pPr>
              <w:jc w:val="center"/>
              <w:rPr>
                <w:sz w:val="14"/>
                <w:szCs w:val="14"/>
              </w:rPr>
            </w:pPr>
            <w:r w:rsidRPr="00776314">
              <w:rPr>
                <w:rFonts w:ascii="Aptos Narrow" w:hAnsi="Aptos Narrow"/>
                <w:color w:val="000000"/>
                <w:sz w:val="14"/>
                <w:szCs w:val="14"/>
              </w:rPr>
              <w:t>0.36</w:t>
            </w:r>
          </w:p>
        </w:tc>
        <w:tc>
          <w:tcPr>
            <w:tcW w:w="720" w:type="dxa"/>
            <w:tcBorders>
              <w:top w:val="nil"/>
              <w:left w:val="nil"/>
              <w:bottom w:val="nil"/>
              <w:right w:val="nil"/>
            </w:tcBorders>
            <w:shd w:val="clear" w:color="auto" w:fill="auto"/>
            <w:noWrap/>
            <w:vAlign w:val="bottom"/>
            <w:hideMark/>
          </w:tcPr>
          <w:p w14:paraId="7692E0E6" w14:textId="77777777" w:rsidR="00D36CFB" w:rsidRPr="00776314" w:rsidRDefault="00D36CFB" w:rsidP="00136EDE">
            <w:pPr>
              <w:jc w:val="center"/>
              <w:rPr>
                <w:sz w:val="14"/>
                <w:szCs w:val="14"/>
              </w:rPr>
            </w:pPr>
            <w:r w:rsidRPr="00776314">
              <w:rPr>
                <w:rFonts w:ascii="Aptos Narrow" w:hAnsi="Aptos Narrow"/>
                <w:color w:val="000000"/>
                <w:sz w:val="14"/>
                <w:szCs w:val="14"/>
              </w:rPr>
              <w:t>1.2E-04</w:t>
            </w:r>
          </w:p>
        </w:tc>
        <w:tc>
          <w:tcPr>
            <w:tcW w:w="720" w:type="dxa"/>
            <w:tcBorders>
              <w:top w:val="nil"/>
              <w:left w:val="nil"/>
              <w:bottom w:val="nil"/>
              <w:right w:val="nil"/>
            </w:tcBorders>
            <w:shd w:val="clear" w:color="auto" w:fill="auto"/>
            <w:noWrap/>
            <w:vAlign w:val="bottom"/>
            <w:hideMark/>
          </w:tcPr>
          <w:p w14:paraId="7BCADD00" w14:textId="77777777" w:rsidR="00D36CFB" w:rsidRPr="00776314" w:rsidRDefault="00D36CFB" w:rsidP="00136EDE">
            <w:pPr>
              <w:jc w:val="center"/>
              <w:rPr>
                <w:sz w:val="14"/>
                <w:szCs w:val="14"/>
              </w:rPr>
            </w:pPr>
            <w:r w:rsidRPr="00776314">
              <w:rPr>
                <w:sz w:val="14"/>
                <w:szCs w:val="14"/>
              </w:rPr>
              <w:t>n.d.</w:t>
            </w:r>
          </w:p>
        </w:tc>
        <w:tc>
          <w:tcPr>
            <w:tcW w:w="810" w:type="dxa"/>
            <w:tcBorders>
              <w:top w:val="nil"/>
              <w:left w:val="nil"/>
              <w:bottom w:val="nil"/>
              <w:right w:val="nil"/>
            </w:tcBorders>
            <w:shd w:val="clear" w:color="auto" w:fill="auto"/>
            <w:noWrap/>
            <w:vAlign w:val="bottom"/>
            <w:hideMark/>
          </w:tcPr>
          <w:p w14:paraId="308D362C" w14:textId="77777777" w:rsidR="00D36CFB" w:rsidRPr="00776314" w:rsidRDefault="00D36CFB" w:rsidP="00136EDE">
            <w:pPr>
              <w:jc w:val="center"/>
              <w:rPr>
                <w:sz w:val="14"/>
                <w:szCs w:val="14"/>
              </w:rPr>
            </w:pPr>
            <w:r w:rsidRPr="00776314">
              <w:rPr>
                <w:sz w:val="14"/>
                <w:szCs w:val="14"/>
              </w:rPr>
              <w:t>n.d.</w:t>
            </w:r>
          </w:p>
        </w:tc>
        <w:tc>
          <w:tcPr>
            <w:tcW w:w="630" w:type="dxa"/>
            <w:tcBorders>
              <w:top w:val="nil"/>
              <w:left w:val="nil"/>
              <w:bottom w:val="nil"/>
              <w:right w:val="nil"/>
            </w:tcBorders>
            <w:shd w:val="clear" w:color="auto" w:fill="auto"/>
            <w:noWrap/>
            <w:hideMark/>
          </w:tcPr>
          <w:p w14:paraId="3464027D"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7BC03A57"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188B2002" w14:textId="77777777" w:rsidR="00D36CFB" w:rsidRPr="00776314" w:rsidRDefault="00D36CFB" w:rsidP="00136EDE">
            <w:pPr>
              <w:jc w:val="center"/>
              <w:rPr>
                <w:sz w:val="14"/>
                <w:szCs w:val="14"/>
              </w:rPr>
            </w:pPr>
            <w:r w:rsidRPr="00776314">
              <w:rPr>
                <w:rFonts w:ascii="Aptos Narrow" w:hAnsi="Aptos Narrow"/>
                <w:color w:val="000000"/>
                <w:sz w:val="14"/>
                <w:szCs w:val="14"/>
              </w:rPr>
              <w:t>0.4</w:t>
            </w:r>
          </w:p>
        </w:tc>
        <w:tc>
          <w:tcPr>
            <w:tcW w:w="810" w:type="dxa"/>
            <w:tcBorders>
              <w:top w:val="nil"/>
              <w:left w:val="nil"/>
              <w:bottom w:val="nil"/>
              <w:right w:val="nil"/>
            </w:tcBorders>
            <w:shd w:val="clear" w:color="auto" w:fill="auto"/>
            <w:noWrap/>
            <w:vAlign w:val="bottom"/>
            <w:hideMark/>
          </w:tcPr>
          <w:p w14:paraId="2C579EB5"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n.d.</w:t>
            </w:r>
          </w:p>
        </w:tc>
        <w:tc>
          <w:tcPr>
            <w:tcW w:w="810" w:type="dxa"/>
            <w:tcBorders>
              <w:top w:val="nil"/>
              <w:left w:val="nil"/>
              <w:bottom w:val="nil"/>
              <w:right w:val="nil"/>
            </w:tcBorders>
            <w:shd w:val="clear" w:color="auto" w:fill="auto"/>
            <w:noWrap/>
            <w:vAlign w:val="bottom"/>
            <w:hideMark/>
          </w:tcPr>
          <w:p w14:paraId="38703F26"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453373E4"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100.0</w:t>
            </w:r>
          </w:p>
        </w:tc>
        <w:tc>
          <w:tcPr>
            <w:tcW w:w="810" w:type="dxa"/>
            <w:tcBorders>
              <w:top w:val="nil"/>
              <w:left w:val="nil"/>
              <w:bottom w:val="nil"/>
              <w:right w:val="nil"/>
            </w:tcBorders>
            <w:vAlign w:val="bottom"/>
          </w:tcPr>
          <w:p w14:paraId="61F1B88F"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114231C6"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3790E03F" w14:textId="77777777" w:rsidTr="00136EDE">
        <w:trPr>
          <w:trHeight w:val="57"/>
        </w:trPr>
        <w:tc>
          <w:tcPr>
            <w:tcW w:w="721" w:type="dxa"/>
            <w:tcBorders>
              <w:top w:val="nil"/>
              <w:left w:val="nil"/>
              <w:bottom w:val="single" w:sz="4" w:space="0" w:color="auto"/>
              <w:right w:val="nil"/>
            </w:tcBorders>
            <w:shd w:val="clear" w:color="auto" w:fill="auto"/>
            <w:noWrap/>
            <w:vAlign w:val="bottom"/>
            <w:hideMark/>
          </w:tcPr>
          <w:p w14:paraId="3FF0EA3C" w14:textId="77777777" w:rsidR="00D36CFB" w:rsidRPr="00610102" w:rsidRDefault="00D36CFB" w:rsidP="00136EDE">
            <w:pPr>
              <w:rPr>
                <w:sz w:val="14"/>
                <w:szCs w:val="14"/>
              </w:rPr>
            </w:pPr>
            <w:r w:rsidRPr="00610102">
              <w:rPr>
                <w:sz w:val="14"/>
                <w:szCs w:val="14"/>
              </w:rPr>
              <w:t>Max</w:t>
            </w:r>
          </w:p>
        </w:tc>
        <w:tc>
          <w:tcPr>
            <w:tcW w:w="719" w:type="dxa"/>
            <w:vMerge/>
            <w:tcBorders>
              <w:top w:val="single" w:sz="6" w:space="0" w:color="auto"/>
              <w:bottom w:val="single" w:sz="6" w:space="0" w:color="auto"/>
              <w:right w:val="single" w:sz="6" w:space="0" w:color="auto"/>
            </w:tcBorders>
            <w:vAlign w:val="center"/>
            <w:hideMark/>
          </w:tcPr>
          <w:p w14:paraId="1856DB36" w14:textId="77777777" w:rsidR="00D36CFB" w:rsidRPr="00610102" w:rsidRDefault="00D36CFB" w:rsidP="00136EDE">
            <w:pPr>
              <w:rPr>
                <w:sz w:val="14"/>
                <w:szCs w:val="14"/>
              </w:rPr>
            </w:pPr>
          </w:p>
        </w:tc>
        <w:tc>
          <w:tcPr>
            <w:tcW w:w="810" w:type="dxa"/>
            <w:tcBorders>
              <w:top w:val="nil"/>
              <w:left w:val="single" w:sz="6" w:space="0" w:color="auto"/>
              <w:bottom w:val="single" w:sz="4" w:space="0" w:color="auto"/>
              <w:right w:val="nil"/>
            </w:tcBorders>
            <w:shd w:val="clear" w:color="auto" w:fill="auto"/>
            <w:noWrap/>
            <w:vAlign w:val="bottom"/>
            <w:hideMark/>
          </w:tcPr>
          <w:p w14:paraId="5724712B" w14:textId="77777777" w:rsidR="00D36CFB" w:rsidRPr="00776314" w:rsidRDefault="00D36CFB" w:rsidP="00136EDE">
            <w:pPr>
              <w:jc w:val="center"/>
              <w:rPr>
                <w:sz w:val="14"/>
                <w:szCs w:val="14"/>
              </w:rPr>
            </w:pPr>
            <w:r w:rsidRPr="00776314">
              <w:rPr>
                <w:color w:val="000000"/>
                <w:sz w:val="14"/>
                <w:szCs w:val="14"/>
              </w:rPr>
              <w:t>7.4E-3</w:t>
            </w:r>
          </w:p>
        </w:tc>
        <w:tc>
          <w:tcPr>
            <w:tcW w:w="810" w:type="dxa"/>
            <w:tcBorders>
              <w:top w:val="nil"/>
              <w:left w:val="nil"/>
              <w:bottom w:val="single" w:sz="4" w:space="0" w:color="auto"/>
              <w:right w:val="nil"/>
            </w:tcBorders>
            <w:shd w:val="clear" w:color="auto" w:fill="auto"/>
            <w:noWrap/>
            <w:hideMark/>
          </w:tcPr>
          <w:p w14:paraId="2C16748F"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single" w:sz="4" w:space="0" w:color="auto"/>
              <w:right w:val="nil"/>
            </w:tcBorders>
            <w:shd w:val="clear" w:color="auto" w:fill="auto"/>
            <w:noWrap/>
            <w:vAlign w:val="bottom"/>
            <w:hideMark/>
          </w:tcPr>
          <w:p w14:paraId="7482680A" w14:textId="77777777" w:rsidR="00D36CFB" w:rsidRPr="00776314" w:rsidRDefault="00D36CFB" w:rsidP="00136EDE">
            <w:pPr>
              <w:jc w:val="center"/>
              <w:rPr>
                <w:sz w:val="14"/>
                <w:szCs w:val="14"/>
              </w:rPr>
            </w:pPr>
            <w:r w:rsidRPr="00776314">
              <w:rPr>
                <w:rFonts w:ascii="Aptos Narrow" w:hAnsi="Aptos Narrow"/>
                <w:color w:val="000000"/>
                <w:sz w:val="14"/>
                <w:szCs w:val="14"/>
              </w:rPr>
              <w:t>3.38</w:t>
            </w:r>
          </w:p>
        </w:tc>
        <w:tc>
          <w:tcPr>
            <w:tcW w:w="720" w:type="dxa"/>
            <w:tcBorders>
              <w:top w:val="nil"/>
              <w:left w:val="nil"/>
              <w:bottom w:val="single" w:sz="4" w:space="0" w:color="auto"/>
              <w:right w:val="nil"/>
            </w:tcBorders>
            <w:shd w:val="clear" w:color="auto" w:fill="auto"/>
            <w:noWrap/>
            <w:vAlign w:val="bottom"/>
            <w:hideMark/>
          </w:tcPr>
          <w:p w14:paraId="49DE3C85" w14:textId="77777777" w:rsidR="00D36CFB" w:rsidRPr="00776314" w:rsidRDefault="00D36CFB" w:rsidP="00136EDE">
            <w:pPr>
              <w:jc w:val="center"/>
              <w:rPr>
                <w:sz w:val="14"/>
                <w:szCs w:val="14"/>
              </w:rPr>
            </w:pPr>
            <w:r w:rsidRPr="00776314">
              <w:rPr>
                <w:rFonts w:ascii="Aptos Narrow" w:hAnsi="Aptos Narrow"/>
                <w:color w:val="000000"/>
                <w:sz w:val="14"/>
                <w:szCs w:val="14"/>
              </w:rPr>
              <w:t>1.1E-03</w:t>
            </w:r>
          </w:p>
        </w:tc>
        <w:tc>
          <w:tcPr>
            <w:tcW w:w="720" w:type="dxa"/>
            <w:tcBorders>
              <w:top w:val="nil"/>
              <w:left w:val="nil"/>
              <w:bottom w:val="single" w:sz="4" w:space="0" w:color="auto"/>
              <w:right w:val="nil"/>
            </w:tcBorders>
            <w:shd w:val="clear" w:color="auto" w:fill="auto"/>
            <w:noWrap/>
            <w:vAlign w:val="bottom"/>
            <w:hideMark/>
          </w:tcPr>
          <w:p w14:paraId="6DC4A1F1" w14:textId="77777777" w:rsidR="00D36CFB" w:rsidRPr="00776314" w:rsidRDefault="00D36CFB" w:rsidP="00136EDE">
            <w:pPr>
              <w:jc w:val="center"/>
              <w:rPr>
                <w:sz w:val="14"/>
                <w:szCs w:val="14"/>
              </w:rPr>
            </w:pPr>
            <w:r w:rsidRPr="00776314">
              <w:rPr>
                <w:color w:val="000000"/>
                <w:sz w:val="14"/>
                <w:szCs w:val="14"/>
              </w:rPr>
              <w:t>1.3E05</w:t>
            </w:r>
          </w:p>
        </w:tc>
        <w:tc>
          <w:tcPr>
            <w:tcW w:w="810" w:type="dxa"/>
            <w:tcBorders>
              <w:top w:val="nil"/>
              <w:left w:val="nil"/>
              <w:bottom w:val="single" w:sz="4" w:space="0" w:color="auto"/>
              <w:right w:val="nil"/>
            </w:tcBorders>
            <w:shd w:val="clear" w:color="auto" w:fill="auto"/>
            <w:noWrap/>
            <w:vAlign w:val="bottom"/>
            <w:hideMark/>
          </w:tcPr>
          <w:p w14:paraId="2B857C69" w14:textId="77777777" w:rsidR="00D36CFB" w:rsidRPr="00776314" w:rsidRDefault="00D36CFB" w:rsidP="00136EDE">
            <w:pPr>
              <w:jc w:val="center"/>
              <w:rPr>
                <w:sz w:val="14"/>
                <w:szCs w:val="14"/>
              </w:rPr>
            </w:pPr>
            <w:r w:rsidRPr="00776314">
              <w:rPr>
                <w:color w:val="000000"/>
                <w:sz w:val="14"/>
                <w:szCs w:val="14"/>
              </w:rPr>
              <w:t>0.79</w:t>
            </w:r>
          </w:p>
        </w:tc>
        <w:tc>
          <w:tcPr>
            <w:tcW w:w="630" w:type="dxa"/>
            <w:tcBorders>
              <w:top w:val="nil"/>
              <w:left w:val="nil"/>
              <w:bottom w:val="single" w:sz="4" w:space="0" w:color="auto"/>
              <w:right w:val="nil"/>
            </w:tcBorders>
            <w:shd w:val="clear" w:color="auto" w:fill="auto"/>
            <w:noWrap/>
            <w:hideMark/>
          </w:tcPr>
          <w:p w14:paraId="3B02842A"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single" w:sz="4" w:space="0" w:color="auto"/>
              <w:right w:val="nil"/>
            </w:tcBorders>
          </w:tcPr>
          <w:p w14:paraId="6A9505B0"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single" w:sz="4" w:space="0" w:color="auto"/>
              <w:right w:val="single" w:sz="4" w:space="0" w:color="auto"/>
            </w:tcBorders>
            <w:shd w:val="clear" w:color="auto" w:fill="auto"/>
            <w:noWrap/>
            <w:vAlign w:val="bottom"/>
            <w:hideMark/>
          </w:tcPr>
          <w:p w14:paraId="7208273F" w14:textId="77777777" w:rsidR="00D36CFB" w:rsidRPr="00776314" w:rsidRDefault="00D36CFB" w:rsidP="00136EDE">
            <w:pPr>
              <w:jc w:val="center"/>
              <w:rPr>
                <w:sz w:val="14"/>
                <w:szCs w:val="14"/>
              </w:rPr>
            </w:pPr>
            <w:r w:rsidRPr="00776314">
              <w:rPr>
                <w:rFonts w:ascii="Aptos Narrow" w:hAnsi="Aptos Narrow"/>
                <w:color w:val="000000"/>
                <w:sz w:val="14"/>
                <w:szCs w:val="14"/>
              </w:rPr>
              <w:t>4.2</w:t>
            </w:r>
          </w:p>
        </w:tc>
        <w:tc>
          <w:tcPr>
            <w:tcW w:w="810" w:type="dxa"/>
            <w:tcBorders>
              <w:top w:val="nil"/>
              <w:left w:val="nil"/>
              <w:bottom w:val="single" w:sz="4" w:space="0" w:color="auto"/>
              <w:right w:val="nil"/>
            </w:tcBorders>
            <w:shd w:val="clear" w:color="auto" w:fill="auto"/>
            <w:noWrap/>
            <w:vAlign w:val="bottom"/>
            <w:hideMark/>
          </w:tcPr>
          <w:p w14:paraId="3DD694D2"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0.2</w:t>
            </w:r>
          </w:p>
        </w:tc>
        <w:tc>
          <w:tcPr>
            <w:tcW w:w="810" w:type="dxa"/>
            <w:tcBorders>
              <w:top w:val="nil"/>
              <w:left w:val="nil"/>
              <w:bottom w:val="single" w:sz="4" w:space="0" w:color="auto"/>
              <w:right w:val="nil"/>
            </w:tcBorders>
            <w:shd w:val="clear" w:color="auto" w:fill="auto"/>
            <w:noWrap/>
            <w:vAlign w:val="bottom"/>
            <w:hideMark/>
          </w:tcPr>
          <w:p w14:paraId="6C181C92"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single" w:sz="4" w:space="0" w:color="auto"/>
              <w:right w:val="nil"/>
            </w:tcBorders>
            <w:shd w:val="clear" w:color="auto" w:fill="auto"/>
            <w:noWrap/>
            <w:vAlign w:val="bottom"/>
            <w:hideMark/>
          </w:tcPr>
          <w:p w14:paraId="740CF689"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99.8</w:t>
            </w:r>
          </w:p>
        </w:tc>
        <w:tc>
          <w:tcPr>
            <w:tcW w:w="810" w:type="dxa"/>
            <w:tcBorders>
              <w:top w:val="nil"/>
              <w:left w:val="nil"/>
              <w:bottom w:val="single" w:sz="4" w:space="0" w:color="auto"/>
              <w:right w:val="nil"/>
            </w:tcBorders>
            <w:vAlign w:val="bottom"/>
          </w:tcPr>
          <w:p w14:paraId="305ADC62"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single" w:sz="4" w:space="0" w:color="auto"/>
              <w:right w:val="nil"/>
            </w:tcBorders>
          </w:tcPr>
          <w:p w14:paraId="28C563C2"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1E56ADDD" w14:textId="77777777" w:rsidTr="00136EDE">
        <w:trPr>
          <w:trHeight w:val="57"/>
        </w:trPr>
        <w:tc>
          <w:tcPr>
            <w:tcW w:w="721" w:type="dxa"/>
            <w:tcBorders>
              <w:top w:val="nil"/>
              <w:left w:val="nil"/>
              <w:bottom w:val="nil"/>
              <w:right w:val="nil"/>
            </w:tcBorders>
            <w:shd w:val="clear" w:color="auto" w:fill="auto"/>
            <w:noWrap/>
            <w:vAlign w:val="bottom"/>
            <w:hideMark/>
          </w:tcPr>
          <w:p w14:paraId="4BF79166" w14:textId="77777777" w:rsidR="00D36CFB" w:rsidRPr="00610102" w:rsidRDefault="00D36CFB" w:rsidP="00136EDE">
            <w:pPr>
              <w:rPr>
                <w:sz w:val="14"/>
                <w:szCs w:val="14"/>
              </w:rPr>
            </w:pPr>
            <w:r w:rsidRPr="00610102">
              <w:rPr>
                <w:sz w:val="14"/>
                <w:szCs w:val="14"/>
              </w:rPr>
              <w:t>Mean</w:t>
            </w:r>
          </w:p>
        </w:tc>
        <w:tc>
          <w:tcPr>
            <w:tcW w:w="719" w:type="dxa"/>
            <w:vMerge w:val="restart"/>
            <w:tcBorders>
              <w:top w:val="single" w:sz="6" w:space="0" w:color="auto"/>
              <w:left w:val="nil"/>
              <w:bottom w:val="single" w:sz="6" w:space="0" w:color="auto"/>
              <w:right w:val="single" w:sz="6" w:space="0" w:color="auto"/>
            </w:tcBorders>
            <w:shd w:val="clear" w:color="auto" w:fill="auto"/>
            <w:vAlign w:val="center"/>
            <w:hideMark/>
          </w:tcPr>
          <w:p w14:paraId="7391DEF4" w14:textId="77777777" w:rsidR="00D36CFB" w:rsidRPr="00610102" w:rsidRDefault="00D36CFB" w:rsidP="00136EDE">
            <w:pPr>
              <w:rPr>
                <w:sz w:val="14"/>
                <w:szCs w:val="14"/>
              </w:rPr>
            </w:pPr>
            <w:r w:rsidRPr="00610102">
              <w:rPr>
                <w:sz w:val="14"/>
                <w:szCs w:val="14"/>
              </w:rPr>
              <w:t>Total PFCAs</w:t>
            </w:r>
          </w:p>
        </w:tc>
        <w:tc>
          <w:tcPr>
            <w:tcW w:w="810" w:type="dxa"/>
            <w:tcBorders>
              <w:top w:val="nil"/>
              <w:left w:val="single" w:sz="6" w:space="0" w:color="auto"/>
              <w:bottom w:val="nil"/>
              <w:right w:val="nil"/>
            </w:tcBorders>
            <w:shd w:val="clear" w:color="auto" w:fill="auto"/>
            <w:noWrap/>
            <w:vAlign w:val="bottom"/>
            <w:hideMark/>
          </w:tcPr>
          <w:p w14:paraId="3E231BDF" w14:textId="77777777" w:rsidR="00D36CFB" w:rsidRPr="00776314" w:rsidRDefault="00D36CFB" w:rsidP="00136EDE">
            <w:pPr>
              <w:jc w:val="center"/>
              <w:rPr>
                <w:sz w:val="14"/>
                <w:szCs w:val="14"/>
              </w:rPr>
            </w:pPr>
            <w:r w:rsidRPr="00776314">
              <w:rPr>
                <w:color w:val="000000"/>
                <w:sz w:val="14"/>
                <w:szCs w:val="14"/>
              </w:rPr>
              <w:t>4.8E-3</w:t>
            </w:r>
          </w:p>
        </w:tc>
        <w:tc>
          <w:tcPr>
            <w:tcW w:w="810" w:type="dxa"/>
            <w:tcBorders>
              <w:top w:val="nil"/>
              <w:left w:val="nil"/>
              <w:bottom w:val="nil"/>
              <w:right w:val="nil"/>
            </w:tcBorders>
            <w:shd w:val="clear" w:color="auto" w:fill="auto"/>
            <w:noWrap/>
            <w:vAlign w:val="bottom"/>
            <w:hideMark/>
          </w:tcPr>
          <w:p w14:paraId="63F0FCC5" w14:textId="77777777" w:rsidR="00D36CFB" w:rsidRPr="00776314" w:rsidRDefault="00D36CFB" w:rsidP="00136EDE">
            <w:pPr>
              <w:jc w:val="center"/>
              <w:rPr>
                <w:sz w:val="14"/>
                <w:szCs w:val="14"/>
              </w:rPr>
            </w:pPr>
            <w:r w:rsidRPr="00776314">
              <w:rPr>
                <w:color w:val="000000"/>
                <w:sz w:val="14"/>
                <w:szCs w:val="14"/>
              </w:rPr>
              <w:t>0.16</w:t>
            </w:r>
          </w:p>
        </w:tc>
        <w:tc>
          <w:tcPr>
            <w:tcW w:w="810" w:type="dxa"/>
            <w:tcBorders>
              <w:top w:val="nil"/>
              <w:left w:val="nil"/>
              <w:bottom w:val="nil"/>
              <w:right w:val="nil"/>
            </w:tcBorders>
            <w:shd w:val="clear" w:color="auto" w:fill="auto"/>
            <w:noWrap/>
            <w:vAlign w:val="bottom"/>
            <w:hideMark/>
          </w:tcPr>
          <w:p w14:paraId="2F1E0BB3" w14:textId="77777777" w:rsidR="00D36CFB" w:rsidRPr="00776314" w:rsidRDefault="00D36CFB" w:rsidP="00136EDE">
            <w:pPr>
              <w:jc w:val="center"/>
              <w:rPr>
                <w:sz w:val="14"/>
                <w:szCs w:val="14"/>
              </w:rPr>
            </w:pPr>
            <w:r w:rsidRPr="00776314">
              <w:rPr>
                <w:rFonts w:ascii="Aptos Narrow" w:hAnsi="Aptos Narrow"/>
                <w:color w:val="000000"/>
                <w:sz w:val="14"/>
                <w:szCs w:val="14"/>
              </w:rPr>
              <w:t>0.16</w:t>
            </w:r>
          </w:p>
        </w:tc>
        <w:tc>
          <w:tcPr>
            <w:tcW w:w="720" w:type="dxa"/>
            <w:tcBorders>
              <w:top w:val="nil"/>
              <w:left w:val="nil"/>
              <w:bottom w:val="nil"/>
              <w:right w:val="nil"/>
            </w:tcBorders>
            <w:shd w:val="clear" w:color="auto" w:fill="auto"/>
            <w:noWrap/>
            <w:vAlign w:val="bottom"/>
            <w:hideMark/>
          </w:tcPr>
          <w:p w14:paraId="2EB3AEB7" w14:textId="77777777" w:rsidR="00D36CFB" w:rsidRPr="00776314" w:rsidRDefault="00D36CFB" w:rsidP="00136EDE">
            <w:pPr>
              <w:jc w:val="center"/>
              <w:rPr>
                <w:sz w:val="14"/>
                <w:szCs w:val="14"/>
              </w:rPr>
            </w:pPr>
            <w:r w:rsidRPr="00776314">
              <w:rPr>
                <w:rFonts w:ascii="Aptos Narrow" w:hAnsi="Aptos Narrow"/>
                <w:color w:val="000000"/>
                <w:sz w:val="14"/>
                <w:szCs w:val="14"/>
              </w:rPr>
              <w:t>5.6E-05</w:t>
            </w:r>
          </w:p>
        </w:tc>
        <w:tc>
          <w:tcPr>
            <w:tcW w:w="720" w:type="dxa"/>
            <w:tcBorders>
              <w:top w:val="nil"/>
              <w:left w:val="nil"/>
              <w:bottom w:val="nil"/>
              <w:right w:val="nil"/>
            </w:tcBorders>
            <w:shd w:val="clear" w:color="auto" w:fill="auto"/>
            <w:noWrap/>
            <w:vAlign w:val="bottom"/>
            <w:hideMark/>
          </w:tcPr>
          <w:p w14:paraId="3E427068" w14:textId="77777777" w:rsidR="00D36CFB" w:rsidRPr="00776314" w:rsidRDefault="00D36CFB" w:rsidP="00136EDE">
            <w:pPr>
              <w:jc w:val="center"/>
              <w:rPr>
                <w:sz w:val="14"/>
                <w:szCs w:val="14"/>
              </w:rPr>
            </w:pPr>
            <w:r w:rsidRPr="00776314">
              <w:rPr>
                <w:color w:val="000000"/>
                <w:sz w:val="14"/>
                <w:szCs w:val="14"/>
              </w:rPr>
              <w:t>2.7E-6</w:t>
            </w:r>
          </w:p>
        </w:tc>
        <w:tc>
          <w:tcPr>
            <w:tcW w:w="810" w:type="dxa"/>
            <w:tcBorders>
              <w:top w:val="nil"/>
              <w:left w:val="nil"/>
              <w:bottom w:val="nil"/>
              <w:right w:val="nil"/>
            </w:tcBorders>
            <w:shd w:val="clear" w:color="auto" w:fill="auto"/>
            <w:noWrap/>
            <w:vAlign w:val="bottom"/>
            <w:hideMark/>
          </w:tcPr>
          <w:p w14:paraId="15DF1C07" w14:textId="77777777" w:rsidR="00D36CFB" w:rsidRPr="00776314" w:rsidRDefault="00D36CFB" w:rsidP="00136EDE">
            <w:pPr>
              <w:jc w:val="center"/>
              <w:rPr>
                <w:sz w:val="14"/>
                <w:szCs w:val="14"/>
              </w:rPr>
            </w:pPr>
            <w:r w:rsidRPr="00776314">
              <w:rPr>
                <w:color w:val="000000"/>
                <w:sz w:val="14"/>
                <w:szCs w:val="14"/>
              </w:rPr>
              <w:t>0.17</w:t>
            </w:r>
          </w:p>
        </w:tc>
        <w:tc>
          <w:tcPr>
            <w:tcW w:w="630" w:type="dxa"/>
            <w:tcBorders>
              <w:top w:val="nil"/>
              <w:left w:val="nil"/>
              <w:bottom w:val="nil"/>
              <w:right w:val="nil"/>
            </w:tcBorders>
            <w:shd w:val="clear" w:color="auto" w:fill="auto"/>
            <w:noWrap/>
            <w:hideMark/>
          </w:tcPr>
          <w:p w14:paraId="2B42EEA5"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41C9E8F6"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79FB07F8" w14:textId="77777777" w:rsidR="00D36CFB" w:rsidRPr="00776314" w:rsidRDefault="00D36CFB" w:rsidP="00136EDE">
            <w:pPr>
              <w:jc w:val="center"/>
              <w:rPr>
                <w:sz w:val="14"/>
                <w:szCs w:val="14"/>
              </w:rPr>
            </w:pPr>
            <w:r w:rsidRPr="00776314">
              <w:rPr>
                <w:rFonts w:ascii="Aptos Narrow" w:hAnsi="Aptos Narrow"/>
                <w:color w:val="000000"/>
                <w:sz w:val="14"/>
                <w:szCs w:val="14"/>
              </w:rPr>
              <w:t>0.5</w:t>
            </w:r>
          </w:p>
        </w:tc>
        <w:tc>
          <w:tcPr>
            <w:tcW w:w="810" w:type="dxa"/>
            <w:tcBorders>
              <w:top w:val="nil"/>
              <w:left w:val="nil"/>
              <w:bottom w:val="nil"/>
              <w:right w:val="nil"/>
            </w:tcBorders>
            <w:shd w:val="clear" w:color="auto" w:fill="auto"/>
            <w:noWrap/>
            <w:vAlign w:val="bottom"/>
            <w:hideMark/>
          </w:tcPr>
          <w:p w14:paraId="2E6DB6CC"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1.0</w:t>
            </w:r>
          </w:p>
        </w:tc>
        <w:tc>
          <w:tcPr>
            <w:tcW w:w="810" w:type="dxa"/>
            <w:tcBorders>
              <w:top w:val="nil"/>
              <w:left w:val="nil"/>
              <w:bottom w:val="nil"/>
              <w:right w:val="nil"/>
            </w:tcBorders>
            <w:shd w:val="clear" w:color="auto" w:fill="auto"/>
            <w:noWrap/>
            <w:vAlign w:val="bottom"/>
            <w:hideMark/>
          </w:tcPr>
          <w:p w14:paraId="420A73C5"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32.5</w:t>
            </w:r>
          </w:p>
        </w:tc>
        <w:tc>
          <w:tcPr>
            <w:tcW w:w="1080" w:type="dxa"/>
            <w:tcBorders>
              <w:top w:val="nil"/>
              <w:left w:val="nil"/>
              <w:bottom w:val="nil"/>
              <w:right w:val="nil"/>
            </w:tcBorders>
            <w:shd w:val="clear" w:color="auto" w:fill="auto"/>
            <w:noWrap/>
            <w:vAlign w:val="bottom"/>
            <w:hideMark/>
          </w:tcPr>
          <w:p w14:paraId="2608273B"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66.5</w:t>
            </w:r>
          </w:p>
        </w:tc>
        <w:tc>
          <w:tcPr>
            <w:tcW w:w="810" w:type="dxa"/>
            <w:tcBorders>
              <w:top w:val="nil"/>
              <w:left w:val="nil"/>
              <w:bottom w:val="nil"/>
              <w:right w:val="nil"/>
            </w:tcBorders>
            <w:vAlign w:val="bottom"/>
          </w:tcPr>
          <w:p w14:paraId="21D5D408"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23340954"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4BE64118" w14:textId="77777777" w:rsidTr="00136EDE">
        <w:trPr>
          <w:trHeight w:val="57"/>
        </w:trPr>
        <w:tc>
          <w:tcPr>
            <w:tcW w:w="721" w:type="dxa"/>
            <w:tcBorders>
              <w:top w:val="nil"/>
              <w:left w:val="nil"/>
              <w:bottom w:val="nil"/>
              <w:right w:val="nil"/>
            </w:tcBorders>
            <w:shd w:val="clear" w:color="auto" w:fill="auto"/>
            <w:noWrap/>
            <w:vAlign w:val="bottom"/>
            <w:hideMark/>
          </w:tcPr>
          <w:p w14:paraId="7E58C2A9" w14:textId="77777777" w:rsidR="00D36CFB" w:rsidRPr="00610102" w:rsidRDefault="00D36CFB" w:rsidP="00136EDE">
            <w:pPr>
              <w:rPr>
                <w:sz w:val="14"/>
                <w:szCs w:val="14"/>
              </w:rPr>
            </w:pPr>
            <w:r w:rsidRPr="00610102">
              <w:rPr>
                <w:sz w:val="14"/>
                <w:szCs w:val="14"/>
              </w:rPr>
              <w:t>Median</w:t>
            </w:r>
          </w:p>
        </w:tc>
        <w:tc>
          <w:tcPr>
            <w:tcW w:w="719" w:type="dxa"/>
            <w:vMerge/>
            <w:tcBorders>
              <w:top w:val="single" w:sz="6" w:space="0" w:color="auto"/>
              <w:bottom w:val="single" w:sz="6" w:space="0" w:color="auto"/>
              <w:right w:val="single" w:sz="6" w:space="0" w:color="auto"/>
            </w:tcBorders>
            <w:vAlign w:val="center"/>
            <w:hideMark/>
          </w:tcPr>
          <w:p w14:paraId="2E30C342"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1FBF8A2E" w14:textId="77777777" w:rsidR="00D36CFB" w:rsidRPr="00776314" w:rsidRDefault="00D36CFB" w:rsidP="00136EDE">
            <w:pPr>
              <w:jc w:val="center"/>
              <w:rPr>
                <w:sz w:val="14"/>
                <w:szCs w:val="14"/>
              </w:rPr>
            </w:pPr>
            <w:r w:rsidRPr="00776314">
              <w:rPr>
                <w:color w:val="000000"/>
                <w:sz w:val="14"/>
                <w:szCs w:val="14"/>
              </w:rPr>
              <w:t>2.8E-3</w:t>
            </w:r>
          </w:p>
        </w:tc>
        <w:tc>
          <w:tcPr>
            <w:tcW w:w="810" w:type="dxa"/>
            <w:tcBorders>
              <w:top w:val="nil"/>
              <w:left w:val="nil"/>
              <w:bottom w:val="nil"/>
              <w:right w:val="nil"/>
            </w:tcBorders>
            <w:shd w:val="clear" w:color="auto" w:fill="auto"/>
            <w:noWrap/>
            <w:vAlign w:val="bottom"/>
            <w:hideMark/>
          </w:tcPr>
          <w:p w14:paraId="1224B9F7" w14:textId="77777777" w:rsidR="00D36CFB" w:rsidRPr="00776314" w:rsidRDefault="00D36CFB" w:rsidP="00136EDE">
            <w:pPr>
              <w:jc w:val="center"/>
              <w:rPr>
                <w:sz w:val="14"/>
                <w:szCs w:val="14"/>
              </w:rPr>
            </w:pPr>
            <w:r w:rsidRPr="00776314">
              <w:rPr>
                <w:color w:val="000000"/>
                <w:sz w:val="14"/>
                <w:szCs w:val="14"/>
              </w:rPr>
              <w:t>0.14</w:t>
            </w:r>
          </w:p>
        </w:tc>
        <w:tc>
          <w:tcPr>
            <w:tcW w:w="810" w:type="dxa"/>
            <w:tcBorders>
              <w:top w:val="nil"/>
              <w:left w:val="nil"/>
              <w:bottom w:val="nil"/>
              <w:right w:val="nil"/>
            </w:tcBorders>
            <w:shd w:val="clear" w:color="auto" w:fill="auto"/>
            <w:noWrap/>
            <w:vAlign w:val="bottom"/>
            <w:hideMark/>
          </w:tcPr>
          <w:p w14:paraId="25FEF580" w14:textId="77777777" w:rsidR="00D36CFB" w:rsidRPr="00776314" w:rsidRDefault="00D36CFB" w:rsidP="00136EDE">
            <w:pPr>
              <w:jc w:val="center"/>
              <w:rPr>
                <w:sz w:val="14"/>
                <w:szCs w:val="14"/>
              </w:rPr>
            </w:pPr>
            <w:r w:rsidRPr="00776314">
              <w:rPr>
                <w:rFonts w:ascii="Aptos Narrow" w:hAnsi="Aptos Narrow"/>
                <w:color w:val="000000"/>
                <w:sz w:val="14"/>
                <w:szCs w:val="14"/>
              </w:rPr>
              <w:t>0.1</w:t>
            </w:r>
          </w:p>
        </w:tc>
        <w:tc>
          <w:tcPr>
            <w:tcW w:w="720" w:type="dxa"/>
            <w:tcBorders>
              <w:top w:val="nil"/>
              <w:left w:val="nil"/>
              <w:bottom w:val="nil"/>
              <w:right w:val="nil"/>
            </w:tcBorders>
            <w:shd w:val="clear" w:color="auto" w:fill="auto"/>
            <w:noWrap/>
            <w:vAlign w:val="bottom"/>
            <w:hideMark/>
          </w:tcPr>
          <w:p w14:paraId="411CEEE4" w14:textId="77777777" w:rsidR="00D36CFB" w:rsidRPr="00776314" w:rsidRDefault="00D36CFB" w:rsidP="00136EDE">
            <w:pPr>
              <w:jc w:val="center"/>
              <w:rPr>
                <w:sz w:val="14"/>
                <w:szCs w:val="14"/>
              </w:rPr>
            </w:pPr>
            <w:r w:rsidRPr="00776314">
              <w:rPr>
                <w:rFonts w:ascii="Aptos Narrow" w:hAnsi="Aptos Narrow"/>
                <w:color w:val="000000"/>
                <w:sz w:val="14"/>
                <w:szCs w:val="14"/>
              </w:rPr>
              <w:t>3.5E-05</w:t>
            </w:r>
          </w:p>
        </w:tc>
        <w:tc>
          <w:tcPr>
            <w:tcW w:w="720" w:type="dxa"/>
            <w:tcBorders>
              <w:top w:val="nil"/>
              <w:left w:val="nil"/>
              <w:bottom w:val="nil"/>
              <w:right w:val="nil"/>
            </w:tcBorders>
            <w:shd w:val="clear" w:color="auto" w:fill="auto"/>
            <w:noWrap/>
            <w:vAlign w:val="bottom"/>
            <w:hideMark/>
          </w:tcPr>
          <w:p w14:paraId="0E056DEF" w14:textId="77777777" w:rsidR="00D36CFB" w:rsidRPr="00776314" w:rsidRDefault="00D36CFB" w:rsidP="00136EDE">
            <w:pPr>
              <w:jc w:val="center"/>
              <w:rPr>
                <w:sz w:val="14"/>
                <w:szCs w:val="14"/>
              </w:rPr>
            </w:pPr>
            <w:r w:rsidRPr="00776314">
              <w:rPr>
                <w:color w:val="000000"/>
                <w:sz w:val="14"/>
                <w:szCs w:val="14"/>
              </w:rPr>
              <w:t>2.1E-6</w:t>
            </w:r>
          </w:p>
        </w:tc>
        <w:tc>
          <w:tcPr>
            <w:tcW w:w="810" w:type="dxa"/>
            <w:tcBorders>
              <w:top w:val="nil"/>
              <w:left w:val="nil"/>
              <w:bottom w:val="nil"/>
              <w:right w:val="nil"/>
            </w:tcBorders>
            <w:shd w:val="clear" w:color="auto" w:fill="auto"/>
            <w:noWrap/>
            <w:vAlign w:val="bottom"/>
            <w:hideMark/>
          </w:tcPr>
          <w:p w14:paraId="015719C8" w14:textId="77777777" w:rsidR="00D36CFB" w:rsidRPr="00776314" w:rsidRDefault="00D36CFB" w:rsidP="00136EDE">
            <w:pPr>
              <w:jc w:val="center"/>
              <w:rPr>
                <w:sz w:val="14"/>
                <w:szCs w:val="14"/>
              </w:rPr>
            </w:pPr>
            <w:r w:rsidRPr="00776314">
              <w:rPr>
                <w:color w:val="000000"/>
                <w:sz w:val="14"/>
                <w:szCs w:val="14"/>
              </w:rPr>
              <w:t>0.13</w:t>
            </w:r>
          </w:p>
        </w:tc>
        <w:tc>
          <w:tcPr>
            <w:tcW w:w="630" w:type="dxa"/>
            <w:tcBorders>
              <w:top w:val="nil"/>
              <w:left w:val="nil"/>
              <w:bottom w:val="nil"/>
              <w:right w:val="nil"/>
            </w:tcBorders>
            <w:shd w:val="clear" w:color="auto" w:fill="auto"/>
            <w:noWrap/>
            <w:hideMark/>
          </w:tcPr>
          <w:p w14:paraId="0584CABA"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5261F678"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13394814" w14:textId="77777777" w:rsidR="00D36CFB" w:rsidRPr="00776314" w:rsidRDefault="00D36CFB" w:rsidP="00136EDE">
            <w:pPr>
              <w:jc w:val="center"/>
              <w:rPr>
                <w:sz w:val="14"/>
                <w:szCs w:val="14"/>
              </w:rPr>
            </w:pPr>
            <w:r w:rsidRPr="00776314">
              <w:rPr>
                <w:rFonts w:ascii="Aptos Narrow" w:hAnsi="Aptos Narrow"/>
                <w:color w:val="000000"/>
                <w:sz w:val="14"/>
                <w:szCs w:val="14"/>
              </w:rPr>
              <w:t>0.4</w:t>
            </w:r>
          </w:p>
        </w:tc>
        <w:tc>
          <w:tcPr>
            <w:tcW w:w="810" w:type="dxa"/>
            <w:tcBorders>
              <w:top w:val="nil"/>
              <w:left w:val="nil"/>
              <w:bottom w:val="nil"/>
              <w:right w:val="nil"/>
            </w:tcBorders>
            <w:shd w:val="clear" w:color="auto" w:fill="auto"/>
            <w:noWrap/>
            <w:vAlign w:val="bottom"/>
            <w:hideMark/>
          </w:tcPr>
          <w:p w14:paraId="178EE768"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0.7</w:t>
            </w:r>
          </w:p>
        </w:tc>
        <w:tc>
          <w:tcPr>
            <w:tcW w:w="810" w:type="dxa"/>
            <w:tcBorders>
              <w:top w:val="nil"/>
              <w:left w:val="nil"/>
              <w:bottom w:val="nil"/>
              <w:right w:val="nil"/>
            </w:tcBorders>
            <w:shd w:val="clear" w:color="auto" w:fill="auto"/>
            <w:noWrap/>
            <w:vAlign w:val="bottom"/>
            <w:hideMark/>
          </w:tcPr>
          <w:p w14:paraId="605046D6"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37.7</w:t>
            </w:r>
          </w:p>
        </w:tc>
        <w:tc>
          <w:tcPr>
            <w:tcW w:w="1080" w:type="dxa"/>
            <w:tcBorders>
              <w:top w:val="nil"/>
              <w:left w:val="nil"/>
              <w:bottom w:val="nil"/>
              <w:right w:val="nil"/>
            </w:tcBorders>
            <w:shd w:val="clear" w:color="auto" w:fill="auto"/>
            <w:noWrap/>
            <w:vAlign w:val="bottom"/>
            <w:hideMark/>
          </w:tcPr>
          <w:p w14:paraId="02BA7994"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61.6</w:t>
            </w:r>
          </w:p>
        </w:tc>
        <w:tc>
          <w:tcPr>
            <w:tcW w:w="810" w:type="dxa"/>
            <w:tcBorders>
              <w:top w:val="nil"/>
              <w:left w:val="nil"/>
              <w:bottom w:val="nil"/>
              <w:right w:val="nil"/>
            </w:tcBorders>
            <w:vAlign w:val="bottom"/>
          </w:tcPr>
          <w:p w14:paraId="46D6E394"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3CE5832E"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04C63C8E" w14:textId="77777777" w:rsidTr="00136EDE">
        <w:trPr>
          <w:trHeight w:val="57"/>
        </w:trPr>
        <w:tc>
          <w:tcPr>
            <w:tcW w:w="721" w:type="dxa"/>
            <w:tcBorders>
              <w:top w:val="nil"/>
              <w:left w:val="nil"/>
              <w:bottom w:val="nil"/>
              <w:right w:val="nil"/>
            </w:tcBorders>
            <w:shd w:val="clear" w:color="auto" w:fill="auto"/>
            <w:noWrap/>
            <w:vAlign w:val="bottom"/>
            <w:hideMark/>
          </w:tcPr>
          <w:p w14:paraId="5B5C1733" w14:textId="77777777" w:rsidR="00D36CFB" w:rsidRPr="00610102" w:rsidRDefault="00D36CFB" w:rsidP="00136EDE">
            <w:pPr>
              <w:rPr>
                <w:sz w:val="14"/>
                <w:szCs w:val="14"/>
              </w:rPr>
            </w:pPr>
            <w:r w:rsidRPr="00610102">
              <w:rPr>
                <w:sz w:val="14"/>
                <w:szCs w:val="14"/>
              </w:rPr>
              <w:t>Min</w:t>
            </w:r>
          </w:p>
        </w:tc>
        <w:tc>
          <w:tcPr>
            <w:tcW w:w="719" w:type="dxa"/>
            <w:vMerge/>
            <w:tcBorders>
              <w:top w:val="single" w:sz="6" w:space="0" w:color="auto"/>
              <w:bottom w:val="single" w:sz="6" w:space="0" w:color="auto"/>
              <w:right w:val="single" w:sz="6" w:space="0" w:color="auto"/>
            </w:tcBorders>
            <w:vAlign w:val="center"/>
            <w:hideMark/>
          </w:tcPr>
          <w:p w14:paraId="76F2E56D"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5F5887FF" w14:textId="77777777" w:rsidR="00D36CFB" w:rsidRPr="00776314" w:rsidRDefault="00D36CFB" w:rsidP="00136EDE">
            <w:pPr>
              <w:jc w:val="center"/>
              <w:rPr>
                <w:sz w:val="14"/>
                <w:szCs w:val="14"/>
              </w:rPr>
            </w:pPr>
            <w:r w:rsidRPr="00776314">
              <w:rPr>
                <w:color w:val="000000"/>
                <w:sz w:val="14"/>
                <w:szCs w:val="14"/>
              </w:rPr>
              <w:t>n.d.</w:t>
            </w:r>
          </w:p>
        </w:tc>
        <w:tc>
          <w:tcPr>
            <w:tcW w:w="810" w:type="dxa"/>
            <w:tcBorders>
              <w:top w:val="nil"/>
              <w:left w:val="nil"/>
              <w:bottom w:val="nil"/>
              <w:right w:val="nil"/>
            </w:tcBorders>
            <w:shd w:val="clear" w:color="auto" w:fill="auto"/>
            <w:noWrap/>
            <w:vAlign w:val="bottom"/>
            <w:hideMark/>
          </w:tcPr>
          <w:p w14:paraId="62663626" w14:textId="77777777" w:rsidR="00D36CFB" w:rsidRPr="00776314" w:rsidRDefault="00D36CFB" w:rsidP="00136EDE">
            <w:pPr>
              <w:jc w:val="center"/>
              <w:rPr>
                <w:sz w:val="14"/>
                <w:szCs w:val="14"/>
              </w:rPr>
            </w:pPr>
            <w:r w:rsidRPr="00776314">
              <w:rPr>
                <w:color w:val="000000"/>
                <w:sz w:val="14"/>
                <w:szCs w:val="14"/>
              </w:rPr>
              <w:t>0.01</w:t>
            </w:r>
          </w:p>
        </w:tc>
        <w:tc>
          <w:tcPr>
            <w:tcW w:w="810" w:type="dxa"/>
            <w:tcBorders>
              <w:top w:val="nil"/>
              <w:left w:val="nil"/>
              <w:bottom w:val="nil"/>
              <w:right w:val="nil"/>
            </w:tcBorders>
            <w:shd w:val="clear" w:color="auto" w:fill="auto"/>
            <w:noWrap/>
            <w:vAlign w:val="bottom"/>
            <w:hideMark/>
          </w:tcPr>
          <w:p w14:paraId="06383AF5" w14:textId="77777777" w:rsidR="00D36CFB" w:rsidRPr="00776314" w:rsidRDefault="00D36CFB" w:rsidP="00136EDE">
            <w:pPr>
              <w:jc w:val="center"/>
              <w:rPr>
                <w:sz w:val="14"/>
                <w:szCs w:val="14"/>
              </w:rPr>
            </w:pPr>
            <w:r w:rsidRPr="00776314">
              <w:rPr>
                <w:rFonts w:ascii="Aptos Narrow" w:hAnsi="Aptos Narrow"/>
                <w:color w:val="000000"/>
                <w:sz w:val="14"/>
                <w:szCs w:val="14"/>
              </w:rPr>
              <w:t>8.68E-03</w:t>
            </w:r>
          </w:p>
        </w:tc>
        <w:tc>
          <w:tcPr>
            <w:tcW w:w="720" w:type="dxa"/>
            <w:tcBorders>
              <w:top w:val="nil"/>
              <w:left w:val="nil"/>
              <w:bottom w:val="nil"/>
              <w:right w:val="nil"/>
            </w:tcBorders>
            <w:shd w:val="clear" w:color="auto" w:fill="auto"/>
            <w:noWrap/>
            <w:vAlign w:val="bottom"/>
            <w:hideMark/>
          </w:tcPr>
          <w:p w14:paraId="363A72BD" w14:textId="77777777" w:rsidR="00D36CFB" w:rsidRPr="00776314" w:rsidRDefault="00D36CFB" w:rsidP="00136EDE">
            <w:pPr>
              <w:jc w:val="center"/>
              <w:rPr>
                <w:sz w:val="14"/>
                <w:szCs w:val="14"/>
              </w:rPr>
            </w:pPr>
            <w:r w:rsidRPr="00776314">
              <w:rPr>
                <w:rFonts w:ascii="Aptos Narrow" w:hAnsi="Aptos Narrow"/>
                <w:color w:val="000000"/>
                <w:sz w:val="14"/>
                <w:szCs w:val="14"/>
              </w:rPr>
              <w:t>2.9E-06</w:t>
            </w:r>
          </w:p>
        </w:tc>
        <w:tc>
          <w:tcPr>
            <w:tcW w:w="720" w:type="dxa"/>
            <w:tcBorders>
              <w:top w:val="nil"/>
              <w:left w:val="nil"/>
              <w:bottom w:val="nil"/>
              <w:right w:val="nil"/>
            </w:tcBorders>
            <w:shd w:val="clear" w:color="auto" w:fill="auto"/>
            <w:noWrap/>
            <w:vAlign w:val="bottom"/>
            <w:hideMark/>
          </w:tcPr>
          <w:p w14:paraId="7B509D2A" w14:textId="77777777" w:rsidR="00D36CFB" w:rsidRPr="00776314" w:rsidRDefault="00D36CFB" w:rsidP="00136EDE">
            <w:pPr>
              <w:jc w:val="center"/>
              <w:rPr>
                <w:sz w:val="14"/>
                <w:szCs w:val="14"/>
              </w:rPr>
            </w:pPr>
            <w:r w:rsidRPr="00776314">
              <w:rPr>
                <w:color w:val="000000"/>
                <w:sz w:val="14"/>
                <w:szCs w:val="14"/>
              </w:rPr>
              <w:t>1.4E-7</w:t>
            </w:r>
          </w:p>
        </w:tc>
        <w:tc>
          <w:tcPr>
            <w:tcW w:w="810" w:type="dxa"/>
            <w:tcBorders>
              <w:top w:val="nil"/>
              <w:left w:val="nil"/>
              <w:bottom w:val="nil"/>
              <w:right w:val="nil"/>
            </w:tcBorders>
            <w:shd w:val="clear" w:color="auto" w:fill="auto"/>
            <w:noWrap/>
            <w:vAlign w:val="bottom"/>
            <w:hideMark/>
          </w:tcPr>
          <w:p w14:paraId="5EAA52A9" w14:textId="77777777" w:rsidR="00D36CFB" w:rsidRPr="00776314" w:rsidRDefault="00D36CFB" w:rsidP="00136EDE">
            <w:pPr>
              <w:jc w:val="center"/>
              <w:rPr>
                <w:sz w:val="14"/>
                <w:szCs w:val="14"/>
              </w:rPr>
            </w:pPr>
            <w:r w:rsidRPr="00776314">
              <w:rPr>
                <w:color w:val="000000"/>
                <w:sz w:val="14"/>
                <w:szCs w:val="14"/>
              </w:rPr>
              <w:t>9.0E-3</w:t>
            </w:r>
          </w:p>
        </w:tc>
        <w:tc>
          <w:tcPr>
            <w:tcW w:w="630" w:type="dxa"/>
            <w:tcBorders>
              <w:top w:val="nil"/>
              <w:left w:val="nil"/>
              <w:bottom w:val="nil"/>
              <w:right w:val="nil"/>
            </w:tcBorders>
            <w:shd w:val="clear" w:color="auto" w:fill="auto"/>
            <w:noWrap/>
            <w:hideMark/>
          </w:tcPr>
          <w:p w14:paraId="473207B8"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655EEE04"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05DDF6EF" w14:textId="77777777" w:rsidR="00D36CFB" w:rsidRPr="00776314" w:rsidRDefault="00D36CFB" w:rsidP="00136EDE">
            <w:pPr>
              <w:jc w:val="center"/>
              <w:rPr>
                <w:sz w:val="14"/>
                <w:szCs w:val="14"/>
              </w:rPr>
            </w:pPr>
            <w:r w:rsidRPr="00776314">
              <w:rPr>
                <w:rFonts w:ascii="Aptos Narrow" w:hAnsi="Aptos Narrow"/>
                <w:color w:val="000000"/>
                <w:sz w:val="14"/>
                <w:szCs w:val="14"/>
              </w:rPr>
              <w:t>3.0E-2</w:t>
            </w:r>
          </w:p>
        </w:tc>
        <w:tc>
          <w:tcPr>
            <w:tcW w:w="810" w:type="dxa"/>
            <w:tcBorders>
              <w:top w:val="nil"/>
              <w:left w:val="nil"/>
              <w:bottom w:val="nil"/>
              <w:right w:val="nil"/>
            </w:tcBorders>
            <w:shd w:val="clear" w:color="auto" w:fill="auto"/>
            <w:noWrap/>
            <w:vAlign w:val="bottom"/>
            <w:hideMark/>
          </w:tcPr>
          <w:p w14:paraId="2F56DC62"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n.d.</w:t>
            </w:r>
          </w:p>
        </w:tc>
        <w:tc>
          <w:tcPr>
            <w:tcW w:w="810" w:type="dxa"/>
            <w:tcBorders>
              <w:top w:val="nil"/>
              <w:left w:val="nil"/>
              <w:bottom w:val="nil"/>
              <w:right w:val="nil"/>
            </w:tcBorders>
            <w:shd w:val="clear" w:color="auto" w:fill="auto"/>
            <w:noWrap/>
            <w:vAlign w:val="bottom"/>
            <w:hideMark/>
          </w:tcPr>
          <w:p w14:paraId="32515FDD"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41.1</w:t>
            </w:r>
          </w:p>
        </w:tc>
        <w:tc>
          <w:tcPr>
            <w:tcW w:w="1080" w:type="dxa"/>
            <w:tcBorders>
              <w:top w:val="nil"/>
              <w:left w:val="nil"/>
              <w:bottom w:val="nil"/>
              <w:right w:val="nil"/>
            </w:tcBorders>
            <w:shd w:val="clear" w:color="auto" w:fill="auto"/>
            <w:noWrap/>
            <w:vAlign w:val="bottom"/>
            <w:hideMark/>
          </w:tcPr>
          <w:p w14:paraId="76D766F7"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58.9</w:t>
            </w:r>
          </w:p>
        </w:tc>
        <w:tc>
          <w:tcPr>
            <w:tcW w:w="810" w:type="dxa"/>
            <w:tcBorders>
              <w:top w:val="nil"/>
              <w:left w:val="nil"/>
              <w:bottom w:val="nil"/>
              <w:right w:val="nil"/>
            </w:tcBorders>
            <w:vAlign w:val="bottom"/>
          </w:tcPr>
          <w:p w14:paraId="40960F16"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57CD947C"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36CABB81" w14:textId="77777777" w:rsidTr="00136EDE">
        <w:trPr>
          <w:trHeight w:val="57"/>
        </w:trPr>
        <w:tc>
          <w:tcPr>
            <w:tcW w:w="721" w:type="dxa"/>
            <w:tcBorders>
              <w:top w:val="nil"/>
              <w:left w:val="nil"/>
              <w:bottom w:val="single" w:sz="4" w:space="0" w:color="auto"/>
              <w:right w:val="nil"/>
            </w:tcBorders>
            <w:shd w:val="clear" w:color="auto" w:fill="auto"/>
            <w:noWrap/>
            <w:vAlign w:val="bottom"/>
            <w:hideMark/>
          </w:tcPr>
          <w:p w14:paraId="440DCF74" w14:textId="77777777" w:rsidR="00D36CFB" w:rsidRPr="00610102" w:rsidRDefault="00D36CFB" w:rsidP="00136EDE">
            <w:pPr>
              <w:rPr>
                <w:sz w:val="14"/>
                <w:szCs w:val="14"/>
              </w:rPr>
            </w:pPr>
            <w:r w:rsidRPr="00610102">
              <w:rPr>
                <w:sz w:val="14"/>
                <w:szCs w:val="14"/>
              </w:rPr>
              <w:t>Max</w:t>
            </w:r>
          </w:p>
        </w:tc>
        <w:tc>
          <w:tcPr>
            <w:tcW w:w="719" w:type="dxa"/>
            <w:vMerge/>
            <w:tcBorders>
              <w:top w:val="single" w:sz="6" w:space="0" w:color="auto"/>
              <w:bottom w:val="single" w:sz="6" w:space="0" w:color="auto"/>
              <w:right w:val="single" w:sz="6" w:space="0" w:color="auto"/>
            </w:tcBorders>
            <w:vAlign w:val="center"/>
            <w:hideMark/>
          </w:tcPr>
          <w:p w14:paraId="60DC7400" w14:textId="77777777" w:rsidR="00D36CFB" w:rsidRPr="00610102" w:rsidRDefault="00D36CFB" w:rsidP="00136EDE">
            <w:pPr>
              <w:rPr>
                <w:sz w:val="14"/>
                <w:szCs w:val="14"/>
              </w:rPr>
            </w:pPr>
          </w:p>
        </w:tc>
        <w:tc>
          <w:tcPr>
            <w:tcW w:w="810" w:type="dxa"/>
            <w:tcBorders>
              <w:top w:val="nil"/>
              <w:left w:val="single" w:sz="6" w:space="0" w:color="auto"/>
              <w:bottom w:val="single" w:sz="4" w:space="0" w:color="auto"/>
              <w:right w:val="nil"/>
            </w:tcBorders>
            <w:shd w:val="clear" w:color="auto" w:fill="auto"/>
            <w:noWrap/>
            <w:vAlign w:val="bottom"/>
            <w:hideMark/>
          </w:tcPr>
          <w:p w14:paraId="045AFC32" w14:textId="77777777" w:rsidR="00D36CFB" w:rsidRPr="00776314" w:rsidRDefault="00D36CFB" w:rsidP="00136EDE">
            <w:pPr>
              <w:jc w:val="center"/>
              <w:rPr>
                <w:sz w:val="14"/>
                <w:szCs w:val="14"/>
              </w:rPr>
            </w:pPr>
            <w:r w:rsidRPr="00776314">
              <w:rPr>
                <w:color w:val="000000"/>
                <w:sz w:val="14"/>
                <w:szCs w:val="14"/>
              </w:rPr>
              <w:t>3.6E-2</w:t>
            </w:r>
          </w:p>
        </w:tc>
        <w:tc>
          <w:tcPr>
            <w:tcW w:w="810" w:type="dxa"/>
            <w:tcBorders>
              <w:top w:val="nil"/>
              <w:left w:val="nil"/>
              <w:bottom w:val="single" w:sz="4" w:space="0" w:color="auto"/>
              <w:right w:val="nil"/>
            </w:tcBorders>
            <w:shd w:val="clear" w:color="auto" w:fill="auto"/>
            <w:noWrap/>
            <w:vAlign w:val="bottom"/>
            <w:hideMark/>
          </w:tcPr>
          <w:p w14:paraId="3189B5A0" w14:textId="77777777" w:rsidR="00D36CFB" w:rsidRPr="00776314" w:rsidRDefault="00D36CFB" w:rsidP="00136EDE">
            <w:pPr>
              <w:jc w:val="center"/>
              <w:rPr>
                <w:sz w:val="14"/>
                <w:szCs w:val="14"/>
              </w:rPr>
            </w:pPr>
            <w:r w:rsidRPr="00776314">
              <w:rPr>
                <w:color w:val="000000"/>
                <w:sz w:val="14"/>
                <w:szCs w:val="14"/>
              </w:rPr>
              <w:t>0.37</w:t>
            </w:r>
          </w:p>
        </w:tc>
        <w:tc>
          <w:tcPr>
            <w:tcW w:w="810" w:type="dxa"/>
            <w:tcBorders>
              <w:top w:val="nil"/>
              <w:left w:val="nil"/>
              <w:bottom w:val="single" w:sz="4" w:space="0" w:color="auto"/>
              <w:right w:val="nil"/>
            </w:tcBorders>
            <w:shd w:val="clear" w:color="auto" w:fill="auto"/>
            <w:noWrap/>
            <w:vAlign w:val="bottom"/>
            <w:hideMark/>
          </w:tcPr>
          <w:p w14:paraId="0B097C17" w14:textId="77777777" w:rsidR="00D36CFB" w:rsidRPr="00776314" w:rsidRDefault="00D36CFB" w:rsidP="00136EDE">
            <w:pPr>
              <w:jc w:val="center"/>
              <w:rPr>
                <w:sz w:val="14"/>
                <w:szCs w:val="14"/>
              </w:rPr>
            </w:pPr>
            <w:r w:rsidRPr="00776314">
              <w:rPr>
                <w:rFonts w:ascii="Aptos Narrow" w:hAnsi="Aptos Narrow"/>
                <w:color w:val="000000"/>
                <w:sz w:val="14"/>
                <w:szCs w:val="14"/>
              </w:rPr>
              <w:t>1.18</w:t>
            </w:r>
          </w:p>
        </w:tc>
        <w:tc>
          <w:tcPr>
            <w:tcW w:w="720" w:type="dxa"/>
            <w:tcBorders>
              <w:top w:val="nil"/>
              <w:left w:val="nil"/>
              <w:bottom w:val="single" w:sz="4" w:space="0" w:color="auto"/>
              <w:right w:val="nil"/>
            </w:tcBorders>
            <w:shd w:val="clear" w:color="auto" w:fill="auto"/>
            <w:noWrap/>
            <w:vAlign w:val="bottom"/>
            <w:hideMark/>
          </w:tcPr>
          <w:p w14:paraId="05EA4458" w14:textId="77777777" w:rsidR="00D36CFB" w:rsidRPr="00776314" w:rsidRDefault="00D36CFB" w:rsidP="00136EDE">
            <w:pPr>
              <w:jc w:val="center"/>
              <w:rPr>
                <w:sz w:val="14"/>
                <w:szCs w:val="14"/>
              </w:rPr>
            </w:pPr>
            <w:r w:rsidRPr="00776314">
              <w:rPr>
                <w:rFonts w:ascii="Aptos Narrow" w:hAnsi="Aptos Narrow"/>
                <w:color w:val="000000"/>
                <w:sz w:val="14"/>
                <w:szCs w:val="14"/>
              </w:rPr>
              <w:t>4.0E-04</w:t>
            </w:r>
          </w:p>
        </w:tc>
        <w:tc>
          <w:tcPr>
            <w:tcW w:w="720" w:type="dxa"/>
            <w:tcBorders>
              <w:top w:val="nil"/>
              <w:left w:val="nil"/>
              <w:bottom w:val="single" w:sz="4" w:space="0" w:color="auto"/>
              <w:right w:val="nil"/>
            </w:tcBorders>
            <w:shd w:val="clear" w:color="auto" w:fill="auto"/>
            <w:noWrap/>
            <w:vAlign w:val="bottom"/>
            <w:hideMark/>
          </w:tcPr>
          <w:p w14:paraId="074C8A1C" w14:textId="77777777" w:rsidR="00D36CFB" w:rsidRPr="00776314" w:rsidRDefault="00D36CFB" w:rsidP="00136EDE">
            <w:pPr>
              <w:jc w:val="center"/>
              <w:rPr>
                <w:sz w:val="14"/>
                <w:szCs w:val="14"/>
              </w:rPr>
            </w:pPr>
            <w:r w:rsidRPr="00776314">
              <w:rPr>
                <w:color w:val="000000"/>
                <w:sz w:val="14"/>
                <w:szCs w:val="14"/>
              </w:rPr>
              <w:t>9.4E-6</w:t>
            </w:r>
          </w:p>
        </w:tc>
        <w:tc>
          <w:tcPr>
            <w:tcW w:w="810" w:type="dxa"/>
            <w:tcBorders>
              <w:top w:val="nil"/>
              <w:left w:val="nil"/>
              <w:bottom w:val="single" w:sz="4" w:space="0" w:color="auto"/>
              <w:right w:val="nil"/>
            </w:tcBorders>
            <w:shd w:val="clear" w:color="auto" w:fill="auto"/>
            <w:noWrap/>
            <w:vAlign w:val="bottom"/>
            <w:hideMark/>
          </w:tcPr>
          <w:p w14:paraId="1E5B191C" w14:textId="77777777" w:rsidR="00D36CFB" w:rsidRPr="00776314" w:rsidRDefault="00D36CFB" w:rsidP="00136EDE">
            <w:pPr>
              <w:jc w:val="center"/>
              <w:rPr>
                <w:sz w:val="14"/>
                <w:szCs w:val="14"/>
              </w:rPr>
            </w:pPr>
            <w:r w:rsidRPr="00776314">
              <w:rPr>
                <w:color w:val="000000"/>
                <w:sz w:val="14"/>
                <w:szCs w:val="14"/>
              </w:rPr>
              <w:t>0.59</w:t>
            </w:r>
          </w:p>
        </w:tc>
        <w:tc>
          <w:tcPr>
            <w:tcW w:w="630" w:type="dxa"/>
            <w:tcBorders>
              <w:top w:val="nil"/>
              <w:left w:val="nil"/>
              <w:bottom w:val="single" w:sz="4" w:space="0" w:color="auto"/>
              <w:right w:val="nil"/>
            </w:tcBorders>
            <w:shd w:val="clear" w:color="auto" w:fill="auto"/>
            <w:noWrap/>
            <w:hideMark/>
          </w:tcPr>
          <w:p w14:paraId="27DEFED8"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single" w:sz="4" w:space="0" w:color="auto"/>
              <w:right w:val="nil"/>
            </w:tcBorders>
          </w:tcPr>
          <w:p w14:paraId="30E37CBC"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single" w:sz="4" w:space="0" w:color="auto"/>
              <w:right w:val="single" w:sz="4" w:space="0" w:color="auto"/>
            </w:tcBorders>
            <w:shd w:val="clear" w:color="auto" w:fill="auto"/>
            <w:noWrap/>
            <w:vAlign w:val="bottom"/>
            <w:hideMark/>
          </w:tcPr>
          <w:p w14:paraId="22351117" w14:textId="77777777" w:rsidR="00D36CFB" w:rsidRPr="00776314" w:rsidRDefault="00D36CFB" w:rsidP="00136EDE">
            <w:pPr>
              <w:jc w:val="center"/>
              <w:rPr>
                <w:sz w:val="14"/>
                <w:szCs w:val="14"/>
              </w:rPr>
            </w:pPr>
            <w:r w:rsidRPr="00776314">
              <w:rPr>
                <w:rFonts w:ascii="Aptos Narrow" w:hAnsi="Aptos Narrow"/>
                <w:color w:val="000000"/>
                <w:sz w:val="14"/>
                <w:szCs w:val="14"/>
              </w:rPr>
              <w:t>2.2</w:t>
            </w:r>
          </w:p>
        </w:tc>
        <w:tc>
          <w:tcPr>
            <w:tcW w:w="810" w:type="dxa"/>
            <w:tcBorders>
              <w:top w:val="nil"/>
              <w:left w:val="nil"/>
              <w:bottom w:val="single" w:sz="4" w:space="0" w:color="auto"/>
              <w:right w:val="nil"/>
            </w:tcBorders>
            <w:shd w:val="clear" w:color="auto" w:fill="auto"/>
            <w:noWrap/>
            <w:vAlign w:val="bottom"/>
            <w:hideMark/>
          </w:tcPr>
          <w:p w14:paraId="68DD5C32"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1.7</w:t>
            </w:r>
          </w:p>
        </w:tc>
        <w:tc>
          <w:tcPr>
            <w:tcW w:w="810" w:type="dxa"/>
            <w:tcBorders>
              <w:top w:val="nil"/>
              <w:left w:val="nil"/>
              <w:bottom w:val="single" w:sz="4" w:space="0" w:color="auto"/>
              <w:right w:val="nil"/>
            </w:tcBorders>
            <w:shd w:val="clear" w:color="auto" w:fill="auto"/>
            <w:noWrap/>
            <w:vAlign w:val="bottom"/>
            <w:hideMark/>
          </w:tcPr>
          <w:p w14:paraId="0F26D6E3"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16.9</w:t>
            </w:r>
          </w:p>
        </w:tc>
        <w:tc>
          <w:tcPr>
            <w:tcW w:w="1080" w:type="dxa"/>
            <w:tcBorders>
              <w:top w:val="nil"/>
              <w:left w:val="nil"/>
              <w:bottom w:val="single" w:sz="4" w:space="0" w:color="auto"/>
              <w:right w:val="nil"/>
            </w:tcBorders>
            <w:shd w:val="clear" w:color="auto" w:fill="auto"/>
            <w:noWrap/>
            <w:vAlign w:val="bottom"/>
            <w:hideMark/>
          </w:tcPr>
          <w:p w14:paraId="600E8B72"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81.4</w:t>
            </w:r>
          </w:p>
        </w:tc>
        <w:tc>
          <w:tcPr>
            <w:tcW w:w="810" w:type="dxa"/>
            <w:tcBorders>
              <w:top w:val="nil"/>
              <w:left w:val="nil"/>
              <w:bottom w:val="single" w:sz="4" w:space="0" w:color="auto"/>
              <w:right w:val="nil"/>
            </w:tcBorders>
            <w:vAlign w:val="bottom"/>
          </w:tcPr>
          <w:p w14:paraId="29086B1C"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single" w:sz="4" w:space="0" w:color="auto"/>
              <w:right w:val="nil"/>
            </w:tcBorders>
          </w:tcPr>
          <w:p w14:paraId="4301CAB8"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6C43A47E" w14:textId="77777777" w:rsidTr="00136EDE">
        <w:trPr>
          <w:trHeight w:val="57"/>
        </w:trPr>
        <w:tc>
          <w:tcPr>
            <w:tcW w:w="721" w:type="dxa"/>
            <w:tcBorders>
              <w:top w:val="nil"/>
              <w:left w:val="nil"/>
              <w:bottom w:val="nil"/>
              <w:right w:val="nil"/>
            </w:tcBorders>
            <w:shd w:val="clear" w:color="auto" w:fill="auto"/>
            <w:noWrap/>
            <w:vAlign w:val="bottom"/>
            <w:hideMark/>
          </w:tcPr>
          <w:p w14:paraId="1A88025B" w14:textId="77777777" w:rsidR="00D36CFB" w:rsidRPr="00610102" w:rsidRDefault="00D36CFB" w:rsidP="00136EDE">
            <w:pPr>
              <w:rPr>
                <w:sz w:val="14"/>
                <w:szCs w:val="14"/>
              </w:rPr>
            </w:pPr>
            <w:r w:rsidRPr="00610102">
              <w:rPr>
                <w:sz w:val="14"/>
                <w:szCs w:val="14"/>
              </w:rPr>
              <w:t>Mean</w:t>
            </w:r>
          </w:p>
        </w:tc>
        <w:tc>
          <w:tcPr>
            <w:tcW w:w="719" w:type="dxa"/>
            <w:vMerge w:val="restart"/>
            <w:tcBorders>
              <w:top w:val="single" w:sz="6" w:space="0" w:color="auto"/>
              <w:left w:val="nil"/>
              <w:bottom w:val="single" w:sz="6" w:space="0" w:color="auto"/>
              <w:right w:val="single" w:sz="6" w:space="0" w:color="auto"/>
            </w:tcBorders>
            <w:shd w:val="clear" w:color="auto" w:fill="auto"/>
            <w:vAlign w:val="center"/>
            <w:hideMark/>
          </w:tcPr>
          <w:p w14:paraId="6ECF2344" w14:textId="77777777" w:rsidR="00D36CFB" w:rsidRPr="00610102" w:rsidRDefault="00D36CFB" w:rsidP="00136EDE">
            <w:pPr>
              <w:rPr>
                <w:sz w:val="14"/>
                <w:szCs w:val="14"/>
              </w:rPr>
            </w:pPr>
            <w:r w:rsidRPr="00610102">
              <w:rPr>
                <w:sz w:val="14"/>
                <w:szCs w:val="14"/>
              </w:rPr>
              <w:t>Total PFSAs</w:t>
            </w:r>
          </w:p>
        </w:tc>
        <w:tc>
          <w:tcPr>
            <w:tcW w:w="810" w:type="dxa"/>
            <w:tcBorders>
              <w:top w:val="nil"/>
              <w:left w:val="single" w:sz="6" w:space="0" w:color="auto"/>
              <w:bottom w:val="nil"/>
              <w:right w:val="nil"/>
            </w:tcBorders>
            <w:shd w:val="clear" w:color="auto" w:fill="auto"/>
            <w:noWrap/>
            <w:vAlign w:val="bottom"/>
            <w:hideMark/>
          </w:tcPr>
          <w:p w14:paraId="1B88C91D" w14:textId="77777777" w:rsidR="00D36CFB" w:rsidRPr="00776314" w:rsidRDefault="00D36CFB" w:rsidP="00136EDE">
            <w:pPr>
              <w:jc w:val="center"/>
              <w:rPr>
                <w:sz w:val="14"/>
                <w:szCs w:val="14"/>
              </w:rPr>
            </w:pPr>
            <w:r w:rsidRPr="00776314">
              <w:rPr>
                <w:color w:val="000000"/>
                <w:sz w:val="14"/>
                <w:szCs w:val="14"/>
              </w:rPr>
              <w:t>5.3E-4</w:t>
            </w:r>
          </w:p>
        </w:tc>
        <w:tc>
          <w:tcPr>
            <w:tcW w:w="810" w:type="dxa"/>
            <w:tcBorders>
              <w:top w:val="nil"/>
              <w:left w:val="nil"/>
              <w:bottom w:val="nil"/>
              <w:right w:val="nil"/>
            </w:tcBorders>
            <w:shd w:val="clear" w:color="auto" w:fill="auto"/>
            <w:noWrap/>
            <w:vAlign w:val="bottom"/>
            <w:hideMark/>
          </w:tcPr>
          <w:p w14:paraId="6998161B" w14:textId="77777777" w:rsidR="00D36CFB" w:rsidRPr="00776314" w:rsidRDefault="00D36CFB" w:rsidP="00136EDE">
            <w:pPr>
              <w:jc w:val="center"/>
              <w:rPr>
                <w:sz w:val="14"/>
                <w:szCs w:val="14"/>
              </w:rPr>
            </w:pPr>
            <w:r w:rsidRPr="00776314">
              <w:rPr>
                <w:color w:val="000000"/>
                <w:sz w:val="14"/>
                <w:szCs w:val="14"/>
              </w:rPr>
              <w:t>0.10</w:t>
            </w:r>
          </w:p>
        </w:tc>
        <w:tc>
          <w:tcPr>
            <w:tcW w:w="810" w:type="dxa"/>
            <w:tcBorders>
              <w:top w:val="nil"/>
              <w:left w:val="nil"/>
              <w:bottom w:val="nil"/>
              <w:right w:val="nil"/>
            </w:tcBorders>
            <w:shd w:val="clear" w:color="auto" w:fill="auto"/>
            <w:noWrap/>
            <w:vAlign w:val="bottom"/>
            <w:hideMark/>
          </w:tcPr>
          <w:p w14:paraId="0A94E8F9" w14:textId="77777777" w:rsidR="00D36CFB" w:rsidRPr="00776314" w:rsidRDefault="00D36CFB" w:rsidP="00136EDE">
            <w:pPr>
              <w:jc w:val="center"/>
              <w:rPr>
                <w:sz w:val="14"/>
                <w:szCs w:val="14"/>
              </w:rPr>
            </w:pPr>
            <w:r w:rsidRPr="00776314">
              <w:rPr>
                <w:rFonts w:ascii="Aptos Narrow" w:hAnsi="Aptos Narrow"/>
                <w:color w:val="000000"/>
                <w:sz w:val="14"/>
                <w:szCs w:val="14"/>
              </w:rPr>
              <w:t>0.48</w:t>
            </w:r>
          </w:p>
        </w:tc>
        <w:tc>
          <w:tcPr>
            <w:tcW w:w="720" w:type="dxa"/>
            <w:tcBorders>
              <w:top w:val="nil"/>
              <w:left w:val="nil"/>
              <w:bottom w:val="nil"/>
              <w:right w:val="nil"/>
            </w:tcBorders>
            <w:shd w:val="clear" w:color="auto" w:fill="auto"/>
            <w:noWrap/>
            <w:vAlign w:val="bottom"/>
            <w:hideMark/>
          </w:tcPr>
          <w:p w14:paraId="0DBA3FCC" w14:textId="77777777" w:rsidR="00D36CFB" w:rsidRPr="00776314" w:rsidRDefault="00D36CFB" w:rsidP="00136EDE">
            <w:pPr>
              <w:jc w:val="center"/>
              <w:rPr>
                <w:sz w:val="14"/>
                <w:szCs w:val="14"/>
              </w:rPr>
            </w:pPr>
            <w:r w:rsidRPr="00776314">
              <w:rPr>
                <w:rFonts w:ascii="Aptos Narrow" w:hAnsi="Aptos Narrow"/>
                <w:color w:val="000000"/>
                <w:sz w:val="14"/>
                <w:szCs w:val="14"/>
              </w:rPr>
              <w:t>1.6E-04</w:t>
            </w:r>
          </w:p>
        </w:tc>
        <w:tc>
          <w:tcPr>
            <w:tcW w:w="720" w:type="dxa"/>
            <w:tcBorders>
              <w:top w:val="nil"/>
              <w:left w:val="nil"/>
              <w:bottom w:val="nil"/>
              <w:right w:val="nil"/>
            </w:tcBorders>
            <w:shd w:val="clear" w:color="auto" w:fill="auto"/>
            <w:noWrap/>
            <w:vAlign w:val="bottom"/>
            <w:hideMark/>
          </w:tcPr>
          <w:p w14:paraId="3D2E3673" w14:textId="77777777" w:rsidR="00D36CFB" w:rsidRPr="00776314" w:rsidRDefault="00D36CFB" w:rsidP="00136EDE">
            <w:pPr>
              <w:jc w:val="center"/>
              <w:rPr>
                <w:sz w:val="14"/>
                <w:szCs w:val="14"/>
              </w:rPr>
            </w:pPr>
            <w:r w:rsidRPr="00776314">
              <w:rPr>
                <w:color w:val="000000"/>
                <w:sz w:val="14"/>
                <w:szCs w:val="14"/>
              </w:rPr>
              <w:t>2.3E-7</w:t>
            </w:r>
          </w:p>
        </w:tc>
        <w:tc>
          <w:tcPr>
            <w:tcW w:w="810" w:type="dxa"/>
            <w:tcBorders>
              <w:top w:val="nil"/>
              <w:left w:val="nil"/>
              <w:bottom w:val="nil"/>
              <w:right w:val="nil"/>
            </w:tcBorders>
            <w:shd w:val="clear" w:color="auto" w:fill="auto"/>
            <w:noWrap/>
            <w:vAlign w:val="bottom"/>
            <w:hideMark/>
          </w:tcPr>
          <w:p w14:paraId="30EB9C3D" w14:textId="77777777" w:rsidR="00D36CFB" w:rsidRPr="00776314" w:rsidRDefault="00D36CFB" w:rsidP="00136EDE">
            <w:pPr>
              <w:jc w:val="center"/>
              <w:rPr>
                <w:sz w:val="14"/>
                <w:szCs w:val="14"/>
              </w:rPr>
            </w:pPr>
            <w:r w:rsidRPr="00776314">
              <w:rPr>
                <w:color w:val="000000"/>
                <w:sz w:val="14"/>
                <w:szCs w:val="14"/>
              </w:rPr>
              <w:t>1.4E-2</w:t>
            </w:r>
          </w:p>
        </w:tc>
        <w:tc>
          <w:tcPr>
            <w:tcW w:w="630" w:type="dxa"/>
            <w:tcBorders>
              <w:top w:val="nil"/>
              <w:left w:val="nil"/>
              <w:bottom w:val="nil"/>
              <w:right w:val="nil"/>
            </w:tcBorders>
            <w:shd w:val="clear" w:color="auto" w:fill="auto"/>
            <w:noWrap/>
            <w:hideMark/>
          </w:tcPr>
          <w:p w14:paraId="59D5AE6B"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75912C0A"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5D536E6C" w14:textId="77777777" w:rsidR="00D36CFB" w:rsidRPr="00776314" w:rsidRDefault="00D36CFB" w:rsidP="00136EDE">
            <w:pPr>
              <w:jc w:val="center"/>
              <w:rPr>
                <w:sz w:val="14"/>
                <w:szCs w:val="14"/>
              </w:rPr>
            </w:pPr>
            <w:r w:rsidRPr="00776314">
              <w:rPr>
                <w:rFonts w:ascii="Aptos Narrow" w:hAnsi="Aptos Narrow"/>
                <w:color w:val="000000"/>
                <w:sz w:val="14"/>
                <w:szCs w:val="14"/>
              </w:rPr>
              <w:t>0.6</w:t>
            </w:r>
          </w:p>
        </w:tc>
        <w:tc>
          <w:tcPr>
            <w:tcW w:w="810" w:type="dxa"/>
            <w:tcBorders>
              <w:top w:val="nil"/>
              <w:left w:val="nil"/>
              <w:bottom w:val="nil"/>
              <w:right w:val="nil"/>
            </w:tcBorders>
            <w:shd w:val="clear" w:color="auto" w:fill="auto"/>
            <w:noWrap/>
            <w:vAlign w:val="bottom"/>
            <w:hideMark/>
          </w:tcPr>
          <w:p w14:paraId="64C00990"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0.1</w:t>
            </w:r>
          </w:p>
        </w:tc>
        <w:tc>
          <w:tcPr>
            <w:tcW w:w="810" w:type="dxa"/>
            <w:tcBorders>
              <w:top w:val="nil"/>
              <w:left w:val="nil"/>
              <w:bottom w:val="nil"/>
              <w:right w:val="nil"/>
            </w:tcBorders>
            <w:shd w:val="clear" w:color="auto" w:fill="auto"/>
            <w:noWrap/>
            <w:vAlign w:val="bottom"/>
            <w:hideMark/>
          </w:tcPr>
          <w:p w14:paraId="363BBB78"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17.5</w:t>
            </w:r>
          </w:p>
        </w:tc>
        <w:tc>
          <w:tcPr>
            <w:tcW w:w="1080" w:type="dxa"/>
            <w:tcBorders>
              <w:top w:val="nil"/>
              <w:left w:val="nil"/>
              <w:bottom w:val="nil"/>
              <w:right w:val="nil"/>
            </w:tcBorders>
            <w:shd w:val="clear" w:color="auto" w:fill="auto"/>
            <w:noWrap/>
            <w:vAlign w:val="bottom"/>
            <w:hideMark/>
          </w:tcPr>
          <w:p w14:paraId="2C93C27C"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82.4</w:t>
            </w:r>
          </w:p>
        </w:tc>
        <w:tc>
          <w:tcPr>
            <w:tcW w:w="810" w:type="dxa"/>
            <w:tcBorders>
              <w:top w:val="nil"/>
              <w:left w:val="nil"/>
              <w:bottom w:val="nil"/>
              <w:right w:val="nil"/>
            </w:tcBorders>
            <w:vAlign w:val="bottom"/>
          </w:tcPr>
          <w:p w14:paraId="3B98EB5C"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7489F9DE"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28114D52" w14:textId="77777777" w:rsidTr="00136EDE">
        <w:trPr>
          <w:trHeight w:val="57"/>
        </w:trPr>
        <w:tc>
          <w:tcPr>
            <w:tcW w:w="721" w:type="dxa"/>
            <w:tcBorders>
              <w:top w:val="nil"/>
              <w:left w:val="nil"/>
              <w:bottom w:val="nil"/>
              <w:right w:val="nil"/>
            </w:tcBorders>
            <w:shd w:val="clear" w:color="auto" w:fill="auto"/>
            <w:noWrap/>
            <w:vAlign w:val="bottom"/>
            <w:hideMark/>
          </w:tcPr>
          <w:p w14:paraId="7A0A76B9" w14:textId="77777777" w:rsidR="00D36CFB" w:rsidRPr="00610102" w:rsidRDefault="00D36CFB" w:rsidP="00136EDE">
            <w:pPr>
              <w:rPr>
                <w:sz w:val="14"/>
                <w:szCs w:val="14"/>
              </w:rPr>
            </w:pPr>
            <w:r w:rsidRPr="00610102">
              <w:rPr>
                <w:sz w:val="14"/>
                <w:szCs w:val="14"/>
              </w:rPr>
              <w:t>Median</w:t>
            </w:r>
          </w:p>
        </w:tc>
        <w:tc>
          <w:tcPr>
            <w:tcW w:w="719" w:type="dxa"/>
            <w:vMerge/>
            <w:tcBorders>
              <w:top w:val="single" w:sz="6" w:space="0" w:color="auto"/>
              <w:bottom w:val="single" w:sz="6" w:space="0" w:color="auto"/>
              <w:right w:val="single" w:sz="6" w:space="0" w:color="auto"/>
            </w:tcBorders>
            <w:vAlign w:val="center"/>
            <w:hideMark/>
          </w:tcPr>
          <w:p w14:paraId="7E798845"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176DC305" w14:textId="77777777" w:rsidR="00D36CFB" w:rsidRPr="00776314" w:rsidRDefault="00D36CFB" w:rsidP="00136EDE">
            <w:pPr>
              <w:jc w:val="center"/>
              <w:rPr>
                <w:sz w:val="14"/>
                <w:szCs w:val="14"/>
              </w:rPr>
            </w:pPr>
            <w:r w:rsidRPr="00776314">
              <w:rPr>
                <w:color w:val="000000"/>
                <w:sz w:val="14"/>
                <w:szCs w:val="14"/>
              </w:rPr>
              <w:t>2.7E-4</w:t>
            </w:r>
          </w:p>
        </w:tc>
        <w:tc>
          <w:tcPr>
            <w:tcW w:w="810" w:type="dxa"/>
            <w:tcBorders>
              <w:top w:val="nil"/>
              <w:left w:val="nil"/>
              <w:bottom w:val="nil"/>
              <w:right w:val="nil"/>
            </w:tcBorders>
            <w:shd w:val="clear" w:color="auto" w:fill="auto"/>
            <w:noWrap/>
            <w:vAlign w:val="bottom"/>
            <w:hideMark/>
          </w:tcPr>
          <w:p w14:paraId="68DF4558" w14:textId="77777777" w:rsidR="00D36CFB" w:rsidRPr="00776314" w:rsidRDefault="00D36CFB" w:rsidP="00136EDE">
            <w:pPr>
              <w:jc w:val="center"/>
              <w:rPr>
                <w:sz w:val="14"/>
                <w:szCs w:val="14"/>
              </w:rPr>
            </w:pPr>
            <w:r w:rsidRPr="00776314">
              <w:rPr>
                <w:color w:val="000000"/>
                <w:sz w:val="14"/>
                <w:szCs w:val="14"/>
              </w:rPr>
              <w:t>0.09</w:t>
            </w:r>
          </w:p>
        </w:tc>
        <w:tc>
          <w:tcPr>
            <w:tcW w:w="810" w:type="dxa"/>
            <w:tcBorders>
              <w:top w:val="nil"/>
              <w:left w:val="nil"/>
              <w:bottom w:val="nil"/>
              <w:right w:val="nil"/>
            </w:tcBorders>
            <w:shd w:val="clear" w:color="auto" w:fill="auto"/>
            <w:noWrap/>
            <w:vAlign w:val="bottom"/>
            <w:hideMark/>
          </w:tcPr>
          <w:p w14:paraId="58743974" w14:textId="77777777" w:rsidR="00D36CFB" w:rsidRPr="00776314" w:rsidRDefault="00D36CFB" w:rsidP="00136EDE">
            <w:pPr>
              <w:jc w:val="center"/>
              <w:rPr>
                <w:sz w:val="14"/>
                <w:szCs w:val="14"/>
              </w:rPr>
            </w:pPr>
            <w:r w:rsidRPr="00776314">
              <w:rPr>
                <w:rFonts w:ascii="Aptos Narrow" w:hAnsi="Aptos Narrow"/>
                <w:color w:val="000000"/>
                <w:sz w:val="14"/>
                <w:szCs w:val="14"/>
              </w:rPr>
              <w:t>0.36</w:t>
            </w:r>
          </w:p>
        </w:tc>
        <w:tc>
          <w:tcPr>
            <w:tcW w:w="720" w:type="dxa"/>
            <w:tcBorders>
              <w:top w:val="nil"/>
              <w:left w:val="nil"/>
              <w:bottom w:val="nil"/>
              <w:right w:val="nil"/>
            </w:tcBorders>
            <w:shd w:val="clear" w:color="auto" w:fill="auto"/>
            <w:noWrap/>
            <w:vAlign w:val="bottom"/>
            <w:hideMark/>
          </w:tcPr>
          <w:p w14:paraId="7DCCF3F9" w14:textId="77777777" w:rsidR="00D36CFB" w:rsidRPr="00776314" w:rsidRDefault="00D36CFB" w:rsidP="00136EDE">
            <w:pPr>
              <w:jc w:val="center"/>
              <w:rPr>
                <w:sz w:val="14"/>
                <w:szCs w:val="14"/>
              </w:rPr>
            </w:pPr>
            <w:r w:rsidRPr="00776314">
              <w:rPr>
                <w:rFonts w:ascii="Aptos Narrow" w:hAnsi="Aptos Narrow"/>
                <w:color w:val="000000"/>
                <w:sz w:val="14"/>
                <w:szCs w:val="14"/>
              </w:rPr>
              <w:t>1.2E-04</w:t>
            </w:r>
          </w:p>
        </w:tc>
        <w:tc>
          <w:tcPr>
            <w:tcW w:w="720" w:type="dxa"/>
            <w:tcBorders>
              <w:top w:val="nil"/>
              <w:left w:val="nil"/>
              <w:bottom w:val="nil"/>
              <w:right w:val="nil"/>
            </w:tcBorders>
            <w:shd w:val="clear" w:color="auto" w:fill="auto"/>
            <w:noWrap/>
            <w:vAlign w:val="bottom"/>
            <w:hideMark/>
          </w:tcPr>
          <w:p w14:paraId="3AB899AF" w14:textId="77777777" w:rsidR="00D36CFB" w:rsidRPr="00776314" w:rsidRDefault="00D36CFB" w:rsidP="00136EDE">
            <w:pPr>
              <w:jc w:val="center"/>
              <w:rPr>
                <w:sz w:val="14"/>
                <w:szCs w:val="14"/>
              </w:rPr>
            </w:pPr>
            <w:r w:rsidRPr="00776314">
              <w:rPr>
                <w:color w:val="000000"/>
                <w:sz w:val="14"/>
                <w:szCs w:val="14"/>
              </w:rPr>
              <w:t>2.3E-7</w:t>
            </w:r>
          </w:p>
        </w:tc>
        <w:tc>
          <w:tcPr>
            <w:tcW w:w="810" w:type="dxa"/>
            <w:tcBorders>
              <w:top w:val="nil"/>
              <w:left w:val="nil"/>
              <w:bottom w:val="nil"/>
              <w:right w:val="nil"/>
            </w:tcBorders>
            <w:shd w:val="clear" w:color="auto" w:fill="auto"/>
            <w:noWrap/>
            <w:vAlign w:val="bottom"/>
            <w:hideMark/>
          </w:tcPr>
          <w:p w14:paraId="56EC9C93" w14:textId="77777777" w:rsidR="00D36CFB" w:rsidRPr="00776314" w:rsidRDefault="00D36CFB" w:rsidP="00136EDE">
            <w:pPr>
              <w:jc w:val="center"/>
              <w:rPr>
                <w:sz w:val="14"/>
                <w:szCs w:val="14"/>
              </w:rPr>
            </w:pPr>
            <w:r w:rsidRPr="00776314">
              <w:rPr>
                <w:color w:val="000000"/>
                <w:sz w:val="14"/>
                <w:szCs w:val="14"/>
              </w:rPr>
              <w:t>1.4E-2</w:t>
            </w:r>
          </w:p>
        </w:tc>
        <w:tc>
          <w:tcPr>
            <w:tcW w:w="630" w:type="dxa"/>
            <w:tcBorders>
              <w:top w:val="nil"/>
              <w:left w:val="nil"/>
              <w:bottom w:val="nil"/>
              <w:right w:val="nil"/>
            </w:tcBorders>
            <w:shd w:val="clear" w:color="auto" w:fill="auto"/>
            <w:noWrap/>
            <w:hideMark/>
          </w:tcPr>
          <w:p w14:paraId="4E3F909D"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779BAF5F"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2AA3D5A3" w14:textId="77777777" w:rsidR="00D36CFB" w:rsidRPr="00776314" w:rsidRDefault="00D36CFB" w:rsidP="00136EDE">
            <w:pPr>
              <w:jc w:val="center"/>
              <w:rPr>
                <w:sz w:val="14"/>
                <w:szCs w:val="14"/>
              </w:rPr>
            </w:pPr>
            <w:r w:rsidRPr="00776314">
              <w:rPr>
                <w:rFonts w:ascii="Aptos Narrow" w:hAnsi="Aptos Narrow"/>
                <w:color w:val="000000"/>
                <w:sz w:val="14"/>
                <w:szCs w:val="14"/>
              </w:rPr>
              <w:t>0.5</w:t>
            </w:r>
          </w:p>
        </w:tc>
        <w:tc>
          <w:tcPr>
            <w:tcW w:w="810" w:type="dxa"/>
            <w:tcBorders>
              <w:top w:val="nil"/>
              <w:left w:val="nil"/>
              <w:bottom w:val="nil"/>
              <w:right w:val="nil"/>
            </w:tcBorders>
            <w:shd w:val="clear" w:color="auto" w:fill="auto"/>
            <w:noWrap/>
            <w:vAlign w:val="bottom"/>
            <w:hideMark/>
          </w:tcPr>
          <w:p w14:paraId="6A4786EF"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0.1</w:t>
            </w:r>
          </w:p>
        </w:tc>
        <w:tc>
          <w:tcPr>
            <w:tcW w:w="810" w:type="dxa"/>
            <w:tcBorders>
              <w:top w:val="nil"/>
              <w:left w:val="nil"/>
              <w:bottom w:val="nil"/>
              <w:right w:val="nil"/>
            </w:tcBorders>
            <w:shd w:val="clear" w:color="auto" w:fill="auto"/>
            <w:noWrap/>
            <w:vAlign w:val="bottom"/>
            <w:hideMark/>
          </w:tcPr>
          <w:p w14:paraId="55106BEB"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20.2</w:t>
            </w:r>
          </w:p>
        </w:tc>
        <w:tc>
          <w:tcPr>
            <w:tcW w:w="1080" w:type="dxa"/>
            <w:tcBorders>
              <w:top w:val="nil"/>
              <w:left w:val="nil"/>
              <w:bottom w:val="nil"/>
              <w:right w:val="nil"/>
            </w:tcBorders>
            <w:shd w:val="clear" w:color="auto" w:fill="auto"/>
            <w:noWrap/>
            <w:vAlign w:val="bottom"/>
            <w:hideMark/>
          </w:tcPr>
          <w:p w14:paraId="72090231"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79.7</w:t>
            </w:r>
          </w:p>
        </w:tc>
        <w:tc>
          <w:tcPr>
            <w:tcW w:w="810" w:type="dxa"/>
            <w:tcBorders>
              <w:top w:val="nil"/>
              <w:left w:val="nil"/>
              <w:bottom w:val="nil"/>
              <w:right w:val="nil"/>
            </w:tcBorders>
            <w:vAlign w:val="bottom"/>
          </w:tcPr>
          <w:p w14:paraId="5EA5FA40"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207E4B09"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7A6614D4" w14:textId="77777777" w:rsidTr="00136EDE">
        <w:trPr>
          <w:trHeight w:val="57"/>
        </w:trPr>
        <w:tc>
          <w:tcPr>
            <w:tcW w:w="721" w:type="dxa"/>
            <w:tcBorders>
              <w:top w:val="nil"/>
              <w:left w:val="nil"/>
              <w:bottom w:val="nil"/>
              <w:right w:val="nil"/>
            </w:tcBorders>
            <w:shd w:val="clear" w:color="auto" w:fill="auto"/>
            <w:noWrap/>
            <w:vAlign w:val="bottom"/>
            <w:hideMark/>
          </w:tcPr>
          <w:p w14:paraId="3AD00D58" w14:textId="77777777" w:rsidR="00D36CFB" w:rsidRPr="00610102" w:rsidRDefault="00D36CFB" w:rsidP="00136EDE">
            <w:pPr>
              <w:rPr>
                <w:sz w:val="14"/>
                <w:szCs w:val="14"/>
              </w:rPr>
            </w:pPr>
            <w:r w:rsidRPr="00610102">
              <w:rPr>
                <w:sz w:val="14"/>
                <w:szCs w:val="14"/>
              </w:rPr>
              <w:t>Min</w:t>
            </w:r>
          </w:p>
        </w:tc>
        <w:tc>
          <w:tcPr>
            <w:tcW w:w="719" w:type="dxa"/>
            <w:vMerge/>
            <w:tcBorders>
              <w:top w:val="single" w:sz="6" w:space="0" w:color="auto"/>
              <w:bottom w:val="single" w:sz="6" w:space="0" w:color="auto"/>
              <w:right w:val="single" w:sz="6" w:space="0" w:color="auto"/>
            </w:tcBorders>
            <w:vAlign w:val="center"/>
            <w:hideMark/>
          </w:tcPr>
          <w:p w14:paraId="5A9CB88B"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hideMark/>
          </w:tcPr>
          <w:p w14:paraId="49608297" w14:textId="77777777" w:rsidR="00D36CFB" w:rsidRPr="00776314" w:rsidRDefault="00D36CFB" w:rsidP="00136EDE">
            <w:pPr>
              <w:jc w:val="center"/>
              <w:rPr>
                <w:sz w:val="14"/>
                <w:szCs w:val="14"/>
              </w:rPr>
            </w:pPr>
            <w:r w:rsidRPr="00776314">
              <w:rPr>
                <w:color w:val="000000"/>
                <w:sz w:val="14"/>
                <w:szCs w:val="14"/>
              </w:rPr>
              <w:t>n.d.</w:t>
            </w:r>
          </w:p>
        </w:tc>
        <w:tc>
          <w:tcPr>
            <w:tcW w:w="810" w:type="dxa"/>
            <w:tcBorders>
              <w:top w:val="nil"/>
              <w:left w:val="nil"/>
              <w:bottom w:val="nil"/>
              <w:right w:val="nil"/>
            </w:tcBorders>
            <w:shd w:val="clear" w:color="auto" w:fill="auto"/>
            <w:noWrap/>
            <w:vAlign w:val="bottom"/>
            <w:hideMark/>
          </w:tcPr>
          <w:p w14:paraId="167EA962" w14:textId="77777777" w:rsidR="00D36CFB" w:rsidRPr="00776314" w:rsidRDefault="00D36CFB" w:rsidP="00136EDE">
            <w:pPr>
              <w:jc w:val="center"/>
              <w:rPr>
                <w:sz w:val="14"/>
                <w:szCs w:val="14"/>
              </w:rPr>
            </w:pPr>
            <w:r w:rsidRPr="00776314">
              <w:rPr>
                <w:color w:val="000000"/>
                <w:sz w:val="14"/>
                <w:szCs w:val="14"/>
              </w:rPr>
              <w:t>0.01</w:t>
            </w:r>
          </w:p>
        </w:tc>
        <w:tc>
          <w:tcPr>
            <w:tcW w:w="810" w:type="dxa"/>
            <w:tcBorders>
              <w:top w:val="nil"/>
              <w:left w:val="nil"/>
              <w:bottom w:val="nil"/>
              <w:right w:val="nil"/>
            </w:tcBorders>
            <w:shd w:val="clear" w:color="auto" w:fill="auto"/>
            <w:noWrap/>
            <w:vAlign w:val="bottom"/>
            <w:hideMark/>
          </w:tcPr>
          <w:p w14:paraId="1434D5DE" w14:textId="77777777" w:rsidR="00D36CFB" w:rsidRPr="00776314" w:rsidRDefault="00D36CFB" w:rsidP="00136EDE">
            <w:pPr>
              <w:jc w:val="center"/>
              <w:rPr>
                <w:sz w:val="14"/>
                <w:szCs w:val="14"/>
              </w:rPr>
            </w:pPr>
            <w:r w:rsidRPr="00776314">
              <w:rPr>
                <w:rFonts w:ascii="Aptos Narrow" w:hAnsi="Aptos Narrow"/>
                <w:color w:val="000000"/>
                <w:sz w:val="14"/>
                <w:szCs w:val="14"/>
              </w:rPr>
              <w:t>0.10</w:t>
            </w:r>
          </w:p>
        </w:tc>
        <w:tc>
          <w:tcPr>
            <w:tcW w:w="720" w:type="dxa"/>
            <w:tcBorders>
              <w:top w:val="nil"/>
              <w:left w:val="nil"/>
              <w:bottom w:val="nil"/>
              <w:right w:val="nil"/>
            </w:tcBorders>
            <w:shd w:val="clear" w:color="auto" w:fill="auto"/>
            <w:noWrap/>
            <w:vAlign w:val="bottom"/>
            <w:hideMark/>
          </w:tcPr>
          <w:p w14:paraId="49FD6124" w14:textId="77777777" w:rsidR="00D36CFB" w:rsidRPr="00776314" w:rsidRDefault="00D36CFB" w:rsidP="00136EDE">
            <w:pPr>
              <w:jc w:val="center"/>
              <w:rPr>
                <w:sz w:val="14"/>
                <w:szCs w:val="14"/>
              </w:rPr>
            </w:pPr>
            <w:r w:rsidRPr="00776314">
              <w:rPr>
                <w:rFonts w:ascii="Aptos Narrow" w:hAnsi="Aptos Narrow"/>
                <w:color w:val="000000"/>
                <w:sz w:val="14"/>
                <w:szCs w:val="14"/>
              </w:rPr>
              <w:t>3.4E-05</w:t>
            </w:r>
          </w:p>
        </w:tc>
        <w:tc>
          <w:tcPr>
            <w:tcW w:w="720" w:type="dxa"/>
            <w:tcBorders>
              <w:top w:val="nil"/>
              <w:left w:val="nil"/>
              <w:bottom w:val="nil"/>
              <w:right w:val="nil"/>
            </w:tcBorders>
            <w:shd w:val="clear" w:color="auto" w:fill="auto"/>
            <w:noWrap/>
            <w:vAlign w:val="bottom"/>
            <w:hideMark/>
          </w:tcPr>
          <w:p w14:paraId="18848476" w14:textId="77777777" w:rsidR="00D36CFB" w:rsidRPr="00776314" w:rsidRDefault="00D36CFB" w:rsidP="00136EDE">
            <w:pPr>
              <w:jc w:val="center"/>
              <w:rPr>
                <w:sz w:val="14"/>
                <w:szCs w:val="14"/>
              </w:rPr>
            </w:pPr>
            <w:r w:rsidRPr="00776314">
              <w:rPr>
                <w:color w:val="000000"/>
                <w:sz w:val="14"/>
                <w:szCs w:val="14"/>
              </w:rPr>
              <w:t>6.5E-8</w:t>
            </w:r>
          </w:p>
        </w:tc>
        <w:tc>
          <w:tcPr>
            <w:tcW w:w="810" w:type="dxa"/>
            <w:tcBorders>
              <w:top w:val="nil"/>
              <w:left w:val="nil"/>
              <w:bottom w:val="nil"/>
              <w:right w:val="nil"/>
            </w:tcBorders>
            <w:shd w:val="clear" w:color="auto" w:fill="auto"/>
            <w:noWrap/>
            <w:vAlign w:val="bottom"/>
            <w:hideMark/>
          </w:tcPr>
          <w:p w14:paraId="2EDA694D" w14:textId="77777777" w:rsidR="00D36CFB" w:rsidRPr="00776314" w:rsidRDefault="00D36CFB" w:rsidP="00136EDE">
            <w:pPr>
              <w:jc w:val="center"/>
              <w:rPr>
                <w:sz w:val="14"/>
                <w:szCs w:val="14"/>
              </w:rPr>
            </w:pPr>
            <w:r w:rsidRPr="00776314">
              <w:rPr>
                <w:color w:val="000000"/>
                <w:sz w:val="14"/>
                <w:szCs w:val="14"/>
              </w:rPr>
              <w:t>4.1E-3</w:t>
            </w:r>
          </w:p>
        </w:tc>
        <w:tc>
          <w:tcPr>
            <w:tcW w:w="630" w:type="dxa"/>
            <w:tcBorders>
              <w:top w:val="nil"/>
              <w:left w:val="nil"/>
              <w:bottom w:val="nil"/>
              <w:right w:val="nil"/>
            </w:tcBorders>
            <w:shd w:val="clear" w:color="auto" w:fill="auto"/>
            <w:noWrap/>
            <w:hideMark/>
          </w:tcPr>
          <w:p w14:paraId="0C067EED"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nil"/>
              <w:right w:val="nil"/>
            </w:tcBorders>
          </w:tcPr>
          <w:p w14:paraId="703FF64E"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60D8EE9E" w14:textId="77777777" w:rsidR="00D36CFB" w:rsidRPr="00776314" w:rsidRDefault="00D36CFB" w:rsidP="00136EDE">
            <w:pPr>
              <w:jc w:val="center"/>
              <w:rPr>
                <w:sz w:val="14"/>
                <w:szCs w:val="14"/>
              </w:rPr>
            </w:pPr>
            <w:r w:rsidRPr="00776314">
              <w:rPr>
                <w:rFonts w:ascii="Aptos Narrow" w:hAnsi="Aptos Narrow"/>
                <w:color w:val="000000"/>
                <w:sz w:val="14"/>
                <w:szCs w:val="14"/>
              </w:rPr>
              <w:t>0.1</w:t>
            </w:r>
          </w:p>
        </w:tc>
        <w:tc>
          <w:tcPr>
            <w:tcW w:w="810" w:type="dxa"/>
            <w:tcBorders>
              <w:top w:val="nil"/>
              <w:left w:val="nil"/>
              <w:bottom w:val="nil"/>
              <w:right w:val="nil"/>
            </w:tcBorders>
            <w:shd w:val="clear" w:color="auto" w:fill="auto"/>
            <w:noWrap/>
            <w:vAlign w:val="bottom"/>
            <w:hideMark/>
          </w:tcPr>
          <w:p w14:paraId="7D470CF8"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n.d.</w:t>
            </w:r>
          </w:p>
        </w:tc>
        <w:tc>
          <w:tcPr>
            <w:tcW w:w="810" w:type="dxa"/>
            <w:tcBorders>
              <w:top w:val="nil"/>
              <w:left w:val="nil"/>
              <w:bottom w:val="nil"/>
              <w:right w:val="nil"/>
            </w:tcBorders>
            <w:shd w:val="clear" w:color="auto" w:fill="auto"/>
            <w:noWrap/>
            <w:vAlign w:val="bottom"/>
            <w:hideMark/>
          </w:tcPr>
          <w:p w14:paraId="29C983AD"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9.8</w:t>
            </w:r>
          </w:p>
        </w:tc>
        <w:tc>
          <w:tcPr>
            <w:tcW w:w="1080" w:type="dxa"/>
            <w:tcBorders>
              <w:top w:val="nil"/>
              <w:left w:val="nil"/>
              <w:bottom w:val="nil"/>
              <w:right w:val="nil"/>
            </w:tcBorders>
            <w:shd w:val="clear" w:color="auto" w:fill="auto"/>
            <w:noWrap/>
            <w:vAlign w:val="bottom"/>
            <w:hideMark/>
          </w:tcPr>
          <w:p w14:paraId="32CD47CF"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90.1</w:t>
            </w:r>
          </w:p>
        </w:tc>
        <w:tc>
          <w:tcPr>
            <w:tcW w:w="810" w:type="dxa"/>
            <w:tcBorders>
              <w:top w:val="nil"/>
              <w:left w:val="nil"/>
              <w:bottom w:val="nil"/>
              <w:right w:val="nil"/>
            </w:tcBorders>
            <w:vAlign w:val="bottom"/>
          </w:tcPr>
          <w:p w14:paraId="0848A060"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nil"/>
              <w:right w:val="nil"/>
            </w:tcBorders>
          </w:tcPr>
          <w:p w14:paraId="653D43FC"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46AFF627" w14:textId="77777777" w:rsidTr="00136EDE">
        <w:trPr>
          <w:trHeight w:val="57"/>
        </w:trPr>
        <w:tc>
          <w:tcPr>
            <w:tcW w:w="721" w:type="dxa"/>
            <w:tcBorders>
              <w:top w:val="nil"/>
              <w:left w:val="nil"/>
              <w:bottom w:val="single" w:sz="4" w:space="0" w:color="auto"/>
              <w:right w:val="nil"/>
            </w:tcBorders>
            <w:shd w:val="clear" w:color="auto" w:fill="auto"/>
            <w:noWrap/>
            <w:vAlign w:val="bottom"/>
            <w:hideMark/>
          </w:tcPr>
          <w:p w14:paraId="3939F3A4" w14:textId="77777777" w:rsidR="00D36CFB" w:rsidRPr="00610102" w:rsidRDefault="00D36CFB" w:rsidP="00136EDE">
            <w:pPr>
              <w:rPr>
                <w:sz w:val="14"/>
                <w:szCs w:val="14"/>
              </w:rPr>
            </w:pPr>
            <w:r w:rsidRPr="00610102">
              <w:rPr>
                <w:sz w:val="14"/>
                <w:szCs w:val="14"/>
              </w:rPr>
              <w:t>Max</w:t>
            </w:r>
          </w:p>
        </w:tc>
        <w:tc>
          <w:tcPr>
            <w:tcW w:w="719" w:type="dxa"/>
            <w:vMerge/>
            <w:tcBorders>
              <w:top w:val="single" w:sz="6" w:space="0" w:color="auto"/>
              <w:bottom w:val="single" w:sz="6" w:space="0" w:color="auto"/>
              <w:right w:val="single" w:sz="6" w:space="0" w:color="auto"/>
            </w:tcBorders>
            <w:vAlign w:val="center"/>
            <w:hideMark/>
          </w:tcPr>
          <w:p w14:paraId="7F44A055" w14:textId="77777777" w:rsidR="00D36CFB" w:rsidRPr="00610102" w:rsidRDefault="00D36CFB" w:rsidP="00136EDE">
            <w:pPr>
              <w:rPr>
                <w:sz w:val="14"/>
                <w:szCs w:val="14"/>
              </w:rPr>
            </w:pPr>
          </w:p>
        </w:tc>
        <w:tc>
          <w:tcPr>
            <w:tcW w:w="810" w:type="dxa"/>
            <w:tcBorders>
              <w:top w:val="nil"/>
              <w:left w:val="single" w:sz="6" w:space="0" w:color="auto"/>
              <w:bottom w:val="single" w:sz="4" w:space="0" w:color="auto"/>
              <w:right w:val="nil"/>
            </w:tcBorders>
            <w:shd w:val="clear" w:color="auto" w:fill="auto"/>
            <w:noWrap/>
            <w:vAlign w:val="bottom"/>
            <w:hideMark/>
          </w:tcPr>
          <w:p w14:paraId="06C7E135" w14:textId="77777777" w:rsidR="00D36CFB" w:rsidRPr="00776314" w:rsidRDefault="00D36CFB" w:rsidP="00136EDE">
            <w:pPr>
              <w:jc w:val="center"/>
              <w:rPr>
                <w:sz w:val="14"/>
                <w:szCs w:val="14"/>
              </w:rPr>
            </w:pPr>
            <w:r w:rsidRPr="00776314">
              <w:rPr>
                <w:color w:val="000000"/>
                <w:sz w:val="14"/>
                <w:szCs w:val="14"/>
              </w:rPr>
              <w:t>1.9E-3</w:t>
            </w:r>
          </w:p>
        </w:tc>
        <w:tc>
          <w:tcPr>
            <w:tcW w:w="810" w:type="dxa"/>
            <w:tcBorders>
              <w:top w:val="nil"/>
              <w:left w:val="nil"/>
              <w:bottom w:val="single" w:sz="4" w:space="0" w:color="auto"/>
              <w:right w:val="nil"/>
            </w:tcBorders>
            <w:shd w:val="clear" w:color="auto" w:fill="auto"/>
            <w:noWrap/>
            <w:vAlign w:val="bottom"/>
            <w:hideMark/>
          </w:tcPr>
          <w:p w14:paraId="3D175930" w14:textId="77777777" w:rsidR="00D36CFB" w:rsidRPr="00776314" w:rsidRDefault="00D36CFB" w:rsidP="00136EDE">
            <w:pPr>
              <w:jc w:val="center"/>
              <w:rPr>
                <w:sz w:val="14"/>
                <w:szCs w:val="14"/>
              </w:rPr>
            </w:pPr>
            <w:r w:rsidRPr="00776314">
              <w:rPr>
                <w:color w:val="000000"/>
                <w:sz w:val="14"/>
                <w:szCs w:val="14"/>
              </w:rPr>
              <w:t>0.20</w:t>
            </w:r>
          </w:p>
        </w:tc>
        <w:tc>
          <w:tcPr>
            <w:tcW w:w="810" w:type="dxa"/>
            <w:tcBorders>
              <w:top w:val="nil"/>
              <w:left w:val="nil"/>
              <w:bottom w:val="single" w:sz="4" w:space="0" w:color="auto"/>
              <w:right w:val="nil"/>
            </w:tcBorders>
            <w:shd w:val="clear" w:color="auto" w:fill="auto"/>
            <w:noWrap/>
            <w:vAlign w:val="bottom"/>
            <w:hideMark/>
          </w:tcPr>
          <w:p w14:paraId="43C56359" w14:textId="77777777" w:rsidR="00D36CFB" w:rsidRPr="00776314" w:rsidRDefault="00D36CFB" w:rsidP="00136EDE">
            <w:pPr>
              <w:jc w:val="center"/>
              <w:rPr>
                <w:sz w:val="14"/>
                <w:szCs w:val="14"/>
              </w:rPr>
            </w:pPr>
            <w:r w:rsidRPr="00776314">
              <w:rPr>
                <w:rFonts w:ascii="Aptos Narrow" w:hAnsi="Aptos Narrow"/>
                <w:color w:val="000000"/>
                <w:sz w:val="14"/>
                <w:szCs w:val="14"/>
              </w:rPr>
              <w:t>1.38</w:t>
            </w:r>
          </w:p>
        </w:tc>
        <w:tc>
          <w:tcPr>
            <w:tcW w:w="720" w:type="dxa"/>
            <w:tcBorders>
              <w:top w:val="nil"/>
              <w:left w:val="nil"/>
              <w:bottom w:val="single" w:sz="4" w:space="0" w:color="auto"/>
              <w:right w:val="nil"/>
            </w:tcBorders>
            <w:shd w:val="clear" w:color="auto" w:fill="auto"/>
            <w:noWrap/>
            <w:vAlign w:val="bottom"/>
            <w:hideMark/>
          </w:tcPr>
          <w:p w14:paraId="0681302B" w14:textId="77777777" w:rsidR="00D36CFB" w:rsidRPr="00776314" w:rsidRDefault="00D36CFB" w:rsidP="00136EDE">
            <w:pPr>
              <w:jc w:val="center"/>
              <w:rPr>
                <w:sz w:val="14"/>
                <w:szCs w:val="14"/>
              </w:rPr>
            </w:pPr>
            <w:r w:rsidRPr="00776314">
              <w:rPr>
                <w:rFonts w:ascii="Aptos Narrow" w:hAnsi="Aptos Narrow"/>
                <w:color w:val="000000"/>
                <w:sz w:val="14"/>
                <w:szCs w:val="14"/>
              </w:rPr>
              <w:t>4.7E-04</w:t>
            </w:r>
          </w:p>
        </w:tc>
        <w:tc>
          <w:tcPr>
            <w:tcW w:w="720" w:type="dxa"/>
            <w:tcBorders>
              <w:top w:val="nil"/>
              <w:left w:val="nil"/>
              <w:bottom w:val="single" w:sz="4" w:space="0" w:color="auto"/>
              <w:right w:val="nil"/>
            </w:tcBorders>
            <w:shd w:val="clear" w:color="auto" w:fill="auto"/>
            <w:noWrap/>
            <w:vAlign w:val="bottom"/>
            <w:hideMark/>
          </w:tcPr>
          <w:p w14:paraId="25218524" w14:textId="77777777" w:rsidR="00D36CFB" w:rsidRPr="00776314" w:rsidRDefault="00D36CFB" w:rsidP="00136EDE">
            <w:pPr>
              <w:jc w:val="center"/>
              <w:rPr>
                <w:sz w:val="14"/>
                <w:szCs w:val="14"/>
              </w:rPr>
            </w:pPr>
            <w:r w:rsidRPr="00776314">
              <w:rPr>
                <w:color w:val="000000"/>
                <w:sz w:val="14"/>
                <w:szCs w:val="14"/>
              </w:rPr>
              <w:t>4.7E-7</w:t>
            </w:r>
          </w:p>
        </w:tc>
        <w:tc>
          <w:tcPr>
            <w:tcW w:w="810" w:type="dxa"/>
            <w:tcBorders>
              <w:top w:val="nil"/>
              <w:left w:val="nil"/>
              <w:bottom w:val="single" w:sz="4" w:space="0" w:color="auto"/>
              <w:right w:val="nil"/>
            </w:tcBorders>
            <w:shd w:val="clear" w:color="auto" w:fill="auto"/>
            <w:noWrap/>
            <w:vAlign w:val="bottom"/>
            <w:hideMark/>
          </w:tcPr>
          <w:p w14:paraId="11FD6D4E" w14:textId="77777777" w:rsidR="00D36CFB" w:rsidRPr="00776314" w:rsidRDefault="00D36CFB" w:rsidP="00136EDE">
            <w:pPr>
              <w:jc w:val="center"/>
              <w:rPr>
                <w:sz w:val="14"/>
                <w:szCs w:val="14"/>
              </w:rPr>
            </w:pPr>
            <w:r w:rsidRPr="00776314">
              <w:rPr>
                <w:color w:val="000000"/>
                <w:sz w:val="14"/>
                <w:szCs w:val="14"/>
              </w:rPr>
              <w:t>2.9E-2</w:t>
            </w:r>
          </w:p>
        </w:tc>
        <w:tc>
          <w:tcPr>
            <w:tcW w:w="630" w:type="dxa"/>
            <w:tcBorders>
              <w:top w:val="nil"/>
              <w:left w:val="nil"/>
              <w:bottom w:val="single" w:sz="4" w:space="0" w:color="auto"/>
              <w:right w:val="nil"/>
            </w:tcBorders>
            <w:shd w:val="clear" w:color="auto" w:fill="auto"/>
            <w:noWrap/>
            <w:hideMark/>
          </w:tcPr>
          <w:p w14:paraId="4256F7CB" w14:textId="77777777" w:rsidR="00D36CFB" w:rsidRPr="00776314" w:rsidRDefault="00D36CFB" w:rsidP="00136EDE">
            <w:pPr>
              <w:jc w:val="center"/>
              <w:rPr>
                <w:color w:val="000000"/>
                <w:sz w:val="14"/>
                <w:szCs w:val="14"/>
              </w:rPr>
            </w:pPr>
            <w:r w:rsidRPr="00776314">
              <w:rPr>
                <w:sz w:val="14"/>
                <w:szCs w:val="14"/>
              </w:rPr>
              <w:t>-</w:t>
            </w:r>
          </w:p>
        </w:tc>
        <w:tc>
          <w:tcPr>
            <w:tcW w:w="810" w:type="dxa"/>
            <w:gridSpan w:val="2"/>
            <w:tcBorders>
              <w:top w:val="nil"/>
              <w:left w:val="nil"/>
              <w:bottom w:val="single" w:sz="4" w:space="0" w:color="auto"/>
              <w:right w:val="nil"/>
            </w:tcBorders>
          </w:tcPr>
          <w:p w14:paraId="1D6CF1E7"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single" w:sz="4" w:space="0" w:color="auto"/>
              <w:right w:val="single" w:sz="4" w:space="0" w:color="auto"/>
            </w:tcBorders>
            <w:shd w:val="clear" w:color="auto" w:fill="auto"/>
            <w:noWrap/>
            <w:vAlign w:val="bottom"/>
            <w:hideMark/>
          </w:tcPr>
          <w:p w14:paraId="7788E582" w14:textId="77777777" w:rsidR="00D36CFB" w:rsidRPr="00776314" w:rsidRDefault="00D36CFB" w:rsidP="00136EDE">
            <w:pPr>
              <w:jc w:val="center"/>
              <w:rPr>
                <w:sz w:val="14"/>
                <w:szCs w:val="14"/>
              </w:rPr>
            </w:pPr>
            <w:r w:rsidRPr="00776314">
              <w:rPr>
                <w:rFonts w:ascii="Aptos Narrow" w:hAnsi="Aptos Narrow"/>
                <w:color w:val="000000"/>
                <w:sz w:val="14"/>
                <w:szCs w:val="14"/>
              </w:rPr>
              <w:t>1.6</w:t>
            </w:r>
          </w:p>
        </w:tc>
        <w:tc>
          <w:tcPr>
            <w:tcW w:w="810" w:type="dxa"/>
            <w:tcBorders>
              <w:top w:val="nil"/>
              <w:left w:val="nil"/>
              <w:bottom w:val="single" w:sz="4" w:space="0" w:color="auto"/>
              <w:right w:val="nil"/>
            </w:tcBorders>
            <w:shd w:val="clear" w:color="auto" w:fill="auto"/>
            <w:noWrap/>
            <w:vAlign w:val="bottom"/>
            <w:hideMark/>
          </w:tcPr>
          <w:p w14:paraId="59D9AE13"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0.1</w:t>
            </w:r>
          </w:p>
        </w:tc>
        <w:tc>
          <w:tcPr>
            <w:tcW w:w="810" w:type="dxa"/>
            <w:tcBorders>
              <w:top w:val="nil"/>
              <w:left w:val="nil"/>
              <w:bottom w:val="single" w:sz="4" w:space="0" w:color="auto"/>
              <w:right w:val="nil"/>
            </w:tcBorders>
            <w:shd w:val="clear" w:color="auto" w:fill="auto"/>
            <w:noWrap/>
            <w:vAlign w:val="bottom"/>
            <w:hideMark/>
          </w:tcPr>
          <w:p w14:paraId="0EF806DE"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12.5</w:t>
            </w:r>
          </w:p>
        </w:tc>
        <w:tc>
          <w:tcPr>
            <w:tcW w:w="1080" w:type="dxa"/>
            <w:tcBorders>
              <w:top w:val="nil"/>
              <w:left w:val="nil"/>
              <w:bottom w:val="single" w:sz="4" w:space="0" w:color="auto"/>
              <w:right w:val="nil"/>
            </w:tcBorders>
            <w:shd w:val="clear" w:color="auto" w:fill="auto"/>
            <w:noWrap/>
            <w:vAlign w:val="bottom"/>
            <w:hideMark/>
          </w:tcPr>
          <w:p w14:paraId="5C2C1EB4"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87.4</w:t>
            </w:r>
          </w:p>
        </w:tc>
        <w:tc>
          <w:tcPr>
            <w:tcW w:w="810" w:type="dxa"/>
            <w:tcBorders>
              <w:top w:val="nil"/>
              <w:left w:val="nil"/>
              <w:bottom w:val="single" w:sz="4" w:space="0" w:color="auto"/>
              <w:right w:val="nil"/>
            </w:tcBorders>
            <w:vAlign w:val="bottom"/>
          </w:tcPr>
          <w:p w14:paraId="23A2D81A"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720" w:type="dxa"/>
            <w:tcBorders>
              <w:top w:val="nil"/>
              <w:left w:val="nil"/>
              <w:bottom w:val="single" w:sz="4" w:space="0" w:color="auto"/>
              <w:right w:val="nil"/>
            </w:tcBorders>
          </w:tcPr>
          <w:p w14:paraId="394928D3"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261E6620" w14:textId="77777777" w:rsidTr="00136EDE">
        <w:trPr>
          <w:trHeight w:val="57"/>
        </w:trPr>
        <w:tc>
          <w:tcPr>
            <w:tcW w:w="721" w:type="dxa"/>
            <w:tcBorders>
              <w:top w:val="nil"/>
              <w:left w:val="nil"/>
              <w:bottom w:val="nil"/>
              <w:right w:val="nil"/>
            </w:tcBorders>
            <w:shd w:val="clear" w:color="auto" w:fill="auto"/>
            <w:noWrap/>
            <w:vAlign w:val="bottom"/>
            <w:hideMark/>
          </w:tcPr>
          <w:p w14:paraId="6783054A" w14:textId="77777777" w:rsidR="00D36CFB" w:rsidRPr="00610102" w:rsidRDefault="00D36CFB" w:rsidP="00136EDE">
            <w:pPr>
              <w:rPr>
                <w:sz w:val="14"/>
                <w:szCs w:val="14"/>
              </w:rPr>
            </w:pPr>
            <w:r w:rsidRPr="00610102">
              <w:rPr>
                <w:sz w:val="14"/>
                <w:szCs w:val="14"/>
              </w:rPr>
              <w:t>Mean</w:t>
            </w:r>
          </w:p>
        </w:tc>
        <w:tc>
          <w:tcPr>
            <w:tcW w:w="719" w:type="dxa"/>
            <w:vMerge w:val="restart"/>
            <w:tcBorders>
              <w:top w:val="single" w:sz="6" w:space="0" w:color="auto"/>
              <w:left w:val="nil"/>
              <w:bottom w:val="single" w:sz="6" w:space="0" w:color="auto"/>
              <w:right w:val="single" w:sz="6" w:space="0" w:color="auto"/>
            </w:tcBorders>
            <w:shd w:val="clear" w:color="auto" w:fill="auto"/>
            <w:vAlign w:val="center"/>
            <w:hideMark/>
          </w:tcPr>
          <w:p w14:paraId="286EE0E5" w14:textId="77777777" w:rsidR="00D36CFB" w:rsidRPr="00610102" w:rsidRDefault="00D36CFB" w:rsidP="00136EDE">
            <w:pPr>
              <w:rPr>
                <w:sz w:val="14"/>
                <w:szCs w:val="14"/>
              </w:rPr>
            </w:pPr>
            <w:r w:rsidRPr="00610102">
              <w:rPr>
                <w:sz w:val="14"/>
                <w:szCs w:val="14"/>
              </w:rPr>
              <w:t>Total FTOHs</w:t>
            </w:r>
          </w:p>
        </w:tc>
        <w:tc>
          <w:tcPr>
            <w:tcW w:w="810" w:type="dxa"/>
            <w:tcBorders>
              <w:top w:val="nil"/>
              <w:left w:val="single" w:sz="6" w:space="0" w:color="auto"/>
              <w:bottom w:val="nil"/>
              <w:right w:val="nil"/>
            </w:tcBorders>
            <w:shd w:val="clear" w:color="auto" w:fill="auto"/>
            <w:noWrap/>
            <w:vAlign w:val="bottom"/>
            <w:hideMark/>
          </w:tcPr>
          <w:p w14:paraId="40B67214" w14:textId="77777777" w:rsidR="00D36CFB" w:rsidRPr="00776314" w:rsidRDefault="00D36CFB" w:rsidP="00136EDE">
            <w:pPr>
              <w:jc w:val="center"/>
              <w:rPr>
                <w:sz w:val="14"/>
                <w:szCs w:val="14"/>
              </w:rPr>
            </w:pPr>
            <w:r w:rsidRPr="00776314">
              <w:rPr>
                <w:color w:val="000000"/>
                <w:sz w:val="14"/>
                <w:szCs w:val="14"/>
              </w:rPr>
              <w:t>8.09</w:t>
            </w:r>
          </w:p>
        </w:tc>
        <w:tc>
          <w:tcPr>
            <w:tcW w:w="810" w:type="dxa"/>
            <w:tcBorders>
              <w:top w:val="nil"/>
              <w:left w:val="nil"/>
              <w:bottom w:val="nil"/>
              <w:right w:val="nil"/>
            </w:tcBorders>
            <w:shd w:val="clear" w:color="auto" w:fill="auto"/>
            <w:noWrap/>
            <w:vAlign w:val="bottom"/>
            <w:hideMark/>
          </w:tcPr>
          <w:p w14:paraId="32434EA5" w14:textId="77777777" w:rsidR="00D36CFB" w:rsidRPr="00776314" w:rsidRDefault="00D36CFB" w:rsidP="00136EDE">
            <w:pPr>
              <w:jc w:val="center"/>
              <w:rPr>
                <w:sz w:val="14"/>
                <w:szCs w:val="14"/>
              </w:rPr>
            </w:pPr>
            <w:r w:rsidRPr="00776314">
              <w:rPr>
                <w:color w:val="000000"/>
                <w:sz w:val="14"/>
                <w:szCs w:val="14"/>
              </w:rPr>
              <w:t>-</w:t>
            </w:r>
          </w:p>
        </w:tc>
        <w:tc>
          <w:tcPr>
            <w:tcW w:w="810" w:type="dxa"/>
            <w:tcBorders>
              <w:top w:val="nil"/>
              <w:left w:val="nil"/>
              <w:bottom w:val="nil"/>
              <w:right w:val="nil"/>
            </w:tcBorders>
            <w:shd w:val="clear" w:color="auto" w:fill="auto"/>
            <w:noWrap/>
            <w:vAlign w:val="bottom"/>
            <w:hideMark/>
          </w:tcPr>
          <w:p w14:paraId="5B2CE090" w14:textId="77777777" w:rsidR="00D36CFB" w:rsidRPr="00776314" w:rsidRDefault="00D36CFB" w:rsidP="00136EDE">
            <w:pPr>
              <w:jc w:val="center"/>
              <w:rPr>
                <w:sz w:val="14"/>
                <w:szCs w:val="14"/>
              </w:rPr>
            </w:pPr>
            <w:r w:rsidRPr="00776314">
              <w:rPr>
                <w:rFonts w:ascii="Aptos Narrow" w:hAnsi="Aptos Narrow"/>
                <w:color w:val="000000"/>
                <w:sz w:val="14"/>
                <w:szCs w:val="14"/>
              </w:rPr>
              <w:t>0.71</w:t>
            </w:r>
          </w:p>
        </w:tc>
        <w:tc>
          <w:tcPr>
            <w:tcW w:w="720" w:type="dxa"/>
            <w:tcBorders>
              <w:top w:val="nil"/>
              <w:left w:val="nil"/>
              <w:bottom w:val="nil"/>
              <w:right w:val="nil"/>
            </w:tcBorders>
            <w:shd w:val="clear" w:color="auto" w:fill="auto"/>
            <w:noWrap/>
            <w:vAlign w:val="bottom"/>
            <w:hideMark/>
          </w:tcPr>
          <w:p w14:paraId="63AFDF3C" w14:textId="77777777" w:rsidR="00D36CFB" w:rsidRPr="00776314" w:rsidRDefault="00D36CFB" w:rsidP="00136EDE">
            <w:pPr>
              <w:jc w:val="center"/>
              <w:rPr>
                <w:sz w:val="14"/>
                <w:szCs w:val="14"/>
              </w:rPr>
            </w:pPr>
            <w:r w:rsidRPr="00776314">
              <w:rPr>
                <w:rFonts w:ascii="Aptos Narrow" w:hAnsi="Aptos Narrow"/>
                <w:color w:val="000000"/>
                <w:sz w:val="14"/>
                <w:szCs w:val="14"/>
              </w:rPr>
              <w:t>2.4E-04</w:t>
            </w:r>
          </w:p>
        </w:tc>
        <w:tc>
          <w:tcPr>
            <w:tcW w:w="720" w:type="dxa"/>
            <w:tcBorders>
              <w:top w:val="nil"/>
              <w:left w:val="nil"/>
              <w:bottom w:val="nil"/>
              <w:right w:val="nil"/>
            </w:tcBorders>
            <w:shd w:val="clear" w:color="auto" w:fill="auto"/>
            <w:noWrap/>
            <w:vAlign w:val="bottom"/>
            <w:hideMark/>
          </w:tcPr>
          <w:p w14:paraId="6D13E25A" w14:textId="77777777" w:rsidR="00D36CFB" w:rsidRPr="00776314" w:rsidRDefault="00D36CFB" w:rsidP="00136EDE">
            <w:pPr>
              <w:jc w:val="center"/>
              <w:rPr>
                <w:sz w:val="14"/>
                <w:szCs w:val="14"/>
              </w:rPr>
            </w:pPr>
            <w:r w:rsidRPr="00776314">
              <w:rPr>
                <w:sz w:val="14"/>
                <w:szCs w:val="14"/>
              </w:rPr>
              <w:t>-</w:t>
            </w:r>
          </w:p>
        </w:tc>
        <w:tc>
          <w:tcPr>
            <w:tcW w:w="810" w:type="dxa"/>
            <w:tcBorders>
              <w:top w:val="nil"/>
              <w:left w:val="nil"/>
              <w:bottom w:val="nil"/>
              <w:right w:val="nil"/>
            </w:tcBorders>
            <w:shd w:val="clear" w:color="auto" w:fill="auto"/>
            <w:noWrap/>
            <w:hideMark/>
          </w:tcPr>
          <w:p w14:paraId="2EDF8391" w14:textId="77777777" w:rsidR="00D36CFB" w:rsidRPr="00776314" w:rsidRDefault="00D36CFB" w:rsidP="00136EDE">
            <w:pPr>
              <w:jc w:val="center"/>
              <w:rPr>
                <w:sz w:val="14"/>
                <w:szCs w:val="14"/>
              </w:rPr>
            </w:pPr>
            <w:r w:rsidRPr="00776314">
              <w:rPr>
                <w:sz w:val="14"/>
                <w:szCs w:val="14"/>
              </w:rPr>
              <w:t>-</w:t>
            </w:r>
          </w:p>
        </w:tc>
        <w:tc>
          <w:tcPr>
            <w:tcW w:w="630" w:type="dxa"/>
            <w:tcBorders>
              <w:top w:val="nil"/>
              <w:left w:val="nil"/>
              <w:bottom w:val="nil"/>
              <w:right w:val="nil"/>
            </w:tcBorders>
            <w:shd w:val="clear" w:color="auto" w:fill="auto"/>
            <w:noWrap/>
            <w:vAlign w:val="bottom"/>
            <w:hideMark/>
          </w:tcPr>
          <w:p w14:paraId="4FC728AB" w14:textId="77777777" w:rsidR="00D36CFB" w:rsidRPr="00776314" w:rsidRDefault="00D36CFB" w:rsidP="00136EDE">
            <w:pPr>
              <w:jc w:val="center"/>
              <w:rPr>
                <w:color w:val="000000"/>
                <w:sz w:val="14"/>
                <w:szCs w:val="14"/>
              </w:rPr>
            </w:pPr>
            <w:r w:rsidRPr="00776314">
              <w:rPr>
                <w:color w:val="000000"/>
                <w:sz w:val="14"/>
                <w:szCs w:val="14"/>
              </w:rPr>
              <w:t>0.44</w:t>
            </w:r>
          </w:p>
        </w:tc>
        <w:tc>
          <w:tcPr>
            <w:tcW w:w="810" w:type="dxa"/>
            <w:gridSpan w:val="2"/>
            <w:tcBorders>
              <w:top w:val="nil"/>
              <w:left w:val="nil"/>
              <w:bottom w:val="nil"/>
              <w:right w:val="nil"/>
            </w:tcBorders>
          </w:tcPr>
          <w:p w14:paraId="266FFD8B" w14:textId="77777777" w:rsidR="00D36CFB" w:rsidRPr="00776314" w:rsidRDefault="00D36CFB" w:rsidP="00136EDE">
            <w:pPr>
              <w:jc w:val="center"/>
              <w:rPr>
                <w:sz w:val="14"/>
                <w:szCs w:val="14"/>
              </w:rPr>
            </w:pPr>
            <w:r w:rsidRPr="00776314">
              <w:rPr>
                <w:sz w:val="14"/>
                <w:szCs w:val="14"/>
              </w:rPr>
              <w:t>-</w:t>
            </w:r>
          </w:p>
        </w:tc>
        <w:tc>
          <w:tcPr>
            <w:tcW w:w="900" w:type="dxa"/>
            <w:tcBorders>
              <w:top w:val="nil"/>
              <w:left w:val="nil"/>
              <w:bottom w:val="nil"/>
              <w:right w:val="single" w:sz="4" w:space="0" w:color="auto"/>
            </w:tcBorders>
            <w:shd w:val="clear" w:color="auto" w:fill="auto"/>
            <w:noWrap/>
            <w:vAlign w:val="bottom"/>
            <w:hideMark/>
          </w:tcPr>
          <w:p w14:paraId="315E73AC" w14:textId="77777777" w:rsidR="00D36CFB" w:rsidRPr="00776314" w:rsidRDefault="00D36CFB" w:rsidP="00136EDE">
            <w:pPr>
              <w:jc w:val="center"/>
              <w:rPr>
                <w:sz w:val="14"/>
                <w:szCs w:val="14"/>
              </w:rPr>
            </w:pPr>
            <w:r w:rsidRPr="00776314">
              <w:rPr>
                <w:rFonts w:ascii="Aptos Narrow" w:hAnsi="Aptos Narrow"/>
                <w:color w:val="000000"/>
                <w:sz w:val="14"/>
                <w:szCs w:val="14"/>
              </w:rPr>
              <w:t>9.2</w:t>
            </w:r>
          </w:p>
        </w:tc>
        <w:tc>
          <w:tcPr>
            <w:tcW w:w="810" w:type="dxa"/>
            <w:tcBorders>
              <w:top w:val="nil"/>
              <w:left w:val="nil"/>
              <w:bottom w:val="nil"/>
              <w:right w:val="nil"/>
            </w:tcBorders>
            <w:shd w:val="clear" w:color="auto" w:fill="auto"/>
            <w:noWrap/>
            <w:vAlign w:val="bottom"/>
            <w:hideMark/>
          </w:tcPr>
          <w:p w14:paraId="0F884D7A"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87.6</w:t>
            </w:r>
          </w:p>
        </w:tc>
        <w:tc>
          <w:tcPr>
            <w:tcW w:w="810" w:type="dxa"/>
            <w:tcBorders>
              <w:top w:val="nil"/>
              <w:left w:val="nil"/>
              <w:bottom w:val="nil"/>
              <w:right w:val="nil"/>
            </w:tcBorders>
            <w:shd w:val="clear" w:color="auto" w:fill="auto"/>
            <w:noWrap/>
            <w:vAlign w:val="bottom"/>
            <w:hideMark/>
          </w:tcPr>
          <w:p w14:paraId="7B10F970" w14:textId="77777777" w:rsidR="00D36CFB" w:rsidRPr="00776314" w:rsidRDefault="00D36CFB" w:rsidP="00136EDE">
            <w:pPr>
              <w:jc w:val="center"/>
              <w:rPr>
                <w:color w:val="000000"/>
                <w:sz w:val="14"/>
                <w:szCs w:val="14"/>
              </w:rPr>
            </w:pPr>
            <w:r w:rsidRPr="00776314">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553E3FC3"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7.7</w:t>
            </w:r>
          </w:p>
        </w:tc>
        <w:tc>
          <w:tcPr>
            <w:tcW w:w="810" w:type="dxa"/>
            <w:tcBorders>
              <w:top w:val="nil"/>
              <w:left w:val="nil"/>
              <w:bottom w:val="nil"/>
              <w:right w:val="nil"/>
            </w:tcBorders>
            <w:vAlign w:val="bottom"/>
          </w:tcPr>
          <w:p w14:paraId="50210244"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4.8</w:t>
            </w:r>
          </w:p>
        </w:tc>
        <w:tc>
          <w:tcPr>
            <w:tcW w:w="720" w:type="dxa"/>
            <w:tcBorders>
              <w:top w:val="nil"/>
              <w:left w:val="nil"/>
              <w:bottom w:val="nil"/>
              <w:right w:val="nil"/>
            </w:tcBorders>
          </w:tcPr>
          <w:p w14:paraId="1D60D029"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1994BA51" w14:textId="77777777" w:rsidTr="00136EDE">
        <w:trPr>
          <w:trHeight w:val="57"/>
        </w:trPr>
        <w:tc>
          <w:tcPr>
            <w:tcW w:w="721" w:type="dxa"/>
            <w:tcBorders>
              <w:top w:val="nil"/>
              <w:left w:val="nil"/>
              <w:bottom w:val="nil"/>
              <w:right w:val="nil"/>
            </w:tcBorders>
            <w:shd w:val="clear" w:color="auto" w:fill="auto"/>
            <w:noWrap/>
            <w:vAlign w:val="bottom"/>
            <w:hideMark/>
          </w:tcPr>
          <w:p w14:paraId="77409A0F" w14:textId="77777777" w:rsidR="00D36CFB" w:rsidRPr="00610102" w:rsidRDefault="00D36CFB" w:rsidP="00136EDE">
            <w:pPr>
              <w:rPr>
                <w:sz w:val="14"/>
                <w:szCs w:val="14"/>
              </w:rPr>
            </w:pPr>
            <w:r w:rsidRPr="00610102">
              <w:rPr>
                <w:sz w:val="14"/>
                <w:szCs w:val="14"/>
              </w:rPr>
              <w:t>Median</w:t>
            </w:r>
          </w:p>
        </w:tc>
        <w:tc>
          <w:tcPr>
            <w:tcW w:w="719" w:type="dxa"/>
            <w:vMerge/>
            <w:tcBorders>
              <w:top w:val="single" w:sz="6" w:space="0" w:color="auto"/>
              <w:bottom w:val="single" w:sz="6" w:space="0" w:color="auto"/>
              <w:right w:val="single" w:sz="6" w:space="0" w:color="auto"/>
            </w:tcBorders>
            <w:vAlign w:val="center"/>
            <w:hideMark/>
          </w:tcPr>
          <w:p w14:paraId="046339BF"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6DAB1772" w14:textId="77777777" w:rsidR="00D36CFB" w:rsidRPr="00610102" w:rsidRDefault="00D36CFB" w:rsidP="00136EDE">
            <w:pPr>
              <w:jc w:val="center"/>
              <w:rPr>
                <w:sz w:val="14"/>
                <w:szCs w:val="14"/>
              </w:rPr>
            </w:pPr>
            <w:r w:rsidRPr="00610102">
              <w:rPr>
                <w:color w:val="000000"/>
                <w:sz w:val="14"/>
                <w:szCs w:val="14"/>
              </w:rPr>
              <w:t>5.22</w:t>
            </w:r>
          </w:p>
        </w:tc>
        <w:tc>
          <w:tcPr>
            <w:tcW w:w="810" w:type="dxa"/>
            <w:tcBorders>
              <w:top w:val="nil"/>
              <w:left w:val="nil"/>
              <w:bottom w:val="nil"/>
              <w:right w:val="nil"/>
            </w:tcBorders>
            <w:shd w:val="clear" w:color="auto" w:fill="auto"/>
            <w:noWrap/>
            <w:vAlign w:val="bottom"/>
            <w:hideMark/>
          </w:tcPr>
          <w:p w14:paraId="57AF600E" w14:textId="77777777" w:rsidR="00D36CFB" w:rsidRPr="00610102" w:rsidRDefault="00D36CFB" w:rsidP="00136EDE">
            <w:pPr>
              <w:jc w:val="center"/>
              <w:rPr>
                <w:sz w:val="14"/>
                <w:szCs w:val="14"/>
              </w:rPr>
            </w:pPr>
            <w:r w:rsidRPr="00610102">
              <w:rPr>
                <w:color w:val="000000"/>
                <w:sz w:val="14"/>
                <w:szCs w:val="14"/>
              </w:rPr>
              <w:t>-</w:t>
            </w:r>
          </w:p>
        </w:tc>
        <w:tc>
          <w:tcPr>
            <w:tcW w:w="810" w:type="dxa"/>
            <w:tcBorders>
              <w:top w:val="nil"/>
              <w:left w:val="nil"/>
              <w:bottom w:val="nil"/>
              <w:right w:val="nil"/>
            </w:tcBorders>
            <w:shd w:val="clear" w:color="auto" w:fill="auto"/>
            <w:noWrap/>
            <w:vAlign w:val="bottom"/>
            <w:hideMark/>
          </w:tcPr>
          <w:p w14:paraId="7E04EBA6" w14:textId="77777777" w:rsidR="00D36CFB" w:rsidRPr="00442D75" w:rsidRDefault="00D36CFB" w:rsidP="00136EDE">
            <w:pPr>
              <w:jc w:val="center"/>
              <w:rPr>
                <w:sz w:val="14"/>
                <w:szCs w:val="14"/>
              </w:rPr>
            </w:pPr>
            <w:r>
              <w:rPr>
                <w:rFonts w:ascii="Aptos Narrow" w:hAnsi="Aptos Narrow"/>
                <w:color w:val="000000"/>
                <w:sz w:val="14"/>
                <w:szCs w:val="14"/>
              </w:rPr>
              <w:t>0.</w:t>
            </w:r>
            <w:r w:rsidRPr="00442D75">
              <w:rPr>
                <w:rFonts w:ascii="Aptos Narrow" w:hAnsi="Aptos Narrow"/>
                <w:color w:val="000000"/>
                <w:sz w:val="14"/>
                <w:szCs w:val="14"/>
              </w:rPr>
              <w:t>59</w:t>
            </w:r>
          </w:p>
        </w:tc>
        <w:tc>
          <w:tcPr>
            <w:tcW w:w="720" w:type="dxa"/>
            <w:tcBorders>
              <w:top w:val="nil"/>
              <w:left w:val="nil"/>
              <w:bottom w:val="nil"/>
              <w:right w:val="nil"/>
            </w:tcBorders>
            <w:shd w:val="clear" w:color="auto" w:fill="auto"/>
            <w:noWrap/>
            <w:vAlign w:val="bottom"/>
            <w:hideMark/>
          </w:tcPr>
          <w:p w14:paraId="1DD13518" w14:textId="77777777" w:rsidR="00D36CFB" w:rsidRPr="00A9737F" w:rsidRDefault="00D36CFB" w:rsidP="00136EDE">
            <w:pPr>
              <w:jc w:val="center"/>
              <w:rPr>
                <w:sz w:val="14"/>
                <w:szCs w:val="14"/>
              </w:rPr>
            </w:pPr>
            <w:r>
              <w:rPr>
                <w:rFonts w:ascii="Aptos Narrow" w:hAnsi="Aptos Narrow"/>
                <w:color w:val="000000"/>
                <w:sz w:val="14"/>
                <w:szCs w:val="14"/>
              </w:rPr>
              <w:t>2.0</w:t>
            </w:r>
            <w:r w:rsidRPr="00A9737F">
              <w:rPr>
                <w:rFonts w:ascii="Aptos Narrow" w:hAnsi="Aptos Narrow"/>
                <w:color w:val="000000"/>
                <w:sz w:val="14"/>
                <w:szCs w:val="14"/>
              </w:rPr>
              <w:t>E-04</w:t>
            </w:r>
          </w:p>
        </w:tc>
        <w:tc>
          <w:tcPr>
            <w:tcW w:w="720" w:type="dxa"/>
            <w:tcBorders>
              <w:top w:val="nil"/>
              <w:left w:val="nil"/>
              <w:bottom w:val="nil"/>
              <w:right w:val="nil"/>
            </w:tcBorders>
            <w:shd w:val="clear" w:color="auto" w:fill="auto"/>
            <w:noWrap/>
            <w:hideMark/>
          </w:tcPr>
          <w:p w14:paraId="7DEEA1DF" w14:textId="77777777" w:rsidR="00D36CFB" w:rsidRPr="00610102" w:rsidRDefault="00D36CFB" w:rsidP="00136EDE">
            <w:pPr>
              <w:jc w:val="center"/>
              <w:rPr>
                <w:sz w:val="14"/>
                <w:szCs w:val="14"/>
              </w:rPr>
            </w:pPr>
            <w:r w:rsidRPr="00610102">
              <w:rPr>
                <w:sz w:val="14"/>
                <w:szCs w:val="14"/>
              </w:rPr>
              <w:t>-</w:t>
            </w:r>
          </w:p>
        </w:tc>
        <w:tc>
          <w:tcPr>
            <w:tcW w:w="810" w:type="dxa"/>
            <w:tcBorders>
              <w:top w:val="nil"/>
              <w:left w:val="nil"/>
              <w:bottom w:val="nil"/>
              <w:right w:val="nil"/>
            </w:tcBorders>
            <w:shd w:val="clear" w:color="auto" w:fill="auto"/>
            <w:noWrap/>
            <w:hideMark/>
          </w:tcPr>
          <w:p w14:paraId="46C4E524" w14:textId="77777777" w:rsidR="00D36CFB" w:rsidRPr="00610102" w:rsidRDefault="00D36CFB" w:rsidP="00136EDE">
            <w:pPr>
              <w:jc w:val="center"/>
              <w:rPr>
                <w:sz w:val="14"/>
                <w:szCs w:val="14"/>
              </w:rPr>
            </w:pPr>
            <w:r w:rsidRPr="00610102">
              <w:rPr>
                <w:sz w:val="14"/>
                <w:szCs w:val="14"/>
              </w:rPr>
              <w:t>-</w:t>
            </w:r>
          </w:p>
        </w:tc>
        <w:tc>
          <w:tcPr>
            <w:tcW w:w="630" w:type="dxa"/>
            <w:tcBorders>
              <w:top w:val="nil"/>
              <w:left w:val="nil"/>
              <w:bottom w:val="nil"/>
              <w:right w:val="nil"/>
            </w:tcBorders>
            <w:shd w:val="clear" w:color="auto" w:fill="auto"/>
            <w:noWrap/>
            <w:vAlign w:val="bottom"/>
            <w:hideMark/>
          </w:tcPr>
          <w:p w14:paraId="0A977CF5" w14:textId="77777777" w:rsidR="00D36CFB" w:rsidRPr="00110148" w:rsidRDefault="00D36CFB" w:rsidP="00136EDE">
            <w:pPr>
              <w:jc w:val="center"/>
              <w:rPr>
                <w:color w:val="000000"/>
                <w:sz w:val="14"/>
                <w:szCs w:val="14"/>
              </w:rPr>
            </w:pPr>
            <w:r w:rsidRPr="00110148">
              <w:rPr>
                <w:color w:val="000000"/>
                <w:sz w:val="14"/>
                <w:szCs w:val="14"/>
              </w:rPr>
              <w:t>0.26</w:t>
            </w:r>
          </w:p>
        </w:tc>
        <w:tc>
          <w:tcPr>
            <w:tcW w:w="810" w:type="dxa"/>
            <w:gridSpan w:val="2"/>
            <w:tcBorders>
              <w:top w:val="nil"/>
              <w:left w:val="nil"/>
              <w:bottom w:val="nil"/>
              <w:right w:val="nil"/>
            </w:tcBorders>
          </w:tcPr>
          <w:p w14:paraId="70A1858A" w14:textId="77777777" w:rsidR="00D36CFB" w:rsidRPr="00610102" w:rsidRDefault="00D36CFB" w:rsidP="00136EDE">
            <w:pPr>
              <w:jc w:val="center"/>
              <w:rPr>
                <w:sz w:val="14"/>
                <w:szCs w:val="14"/>
              </w:rPr>
            </w:pPr>
            <w:r w:rsidRPr="00610102">
              <w:rPr>
                <w:sz w:val="14"/>
                <w:szCs w:val="14"/>
              </w:rPr>
              <w:t>-</w:t>
            </w:r>
          </w:p>
        </w:tc>
        <w:tc>
          <w:tcPr>
            <w:tcW w:w="900" w:type="dxa"/>
            <w:tcBorders>
              <w:top w:val="nil"/>
              <w:left w:val="nil"/>
              <w:bottom w:val="nil"/>
              <w:right w:val="single" w:sz="4" w:space="0" w:color="auto"/>
            </w:tcBorders>
            <w:shd w:val="clear" w:color="auto" w:fill="auto"/>
            <w:noWrap/>
            <w:vAlign w:val="bottom"/>
            <w:hideMark/>
          </w:tcPr>
          <w:p w14:paraId="7F8CE45B" w14:textId="77777777" w:rsidR="00D36CFB" w:rsidRPr="00D74E7B" w:rsidRDefault="00D36CFB" w:rsidP="00136EDE">
            <w:pPr>
              <w:jc w:val="center"/>
              <w:rPr>
                <w:sz w:val="14"/>
                <w:szCs w:val="14"/>
              </w:rPr>
            </w:pPr>
            <w:r w:rsidRPr="00D74E7B">
              <w:rPr>
                <w:rFonts w:ascii="Aptos Narrow" w:hAnsi="Aptos Narrow"/>
                <w:color w:val="000000"/>
                <w:sz w:val="14"/>
                <w:szCs w:val="14"/>
              </w:rPr>
              <w:t>6.1</w:t>
            </w:r>
          </w:p>
        </w:tc>
        <w:tc>
          <w:tcPr>
            <w:tcW w:w="810" w:type="dxa"/>
            <w:tcBorders>
              <w:top w:val="nil"/>
              <w:left w:val="nil"/>
              <w:bottom w:val="nil"/>
              <w:right w:val="nil"/>
            </w:tcBorders>
            <w:shd w:val="clear" w:color="auto" w:fill="auto"/>
            <w:noWrap/>
            <w:vAlign w:val="bottom"/>
            <w:hideMark/>
          </w:tcPr>
          <w:p w14:paraId="5B21868C"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86.0</w:t>
            </w:r>
          </w:p>
        </w:tc>
        <w:tc>
          <w:tcPr>
            <w:tcW w:w="810" w:type="dxa"/>
            <w:tcBorders>
              <w:top w:val="nil"/>
              <w:left w:val="nil"/>
              <w:bottom w:val="nil"/>
              <w:right w:val="nil"/>
            </w:tcBorders>
            <w:shd w:val="clear" w:color="auto" w:fill="auto"/>
            <w:noWrap/>
            <w:vAlign w:val="bottom"/>
            <w:hideMark/>
          </w:tcPr>
          <w:p w14:paraId="30337CB5"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4243E90C"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9.7</w:t>
            </w:r>
          </w:p>
        </w:tc>
        <w:tc>
          <w:tcPr>
            <w:tcW w:w="810" w:type="dxa"/>
            <w:tcBorders>
              <w:top w:val="nil"/>
              <w:left w:val="nil"/>
              <w:bottom w:val="nil"/>
              <w:right w:val="nil"/>
            </w:tcBorders>
            <w:vAlign w:val="bottom"/>
          </w:tcPr>
          <w:p w14:paraId="42503B2A"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4.3</w:t>
            </w:r>
          </w:p>
        </w:tc>
        <w:tc>
          <w:tcPr>
            <w:tcW w:w="720" w:type="dxa"/>
            <w:tcBorders>
              <w:top w:val="nil"/>
              <w:left w:val="nil"/>
              <w:bottom w:val="nil"/>
              <w:right w:val="nil"/>
            </w:tcBorders>
          </w:tcPr>
          <w:p w14:paraId="1AFA90E1"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083BA980" w14:textId="77777777" w:rsidTr="00136EDE">
        <w:trPr>
          <w:trHeight w:val="57"/>
        </w:trPr>
        <w:tc>
          <w:tcPr>
            <w:tcW w:w="721" w:type="dxa"/>
            <w:tcBorders>
              <w:top w:val="nil"/>
              <w:left w:val="nil"/>
              <w:bottom w:val="nil"/>
              <w:right w:val="nil"/>
            </w:tcBorders>
            <w:shd w:val="clear" w:color="auto" w:fill="auto"/>
            <w:noWrap/>
            <w:vAlign w:val="bottom"/>
            <w:hideMark/>
          </w:tcPr>
          <w:p w14:paraId="79BC8033" w14:textId="77777777" w:rsidR="00D36CFB" w:rsidRPr="00610102" w:rsidRDefault="00D36CFB" w:rsidP="00136EDE">
            <w:pPr>
              <w:rPr>
                <w:sz w:val="14"/>
                <w:szCs w:val="14"/>
              </w:rPr>
            </w:pPr>
            <w:r w:rsidRPr="00610102">
              <w:rPr>
                <w:sz w:val="14"/>
                <w:szCs w:val="14"/>
              </w:rPr>
              <w:t>Min</w:t>
            </w:r>
          </w:p>
        </w:tc>
        <w:tc>
          <w:tcPr>
            <w:tcW w:w="719" w:type="dxa"/>
            <w:vMerge/>
            <w:tcBorders>
              <w:top w:val="single" w:sz="6" w:space="0" w:color="auto"/>
              <w:bottom w:val="single" w:sz="6" w:space="0" w:color="auto"/>
              <w:right w:val="single" w:sz="6" w:space="0" w:color="auto"/>
            </w:tcBorders>
            <w:vAlign w:val="center"/>
            <w:hideMark/>
          </w:tcPr>
          <w:p w14:paraId="4F8F2F5E"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43191951" w14:textId="77777777" w:rsidR="00D36CFB" w:rsidRPr="00610102" w:rsidRDefault="00D36CFB" w:rsidP="00136EDE">
            <w:pPr>
              <w:jc w:val="center"/>
              <w:rPr>
                <w:sz w:val="14"/>
                <w:szCs w:val="14"/>
              </w:rPr>
            </w:pPr>
            <w:r w:rsidRPr="00610102">
              <w:rPr>
                <w:color w:val="000000"/>
                <w:sz w:val="14"/>
                <w:szCs w:val="14"/>
              </w:rPr>
              <w:t>1.75</w:t>
            </w:r>
          </w:p>
        </w:tc>
        <w:tc>
          <w:tcPr>
            <w:tcW w:w="810" w:type="dxa"/>
            <w:tcBorders>
              <w:top w:val="nil"/>
              <w:left w:val="nil"/>
              <w:bottom w:val="nil"/>
              <w:right w:val="nil"/>
            </w:tcBorders>
            <w:shd w:val="clear" w:color="auto" w:fill="auto"/>
            <w:noWrap/>
            <w:vAlign w:val="bottom"/>
            <w:hideMark/>
          </w:tcPr>
          <w:p w14:paraId="34ED0F0B" w14:textId="77777777" w:rsidR="00D36CFB" w:rsidRPr="00610102" w:rsidRDefault="00D36CFB" w:rsidP="00136EDE">
            <w:pPr>
              <w:jc w:val="center"/>
              <w:rPr>
                <w:sz w:val="14"/>
                <w:szCs w:val="14"/>
              </w:rPr>
            </w:pPr>
            <w:r w:rsidRPr="00610102">
              <w:rPr>
                <w:color w:val="000000"/>
                <w:sz w:val="14"/>
                <w:szCs w:val="14"/>
              </w:rPr>
              <w:t>-</w:t>
            </w:r>
          </w:p>
        </w:tc>
        <w:tc>
          <w:tcPr>
            <w:tcW w:w="810" w:type="dxa"/>
            <w:tcBorders>
              <w:top w:val="nil"/>
              <w:left w:val="nil"/>
              <w:bottom w:val="nil"/>
              <w:right w:val="nil"/>
            </w:tcBorders>
            <w:shd w:val="clear" w:color="auto" w:fill="auto"/>
            <w:noWrap/>
            <w:vAlign w:val="bottom"/>
            <w:hideMark/>
          </w:tcPr>
          <w:p w14:paraId="0566F1F1" w14:textId="77777777" w:rsidR="00D36CFB" w:rsidRPr="00442D75" w:rsidRDefault="00D36CFB" w:rsidP="00136EDE">
            <w:pPr>
              <w:jc w:val="center"/>
              <w:rPr>
                <w:sz w:val="14"/>
                <w:szCs w:val="14"/>
              </w:rPr>
            </w:pPr>
            <w:r>
              <w:rPr>
                <w:rFonts w:ascii="Aptos Narrow" w:hAnsi="Aptos Narrow"/>
                <w:color w:val="000000"/>
                <w:sz w:val="14"/>
                <w:szCs w:val="14"/>
              </w:rPr>
              <w:t>0.</w:t>
            </w:r>
            <w:r w:rsidRPr="00442D75">
              <w:rPr>
                <w:rFonts w:ascii="Aptos Narrow" w:hAnsi="Aptos Narrow"/>
                <w:color w:val="000000"/>
                <w:sz w:val="14"/>
                <w:szCs w:val="14"/>
              </w:rPr>
              <w:t>25</w:t>
            </w:r>
          </w:p>
        </w:tc>
        <w:tc>
          <w:tcPr>
            <w:tcW w:w="720" w:type="dxa"/>
            <w:tcBorders>
              <w:top w:val="nil"/>
              <w:left w:val="nil"/>
              <w:bottom w:val="nil"/>
              <w:right w:val="nil"/>
            </w:tcBorders>
            <w:shd w:val="clear" w:color="auto" w:fill="auto"/>
            <w:noWrap/>
            <w:vAlign w:val="bottom"/>
            <w:hideMark/>
          </w:tcPr>
          <w:p w14:paraId="595C4EF7" w14:textId="77777777" w:rsidR="00D36CFB" w:rsidRPr="00A9737F" w:rsidRDefault="00D36CFB" w:rsidP="00136EDE">
            <w:pPr>
              <w:jc w:val="center"/>
              <w:rPr>
                <w:sz w:val="14"/>
                <w:szCs w:val="14"/>
              </w:rPr>
            </w:pPr>
            <w:r w:rsidRPr="00A9737F">
              <w:rPr>
                <w:rFonts w:ascii="Aptos Narrow" w:hAnsi="Aptos Narrow"/>
                <w:color w:val="000000"/>
                <w:sz w:val="14"/>
                <w:szCs w:val="14"/>
              </w:rPr>
              <w:t>8.</w:t>
            </w:r>
            <w:r>
              <w:rPr>
                <w:rFonts w:ascii="Aptos Narrow" w:hAnsi="Aptos Narrow"/>
                <w:color w:val="000000"/>
                <w:sz w:val="14"/>
                <w:szCs w:val="14"/>
              </w:rPr>
              <w:t>6</w:t>
            </w:r>
            <w:r w:rsidRPr="00A9737F">
              <w:rPr>
                <w:rFonts w:ascii="Aptos Narrow" w:hAnsi="Aptos Narrow"/>
                <w:color w:val="000000"/>
                <w:sz w:val="14"/>
                <w:szCs w:val="14"/>
              </w:rPr>
              <w:t>E-05</w:t>
            </w:r>
          </w:p>
        </w:tc>
        <w:tc>
          <w:tcPr>
            <w:tcW w:w="720" w:type="dxa"/>
            <w:tcBorders>
              <w:top w:val="nil"/>
              <w:left w:val="nil"/>
              <w:bottom w:val="nil"/>
              <w:right w:val="nil"/>
            </w:tcBorders>
            <w:shd w:val="clear" w:color="auto" w:fill="auto"/>
            <w:noWrap/>
            <w:hideMark/>
          </w:tcPr>
          <w:p w14:paraId="454E3E36" w14:textId="77777777" w:rsidR="00D36CFB" w:rsidRPr="00610102" w:rsidRDefault="00D36CFB" w:rsidP="00136EDE">
            <w:pPr>
              <w:jc w:val="center"/>
              <w:rPr>
                <w:sz w:val="14"/>
                <w:szCs w:val="14"/>
              </w:rPr>
            </w:pPr>
            <w:r w:rsidRPr="00610102">
              <w:rPr>
                <w:sz w:val="14"/>
                <w:szCs w:val="14"/>
              </w:rPr>
              <w:t>-</w:t>
            </w:r>
          </w:p>
        </w:tc>
        <w:tc>
          <w:tcPr>
            <w:tcW w:w="810" w:type="dxa"/>
            <w:tcBorders>
              <w:top w:val="nil"/>
              <w:left w:val="nil"/>
              <w:bottom w:val="nil"/>
              <w:right w:val="nil"/>
            </w:tcBorders>
            <w:shd w:val="clear" w:color="auto" w:fill="auto"/>
            <w:noWrap/>
            <w:hideMark/>
          </w:tcPr>
          <w:p w14:paraId="65B56758" w14:textId="77777777" w:rsidR="00D36CFB" w:rsidRPr="00610102" w:rsidRDefault="00D36CFB" w:rsidP="00136EDE">
            <w:pPr>
              <w:jc w:val="center"/>
              <w:rPr>
                <w:sz w:val="14"/>
                <w:szCs w:val="14"/>
              </w:rPr>
            </w:pPr>
            <w:r w:rsidRPr="00610102">
              <w:rPr>
                <w:sz w:val="14"/>
                <w:szCs w:val="14"/>
              </w:rPr>
              <w:t>-</w:t>
            </w:r>
          </w:p>
        </w:tc>
        <w:tc>
          <w:tcPr>
            <w:tcW w:w="630" w:type="dxa"/>
            <w:tcBorders>
              <w:top w:val="nil"/>
              <w:left w:val="nil"/>
              <w:bottom w:val="nil"/>
              <w:right w:val="nil"/>
            </w:tcBorders>
            <w:shd w:val="clear" w:color="auto" w:fill="auto"/>
            <w:noWrap/>
            <w:vAlign w:val="bottom"/>
            <w:hideMark/>
          </w:tcPr>
          <w:p w14:paraId="7B4A90FA" w14:textId="77777777" w:rsidR="00D36CFB" w:rsidRPr="00110148" w:rsidRDefault="00D36CFB" w:rsidP="00136EDE">
            <w:pPr>
              <w:jc w:val="center"/>
              <w:rPr>
                <w:color w:val="000000"/>
                <w:sz w:val="14"/>
                <w:szCs w:val="14"/>
              </w:rPr>
            </w:pPr>
            <w:r w:rsidRPr="00110148">
              <w:rPr>
                <w:color w:val="000000"/>
                <w:sz w:val="14"/>
                <w:szCs w:val="14"/>
              </w:rPr>
              <w:t>0.01</w:t>
            </w:r>
          </w:p>
        </w:tc>
        <w:tc>
          <w:tcPr>
            <w:tcW w:w="810" w:type="dxa"/>
            <w:gridSpan w:val="2"/>
            <w:tcBorders>
              <w:top w:val="nil"/>
              <w:left w:val="nil"/>
              <w:bottom w:val="nil"/>
              <w:right w:val="nil"/>
            </w:tcBorders>
          </w:tcPr>
          <w:p w14:paraId="76A8CA3E" w14:textId="77777777" w:rsidR="00D36CFB" w:rsidRPr="00610102" w:rsidRDefault="00D36CFB" w:rsidP="00136EDE">
            <w:pPr>
              <w:jc w:val="center"/>
              <w:rPr>
                <w:sz w:val="14"/>
                <w:szCs w:val="14"/>
              </w:rPr>
            </w:pPr>
            <w:r w:rsidRPr="00610102">
              <w:rPr>
                <w:sz w:val="14"/>
                <w:szCs w:val="14"/>
              </w:rPr>
              <w:t>-</w:t>
            </w:r>
          </w:p>
        </w:tc>
        <w:tc>
          <w:tcPr>
            <w:tcW w:w="900" w:type="dxa"/>
            <w:tcBorders>
              <w:top w:val="nil"/>
              <w:left w:val="nil"/>
              <w:bottom w:val="nil"/>
              <w:right w:val="single" w:sz="4" w:space="0" w:color="auto"/>
            </w:tcBorders>
            <w:shd w:val="clear" w:color="auto" w:fill="auto"/>
            <w:noWrap/>
            <w:vAlign w:val="bottom"/>
            <w:hideMark/>
          </w:tcPr>
          <w:p w14:paraId="44639D4A" w14:textId="77777777" w:rsidR="00D36CFB" w:rsidRPr="00D74E7B" w:rsidRDefault="00D36CFB" w:rsidP="00136EDE">
            <w:pPr>
              <w:jc w:val="center"/>
              <w:rPr>
                <w:sz w:val="14"/>
                <w:szCs w:val="14"/>
              </w:rPr>
            </w:pPr>
            <w:r w:rsidRPr="00D74E7B">
              <w:rPr>
                <w:rFonts w:ascii="Aptos Narrow" w:hAnsi="Aptos Narrow"/>
                <w:color w:val="000000"/>
                <w:sz w:val="14"/>
                <w:szCs w:val="14"/>
              </w:rPr>
              <w:t>2.0</w:t>
            </w:r>
          </w:p>
        </w:tc>
        <w:tc>
          <w:tcPr>
            <w:tcW w:w="810" w:type="dxa"/>
            <w:tcBorders>
              <w:top w:val="nil"/>
              <w:left w:val="nil"/>
              <w:bottom w:val="nil"/>
              <w:right w:val="nil"/>
            </w:tcBorders>
            <w:shd w:val="clear" w:color="auto" w:fill="auto"/>
            <w:noWrap/>
            <w:vAlign w:val="bottom"/>
            <w:hideMark/>
          </w:tcPr>
          <w:p w14:paraId="3C9607F5"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87.0</w:t>
            </w:r>
          </w:p>
        </w:tc>
        <w:tc>
          <w:tcPr>
            <w:tcW w:w="810" w:type="dxa"/>
            <w:tcBorders>
              <w:top w:val="nil"/>
              <w:left w:val="nil"/>
              <w:bottom w:val="nil"/>
              <w:right w:val="nil"/>
            </w:tcBorders>
            <w:shd w:val="clear" w:color="auto" w:fill="auto"/>
            <w:noWrap/>
            <w:vAlign w:val="bottom"/>
            <w:hideMark/>
          </w:tcPr>
          <w:p w14:paraId="62BC274E"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673CCB5A"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12.7</w:t>
            </w:r>
          </w:p>
        </w:tc>
        <w:tc>
          <w:tcPr>
            <w:tcW w:w="810" w:type="dxa"/>
            <w:tcBorders>
              <w:top w:val="nil"/>
              <w:left w:val="nil"/>
              <w:bottom w:val="nil"/>
              <w:right w:val="nil"/>
            </w:tcBorders>
            <w:vAlign w:val="bottom"/>
          </w:tcPr>
          <w:p w14:paraId="22522ABE"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0.3</w:t>
            </w:r>
          </w:p>
        </w:tc>
        <w:tc>
          <w:tcPr>
            <w:tcW w:w="720" w:type="dxa"/>
            <w:tcBorders>
              <w:top w:val="nil"/>
              <w:left w:val="nil"/>
              <w:bottom w:val="nil"/>
              <w:right w:val="nil"/>
            </w:tcBorders>
          </w:tcPr>
          <w:p w14:paraId="453E75D8"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2057BD09" w14:textId="77777777" w:rsidTr="00136EDE">
        <w:trPr>
          <w:trHeight w:val="57"/>
        </w:trPr>
        <w:tc>
          <w:tcPr>
            <w:tcW w:w="721" w:type="dxa"/>
            <w:tcBorders>
              <w:top w:val="nil"/>
              <w:left w:val="nil"/>
              <w:bottom w:val="single" w:sz="4" w:space="0" w:color="auto"/>
              <w:right w:val="nil"/>
            </w:tcBorders>
            <w:shd w:val="clear" w:color="auto" w:fill="auto"/>
            <w:noWrap/>
            <w:vAlign w:val="bottom"/>
            <w:hideMark/>
          </w:tcPr>
          <w:p w14:paraId="73E258A8" w14:textId="77777777" w:rsidR="00D36CFB" w:rsidRPr="00610102" w:rsidRDefault="00D36CFB" w:rsidP="00136EDE">
            <w:pPr>
              <w:rPr>
                <w:sz w:val="14"/>
                <w:szCs w:val="14"/>
              </w:rPr>
            </w:pPr>
            <w:r w:rsidRPr="00610102">
              <w:rPr>
                <w:sz w:val="14"/>
                <w:szCs w:val="14"/>
              </w:rPr>
              <w:t>Max</w:t>
            </w:r>
          </w:p>
        </w:tc>
        <w:tc>
          <w:tcPr>
            <w:tcW w:w="719" w:type="dxa"/>
            <w:vMerge/>
            <w:tcBorders>
              <w:top w:val="single" w:sz="6" w:space="0" w:color="auto"/>
              <w:bottom w:val="single" w:sz="6" w:space="0" w:color="auto"/>
              <w:right w:val="single" w:sz="6" w:space="0" w:color="auto"/>
            </w:tcBorders>
            <w:vAlign w:val="center"/>
            <w:hideMark/>
          </w:tcPr>
          <w:p w14:paraId="4D7017F9" w14:textId="77777777" w:rsidR="00D36CFB" w:rsidRPr="00610102" w:rsidRDefault="00D36CFB" w:rsidP="00136EDE">
            <w:pPr>
              <w:rPr>
                <w:sz w:val="14"/>
                <w:szCs w:val="14"/>
              </w:rPr>
            </w:pPr>
          </w:p>
        </w:tc>
        <w:tc>
          <w:tcPr>
            <w:tcW w:w="810" w:type="dxa"/>
            <w:tcBorders>
              <w:top w:val="nil"/>
              <w:left w:val="single" w:sz="6" w:space="0" w:color="auto"/>
              <w:bottom w:val="single" w:sz="4" w:space="0" w:color="auto"/>
              <w:right w:val="nil"/>
            </w:tcBorders>
            <w:shd w:val="clear" w:color="auto" w:fill="auto"/>
            <w:noWrap/>
            <w:vAlign w:val="bottom"/>
            <w:hideMark/>
          </w:tcPr>
          <w:p w14:paraId="6054775C" w14:textId="77777777" w:rsidR="00D36CFB" w:rsidRPr="00610102" w:rsidRDefault="00D36CFB" w:rsidP="00136EDE">
            <w:pPr>
              <w:jc w:val="center"/>
              <w:rPr>
                <w:sz w:val="14"/>
                <w:szCs w:val="14"/>
              </w:rPr>
            </w:pPr>
            <w:r w:rsidRPr="00610102">
              <w:rPr>
                <w:color w:val="000000"/>
                <w:sz w:val="14"/>
                <w:szCs w:val="14"/>
              </w:rPr>
              <w:t>32.5</w:t>
            </w:r>
          </w:p>
        </w:tc>
        <w:tc>
          <w:tcPr>
            <w:tcW w:w="810" w:type="dxa"/>
            <w:tcBorders>
              <w:top w:val="nil"/>
              <w:left w:val="nil"/>
              <w:bottom w:val="single" w:sz="4" w:space="0" w:color="auto"/>
              <w:right w:val="nil"/>
            </w:tcBorders>
            <w:shd w:val="clear" w:color="auto" w:fill="auto"/>
            <w:noWrap/>
            <w:vAlign w:val="bottom"/>
            <w:hideMark/>
          </w:tcPr>
          <w:p w14:paraId="2373DE57" w14:textId="77777777" w:rsidR="00D36CFB" w:rsidRPr="00610102" w:rsidRDefault="00D36CFB" w:rsidP="00136EDE">
            <w:pPr>
              <w:jc w:val="center"/>
              <w:rPr>
                <w:sz w:val="14"/>
                <w:szCs w:val="14"/>
              </w:rPr>
            </w:pPr>
            <w:r w:rsidRPr="00610102">
              <w:rPr>
                <w:color w:val="000000"/>
                <w:sz w:val="14"/>
                <w:szCs w:val="14"/>
              </w:rPr>
              <w:t>-</w:t>
            </w:r>
          </w:p>
        </w:tc>
        <w:tc>
          <w:tcPr>
            <w:tcW w:w="810" w:type="dxa"/>
            <w:tcBorders>
              <w:top w:val="nil"/>
              <w:left w:val="nil"/>
              <w:bottom w:val="single" w:sz="4" w:space="0" w:color="auto"/>
              <w:right w:val="nil"/>
            </w:tcBorders>
            <w:shd w:val="clear" w:color="auto" w:fill="auto"/>
            <w:noWrap/>
            <w:vAlign w:val="bottom"/>
            <w:hideMark/>
          </w:tcPr>
          <w:p w14:paraId="2F2561E2" w14:textId="77777777" w:rsidR="00D36CFB" w:rsidRPr="00442D75" w:rsidRDefault="00D36CFB" w:rsidP="00136EDE">
            <w:pPr>
              <w:jc w:val="center"/>
              <w:rPr>
                <w:sz w:val="14"/>
                <w:szCs w:val="14"/>
              </w:rPr>
            </w:pPr>
            <w:r w:rsidRPr="00442D75">
              <w:rPr>
                <w:rFonts w:ascii="Aptos Narrow" w:hAnsi="Aptos Narrow"/>
                <w:color w:val="000000"/>
                <w:sz w:val="14"/>
                <w:szCs w:val="14"/>
              </w:rPr>
              <w:t>1.81</w:t>
            </w:r>
          </w:p>
        </w:tc>
        <w:tc>
          <w:tcPr>
            <w:tcW w:w="720" w:type="dxa"/>
            <w:tcBorders>
              <w:top w:val="nil"/>
              <w:left w:val="nil"/>
              <w:bottom w:val="single" w:sz="4" w:space="0" w:color="auto"/>
              <w:right w:val="nil"/>
            </w:tcBorders>
            <w:shd w:val="clear" w:color="auto" w:fill="auto"/>
            <w:noWrap/>
            <w:vAlign w:val="bottom"/>
            <w:hideMark/>
          </w:tcPr>
          <w:p w14:paraId="4828F05F" w14:textId="77777777" w:rsidR="00D36CFB" w:rsidRPr="00A9737F" w:rsidRDefault="00D36CFB" w:rsidP="00136EDE">
            <w:pPr>
              <w:jc w:val="center"/>
              <w:rPr>
                <w:sz w:val="14"/>
                <w:szCs w:val="14"/>
              </w:rPr>
            </w:pPr>
            <w:r w:rsidRPr="00A9737F">
              <w:rPr>
                <w:rFonts w:ascii="Aptos Narrow" w:hAnsi="Aptos Narrow"/>
                <w:color w:val="000000"/>
                <w:sz w:val="14"/>
                <w:szCs w:val="14"/>
              </w:rPr>
              <w:t>6.1E-04</w:t>
            </w:r>
          </w:p>
        </w:tc>
        <w:tc>
          <w:tcPr>
            <w:tcW w:w="720" w:type="dxa"/>
            <w:tcBorders>
              <w:top w:val="nil"/>
              <w:left w:val="nil"/>
              <w:bottom w:val="single" w:sz="4" w:space="0" w:color="auto"/>
              <w:right w:val="nil"/>
            </w:tcBorders>
            <w:shd w:val="clear" w:color="auto" w:fill="auto"/>
            <w:noWrap/>
            <w:hideMark/>
          </w:tcPr>
          <w:p w14:paraId="659A3B1C" w14:textId="77777777" w:rsidR="00D36CFB" w:rsidRPr="00610102" w:rsidRDefault="00D36CFB" w:rsidP="00136EDE">
            <w:pPr>
              <w:jc w:val="center"/>
              <w:rPr>
                <w:sz w:val="14"/>
                <w:szCs w:val="14"/>
              </w:rPr>
            </w:pPr>
            <w:r w:rsidRPr="00610102">
              <w:rPr>
                <w:sz w:val="14"/>
                <w:szCs w:val="14"/>
              </w:rPr>
              <w:t>-</w:t>
            </w:r>
          </w:p>
        </w:tc>
        <w:tc>
          <w:tcPr>
            <w:tcW w:w="810" w:type="dxa"/>
            <w:tcBorders>
              <w:top w:val="nil"/>
              <w:left w:val="nil"/>
              <w:bottom w:val="single" w:sz="4" w:space="0" w:color="auto"/>
              <w:right w:val="nil"/>
            </w:tcBorders>
            <w:shd w:val="clear" w:color="auto" w:fill="auto"/>
            <w:noWrap/>
            <w:hideMark/>
          </w:tcPr>
          <w:p w14:paraId="68DA8FC4" w14:textId="77777777" w:rsidR="00D36CFB" w:rsidRPr="00610102" w:rsidRDefault="00D36CFB" w:rsidP="00136EDE">
            <w:pPr>
              <w:jc w:val="center"/>
              <w:rPr>
                <w:sz w:val="14"/>
                <w:szCs w:val="14"/>
              </w:rPr>
            </w:pPr>
            <w:r w:rsidRPr="00610102">
              <w:rPr>
                <w:sz w:val="14"/>
                <w:szCs w:val="14"/>
              </w:rPr>
              <w:t>-</w:t>
            </w:r>
          </w:p>
        </w:tc>
        <w:tc>
          <w:tcPr>
            <w:tcW w:w="630" w:type="dxa"/>
            <w:tcBorders>
              <w:top w:val="nil"/>
              <w:left w:val="nil"/>
              <w:bottom w:val="single" w:sz="4" w:space="0" w:color="auto"/>
              <w:right w:val="nil"/>
            </w:tcBorders>
            <w:shd w:val="clear" w:color="auto" w:fill="auto"/>
            <w:noWrap/>
            <w:vAlign w:val="bottom"/>
            <w:hideMark/>
          </w:tcPr>
          <w:p w14:paraId="23CA2FF1" w14:textId="77777777" w:rsidR="00D36CFB" w:rsidRPr="00110148" w:rsidRDefault="00D36CFB" w:rsidP="00136EDE">
            <w:pPr>
              <w:jc w:val="center"/>
              <w:rPr>
                <w:color w:val="000000"/>
                <w:sz w:val="14"/>
                <w:szCs w:val="14"/>
              </w:rPr>
            </w:pPr>
            <w:r w:rsidRPr="00110148">
              <w:rPr>
                <w:color w:val="000000"/>
                <w:sz w:val="14"/>
                <w:szCs w:val="14"/>
              </w:rPr>
              <w:t>1.97</w:t>
            </w:r>
          </w:p>
        </w:tc>
        <w:tc>
          <w:tcPr>
            <w:tcW w:w="810" w:type="dxa"/>
            <w:gridSpan w:val="2"/>
            <w:tcBorders>
              <w:top w:val="nil"/>
              <w:left w:val="nil"/>
              <w:bottom w:val="single" w:sz="4" w:space="0" w:color="auto"/>
              <w:right w:val="nil"/>
            </w:tcBorders>
          </w:tcPr>
          <w:p w14:paraId="1E9DECF2" w14:textId="77777777" w:rsidR="00D36CFB" w:rsidRPr="00610102" w:rsidRDefault="00D36CFB" w:rsidP="00136EDE">
            <w:pPr>
              <w:jc w:val="center"/>
              <w:rPr>
                <w:sz w:val="14"/>
                <w:szCs w:val="14"/>
              </w:rPr>
            </w:pPr>
            <w:r w:rsidRPr="00610102">
              <w:rPr>
                <w:sz w:val="14"/>
                <w:szCs w:val="14"/>
              </w:rPr>
              <w:t>-</w:t>
            </w:r>
          </w:p>
        </w:tc>
        <w:tc>
          <w:tcPr>
            <w:tcW w:w="900" w:type="dxa"/>
            <w:tcBorders>
              <w:top w:val="nil"/>
              <w:left w:val="nil"/>
              <w:bottom w:val="single" w:sz="4" w:space="0" w:color="auto"/>
              <w:right w:val="single" w:sz="4" w:space="0" w:color="auto"/>
            </w:tcBorders>
            <w:shd w:val="clear" w:color="auto" w:fill="auto"/>
            <w:noWrap/>
            <w:vAlign w:val="bottom"/>
            <w:hideMark/>
          </w:tcPr>
          <w:p w14:paraId="2B97C2D4" w14:textId="77777777" w:rsidR="00D36CFB" w:rsidRPr="00D74E7B" w:rsidRDefault="00D36CFB" w:rsidP="00136EDE">
            <w:pPr>
              <w:jc w:val="center"/>
              <w:rPr>
                <w:sz w:val="14"/>
                <w:szCs w:val="14"/>
              </w:rPr>
            </w:pPr>
            <w:r w:rsidRPr="00D74E7B">
              <w:rPr>
                <w:rFonts w:ascii="Aptos Narrow" w:hAnsi="Aptos Narrow"/>
                <w:color w:val="000000"/>
                <w:sz w:val="14"/>
                <w:szCs w:val="14"/>
              </w:rPr>
              <w:t>36.2</w:t>
            </w:r>
          </w:p>
        </w:tc>
        <w:tc>
          <w:tcPr>
            <w:tcW w:w="810" w:type="dxa"/>
            <w:tcBorders>
              <w:top w:val="nil"/>
              <w:left w:val="nil"/>
              <w:bottom w:val="single" w:sz="4" w:space="0" w:color="auto"/>
              <w:right w:val="nil"/>
            </w:tcBorders>
            <w:shd w:val="clear" w:color="auto" w:fill="auto"/>
            <w:noWrap/>
            <w:vAlign w:val="bottom"/>
            <w:hideMark/>
          </w:tcPr>
          <w:p w14:paraId="7819FA5B"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89.6</w:t>
            </w:r>
          </w:p>
        </w:tc>
        <w:tc>
          <w:tcPr>
            <w:tcW w:w="810" w:type="dxa"/>
            <w:tcBorders>
              <w:top w:val="nil"/>
              <w:left w:val="nil"/>
              <w:bottom w:val="single" w:sz="4" w:space="0" w:color="auto"/>
              <w:right w:val="nil"/>
            </w:tcBorders>
            <w:shd w:val="clear" w:color="auto" w:fill="auto"/>
            <w:noWrap/>
            <w:vAlign w:val="bottom"/>
            <w:hideMark/>
          </w:tcPr>
          <w:p w14:paraId="17A66FDE"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1080" w:type="dxa"/>
            <w:tcBorders>
              <w:top w:val="nil"/>
              <w:left w:val="nil"/>
              <w:bottom w:val="single" w:sz="4" w:space="0" w:color="auto"/>
              <w:right w:val="nil"/>
            </w:tcBorders>
            <w:shd w:val="clear" w:color="auto" w:fill="auto"/>
            <w:noWrap/>
            <w:vAlign w:val="bottom"/>
            <w:hideMark/>
          </w:tcPr>
          <w:p w14:paraId="671E6665"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5.0</w:t>
            </w:r>
          </w:p>
        </w:tc>
        <w:tc>
          <w:tcPr>
            <w:tcW w:w="810" w:type="dxa"/>
            <w:tcBorders>
              <w:top w:val="nil"/>
              <w:left w:val="nil"/>
              <w:bottom w:val="single" w:sz="4" w:space="0" w:color="auto"/>
              <w:right w:val="nil"/>
            </w:tcBorders>
            <w:vAlign w:val="bottom"/>
          </w:tcPr>
          <w:p w14:paraId="144B2D3A"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5.4</w:t>
            </w:r>
          </w:p>
        </w:tc>
        <w:tc>
          <w:tcPr>
            <w:tcW w:w="720" w:type="dxa"/>
            <w:tcBorders>
              <w:top w:val="nil"/>
              <w:left w:val="nil"/>
              <w:bottom w:val="single" w:sz="4" w:space="0" w:color="auto"/>
              <w:right w:val="nil"/>
            </w:tcBorders>
          </w:tcPr>
          <w:p w14:paraId="2312B934" w14:textId="77777777" w:rsidR="00D36CFB" w:rsidRPr="00D74E7B" w:rsidRDefault="00D36CFB" w:rsidP="00136EDE">
            <w:pPr>
              <w:jc w:val="center"/>
              <w:rPr>
                <w:color w:val="000000"/>
                <w:sz w:val="14"/>
                <w:szCs w:val="14"/>
              </w:rPr>
            </w:pPr>
            <w:r w:rsidRPr="00F32025">
              <w:rPr>
                <w:rFonts w:ascii="Aptos Narrow" w:hAnsi="Aptos Narrow"/>
                <w:color w:val="000000"/>
                <w:sz w:val="14"/>
                <w:szCs w:val="14"/>
              </w:rPr>
              <w:t>&lt; 0.05</w:t>
            </w:r>
          </w:p>
        </w:tc>
      </w:tr>
      <w:tr w:rsidR="00D36CFB" w:rsidRPr="00610102" w14:paraId="281EA5AE" w14:textId="77777777" w:rsidTr="00136EDE">
        <w:trPr>
          <w:trHeight w:val="57"/>
        </w:trPr>
        <w:tc>
          <w:tcPr>
            <w:tcW w:w="721" w:type="dxa"/>
            <w:tcBorders>
              <w:top w:val="nil"/>
              <w:left w:val="nil"/>
              <w:bottom w:val="nil"/>
              <w:right w:val="nil"/>
            </w:tcBorders>
            <w:shd w:val="clear" w:color="auto" w:fill="auto"/>
            <w:noWrap/>
            <w:vAlign w:val="bottom"/>
            <w:hideMark/>
          </w:tcPr>
          <w:p w14:paraId="60FBBE23" w14:textId="77777777" w:rsidR="00D36CFB" w:rsidRPr="00610102" w:rsidRDefault="00D36CFB" w:rsidP="00136EDE">
            <w:pPr>
              <w:rPr>
                <w:sz w:val="14"/>
                <w:szCs w:val="14"/>
              </w:rPr>
            </w:pPr>
            <w:r w:rsidRPr="00610102">
              <w:rPr>
                <w:sz w:val="14"/>
                <w:szCs w:val="14"/>
              </w:rPr>
              <w:t>Mean</w:t>
            </w:r>
          </w:p>
        </w:tc>
        <w:tc>
          <w:tcPr>
            <w:tcW w:w="719" w:type="dxa"/>
            <w:vMerge w:val="restart"/>
            <w:tcBorders>
              <w:top w:val="single" w:sz="6" w:space="0" w:color="auto"/>
              <w:left w:val="nil"/>
              <w:bottom w:val="single" w:sz="6" w:space="0" w:color="auto"/>
              <w:right w:val="single" w:sz="6" w:space="0" w:color="auto"/>
            </w:tcBorders>
            <w:shd w:val="clear" w:color="auto" w:fill="auto"/>
            <w:vAlign w:val="center"/>
            <w:hideMark/>
          </w:tcPr>
          <w:p w14:paraId="34BA2393" w14:textId="77777777" w:rsidR="00D36CFB" w:rsidRPr="00610102" w:rsidRDefault="00D36CFB" w:rsidP="00136EDE">
            <w:pPr>
              <w:rPr>
                <w:sz w:val="14"/>
                <w:szCs w:val="14"/>
              </w:rPr>
            </w:pPr>
            <w:r w:rsidRPr="00610102">
              <w:rPr>
                <w:sz w:val="14"/>
                <w:szCs w:val="14"/>
              </w:rPr>
              <w:t>Total FOSAs/</w:t>
            </w:r>
          </w:p>
          <w:p w14:paraId="63F39697" w14:textId="77777777" w:rsidR="00D36CFB" w:rsidRPr="00610102" w:rsidRDefault="00D36CFB" w:rsidP="00136EDE">
            <w:pPr>
              <w:rPr>
                <w:sz w:val="14"/>
                <w:szCs w:val="14"/>
              </w:rPr>
            </w:pPr>
            <w:r w:rsidRPr="00610102">
              <w:rPr>
                <w:sz w:val="14"/>
                <w:szCs w:val="14"/>
              </w:rPr>
              <w:t>FOSEs</w:t>
            </w:r>
          </w:p>
        </w:tc>
        <w:tc>
          <w:tcPr>
            <w:tcW w:w="810" w:type="dxa"/>
            <w:tcBorders>
              <w:top w:val="nil"/>
              <w:left w:val="single" w:sz="6" w:space="0" w:color="auto"/>
              <w:bottom w:val="nil"/>
              <w:right w:val="nil"/>
            </w:tcBorders>
            <w:shd w:val="clear" w:color="auto" w:fill="auto"/>
            <w:noWrap/>
            <w:vAlign w:val="bottom"/>
            <w:hideMark/>
          </w:tcPr>
          <w:p w14:paraId="12E5170B" w14:textId="77777777" w:rsidR="00D36CFB" w:rsidRPr="00610102" w:rsidRDefault="00D36CFB" w:rsidP="00136EDE">
            <w:pPr>
              <w:jc w:val="center"/>
              <w:rPr>
                <w:sz w:val="14"/>
                <w:szCs w:val="14"/>
              </w:rPr>
            </w:pPr>
            <w:r w:rsidRPr="00610102">
              <w:rPr>
                <w:color w:val="000000"/>
                <w:sz w:val="14"/>
                <w:szCs w:val="14"/>
              </w:rPr>
              <w:t>0.24</w:t>
            </w:r>
          </w:p>
        </w:tc>
        <w:tc>
          <w:tcPr>
            <w:tcW w:w="810" w:type="dxa"/>
            <w:tcBorders>
              <w:top w:val="nil"/>
              <w:left w:val="nil"/>
              <w:bottom w:val="nil"/>
              <w:right w:val="nil"/>
            </w:tcBorders>
            <w:shd w:val="clear" w:color="auto" w:fill="auto"/>
            <w:noWrap/>
            <w:vAlign w:val="bottom"/>
            <w:hideMark/>
          </w:tcPr>
          <w:p w14:paraId="79B1C1F5" w14:textId="77777777" w:rsidR="00D36CFB" w:rsidRPr="00610102" w:rsidRDefault="00D36CFB" w:rsidP="00136EDE">
            <w:pPr>
              <w:jc w:val="center"/>
              <w:rPr>
                <w:sz w:val="14"/>
                <w:szCs w:val="14"/>
              </w:rPr>
            </w:pPr>
            <w:r w:rsidRPr="00610102">
              <w:rPr>
                <w:color w:val="000000"/>
                <w:sz w:val="14"/>
                <w:szCs w:val="14"/>
              </w:rPr>
              <w:t>-</w:t>
            </w:r>
          </w:p>
        </w:tc>
        <w:tc>
          <w:tcPr>
            <w:tcW w:w="810" w:type="dxa"/>
            <w:tcBorders>
              <w:top w:val="nil"/>
              <w:left w:val="nil"/>
              <w:bottom w:val="nil"/>
              <w:right w:val="nil"/>
            </w:tcBorders>
            <w:shd w:val="clear" w:color="auto" w:fill="auto"/>
            <w:noWrap/>
            <w:vAlign w:val="bottom"/>
            <w:hideMark/>
          </w:tcPr>
          <w:p w14:paraId="336AC05A" w14:textId="77777777" w:rsidR="00D36CFB" w:rsidRPr="00442D75" w:rsidRDefault="00D36CFB" w:rsidP="00136EDE">
            <w:pPr>
              <w:jc w:val="center"/>
              <w:rPr>
                <w:sz w:val="14"/>
                <w:szCs w:val="14"/>
              </w:rPr>
            </w:pPr>
            <w:r>
              <w:rPr>
                <w:rFonts w:ascii="Aptos Narrow" w:hAnsi="Aptos Narrow"/>
                <w:color w:val="000000"/>
                <w:sz w:val="14"/>
                <w:szCs w:val="14"/>
              </w:rPr>
              <w:t>0.22</w:t>
            </w:r>
          </w:p>
        </w:tc>
        <w:tc>
          <w:tcPr>
            <w:tcW w:w="720" w:type="dxa"/>
            <w:tcBorders>
              <w:top w:val="nil"/>
              <w:left w:val="nil"/>
              <w:bottom w:val="nil"/>
              <w:right w:val="nil"/>
            </w:tcBorders>
            <w:shd w:val="clear" w:color="auto" w:fill="auto"/>
            <w:noWrap/>
            <w:vAlign w:val="bottom"/>
            <w:hideMark/>
          </w:tcPr>
          <w:p w14:paraId="21620933" w14:textId="77777777" w:rsidR="00D36CFB" w:rsidRPr="00A9737F" w:rsidRDefault="00D36CFB" w:rsidP="00136EDE">
            <w:pPr>
              <w:jc w:val="center"/>
              <w:rPr>
                <w:sz w:val="14"/>
                <w:szCs w:val="14"/>
              </w:rPr>
            </w:pPr>
            <w:r w:rsidRPr="00A9737F">
              <w:rPr>
                <w:rFonts w:ascii="Aptos Narrow" w:hAnsi="Aptos Narrow"/>
                <w:color w:val="000000"/>
                <w:sz w:val="14"/>
                <w:szCs w:val="14"/>
              </w:rPr>
              <w:t>7.</w:t>
            </w:r>
            <w:r>
              <w:rPr>
                <w:rFonts w:ascii="Aptos Narrow" w:hAnsi="Aptos Narrow"/>
                <w:color w:val="000000"/>
                <w:sz w:val="14"/>
                <w:szCs w:val="14"/>
              </w:rPr>
              <w:t>4</w:t>
            </w:r>
            <w:r w:rsidRPr="00A9737F">
              <w:rPr>
                <w:rFonts w:ascii="Aptos Narrow" w:hAnsi="Aptos Narrow"/>
                <w:color w:val="000000"/>
                <w:sz w:val="14"/>
                <w:szCs w:val="14"/>
              </w:rPr>
              <w:t>E-05</w:t>
            </w:r>
          </w:p>
        </w:tc>
        <w:tc>
          <w:tcPr>
            <w:tcW w:w="720" w:type="dxa"/>
            <w:tcBorders>
              <w:top w:val="nil"/>
              <w:left w:val="nil"/>
              <w:bottom w:val="nil"/>
              <w:right w:val="nil"/>
            </w:tcBorders>
            <w:shd w:val="clear" w:color="auto" w:fill="auto"/>
            <w:noWrap/>
            <w:hideMark/>
          </w:tcPr>
          <w:p w14:paraId="4907AE76" w14:textId="77777777" w:rsidR="00D36CFB" w:rsidRPr="00610102" w:rsidRDefault="00D36CFB" w:rsidP="00136EDE">
            <w:pPr>
              <w:jc w:val="center"/>
              <w:rPr>
                <w:sz w:val="14"/>
                <w:szCs w:val="14"/>
              </w:rPr>
            </w:pPr>
            <w:r w:rsidRPr="00610102">
              <w:rPr>
                <w:sz w:val="14"/>
                <w:szCs w:val="14"/>
              </w:rPr>
              <w:t>-</w:t>
            </w:r>
          </w:p>
        </w:tc>
        <w:tc>
          <w:tcPr>
            <w:tcW w:w="810" w:type="dxa"/>
            <w:tcBorders>
              <w:top w:val="nil"/>
              <w:left w:val="nil"/>
              <w:bottom w:val="nil"/>
              <w:right w:val="nil"/>
            </w:tcBorders>
            <w:shd w:val="clear" w:color="auto" w:fill="auto"/>
            <w:noWrap/>
            <w:hideMark/>
          </w:tcPr>
          <w:p w14:paraId="46BCC2E7" w14:textId="77777777" w:rsidR="00D36CFB" w:rsidRPr="00610102" w:rsidRDefault="00D36CFB" w:rsidP="00136EDE">
            <w:pPr>
              <w:jc w:val="center"/>
              <w:rPr>
                <w:sz w:val="14"/>
                <w:szCs w:val="14"/>
              </w:rPr>
            </w:pPr>
            <w:r w:rsidRPr="00610102">
              <w:rPr>
                <w:sz w:val="14"/>
                <w:szCs w:val="14"/>
              </w:rPr>
              <w:t>-</w:t>
            </w:r>
          </w:p>
        </w:tc>
        <w:tc>
          <w:tcPr>
            <w:tcW w:w="630" w:type="dxa"/>
            <w:tcBorders>
              <w:top w:val="nil"/>
              <w:left w:val="nil"/>
              <w:bottom w:val="nil"/>
              <w:right w:val="nil"/>
            </w:tcBorders>
            <w:shd w:val="clear" w:color="auto" w:fill="auto"/>
            <w:noWrap/>
            <w:vAlign w:val="bottom"/>
            <w:hideMark/>
          </w:tcPr>
          <w:p w14:paraId="528DF02F" w14:textId="77777777" w:rsidR="00D36CFB" w:rsidRPr="00110148" w:rsidRDefault="00D36CFB" w:rsidP="00136EDE">
            <w:pPr>
              <w:jc w:val="center"/>
              <w:rPr>
                <w:color w:val="000000"/>
                <w:sz w:val="14"/>
                <w:szCs w:val="14"/>
              </w:rPr>
            </w:pPr>
            <w:r w:rsidRPr="00110148">
              <w:rPr>
                <w:color w:val="000000"/>
                <w:sz w:val="14"/>
                <w:szCs w:val="14"/>
              </w:rPr>
              <w:t>0.16</w:t>
            </w:r>
          </w:p>
        </w:tc>
        <w:tc>
          <w:tcPr>
            <w:tcW w:w="810" w:type="dxa"/>
            <w:gridSpan w:val="2"/>
            <w:tcBorders>
              <w:top w:val="nil"/>
              <w:left w:val="nil"/>
              <w:bottom w:val="nil"/>
              <w:right w:val="nil"/>
            </w:tcBorders>
            <w:vAlign w:val="bottom"/>
          </w:tcPr>
          <w:p w14:paraId="2A4413DE" w14:textId="77777777" w:rsidR="00D36CFB" w:rsidRPr="00610102" w:rsidRDefault="00D36CFB" w:rsidP="00136EDE">
            <w:pPr>
              <w:jc w:val="center"/>
              <w:rPr>
                <w:sz w:val="14"/>
                <w:szCs w:val="14"/>
              </w:rPr>
            </w:pPr>
            <w:r w:rsidRPr="00610102">
              <w:rPr>
                <w:color w:val="000000"/>
                <w:sz w:val="14"/>
                <w:szCs w:val="14"/>
              </w:rPr>
              <w:t>8.5E-4</w:t>
            </w:r>
          </w:p>
        </w:tc>
        <w:tc>
          <w:tcPr>
            <w:tcW w:w="900" w:type="dxa"/>
            <w:tcBorders>
              <w:top w:val="nil"/>
              <w:left w:val="nil"/>
              <w:bottom w:val="nil"/>
              <w:right w:val="single" w:sz="4" w:space="0" w:color="auto"/>
            </w:tcBorders>
            <w:shd w:val="clear" w:color="auto" w:fill="auto"/>
            <w:noWrap/>
            <w:vAlign w:val="bottom"/>
            <w:hideMark/>
          </w:tcPr>
          <w:p w14:paraId="10BAE87E" w14:textId="77777777" w:rsidR="00D36CFB" w:rsidRPr="00D74E7B" w:rsidRDefault="00D36CFB" w:rsidP="00136EDE">
            <w:pPr>
              <w:jc w:val="center"/>
              <w:rPr>
                <w:sz w:val="14"/>
                <w:szCs w:val="14"/>
              </w:rPr>
            </w:pPr>
            <w:r w:rsidRPr="00D74E7B">
              <w:rPr>
                <w:rFonts w:ascii="Aptos Narrow" w:hAnsi="Aptos Narrow"/>
                <w:color w:val="000000"/>
                <w:sz w:val="14"/>
                <w:szCs w:val="14"/>
              </w:rPr>
              <w:t>0.6</w:t>
            </w:r>
          </w:p>
        </w:tc>
        <w:tc>
          <w:tcPr>
            <w:tcW w:w="810" w:type="dxa"/>
            <w:tcBorders>
              <w:top w:val="nil"/>
              <w:left w:val="nil"/>
              <w:bottom w:val="nil"/>
              <w:right w:val="nil"/>
            </w:tcBorders>
            <w:shd w:val="clear" w:color="auto" w:fill="auto"/>
            <w:noWrap/>
            <w:vAlign w:val="bottom"/>
            <w:hideMark/>
          </w:tcPr>
          <w:p w14:paraId="6D75F021"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38.7</w:t>
            </w:r>
          </w:p>
        </w:tc>
        <w:tc>
          <w:tcPr>
            <w:tcW w:w="810" w:type="dxa"/>
            <w:tcBorders>
              <w:top w:val="nil"/>
              <w:left w:val="nil"/>
              <w:bottom w:val="nil"/>
              <w:right w:val="nil"/>
            </w:tcBorders>
            <w:shd w:val="clear" w:color="auto" w:fill="auto"/>
            <w:noWrap/>
            <w:vAlign w:val="bottom"/>
            <w:hideMark/>
          </w:tcPr>
          <w:p w14:paraId="608A1154"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2BC7C093"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35.7</w:t>
            </w:r>
          </w:p>
        </w:tc>
        <w:tc>
          <w:tcPr>
            <w:tcW w:w="810" w:type="dxa"/>
            <w:tcBorders>
              <w:top w:val="nil"/>
              <w:left w:val="nil"/>
              <w:bottom w:val="nil"/>
              <w:right w:val="nil"/>
            </w:tcBorders>
            <w:vAlign w:val="bottom"/>
          </w:tcPr>
          <w:p w14:paraId="293380F3"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25.4</w:t>
            </w:r>
          </w:p>
        </w:tc>
        <w:tc>
          <w:tcPr>
            <w:tcW w:w="720" w:type="dxa"/>
            <w:tcBorders>
              <w:top w:val="nil"/>
              <w:left w:val="nil"/>
              <w:bottom w:val="nil"/>
              <w:right w:val="nil"/>
            </w:tcBorders>
            <w:vAlign w:val="bottom"/>
          </w:tcPr>
          <w:p w14:paraId="37E6B0EF" w14:textId="77777777" w:rsidR="00D36CFB" w:rsidRPr="00D74E7B" w:rsidRDefault="00D36CFB" w:rsidP="00136EDE">
            <w:pPr>
              <w:jc w:val="center"/>
              <w:rPr>
                <w:color w:val="000000"/>
                <w:sz w:val="14"/>
                <w:szCs w:val="14"/>
              </w:rPr>
            </w:pPr>
            <w:r>
              <w:rPr>
                <w:rFonts w:ascii="Aptos Narrow" w:hAnsi="Aptos Narrow"/>
                <w:color w:val="000000"/>
                <w:sz w:val="14"/>
                <w:szCs w:val="14"/>
              </w:rPr>
              <w:t>0.15</w:t>
            </w:r>
          </w:p>
        </w:tc>
      </w:tr>
      <w:tr w:rsidR="00D36CFB" w:rsidRPr="00610102" w14:paraId="1FA3D19D" w14:textId="77777777" w:rsidTr="00136EDE">
        <w:trPr>
          <w:trHeight w:val="57"/>
        </w:trPr>
        <w:tc>
          <w:tcPr>
            <w:tcW w:w="721" w:type="dxa"/>
            <w:tcBorders>
              <w:top w:val="nil"/>
              <w:left w:val="nil"/>
              <w:bottom w:val="nil"/>
              <w:right w:val="nil"/>
            </w:tcBorders>
            <w:shd w:val="clear" w:color="auto" w:fill="auto"/>
            <w:noWrap/>
            <w:vAlign w:val="bottom"/>
            <w:hideMark/>
          </w:tcPr>
          <w:p w14:paraId="3AC6CA6B" w14:textId="77777777" w:rsidR="00D36CFB" w:rsidRPr="00610102" w:rsidRDefault="00D36CFB" w:rsidP="00136EDE">
            <w:pPr>
              <w:rPr>
                <w:sz w:val="14"/>
                <w:szCs w:val="14"/>
              </w:rPr>
            </w:pPr>
            <w:r w:rsidRPr="00610102">
              <w:rPr>
                <w:sz w:val="14"/>
                <w:szCs w:val="14"/>
              </w:rPr>
              <w:t>Median</w:t>
            </w:r>
          </w:p>
        </w:tc>
        <w:tc>
          <w:tcPr>
            <w:tcW w:w="719" w:type="dxa"/>
            <w:vMerge/>
            <w:tcBorders>
              <w:top w:val="single" w:sz="6" w:space="0" w:color="auto"/>
              <w:bottom w:val="single" w:sz="6" w:space="0" w:color="auto"/>
              <w:right w:val="single" w:sz="6" w:space="0" w:color="auto"/>
            </w:tcBorders>
            <w:vAlign w:val="center"/>
            <w:hideMark/>
          </w:tcPr>
          <w:p w14:paraId="77504C46"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5E8B1EBA" w14:textId="77777777" w:rsidR="00D36CFB" w:rsidRPr="00610102" w:rsidRDefault="00D36CFB" w:rsidP="00136EDE">
            <w:pPr>
              <w:jc w:val="center"/>
              <w:rPr>
                <w:sz w:val="14"/>
                <w:szCs w:val="14"/>
              </w:rPr>
            </w:pPr>
            <w:r w:rsidRPr="00610102">
              <w:rPr>
                <w:color w:val="000000"/>
                <w:sz w:val="14"/>
                <w:szCs w:val="14"/>
              </w:rPr>
              <w:t>0.22</w:t>
            </w:r>
          </w:p>
        </w:tc>
        <w:tc>
          <w:tcPr>
            <w:tcW w:w="810" w:type="dxa"/>
            <w:tcBorders>
              <w:top w:val="nil"/>
              <w:left w:val="nil"/>
              <w:bottom w:val="nil"/>
              <w:right w:val="nil"/>
            </w:tcBorders>
            <w:shd w:val="clear" w:color="auto" w:fill="auto"/>
            <w:noWrap/>
            <w:vAlign w:val="bottom"/>
            <w:hideMark/>
          </w:tcPr>
          <w:p w14:paraId="1A26A4CF" w14:textId="77777777" w:rsidR="00D36CFB" w:rsidRPr="00610102" w:rsidRDefault="00D36CFB" w:rsidP="00136EDE">
            <w:pPr>
              <w:jc w:val="center"/>
              <w:rPr>
                <w:sz w:val="14"/>
                <w:szCs w:val="14"/>
              </w:rPr>
            </w:pPr>
            <w:r w:rsidRPr="00610102">
              <w:rPr>
                <w:color w:val="000000"/>
                <w:sz w:val="14"/>
                <w:szCs w:val="14"/>
              </w:rPr>
              <w:t>-</w:t>
            </w:r>
          </w:p>
        </w:tc>
        <w:tc>
          <w:tcPr>
            <w:tcW w:w="810" w:type="dxa"/>
            <w:tcBorders>
              <w:top w:val="nil"/>
              <w:left w:val="nil"/>
              <w:bottom w:val="nil"/>
              <w:right w:val="nil"/>
            </w:tcBorders>
            <w:shd w:val="clear" w:color="auto" w:fill="auto"/>
            <w:noWrap/>
            <w:vAlign w:val="bottom"/>
            <w:hideMark/>
          </w:tcPr>
          <w:p w14:paraId="578D4781" w14:textId="77777777" w:rsidR="00D36CFB" w:rsidRPr="00442D75" w:rsidRDefault="00D36CFB" w:rsidP="00136EDE">
            <w:pPr>
              <w:jc w:val="center"/>
              <w:rPr>
                <w:sz w:val="14"/>
                <w:szCs w:val="14"/>
              </w:rPr>
            </w:pPr>
            <w:r>
              <w:rPr>
                <w:rFonts w:ascii="Aptos Narrow" w:hAnsi="Aptos Narrow"/>
                <w:color w:val="000000"/>
                <w:sz w:val="14"/>
                <w:szCs w:val="14"/>
              </w:rPr>
              <w:t>0.16</w:t>
            </w:r>
          </w:p>
        </w:tc>
        <w:tc>
          <w:tcPr>
            <w:tcW w:w="720" w:type="dxa"/>
            <w:tcBorders>
              <w:top w:val="nil"/>
              <w:left w:val="nil"/>
              <w:bottom w:val="nil"/>
              <w:right w:val="nil"/>
            </w:tcBorders>
            <w:shd w:val="clear" w:color="auto" w:fill="auto"/>
            <w:noWrap/>
            <w:vAlign w:val="bottom"/>
            <w:hideMark/>
          </w:tcPr>
          <w:p w14:paraId="61FD0371" w14:textId="77777777" w:rsidR="00D36CFB" w:rsidRPr="00A9737F" w:rsidRDefault="00D36CFB" w:rsidP="00136EDE">
            <w:pPr>
              <w:jc w:val="center"/>
              <w:rPr>
                <w:sz w:val="14"/>
                <w:szCs w:val="14"/>
              </w:rPr>
            </w:pPr>
            <w:r w:rsidRPr="00A9737F">
              <w:rPr>
                <w:rFonts w:ascii="Aptos Narrow" w:hAnsi="Aptos Narrow"/>
                <w:color w:val="000000"/>
                <w:sz w:val="14"/>
                <w:szCs w:val="14"/>
              </w:rPr>
              <w:t>5.3E-05</w:t>
            </w:r>
          </w:p>
        </w:tc>
        <w:tc>
          <w:tcPr>
            <w:tcW w:w="720" w:type="dxa"/>
            <w:tcBorders>
              <w:top w:val="nil"/>
              <w:left w:val="nil"/>
              <w:bottom w:val="nil"/>
              <w:right w:val="nil"/>
            </w:tcBorders>
            <w:shd w:val="clear" w:color="auto" w:fill="auto"/>
            <w:noWrap/>
            <w:hideMark/>
          </w:tcPr>
          <w:p w14:paraId="4279EF40" w14:textId="77777777" w:rsidR="00D36CFB" w:rsidRPr="00610102" w:rsidRDefault="00D36CFB" w:rsidP="00136EDE">
            <w:pPr>
              <w:jc w:val="center"/>
              <w:rPr>
                <w:sz w:val="14"/>
                <w:szCs w:val="14"/>
              </w:rPr>
            </w:pPr>
            <w:r w:rsidRPr="00610102">
              <w:rPr>
                <w:sz w:val="14"/>
                <w:szCs w:val="14"/>
              </w:rPr>
              <w:t>-</w:t>
            </w:r>
          </w:p>
        </w:tc>
        <w:tc>
          <w:tcPr>
            <w:tcW w:w="810" w:type="dxa"/>
            <w:tcBorders>
              <w:top w:val="nil"/>
              <w:left w:val="nil"/>
              <w:bottom w:val="nil"/>
              <w:right w:val="nil"/>
            </w:tcBorders>
            <w:shd w:val="clear" w:color="auto" w:fill="auto"/>
            <w:noWrap/>
            <w:hideMark/>
          </w:tcPr>
          <w:p w14:paraId="5ADC44FD" w14:textId="77777777" w:rsidR="00D36CFB" w:rsidRPr="00610102" w:rsidRDefault="00D36CFB" w:rsidP="00136EDE">
            <w:pPr>
              <w:jc w:val="center"/>
              <w:rPr>
                <w:sz w:val="14"/>
                <w:szCs w:val="14"/>
              </w:rPr>
            </w:pPr>
            <w:r w:rsidRPr="00610102">
              <w:rPr>
                <w:sz w:val="14"/>
                <w:szCs w:val="14"/>
              </w:rPr>
              <w:t>-</w:t>
            </w:r>
          </w:p>
        </w:tc>
        <w:tc>
          <w:tcPr>
            <w:tcW w:w="630" w:type="dxa"/>
            <w:tcBorders>
              <w:top w:val="nil"/>
              <w:left w:val="nil"/>
              <w:bottom w:val="nil"/>
              <w:right w:val="nil"/>
            </w:tcBorders>
            <w:shd w:val="clear" w:color="auto" w:fill="auto"/>
            <w:noWrap/>
            <w:vAlign w:val="bottom"/>
            <w:hideMark/>
          </w:tcPr>
          <w:p w14:paraId="4F4F767A" w14:textId="77777777" w:rsidR="00D36CFB" w:rsidRPr="00110148" w:rsidRDefault="00D36CFB" w:rsidP="00136EDE">
            <w:pPr>
              <w:jc w:val="center"/>
              <w:rPr>
                <w:color w:val="000000"/>
                <w:sz w:val="14"/>
                <w:szCs w:val="14"/>
              </w:rPr>
            </w:pPr>
            <w:r w:rsidRPr="00110148">
              <w:rPr>
                <w:color w:val="000000"/>
                <w:sz w:val="14"/>
                <w:szCs w:val="14"/>
              </w:rPr>
              <w:t>0.11</w:t>
            </w:r>
          </w:p>
        </w:tc>
        <w:tc>
          <w:tcPr>
            <w:tcW w:w="810" w:type="dxa"/>
            <w:gridSpan w:val="2"/>
            <w:tcBorders>
              <w:top w:val="nil"/>
              <w:left w:val="nil"/>
              <w:bottom w:val="nil"/>
              <w:right w:val="nil"/>
            </w:tcBorders>
            <w:vAlign w:val="bottom"/>
          </w:tcPr>
          <w:p w14:paraId="3680F49F" w14:textId="77777777" w:rsidR="00D36CFB" w:rsidRPr="00610102" w:rsidRDefault="00D36CFB" w:rsidP="00136EDE">
            <w:pPr>
              <w:jc w:val="center"/>
              <w:rPr>
                <w:sz w:val="14"/>
                <w:szCs w:val="14"/>
              </w:rPr>
            </w:pPr>
            <w:r w:rsidRPr="00610102">
              <w:rPr>
                <w:color w:val="000000"/>
                <w:sz w:val="14"/>
                <w:szCs w:val="14"/>
              </w:rPr>
              <w:t>5.8E-4</w:t>
            </w:r>
          </w:p>
        </w:tc>
        <w:tc>
          <w:tcPr>
            <w:tcW w:w="900" w:type="dxa"/>
            <w:tcBorders>
              <w:top w:val="nil"/>
              <w:left w:val="nil"/>
              <w:bottom w:val="nil"/>
              <w:right w:val="single" w:sz="4" w:space="0" w:color="auto"/>
            </w:tcBorders>
            <w:shd w:val="clear" w:color="auto" w:fill="auto"/>
            <w:noWrap/>
            <w:vAlign w:val="bottom"/>
            <w:hideMark/>
          </w:tcPr>
          <w:p w14:paraId="0C354A7C" w14:textId="77777777" w:rsidR="00D36CFB" w:rsidRPr="00D74E7B" w:rsidRDefault="00D36CFB" w:rsidP="00136EDE">
            <w:pPr>
              <w:jc w:val="center"/>
              <w:rPr>
                <w:sz w:val="14"/>
                <w:szCs w:val="14"/>
              </w:rPr>
            </w:pPr>
            <w:r w:rsidRPr="00D74E7B">
              <w:rPr>
                <w:rFonts w:ascii="Aptos Narrow" w:hAnsi="Aptos Narrow"/>
                <w:color w:val="000000"/>
                <w:sz w:val="14"/>
                <w:szCs w:val="14"/>
              </w:rPr>
              <w:t>0.5</w:t>
            </w:r>
          </w:p>
        </w:tc>
        <w:tc>
          <w:tcPr>
            <w:tcW w:w="810" w:type="dxa"/>
            <w:tcBorders>
              <w:top w:val="nil"/>
              <w:left w:val="nil"/>
              <w:bottom w:val="nil"/>
              <w:right w:val="nil"/>
            </w:tcBorders>
            <w:shd w:val="clear" w:color="auto" w:fill="auto"/>
            <w:noWrap/>
            <w:vAlign w:val="bottom"/>
            <w:hideMark/>
          </w:tcPr>
          <w:p w14:paraId="73773EE6"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44.9</w:t>
            </w:r>
          </w:p>
        </w:tc>
        <w:tc>
          <w:tcPr>
            <w:tcW w:w="810" w:type="dxa"/>
            <w:tcBorders>
              <w:top w:val="nil"/>
              <w:left w:val="nil"/>
              <w:bottom w:val="nil"/>
              <w:right w:val="nil"/>
            </w:tcBorders>
            <w:shd w:val="clear" w:color="auto" w:fill="auto"/>
            <w:noWrap/>
            <w:vAlign w:val="bottom"/>
            <w:hideMark/>
          </w:tcPr>
          <w:p w14:paraId="40B5052D"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7B946058"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33.0</w:t>
            </w:r>
          </w:p>
        </w:tc>
        <w:tc>
          <w:tcPr>
            <w:tcW w:w="810" w:type="dxa"/>
            <w:tcBorders>
              <w:top w:val="nil"/>
              <w:left w:val="nil"/>
              <w:bottom w:val="nil"/>
              <w:right w:val="nil"/>
            </w:tcBorders>
            <w:vAlign w:val="bottom"/>
          </w:tcPr>
          <w:p w14:paraId="0640F760"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22.0</w:t>
            </w:r>
          </w:p>
        </w:tc>
        <w:tc>
          <w:tcPr>
            <w:tcW w:w="720" w:type="dxa"/>
            <w:tcBorders>
              <w:top w:val="nil"/>
              <w:left w:val="nil"/>
              <w:bottom w:val="nil"/>
              <w:right w:val="nil"/>
            </w:tcBorders>
            <w:vAlign w:val="bottom"/>
          </w:tcPr>
          <w:p w14:paraId="055EC478" w14:textId="77777777" w:rsidR="00D36CFB" w:rsidRPr="00D74E7B" w:rsidRDefault="00D36CFB" w:rsidP="00136EDE">
            <w:pPr>
              <w:jc w:val="center"/>
              <w:rPr>
                <w:color w:val="000000"/>
                <w:sz w:val="14"/>
                <w:szCs w:val="14"/>
              </w:rPr>
            </w:pPr>
            <w:r>
              <w:rPr>
                <w:rFonts w:ascii="Aptos Narrow" w:hAnsi="Aptos Narrow"/>
                <w:color w:val="000000"/>
                <w:sz w:val="14"/>
                <w:szCs w:val="14"/>
              </w:rPr>
              <w:t>0.</w:t>
            </w:r>
            <w:r w:rsidRPr="00D74E7B">
              <w:rPr>
                <w:rFonts w:ascii="Aptos Narrow" w:hAnsi="Aptos Narrow"/>
                <w:color w:val="000000"/>
                <w:sz w:val="14"/>
                <w:szCs w:val="14"/>
              </w:rPr>
              <w:t>13</w:t>
            </w:r>
          </w:p>
        </w:tc>
      </w:tr>
      <w:tr w:rsidR="00D36CFB" w:rsidRPr="00610102" w14:paraId="0DF1674E" w14:textId="77777777" w:rsidTr="00136EDE">
        <w:trPr>
          <w:trHeight w:val="57"/>
        </w:trPr>
        <w:tc>
          <w:tcPr>
            <w:tcW w:w="721" w:type="dxa"/>
            <w:tcBorders>
              <w:top w:val="nil"/>
              <w:left w:val="nil"/>
              <w:bottom w:val="nil"/>
              <w:right w:val="nil"/>
            </w:tcBorders>
            <w:shd w:val="clear" w:color="auto" w:fill="auto"/>
            <w:noWrap/>
            <w:vAlign w:val="bottom"/>
            <w:hideMark/>
          </w:tcPr>
          <w:p w14:paraId="6AAD3957" w14:textId="77777777" w:rsidR="00D36CFB" w:rsidRPr="00610102" w:rsidRDefault="00D36CFB" w:rsidP="00136EDE">
            <w:pPr>
              <w:rPr>
                <w:sz w:val="14"/>
                <w:szCs w:val="14"/>
              </w:rPr>
            </w:pPr>
            <w:r w:rsidRPr="00610102">
              <w:rPr>
                <w:sz w:val="14"/>
                <w:szCs w:val="14"/>
              </w:rPr>
              <w:t>Min</w:t>
            </w:r>
          </w:p>
        </w:tc>
        <w:tc>
          <w:tcPr>
            <w:tcW w:w="719" w:type="dxa"/>
            <w:vMerge/>
            <w:tcBorders>
              <w:top w:val="single" w:sz="6" w:space="0" w:color="auto"/>
              <w:bottom w:val="single" w:sz="6" w:space="0" w:color="auto"/>
              <w:right w:val="single" w:sz="6" w:space="0" w:color="auto"/>
            </w:tcBorders>
            <w:vAlign w:val="center"/>
            <w:hideMark/>
          </w:tcPr>
          <w:p w14:paraId="127DBF7C" w14:textId="77777777" w:rsidR="00D36CFB" w:rsidRPr="00610102" w:rsidRDefault="00D36CFB" w:rsidP="00136EDE">
            <w:pPr>
              <w:rPr>
                <w:sz w:val="14"/>
                <w:szCs w:val="14"/>
              </w:rPr>
            </w:pPr>
          </w:p>
        </w:tc>
        <w:tc>
          <w:tcPr>
            <w:tcW w:w="810" w:type="dxa"/>
            <w:tcBorders>
              <w:top w:val="nil"/>
              <w:left w:val="single" w:sz="6" w:space="0" w:color="auto"/>
              <w:bottom w:val="nil"/>
              <w:right w:val="nil"/>
            </w:tcBorders>
            <w:shd w:val="clear" w:color="auto" w:fill="auto"/>
            <w:noWrap/>
            <w:vAlign w:val="bottom"/>
            <w:hideMark/>
          </w:tcPr>
          <w:p w14:paraId="7D27BBB4" w14:textId="77777777" w:rsidR="00D36CFB" w:rsidRPr="00610102" w:rsidRDefault="00D36CFB" w:rsidP="00136EDE">
            <w:pPr>
              <w:jc w:val="center"/>
              <w:rPr>
                <w:sz w:val="14"/>
                <w:szCs w:val="14"/>
              </w:rPr>
            </w:pPr>
            <w:r w:rsidRPr="00610102">
              <w:rPr>
                <w:color w:val="000000"/>
                <w:sz w:val="14"/>
                <w:szCs w:val="14"/>
              </w:rPr>
              <w:t>6.0E-2</w:t>
            </w:r>
          </w:p>
        </w:tc>
        <w:tc>
          <w:tcPr>
            <w:tcW w:w="810" w:type="dxa"/>
            <w:tcBorders>
              <w:top w:val="nil"/>
              <w:left w:val="nil"/>
              <w:bottom w:val="nil"/>
              <w:right w:val="nil"/>
            </w:tcBorders>
            <w:shd w:val="clear" w:color="auto" w:fill="auto"/>
            <w:noWrap/>
            <w:vAlign w:val="bottom"/>
            <w:hideMark/>
          </w:tcPr>
          <w:p w14:paraId="7858E96A" w14:textId="77777777" w:rsidR="00D36CFB" w:rsidRPr="00610102" w:rsidRDefault="00D36CFB" w:rsidP="00136EDE">
            <w:pPr>
              <w:jc w:val="center"/>
              <w:rPr>
                <w:sz w:val="14"/>
                <w:szCs w:val="14"/>
              </w:rPr>
            </w:pPr>
            <w:r w:rsidRPr="00610102">
              <w:rPr>
                <w:color w:val="000000"/>
                <w:sz w:val="14"/>
                <w:szCs w:val="14"/>
              </w:rPr>
              <w:t>-</w:t>
            </w:r>
          </w:p>
        </w:tc>
        <w:tc>
          <w:tcPr>
            <w:tcW w:w="810" w:type="dxa"/>
            <w:tcBorders>
              <w:top w:val="nil"/>
              <w:left w:val="nil"/>
              <w:bottom w:val="nil"/>
              <w:right w:val="nil"/>
            </w:tcBorders>
            <w:shd w:val="clear" w:color="auto" w:fill="auto"/>
            <w:noWrap/>
            <w:vAlign w:val="bottom"/>
            <w:hideMark/>
          </w:tcPr>
          <w:p w14:paraId="05FF7F79" w14:textId="77777777" w:rsidR="00D36CFB" w:rsidRPr="00442D75" w:rsidRDefault="00D36CFB" w:rsidP="00136EDE">
            <w:pPr>
              <w:jc w:val="center"/>
              <w:rPr>
                <w:sz w:val="14"/>
                <w:szCs w:val="14"/>
              </w:rPr>
            </w:pPr>
            <w:r>
              <w:rPr>
                <w:rFonts w:ascii="Aptos Narrow" w:hAnsi="Aptos Narrow"/>
                <w:color w:val="000000"/>
                <w:sz w:val="14"/>
                <w:szCs w:val="14"/>
              </w:rPr>
              <w:t>n.d.</w:t>
            </w:r>
          </w:p>
        </w:tc>
        <w:tc>
          <w:tcPr>
            <w:tcW w:w="720" w:type="dxa"/>
            <w:tcBorders>
              <w:top w:val="nil"/>
              <w:left w:val="nil"/>
              <w:bottom w:val="nil"/>
              <w:right w:val="nil"/>
            </w:tcBorders>
            <w:shd w:val="clear" w:color="auto" w:fill="auto"/>
            <w:noWrap/>
            <w:vAlign w:val="bottom"/>
            <w:hideMark/>
          </w:tcPr>
          <w:p w14:paraId="35C9F117" w14:textId="77777777" w:rsidR="00D36CFB" w:rsidRPr="00A9737F" w:rsidRDefault="00D36CFB" w:rsidP="00136EDE">
            <w:pPr>
              <w:jc w:val="center"/>
              <w:rPr>
                <w:sz w:val="14"/>
                <w:szCs w:val="14"/>
              </w:rPr>
            </w:pPr>
            <w:r>
              <w:rPr>
                <w:rFonts w:ascii="Aptos Narrow" w:hAnsi="Aptos Narrow"/>
                <w:color w:val="000000"/>
                <w:sz w:val="14"/>
                <w:szCs w:val="14"/>
              </w:rPr>
              <w:t>n.d.</w:t>
            </w:r>
          </w:p>
        </w:tc>
        <w:tc>
          <w:tcPr>
            <w:tcW w:w="720" w:type="dxa"/>
            <w:tcBorders>
              <w:top w:val="nil"/>
              <w:left w:val="nil"/>
              <w:bottom w:val="nil"/>
              <w:right w:val="nil"/>
            </w:tcBorders>
            <w:shd w:val="clear" w:color="auto" w:fill="auto"/>
            <w:noWrap/>
            <w:hideMark/>
          </w:tcPr>
          <w:p w14:paraId="1F32D8AC" w14:textId="77777777" w:rsidR="00D36CFB" w:rsidRPr="00610102" w:rsidRDefault="00D36CFB" w:rsidP="00136EDE">
            <w:pPr>
              <w:jc w:val="center"/>
              <w:rPr>
                <w:sz w:val="14"/>
                <w:szCs w:val="14"/>
              </w:rPr>
            </w:pPr>
            <w:r w:rsidRPr="00610102">
              <w:rPr>
                <w:sz w:val="14"/>
                <w:szCs w:val="14"/>
              </w:rPr>
              <w:t>-</w:t>
            </w:r>
          </w:p>
        </w:tc>
        <w:tc>
          <w:tcPr>
            <w:tcW w:w="810" w:type="dxa"/>
            <w:tcBorders>
              <w:top w:val="nil"/>
              <w:left w:val="nil"/>
              <w:bottom w:val="nil"/>
              <w:right w:val="nil"/>
            </w:tcBorders>
            <w:shd w:val="clear" w:color="auto" w:fill="auto"/>
            <w:noWrap/>
            <w:hideMark/>
          </w:tcPr>
          <w:p w14:paraId="7CAF05BD" w14:textId="77777777" w:rsidR="00D36CFB" w:rsidRPr="00610102" w:rsidRDefault="00D36CFB" w:rsidP="00136EDE">
            <w:pPr>
              <w:jc w:val="center"/>
              <w:rPr>
                <w:sz w:val="14"/>
                <w:szCs w:val="14"/>
              </w:rPr>
            </w:pPr>
            <w:r w:rsidRPr="00610102">
              <w:rPr>
                <w:sz w:val="14"/>
                <w:szCs w:val="14"/>
              </w:rPr>
              <w:t>-</w:t>
            </w:r>
          </w:p>
        </w:tc>
        <w:tc>
          <w:tcPr>
            <w:tcW w:w="630" w:type="dxa"/>
            <w:tcBorders>
              <w:top w:val="nil"/>
              <w:left w:val="nil"/>
              <w:bottom w:val="nil"/>
              <w:right w:val="nil"/>
            </w:tcBorders>
            <w:shd w:val="clear" w:color="auto" w:fill="auto"/>
            <w:noWrap/>
            <w:vAlign w:val="bottom"/>
            <w:hideMark/>
          </w:tcPr>
          <w:p w14:paraId="617C19E5" w14:textId="77777777" w:rsidR="00D36CFB" w:rsidRPr="00110148" w:rsidRDefault="00D36CFB" w:rsidP="00136EDE">
            <w:pPr>
              <w:jc w:val="center"/>
              <w:rPr>
                <w:color w:val="000000"/>
                <w:sz w:val="14"/>
                <w:szCs w:val="14"/>
              </w:rPr>
            </w:pPr>
            <w:r w:rsidRPr="00110148">
              <w:rPr>
                <w:color w:val="000000"/>
                <w:sz w:val="14"/>
                <w:szCs w:val="14"/>
              </w:rPr>
              <w:t>0.01</w:t>
            </w:r>
          </w:p>
        </w:tc>
        <w:tc>
          <w:tcPr>
            <w:tcW w:w="810" w:type="dxa"/>
            <w:gridSpan w:val="2"/>
            <w:tcBorders>
              <w:top w:val="nil"/>
              <w:left w:val="nil"/>
              <w:bottom w:val="nil"/>
              <w:right w:val="nil"/>
            </w:tcBorders>
            <w:vAlign w:val="bottom"/>
          </w:tcPr>
          <w:p w14:paraId="70FA5828" w14:textId="77777777" w:rsidR="00D36CFB" w:rsidRPr="00610102" w:rsidRDefault="00D36CFB" w:rsidP="00136EDE">
            <w:pPr>
              <w:jc w:val="center"/>
              <w:rPr>
                <w:sz w:val="14"/>
                <w:szCs w:val="14"/>
              </w:rPr>
            </w:pPr>
            <w:r w:rsidRPr="00610102">
              <w:rPr>
                <w:color w:val="000000"/>
                <w:sz w:val="14"/>
                <w:szCs w:val="14"/>
              </w:rPr>
              <w:t>3.2E-5</w:t>
            </w:r>
          </w:p>
        </w:tc>
        <w:tc>
          <w:tcPr>
            <w:tcW w:w="900" w:type="dxa"/>
            <w:tcBorders>
              <w:top w:val="nil"/>
              <w:left w:val="nil"/>
              <w:bottom w:val="nil"/>
              <w:right w:val="single" w:sz="4" w:space="0" w:color="auto"/>
            </w:tcBorders>
            <w:shd w:val="clear" w:color="auto" w:fill="auto"/>
            <w:noWrap/>
            <w:vAlign w:val="bottom"/>
            <w:hideMark/>
          </w:tcPr>
          <w:p w14:paraId="4F14DAEF" w14:textId="77777777" w:rsidR="00D36CFB" w:rsidRPr="00D74E7B" w:rsidRDefault="00D36CFB" w:rsidP="00136EDE">
            <w:pPr>
              <w:jc w:val="center"/>
              <w:rPr>
                <w:sz w:val="14"/>
                <w:szCs w:val="14"/>
              </w:rPr>
            </w:pPr>
            <w:r w:rsidRPr="00D74E7B">
              <w:rPr>
                <w:rFonts w:ascii="Aptos Narrow" w:hAnsi="Aptos Narrow"/>
                <w:color w:val="000000"/>
                <w:sz w:val="14"/>
                <w:szCs w:val="14"/>
              </w:rPr>
              <w:t>0.1</w:t>
            </w:r>
          </w:p>
        </w:tc>
        <w:tc>
          <w:tcPr>
            <w:tcW w:w="810" w:type="dxa"/>
            <w:tcBorders>
              <w:top w:val="nil"/>
              <w:left w:val="nil"/>
              <w:bottom w:val="nil"/>
              <w:right w:val="nil"/>
            </w:tcBorders>
            <w:shd w:val="clear" w:color="auto" w:fill="auto"/>
            <w:noWrap/>
            <w:vAlign w:val="bottom"/>
            <w:hideMark/>
          </w:tcPr>
          <w:p w14:paraId="6E1FEBF2"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91.1</w:t>
            </w:r>
          </w:p>
        </w:tc>
        <w:tc>
          <w:tcPr>
            <w:tcW w:w="810" w:type="dxa"/>
            <w:tcBorders>
              <w:top w:val="nil"/>
              <w:left w:val="nil"/>
              <w:bottom w:val="nil"/>
              <w:right w:val="nil"/>
            </w:tcBorders>
            <w:shd w:val="clear" w:color="auto" w:fill="auto"/>
            <w:noWrap/>
            <w:vAlign w:val="bottom"/>
            <w:hideMark/>
          </w:tcPr>
          <w:p w14:paraId="59AB9D0C"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1080" w:type="dxa"/>
            <w:tcBorders>
              <w:top w:val="nil"/>
              <w:left w:val="nil"/>
              <w:bottom w:val="nil"/>
              <w:right w:val="nil"/>
            </w:tcBorders>
            <w:shd w:val="clear" w:color="auto" w:fill="auto"/>
            <w:noWrap/>
            <w:vAlign w:val="bottom"/>
            <w:hideMark/>
          </w:tcPr>
          <w:p w14:paraId="27B4B20C" w14:textId="77777777" w:rsidR="00D36CFB" w:rsidRPr="00D74E7B" w:rsidRDefault="00D36CFB" w:rsidP="00136EDE">
            <w:pPr>
              <w:jc w:val="center"/>
              <w:rPr>
                <w:color w:val="000000"/>
                <w:sz w:val="14"/>
                <w:szCs w:val="14"/>
              </w:rPr>
            </w:pPr>
            <w:r>
              <w:rPr>
                <w:rFonts w:ascii="Aptos Narrow" w:hAnsi="Aptos Narrow"/>
                <w:color w:val="000000"/>
                <w:sz w:val="14"/>
                <w:szCs w:val="14"/>
              </w:rPr>
              <w:t>n.d.</w:t>
            </w:r>
          </w:p>
        </w:tc>
        <w:tc>
          <w:tcPr>
            <w:tcW w:w="810" w:type="dxa"/>
            <w:tcBorders>
              <w:top w:val="nil"/>
              <w:left w:val="nil"/>
              <w:bottom w:val="nil"/>
              <w:right w:val="nil"/>
            </w:tcBorders>
            <w:vAlign w:val="bottom"/>
          </w:tcPr>
          <w:p w14:paraId="5A1F4449"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8.9</w:t>
            </w:r>
          </w:p>
        </w:tc>
        <w:tc>
          <w:tcPr>
            <w:tcW w:w="720" w:type="dxa"/>
            <w:tcBorders>
              <w:top w:val="nil"/>
              <w:left w:val="nil"/>
              <w:bottom w:val="nil"/>
              <w:right w:val="nil"/>
            </w:tcBorders>
            <w:vAlign w:val="bottom"/>
          </w:tcPr>
          <w:p w14:paraId="7C8B7AC2" w14:textId="77777777" w:rsidR="00D36CFB" w:rsidRPr="00D74E7B" w:rsidRDefault="00D36CFB" w:rsidP="00136EDE">
            <w:pPr>
              <w:jc w:val="center"/>
              <w:rPr>
                <w:color w:val="000000"/>
                <w:sz w:val="14"/>
                <w:szCs w:val="14"/>
              </w:rPr>
            </w:pPr>
            <w:r>
              <w:rPr>
                <w:rFonts w:ascii="Aptos Narrow" w:hAnsi="Aptos Narrow"/>
                <w:color w:val="000000"/>
                <w:sz w:val="14"/>
                <w:szCs w:val="14"/>
              </w:rPr>
              <w:t>&lt; 0.05</w:t>
            </w:r>
          </w:p>
        </w:tc>
      </w:tr>
      <w:tr w:rsidR="00D36CFB" w:rsidRPr="00610102" w14:paraId="20DA6D6A" w14:textId="77777777" w:rsidTr="00136EDE">
        <w:trPr>
          <w:trHeight w:val="57"/>
        </w:trPr>
        <w:tc>
          <w:tcPr>
            <w:tcW w:w="721" w:type="dxa"/>
            <w:tcBorders>
              <w:top w:val="nil"/>
              <w:left w:val="nil"/>
              <w:bottom w:val="single" w:sz="4" w:space="0" w:color="auto"/>
              <w:right w:val="nil"/>
            </w:tcBorders>
            <w:shd w:val="clear" w:color="auto" w:fill="auto"/>
            <w:noWrap/>
            <w:vAlign w:val="bottom"/>
            <w:hideMark/>
          </w:tcPr>
          <w:p w14:paraId="0114D45C" w14:textId="77777777" w:rsidR="00D36CFB" w:rsidRPr="00610102" w:rsidRDefault="00D36CFB" w:rsidP="00136EDE">
            <w:pPr>
              <w:rPr>
                <w:sz w:val="14"/>
                <w:szCs w:val="14"/>
              </w:rPr>
            </w:pPr>
            <w:r w:rsidRPr="00610102">
              <w:rPr>
                <w:sz w:val="14"/>
                <w:szCs w:val="14"/>
              </w:rPr>
              <w:t>Max</w:t>
            </w:r>
          </w:p>
        </w:tc>
        <w:tc>
          <w:tcPr>
            <w:tcW w:w="719" w:type="dxa"/>
            <w:vMerge/>
            <w:tcBorders>
              <w:top w:val="single" w:sz="6" w:space="0" w:color="auto"/>
              <w:bottom w:val="single" w:sz="6" w:space="0" w:color="auto"/>
              <w:right w:val="single" w:sz="6" w:space="0" w:color="auto"/>
            </w:tcBorders>
            <w:vAlign w:val="center"/>
            <w:hideMark/>
          </w:tcPr>
          <w:p w14:paraId="172389AB" w14:textId="77777777" w:rsidR="00D36CFB" w:rsidRPr="00610102" w:rsidRDefault="00D36CFB" w:rsidP="00136EDE">
            <w:pPr>
              <w:rPr>
                <w:sz w:val="14"/>
                <w:szCs w:val="14"/>
              </w:rPr>
            </w:pPr>
          </w:p>
        </w:tc>
        <w:tc>
          <w:tcPr>
            <w:tcW w:w="810" w:type="dxa"/>
            <w:tcBorders>
              <w:top w:val="nil"/>
              <w:left w:val="single" w:sz="6" w:space="0" w:color="auto"/>
              <w:bottom w:val="single" w:sz="4" w:space="0" w:color="auto"/>
              <w:right w:val="nil"/>
            </w:tcBorders>
            <w:shd w:val="clear" w:color="auto" w:fill="auto"/>
            <w:noWrap/>
            <w:vAlign w:val="bottom"/>
            <w:hideMark/>
          </w:tcPr>
          <w:p w14:paraId="49651A19" w14:textId="77777777" w:rsidR="00D36CFB" w:rsidRPr="00610102" w:rsidRDefault="00D36CFB" w:rsidP="00136EDE">
            <w:pPr>
              <w:jc w:val="center"/>
              <w:rPr>
                <w:sz w:val="14"/>
                <w:szCs w:val="14"/>
              </w:rPr>
            </w:pPr>
            <w:r w:rsidRPr="00610102">
              <w:rPr>
                <w:color w:val="000000"/>
                <w:sz w:val="14"/>
                <w:szCs w:val="14"/>
              </w:rPr>
              <w:t>0.38</w:t>
            </w:r>
          </w:p>
        </w:tc>
        <w:tc>
          <w:tcPr>
            <w:tcW w:w="810" w:type="dxa"/>
            <w:tcBorders>
              <w:top w:val="nil"/>
              <w:left w:val="nil"/>
              <w:bottom w:val="single" w:sz="4" w:space="0" w:color="auto"/>
              <w:right w:val="nil"/>
            </w:tcBorders>
            <w:shd w:val="clear" w:color="auto" w:fill="auto"/>
            <w:noWrap/>
            <w:vAlign w:val="bottom"/>
            <w:hideMark/>
          </w:tcPr>
          <w:p w14:paraId="46A7002B" w14:textId="77777777" w:rsidR="00D36CFB" w:rsidRPr="00610102" w:rsidRDefault="00D36CFB" w:rsidP="00136EDE">
            <w:pPr>
              <w:jc w:val="center"/>
              <w:rPr>
                <w:sz w:val="14"/>
                <w:szCs w:val="14"/>
              </w:rPr>
            </w:pPr>
            <w:r w:rsidRPr="00610102">
              <w:rPr>
                <w:color w:val="000000"/>
                <w:sz w:val="14"/>
                <w:szCs w:val="14"/>
              </w:rPr>
              <w:t>-</w:t>
            </w:r>
          </w:p>
        </w:tc>
        <w:tc>
          <w:tcPr>
            <w:tcW w:w="810" w:type="dxa"/>
            <w:tcBorders>
              <w:top w:val="nil"/>
              <w:left w:val="nil"/>
              <w:bottom w:val="single" w:sz="4" w:space="0" w:color="auto"/>
              <w:right w:val="nil"/>
            </w:tcBorders>
            <w:shd w:val="clear" w:color="auto" w:fill="auto"/>
            <w:noWrap/>
            <w:vAlign w:val="bottom"/>
            <w:hideMark/>
          </w:tcPr>
          <w:p w14:paraId="0FBE5401" w14:textId="77777777" w:rsidR="00D36CFB" w:rsidRPr="00442D75" w:rsidRDefault="00D36CFB" w:rsidP="00136EDE">
            <w:pPr>
              <w:jc w:val="center"/>
              <w:rPr>
                <w:sz w:val="14"/>
                <w:szCs w:val="14"/>
              </w:rPr>
            </w:pPr>
            <w:r>
              <w:rPr>
                <w:rFonts w:ascii="Aptos Narrow" w:hAnsi="Aptos Narrow"/>
                <w:color w:val="000000"/>
                <w:sz w:val="14"/>
                <w:szCs w:val="14"/>
              </w:rPr>
              <w:t>0.71</w:t>
            </w:r>
          </w:p>
        </w:tc>
        <w:tc>
          <w:tcPr>
            <w:tcW w:w="720" w:type="dxa"/>
            <w:tcBorders>
              <w:top w:val="nil"/>
              <w:left w:val="nil"/>
              <w:bottom w:val="single" w:sz="4" w:space="0" w:color="auto"/>
              <w:right w:val="nil"/>
            </w:tcBorders>
            <w:shd w:val="clear" w:color="auto" w:fill="auto"/>
            <w:noWrap/>
            <w:vAlign w:val="bottom"/>
            <w:hideMark/>
          </w:tcPr>
          <w:p w14:paraId="13A970CD" w14:textId="77777777" w:rsidR="00D36CFB" w:rsidRPr="00A9737F" w:rsidRDefault="00D36CFB" w:rsidP="00136EDE">
            <w:pPr>
              <w:jc w:val="center"/>
              <w:rPr>
                <w:sz w:val="14"/>
                <w:szCs w:val="14"/>
              </w:rPr>
            </w:pPr>
            <w:r w:rsidRPr="00A9737F">
              <w:rPr>
                <w:rFonts w:ascii="Aptos Narrow" w:hAnsi="Aptos Narrow"/>
                <w:color w:val="000000"/>
                <w:sz w:val="14"/>
                <w:szCs w:val="14"/>
              </w:rPr>
              <w:t>2.4E-04</w:t>
            </w:r>
          </w:p>
        </w:tc>
        <w:tc>
          <w:tcPr>
            <w:tcW w:w="720" w:type="dxa"/>
            <w:tcBorders>
              <w:top w:val="nil"/>
              <w:left w:val="nil"/>
              <w:bottom w:val="single" w:sz="4" w:space="0" w:color="auto"/>
              <w:right w:val="nil"/>
            </w:tcBorders>
            <w:shd w:val="clear" w:color="auto" w:fill="auto"/>
            <w:noWrap/>
            <w:hideMark/>
          </w:tcPr>
          <w:p w14:paraId="6659120E" w14:textId="77777777" w:rsidR="00D36CFB" w:rsidRPr="00610102" w:rsidRDefault="00D36CFB" w:rsidP="00136EDE">
            <w:pPr>
              <w:jc w:val="center"/>
              <w:rPr>
                <w:sz w:val="14"/>
                <w:szCs w:val="14"/>
              </w:rPr>
            </w:pPr>
            <w:r w:rsidRPr="00610102">
              <w:rPr>
                <w:sz w:val="14"/>
                <w:szCs w:val="14"/>
              </w:rPr>
              <w:t>-</w:t>
            </w:r>
          </w:p>
        </w:tc>
        <w:tc>
          <w:tcPr>
            <w:tcW w:w="810" w:type="dxa"/>
            <w:tcBorders>
              <w:top w:val="nil"/>
              <w:left w:val="nil"/>
              <w:bottom w:val="single" w:sz="4" w:space="0" w:color="auto"/>
              <w:right w:val="nil"/>
            </w:tcBorders>
            <w:shd w:val="clear" w:color="auto" w:fill="auto"/>
            <w:noWrap/>
            <w:hideMark/>
          </w:tcPr>
          <w:p w14:paraId="02169C06" w14:textId="77777777" w:rsidR="00D36CFB" w:rsidRPr="00610102" w:rsidRDefault="00D36CFB" w:rsidP="00136EDE">
            <w:pPr>
              <w:jc w:val="center"/>
              <w:rPr>
                <w:sz w:val="14"/>
                <w:szCs w:val="14"/>
              </w:rPr>
            </w:pPr>
            <w:r w:rsidRPr="00610102">
              <w:rPr>
                <w:sz w:val="14"/>
                <w:szCs w:val="14"/>
              </w:rPr>
              <w:t>-</w:t>
            </w:r>
          </w:p>
        </w:tc>
        <w:tc>
          <w:tcPr>
            <w:tcW w:w="630" w:type="dxa"/>
            <w:tcBorders>
              <w:top w:val="nil"/>
              <w:left w:val="nil"/>
              <w:bottom w:val="single" w:sz="4" w:space="0" w:color="auto"/>
              <w:right w:val="nil"/>
            </w:tcBorders>
            <w:shd w:val="clear" w:color="auto" w:fill="auto"/>
            <w:noWrap/>
            <w:vAlign w:val="bottom"/>
            <w:hideMark/>
          </w:tcPr>
          <w:p w14:paraId="386C4C1A" w14:textId="77777777" w:rsidR="00D36CFB" w:rsidRPr="00110148" w:rsidRDefault="00D36CFB" w:rsidP="00136EDE">
            <w:pPr>
              <w:jc w:val="center"/>
              <w:rPr>
                <w:color w:val="000000"/>
                <w:sz w:val="14"/>
                <w:szCs w:val="14"/>
              </w:rPr>
            </w:pPr>
            <w:r w:rsidRPr="00110148">
              <w:rPr>
                <w:color w:val="000000"/>
                <w:sz w:val="14"/>
                <w:szCs w:val="14"/>
              </w:rPr>
              <w:t>0.53</w:t>
            </w:r>
          </w:p>
        </w:tc>
        <w:tc>
          <w:tcPr>
            <w:tcW w:w="810" w:type="dxa"/>
            <w:gridSpan w:val="2"/>
            <w:tcBorders>
              <w:top w:val="nil"/>
              <w:left w:val="nil"/>
              <w:bottom w:val="single" w:sz="4" w:space="0" w:color="auto"/>
              <w:right w:val="nil"/>
            </w:tcBorders>
            <w:vAlign w:val="bottom"/>
          </w:tcPr>
          <w:p w14:paraId="2DB04496" w14:textId="77777777" w:rsidR="00D36CFB" w:rsidRPr="00610102" w:rsidRDefault="00D36CFB" w:rsidP="00136EDE">
            <w:pPr>
              <w:jc w:val="center"/>
              <w:rPr>
                <w:sz w:val="14"/>
                <w:szCs w:val="14"/>
              </w:rPr>
            </w:pPr>
            <w:r w:rsidRPr="00610102">
              <w:rPr>
                <w:color w:val="000000"/>
                <w:sz w:val="14"/>
                <w:szCs w:val="14"/>
              </w:rPr>
              <w:t>2.9E-3</w:t>
            </w:r>
          </w:p>
        </w:tc>
        <w:tc>
          <w:tcPr>
            <w:tcW w:w="900" w:type="dxa"/>
            <w:tcBorders>
              <w:top w:val="nil"/>
              <w:left w:val="nil"/>
              <w:bottom w:val="single" w:sz="4" w:space="0" w:color="auto"/>
              <w:right w:val="single" w:sz="4" w:space="0" w:color="auto"/>
            </w:tcBorders>
            <w:shd w:val="clear" w:color="auto" w:fill="auto"/>
            <w:noWrap/>
            <w:vAlign w:val="bottom"/>
            <w:hideMark/>
          </w:tcPr>
          <w:p w14:paraId="5E43EF61" w14:textId="77777777" w:rsidR="00D36CFB" w:rsidRPr="00D74E7B" w:rsidRDefault="00D36CFB" w:rsidP="00136EDE">
            <w:pPr>
              <w:jc w:val="center"/>
              <w:rPr>
                <w:sz w:val="14"/>
                <w:szCs w:val="14"/>
              </w:rPr>
            </w:pPr>
            <w:r w:rsidRPr="00D74E7B">
              <w:rPr>
                <w:rFonts w:ascii="Aptos Narrow" w:hAnsi="Aptos Narrow"/>
                <w:color w:val="000000"/>
                <w:sz w:val="14"/>
                <w:szCs w:val="14"/>
              </w:rPr>
              <w:t>1.6</w:t>
            </w:r>
          </w:p>
        </w:tc>
        <w:tc>
          <w:tcPr>
            <w:tcW w:w="810" w:type="dxa"/>
            <w:tcBorders>
              <w:top w:val="nil"/>
              <w:left w:val="nil"/>
              <w:bottom w:val="single" w:sz="4" w:space="0" w:color="auto"/>
              <w:right w:val="nil"/>
            </w:tcBorders>
            <w:shd w:val="clear" w:color="auto" w:fill="auto"/>
            <w:noWrap/>
            <w:vAlign w:val="bottom"/>
            <w:hideMark/>
          </w:tcPr>
          <w:p w14:paraId="6F43419D"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23.5</w:t>
            </w:r>
          </w:p>
        </w:tc>
        <w:tc>
          <w:tcPr>
            <w:tcW w:w="810" w:type="dxa"/>
            <w:tcBorders>
              <w:top w:val="nil"/>
              <w:left w:val="nil"/>
              <w:bottom w:val="single" w:sz="4" w:space="0" w:color="auto"/>
              <w:right w:val="nil"/>
            </w:tcBorders>
            <w:shd w:val="clear" w:color="auto" w:fill="auto"/>
            <w:noWrap/>
            <w:vAlign w:val="bottom"/>
            <w:hideMark/>
          </w:tcPr>
          <w:p w14:paraId="02391B06" w14:textId="77777777" w:rsidR="00D36CFB" w:rsidRPr="00D74E7B" w:rsidRDefault="00D36CFB" w:rsidP="00136EDE">
            <w:pPr>
              <w:jc w:val="center"/>
              <w:rPr>
                <w:color w:val="000000"/>
                <w:sz w:val="14"/>
                <w:szCs w:val="14"/>
              </w:rPr>
            </w:pPr>
            <w:r>
              <w:rPr>
                <w:rFonts w:ascii="Aptos Narrow" w:hAnsi="Aptos Narrow"/>
                <w:color w:val="000000"/>
                <w:sz w:val="14"/>
                <w:szCs w:val="14"/>
              </w:rPr>
              <w:t>-</w:t>
            </w:r>
          </w:p>
        </w:tc>
        <w:tc>
          <w:tcPr>
            <w:tcW w:w="1080" w:type="dxa"/>
            <w:tcBorders>
              <w:top w:val="nil"/>
              <w:left w:val="nil"/>
              <w:bottom w:val="single" w:sz="4" w:space="0" w:color="auto"/>
              <w:right w:val="nil"/>
            </w:tcBorders>
            <w:shd w:val="clear" w:color="auto" w:fill="auto"/>
            <w:noWrap/>
            <w:vAlign w:val="bottom"/>
            <w:hideMark/>
          </w:tcPr>
          <w:p w14:paraId="63CE79BD"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43.8</w:t>
            </w:r>
          </w:p>
        </w:tc>
        <w:tc>
          <w:tcPr>
            <w:tcW w:w="810" w:type="dxa"/>
            <w:tcBorders>
              <w:top w:val="nil"/>
              <w:left w:val="nil"/>
              <w:bottom w:val="single" w:sz="4" w:space="0" w:color="auto"/>
              <w:right w:val="nil"/>
            </w:tcBorders>
            <w:vAlign w:val="bottom"/>
          </w:tcPr>
          <w:p w14:paraId="03212939" w14:textId="77777777" w:rsidR="00D36CFB" w:rsidRPr="00D74E7B" w:rsidRDefault="00D36CFB" w:rsidP="00136EDE">
            <w:pPr>
              <w:jc w:val="center"/>
              <w:rPr>
                <w:color w:val="000000"/>
                <w:sz w:val="14"/>
                <w:szCs w:val="14"/>
              </w:rPr>
            </w:pPr>
            <w:r w:rsidRPr="00D74E7B">
              <w:rPr>
                <w:rFonts w:ascii="Aptos Narrow" w:hAnsi="Aptos Narrow"/>
                <w:color w:val="000000"/>
                <w:sz w:val="14"/>
                <w:szCs w:val="14"/>
              </w:rPr>
              <w:t>32.5</w:t>
            </w:r>
          </w:p>
        </w:tc>
        <w:tc>
          <w:tcPr>
            <w:tcW w:w="720" w:type="dxa"/>
            <w:tcBorders>
              <w:top w:val="nil"/>
              <w:left w:val="nil"/>
              <w:bottom w:val="single" w:sz="4" w:space="0" w:color="auto"/>
              <w:right w:val="nil"/>
            </w:tcBorders>
            <w:vAlign w:val="bottom"/>
          </w:tcPr>
          <w:p w14:paraId="2A3726DB" w14:textId="77777777" w:rsidR="00D36CFB" w:rsidRPr="00D74E7B" w:rsidRDefault="00D36CFB" w:rsidP="00136EDE">
            <w:pPr>
              <w:jc w:val="center"/>
              <w:rPr>
                <w:color w:val="000000"/>
                <w:sz w:val="14"/>
                <w:szCs w:val="14"/>
              </w:rPr>
            </w:pPr>
            <w:r>
              <w:rPr>
                <w:rFonts w:ascii="Aptos Narrow" w:hAnsi="Aptos Narrow"/>
                <w:color w:val="000000"/>
                <w:sz w:val="14"/>
                <w:szCs w:val="14"/>
              </w:rPr>
              <w:t>0.</w:t>
            </w:r>
            <w:r w:rsidRPr="00D74E7B">
              <w:rPr>
                <w:rFonts w:ascii="Aptos Narrow" w:hAnsi="Aptos Narrow"/>
                <w:color w:val="000000"/>
                <w:sz w:val="14"/>
                <w:szCs w:val="14"/>
              </w:rPr>
              <w:t>19</w:t>
            </w:r>
          </w:p>
        </w:tc>
      </w:tr>
    </w:tbl>
    <w:p w14:paraId="76A43B6B" w14:textId="77777777" w:rsidR="00D36CFB" w:rsidRPr="00610102" w:rsidRDefault="00D36CFB" w:rsidP="00D36CFB">
      <w:pPr>
        <w:rPr>
          <w:sz w:val="14"/>
          <w:szCs w:val="14"/>
        </w:rPr>
      </w:pPr>
    </w:p>
    <w:p w14:paraId="158875C1" w14:textId="77777777" w:rsidR="00D36CFB" w:rsidRPr="00610102" w:rsidRDefault="00D36CFB" w:rsidP="00D36CFB">
      <w:pPr>
        <w:rPr>
          <w:szCs w:val="22"/>
        </w:rPr>
        <w:sectPr w:rsidR="00D36CFB" w:rsidRPr="00610102" w:rsidSect="00D36CFB">
          <w:pgSz w:w="15840" w:h="12240" w:orient="landscape"/>
          <w:pgMar w:top="1440" w:right="1440" w:bottom="1440" w:left="1440" w:header="720" w:footer="720" w:gutter="0"/>
          <w:lnNumType w:countBy="1" w:restart="continuous"/>
          <w:cols w:space="720"/>
          <w:docGrid w:linePitch="360"/>
        </w:sectPr>
      </w:pPr>
    </w:p>
    <w:p w14:paraId="2F1A2696" w14:textId="77777777" w:rsidR="00D36CFB" w:rsidRPr="00610102" w:rsidRDefault="00D36CFB" w:rsidP="00D36CFB">
      <w:pPr>
        <w:jc w:val="both"/>
        <w:rPr>
          <w:szCs w:val="22"/>
        </w:rPr>
      </w:pPr>
      <w:r w:rsidRPr="008B28E9">
        <w:rPr>
          <w:b/>
          <w:bCs/>
          <w:szCs w:val="22"/>
        </w:rPr>
        <w:lastRenderedPageBreak/>
        <w:t>Table S16.</w:t>
      </w:r>
      <w:r w:rsidRPr="008B28E9">
        <w:rPr>
          <w:szCs w:val="22"/>
        </w:rPr>
        <w:t xml:space="preserve"> Percent</w:t>
      </w:r>
      <w:r w:rsidRPr="001975E6">
        <w:rPr>
          <w:szCs w:val="22"/>
        </w:rPr>
        <w:t xml:space="preserve"> contribution</w:t>
      </w:r>
      <w:r w:rsidRPr="00610102">
        <w:rPr>
          <w:szCs w:val="22"/>
        </w:rPr>
        <w:t xml:space="preserve"> to ΣPFAS, </w:t>
      </w:r>
      <w:proofErr w:type="gramStart"/>
      <w:r w:rsidRPr="00610102">
        <w:rPr>
          <w:szCs w:val="22"/>
        </w:rPr>
        <w:t>Σ</w:t>
      </w:r>
      <w:r>
        <w:rPr>
          <w:szCs w:val="22"/>
        </w:rPr>
        <w:t>(</w:t>
      </w:r>
      <w:proofErr w:type="gramEnd"/>
      <w:r w:rsidRPr="00610102">
        <w:rPr>
          <w:szCs w:val="22"/>
        </w:rPr>
        <w:t>Ionic PFAS</w:t>
      </w:r>
      <w:r>
        <w:rPr>
          <w:szCs w:val="22"/>
        </w:rPr>
        <w:t>)</w:t>
      </w:r>
      <w:r w:rsidRPr="00610102">
        <w:rPr>
          <w:szCs w:val="22"/>
        </w:rPr>
        <w:t>, and Σ</w:t>
      </w:r>
      <w:r>
        <w:rPr>
          <w:szCs w:val="22"/>
        </w:rPr>
        <w:t>(</w:t>
      </w:r>
      <w:r w:rsidRPr="00610102">
        <w:rPr>
          <w:szCs w:val="22"/>
        </w:rPr>
        <w:t>Neutral PFAS</w:t>
      </w:r>
      <w:r>
        <w:rPr>
          <w:szCs w:val="22"/>
        </w:rPr>
        <w:t>)</w:t>
      </w:r>
      <w:r w:rsidRPr="00610102">
        <w:rPr>
          <w:szCs w:val="22"/>
        </w:rPr>
        <w:t xml:space="preserve"> </w:t>
      </w:r>
      <w:r>
        <w:rPr>
          <w:szCs w:val="22"/>
        </w:rPr>
        <w:t xml:space="preserve">exposure </w:t>
      </w:r>
      <w:r w:rsidRPr="00610102">
        <w:rPr>
          <w:szCs w:val="22"/>
        </w:rPr>
        <w:t>via inhalation, ingestion of water, ingestion of dust/surfaces</w:t>
      </w:r>
      <w:r>
        <w:rPr>
          <w:szCs w:val="22"/>
        </w:rPr>
        <w:t xml:space="preserve"> (and mouthing of clothing for a simulated 2-year old)</w:t>
      </w:r>
      <w:r w:rsidRPr="00610102">
        <w:rPr>
          <w:szCs w:val="22"/>
        </w:rPr>
        <w:t>, and dermal uptake with and without estimated dietary exposure. The intake rate of dietary exposure was 250 ng d</w:t>
      </w:r>
      <w:r w:rsidRPr="00610102">
        <w:rPr>
          <w:szCs w:val="22"/>
          <w:vertAlign w:val="superscript"/>
        </w:rPr>
        <w:t>-1</w:t>
      </w:r>
      <w:r w:rsidRPr="00610102">
        <w:rPr>
          <w:szCs w:val="22"/>
        </w:rPr>
        <w:t xml:space="preserve">, which was determined by </w:t>
      </w:r>
      <w:proofErr w:type="spellStart"/>
      <w:r w:rsidRPr="00610102">
        <w:rPr>
          <w:szCs w:val="22"/>
        </w:rPr>
        <w:t>Tittlemier</w:t>
      </w:r>
      <w:proofErr w:type="spellEnd"/>
      <w:r w:rsidRPr="00610102">
        <w:rPr>
          <w:szCs w:val="22"/>
        </w:rPr>
        <w:t xml:space="preserve"> et al. (2007)</w:t>
      </w:r>
      <w:hyperlink r:id="rId63" w:history="1">
        <w:r>
          <w:rPr>
            <w:vertAlign w:val="superscript"/>
          </w:rPr>
          <w:t>12</w:t>
        </w:r>
      </w:hyperlink>
      <w:r w:rsidRPr="00610102">
        <w:rPr>
          <w:szCs w:val="22"/>
        </w:rPr>
        <w:t xml:space="preserve"> for Canadians over 12 years of age for seven PFCAs and PFOS. As such, percent contribution including diet should be interpreted with caution. </w:t>
      </w:r>
    </w:p>
    <w:p w14:paraId="1947082F" w14:textId="77777777" w:rsidR="00D36CFB" w:rsidRPr="00610102" w:rsidRDefault="00D36CFB" w:rsidP="00D36CFB">
      <w:pPr>
        <w:rPr>
          <w:szCs w:val="22"/>
        </w:rPr>
      </w:pPr>
    </w:p>
    <w:tbl>
      <w:tblPr>
        <w:tblW w:w="0" w:type="auto"/>
        <w:tblLayout w:type="fixed"/>
        <w:tblLook w:val="04A0" w:firstRow="1" w:lastRow="0" w:firstColumn="1" w:lastColumn="0" w:noHBand="0" w:noVBand="1"/>
      </w:tblPr>
      <w:tblGrid>
        <w:gridCol w:w="1260"/>
        <w:gridCol w:w="1080"/>
        <w:gridCol w:w="990"/>
        <w:gridCol w:w="990"/>
        <w:gridCol w:w="1350"/>
        <w:gridCol w:w="900"/>
        <w:gridCol w:w="540"/>
        <w:gridCol w:w="990"/>
        <w:gridCol w:w="990"/>
        <w:gridCol w:w="900"/>
        <w:gridCol w:w="1440"/>
        <w:gridCol w:w="810"/>
        <w:gridCol w:w="540"/>
      </w:tblGrid>
      <w:tr w:rsidR="00D36CFB" w:rsidRPr="00610102" w14:paraId="4611ED50" w14:textId="77777777" w:rsidTr="00136EDE">
        <w:trPr>
          <w:trHeight w:val="39"/>
        </w:trPr>
        <w:tc>
          <w:tcPr>
            <w:tcW w:w="1260" w:type="dxa"/>
            <w:tcBorders>
              <w:top w:val="single" w:sz="18" w:space="0" w:color="auto"/>
              <w:left w:val="nil"/>
              <w:bottom w:val="single" w:sz="18" w:space="0" w:color="auto"/>
              <w:right w:val="nil"/>
            </w:tcBorders>
            <w:shd w:val="clear" w:color="auto" w:fill="auto"/>
            <w:noWrap/>
            <w:vAlign w:val="bottom"/>
            <w:hideMark/>
          </w:tcPr>
          <w:p w14:paraId="5511B5AF" w14:textId="77777777" w:rsidR="00D36CFB" w:rsidRPr="00610102" w:rsidRDefault="00D36CFB" w:rsidP="00136EDE">
            <w:pPr>
              <w:rPr>
                <w:color w:val="000000"/>
                <w:sz w:val="14"/>
                <w:szCs w:val="14"/>
              </w:rPr>
            </w:pPr>
            <w:r w:rsidRPr="00610102">
              <w:rPr>
                <w:color w:val="000000"/>
                <w:sz w:val="14"/>
                <w:szCs w:val="14"/>
              </w:rPr>
              <w:t> </w:t>
            </w:r>
          </w:p>
        </w:tc>
        <w:tc>
          <w:tcPr>
            <w:tcW w:w="5850" w:type="dxa"/>
            <w:gridSpan w:val="6"/>
            <w:tcBorders>
              <w:top w:val="single" w:sz="18" w:space="0" w:color="auto"/>
              <w:left w:val="nil"/>
              <w:bottom w:val="single" w:sz="18" w:space="0" w:color="auto"/>
              <w:right w:val="single" w:sz="18" w:space="0" w:color="auto"/>
            </w:tcBorders>
            <w:shd w:val="clear" w:color="auto" w:fill="auto"/>
            <w:noWrap/>
            <w:vAlign w:val="center"/>
            <w:hideMark/>
          </w:tcPr>
          <w:p w14:paraId="2373E6C6" w14:textId="77777777" w:rsidR="00D36CFB" w:rsidRPr="00610102" w:rsidRDefault="00D36CFB" w:rsidP="00136EDE">
            <w:pPr>
              <w:jc w:val="center"/>
              <w:rPr>
                <w:b/>
                <w:bCs/>
                <w:color w:val="000000"/>
                <w:sz w:val="14"/>
                <w:szCs w:val="14"/>
              </w:rPr>
            </w:pPr>
            <w:r w:rsidRPr="00610102">
              <w:rPr>
                <w:b/>
                <w:bCs/>
                <w:color w:val="000000"/>
                <w:sz w:val="14"/>
                <w:szCs w:val="14"/>
              </w:rPr>
              <w:t>Adult</w:t>
            </w:r>
          </w:p>
        </w:tc>
        <w:tc>
          <w:tcPr>
            <w:tcW w:w="5670" w:type="dxa"/>
            <w:gridSpan w:val="6"/>
            <w:tcBorders>
              <w:top w:val="single" w:sz="18" w:space="0" w:color="auto"/>
              <w:left w:val="single" w:sz="18" w:space="0" w:color="auto"/>
              <w:bottom w:val="single" w:sz="18" w:space="0" w:color="auto"/>
              <w:right w:val="nil"/>
            </w:tcBorders>
            <w:shd w:val="clear" w:color="auto" w:fill="auto"/>
            <w:noWrap/>
            <w:vAlign w:val="center"/>
            <w:hideMark/>
          </w:tcPr>
          <w:p w14:paraId="3068F87F" w14:textId="77777777" w:rsidR="00D36CFB" w:rsidRPr="00610102" w:rsidRDefault="00D36CFB" w:rsidP="00136EDE">
            <w:pPr>
              <w:jc w:val="center"/>
              <w:rPr>
                <w:b/>
                <w:bCs/>
                <w:color w:val="000000"/>
                <w:sz w:val="14"/>
                <w:szCs w:val="14"/>
              </w:rPr>
            </w:pPr>
            <w:r w:rsidRPr="00610102">
              <w:rPr>
                <w:b/>
                <w:bCs/>
                <w:color w:val="000000"/>
                <w:sz w:val="14"/>
                <w:szCs w:val="14"/>
              </w:rPr>
              <w:t>2 - Yr Old</w:t>
            </w:r>
          </w:p>
        </w:tc>
      </w:tr>
      <w:tr w:rsidR="00D36CFB" w:rsidRPr="00610102" w14:paraId="42DA36E5" w14:textId="77777777" w:rsidTr="00136EDE">
        <w:trPr>
          <w:trHeight w:val="135"/>
        </w:trPr>
        <w:tc>
          <w:tcPr>
            <w:tcW w:w="1260" w:type="dxa"/>
            <w:tcBorders>
              <w:top w:val="single" w:sz="18" w:space="0" w:color="auto"/>
              <w:left w:val="nil"/>
              <w:bottom w:val="nil"/>
              <w:right w:val="nil"/>
            </w:tcBorders>
            <w:shd w:val="clear" w:color="auto" w:fill="auto"/>
            <w:noWrap/>
            <w:vAlign w:val="center"/>
            <w:hideMark/>
          </w:tcPr>
          <w:p w14:paraId="38C9F359" w14:textId="77777777" w:rsidR="00D36CFB" w:rsidRPr="00610102" w:rsidRDefault="00D36CFB" w:rsidP="00136EDE">
            <w:pPr>
              <w:jc w:val="center"/>
              <w:rPr>
                <w:b/>
                <w:bCs/>
                <w:color w:val="000000"/>
                <w:sz w:val="14"/>
                <w:szCs w:val="14"/>
              </w:rPr>
            </w:pPr>
          </w:p>
        </w:tc>
        <w:tc>
          <w:tcPr>
            <w:tcW w:w="1080" w:type="dxa"/>
            <w:vMerge w:val="restart"/>
            <w:tcBorders>
              <w:top w:val="single" w:sz="18" w:space="0" w:color="auto"/>
              <w:left w:val="single" w:sz="4" w:space="0" w:color="auto"/>
              <w:right w:val="single" w:sz="4" w:space="0" w:color="auto"/>
            </w:tcBorders>
            <w:shd w:val="clear" w:color="auto" w:fill="auto"/>
            <w:noWrap/>
            <w:vAlign w:val="center"/>
            <w:hideMark/>
          </w:tcPr>
          <w:p w14:paraId="36897CA4" w14:textId="77777777" w:rsidR="00D36CFB" w:rsidRPr="00610102" w:rsidRDefault="00D36CFB" w:rsidP="00136EDE">
            <w:pPr>
              <w:jc w:val="center"/>
              <w:rPr>
                <w:b/>
                <w:bCs/>
                <w:color w:val="000000"/>
                <w:sz w:val="14"/>
                <w:szCs w:val="14"/>
              </w:rPr>
            </w:pPr>
            <w:r w:rsidRPr="00610102">
              <w:rPr>
                <w:b/>
                <w:bCs/>
                <w:color w:val="000000"/>
                <w:sz w:val="14"/>
                <w:szCs w:val="14"/>
              </w:rPr>
              <w:t>Total Exposure</w:t>
            </w:r>
          </w:p>
          <w:p w14:paraId="537F7B37" w14:textId="77777777" w:rsidR="00D36CFB" w:rsidRPr="00610102" w:rsidRDefault="00D36CFB" w:rsidP="00136EDE">
            <w:pPr>
              <w:jc w:val="center"/>
              <w:rPr>
                <w:b/>
                <w:bCs/>
                <w:color w:val="000000"/>
                <w:sz w:val="14"/>
                <w:szCs w:val="14"/>
              </w:rPr>
            </w:pPr>
            <w:proofErr w:type="gramStart"/>
            <w:r w:rsidRPr="00610102">
              <w:rPr>
                <w:b/>
                <w:bCs/>
                <w:color w:val="000000"/>
                <w:sz w:val="14"/>
                <w:szCs w:val="14"/>
              </w:rPr>
              <w:t>ng  kg</w:t>
            </w:r>
            <w:proofErr w:type="gramEnd"/>
            <w:r w:rsidRPr="00610102">
              <w:rPr>
                <w:b/>
                <w:bCs/>
                <w:color w:val="000000"/>
                <w:sz w:val="14"/>
                <w:szCs w:val="14"/>
                <w:vertAlign w:val="superscript"/>
              </w:rPr>
              <w:t>-1</w:t>
            </w:r>
            <w:r w:rsidRPr="00610102">
              <w:rPr>
                <w:b/>
                <w:bCs/>
                <w:color w:val="000000"/>
                <w:sz w:val="14"/>
                <w:szCs w:val="14"/>
              </w:rPr>
              <w:t xml:space="preserve"> d</w:t>
            </w:r>
            <w:r w:rsidRPr="00610102">
              <w:rPr>
                <w:b/>
                <w:bCs/>
                <w:color w:val="000000"/>
                <w:sz w:val="14"/>
                <w:szCs w:val="14"/>
                <w:vertAlign w:val="superscript"/>
              </w:rPr>
              <w:t>-1</w:t>
            </w:r>
          </w:p>
        </w:tc>
        <w:tc>
          <w:tcPr>
            <w:tcW w:w="4770" w:type="dxa"/>
            <w:gridSpan w:val="5"/>
            <w:tcBorders>
              <w:top w:val="single" w:sz="18" w:space="0" w:color="auto"/>
              <w:left w:val="nil"/>
              <w:bottom w:val="nil"/>
              <w:right w:val="single" w:sz="18" w:space="0" w:color="auto"/>
            </w:tcBorders>
            <w:shd w:val="clear" w:color="auto" w:fill="auto"/>
            <w:noWrap/>
            <w:vAlign w:val="center"/>
            <w:hideMark/>
          </w:tcPr>
          <w:p w14:paraId="5CA6CC70" w14:textId="77777777" w:rsidR="00D36CFB" w:rsidRPr="00610102" w:rsidRDefault="00D36CFB" w:rsidP="00136EDE">
            <w:pPr>
              <w:jc w:val="center"/>
              <w:rPr>
                <w:b/>
                <w:bCs/>
                <w:color w:val="000000"/>
                <w:sz w:val="14"/>
                <w:szCs w:val="14"/>
              </w:rPr>
            </w:pPr>
            <w:r w:rsidRPr="00610102">
              <w:rPr>
                <w:b/>
                <w:bCs/>
                <w:color w:val="000000"/>
                <w:sz w:val="14"/>
                <w:szCs w:val="14"/>
              </w:rPr>
              <w:t>% Contribution w/ Diet</w:t>
            </w:r>
          </w:p>
        </w:tc>
        <w:tc>
          <w:tcPr>
            <w:tcW w:w="990" w:type="dxa"/>
            <w:vMerge w:val="restart"/>
            <w:tcBorders>
              <w:top w:val="single" w:sz="18" w:space="0" w:color="auto"/>
              <w:left w:val="single" w:sz="18" w:space="0" w:color="auto"/>
              <w:right w:val="single" w:sz="4" w:space="0" w:color="auto"/>
            </w:tcBorders>
            <w:shd w:val="clear" w:color="auto" w:fill="auto"/>
            <w:noWrap/>
            <w:vAlign w:val="center"/>
            <w:hideMark/>
          </w:tcPr>
          <w:p w14:paraId="05FDCE44" w14:textId="77777777" w:rsidR="00D36CFB" w:rsidRPr="00610102" w:rsidRDefault="00D36CFB" w:rsidP="00136EDE">
            <w:pPr>
              <w:jc w:val="center"/>
              <w:rPr>
                <w:b/>
                <w:bCs/>
                <w:color w:val="000000"/>
                <w:sz w:val="14"/>
                <w:szCs w:val="14"/>
              </w:rPr>
            </w:pPr>
            <w:r w:rsidRPr="00610102">
              <w:rPr>
                <w:b/>
                <w:bCs/>
                <w:color w:val="000000"/>
                <w:sz w:val="14"/>
                <w:szCs w:val="14"/>
              </w:rPr>
              <w:t>Total Exposure</w:t>
            </w:r>
          </w:p>
          <w:p w14:paraId="74DEB78E" w14:textId="77777777" w:rsidR="00D36CFB" w:rsidRPr="00610102" w:rsidRDefault="00D36CFB" w:rsidP="00136EDE">
            <w:pPr>
              <w:jc w:val="center"/>
              <w:rPr>
                <w:b/>
                <w:bCs/>
                <w:color w:val="000000"/>
                <w:sz w:val="14"/>
                <w:szCs w:val="14"/>
              </w:rPr>
            </w:pPr>
            <w:proofErr w:type="gramStart"/>
            <w:r w:rsidRPr="00610102">
              <w:rPr>
                <w:b/>
                <w:bCs/>
                <w:color w:val="000000"/>
                <w:sz w:val="14"/>
                <w:szCs w:val="14"/>
              </w:rPr>
              <w:t>ng  kg</w:t>
            </w:r>
            <w:proofErr w:type="gramEnd"/>
            <w:r w:rsidRPr="00610102">
              <w:rPr>
                <w:b/>
                <w:bCs/>
                <w:color w:val="000000"/>
                <w:sz w:val="14"/>
                <w:szCs w:val="14"/>
                <w:vertAlign w:val="superscript"/>
              </w:rPr>
              <w:t>-1</w:t>
            </w:r>
            <w:r w:rsidRPr="00610102">
              <w:rPr>
                <w:b/>
                <w:bCs/>
                <w:color w:val="000000"/>
                <w:sz w:val="14"/>
                <w:szCs w:val="14"/>
              </w:rPr>
              <w:t xml:space="preserve"> d</w:t>
            </w:r>
            <w:r w:rsidRPr="00610102">
              <w:rPr>
                <w:b/>
                <w:bCs/>
                <w:color w:val="000000"/>
                <w:sz w:val="14"/>
                <w:szCs w:val="14"/>
                <w:vertAlign w:val="superscript"/>
              </w:rPr>
              <w:t>-1</w:t>
            </w:r>
          </w:p>
        </w:tc>
        <w:tc>
          <w:tcPr>
            <w:tcW w:w="4680" w:type="dxa"/>
            <w:gridSpan w:val="5"/>
            <w:tcBorders>
              <w:top w:val="single" w:sz="18" w:space="0" w:color="auto"/>
              <w:left w:val="nil"/>
              <w:bottom w:val="nil"/>
              <w:right w:val="nil"/>
            </w:tcBorders>
            <w:shd w:val="clear" w:color="auto" w:fill="auto"/>
            <w:noWrap/>
            <w:vAlign w:val="center"/>
            <w:hideMark/>
          </w:tcPr>
          <w:p w14:paraId="1F34ACE9" w14:textId="77777777" w:rsidR="00D36CFB" w:rsidRPr="00610102" w:rsidRDefault="00D36CFB" w:rsidP="00136EDE">
            <w:pPr>
              <w:jc w:val="center"/>
              <w:rPr>
                <w:b/>
                <w:bCs/>
                <w:color w:val="000000"/>
                <w:sz w:val="14"/>
                <w:szCs w:val="14"/>
              </w:rPr>
            </w:pPr>
            <w:r w:rsidRPr="00610102">
              <w:rPr>
                <w:b/>
                <w:bCs/>
                <w:color w:val="000000"/>
                <w:sz w:val="14"/>
                <w:szCs w:val="14"/>
              </w:rPr>
              <w:t>% Contribution w/ Diet</w:t>
            </w:r>
          </w:p>
        </w:tc>
      </w:tr>
      <w:tr w:rsidR="00D36CFB" w:rsidRPr="00610102" w14:paraId="371CCB29" w14:textId="77777777" w:rsidTr="00136EDE">
        <w:trPr>
          <w:trHeight w:val="84"/>
        </w:trPr>
        <w:tc>
          <w:tcPr>
            <w:tcW w:w="1260" w:type="dxa"/>
            <w:tcBorders>
              <w:top w:val="nil"/>
              <w:left w:val="nil"/>
              <w:bottom w:val="single" w:sz="4" w:space="0" w:color="auto"/>
              <w:right w:val="nil"/>
            </w:tcBorders>
            <w:shd w:val="clear" w:color="auto" w:fill="auto"/>
            <w:noWrap/>
            <w:vAlign w:val="center"/>
            <w:hideMark/>
          </w:tcPr>
          <w:p w14:paraId="4878B746" w14:textId="77777777" w:rsidR="00D36CFB" w:rsidRPr="00610102" w:rsidRDefault="00D36CFB" w:rsidP="00136EDE">
            <w:pPr>
              <w:jc w:val="center"/>
              <w:rPr>
                <w:b/>
                <w:bCs/>
                <w:color w:val="000000"/>
                <w:sz w:val="14"/>
                <w:szCs w:val="14"/>
              </w:rPr>
            </w:pPr>
          </w:p>
        </w:tc>
        <w:tc>
          <w:tcPr>
            <w:tcW w:w="1080" w:type="dxa"/>
            <w:vMerge/>
            <w:tcBorders>
              <w:left w:val="single" w:sz="4" w:space="0" w:color="auto"/>
              <w:bottom w:val="single" w:sz="4" w:space="0" w:color="auto"/>
              <w:right w:val="single" w:sz="4" w:space="0" w:color="auto"/>
            </w:tcBorders>
            <w:shd w:val="clear" w:color="auto" w:fill="auto"/>
            <w:noWrap/>
            <w:vAlign w:val="center"/>
            <w:hideMark/>
          </w:tcPr>
          <w:p w14:paraId="5A1BC83A" w14:textId="77777777" w:rsidR="00D36CFB" w:rsidRPr="00610102" w:rsidRDefault="00D36CFB" w:rsidP="00136EDE">
            <w:pPr>
              <w:jc w:val="center"/>
              <w:rPr>
                <w:b/>
                <w:bCs/>
                <w:color w:val="000000"/>
                <w:sz w:val="14"/>
                <w:szCs w:val="14"/>
              </w:rPr>
            </w:pPr>
          </w:p>
        </w:tc>
        <w:tc>
          <w:tcPr>
            <w:tcW w:w="990" w:type="dxa"/>
            <w:tcBorders>
              <w:top w:val="nil"/>
              <w:left w:val="nil"/>
              <w:bottom w:val="single" w:sz="4" w:space="0" w:color="auto"/>
              <w:right w:val="nil"/>
            </w:tcBorders>
            <w:shd w:val="clear" w:color="auto" w:fill="auto"/>
            <w:noWrap/>
            <w:vAlign w:val="center"/>
            <w:hideMark/>
          </w:tcPr>
          <w:p w14:paraId="76DD4411" w14:textId="77777777" w:rsidR="00D36CFB" w:rsidRPr="00610102" w:rsidRDefault="00D36CFB" w:rsidP="00136EDE">
            <w:pPr>
              <w:jc w:val="center"/>
              <w:rPr>
                <w:b/>
                <w:bCs/>
                <w:color w:val="000000"/>
                <w:sz w:val="14"/>
                <w:szCs w:val="14"/>
              </w:rPr>
            </w:pPr>
            <w:r w:rsidRPr="00610102">
              <w:rPr>
                <w:b/>
                <w:bCs/>
                <w:color w:val="000000"/>
                <w:sz w:val="14"/>
                <w:szCs w:val="14"/>
              </w:rPr>
              <w:t>Inhalation</w:t>
            </w:r>
          </w:p>
        </w:tc>
        <w:tc>
          <w:tcPr>
            <w:tcW w:w="990" w:type="dxa"/>
            <w:tcBorders>
              <w:top w:val="nil"/>
              <w:left w:val="nil"/>
              <w:bottom w:val="single" w:sz="4" w:space="0" w:color="auto"/>
              <w:right w:val="nil"/>
            </w:tcBorders>
            <w:shd w:val="clear" w:color="auto" w:fill="auto"/>
            <w:noWrap/>
            <w:vAlign w:val="center"/>
            <w:hideMark/>
          </w:tcPr>
          <w:p w14:paraId="218928B4" w14:textId="77777777" w:rsidR="00D36CFB" w:rsidRPr="00610102" w:rsidRDefault="00D36CFB" w:rsidP="00136EDE">
            <w:pPr>
              <w:jc w:val="center"/>
              <w:rPr>
                <w:b/>
                <w:bCs/>
                <w:color w:val="000000"/>
                <w:sz w:val="14"/>
                <w:szCs w:val="14"/>
              </w:rPr>
            </w:pPr>
            <w:r w:rsidRPr="00610102">
              <w:rPr>
                <w:b/>
                <w:bCs/>
                <w:color w:val="000000"/>
                <w:sz w:val="14"/>
                <w:szCs w:val="14"/>
              </w:rPr>
              <w:t>Ingestion - Water</w:t>
            </w:r>
          </w:p>
        </w:tc>
        <w:tc>
          <w:tcPr>
            <w:tcW w:w="1350" w:type="dxa"/>
            <w:tcBorders>
              <w:top w:val="nil"/>
              <w:left w:val="nil"/>
              <w:bottom w:val="single" w:sz="4" w:space="0" w:color="auto"/>
              <w:right w:val="nil"/>
            </w:tcBorders>
            <w:shd w:val="clear" w:color="auto" w:fill="auto"/>
            <w:noWrap/>
            <w:vAlign w:val="center"/>
            <w:hideMark/>
          </w:tcPr>
          <w:p w14:paraId="25EB43DB" w14:textId="77777777" w:rsidR="00D36CFB" w:rsidRPr="00610102" w:rsidRDefault="00D36CFB" w:rsidP="00136EDE">
            <w:pPr>
              <w:jc w:val="center"/>
              <w:rPr>
                <w:b/>
                <w:bCs/>
                <w:color w:val="000000"/>
                <w:sz w:val="14"/>
                <w:szCs w:val="14"/>
              </w:rPr>
            </w:pPr>
            <w:r w:rsidRPr="00610102">
              <w:rPr>
                <w:b/>
                <w:bCs/>
                <w:color w:val="000000"/>
                <w:sz w:val="14"/>
                <w:szCs w:val="14"/>
              </w:rPr>
              <w:t>Ingestion – Dust/Surfaces</w:t>
            </w:r>
          </w:p>
        </w:tc>
        <w:tc>
          <w:tcPr>
            <w:tcW w:w="900" w:type="dxa"/>
            <w:tcBorders>
              <w:top w:val="nil"/>
              <w:left w:val="nil"/>
              <w:bottom w:val="single" w:sz="4" w:space="0" w:color="auto"/>
              <w:right w:val="nil"/>
            </w:tcBorders>
            <w:shd w:val="clear" w:color="auto" w:fill="auto"/>
            <w:noWrap/>
            <w:vAlign w:val="center"/>
            <w:hideMark/>
          </w:tcPr>
          <w:p w14:paraId="4D96E074" w14:textId="77777777" w:rsidR="00D36CFB" w:rsidRPr="00610102" w:rsidRDefault="00D36CFB" w:rsidP="00136EDE">
            <w:pPr>
              <w:jc w:val="center"/>
              <w:rPr>
                <w:b/>
                <w:bCs/>
                <w:color w:val="000000"/>
                <w:sz w:val="14"/>
                <w:szCs w:val="14"/>
              </w:rPr>
            </w:pPr>
            <w:r w:rsidRPr="00610102">
              <w:rPr>
                <w:b/>
                <w:bCs/>
                <w:color w:val="000000"/>
                <w:sz w:val="14"/>
                <w:szCs w:val="14"/>
              </w:rPr>
              <w:t>Dermal</w:t>
            </w:r>
          </w:p>
        </w:tc>
        <w:tc>
          <w:tcPr>
            <w:tcW w:w="540" w:type="dxa"/>
            <w:tcBorders>
              <w:top w:val="nil"/>
              <w:left w:val="nil"/>
              <w:bottom w:val="single" w:sz="4" w:space="0" w:color="auto"/>
              <w:right w:val="single" w:sz="18" w:space="0" w:color="auto"/>
            </w:tcBorders>
            <w:shd w:val="clear" w:color="auto" w:fill="auto"/>
            <w:noWrap/>
            <w:vAlign w:val="center"/>
            <w:hideMark/>
          </w:tcPr>
          <w:p w14:paraId="302DAF50" w14:textId="77777777" w:rsidR="00D36CFB" w:rsidRPr="00610102" w:rsidRDefault="00D36CFB" w:rsidP="00136EDE">
            <w:pPr>
              <w:jc w:val="center"/>
              <w:rPr>
                <w:b/>
                <w:bCs/>
                <w:color w:val="000000"/>
                <w:sz w:val="14"/>
                <w:szCs w:val="14"/>
              </w:rPr>
            </w:pPr>
            <w:r w:rsidRPr="00610102">
              <w:rPr>
                <w:b/>
                <w:bCs/>
                <w:color w:val="000000"/>
                <w:sz w:val="14"/>
                <w:szCs w:val="14"/>
              </w:rPr>
              <w:t>Diet</w:t>
            </w:r>
          </w:p>
        </w:tc>
        <w:tc>
          <w:tcPr>
            <w:tcW w:w="990" w:type="dxa"/>
            <w:vMerge/>
            <w:tcBorders>
              <w:left w:val="single" w:sz="18" w:space="0" w:color="auto"/>
              <w:bottom w:val="single" w:sz="4" w:space="0" w:color="auto"/>
              <w:right w:val="single" w:sz="4" w:space="0" w:color="auto"/>
            </w:tcBorders>
            <w:shd w:val="clear" w:color="auto" w:fill="auto"/>
            <w:noWrap/>
            <w:vAlign w:val="center"/>
            <w:hideMark/>
          </w:tcPr>
          <w:p w14:paraId="63AB5C7D" w14:textId="77777777" w:rsidR="00D36CFB" w:rsidRPr="00610102" w:rsidRDefault="00D36CFB" w:rsidP="00136EDE">
            <w:pPr>
              <w:jc w:val="center"/>
              <w:rPr>
                <w:b/>
                <w:bCs/>
                <w:color w:val="000000"/>
                <w:sz w:val="14"/>
                <w:szCs w:val="14"/>
              </w:rPr>
            </w:pPr>
          </w:p>
        </w:tc>
        <w:tc>
          <w:tcPr>
            <w:tcW w:w="990" w:type="dxa"/>
            <w:tcBorders>
              <w:top w:val="nil"/>
              <w:left w:val="nil"/>
              <w:bottom w:val="single" w:sz="4" w:space="0" w:color="auto"/>
              <w:right w:val="nil"/>
            </w:tcBorders>
            <w:shd w:val="clear" w:color="auto" w:fill="auto"/>
            <w:noWrap/>
            <w:vAlign w:val="center"/>
            <w:hideMark/>
          </w:tcPr>
          <w:p w14:paraId="40080BBD" w14:textId="77777777" w:rsidR="00D36CFB" w:rsidRPr="00610102" w:rsidRDefault="00D36CFB" w:rsidP="00136EDE">
            <w:pPr>
              <w:jc w:val="center"/>
              <w:rPr>
                <w:b/>
                <w:bCs/>
                <w:color w:val="000000"/>
                <w:sz w:val="14"/>
                <w:szCs w:val="14"/>
              </w:rPr>
            </w:pPr>
            <w:r w:rsidRPr="00610102">
              <w:rPr>
                <w:b/>
                <w:bCs/>
                <w:color w:val="000000"/>
                <w:sz w:val="14"/>
                <w:szCs w:val="14"/>
              </w:rPr>
              <w:t>Inhalation</w:t>
            </w:r>
          </w:p>
        </w:tc>
        <w:tc>
          <w:tcPr>
            <w:tcW w:w="900" w:type="dxa"/>
            <w:tcBorders>
              <w:top w:val="nil"/>
              <w:left w:val="nil"/>
              <w:bottom w:val="single" w:sz="4" w:space="0" w:color="auto"/>
              <w:right w:val="nil"/>
            </w:tcBorders>
            <w:shd w:val="clear" w:color="auto" w:fill="auto"/>
            <w:noWrap/>
            <w:vAlign w:val="center"/>
            <w:hideMark/>
          </w:tcPr>
          <w:p w14:paraId="0FB733D2" w14:textId="77777777" w:rsidR="00D36CFB" w:rsidRPr="00610102" w:rsidRDefault="00D36CFB" w:rsidP="00136EDE">
            <w:pPr>
              <w:jc w:val="center"/>
              <w:rPr>
                <w:b/>
                <w:bCs/>
                <w:color w:val="000000"/>
                <w:sz w:val="14"/>
                <w:szCs w:val="14"/>
              </w:rPr>
            </w:pPr>
            <w:r w:rsidRPr="00610102">
              <w:rPr>
                <w:b/>
                <w:bCs/>
                <w:color w:val="000000"/>
                <w:sz w:val="14"/>
                <w:szCs w:val="14"/>
              </w:rPr>
              <w:t>Ingestion - Water</w:t>
            </w:r>
          </w:p>
        </w:tc>
        <w:tc>
          <w:tcPr>
            <w:tcW w:w="1440" w:type="dxa"/>
            <w:tcBorders>
              <w:top w:val="nil"/>
              <w:left w:val="nil"/>
              <w:bottom w:val="single" w:sz="4" w:space="0" w:color="auto"/>
              <w:right w:val="nil"/>
            </w:tcBorders>
            <w:shd w:val="clear" w:color="auto" w:fill="auto"/>
            <w:noWrap/>
            <w:vAlign w:val="center"/>
            <w:hideMark/>
          </w:tcPr>
          <w:p w14:paraId="024BB0D2" w14:textId="77777777" w:rsidR="00D36CFB" w:rsidRPr="00610102" w:rsidRDefault="00D36CFB" w:rsidP="00136EDE">
            <w:pPr>
              <w:jc w:val="center"/>
              <w:rPr>
                <w:b/>
                <w:bCs/>
                <w:color w:val="000000"/>
                <w:sz w:val="14"/>
                <w:szCs w:val="14"/>
              </w:rPr>
            </w:pPr>
            <w:r w:rsidRPr="00610102">
              <w:rPr>
                <w:b/>
                <w:bCs/>
                <w:color w:val="000000"/>
                <w:sz w:val="14"/>
                <w:szCs w:val="14"/>
              </w:rPr>
              <w:t>Ingestion – Dust/Surfaces</w:t>
            </w:r>
            <w:r>
              <w:rPr>
                <w:b/>
                <w:bCs/>
                <w:color w:val="000000"/>
                <w:sz w:val="14"/>
                <w:szCs w:val="14"/>
              </w:rPr>
              <w:t>/Cloth</w:t>
            </w:r>
          </w:p>
        </w:tc>
        <w:tc>
          <w:tcPr>
            <w:tcW w:w="810" w:type="dxa"/>
            <w:tcBorders>
              <w:top w:val="nil"/>
              <w:left w:val="nil"/>
              <w:bottom w:val="single" w:sz="4" w:space="0" w:color="auto"/>
              <w:right w:val="nil"/>
            </w:tcBorders>
            <w:shd w:val="clear" w:color="auto" w:fill="auto"/>
            <w:noWrap/>
            <w:vAlign w:val="center"/>
            <w:hideMark/>
          </w:tcPr>
          <w:p w14:paraId="2CCB1E3D" w14:textId="77777777" w:rsidR="00D36CFB" w:rsidRPr="00610102" w:rsidRDefault="00D36CFB" w:rsidP="00136EDE">
            <w:pPr>
              <w:jc w:val="center"/>
              <w:rPr>
                <w:b/>
                <w:bCs/>
                <w:color w:val="000000"/>
                <w:sz w:val="14"/>
                <w:szCs w:val="14"/>
              </w:rPr>
            </w:pPr>
            <w:r w:rsidRPr="00610102">
              <w:rPr>
                <w:b/>
                <w:bCs/>
                <w:color w:val="000000"/>
                <w:sz w:val="14"/>
                <w:szCs w:val="14"/>
              </w:rPr>
              <w:t>Dermal</w:t>
            </w:r>
          </w:p>
        </w:tc>
        <w:tc>
          <w:tcPr>
            <w:tcW w:w="540" w:type="dxa"/>
            <w:tcBorders>
              <w:top w:val="nil"/>
              <w:left w:val="nil"/>
              <w:bottom w:val="single" w:sz="4" w:space="0" w:color="auto"/>
              <w:right w:val="nil"/>
            </w:tcBorders>
            <w:shd w:val="clear" w:color="auto" w:fill="auto"/>
            <w:noWrap/>
            <w:vAlign w:val="center"/>
            <w:hideMark/>
          </w:tcPr>
          <w:p w14:paraId="0753DB9D" w14:textId="77777777" w:rsidR="00D36CFB" w:rsidRPr="00610102" w:rsidRDefault="00D36CFB" w:rsidP="00136EDE">
            <w:pPr>
              <w:jc w:val="center"/>
              <w:rPr>
                <w:b/>
                <w:bCs/>
                <w:color w:val="000000"/>
                <w:sz w:val="14"/>
                <w:szCs w:val="14"/>
              </w:rPr>
            </w:pPr>
            <w:r w:rsidRPr="00610102">
              <w:rPr>
                <w:b/>
                <w:bCs/>
                <w:color w:val="000000"/>
                <w:sz w:val="14"/>
                <w:szCs w:val="14"/>
              </w:rPr>
              <w:t>Diet</w:t>
            </w:r>
          </w:p>
        </w:tc>
      </w:tr>
      <w:tr w:rsidR="00D36CFB" w:rsidRPr="00610102" w14:paraId="04A9CF9A" w14:textId="77777777" w:rsidTr="00136EDE">
        <w:trPr>
          <w:trHeight w:val="320"/>
        </w:trPr>
        <w:tc>
          <w:tcPr>
            <w:tcW w:w="1260" w:type="dxa"/>
            <w:tcBorders>
              <w:top w:val="nil"/>
              <w:left w:val="nil"/>
              <w:bottom w:val="nil"/>
              <w:right w:val="nil"/>
            </w:tcBorders>
            <w:shd w:val="clear" w:color="auto" w:fill="auto"/>
            <w:noWrap/>
            <w:vAlign w:val="center"/>
            <w:hideMark/>
          </w:tcPr>
          <w:p w14:paraId="66AAB56A" w14:textId="77777777" w:rsidR="00D36CFB" w:rsidRPr="00610102" w:rsidRDefault="00D36CFB" w:rsidP="00136EDE">
            <w:pPr>
              <w:rPr>
                <w:color w:val="000000"/>
                <w:sz w:val="14"/>
                <w:szCs w:val="14"/>
              </w:rPr>
            </w:pPr>
            <w:r w:rsidRPr="00610102">
              <w:rPr>
                <w:color w:val="000000"/>
                <w:sz w:val="14"/>
                <w:szCs w:val="14"/>
              </w:rPr>
              <w:t>Total PFAS</w:t>
            </w:r>
          </w:p>
        </w:tc>
        <w:tc>
          <w:tcPr>
            <w:tcW w:w="1080" w:type="dxa"/>
            <w:tcBorders>
              <w:top w:val="nil"/>
              <w:left w:val="single" w:sz="4" w:space="0" w:color="auto"/>
              <w:bottom w:val="nil"/>
              <w:right w:val="single" w:sz="4" w:space="0" w:color="auto"/>
            </w:tcBorders>
            <w:shd w:val="clear" w:color="auto" w:fill="auto"/>
            <w:noWrap/>
            <w:vAlign w:val="bottom"/>
            <w:hideMark/>
          </w:tcPr>
          <w:p w14:paraId="3DFE9553" w14:textId="77777777" w:rsidR="00D36CFB" w:rsidRPr="00D71E3A" w:rsidRDefault="00D36CFB" w:rsidP="00136EDE">
            <w:pPr>
              <w:jc w:val="center"/>
              <w:rPr>
                <w:color w:val="000000"/>
                <w:sz w:val="18"/>
                <w:szCs w:val="18"/>
              </w:rPr>
            </w:pPr>
            <w:r w:rsidRPr="00D71E3A">
              <w:rPr>
                <w:color w:val="000000"/>
                <w:sz w:val="18"/>
                <w:szCs w:val="18"/>
              </w:rPr>
              <w:t>7.1</w:t>
            </w:r>
          </w:p>
        </w:tc>
        <w:tc>
          <w:tcPr>
            <w:tcW w:w="990" w:type="dxa"/>
            <w:tcBorders>
              <w:top w:val="nil"/>
              <w:left w:val="nil"/>
              <w:bottom w:val="nil"/>
              <w:right w:val="nil"/>
            </w:tcBorders>
            <w:shd w:val="clear" w:color="auto" w:fill="auto"/>
            <w:noWrap/>
            <w:vAlign w:val="bottom"/>
            <w:hideMark/>
          </w:tcPr>
          <w:p w14:paraId="6AB3679E" w14:textId="77777777" w:rsidR="00D36CFB" w:rsidRPr="00D71E3A" w:rsidRDefault="00D36CFB" w:rsidP="00136EDE">
            <w:pPr>
              <w:jc w:val="center"/>
              <w:rPr>
                <w:color w:val="000000"/>
                <w:sz w:val="18"/>
                <w:szCs w:val="18"/>
              </w:rPr>
            </w:pPr>
            <w:r w:rsidRPr="00D71E3A">
              <w:rPr>
                <w:color w:val="000000"/>
                <w:sz w:val="18"/>
                <w:szCs w:val="18"/>
              </w:rPr>
              <w:t>43.7</w:t>
            </w:r>
          </w:p>
        </w:tc>
        <w:tc>
          <w:tcPr>
            <w:tcW w:w="990" w:type="dxa"/>
            <w:tcBorders>
              <w:top w:val="nil"/>
              <w:left w:val="nil"/>
              <w:bottom w:val="nil"/>
              <w:right w:val="nil"/>
            </w:tcBorders>
            <w:shd w:val="clear" w:color="auto" w:fill="auto"/>
            <w:noWrap/>
            <w:vAlign w:val="bottom"/>
            <w:hideMark/>
          </w:tcPr>
          <w:p w14:paraId="7F9B09C3" w14:textId="77777777" w:rsidR="00D36CFB" w:rsidRPr="00D71E3A" w:rsidRDefault="00D36CFB" w:rsidP="00136EDE">
            <w:pPr>
              <w:jc w:val="center"/>
              <w:rPr>
                <w:color w:val="000000"/>
                <w:sz w:val="18"/>
                <w:szCs w:val="18"/>
              </w:rPr>
            </w:pPr>
            <w:r w:rsidRPr="00D71E3A">
              <w:rPr>
                <w:color w:val="000000"/>
                <w:sz w:val="18"/>
                <w:szCs w:val="18"/>
              </w:rPr>
              <w:t>3.7</w:t>
            </w:r>
          </w:p>
        </w:tc>
        <w:tc>
          <w:tcPr>
            <w:tcW w:w="1350" w:type="dxa"/>
            <w:tcBorders>
              <w:top w:val="nil"/>
              <w:left w:val="nil"/>
              <w:bottom w:val="nil"/>
              <w:right w:val="nil"/>
            </w:tcBorders>
            <w:shd w:val="clear" w:color="auto" w:fill="auto"/>
            <w:noWrap/>
            <w:vAlign w:val="bottom"/>
            <w:hideMark/>
          </w:tcPr>
          <w:p w14:paraId="79D27738" w14:textId="77777777" w:rsidR="00D36CFB" w:rsidRPr="00D71E3A" w:rsidRDefault="00D36CFB" w:rsidP="00136EDE">
            <w:pPr>
              <w:jc w:val="center"/>
              <w:rPr>
                <w:color w:val="000000"/>
                <w:sz w:val="18"/>
                <w:szCs w:val="18"/>
              </w:rPr>
            </w:pPr>
            <w:r w:rsidRPr="00D71E3A">
              <w:rPr>
                <w:color w:val="000000"/>
                <w:sz w:val="18"/>
                <w:szCs w:val="18"/>
              </w:rPr>
              <w:t>3.0</w:t>
            </w:r>
          </w:p>
        </w:tc>
        <w:tc>
          <w:tcPr>
            <w:tcW w:w="900" w:type="dxa"/>
            <w:tcBorders>
              <w:top w:val="nil"/>
              <w:left w:val="nil"/>
              <w:bottom w:val="nil"/>
              <w:right w:val="nil"/>
            </w:tcBorders>
            <w:shd w:val="clear" w:color="auto" w:fill="auto"/>
            <w:noWrap/>
            <w:vAlign w:val="bottom"/>
            <w:hideMark/>
          </w:tcPr>
          <w:p w14:paraId="1A34A970" w14:textId="77777777" w:rsidR="00D36CFB" w:rsidRPr="00D71E3A" w:rsidRDefault="00D36CFB" w:rsidP="00136EDE">
            <w:pPr>
              <w:jc w:val="center"/>
              <w:rPr>
                <w:color w:val="000000"/>
                <w:sz w:val="18"/>
                <w:szCs w:val="18"/>
              </w:rPr>
            </w:pPr>
            <w:r w:rsidRPr="00D71E3A">
              <w:rPr>
                <w:color w:val="000000"/>
                <w:sz w:val="18"/>
                <w:szCs w:val="18"/>
              </w:rPr>
              <w:t>8.E-02</w:t>
            </w:r>
          </w:p>
        </w:tc>
        <w:tc>
          <w:tcPr>
            <w:tcW w:w="540" w:type="dxa"/>
            <w:tcBorders>
              <w:top w:val="nil"/>
              <w:left w:val="nil"/>
              <w:bottom w:val="nil"/>
              <w:right w:val="single" w:sz="18" w:space="0" w:color="auto"/>
            </w:tcBorders>
            <w:shd w:val="clear" w:color="auto" w:fill="auto"/>
            <w:noWrap/>
            <w:vAlign w:val="bottom"/>
            <w:hideMark/>
          </w:tcPr>
          <w:p w14:paraId="7154FE88" w14:textId="77777777" w:rsidR="00D36CFB" w:rsidRPr="00D71E3A" w:rsidRDefault="00D36CFB" w:rsidP="00136EDE">
            <w:pPr>
              <w:jc w:val="center"/>
              <w:rPr>
                <w:color w:val="000000"/>
                <w:sz w:val="18"/>
                <w:szCs w:val="18"/>
              </w:rPr>
            </w:pPr>
            <w:r w:rsidRPr="00D71E3A">
              <w:rPr>
                <w:color w:val="000000"/>
                <w:sz w:val="18"/>
                <w:szCs w:val="18"/>
              </w:rPr>
              <w:t>49.6</w:t>
            </w:r>
          </w:p>
        </w:tc>
        <w:tc>
          <w:tcPr>
            <w:tcW w:w="990" w:type="dxa"/>
            <w:tcBorders>
              <w:top w:val="nil"/>
              <w:left w:val="single" w:sz="18" w:space="0" w:color="auto"/>
              <w:bottom w:val="nil"/>
              <w:right w:val="single" w:sz="4" w:space="0" w:color="auto"/>
            </w:tcBorders>
            <w:shd w:val="clear" w:color="auto" w:fill="auto"/>
            <w:noWrap/>
            <w:vAlign w:val="bottom"/>
            <w:hideMark/>
          </w:tcPr>
          <w:p w14:paraId="64B5A73B" w14:textId="77777777" w:rsidR="00D36CFB" w:rsidRPr="00FA0616" w:rsidRDefault="00D36CFB" w:rsidP="00136EDE">
            <w:pPr>
              <w:jc w:val="center"/>
              <w:rPr>
                <w:color w:val="000000"/>
                <w:sz w:val="18"/>
                <w:szCs w:val="18"/>
              </w:rPr>
            </w:pPr>
            <w:r w:rsidRPr="00FA0616">
              <w:rPr>
                <w:color w:val="000000"/>
                <w:sz w:val="18"/>
                <w:szCs w:val="18"/>
              </w:rPr>
              <w:t>31.3</w:t>
            </w:r>
          </w:p>
        </w:tc>
        <w:tc>
          <w:tcPr>
            <w:tcW w:w="990" w:type="dxa"/>
            <w:tcBorders>
              <w:top w:val="nil"/>
              <w:left w:val="nil"/>
              <w:bottom w:val="nil"/>
              <w:right w:val="nil"/>
            </w:tcBorders>
            <w:shd w:val="clear" w:color="auto" w:fill="auto"/>
            <w:noWrap/>
            <w:vAlign w:val="bottom"/>
            <w:hideMark/>
          </w:tcPr>
          <w:p w14:paraId="27DD7DFE" w14:textId="77777777" w:rsidR="00D36CFB" w:rsidRPr="00FA0616" w:rsidRDefault="00D36CFB" w:rsidP="00136EDE">
            <w:pPr>
              <w:jc w:val="center"/>
              <w:rPr>
                <w:color w:val="000000"/>
                <w:sz w:val="18"/>
                <w:szCs w:val="18"/>
              </w:rPr>
            </w:pPr>
            <w:r w:rsidRPr="00FA0616">
              <w:rPr>
                <w:color w:val="000000"/>
                <w:sz w:val="18"/>
                <w:szCs w:val="18"/>
              </w:rPr>
              <w:t>26.9</w:t>
            </w:r>
          </w:p>
        </w:tc>
        <w:tc>
          <w:tcPr>
            <w:tcW w:w="900" w:type="dxa"/>
            <w:tcBorders>
              <w:top w:val="nil"/>
              <w:left w:val="nil"/>
              <w:bottom w:val="nil"/>
              <w:right w:val="nil"/>
            </w:tcBorders>
            <w:shd w:val="clear" w:color="auto" w:fill="auto"/>
            <w:noWrap/>
            <w:vAlign w:val="bottom"/>
            <w:hideMark/>
          </w:tcPr>
          <w:p w14:paraId="773740E7" w14:textId="77777777" w:rsidR="00D36CFB" w:rsidRPr="00FA0616" w:rsidRDefault="00D36CFB" w:rsidP="00136EDE">
            <w:pPr>
              <w:jc w:val="center"/>
              <w:rPr>
                <w:color w:val="000000"/>
                <w:sz w:val="18"/>
                <w:szCs w:val="18"/>
              </w:rPr>
            </w:pPr>
            <w:r w:rsidRPr="00FA0616">
              <w:rPr>
                <w:color w:val="000000"/>
                <w:sz w:val="18"/>
                <w:szCs w:val="18"/>
              </w:rPr>
              <w:t>0.9</w:t>
            </w:r>
          </w:p>
        </w:tc>
        <w:tc>
          <w:tcPr>
            <w:tcW w:w="1440" w:type="dxa"/>
            <w:tcBorders>
              <w:top w:val="nil"/>
              <w:left w:val="nil"/>
              <w:bottom w:val="nil"/>
              <w:right w:val="nil"/>
            </w:tcBorders>
            <w:shd w:val="clear" w:color="auto" w:fill="auto"/>
            <w:noWrap/>
            <w:vAlign w:val="bottom"/>
            <w:hideMark/>
          </w:tcPr>
          <w:p w14:paraId="1DC1D0A3" w14:textId="77777777" w:rsidR="00D36CFB" w:rsidRPr="00FA0616" w:rsidRDefault="00D36CFB" w:rsidP="00136EDE">
            <w:pPr>
              <w:jc w:val="center"/>
              <w:rPr>
                <w:color w:val="000000"/>
                <w:sz w:val="18"/>
                <w:szCs w:val="18"/>
              </w:rPr>
            </w:pPr>
            <w:r w:rsidRPr="00FA0616">
              <w:rPr>
                <w:color w:val="000000"/>
                <w:sz w:val="18"/>
                <w:szCs w:val="18"/>
              </w:rPr>
              <w:t>11.9</w:t>
            </w:r>
          </w:p>
        </w:tc>
        <w:tc>
          <w:tcPr>
            <w:tcW w:w="810" w:type="dxa"/>
            <w:tcBorders>
              <w:top w:val="nil"/>
              <w:left w:val="nil"/>
              <w:bottom w:val="nil"/>
              <w:right w:val="nil"/>
            </w:tcBorders>
            <w:shd w:val="clear" w:color="auto" w:fill="auto"/>
            <w:noWrap/>
            <w:vAlign w:val="bottom"/>
            <w:hideMark/>
          </w:tcPr>
          <w:p w14:paraId="2F6DB44A" w14:textId="77777777" w:rsidR="00D36CFB" w:rsidRPr="00FA0616" w:rsidRDefault="00D36CFB" w:rsidP="00136EDE">
            <w:pPr>
              <w:jc w:val="center"/>
              <w:rPr>
                <w:color w:val="000000"/>
                <w:sz w:val="18"/>
                <w:szCs w:val="18"/>
              </w:rPr>
            </w:pPr>
            <w:r w:rsidRPr="00FA0616">
              <w:rPr>
                <w:color w:val="000000"/>
                <w:sz w:val="18"/>
                <w:szCs w:val="18"/>
              </w:rPr>
              <w:t>5.8E-03</w:t>
            </w:r>
          </w:p>
        </w:tc>
        <w:tc>
          <w:tcPr>
            <w:tcW w:w="540" w:type="dxa"/>
            <w:tcBorders>
              <w:top w:val="nil"/>
              <w:left w:val="nil"/>
              <w:bottom w:val="nil"/>
              <w:right w:val="nil"/>
            </w:tcBorders>
            <w:shd w:val="clear" w:color="auto" w:fill="auto"/>
            <w:noWrap/>
            <w:vAlign w:val="bottom"/>
            <w:hideMark/>
          </w:tcPr>
          <w:p w14:paraId="1EAA41C4" w14:textId="77777777" w:rsidR="00D36CFB" w:rsidRPr="00FA0616" w:rsidRDefault="00D36CFB" w:rsidP="00136EDE">
            <w:pPr>
              <w:jc w:val="center"/>
              <w:rPr>
                <w:color w:val="000000"/>
                <w:sz w:val="18"/>
                <w:szCs w:val="18"/>
              </w:rPr>
            </w:pPr>
            <w:r w:rsidRPr="00FA0616">
              <w:rPr>
                <w:color w:val="000000"/>
                <w:sz w:val="18"/>
                <w:szCs w:val="18"/>
              </w:rPr>
              <w:t>60.3</w:t>
            </w:r>
          </w:p>
        </w:tc>
      </w:tr>
      <w:tr w:rsidR="00D36CFB" w:rsidRPr="00610102" w14:paraId="3D7C4892" w14:textId="77777777" w:rsidTr="00136EDE">
        <w:trPr>
          <w:trHeight w:val="320"/>
        </w:trPr>
        <w:tc>
          <w:tcPr>
            <w:tcW w:w="1260" w:type="dxa"/>
            <w:tcBorders>
              <w:top w:val="nil"/>
              <w:left w:val="nil"/>
              <w:bottom w:val="nil"/>
              <w:right w:val="nil"/>
            </w:tcBorders>
            <w:shd w:val="clear" w:color="auto" w:fill="auto"/>
            <w:noWrap/>
            <w:vAlign w:val="center"/>
            <w:hideMark/>
          </w:tcPr>
          <w:p w14:paraId="018E00CB" w14:textId="77777777" w:rsidR="00D36CFB" w:rsidRPr="00610102" w:rsidRDefault="00D36CFB" w:rsidP="00136EDE">
            <w:pPr>
              <w:rPr>
                <w:color w:val="000000"/>
                <w:sz w:val="14"/>
                <w:szCs w:val="14"/>
              </w:rPr>
            </w:pPr>
            <w:r w:rsidRPr="00610102">
              <w:rPr>
                <w:color w:val="000000"/>
                <w:sz w:val="14"/>
                <w:szCs w:val="14"/>
              </w:rPr>
              <w:t>Total Ionic</w:t>
            </w:r>
          </w:p>
        </w:tc>
        <w:tc>
          <w:tcPr>
            <w:tcW w:w="1080" w:type="dxa"/>
            <w:tcBorders>
              <w:top w:val="nil"/>
              <w:left w:val="single" w:sz="4" w:space="0" w:color="auto"/>
              <w:bottom w:val="nil"/>
              <w:right w:val="single" w:sz="4" w:space="0" w:color="auto"/>
            </w:tcBorders>
            <w:shd w:val="clear" w:color="auto" w:fill="auto"/>
            <w:noWrap/>
            <w:vAlign w:val="bottom"/>
            <w:hideMark/>
          </w:tcPr>
          <w:p w14:paraId="3FC127EA" w14:textId="77777777" w:rsidR="00D36CFB" w:rsidRPr="00D71E3A" w:rsidRDefault="00D36CFB" w:rsidP="00136EDE">
            <w:pPr>
              <w:jc w:val="center"/>
              <w:rPr>
                <w:color w:val="000000"/>
                <w:sz w:val="18"/>
                <w:szCs w:val="18"/>
              </w:rPr>
            </w:pPr>
            <w:r w:rsidRPr="00D71E3A">
              <w:rPr>
                <w:color w:val="000000"/>
                <w:sz w:val="18"/>
                <w:szCs w:val="18"/>
              </w:rPr>
              <w:t>3.9</w:t>
            </w:r>
          </w:p>
        </w:tc>
        <w:tc>
          <w:tcPr>
            <w:tcW w:w="990" w:type="dxa"/>
            <w:tcBorders>
              <w:top w:val="nil"/>
              <w:left w:val="nil"/>
              <w:bottom w:val="nil"/>
              <w:right w:val="nil"/>
            </w:tcBorders>
            <w:shd w:val="clear" w:color="auto" w:fill="auto"/>
            <w:noWrap/>
            <w:vAlign w:val="bottom"/>
            <w:hideMark/>
          </w:tcPr>
          <w:p w14:paraId="70251060" w14:textId="77777777" w:rsidR="00D36CFB" w:rsidRPr="00D71E3A" w:rsidRDefault="00D36CFB" w:rsidP="00136EDE">
            <w:pPr>
              <w:jc w:val="center"/>
              <w:rPr>
                <w:color w:val="000000"/>
                <w:sz w:val="18"/>
                <w:szCs w:val="18"/>
              </w:rPr>
            </w:pPr>
            <w:r w:rsidRPr="00D71E3A">
              <w:rPr>
                <w:color w:val="000000"/>
                <w:sz w:val="18"/>
                <w:szCs w:val="18"/>
              </w:rPr>
              <w:t>0.1</w:t>
            </w:r>
          </w:p>
        </w:tc>
        <w:tc>
          <w:tcPr>
            <w:tcW w:w="990" w:type="dxa"/>
            <w:tcBorders>
              <w:top w:val="nil"/>
              <w:left w:val="nil"/>
              <w:bottom w:val="nil"/>
              <w:right w:val="nil"/>
            </w:tcBorders>
            <w:shd w:val="clear" w:color="auto" w:fill="auto"/>
            <w:noWrap/>
            <w:vAlign w:val="bottom"/>
            <w:hideMark/>
          </w:tcPr>
          <w:p w14:paraId="58F22C68" w14:textId="77777777" w:rsidR="00D36CFB" w:rsidRPr="00D71E3A" w:rsidRDefault="00D36CFB" w:rsidP="00136EDE">
            <w:pPr>
              <w:jc w:val="center"/>
              <w:rPr>
                <w:color w:val="000000"/>
                <w:sz w:val="18"/>
                <w:szCs w:val="18"/>
              </w:rPr>
            </w:pPr>
            <w:r w:rsidRPr="00D71E3A">
              <w:rPr>
                <w:color w:val="000000"/>
                <w:sz w:val="18"/>
                <w:szCs w:val="18"/>
              </w:rPr>
              <w:t>6.7</w:t>
            </w:r>
          </w:p>
        </w:tc>
        <w:tc>
          <w:tcPr>
            <w:tcW w:w="1350" w:type="dxa"/>
            <w:tcBorders>
              <w:top w:val="nil"/>
              <w:left w:val="nil"/>
              <w:bottom w:val="nil"/>
              <w:right w:val="nil"/>
            </w:tcBorders>
            <w:shd w:val="clear" w:color="auto" w:fill="auto"/>
            <w:noWrap/>
            <w:vAlign w:val="bottom"/>
            <w:hideMark/>
          </w:tcPr>
          <w:p w14:paraId="5D9E8372" w14:textId="77777777" w:rsidR="00D36CFB" w:rsidRPr="00D71E3A" w:rsidRDefault="00D36CFB" w:rsidP="00136EDE">
            <w:pPr>
              <w:jc w:val="center"/>
              <w:rPr>
                <w:color w:val="000000"/>
                <w:sz w:val="18"/>
                <w:szCs w:val="18"/>
              </w:rPr>
            </w:pPr>
            <w:r w:rsidRPr="00D71E3A">
              <w:rPr>
                <w:color w:val="000000"/>
                <w:sz w:val="18"/>
                <w:szCs w:val="18"/>
              </w:rPr>
              <w:t>3.6</w:t>
            </w:r>
          </w:p>
        </w:tc>
        <w:tc>
          <w:tcPr>
            <w:tcW w:w="900" w:type="dxa"/>
            <w:tcBorders>
              <w:top w:val="nil"/>
              <w:left w:val="nil"/>
              <w:bottom w:val="nil"/>
              <w:right w:val="nil"/>
            </w:tcBorders>
            <w:shd w:val="clear" w:color="auto" w:fill="auto"/>
            <w:noWrap/>
            <w:vAlign w:val="bottom"/>
            <w:hideMark/>
          </w:tcPr>
          <w:p w14:paraId="25259B4F" w14:textId="77777777" w:rsidR="00D36CFB" w:rsidRPr="00D71E3A" w:rsidRDefault="00D36CFB" w:rsidP="00136EDE">
            <w:pPr>
              <w:jc w:val="center"/>
              <w:rPr>
                <w:color w:val="000000"/>
                <w:sz w:val="18"/>
                <w:szCs w:val="18"/>
              </w:rPr>
            </w:pPr>
            <w:r w:rsidRPr="00D71E3A">
              <w:rPr>
                <w:color w:val="000000"/>
                <w:sz w:val="18"/>
                <w:szCs w:val="18"/>
              </w:rPr>
              <w:t>2.E-03</w:t>
            </w:r>
          </w:p>
        </w:tc>
        <w:tc>
          <w:tcPr>
            <w:tcW w:w="540" w:type="dxa"/>
            <w:tcBorders>
              <w:top w:val="nil"/>
              <w:left w:val="nil"/>
              <w:bottom w:val="nil"/>
              <w:right w:val="single" w:sz="18" w:space="0" w:color="auto"/>
            </w:tcBorders>
            <w:shd w:val="clear" w:color="auto" w:fill="auto"/>
            <w:noWrap/>
            <w:vAlign w:val="bottom"/>
            <w:hideMark/>
          </w:tcPr>
          <w:p w14:paraId="2EC3F8F2" w14:textId="77777777" w:rsidR="00D36CFB" w:rsidRPr="00D71E3A" w:rsidRDefault="00D36CFB" w:rsidP="00136EDE">
            <w:pPr>
              <w:jc w:val="center"/>
              <w:rPr>
                <w:color w:val="000000"/>
                <w:sz w:val="18"/>
                <w:szCs w:val="18"/>
              </w:rPr>
            </w:pPr>
            <w:r w:rsidRPr="00D71E3A">
              <w:rPr>
                <w:color w:val="000000"/>
                <w:sz w:val="18"/>
                <w:szCs w:val="18"/>
              </w:rPr>
              <w:t>89.7</w:t>
            </w:r>
          </w:p>
        </w:tc>
        <w:tc>
          <w:tcPr>
            <w:tcW w:w="990" w:type="dxa"/>
            <w:tcBorders>
              <w:top w:val="nil"/>
              <w:left w:val="single" w:sz="18" w:space="0" w:color="auto"/>
              <w:bottom w:val="nil"/>
              <w:right w:val="single" w:sz="4" w:space="0" w:color="auto"/>
            </w:tcBorders>
            <w:shd w:val="clear" w:color="auto" w:fill="auto"/>
            <w:noWrap/>
            <w:vAlign w:val="bottom"/>
            <w:hideMark/>
          </w:tcPr>
          <w:p w14:paraId="2F322E30" w14:textId="77777777" w:rsidR="00D36CFB" w:rsidRPr="00FA0616" w:rsidRDefault="00D36CFB" w:rsidP="00136EDE">
            <w:pPr>
              <w:jc w:val="center"/>
              <w:rPr>
                <w:color w:val="000000"/>
                <w:sz w:val="18"/>
                <w:szCs w:val="18"/>
              </w:rPr>
            </w:pPr>
            <w:r w:rsidRPr="00FA0616">
              <w:rPr>
                <w:color w:val="000000"/>
                <w:sz w:val="18"/>
                <w:szCs w:val="18"/>
              </w:rPr>
              <w:t>21.4</w:t>
            </w:r>
          </w:p>
        </w:tc>
        <w:tc>
          <w:tcPr>
            <w:tcW w:w="990" w:type="dxa"/>
            <w:tcBorders>
              <w:top w:val="nil"/>
              <w:left w:val="nil"/>
              <w:bottom w:val="nil"/>
              <w:right w:val="nil"/>
            </w:tcBorders>
            <w:shd w:val="clear" w:color="auto" w:fill="auto"/>
            <w:noWrap/>
            <w:vAlign w:val="bottom"/>
            <w:hideMark/>
          </w:tcPr>
          <w:p w14:paraId="3322ABD9" w14:textId="77777777" w:rsidR="00D36CFB" w:rsidRPr="00FA0616" w:rsidRDefault="00D36CFB" w:rsidP="00136EDE">
            <w:pPr>
              <w:jc w:val="center"/>
              <w:rPr>
                <w:color w:val="000000"/>
                <w:sz w:val="18"/>
                <w:szCs w:val="18"/>
              </w:rPr>
            </w:pPr>
            <w:r w:rsidRPr="00FA0616">
              <w:rPr>
                <w:color w:val="000000"/>
                <w:sz w:val="18"/>
                <w:szCs w:val="18"/>
              </w:rPr>
              <w:t>3.2E-02</w:t>
            </w:r>
          </w:p>
        </w:tc>
        <w:tc>
          <w:tcPr>
            <w:tcW w:w="900" w:type="dxa"/>
            <w:tcBorders>
              <w:top w:val="nil"/>
              <w:left w:val="nil"/>
              <w:bottom w:val="nil"/>
              <w:right w:val="nil"/>
            </w:tcBorders>
            <w:shd w:val="clear" w:color="auto" w:fill="auto"/>
            <w:noWrap/>
            <w:vAlign w:val="bottom"/>
            <w:hideMark/>
          </w:tcPr>
          <w:p w14:paraId="54277773" w14:textId="77777777" w:rsidR="00D36CFB" w:rsidRPr="00FA0616" w:rsidRDefault="00D36CFB" w:rsidP="00136EDE">
            <w:pPr>
              <w:jc w:val="center"/>
              <w:rPr>
                <w:color w:val="000000"/>
                <w:sz w:val="18"/>
                <w:szCs w:val="18"/>
              </w:rPr>
            </w:pPr>
            <w:r w:rsidRPr="00FA0616">
              <w:rPr>
                <w:color w:val="000000"/>
                <w:sz w:val="18"/>
                <w:szCs w:val="18"/>
              </w:rPr>
              <w:t>1.3</w:t>
            </w:r>
          </w:p>
        </w:tc>
        <w:tc>
          <w:tcPr>
            <w:tcW w:w="1440" w:type="dxa"/>
            <w:tcBorders>
              <w:top w:val="nil"/>
              <w:left w:val="nil"/>
              <w:bottom w:val="nil"/>
              <w:right w:val="nil"/>
            </w:tcBorders>
            <w:shd w:val="clear" w:color="auto" w:fill="auto"/>
            <w:noWrap/>
            <w:vAlign w:val="bottom"/>
            <w:hideMark/>
          </w:tcPr>
          <w:p w14:paraId="091E6BE5" w14:textId="77777777" w:rsidR="00D36CFB" w:rsidRPr="00FA0616" w:rsidRDefault="00D36CFB" w:rsidP="00136EDE">
            <w:pPr>
              <w:jc w:val="center"/>
              <w:rPr>
                <w:color w:val="000000"/>
                <w:sz w:val="18"/>
                <w:szCs w:val="18"/>
              </w:rPr>
            </w:pPr>
            <w:r w:rsidRPr="00FA0616">
              <w:rPr>
                <w:color w:val="000000"/>
                <w:sz w:val="18"/>
                <w:szCs w:val="18"/>
              </w:rPr>
              <w:t>10.3</w:t>
            </w:r>
          </w:p>
        </w:tc>
        <w:tc>
          <w:tcPr>
            <w:tcW w:w="810" w:type="dxa"/>
            <w:tcBorders>
              <w:top w:val="nil"/>
              <w:left w:val="nil"/>
              <w:bottom w:val="nil"/>
              <w:right w:val="nil"/>
            </w:tcBorders>
            <w:shd w:val="clear" w:color="auto" w:fill="auto"/>
            <w:noWrap/>
            <w:vAlign w:val="bottom"/>
            <w:hideMark/>
          </w:tcPr>
          <w:p w14:paraId="6F1DDFFE" w14:textId="77777777" w:rsidR="00D36CFB" w:rsidRPr="00FA0616" w:rsidRDefault="00D36CFB" w:rsidP="00136EDE">
            <w:pPr>
              <w:jc w:val="center"/>
              <w:rPr>
                <w:color w:val="000000"/>
                <w:sz w:val="18"/>
                <w:szCs w:val="18"/>
              </w:rPr>
            </w:pPr>
            <w:r w:rsidRPr="00FA0616">
              <w:rPr>
                <w:color w:val="000000"/>
                <w:sz w:val="18"/>
                <w:szCs w:val="18"/>
              </w:rPr>
              <w:t>3.0E-03</w:t>
            </w:r>
          </w:p>
        </w:tc>
        <w:tc>
          <w:tcPr>
            <w:tcW w:w="540" w:type="dxa"/>
            <w:tcBorders>
              <w:top w:val="nil"/>
              <w:left w:val="nil"/>
              <w:right w:val="nil"/>
            </w:tcBorders>
            <w:shd w:val="clear" w:color="auto" w:fill="auto"/>
            <w:noWrap/>
            <w:vAlign w:val="bottom"/>
            <w:hideMark/>
          </w:tcPr>
          <w:p w14:paraId="68270F21" w14:textId="77777777" w:rsidR="00D36CFB" w:rsidRPr="00FA0616" w:rsidRDefault="00D36CFB" w:rsidP="00136EDE">
            <w:pPr>
              <w:jc w:val="center"/>
              <w:rPr>
                <w:color w:val="000000"/>
                <w:sz w:val="18"/>
                <w:szCs w:val="18"/>
              </w:rPr>
            </w:pPr>
            <w:r w:rsidRPr="00FA0616">
              <w:rPr>
                <w:color w:val="000000"/>
                <w:sz w:val="18"/>
                <w:szCs w:val="18"/>
              </w:rPr>
              <w:t>88.5</w:t>
            </w:r>
          </w:p>
        </w:tc>
      </w:tr>
      <w:tr w:rsidR="00D36CFB" w:rsidRPr="00610102" w14:paraId="7C21C8E2" w14:textId="77777777" w:rsidTr="00136EDE">
        <w:trPr>
          <w:trHeight w:val="320"/>
        </w:trPr>
        <w:tc>
          <w:tcPr>
            <w:tcW w:w="1260" w:type="dxa"/>
            <w:tcBorders>
              <w:top w:val="nil"/>
              <w:left w:val="nil"/>
              <w:bottom w:val="single" w:sz="6" w:space="0" w:color="auto"/>
              <w:right w:val="nil"/>
            </w:tcBorders>
            <w:shd w:val="clear" w:color="auto" w:fill="auto"/>
            <w:noWrap/>
            <w:vAlign w:val="center"/>
            <w:hideMark/>
          </w:tcPr>
          <w:p w14:paraId="63F8CBE0" w14:textId="77777777" w:rsidR="00D36CFB" w:rsidRPr="00610102" w:rsidRDefault="00D36CFB" w:rsidP="00136EDE">
            <w:pPr>
              <w:rPr>
                <w:color w:val="000000"/>
                <w:sz w:val="14"/>
                <w:szCs w:val="14"/>
              </w:rPr>
            </w:pPr>
            <w:r w:rsidRPr="00610102">
              <w:rPr>
                <w:color w:val="000000"/>
                <w:sz w:val="14"/>
                <w:szCs w:val="14"/>
              </w:rPr>
              <w:t>Total Neutral</w:t>
            </w:r>
          </w:p>
        </w:tc>
        <w:tc>
          <w:tcPr>
            <w:tcW w:w="1080" w:type="dxa"/>
            <w:tcBorders>
              <w:top w:val="nil"/>
              <w:left w:val="single" w:sz="4" w:space="0" w:color="auto"/>
              <w:bottom w:val="single" w:sz="6" w:space="0" w:color="auto"/>
              <w:right w:val="single" w:sz="4" w:space="0" w:color="auto"/>
            </w:tcBorders>
            <w:shd w:val="clear" w:color="auto" w:fill="auto"/>
            <w:noWrap/>
            <w:vAlign w:val="bottom"/>
            <w:hideMark/>
          </w:tcPr>
          <w:p w14:paraId="5AB22B1D" w14:textId="77777777" w:rsidR="00D36CFB" w:rsidRPr="00D71E3A" w:rsidRDefault="00D36CFB" w:rsidP="00136EDE">
            <w:pPr>
              <w:jc w:val="center"/>
              <w:rPr>
                <w:color w:val="000000"/>
                <w:sz w:val="18"/>
                <w:szCs w:val="18"/>
              </w:rPr>
            </w:pPr>
            <w:r w:rsidRPr="00D71E3A">
              <w:rPr>
                <w:color w:val="000000"/>
                <w:sz w:val="18"/>
                <w:szCs w:val="18"/>
              </w:rPr>
              <w:t>3.2</w:t>
            </w:r>
          </w:p>
        </w:tc>
        <w:tc>
          <w:tcPr>
            <w:tcW w:w="990" w:type="dxa"/>
            <w:tcBorders>
              <w:top w:val="nil"/>
              <w:left w:val="nil"/>
              <w:bottom w:val="single" w:sz="6" w:space="0" w:color="auto"/>
              <w:right w:val="nil"/>
            </w:tcBorders>
            <w:shd w:val="clear" w:color="auto" w:fill="auto"/>
            <w:noWrap/>
            <w:vAlign w:val="bottom"/>
            <w:hideMark/>
          </w:tcPr>
          <w:p w14:paraId="002CD01B" w14:textId="77777777" w:rsidR="00D36CFB" w:rsidRPr="00D71E3A" w:rsidRDefault="00D36CFB" w:rsidP="00136EDE">
            <w:pPr>
              <w:jc w:val="center"/>
              <w:rPr>
                <w:color w:val="000000"/>
                <w:sz w:val="18"/>
                <w:szCs w:val="18"/>
              </w:rPr>
            </w:pPr>
            <w:r w:rsidRPr="00D71E3A">
              <w:rPr>
                <w:color w:val="000000"/>
                <w:sz w:val="18"/>
                <w:szCs w:val="18"/>
              </w:rPr>
              <w:t>97.6</w:t>
            </w:r>
          </w:p>
        </w:tc>
        <w:tc>
          <w:tcPr>
            <w:tcW w:w="990" w:type="dxa"/>
            <w:tcBorders>
              <w:top w:val="nil"/>
              <w:left w:val="nil"/>
              <w:bottom w:val="single" w:sz="6" w:space="0" w:color="auto"/>
              <w:right w:val="nil"/>
            </w:tcBorders>
            <w:shd w:val="clear" w:color="auto" w:fill="auto"/>
            <w:noWrap/>
            <w:vAlign w:val="bottom"/>
            <w:hideMark/>
          </w:tcPr>
          <w:p w14:paraId="523843BF" w14:textId="77777777" w:rsidR="00D36CFB" w:rsidRPr="00D71E3A" w:rsidRDefault="00D36CFB" w:rsidP="00136EDE">
            <w:pPr>
              <w:jc w:val="center"/>
              <w:rPr>
                <w:color w:val="000000"/>
                <w:sz w:val="18"/>
                <w:szCs w:val="18"/>
              </w:rPr>
            </w:pPr>
          </w:p>
        </w:tc>
        <w:tc>
          <w:tcPr>
            <w:tcW w:w="1350" w:type="dxa"/>
            <w:tcBorders>
              <w:top w:val="nil"/>
              <w:left w:val="nil"/>
              <w:bottom w:val="single" w:sz="6" w:space="0" w:color="auto"/>
              <w:right w:val="nil"/>
            </w:tcBorders>
            <w:shd w:val="clear" w:color="auto" w:fill="auto"/>
            <w:noWrap/>
            <w:vAlign w:val="bottom"/>
            <w:hideMark/>
          </w:tcPr>
          <w:p w14:paraId="538BC91C" w14:textId="77777777" w:rsidR="00D36CFB" w:rsidRPr="00D71E3A" w:rsidRDefault="00D36CFB" w:rsidP="00136EDE">
            <w:pPr>
              <w:jc w:val="center"/>
              <w:rPr>
                <w:color w:val="000000"/>
                <w:sz w:val="18"/>
                <w:szCs w:val="18"/>
              </w:rPr>
            </w:pPr>
            <w:r w:rsidRPr="00D71E3A">
              <w:rPr>
                <w:color w:val="000000"/>
                <w:sz w:val="18"/>
                <w:szCs w:val="18"/>
              </w:rPr>
              <w:t>2.2</w:t>
            </w:r>
          </w:p>
        </w:tc>
        <w:tc>
          <w:tcPr>
            <w:tcW w:w="900" w:type="dxa"/>
            <w:tcBorders>
              <w:top w:val="nil"/>
              <w:left w:val="nil"/>
              <w:bottom w:val="single" w:sz="6" w:space="0" w:color="auto"/>
              <w:right w:val="nil"/>
            </w:tcBorders>
            <w:shd w:val="clear" w:color="auto" w:fill="auto"/>
            <w:noWrap/>
            <w:vAlign w:val="bottom"/>
            <w:hideMark/>
          </w:tcPr>
          <w:p w14:paraId="34AF0D6A" w14:textId="77777777" w:rsidR="00D36CFB" w:rsidRPr="00D71E3A" w:rsidRDefault="00D36CFB" w:rsidP="00136EDE">
            <w:pPr>
              <w:jc w:val="center"/>
              <w:rPr>
                <w:color w:val="000000"/>
                <w:sz w:val="18"/>
                <w:szCs w:val="18"/>
              </w:rPr>
            </w:pPr>
            <w:r w:rsidRPr="00D71E3A">
              <w:rPr>
                <w:color w:val="000000"/>
                <w:sz w:val="18"/>
                <w:szCs w:val="18"/>
              </w:rPr>
              <w:t>2.E-01</w:t>
            </w:r>
          </w:p>
        </w:tc>
        <w:tc>
          <w:tcPr>
            <w:tcW w:w="540" w:type="dxa"/>
            <w:tcBorders>
              <w:top w:val="nil"/>
              <w:left w:val="nil"/>
              <w:bottom w:val="single" w:sz="6" w:space="0" w:color="auto"/>
              <w:right w:val="single" w:sz="18" w:space="0" w:color="auto"/>
            </w:tcBorders>
            <w:shd w:val="clear" w:color="auto" w:fill="auto"/>
            <w:noWrap/>
            <w:vAlign w:val="bottom"/>
            <w:hideMark/>
          </w:tcPr>
          <w:p w14:paraId="3AA277F8" w14:textId="77777777" w:rsidR="00D36CFB" w:rsidRPr="00D71E3A" w:rsidRDefault="00D36CFB" w:rsidP="00136EDE">
            <w:pPr>
              <w:jc w:val="center"/>
              <w:rPr>
                <w:color w:val="000000"/>
                <w:sz w:val="18"/>
                <w:szCs w:val="18"/>
              </w:rPr>
            </w:pPr>
          </w:p>
        </w:tc>
        <w:tc>
          <w:tcPr>
            <w:tcW w:w="990" w:type="dxa"/>
            <w:tcBorders>
              <w:top w:val="nil"/>
              <w:left w:val="single" w:sz="18" w:space="0" w:color="auto"/>
              <w:bottom w:val="single" w:sz="6" w:space="0" w:color="auto"/>
              <w:right w:val="single" w:sz="4" w:space="0" w:color="auto"/>
            </w:tcBorders>
            <w:shd w:val="clear" w:color="auto" w:fill="auto"/>
            <w:noWrap/>
            <w:vAlign w:val="bottom"/>
            <w:hideMark/>
          </w:tcPr>
          <w:p w14:paraId="05E1447B" w14:textId="77777777" w:rsidR="00D36CFB" w:rsidRPr="00FA0616" w:rsidRDefault="00D36CFB" w:rsidP="00136EDE">
            <w:pPr>
              <w:jc w:val="center"/>
              <w:rPr>
                <w:color w:val="000000"/>
                <w:sz w:val="18"/>
                <w:szCs w:val="18"/>
              </w:rPr>
            </w:pPr>
            <w:r w:rsidRPr="00FA0616">
              <w:rPr>
                <w:color w:val="000000"/>
                <w:sz w:val="18"/>
                <w:szCs w:val="18"/>
              </w:rPr>
              <w:t>10.0</w:t>
            </w:r>
          </w:p>
        </w:tc>
        <w:tc>
          <w:tcPr>
            <w:tcW w:w="990" w:type="dxa"/>
            <w:tcBorders>
              <w:top w:val="nil"/>
              <w:left w:val="nil"/>
              <w:bottom w:val="single" w:sz="6" w:space="0" w:color="auto"/>
              <w:right w:val="nil"/>
            </w:tcBorders>
            <w:shd w:val="clear" w:color="auto" w:fill="auto"/>
            <w:noWrap/>
            <w:vAlign w:val="bottom"/>
            <w:hideMark/>
          </w:tcPr>
          <w:p w14:paraId="2E0CDEED" w14:textId="77777777" w:rsidR="00D36CFB" w:rsidRPr="00FA0616" w:rsidRDefault="00D36CFB" w:rsidP="00136EDE">
            <w:pPr>
              <w:jc w:val="center"/>
              <w:rPr>
                <w:color w:val="000000"/>
                <w:sz w:val="18"/>
                <w:szCs w:val="18"/>
              </w:rPr>
            </w:pPr>
            <w:r w:rsidRPr="00FA0616">
              <w:rPr>
                <w:color w:val="000000"/>
                <w:sz w:val="18"/>
                <w:szCs w:val="18"/>
              </w:rPr>
              <w:t>84.6</w:t>
            </w:r>
          </w:p>
        </w:tc>
        <w:tc>
          <w:tcPr>
            <w:tcW w:w="900" w:type="dxa"/>
            <w:tcBorders>
              <w:top w:val="nil"/>
              <w:left w:val="nil"/>
              <w:bottom w:val="single" w:sz="6" w:space="0" w:color="auto"/>
              <w:right w:val="nil"/>
            </w:tcBorders>
            <w:shd w:val="clear" w:color="auto" w:fill="auto"/>
            <w:noWrap/>
            <w:vAlign w:val="bottom"/>
            <w:hideMark/>
          </w:tcPr>
          <w:p w14:paraId="3ED10570" w14:textId="77777777" w:rsidR="00D36CFB" w:rsidRPr="00FA0616" w:rsidRDefault="00D36CFB" w:rsidP="00136EDE">
            <w:pPr>
              <w:jc w:val="center"/>
              <w:rPr>
                <w:color w:val="000000"/>
                <w:sz w:val="18"/>
                <w:szCs w:val="18"/>
              </w:rPr>
            </w:pPr>
            <w:r>
              <w:rPr>
                <w:color w:val="000000"/>
                <w:sz w:val="18"/>
                <w:szCs w:val="18"/>
              </w:rPr>
              <w:t>-</w:t>
            </w:r>
          </w:p>
        </w:tc>
        <w:tc>
          <w:tcPr>
            <w:tcW w:w="1440" w:type="dxa"/>
            <w:tcBorders>
              <w:top w:val="nil"/>
              <w:left w:val="nil"/>
              <w:bottom w:val="single" w:sz="6" w:space="0" w:color="auto"/>
              <w:right w:val="nil"/>
            </w:tcBorders>
            <w:shd w:val="clear" w:color="auto" w:fill="auto"/>
            <w:noWrap/>
            <w:vAlign w:val="bottom"/>
            <w:hideMark/>
          </w:tcPr>
          <w:p w14:paraId="73CA5D45" w14:textId="77777777" w:rsidR="00D36CFB" w:rsidRPr="00FA0616" w:rsidRDefault="00D36CFB" w:rsidP="00136EDE">
            <w:pPr>
              <w:jc w:val="center"/>
              <w:rPr>
                <w:color w:val="000000"/>
                <w:sz w:val="18"/>
                <w:szCs w:val="18"/>
              </w:rPr>
            </w:pPr>
            <w:r w:rsidRPr="00FA0616">
              <w:rPr>
                <w:color w:val="000000"/>
                <w:sz w:val="18"/>
                <w:szCs w:val="18"/>
              </w:rPr>
              <w:t>15.4</w:t>
            </w:r>
          </w:p>
        </w:tc>
        <w:tc>
          <w:tcPr>
            <w:tcW w:w="810" w:type="dxa"/>
            <w:tcBorders>
              <w:top w:val="nil"/>
              <w:left w:val="nil"/>
              <w:bottom w:val="single" w:sz="6" w:space="0" w:color="auto"/>
              <w:right w:val="nil"/>
            </w:tcBorders>
            <w:shd w:val="clear" w:color="auto" w:fill="auto"/>
            <w:noWrap/>
            <w:vAlign w:val="bottom"/>
            <w:hideMark/>
          </w:tcPr>
          <w:p w14:paraId="35691A20" w14:textId="77777777" w:rsidR="00D36CFB" w:rsidRPr="00FA0616" w:rsidRDefault="00D36CFB" w:rsidP="00136EDE">
            <w:pPr>
              <w:jc w:val="center"/>
              <w:rPr>
                <w:color w:val="000000"/>
                <w:sz w:val="18"/>
                <w:szCs w:val="18"/>
              </w:rPr>
            </w:pPr>
            <w:r w:rsidRPr="00FA0616">
              <w:rPr>
                <w:color w:val="000000"/>
                <w:sz w:val="18"/>
                <w:szCs w:val="18"/>
              </w:rPr>
              <w:t>1.2E-02</w:t>
            </w:r>
          </w:p>
        </w:tc>
        <w:tc>
          <w:tcPr>
            <w:tcW w:w="540" w:type="dxa"/>
            <w:tcBorders>
              <w:top w:val="nil"/>
              <w:left w:val="nil"/>
              <w:bottom w:val="single" w:sz="6" w:space="0" w:color="auto"/>
              <w:right w:val="nil"/>
            </w:tcBorders>
            <w:shd w:val="clear" w:color="auto" w:fill="auto"/>
            <w:noWrap/>
            <w:vAlign w:val="bottom"/>
            <w:hideMark/>
          </w:tcPr>
          <w:p w14:paraId="1C1C136C" w14:textId="77777777" w:rsidR="00D36CFB" w:rsidRPr="00FA0616" w:rsidRDefault="00D36CFB" w:rsidP="00136EDE">
            <w:pPr>
              <w:jc w:val="center"/>
              <w:rPr>
                <w:color w:val="000000"/>
                <w:sz w:val="18"/>
                <w:szCs w:val="18"/>
              </w:rPr>
            </w:pPr>
            <w:r>
              <w:rPr>
                <w:color w:val="000000"/>
                <w:sz w:val="18"/>
                <w:szCs w:val="18"/>
              </w:rPr>
              <w:t>-</w:t>
            </w:r>
          </w:p>
        </w:tc>
      </w:tr>
      <w:tr w:rsidR="00D36CFB" w:rsidRPr="00610102" w14:paraId="202EDB38" w14:textId="77777777" w:rsidTr="00136EDE">
        <w:trPr>
          <w:trHeight w:val="320"/>
        </w:trPr>
        <w:tc>
          <w:tcPr>
            <w:tcW w:w="1260" w:type="dxa"/>
            <w:tcBorders>
              <w:top w:val="single" w:sz="6" w:space="0" w:color="auto"/>
              <w:left w:val="nil"/>
              <w:bottom w:val="nil"/>
              <w:right w:val="single" w:sz="6" w:space="0" w:color="auto"/>
            </w:tcBorders>
            <w:shd w:val="clear" w:color="auto" w:fill="auto"/>
            <w:noWrap/>
            <w:vAlign w:val="center"/>
            <w:hideMark/>
          </w:tcPr>
          <w:p w14:paraId="37247E36" w14:textId="77777777" w:rsidR="00D36CFB" w:rsidRPr="00610102" w:rsidRDefault="00D36CFB" w:rsidP="00136EDE">
            <w:pPr>
              <w:rPr>
                <w:color w:val="000000"/>
                <w:sz w:val="14"/>
                <w:szCs w:val="14"/>
              </w:rPr>
            </w:pPr>
          </w:p>
        </w:tc>
        <w:tc>
          <w:tcPr>
            <w:tcW w:w="1080" w:type="dxa"/>
            <w:vMerge w:val="restart"/>
            <w:tcBorders>
              <w:top w:val="single" w:sz="6" w:space="0" w:color="auto"/>
              <w:left w:val="single" w:sz="6" w:space="0" w:color="auto"/>
              <w:right w:val="single" w:sz="4" w:space="0" w:color="auto"/>
            </w:tcBorders>
            <w:shd w:val="clear" w:color="auto" w:fill="auto"/>
            <w:noWrap/>
            <w:vAlign w:val="center"/>
            <w:hideMark/>
          </w:tcPr>
          <w:p w14:paraId="0E0ABE0E" w14:textId="77777777" w:rsidR="00D36CFB" w:rsidRPr="00610102" w:rsidRDefault="00D36CFB" w:rsidP="00136EDE">
            <w:pPr>
              <w:jc w:val="center"/>
              <w:rPr>
                <w:b/>
                <w:bCs/>
                <w:color w:val="000000"/>
                <w:sz w:val="14"/>
                <w:szCs w:val="14"/>
              </w:rPr>
            </w:pPr>
            <w:r w:rsidRPr="00610102">
              <w:rPr>
                <w:b/>
                <w:bCs/>
                <w:color w:val="000000"/>
                <w:sz w:val="14"/>
                <w:szCs w:val="14"/>
              </w:rPr>
              <w:t>Total Exposure w/o Diet</w:t>
            </w:r>
          </w:p>
          <w:p w14:paraId="4D29C9CB" w14:textId="77777777" w:rsidR="00D36CFB" w:rsidRPr="00610102" w:rsidRDefault="00D36CFB" w:rsidP="00136EDE">
            <w:pPr>
              <w:jc w:val="center"/>
              <w:rPr>
                <w:b/>
                <w:bCs/>
                <w:color w:val="000000"/>
                <w:sz w:val="14"/>
                <w:szCs w:val="14"/>
              </w:rPr>
            </w:pPr>
            <w:proofErr w:type="gramStart"/>
            <w:r w:rsidRPr="00610102">
              <w:rPr>
                <w:b/>
                <w:bCs/>
                <w:color w:val="000000"/>
                <w:sz w:val="14"/>
                <w:szCs w:val="14"/>
              </w:rPr>
              <w:t>ng  kg</w:t>
            </w:r>
            <w:proofErr w:type="gramEnd"/>
            <w:r w:rsidRPr="00610102">
              <w:rPr>
                <w:b/>
                <w:bCs/>
                <w:color w:val="000000"/>
                <w:sz w:val="14"/>
                <w:szCs w:val="14"/>
                <w:vertAlign w:val="superscript"/>
              </w:rPr>
              <w:t>-1</w:t>
            </w:r>
            <w:r w:rsidRPr="00610102">
              <w:rPr>
                <w:b/>
                <w:bCs/>
                <w:color w:val="000000"/>
                <w:sz w:val="14"/>
                <w:szCs w:val="14"/>
              </w:rPr>
              <w:t xml:space="preserve"> d</w:t>
            </w:r>
            <w:r w:rsidRPr="00610102">
              <w:rPr>
                <w:b/>
                <w:bCs/>
                <w:color w:val="000000"/>
                <w:sz w:val="14"/>
                <w:szCs w:val="14"/>
                <w:vertAlign w:val="superscript"/>
              </w:rPr>
              <w:t>-1</w:t>
            </w:r>
          </w:p>
        </w:tc>
        <w:tc>
          <w:tcPr>
            <w:tcW w:w="4230" w:type="dxa"/>
            <w:gridSpan w:val="4"/>
            <w:tcBorders>
              <w:top w:val="single" w:sz="6" w:space="0" w:color="auto"/>
              <w:left w:val="nil"/>
              <w:bottom w:val="nil"/>
              <w:right w:val="nil"/>
            </w:tcBorders>
            <w:shd w:val="clear" w:color="auto" w:fill="auto"/>
            <w:noWrap/>
            <w:vAlign w:val="center"/>
            <w:hideMark/>
          </w:tcPr>
          <w:p w14:paraId="572F5F1D" w14:textId="77777777" w:rsidR="00D36CFB" w:rsidRPr="00610102" w:rsidRDefault="00D36CFB" w:rsidP="00136EDE">
            <w:pPr>
              <w:jc w:val="center"/>
              <w:rPr>
                <w:b/>
                <w:bCs/>
                <w:color w:val="000000"/>
                <w:sz w:val="14"/>
                <w:szCs w:val="14"/>
              </w:rPr>
            </w:pPr>
            <w:r w:rsidRPr="00610102">
              <w:rPr>
                <w:b/>
                <w:bCs/>
                <w:color w:val="000000"/>
                <w:sz w:val="14"/>
                <w:szCs w:val="14"/>
              </w:rPr>
              <w:t>% Contribution w/o Diet</w:t>
            </w:r>
          </w:p>
        </w:tc>
        <w:tc>
          <w:tcPr>
            <w:tcW w:w="540" w:type="dxa"/>
            <w:tcBorders>
              <w:top w:val="single" w:sz="6" w:space="0" w:color="auto"/>
              <w:left w:val="nil"/>
              <w:bottom w:val="nil"/>
              <w:right w:val="single" w:sz="18" w:space="0" w:color="auto"/>
            </w:tcBorders>
            <w:shd w:val="clear" w:color="auto" w:fill="auto"/>
            <w:noWrap/>
            <w:vAlign w:val="center"/>
            <w:hideMark/>
          </w:tcPr>
          <w:p w14:paraId="4F60CABA" w14:textId="77777777" w:rsidR="00D36CFB" w:rsidRPr="00610102" w:rsidRDefault="00D36CFB" w:rsidP="00136EDE">
            <w:pPr>
              <w:jc w:val="center"/>
              <w:rPr>
                <w:b/>
                <w:bCs/>
                <w:color w:val="000000"/>
                <w:sz w:val="14"/>
                <w:szCs w:val="14"/>
              </w:rPr>
            </w:pPr>
          </w:p>
        </w:tc>
        <w:tc>
          <w:tcPr>
            <w:tcW w:w="990" w:type="dxa"/>
            <w:vMerge w:val="restart"/>
            <w:tcBorders>
              <w:top w:val="single" w:sz="6" w:space="0" w:color="auto"/>
              <w:left w:val="single" w:sz="18" w:space="0" w:color="auto"/>
              <w:right w:val="single" w:sz="4" w:space="0" w:color="auto"/>
            </w:tcBorders>
            <w:shd w:val="clear" w:color="auto" w:fill="auto"/>
            <w:noWrap/>
            <w:vAlign w:val="center"/>
            <w:hideMark/>
          </w:tcPr>
          <w:p w14:paraId="4F4E30B0" w14:textId="77777777" w:rsidR="00D36CFB" w:rsidRPr="00610102" w:rsidRDefault="00D36CFB" w:rsidP="00136EDE">
            <w:pPr>
              <w:jc w:val="center"/>
              <w:rPr>
                <w:b/>
                <w:bCs/>
                <w:color w:val="000000"/>
                <w:sz w:val="14"/>
                <w:szCs w:val="14"/>
              </w:rPr>
            </w:pPr>
            <w:r w:rsidRPr="00610102">
              <w:rPr>
                <w:b/>
                <w:bCs/>
                <w:color w:val="000000"/>
                <w:sz w:val="14"/>
                <w:szCs w:val="14"/>
              </w:rPr>
              <w:t>Total Exposure w/o Diet</w:t>
            </w:r>
          </w:p>
          <w:p w14:paraId="05AEB817" w14:textId="77777777" w:rsidR="00D36CFB" w:rsidRPr="00610102" w:rsidRDefault="00D36CFB" w:rsidP="00136EDE">
            <w:pPr>
              <w:jc w:val="center"/>
              <w:rPr>
                <w:b/>
                <w:bCs/>
                <w:color w:val="000000"/>
                <w:sz w:val="14"/>
                <w:szCs w:val="14"/>
              </w:rPr>
            </w:pPr>
            <w:proofErr w:type="gramStart"/>
            <w:r w:rsidRPr="00610102">
              <w:rPr>
                <w:b/>
                <w:bCs/>
                <w:color w:val="000000"/>
                <w:sz w:val="14"/>
                <w:szCs w:val="14"/>
              </w:rPr>
              <w:t>ng  kg</w:t>
            </w:r>
            <w:proofErr w:type="gramEnd"/>
            <w:r w:rsidRPr="00610102">
              <w:rPr>
                <w:b/>
                <w:bCs/>
                <w:color w:val="000000"/>
                <w:sz w:val="14"/>
                <w:szCs w:val="14"/>
                <w:vertAlign w:val="superscript"/>
              </w:rPr>
              <w:t>-1</w:t>
            </w:r>
            <w:r w:rsidRPr="00610102">
              <w:rPr>
                <w:b/>
                <w:bCs/>
                <w:color w:val="000000"/>
                <w:sz w:val="14"/>
                <w:szCs w:val="14"/>
              </w:rPr>
              <w:t xml:space="preserve"> d</w:t>
            </w:r>
            <w:r w:rsidRPr="00610102">
              <w:rPr>
                <w:b/>
                <w:bCs/>
                <w:color w:val="000000"/>
                <w:sz w:val="14"/>
                <w:szCs w:val="14"/>
                <w:vertAlign w:val="superscript"/>
              </w:rPr>
              <w:t>-1</w:t>
            </w:r>
          </w:p>
        </w:tc>
        <w:tc>
          <w:tcPr>
            <w:tcW w:w="4140" w:type="dxa"/>
            <w:gridSpan w:val="4"/>
            <w:tcBorders>
              <w:top w:val="single" w:sz="6" w:space="0" w:color="auto"/>
              <w:left w:val="nil"/>
              <w:bottom w:val="nil"/>
              <w:right w:val="nil"/>
            </w:tcBorders>
            <w:shd w:val="clear" w:color="auto" w:fill="auto"/>
            <w:noWrap/>
            <w:vAlign w:val="center"/>
            <w:hideMark/>
          </w:tcPr>
          <w:p w14:paraId="1AD91044" w14:textId="77777777" w:rsidR="00D36CFB" w:rsidRPr="00610102" w:rsidRDefault="00D36CFB" w:rsidP="00136EDE">
            <w:pPr>
              <w:jc w:val="center"/>
              <w:rPr>
                <w:b/>
                <w:bCs/>
                <w:color w:val="000000"/>
                <w:sz w:val="14"/>
                <w:szCs w:val="14"/>
              </w:rPr>
            </w:pPr>
            <w:r w:rsidRPr="00610102">
              <w:rPr>
                <w:b/>
                <w:bCs/>
                <w:color w:val="000000"/>
                <w:sz w:val="14"/>
                <w:szCs w:val="14"/>
              </w:rPr>
              <w:t>% Contribution w/o Diet</w:t>
            </w:r>
          </w:p>
        </w:tc>
        <w:tc>
          <w:tcPr>
            <w:tcW w:w="540" w:type="dxa"/>
            <w:tcBorders>
              <w:top w:val="single" w:sz="6" w:space="0" w:color="auto"/>
              <w:left w:val="nil"/>
              <w:bottom w:val="nil"/>
              <w:right w:val="nil"/>
            </w:tcBorders>
            <w:shd w:val="clear" w:color="auto" w:fill="auto"/>
            <w:noWrap/>
            <w:vAlign w:val="center"/>
            <w:hideMark/>
          </w:tcPr>
          <w:p w14:paraId="1451C63D" w14:textId="77777777" w:rsidR="00D36CFB" w:rsidRPr="00610102" w:rsidRDefault="00D36CFB" w:rsidP="00136EDE">
            <w:pPr>
              <w:jc w:val="center"/>
              <w:rPr>
                <w:b/>
                <w:bCs/>
                <w:color w:val="000000"/>
                <w:sz w:val="14"/>
                <w:szCs w:val="14"/>
              </w:rPr>
            </w:pPr>
          </w:p>
        </w:tc>
      </w:tr>
      <w:tr w:rsidR="00D36CFB" w:rsidRPr="00610102" w14:paraId="563B58E2" w14:textId="77777777" w:rsidTr="00136EDE">
        <w:trPr>
          <w:trHeight w:val="320"/>
        </w:trPr>
        <w:tc>
          <w:tcPr>
            <w:tcW w:w="1260" w:type="dxa"/>
            <w:tcBorders>
              <w:top w:val="nil"/>
              <w:left w:val="nil"/>
              <w:bottom w:val="single" w:sz="4" w:space="0" w:color="auto"/>
              <w:right w:val="single" w:sz="6" w:space="0" w:color="auto"/>
            </w:tcBorders>
            <w:shd w:val="clear" w:color="auto" w:fill="auto"/>
            <w:noWrap/>
            <w:vAlign w:val="center"/>
            <w:hideMark/>
          </w:tcPr>
          <w:p w14:paraId="409CAAA4" w14:textId="77777777" w:rsidR="00D36CFB" w:rsidRPr="00610102" w:rsidRDefault="00D36CFB" w:rsidP="00136EDE">
            <w:pPr>
              <w:rPr>
                <w:color w:val="000000"/>
                <w:sz w:val="14"/>
                <w:szCs w:val="14"/>
              </w:rPr>
            </w:pPr>
            <w:r w:rsidRPr="00610102">
              <w:rPr>
                <w:color w:val="000000"/>
                <w:sz w:val="14"/>
                <w:szCs w:val="14"/>
              </w:rPr>
              <w:t> </w:t>
            </w:r>
          </w:p>
        </w:tc>
        <w:tc>
          <w:tcPr>
            <w:tcW w:w="1080" w:type="dxa"/>
            <w:vMerge/>
            <w:tcBorders>
              <w:left w:val="single" w:sz="6" w:space="0" w:color="auto"/>
              <w:bottom w:val="single" w:sz="4" w:space="0" w:color="auto"/>
              <w:right w:val="single" w:sz="4" w:space="0" w:color="auto"/>
            </w:tcBorders>
            <w:shd w:val="clear" w:color="auto" w:fill="auto"/>
            <w:noWrap/>
            <w:vAlign w:val="center"/>
            <w:hideMark/>
          </w:tcPr>
          <w:p w14:paraId="554B315D" w14:textId="77777777" w:rsidR="00D36CFB" w:rsidRPr="00610102" w:rsidRDefault="00D36CFB" w:rsidP="00136EDE">
            <w:pPr>
              <w:jc w:val="center"/>
              <w:rPr>
                <w:b/>
                <w:bCs/>
                <w:color w:val="000000"/>
                <w:sz w:val="14"/>
                <w:szCs w:val="14"/>
              </w:rPr>
            </w:pPr>
          </w:p>
        </w:tc>
        <w:tc>
          <w:tcPr>
            <w:tcW w:w="990" w:type="dxa"/>
            <w:tcBorders>
              <w:top w:val="nil"/>
              <w:left w:val="nil"/>
              <w:bottom w:val="single" w:sz="4" w:space="0" w:color="auto"/>
              <w:right w:val="nil"/>
            </w:tcBorders>
            <w:shd w:val="clear" w:color="auto" w:fill="auto"/>
            <w:noWrap/>
            <w:vAlign w:val="center"/>
            <w:hideMark/>
          </w:tcPr>
          <w:p w14:paraId="40B1AA2E" w14:textId="77777777" w:rsidR="00D36CFB" w:rsidRPr="00610102" w:rsidRDefault="00D36CFB" w:rsidP="00136EDE">
            <w:pPr>
              <w:jc w:val="center"/>
              <w:rPr>
                <w:b/>
                <w:bCs/>
                <w:color w:val="000000"/>
                <w:sz w:val="14"/>
                <w:szCs w:val="14"/>
              </w:rPr>
            </w:pPr>
            <w:r w:rsidRPr="00610102">
              <w:rPr>
                <w:b/>
                <w:bCs/>
                <w:color w:val="000000"/>
                <w:sz w:val="14"/>
                <w:szCs w:val="14"/>
              </w:rPr>
              <w:t>Inhalation</w:t>
            </w:r>
          </w:p>
        </w:tc>
        <w:tc>
          <w:tcPr>
            <w:tcW w:w="990" w:type="dxa"/>
            <w:tcBorders>
              <w:top w:val="nil"/>
              <w:left w:val="nil"/>
              <w:bottom w:val="single" w:sz="4" w:space="0" w:color="auto"/>
              <w:right w:val="nil"/>
            </w:tcBorders>
            <w:shd w:val="clear" w:color="auto" w:fill="auto"/>
            <w:noWrap/>
            <w:vAlign w:val="center"/>
            <w:hideMark/>
          </w:tcPr>
          <w:p w14:paraId="7ADA880A" w14:textId="77777777" w:rsidR="00D36CFB" w:rsidRPr="00610102" w:rsidRDefault="00D36CFB" w:rsidP="00136EDE">
            <w:pPr>
              <w:jc w:val="center"/>
              <w:rPr>
                <w:b/>
                <w:bCs/>
                <w:color w:val="000000"/>
                <w:sz w:val="14"/>
                <w:szCs w:val="14"/>
              </w:rPr>
            </w:pPr>
            <w:r w:rsidRPr="00610102">
              <w:rPr>
                <w:b/>
                <w:bCs/>
                <w:color w:val="000000"/>
                <w:sz w:val="14"/>
                <w:szCs w:val="14"/>
              </w:rPr>
              <w:t>Ingestion - Water</w:t>
            </w:r>
          </w:p>
        </w:tc>
        <w:tc>
          <w:tcPr>
            <w:tcW w:w="1350" w:type="dxa"/>
            <w:tcBorders>
              <w:top w:val="nil"/>
              <w:left w:val="nil"/>
              <w:bottom w:val="single" w:sz="4" w:space="0" w:color="auto"/>
              <w:right w:val="nil"/>
            </w:tcBorders>
            <w:shd w:val="clear" w:color="auto" w:fill="auto"/>
            <w:noWrap/>
            <w:vAlign w:val="center"/>
            <w:hideMark/>
          </w:tcPr>
          <w:p w14:paraId="2CA1E5F7" w14:textId="77777777" w:rsidR="00D36CFB" w:rsidRPr="00610102" w:rsidRDefault="00D36CFB" w:rsidP="00136EDE">
            <w:pPr>
              <w:jc w:val="center"/>
              <w:rPr>
                <w:b/>
                <w:bCs/>
                <w:color w:val="000000"/>
                <w:sz w:val="14"/>
                <w:szCs w:val="14"/>
              </w:rPr>
            </w:pPr>
            <w:r w:rsidRPr="00610102">
              <w:rPr>
                <w:b/>
                <w:bCs/>
                <w:color w:val="000000"/>
                <w:sz w:val="14"/>
                <w:szCs w:val="14"/>
              </w:rPr>
              <w:t>Ingestion – Dust/Surfaces</w:t>
            </w:r>
          </w:p>
        </w:tc>
        <w:tc>
          <w:tcPr>
            <w:tcW w:w="1440" w:type="dxa"/>
            <w:gridSpan w:val="2"/>
            <w:tcBorders>
              <w:top w:val="nil"/>
              <w:left w:val="nil"/>
              <w:bottom w:val="single" w:sz="4" w:space="0" w:color="auto"/>
              <w:right w:val="single" w:sz="18" w:space="0" w:color="auto"/>
            </w:tcBorders>
            <w:shd w:val="clear" w:color="auto" w:fill="auto"/>
            <w:noWrap/>
            <w:vAlign w:val="center"/>
            <w:hideMark/>
          </w:tcPr>
          <w:p w14:paraId="59FFF1A5" w14:textId="77777777" w:rsidR="00D36CFB" w:rsidRPr="00610102" w:rsidRDefault="00D36CFB" w:rsidP="00136EDE">
            <w:pPr>
              <w:jc w:val="center"/>
              <w:rPr>
                <w:b/>
                <w:bCs/>
                <w:color w:val="000000"/>
                <w:sz w:val="14"/>
                <w:szCs w:val="14"/>
              </w:rPr>
            </w:pPr>
            <w:r w:rsidRPr="00610102">
              <w:rPr>
                <w:b/>
                <w:bCs/>
                <w:color w:val="000000"/>
                <w:sz w:val="14"/>
                <w:szCs w:val="14"/>
              </w:rPr>
              <w:t>Dermal</w:t>
            </w:r>
          </w:p>
        </w:tc>
        <w:tc>
          <w:tcPr>
            <w:tcW w:w="990" w:type="dxa"/>
            <w:vMerge/>
            <w:tcBorders>
              <w:left w:val="single" w:sz="18" w:space="0" w:color="auto"/>
              <w:bottom w:val="single" w:sz="4" w:space="0" w:color="auto"/>
              <w:right w:val="single" w:sz="4" w:space="0" w:color="auto"/>
            </w:tcBorders>
            <w:shd w:val="clear" w:color="auto" w:fill="auto"/>
            <w:noWrap/>
            <w:vAlign w:val="center"/>
            <w:hideMark/>
          </w:tcPr>
          <w:p w14:paraId="4AE63AA1" w14:textId="77777777" w:rsidR="00D36CFB" w:rsidRPr="00610102" w:rsidRDefault="00D36CFB" w:rsidP="00136EDE">
            <w:pPr>
              <w:jc w:val="center"/>
              <w:rPr>
                <w:b/>
                <w:bCs/>
                <w:color w:val="000000"/>
                <w:sz w:val="14"/>
                <w:szCs w:val="14"/>
              </w:rPr>
            </w:pPr>
          </w:p>
        </w:tc>
        <w:tc>
          <w:tcPr>
            <w:tcW w:w="990" w:type="dxa"/>
            <w:tcBorders>
              <w:top w:val="nil"/>
              <w:left w:val="nil"/>
              <w:bottom w:val="single" w:sz="4" w:space="0" w:color="auto"/>
              <w:right w:val="nil"/>
            </w:tcBorders>
            <w:shd w:val="clear" w:color="auto" w:fill="auto"/>
            <w:noWrap/>
            <w:vAlign w:val="center"/>
            <w:hideMark/>
          </w:tcPr>
          <w:p w14:paraId="7D641DB5" w14:textId="77777777" w:rsidR="00D36CFB" w:rsidRPr="00610102" w:rsidRDefault="00D36CFB" w:rsidP="00136EDE">
            <w:pPr>
              <w:jc w:val="center"/>
              <w:rPr>
                <w:b/>
                <w:bCs/>
                <w:color w:val="000000"/>
                <w:sz w:val="14"/>
                <w:szCs w:val="14"/>
              </w:rPr>
            </w:pPr>
            <w:r w:rsidRPr="00610102">
              <w:rPr>
                <w:b/>
                <w:bCs/>
                <w:color w:val="000000"/>
                <w:sz w:val="14"/>
                <w:szCs w:val="14"/>
              </w:rPr>
              <w:t>Inhalation</w:t>
            </w:r>
          </w:p>
        </w:tc>
        <w:tc>
          <w:tcPr>
            <w:tcW w:w="900" w:type="dxa"/>
            <w:tcBorders>
              <w:top w:val="nil"/>
              <w:left w:val="nil"/>
              <w:bottom w:val="single" w:sz="4" w:space="0" w:color="auto"/>
              <w:right w:val="nil"/>
            </w:tcBorders>
            <w:shd w:val="clear" w:color="auto" w:fill="auto"/>
            <w:noWrap/>
            <w:vAlign w:val="center"/>
            <w:hideMark/>
          </w:tcPr>
          <w:p w14:paraId="04D4A630" w14:textId="77777777" w:rsidR="00D36CFB" w:rsidRPr="00610102" w:rsidRDefault="00D36CFB" w:rsidP="00136EDE">
            <w:pPr>
              <w:jc w:val="center"/>
              <w:rPr>
                <w:b/>
                <w:bCs/>
                <w:color w:val="000000"/>
                <w:sz w:val="14"/>
                <w:szCs w:val="14"/>
              </w:rPr>
            </w:pPr>
            <w:r w:rsidRPr="00610102">
              <w:rPr>
                <w:b/>
                <w:bCs/>
                <w:color w:val="000000"/>
                <w:sz w:val="14"/>
                <w:szCs w:val="14"/>
              </w:rPr>
              <w:t>Ingestion - Water</w:t>
            </w:r>
          </w:p>
        </w:tc>
        <w:tc>
          <w:tcPr>
            <w:tcW w:w="1440" w:type="dxa"/>
            <w:tcBorders>
              <w:top w:val="nil"/>
              <w:left w:val="nil"/>
              <w:bottom w:val="single" w:sz="4" w:space="0" w:color="auto"/>
              <w:right w:val="nil"/>
            </w:tcBorders>
            <w:shd w:val="clear" w:color="auto" w:fill="auto"/>
            <w:noWrap/>
            <w:vAlign w:val="center"/>
            <w:hideMark/>
          </w:tcPr>
          <w:p w14:paraId="6CF83575" w14:textId="77777777" w:rsidR="00D36CFB" w:rsidRPr="00610102" w:rsidRDefault="00D36CFB" w:rsidP="00136EDE">
            <w:pPr>
              <w:jc w:val="center"/>
              <w:rPr>
                <w:b/>
                <w:bCs/>
                <w:color w:val="000000"/>
                <w:sz w:val="14"/>
                <w:szCs w:val="14"/>
              </w:rPr>
            </w:pPr>
            <w:r w:rsidRPr="00610102">
              <w:rPr>
                <w:b/>
                <w:bCs/>
                <w:color w:val="000000"/>
                <w:sz w:val="14"/>
                <w:szCs w:val="14"/>
              </w:rPr>
              <w:t>Ingestion – Dust/Surfaces</w:t>
            </w:r>
            <w:r>
              <w:rPr>
                <w:b/>
                <w:bCs/>
                <w:color w:val="000000"/>
                <w:sz w:val="14"/>
                <w:szCs w:val="14"/>
              </w:rPr>
              <w:t>/Cloth</w:t>
            </w:r>
          </w:p>
        </w:tc>
        <w:tc>
          <w:tcPr>
            <w:tcW w:w="1350" w:type="dxa"/>
            <w:gridSpan w:val="2"/>
            <w:tcBorders>
              <w:top w:val="nil"/>
              <w:left w:val="nil"/>
              <w:bottom w:val="single" w:sz="4" w:space="0" w:color="auto"/>
              <w:right w:val="nil"/>
            </w:tcBorders>
            <w:shd w:val="clear" w:color="auto" w:fill="auto"/>
            <w:noWrap/>
            <w:vAlign w:val="center"/>
            <w:hideMark/>
          </w:tcPr>
          <w:p w14:paraId="0927C849" w14:textId="77777777" w:rsidR="00D36CFB" w:rsidRPr="00610102" w:rsidRDefault="00D36CFB" w:rsidP="00136EDE">
            <w:pPr>
              <w:jc w:val="center"/>
              <w:rPr>
                <w:b/>
                <w:bCs/>
                <w:color w:val="000000"/>
                <w:sz w:val="14"/>
                <w:szCs w:val="14"/>
              </w:rPr>
            </w:pPr>
            <w:r w:rsidRPr="00610102">
              <w:rPr>
                <w:b/>
                <w:bCs/>
                <w:color w:val="000000"/>
                <w:sz w:val="14"/>
                <w:szCs w:val="14"/>
              </w:rPr>
              <w:t>Dermal</w:t>
            </w:r>
          </w:p>
        </w:tc>
      </w:tr>
      <w:tr w:rsidR="00D36CFB" w:rsidRPr="00610102" w14:paraId="271EE825" w14:textId="77777777" w:rsidTr="00136EDE">
        <w:trPr>
          <w:trHeight w:val="320"/>
        </w:trPr>
        <w:tc>
          <w:tcPr>
            <w:tcW w:w="1260" w:type="dxa"/>
            <w:tcBorders>
              <w:top w:val="nil"/>
              <w:left w:val="nil"/>
              <w:bottom w:val="nil"/>
              <w:right w:val="single" w:sz="4" w:space="0" w:color="auto"/>
            </w:tcBorders>
            <w:shd w:val="clear" w:color="auto" w:fill="auto"/>
            <w:noWrap/>
            <w:vAlign w:val="center"/>
            <w:hideMark/>
          </w:tcPr>
          <w:p w14:paraId="3DCDB111" w14:textId="77777777" w:rsidR="00D36CFB" w:rsidRPr="00610102" w:rsidRDefault="00D36CFB" w:rsidP="00136EDE">
            <w:pPr>
              <w:rPr>
                <w:color w:val="000000"/>
                <w:sz w:val="14"/>
                <w:szCs w:val="14"/>
              </w:rPr>
            </w:pPr>
            <w:r w:rsidRPr="00610102">
              <w:rPr>
                <w:color w:val="000000"/>
                <w:sz w:val="14"/>
                <w:szCs w:val="14"/>
              </w:rPr>
              <w:t>Total PFAS</w:t>
            </w:r>
          </w:p>
        </w:tc>
        <w:tc>
          <w:tcPr>
            <w:tcW w:w="1080" w:type="dxa"/>
            <w:tcBorders>
              <w:top w:val="nil"/>
              <w:left w:val="nil"/>
              <w:bottom w:val="nil"/>
              <w:right w:val="single" w:sz="4" w:space="0" w:color="auto"/>
            </w:tcBorders>
            <w:shd w:val="clear" w:color="auto" w:fill="auto"/>
            <w:noWrap/>
            <w:vAlign w:val="bottom"/>
            <w:hideMark/>
          </w:tcPr>
          <w:p w14:paraId="170EA049" w14:textId="77777777" w:rsidR="00D36CFB" w:rsidRPr="00FA0616" w:rsidRDefault="00D36CFB" w:rsidP="00136EDE">
            <w:pPr>
              <w:jc w:val="center"/>
              <w:rPr>
                <w:b/>
                <w:bCs/>
                <w:color w:val="000000"/>
                <w:sz w:val="18"/>
                <w:szCs w:val="18"/>
              </w:rPr>
            </w:pPr>
            <w:r w:rsidRPr="00FA0616">
              <w:rPr>
                <w:color w:val="000000"/>
                <w:sz w:val="18"/>
                <w:szCs w:val="18"/>
              </w:rPr>
              <w:t>3.6</w:t>
            </w:r>
          </w:p>
        </w:tc>
        <w:tc>
          <w:tcPr>
            <w:tcW w:w="990" w:type="dxa"/>
            <w:tcBorders>
              <w:top w:val="nil"/>
              <w:left w:val="nil"/>
              <w:bottom w:val="nil"/>
              <w:right w:val="nil"/>
            </w:tcBorders>
            <w:shd w:val="clear" w:color="auto" w:fill="auto"/>
            <w:noWrap/>
            <w:vAlign w:val="bottom"/>
            <w:hideMark/>
          </w:tcPr>
          <w:p w14:paraId="2727D275" w14:textId="77777777" w:rsidR="00D36CFB" w:rsidRPr="00FA0616" w:rsidRDefault="00D36CFB" w:rsidP="00136EDE">
            <w:pPr>
              <w:jc w:val="center"/>
              <w:rPr>
                <w:b/>
                <w:bCs/>
                <w:color w:val="000000"/>
                <w:sz w:val="18"/>
                <w:szCs w:val="18"/>
              </w:rPr>
            </w:pPr>
            <w:r w:rsidRPr="00FA0616">
              <w:rPr>
                <w:color w:val="000000"/>
                <w:sz w:val="18"/>
                <w:szCs w:val="18"/>
              </w:rPr>
              <w:t>86.7</w:t>
            </w:r>
          </w:p>
        </w:tc>
        <w:tc>
          <w:tcPr>
            <w:tcW w:w="990" w:type="dxa"/>
            <w:tcBorders>
              <w:top w:val="nil"/>
              <w:left w:val="nil"/>
              <w:bottom w:val="nil"/>
              <w:right w:val="nil"/>
            </w:tcBorders>
            <w:shd w:val="clear" w:color="auto" w:fill="auto"/>
            <w:noWrap/>
            <w:vAlign w:val="bottom"/>
            <w:hideMark/>
          </w:tcPr>
          <w:p w14:paraId="3DC1A659" w14:textId="77777777" w:rsidR="00D36CFB" w:rsidRPr="00FA0616" w:rsidRDefault="00D36CFB" w:rsidP="00136EDE">
            <w:pPr>
              <w:jc w:val="center"/>
              <w:rPr>
                <w:b/>
                <w:bCs/>
                <w:color w:val="000000"/>
                <w:sz w:val="18"/>
                <w:szCs w:val="18"/>
              </w:rPr>
            </w:pPr>
            <w:r w:rsidRPr="00FA0616">
              <w:rPr>
                <w:color w:val="000000"/>
                <w:sz w:val="18"/>
                <w:szCs w:val="18"/>
              </w:rPr>
              <w:t>7.3</w:t>
            </w:r>
          </w:p>
        </w:tc>
        <w:tc>
          <w:tcPr>
            <w:tcW w:w="1350" w:type="dxa"/>
            <w:tcBorders>
              <w:top w:val="nil"/>
              <w:left w:val="nil"/>
              <w:bottom w:val="nil"/>
              <w:right w:val="nil"/>
            </w:tcBorders>
            <w:shd w:val="clear" w:color="auto" w:fill="auto"/>
            <w:noWrap/>
            <w:vAlign w:val="bottom"/>
            <w:hideMark/>
          </w:tcPr>
          <w:p w14:paraId="491787FD" w14:textId="77777777" w:rsidR="00D36CFB" w:rsidRPr="00FA0616" w:rsidRDefault="00D36CFB" w:rsidP="00136EDE">
            <w:pPr>
              <w:jc w:val="center"/>
              <w:rPr>
                <w:b/>
                <w:bCs/>
                <w:color w:val="000000"/>
                <w:sz w:val="18"/>
                <w:szCs w:val="18"/>
              </w:rPr>
            </w:pPr>
            <w:r w:rsidRPr="00FA0616">
              <w:rPr>
                <w:color w:val="000000"/>
                <w:sz w:val="18"/>
                <w:szCs w:val="18"/>
              </w:rPr>
              <w:t>5.9</w:t>
            </w:r>
          </w:p>
        </w:tc>
        <w:tc>
          <w:tcPr>
            <w:tcW w:w="1440" w:type="dxa"/>
            <w:gridSpan w:val="2"/>
            <w:tcBorders>
              <w:top w:val="single" w:sz="4" w:space="0" w:color="auto"/>
              <w:left w:val="nil"/>
              <w:bottom w:val="nil"/>
              <w:right w:val="single" w:sz="18" w:space="0" w:color="auto"/>
            </w:tcBorders>
            <w:shd w:val="clear" w:color="auto" w:fill="auto"/>
            <w:noWrap/>
            <w:vAlign w:val="bottom"/>
            <w:hideMark/>
          </w:tcPr>
          <w:p w14:paraId="26C8BEB7" w14:textId="77777777" w:rsidR="00D36CFB" w:rsidRPr="00FA0616" w:rsidRDefault="00D36CFB" w:rsidP="00136EDE">
            <w:pPr>
              <w:jc w:val="center"/>
              <w:rPr>
                <w:b/>
                <w:bCs/>
                <w:color w:val="000000"/>
                <w:sz w:val="18"/>
                <w:szCs w:val="18"/>
              </w:rPr>
            </w:pPr>
            <w:r w:rsidRPr="00FA0616">
              <w:rPr>
                <w:color w:val="000000"/>
                <w:sz w:val="18"/>
                <w:szCs w:val="18"/>
              </w:rPr>
              <w:t>0.2</w:t>
            </w:r>
          </w:p>
        </w:tc>
        <w:tc>
          <w:tcPr>
            <w:tcW w:w="990" w:type="dxa"/>
            <w:tcBorders>
              <w:top w:val="nil"/>
              <w:left w:val="single" w:sz="18" w:space="0" w:color="auto"/>
              <w:bottom w:val="nil"/>
              <w:right w:val="single" w:sz="4" w:space="0" w:color="auto"/>
            </w:tcBorders>
            <w:shd w:val="clear" w:color="auto" w:fill="auto"/>
            <w:noWrap/>
            <w:vAlign w:val="bottom"/>
            <w:hideMark/>
          </w:tcPr>
          <w:p w14:paraId="7E494918" w14:textId="77777777" w:rsidR="00D36CFB" w:rsidRPr="00F06B75" w:rsidRDefault="00D36CFB" w:rsidP="00136EDE">
            <w:pPr>
              <w:jc w:val="center"/>
              <w:rPr>
                <w:color w:val="000000"/>
                <w:sz w:val="18"/>
                <w:szCs w:val="18"/>
              </w:rPr>
            </w:pPr>
            <w:r w:rsidRPr="00F06B75">
              <w:rPr>
                <w:color w:val="000000"/>
                <w:sz w:val="18"/>
                <w:szCs w:val="18"/>
              </w:rPr>
              <w:t>12.4</w:t>
            </w:r>
          </w:p>
        </w:tc>
        <w:tc>
          <w:tcPr>
            <w:tcW w:w="990" w:type="dxa"/>
            <w:tcBorders>
              <w:top w:val="nil"/>
              <w:left w:val="nil"/>
              <w:bottom w:val="nil"/>
              <w:right w:val="nil"/>
            </w:tcBorders>
            <w:shd w:val="clear" w:color="auto" w:fill="auto"/>
            <w:noWrap/>
            <w:vAlign w:val="bottom"/>
            <w:hideMark/>
          </w:tcPr>
          <w:p w14:paraId="5C861D05" w14:textId="77777777" w:rsidR="00D36CFB" w:rsidRPr="00F06B75" w:rsidRDefault="00D36CFB" w:rsidP="00136EDE">
            <w:pPr>
              <w:jc w:val="center"/>
              <w:rPr>
                <w:color w:val="000000"/>
                <w:sz w:val="18"/>
                <w:szCs w:val="18"/>
              </w:rPr>
            </w:pPr>
            <w:r w:rsidRPr="00F06B75">
              <w:rPr>
                <w:color w:val="000000"/>
                <w:sz w:val="18"/>
                <w:szCs w:val="18"/>
              </w:rPr>
              <w:t>67.9</w:t>
            </w:r>
          </w:p>
        </w:tc>
        <w:tc>
          <w:tcPr>
            <w:tcW w:w="900" w:type="dxa"/>
            <w:tcBorders>
              <w:top w:val="nil"/>
              <w:left w:val="nil"/>
              <w:bottom w:val="nil"/>
              <w:right w:val="nil"/>
            </w:tcBorders>
            <w:shd w:val="clear" w:color="auto" w:fill="auto"/>
            <w:noWrap/>
            <w:vAlign w:val="bottom"/>
            <w:hideMark/>
          </w:tcPr>
          <w:p w14:paraId="20143A09" w14:textId="77777777" w:rsidR="00D36CFB" w:rsidRPr="00F06B75" w:rsidRDefault="00D36CFB" w:rsidP="00136EDE">
            <w:pPr>
              <w:jc w:val="center"/>
              <w:rPr>
                <w:color w:val="000000"/>
                <w:sz w:val="18"/>
                <w:szCs w:val="18"/>
              </w:rPr>
            </w:pPr>
            <w:r w:rsidRPr="00F06B75">
              <w:rPr>
                <w:color w:val="000000"/>
                <w:sz w:val="18"/>
                <w:szCs w:val="18"/>
              </w:rPr>
              <w:t>2.2</w:t>
            </w:r>
          </w:p>
        </w:tc>
        <w:tc>
          <w:tcPr>
            <w:tcW w:w="1440" w:type="dxa"/>
            <w:tcBorders>
              <w:top w:val="nil"/>
              <w:left w:val="nil"/>
              <w:bottom w:val="nil"/>
              <w:right w:val="nil"/>
            </w:tcBorders>
            <w:shd w:val="clear" w:color="auto" w:fill="auto"/>
            <w:noWrap/>
            <w:vAlign w:val="bottom"/>
            <w:hideMark/>
          </w:tcPr>
          <w:p w14:paraId="4303305B" w14:textId="77777777" w:rsidR="00D36CFB" w:rsidRPr="00F06B75" w:rsidRDefault="00D36CFB" w:rsidP="00136EDE">
            <w:pPr>
              <w:jc w:val="center"/>
              <w:rPr>
                <w:color w:val="000000"/>
                <w:sz w:val="18"/>
                <w:szCs w:val="18"/>
              </w:rPr>
            </w:pPr>
            <w:r w:rsidRPr="00F06B75">
              <w:rPr>
                <w:color w:val="000000"/>
                <w:sz w:val="18"/>
                <w:szCs w:val="18"/>
              </w:rPr>
              <w:t>30.0</w:t>
            </w:r>
          </w:p>
        </w:tc>
        <w:tc>
          <w:tcPr>
            <w:tcW w:w="1350" w:type="dxa"/>
            <w:gridSpan w:val="2"/>
            <w:tcBorders>
              <w:top w:val="nil"/>
              <w:left w:val="nil"/>
              <w:bottom w:val="nil"/>
              <w:right w:val="nil"/>
            </w:tcBorders>
            <w:shd w:val="clear" w:color="auto" w:fill="auto"/>
            <w:noWrap/>
            <w:vAlign w:val="bottom"/>
            <w:hideMark/>
          </w:tcPr>
          <w:p w14:paraId="6C62D8AA" w14:textId="77777777" w:rsidR="00D36CFB" w:rsidRPr="00F06B75" w:rsidRDefault="00D36CFB" w:rsidP="00136EDE">
            <w:pPr>
              <w:jc w:val="center"/>
              <w:rPr>
                <w:color w:val="000000"/>
                <w:sz w:val="18"/>
                <w:szCs w:val="18"/>
              </w:rPr>
            </w:pPr>
            <w:r w:rsidRPr="00F06B75">
              <w:rPr>
                <w:color w:val="000000"/>
                <w:sz w:val="18"/>
                <w:szCs w:val="18"/>
              </w:rPr>
              <w:t>1.5E-02</w:t>
            </w:r>
          </w:p>
        </w:tc>
      </w:tr>
      <w:tr w:rsidR="00D36CFB" w:rsidRPr="00610102" w14:paraId="6C61717C" w14:textId="77777777" w:rsidTr="00136EDE">
        <w:trPr>
          <w:trHeight w:val="320"/>
        </w:trPr>
        <w:tc>
          <w:tcPr>
            <w:tcW w:w="1260" w:type="dxa"/>
            <w:tcBorders>
              <w:top w:val="nil"/>
              <w:left w:val="nil"/>
              <w:right w:val="single" w:sz="4" w:space="0" w:color="auto"/>
            </w:tcBorders>
            <w:shd w:val="clear" w:color="auto" w:fill="auto"/>
            <w:noWrap/>
            <w:vAlign w:val="center"/>
            <w:hideMark/>
          </w:tcPr>
          <w:p w14:paraId="67BCACFB" w14:textId="77777777" w:rsidR="00D36CFB" w:rsidRPr="00610102" w:rsidRDefault="00D36CFB" w:rsidP="00136EDE">
            <w:pPr>
              <w:rPr>
                <w:color w:val="000000"/>
                <w:sz w:val="14"/>
                <w:szCs w:val="14"/>
              </w:rPr>
            </w:pPr>
            <w:r w:rsidRPr="00610102">
              <w:rPr>
                <w:color w:val="000000"/>
                <w:sz w:val="14"/>
                <w:szCs w:val="14"/>
              </w:rPr>
              <w:t>Total Ionic</w:t>
            </w:r>
          </w:p>
        </w:tc>
        <w:tc>
          <w:tcPr>
            <w:tcW w:w="1080" w:type="dxa"/>
            <w:tcBorders>
              <w:top w:val="nil"/>
              <w:left w:val="nil"/>
              <w:right w:val="single" w:sz="4" w:space="0" w:color="auto"/>
            </w:tcBorders>
            <w:shd w:val="clear" w:color="auto" w:fill="auto"/>
            <w:noWrap/>
            <w:vAlign w:val="bottom"/>
            <w:hideMark/>
          </w:tcPr>
          <w:p w14:paraId="4C44F558" w14:textId="77777777" w:rsidR="00D36CFB" w:rsidRPr="00FA0616" w:rsidRDefault="00D36CFB" w:rsidP="00136EDE">
            <w:pPr>
              <w:jc w:val="center"/>
              <w:rPr>
                <w:b/>
                <w:bCs/>
                <w:color w:val="000000"/>
                <w:sz w:val="18"/>
                <w:szCs w:val="18"/>
              </w:rPr>
            </w:pPr>
            <w:r w:rsidRPr="00FA0616">
              <w:rPr>
                <w:color w:val="000000"/>
                <w:sz w:val="18"/>
                <w:szCs w:val="18"/>
              </w:rPr>
              <w:t>0.4</w:t>
            </w:r>
          </w:p>
        </w:tc>
        <w:tc>
          <w:tcPr>
            <w:tcW w:w="990" w:type="dxa"/>
            <w:tcBorders>
              <w:top w:val="nil"/>
              <w:left w:val="nil"/>
              <w:right w:val="nil"/>
            </w:tcBorders>
            <w:shd w:val="clear" w:color="auto" w:fill="auto"/>
            <w:noWrap/>
            <w:vAlign w:val="bottom"/>
            <w:hideMark/>
          </w:tcPr>
          <w:p w14:paraId="0C851AD9" w14:textId="77777777" w:rsidR="00D36CFB" w:rsidRPr="00FA0616" w:rsidRDefault="00D36CFB" w:rsidP="00136EDE">
            <w:pPr>
              <w:jc w:val="center"/>
              <w:rPr>
                <w:b/>
                <w:bCs/>
                <w:color w:val="000000"/>
                <w:sz w:val="18"/>
                <w:szCs w:val="18"/>
              </w:rPr>
            </w:pPr>
            <w:r w:rsidRPr="00FA0616">
              <w:rPr>
                <w:color w:val="000000"/>
                <w:sz w:val="18"/>
                <w:szCs w:val="18"/>
              </w:rPr>
              <w:t>0.6</w:t>
            </w:r>
          </w:p>
        </w:tc>
        <w:tc>
          <w:tcPr>
            <w:tcW w:w="990" w:type="dxa"/>
            <w:tcBorders>
              <w:top w:val="nil"/>
              <w:left w:val="nil"/>
              <w:right w:val="nil"/>
            </w:tcBorders>
            <w:shd w:val="clear" w:color="auto" w:fill="auto"/>
            <w:noWrap/>
            <w:vAlign w:val="bottom"/>
            <w:hideMark/>
          </w:tcPr>
          <w:p w14:paraId="69639D31" w14:textId="77777777" w:rsidR="00D36CFB" w:rsidRPr="00FA0616" w:rsidRDefault="00D36CFB" w:rsidP="00136EDE">
            <w:pPr>
              <w:jc w:val="center"/>
              <w:rPr>
                <w:b/>
                <w:bCs/>
                <w:color w:val="000000"/>
                <w:sz w:val="18"/>
                <w:szCs w:val="18"/>
              </w:rPr>
            </w:pPr>
            <w:r w:rsidRPr="00FA0616">
              <w:rPr>
                <w:color w:val="000000"/>
                <w:sz w:val="18"/>
                <w:szCs w:val="18"/>
              </w:rPr>
              <w:t>64.6</w:t>
            </w:r>
          </w:p>
        </w:tc>
        <w:tc>
          <w:tcPr>
            <w:tcW w:w="1350" w:type="dxa"/>
            <w:tcBorders>
              <w:top w:val="nil"/>
              <w:left w:val="nil"/>
              <w:right w:val="nil"/>
            </w:tcBorders>
            <w:shd w:val="clear" w:color="auto" w:fill="auto"/>
            <w:noWrap/>
            <w:vAlign w:val="bottom"/>
            <w:hideMark/>
          </w:tcPr>
          <w:p w14:paraId="2D926101" w14:textId="77777777" w:rsidR="00D36CFB" w:rsidRPr="00FA0616" w:rsidRDefault="00D36CFB" w:rsidP="00136EDE">
            <w:pPr>
              <w:jc w:val="center"/>
              <w:rPr>
                <w:b/>
                <w:bCs/>
                <w:color w:val="000000"/>
                <w:sz w:val="18"/>
                <w:szCs w:val="18"/>
              </w:rPr>
            </w:pPr>
            <w:r w:rsidRPr="00FA0616">
              <w:rPr>
                <w:color w:val="000000"/>
                <w:sz w:val="18"/>
                <w:szCs w:val="18"/>
              </w:rPr>
              <w:t>34.8</w:t>
            </w:r>
          </w:p>
        </w:tc>
        <w:tc>
          <w:tcPr>
            <w:tcW w:w="1440" w:type="dxa"/>
            <w:gridSpan w:val="2"/>
            <w:tcBorders>
              <w:top w:val="nil"/>
              <w:left w:val="nil"/>
              <w:right w:val="single" w:sz="18" w:space="0" w:color="auto"/>
            </w:tcBorders>
            <w:shd w:val="clear" w:color="auto" w:fill="auto"/>
            <w:noWrap/>
            <w:vAlign w:val="bottom"/>
            <w:hideMark/>
          </w:tcPr>
          <w:p w14:paraId="63A03509" w14:textId="77777777" w:rsidR="00D36CFB" w:rsidRPr="00FA0616" w:rsidRDefault="00D36CFB" w:rsidP="00136EDE">
            <w:pPr>
              <w:jc w:val="center"/>
              <w:rPr>
                <w:b/>
                <w:bCs/>
                <w:color w:val="000000"/>
                <w:sz w:val="18"/>
                <w:szCs w:val="18"/>
              </w:rPr>
            </w:pPr>
            <w:r w:rsidRPr="00FA0616">
              <w:rPr>
                <w:color w:val="000000"/>
                <w:sz w:val="18"/>
                <w:szCs w:val="18"/>
              </w:rPr>
              <w:t>1.5E-02</w:t>
            </w:r>
          </w:p>
        </w:tc>
        <w:tc>
          <w:tcPr>
            <w:tcW w:w="990" w:type="dxa"/>
            <w:tcBorders>
              <w:top w:val="nil"/>
              <w:left w:val="single" w:sz="18" w:space="0" w:color="auto"/>
              <w:right w:val="single" w:sz="4" w:space="0" w:color="auto"/>
            </w:tcBorders>
            <w:shd w:val="clear" w:color="auto" w:fill="auto"/>
            <w:noWrap/>
            <w:vAlign w:val="bottom"/>
            <w:hideMark/>
          </w:tcPr>
          <w:p w14:paraId="141F73A9" w14:textId="77777777" w:rsidR="00D36CFB" w:rsidRPr="00F06B75" w:rsidRDefault="00D36CFB" w:rsidP="00136EDE">
            <w:pPr>
              <w:jc w:val="center"/>
              <w:rPr>
                <w:color w:val="000000"/>
                <w:sz w:val="18"/>
                <w:szCs w:val="18"/>
              </w:rPr>
            </w:pPr>
            <w:r w:rsidRPr="00F06B75">
              <w:rPr>
                <w:color w:val="000000"/>
                <w:sz w:val="18"/>
                <w:szCs w:val="18"/>
              </w:rPr>
              <w:t>2.5</w:t>
            </w:r>
          </w:p>
        </w:tc>
        <w:tc>
          <w:tcPr>
            <w:tcW w:w="990" w:type="dxa"/>
            <w:tcBorders>
              <w:top w:val="nil"/>
              <w:left w:val="nil"/>
              <w:right w:val="nil"/>
            </w:tcBorders>
            <w:shd w:val="clear" w:color="auto" w:fill="auto"/>
            <w:noWrap/>
            <w:vAlign w:val="bottom"/>
            <w:hideMark/>
          </w:tcPr>
          <w:p w14:paraId="15A4E89F" w14:textId="77777777" w:rsidR="00D36CFB" w:rsidRPr="00F06B75" w:rsidRDefault="00D36CFB" w:rsidP="00136EDE">
            <w:pPr>
              <w:jc w:val="center"/>
              <w:rPr>
                <w:color w:val="000000"/>
                <w:sz w:val="18"/>
                <w:szCs w:val="18"/>
              </w:rPr>
            </w:pPr>
            <w:r w:rsidRPr="00F06B75">
              <w:rPr>
                <w:color w:val="000000"/>
                <w:sz w:val="18"/>
                <w:szCs w:val="18"/>
              </w:rPr>
              <w:t>0.3</w:t>
            </w:r>
          </w:p>
        </w:tc>
        <w:tc>
          <w:tcPr>
            <w:tcW w:w="900" w:type="dxa"/>
            <w:tcBorders>
              <w:top w:val="nil"/>
              <w:left w:val="nil"/>
              <w:right w:val="nil"/>
            </w:tcBorders>
            <w:shd w:val="clear" w:color="auto" w:fill="auto"/>
            <w:noWrap/>
            <w:vAlign w:val="bottom"/>
            <w:hideMark/>
          </w:tcPr>
          <w:p w14:paraId="727CE783" w14:textId="77777777" w:rsidR="00D36CFB" w:rsidRPr="00F06B75" w:rsidRDefault="00D36CFB" w:rsidP="00136EDE">
            <w:pPr>
              <w:jc w:val="center"/>
              <w:rPr>
                <w:color w:val="000000"/>
                <w:sz w:val="18"/>
                <w:szCs w:val="18"/>
              </w:rPr>
            </w:pPr>
            <w:r w:rsidRPr="00F06B75">
              <w:rPr>
                <w:color w:val="000000"/>
                <w:sz w:val="18"/>
                <w:szCs w:val="18"/>
              </w:rPr>
              <w:t>10.8</w:t>
            </w:r>
          </w:p>
        </w:tc>
        <w:tc>
          <w:tcPr>
            <w:tcW w:w="1440" w:type="dxa"/>
            <w:tcBorders>
              <w:top w:val="nil"/>
              <w:left w:val="nil"/>
              <w:right w:val="nil"/>
            </w:tcBorders>
            <w:shd w:val="clear" w:color="auto" w:fill="auto"/>
            <w:noWrap/>
            <w:vAlign w:val="bottom"/>
            <w:hideMark/>
          </w:tcPr>
          <w:p w14:paraId="3CCA7EEE" w14:textId="77777777" w:rsidR="00D36CFB" w:rsidRPr="00F06B75" w:rsidRDefault="00D36CFB" w:rsidP="00136EDE">
            <w:pPr>
              <w:jc w:val="center"/>
              <w:rPr>
                <w:color w:val="000000"/>
                <w:sz w:val="18"/>
                <w:szCs w:val="18"/>
              </w:rPr>
            </w:pPr>
            <w:r w:rsidRPr="00F06B75">
              <w:rPr>
                <w:color w:val="000000"/>
                <w:sz w:val="18"/>
                <w:szCs w:val="18"/>
              </w:rPr>
              <w:t>88.9</w:t>
            </w:r>
          </w:p>
        </w:tc>
        <w:tc>
          <w:tcPr>
            <w:tcW w:w="1350" w:type="dxa"/>
            <w:gridSpan w:val="2"/>
            <w:tcBorders>
              <w:top w:val="nil"/>
              <w:left w:val="nil"/>
              <w:right w:val="nil"/>
            </w:tcBorders>
            <w:shd w:val="clear" w:color="auto" w:fill="auto"/>
            <w:noWrap/>
            <w:vAlign w:val="bottom"/>
            <w:hideMark/>
          </w:tcPr>
          <w:p w14:paraId="3F745158" w14:textId="77777777" w:rsidR="00D36CFB" w:rsidRPr="00F06B75" w:rsidRDefault="00D36CFB" w:rsidP="00136EDE">
            <w:pPr>
              <w:jc w:val="center"/>
              <w:rPr>
                <w:color w:val="000000"/>
                <w:sz w:val="18"/>
                <w:szCs w:val="18"/>
              </w:rPr>
            </w:pPr>
            <w:r w:rsidRPr="00F06B75">
              <w:rPr>
                <w:color w:val="000000"/>
                <w:sz w:val="18"/>
                <w:szCs w:val="18"/>
              </w:rPr>
              <w:t>2.6E-02</w:t>
            </w:r>
          </w:p>
        </w:tc>
      </w:tr>
      <w:tr w:rsidR="00D36CFB" w:rsidRPr="00610102" w14:paraId="74CB6263" w14:textId="77777777" w:rsidTr="00136EDE">
        <w:trPr>
          <w:trHeight w:val="320"/>
        </w:trPr>
        <w:tc>
          <w:tcPr>
            <w:tcW w:w="1260" w:type="dxa"/>
            <w:tcBorders>
              <w:top w:val="nil"/>
              <w:left w:val="nil"/>
              <w:bottom w:val="single" w:sz="18" w:space="0" w:color="auto"/>
              <w:right w:val="single" w:sz="4" w:space="0" w:color="auto"/>
            </w:tcBorders>
            <w:shd w:val="clear" w:color="auto" w:fill="auto"/>
            <w:noWrap/>
            <w:vAlign w:val="center"/>
            <w:hideMark/>
          </w:tcPr>
          <w:p w14:paraId="714B9E0D" w14:textId="77777777" w:rsidR="00D36CFB" w:rsidRPr="00610102" w:rsidRDefault="00D36CFB" w:rsidP="00136EDE">
            <w:pPr>
              <w:rPr>
                <w:color w:val="000000"/>
                <w:sz w:val="14"/>
                <w:szCs w:val="14"/>
              </w:rPr>
            </w:pPr>
            <w:r w:rsidRPr="00610102">
              <w:rPr>
                <w:color w:val="000000"/>
                <w:sz w:val="14"/>
                <w:szCs w:val="14"/>
              </w:rPr>
              <w:t>Total Neutral</w:t>
            </w:r>
          </w:p>
        </w:tc>
        <w:tc>
          <w:tcPr>
            <w:tcW w:w="1080" w:type="dxa"/>
            <w:tcBorders>
              <w:top w:val="nil"/>
              <w:left w:val="nil"/>
              <w:bottom w:val="single" w:sz="18" w:space="0" w:color="auto"/>
              <w:right w:val="single" w:sz="4" w:space="0" w:color="auto"/>
            </w:tcBorders>
            <w:shd w:val="clear" w:color="auto" w:fill="auto"/>
            <w:noWrap/>
            <w:vAlign w:val="bottom"/>
            <w:hideMark/>
          </w:tcPr>
          <w:p w14:paraId="7CFB4A3C" w14:textId="77777777" w:rsidR="00D36CFB" w:rsidRPr="00FA0616" w:rsidRDefault="00D36CFB" w:rsidP="00136EDE">
            <w:pPr>
              <w:jc w:val="center"/>
              <w:rPr>
                <w:b/>
                <w:bCs/>
                <w:color w:val="000000"/>
                <w:sz w:val="18"/>
                <w:szCs w:val="18"/>
              </w:rPr>
            </w:pPr>
            <w:r w:rsidRPr="00FA0616">
              <w:rPr>
                <w:color w:val="000000"/>
                <w:sz w:val="18"/>
                <w:szCs w:val="18"/>
              </w:rPr>
              <w:t>3.2</w:t>
            </w:r>
          </w:p>
        </w:tc>
        <w:tc>
          <w:tcPr>
            <w:tcW w:w="990" w:type="dxa"/>
            <w:tcBorders>
              <w:top w:val="nil"/>
              <w:left w:val="nil"/>
              <w:bottom w:val="single" w:sz="18" w:space="0" w:color="auto"/>
              <w:right w:val="nil"/>
            </w:tcBorders>
            <w:shd w:val="clear" w:color="auto" w:fill="auto"/>
            <w:noWrap/>
            <w:vAlign w:val="bottom"/>
            <w:hideMark/>
          </w:tcPr>
          <w:p w14:paraId="4F5BE731" w14:textId="77777777" w:rsidR="00D36CFB" w:rsidRPr="00FA0616" w:rsidRDefault="00D36CFB" w:rsidP="00136EDE">
            <w:pPr>
              <w:jc w:val="center"/>
              <w:rPr>
                <w:b/>
                <w:bCs/>
                <w:color w:val="000000"/>
                <w:sz w:val="18"/>
                <w:szCs w:val="18"/>
              </w:rPr>
            </w:pPr>
            <w:r w:rsidRPr="00FA0616">
              <w:rPr>
                <w:color w:val="000000"/>
                <w:sz w:val="18"/>
                <w:szCs w:val="18"/>
              </w:rPr>
              <w:t>97.6</w:t>
            </w:r>
          </w:p>
        </w:tc>
        <w:tc>
          <w:tcPr>
            <w:tcW w:w="990" w:type="dxa"/>
            <w:tcBorders>
              <w:top w:val="nil"/>
              <w:left w:val="nil"/>
              <w:bottom w:val="single" w:sz="18" w:space="0" w:color="auto"/>
              <w:right w:val="nil"/>
            </w:tcBorders>
            <w:shd w:val="clear" w:color="auto" w:fill="auto"/>
            <w:noWrap/>
            <w:vAlign w:val="bottom"/>
            <w:hideMark/>
          </w:tcPr>
          <w:p w14:paraId="13C12556" w14:textId="77777777" w:rsidR="00D36CFB" w:rsidRPr="00FA0616" w:rsidRDefault="00D36CFB" w:rsidP="00136EDE">
            <w:pPr>
              <w:jc w:val="center"/>
              <w:rPr>
                <w:b/>
                <w:bCs/>
                <w:color w:val="000000"/>
                <w:sz w:val="18"/>
                <w:szCs w:val="18"/>
              </w:rPr>
            </w:pPr>
            <w:r>
              <w:rPr>
                <w:b/>
                <w:bCs/>
                <w:color w:val="000000"/>
                <w:sz w:val="18"/>
                <w:szCs w:val="18"/>
              </w:rPr>
              <w:t>-</w:t>
            </w:r>
          </w:p>
        </w:tc>
        <w:tc>
          <w:tcPr>
            <w:tcW w:w="1350" w:type="dxa"/>
            <w:tcBorders>
              <w:top w:val="nil"/>
              <w:left w:val="nil"/>
              <w:bottom w:val="single" w:sz="18" w:space="0" w:color="auto"/>
              <w:right w:val="nil"/>
            </w:tcBorders>
            <w:shd w:val="clear" w:color="auto" w:fill="auto"/>
            <w:noWrap/>
            <w:vAlign w:val="bottom"/>
            <w:hideMark/>
          </w:tcPr>
          <w:p w14:paraId="73C2023F" w14:textId="77777777" w:rsidR="00D36CFB" w:rsidRPr="00FA0616" w:rsidRDefault="00D36CFB" w:rsidP="00136EDE">
            <w:pPr>
              <w:jc w:val="center"/>
              <w:rPr>
                <w:b/>
                <w:bCs/>
                <w:color w:val="000000"/>
                <w:sz w:val="18"/>
                <w:szCs w:val="18"/>
              </w:rPr>
            </w:pPr>
            <w:r w:rsidRPr="00FA0616">
              <w:rPr>
                <w:color w:val="000000"/>
                <w:sz w:val="18"/>
                <w:szCs w:val="18"/>
              </w:rPr>
              <w:t>2.2</w:t>
            </w:r>
          </w:p>
        </w:tc>
        <w:tc>
          <w:tcPr>
            <w:tcW w:w="1440" w:type="dxa"/>
            <w:gridSpan w:val="2"/>
            <w:tcBorders>
              <w:top w:val="nil"/>
              <w:left w:val="nil"/>
              <w:bottom w:val="single" w:sz="18" w:space="0" w:color="auto"/>
              <w:right w:val="single" w:sz="18" w:space="0" w:color="auto"/>
            </w:tcBorders>
            <w:shd w:val="clear" w:color="auto" w:fill="auto"/>
            <w:noWrap/>
            <w:vAlign w:val="bottom"/>
            <w:hideMark/>
          </w:tcPr>
          <w:p w14:paraId="74DD18F4" w14:textId="77777777" w:rsidR="00D36CFB" w:rsidRPr="00FA0616" w:rsidRDefault="00D36CFB" w:rsidP="00136EDE">
            <w:pPr>
              <w:jc w:val="center"/>
              <w:rPr>
                <w:b/>
                <w:bCs/>
                <w:color w:val="000000"/>
                <w:sz w:val="18"/>
                <w:szCs w:val="18"/>
              </w:rPr>
            </w:pPr>
            <w:r w:rsidRPr="00FA0616">
              <w:rPr>
                <w:color w:val="000000"/>
                <w:sz w:val="18"/>
                <w:szCs w:val="18"/>
              </w:rPr>
              <w:t>0.2</w:t>
            </w:r>
          </w:p>
        </w:tc>
        <w:tc>
          <w:tcPr>
            <w:tcW w:w="990" w:type="dxa"/>
            <w:tcBorders>
              <w:top w:val="nil"/>
              <w:left w:val="single" w:sz="18" w:space="0" w:color="auto"/>
              <w:bottom w:val="single" w:sz="18" w:space="0" w:color="auto"/>
              <w:right w:val="single" w:sz="4" w:space="0" w:color="auto"/>
            </w:tcBorders>
            <w:shd w:val="clear" w:color="auto" w:fill="auto"/>
            <w:noWrap/>
            <w:vAlign w:val="bottom"/>
            <w:hideMark/>
          </w:tcPr>
          <w:p w14:paraId="61134266" w14:textId="77777777" w:rsidR="00D36CFB" w:rsidRPr="00F06B75" w:rsidRDefault="00D36CFB" w:rsidP="00136EDE">
            <w:pPr>
              <w:jc w:val="center"/>
              <w:rPr>
                <w:color w:val="000000"/>
                <w:sz w:val="18"/>
                <w:szCs w:val="18"/>
              </w:rPr>
            </w:pPr>
            <w:r w:rsidRPr="00F06B75">
              <w:rPr>
                <w:color w:val="000000"/>
                <w:sz w:val="18"/>
                <w:szCs w:val="18"/>
              </w:rPr>
              <w:t>10.0</w:t>
            </w:r>
          </w:p>
        </w:tc>
        <w:tc>
          <w:tcPr>
            <w:tcW w:w="990" w:type="dxa"/>
            <w:tcBorders>
              <w:top w:val="nil"/>
              <w:left w:val="nil"/>
              <w:bottom w:val="single" w:sz="18" w:space="0" w:color="auto"/>
              <w:right w:val="nil"/>
            </w:tcBorders>
            <w:shd w:val="clear" w:color="auto" w:fill="auto"/>
            <w:noWrap/>
            <w:vAlign w:val="bottom"/>
            <w:hideMark/>
          </w:tcPr>
          <w:p w14:paraId="3AE72357" w14:textId="77777777" w:rsidR="00D36CFB" w:rsidRPr="00F06B75" w:rsidRDefault="00D36CFB" w:rsidP="00136EDE">
            <w:pPr>
              <w:jc w:val="center"/>
              <w:rPr>
                <w:color w:val="000000"/>
                <w:sz w:val="18"/>
                <w:szCs w:val="18"/>
              </w:rPr>
            </w:pPr>
            <w:r w:rsidRPr="00F06B75">
              <w:rPr>
                <w:color w:val="000000"/>
                <w:sz w:val="18"/>
                <w:szCs w:val="18"/>
              </w:rPr>
              <w:t>84.6</w:t>
            </w:r>
          </w:p>
        </w:tc>
        <w:tc>
          <w:tcPr>
            <w:tcW w:w="900" w:type="dxa"/>
            <w:tcBorders>
              <w:top w:val="nil"/>
              <w:left w:val="nil"/>
              <w:bottom w:val="single" w:sz="18" w:space="0" w:color="auto"/>
              <w:right w:val="nil"/>
            </w:tcBorders>
            <w:shd w:val="clear" w:color="auto" w:fill="auto"/>
            <w:noWrap/>
            <w:vAlign w:val="bottom"/>
            <w:hideMark/>
          </w:tcPr>
          <w:p w14:paraId="504383BE" w14:textId="77777777" w:rsidR="00D36CFB" w:rsidRPr="00F06B75" w:rsidRDefault="00D36CFB" w:rsidP="00136EDE">
            <w:pPr>
              <w:jc w:val="center"/>
              <w:rPr>
                <w:color w:val="000000"/>
                <w:sz w:val="18"/>
                <w:szCs w:val="18"/>
              </w:rPr>
            </w:pPr>
            <w:r>
              <w:rPr>
                <w:color w:val="000000"/>
                <w:sz w:val="18"/>
                <w:szCs w:val="18"/>
              </w:rPr>
              <w:t>-</w:t>
            </w:r>
          </w:p>
        </w:tc>
        <w:tc>
          <w:tcPr>
            <w:tcW w:w="1440" w:type="dxa"/>
            <w:tcBorders>
              <w:top w:val="nil"/>
              <w:left w:val="nil"/>
              <w:bottom w:val="single" w:sz="18" w:space="0" w:color="auto"/>
              <w:right w:val="nil"/>
            </w:tcBorders>
            <w:shd w:val="clear" w:color="auto" w:fill="auto"/>
            <w:noWrap/>
            <w:vAlign w:val="bottom"/>
            <w:hideMark/>
          </w:tcPr>
          <w:p w14:paraId="4921E045" w14:textId="77777777" w:rsidR="00D36CFB" w:rsidRPr="00F06B75" w:rsidRDefault="00D36CFB" w:rsidP="00136EDE">
            <w:pPr>
              <w:jc w:val="center"/>
              <w:rPr>
                <w:color w:val="000000"/>
                <w:sz w:val="18"/>
                <w:szCs w:val="18"/>
              </w:rPr>
            </w:pPr>
            <w:r w:rsidRPr="00F06B75">
              <w:rPr>
                <w:color w:val="000000"/>
                <w:sz w:val="18"/>
                <w:szCs w:val="18"/>
              </w:rPr>
              <w:t>15.4</w:t>
            </w:r>
          </w:p>
        </w:tc>
        <w:tc>
          <w:tcPr>
            <w:tcW w:w="1350" w:type="dxa"/>
            <w:gridSpan w:val="2"/>
            <w:tcBorders>
              <w:top w:val="nil"/>
              <w:left w:val="nil"/>
              <w:bottom w:val="single" w:sz="18" w:space="0" w:color="auto"/>
              <w:right w:val="nil"/>
            </w:tcBorders>
            <w:shd w:val="clear" w:color="auto" w:fill="auto"/>
            <w:noWrap/>
            <w:vAlign w:val="bottom"/>
            <w:hideMark/>
          </w:tcPr>
          <w:p w14:paraId="33A5A583" w14:textId="77777777" w:rsidR="00D36CFB" w:rsidRPr="00F06B75" w:rsidRDefault="00D36CFB" w:rsidP="00136EDE">
            <w:pPr>
              <w:jc w:val="center"/>
              <w:rPr>
                <w:color w:val="000000"/>
                <w:sz w:val="18"/>
                <w:szCs w:val="18"/>
              </w:rPr>
            </w:pPr>
            <w:r w:rsidRPr="00F06B75">
              <w:rPr>
                <w:color w:val="000000"/>
                <w:sz w:val="18"/>
                <w:szCs w:val="18"/>
              </w:rPr>
              <w:t>1.2E-02</w:t>
            </w:r>
          </w:p>
        </w:tc>
      </w:tr>
    </w:tbl>
    <w:p w14:paraId="398A5AF7" w14:textId="77777777" w:rsidR="00D36CFB" w:rsidRDefault="00D36CFB" w:rsidP="00D36CFB">
      <w:pPr>
        <w:rPr>
          <w:szCs w:val="22"/>
        </w:rPr>
        <w:sectPr w:rsidR="00D36CFB" w:rsidSect="00D36CFB">
          <w:pgSz w:w="15840" w:h="12240" w:orient="landscape"/>
          <w:pgMar w:top="1440" w:right="1440" w:bottom="1440" w:left="1440" w:header="720" w:footer="720" w:gutter="0"/>
          <w:lnNumType w:countBy="1" w:restart="continuous"/>
          <w:cols w:space="720"/>
          <w:docGrid w:linePitch="360"/>
        </w:sectPr>
      </w:pPr>
      <w:r>
        <w:rPr>
          <w:szCs w:val="22"/>
        </w:rPr>
        <w:br w:type="page"/>
      </w:r>
    </w:p>
    <w:p w14:paraId="0BD077E5" w14:textId="77777777" w:rsidR="00D36CFB" w:rsidRDefault="00D36CFB" w:rsidP="00D36CFB">
      <w:pPr>
        <w:rPr>
          <w:szCs w:val="22"/>
        </w:rPr>
        <w:sectPr w:rsidR="00D36CFB" w:rsidSect="00D36CFB">
          <w:pgSz w:w="12240" w:h="15840"/>
          <w:pgMar w:top="1440" w:right="1440" w:bottom="1440" w:left="1440" w:header="720" w:footer="720" w:gutter="0"/>
          <w:lnNumType w:countBy="1" w:restart="continuous"/>
          <w:cols w:space="720"/>
          <w:docGrid w:linePitch="360"/>
        </w:sectPr>
      </w:pPr>
      <w:r w:rsidRPr="00647451">
        <w:rPr>
          <w:noProof/>
          <w:szCs w:val="22"/>
        </w:rPr>
        <w:lastRenderedPageBreak/>
        <w:drawing>
          <wp:anchor distT="0" distB="0" distL="114300" distR="114300" simplePos="0" relativeHeight="251664384" behindDoc="0" locked="0" layoutInCell="1" allowOverlap="1" wp14:anchorId="7A9AB989" wp14:editId="1CCCBD20">
            <wp:simplePos x="0" y="0"/>
            <wp:positionH relativeFrom="column">
              <wp:posOffset>223935</wp:posOffset>
            </wp:positionH>
            <wp:positionV relativeFrom="paragraph">
              <wp:posOffset>0</wp:posOffset>
            </wp:positionV>
            <wp:extent cx="5943600" cy="3782060"/>
            <wp:effectExtent l="0" t="0" r="0" b="2540"/>
            <wp:wrapTopAndBottom/>
            <wp:docPr id="1194215545" name="Picture 1" descr="A diagram of pie ch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15545" name="Picture 1" descr="A diagram of pie charts&#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3782060"/>
                    </a:xfrm>
                    <a:prstGeom prst="rect">
                      <a:avLst/>
                    </a:prstGeom>
                  </pic:spPr>
                </pic:pic>
              </a:graphicData>
            </a:graphic>
            <wp14:sizeRelH relativeFrom="page">
              <wp14:pctWidth>0</wp14:pctWidth>
            </wp14:sizeRelH>
            <wp14:sizeRelV relativeFrom="page">
              <wp14:pctHeight>0</wp14:pctHeight>
            </wp14:sizeRelV>
          </wp:anchor>
        </w:drawing>
      </w:r>
      <w:r w:rsidRPr="00891044">
        <w:rPr>
          <w:b/>
          <w:bCs/>
          <w:szCs w:val="22"/>
        </w:rPr>
        <w:t>Figure S3.</w:t>
      </w:r>
      <w:r>
        <w:rPr>
          <w:szCs w:val="22"/>
        </w:rPr>
        <w:t xml:space="preserve"> </w:t>
      </w:r>
      <w:r w:rsidRPr="00EF0480">
        <w:rPr>
          <w:szCs w:val="22"/>
        </w:rPr>
        <w:t>Relative contribution</w:t>
      </w:r>
      <w:r>
        <w:rPr>
          <w:szCs w:val="22"/>
        </w:rPr>
        <w:t>s</w:t>
      </w:r>
      <w:r w:rsidRPr="00EF0480">
        <w:rPr>
          <w:szCs w:val="22"/>
        </w:rPr>
        <w:t xml:space="preserve"> to daily exposure to ΣPFAS, </w:t>
      </w:r>
      <w:proofErr w:type="gramStart"/>
      <w:r w:rsidRPr="00EF0480">
        <w:rPr>
          <w:szCs w:val="22"/>
        </w:rPr>
        <w:t>Σ(</w:t>
      </w:r>
      <w:proofErr w:type="gramEnd"/>
      <w:r w:rsidRPr="00EF0480">
        <w:rPr>
          <w:szCs w:val="22"/>
        </w:rPr>
        <w:t xml:space="preserve">Ionic PFAS), and Σ(Neutral PFAS) for </w:t>
      </w:r>
      <w:r>
        <w:rPr>
          <w:szCs w:val="22"/>
        </w:rPr>
        <w:t xml:space="preserve">a simulated </w:t>
      </w:r>
      <w:r w:rsidRPr="00EF0480">
        <w:rPr>
          <w:szCs w:val="22"/>
        </w:rPr>
        <w:t xml:space="preserve">adult and 2-year-old child from </w:t>
      </w:r>
      <w:r>
        <w:rPr>
          <w:szCs w:val="22"/>
        </w:rPr>
        <w:t xml:space="preserve">diet, </w:t>
      </w:r>
      <w:r w:rsidRPr="00EF0480">
        <w:rPr>
          <w:szCs w:val="22"/>
        </w:rPr>
        <w:t xml:space="preserve">inhalation, ingestion of dust, hand-to-mouth behavior after surface contact, ingestion of tap water, dermal uptake from direct contact with dust and surfaces, as well as air-to-skin uptake for the FOSE/FOSAs only. </w:t>
      </w:r>
      <w:r w:rsidRPr="00610102">
        <w:rPr>
          <w:szCs w:val="22"/>
        </w:rPr>
        <w:br w:type="page"/>
      </w:r>
    </w:p>
    <w:p w14:paraId="57944E94" w14:textId="77777777" w:rsidR="00D36CFB" w:rsidRDefault="00D36CFB" w:rsidP="00D36CFB">
      <w:pPr>
        <w:rPr>
          <w:szCs w:val="22"/>
        </w:rPr>
      </w:pPr>
    </w:p>
    <w:p w14:paraId="6F975B0E" w14:textId="77777777" w:rsidR="00D36CFB" w:rsidRPr="00610102" w:rsidRDefault="00D36CFB" w:rsidP="00D36CFB">
      <w:pPr>
        <w:rPr>
          <w:szCs w:val="22"/>
        </w:rPr>
      </w:pPr>
    </w:p>
    <w:p w14:paraId="1C8D1961" w14:textId="77777777" w:rsidR="00D36CFB" w:rsidRDefault="00D36CFB" w:rsidP="00D36CFB">
      <w:pPr>
        <w:rPr>
          <w:vertAlign w:val="superscript"/>
        </w:rPr>
      </w:pPr>
      <w:r w:rsidRPr="007B18A6">
        <w:rPr>
          <w:b/>
          <w:bCs/>
          <w:szCs w:val="22"/>
        </w:rPr>
        <w:t>Table S17.</w:t>
      </w:r>
      <w:r w:rsidRPr="00843B9E">
        <w:rPr>
          <w:szCs w:val="22"/>
        </w:rPr>
        <w:t xml:space="preserve"> Estimate of</w:t>
      </w:r>
      <w:r w:rsidRPr="00610102">
        <w:rPr>
          <w:szCs w:val="22"/>
        </w:rPr>
        <w:t xml:space="preserve"> </w:t>
      </w:r>
      <w:r>
        <w:rPr>
          <w:szCs w:val="22"/>
        </w:rPr>
        <w:t>8:2</w:t>
      </w:r>
      <w:r w:rsidRPr="00610102">
        <w:rPr>
          <w:szCs w:val="22"/>
        </w:rPr>
        <w:t xml:space="preserve">FTOH </w:t>
      </w:r>
      <w:proofErr w:type="spellStart"/>
      <w:r w:rsidRPr="00610102">
        <w:rPr>
          <w:szCs w:val="22"/>
        </w:rPr>
        <w:t>biotransformed</w:t>
      </w:r>
      <w:proofErr w:type="spellEnd"/>
      <w:r w:rsidRPr="00610102">
        <w:rPr>
          <w:szCs w:val="22"/>
        </w:rPr>
        <w:t xml:space="preserve"> PF</w:t>
      </w:r>
      <w:r>
        <w:rPr>
          <w:szCs w:val="22"/>
        </w:rPr>
        <w:t>O</w:t>
      </w:r>
      <w:r w:rsidRPr="00610102">
        <w:rPr>
          <w:szCs w:val="22"/>
        </w:rPr>
        <w:t xml:space="preserve">A contributions to </w:t>
      </w:r>
      <w:r>
        <w:rPr>
          <w:szCs w:val="22"/>
        </w:rPr>
        <w:t xml:space="preserve">PFOA and </w:t>
      </w:r>
      <w:r w:rsidRPr="00610102">
        <w:rPr>
          <w:szCs w:val="22"/>
        </w:rPr>
        <w:t>Σ</w:t>
      </w:r>
      <w:r>
        <w:rPr>
          <w:szCs w:val="22"/>
        </w:rPr>
        <w:t>(</w:t>
      </w:r>
      <w:r w:rsidRPr="00610102">
        <w:rPr>
          <w:szCs w:val="22"/>
        </w:rPr>
        <w:t>Ionic PFAS</w:t>
      </w:r>
      <w:r>
        <w:rPr>
          <w:szCs w:val="22"/>
        </w:rPr>
        <w:t>)</w:t>
      </w:r>
      <w:r w:rsidRPr="00610102">
        <w:rPr>
          <w:szCs w:val="22"/>
        </w:rPr>
        <w:t xml:space="preserve"> using a biotransformation rate of 0.5%.</w:t>
      </w:r>
      <w:hyperlink r:id="rId65" w:history="1">
        <w:r>
          <w:rPr>
            <w:vertAlign w:val="superscript"/>
          </w:rPr>
          <w:t>19</w:t>
        </w:r>
      </w:hyperlink>
    </w:p>
    <w:p w14:paraId="6C136A4A" w14:textId="77777777" w:rsidR="00D36CFB" w:rsidRPr="00843B9E" w:rsidRDefault="00D36CFB" w:rsidP="00D36CFB">
      <w:pPr>
        <w:rPr>
          <w:szCs w:val="22"/>
        </w:rPr>
      </w:pPr>
    </w:p>
    <w:tbl>
      <w:tblPr>
        <w:tblW w:w="5000" w:type="pct"/>
        <w:tblLook w:val="04A0" w:firstRow="1" w:lastRow="0" w:firstColumn="1" w:lastColumn="0" w:noHBand="0" w:noVBand="1"/>
      </w:tblPr>
      <w:tblGrid>
        <w:gridCol w:w="1081"/>
        <w:gridCol w:w="1350"/>
        <w:gridCol w:w="2154"/>
        <w:gridCol w:w="1296"/>
        <w:gridCol w:w="1296"/>
        <w:gridCol w:w="2724"/>
        <w:gridCol w:w="3059"/>
      </w:tblGrid>
      <w:tr w:rsidR="00D36CFB" w:rsidRPr="00A86626" w14:paraId="49147CB2" w14:textId="77777777" w:rsidTr="00136EDE">
        <w:trPr>
          <w:trHeight w:val="320"/>
        </w:trPr>
        <w:tc>
          <w:tcPr>
            <w:tcW w:w="5000" w:type="pct"/>
            <w:gridSpan w:val="7"/>
            <w:tcBorders>
              <w:top w:val="single" w:sz="4" w:space="0" w:color="auto"/>
              <w:left w:val="nil"/>
              <w:bottom w:val="single" w:sz="4" w:space="0" w:color="auto"/>
              <w:right w:val="nil"/>
            </w:tcBorders>
            <w:shd w:val="clear" w:color="auto" w:fill="auto"/>
            <w:noWrap/>
            <w:vAlign w:val="center"/>
            <w:hideMark/>
          </w:tcPr>
          <w:p w14:paraId="3FE180BC" w14:textId="77777777" w:rsidR="00D36CFB" w:rsidRPr="00A86626" w:rsidRDefault="00D36CFB" w:rsidP="00136EDE">
            <w:pPr>
              <w:jc w:val="center"/>
              <w:rPr>
                <w:b/>
                <w:bCs/>
                <w:color w:val="000000"/>
                <w:sz w:val="20"/>
                <w:szCs w:val="20"/>
              </w:rPr>
            </w:pPr>
            <w:r w:rsidRPr="00A86626">
              <w:rPr>
                <w:b/>
                <w:bCs/>
                <w:color w:val="000000"/>
                <w:sz w:val="20"/>
                <w:szCs w:val="20"/>
              </w:rPr>
              <w:t>Adult</w:t>
            </w:r>
          </w:p>
        </w:tc>
      </w:tr>
      <w:tr w:rsidR="00D36CFB" w:rsidRPr="00A86626" w14:paraId="0C023DC6" w14:textId="77777777" w:rsidTr="00136EDE">
        <w:trPr>
          <w:trHeight w:val="320"/>
        </w:trPr>
        <w:tc>
          <w:tcPr>
            <w:tcW w:w="417" w:type="pct"/>
            <w:tcBorders>
              <w:top w:val="nil"/>
              <w:left w:val="nil"/>
              <w:bottom w:val="nil"/>
              <w:right w:val="nil"/>
            </w:tcBorders>
            <w:shd w:val="clear" w:color="auto" w:fill="auto"/>
            <w:noWrap/>
            <w:vAlign w:val="center"/>
            <w:hideMark/>
          </w:tcPr>
          <w:p w14:paraId="32008EAF" w14:textId="77777777" w:rsidR="00D36CFB" w:rsidRPr="00A86626" w:rsidRDefault="00D36CFB" w:rsidP="00136EDE">
            <w:pPr>
              <w:jc w:val="center"/>
              <w:rPr>
                <w:b/>
                <w:bCs/>
                <w:color w:val="000000"/>
                <w:sz w:val="20"/>
                <w:szCs w:val="20"/>
              </w:rPr>
            </w:pPr>
          </w:p>
        </w:tc>
        <w:tc>
          <w:tcPr>
            <w:tcW w:w="521" w:type="pct"/>
            <w:tcBorders>
              <w:top w:val="nil"/>
              <w:left w:val="single" w:sz="4" w:space="0" w:color="auto"/>
              <w:bottom w:val="single" w:sz="6" w:space="0" w:color="auto"/>
              <w:right w:val="nil"/>
            </w:tcBorders>
            <w:shd w:val="clear" w:color="auto" w:fill="auto"/>
            <w:noWrap/>
            <w:vAlign w:val="center"/>
            <w:hideMark/>
          </w:tcPr>
          <w:p w14:paraId="5A6E9721" w14:textId="77777777" w:rsidR="00D36CFB" w:rsidRPr="00A86626" w:rsidRDefault="00D36CFB" w:rsidP="00136EDE">
            <w:pPr>
              <w:jc w:val="center"/>
              <w:rPr>
                <w:b/>
                <w:bCs/>
                <w:color w:val="000000"/>
                <w:sz w:val="20"/>
                <w:szCs w:val="20"/>
              </w:rPr>
            </w:pPr>
            <w:r w:rsidRPr="00A86626">
              <w:rPr>
                <w:b/>
                <w:bCs/>
                <w:color w:val="000000"/>
                <w:sz w:val="20"/>
                <w:szCs w:val="20"/>
              </w:rPr>
              <w:t>8:2 FTOH</w:t>
            </w:r>
          </w:p>
          <w:p w14:paraId="5FA8B8BC" w14:textId="77777777" w:rsidR="00D36CFB" w:rsidRPr="00A86626" w:rsidRDefault="00D36CFB" w:rsidP="00136EDE">
            <w:pPr>
              <w:jc w:val="center"/>
              <w:rPr>
                <w:b/>
                <w:bCs/>
                <w:color w:val="000000"/>
                <w:sz w:val="20"/>
                <w:szCs w:val="20"/>
              </w:rPr>
            </w:pPr>
            <w:r w:rsidRPr="00A86626">
              <w:rPr>
                <w:b/>
                <w:bCs/>
                <w:color w:val="000000"/>
                <w:sz w:val="20"/>
                <w:szCs w:val="20"/>
              </w:rPr>
              <w:t>(ng kg</w:t>
            </w:r>
            <w:r w:rsidRPr="00A86626">
              <w:rPr>
                <w:b/>
                <w:bCs/>
                <w:color w:val="000000"/>
                <w:sz w:val="20"/>
                <w:szCs w:val="20"/>
                <w:vertAlign w:val="superscript"/>
              </w:rPr>
              <w:t>-1</w:t>
            </w:r>
            <w:r w:rsidRPr="00A86626">
              <w:rPr>
                <w:b/>
                <w:bCs/>
                <w:color w:val="000000"/>
                <w:sz w:val="20"/>
                <w:szCs w:val="20"/>
              </w:rPr>
              <w:t xml:space="preserve"> d</w:t>
            </w:r>
            <w:r w:rsidRPr="00A86626">
              <w:rPr>
                <w:b/>
                <w:bCs/>
                <w:color w:val="000000"/>
                <w:sz w:val="20"/>
                <w:szCs w:val="20"/>
                <w:vertAlign w:val="superscript"/>
              </w:rPr>
              <w:t>-1</w:t>
            </w:r>
            <w:r w:rsidRPr="00A86626">
              <w:rPr>
                <w:b/>
                <w:bCs/>
                <w:color w:val="000000"/>
                <w:sz w:val="20"/>
                <w:szCs w:val="20"/>
              </w:rPr>
              <w:t>)</w:t>
            </w:r>
          </w:p>
        </w:tc>
        <w:tc>
          <w:tcPr>
            <w:tcW w:w="831" w:type="pct"/>
            <w:tcBorders>
              <w:top w:val="nil"/>
              <w:left w:val="nil"/>
              <w:bottom w:val="single" w:sz="6" w:space="0" w:color="auto"/>
              <w:right w:val="nil"/>
            </w:tcBorders>
            <w:shd w:val="clear" w:color="auto" w:fill="auto"/>
            <w:noWrap/>
            <w:vAlign w:val="center"/>
            <w:hideMark/>
          </w:tcPr>
          <w:p w14:paraId="66C3E5C7" w14:textId="77777777" w:rsidR="00D36CFB" w:rsidRPr="00A86626" w:rsidRDefault="00D36CFB" w:rsidP="00136EDE">
            <w:pPr>
              <w:jc w:val="center"/>
              <w:rPr>
                <w:b/>
                <w:bCs/>
                <w:color w:val="000000"/>
                <w:sz w:val="20"/>
                <w:szCs w:val="20"/>
              </w:rPr>
            </w:pPr>
            <w:r w:rsidRPr="00A86626">
              <w:rPr>
                <w:b/>
                <w:bCs/>
                <w:color w:val="000000"/>
                <w:sz w:val="20"/>
                <w:szCs w:val="20"/>
              </w:rPr>
              <w:t>8:2 FTOH</w:t>
            </w:r>
          </w:p>
          <w:p w14:paraId="0452E933" w14:textId="77777777" w:rsidR="00D36CFB" w:rsidRPr="00A86626" w:rsidRDefault="00D36CFB" w:rsidP="00136EDE">
            <w:pPr>
              <w:jc w:val="center"/>
              <w:rPr>
                <w:b/>
                <w:bCs/>
                <w:color w:val="000000"/>
                <w:sz w:val="20"/>
                <w:szCs w:val="20"/>
              </w:rPr>
            </w:pPr>
            <w:r w:rsidRPr="00A86626">
              <w:rPr>
                <w:b/>
                <w:bCs/>
                <w:color w:val="000000"/>
                <w:sz w:val="20"/>
                <w:szCs w:val="20"/>
              </w:rPr>
              <w:t>-&gt; PFOA</w:t>
            </w:r>
          </w:p>
          <w:p w14:paraId="7BC8FE33" w14:textId="77777777" w:rsidR="00D36CFB" w:rsidRPr="00A86626" w:rsidRDefault="00D36CFB" w:rsidP="00136EDE">
            <w:pPr>
              <w:jc w:val="center"/>
              <w:rPr>
                <w:b/>
                <w:bCs/>
                <w:color w:val="000000"/>
                <w:sz w:val="20"/>
                <w:szCs w:val="20"/>
              </w:rPr>
            </w:pPr>
            <w:r w:rsidRPr="00A86626">
              <w:rPr>
                <w:b/>
                <w:bCs/>
                <w:color w:val="000000"/>
                <w:sz w:val="20"/>
                <w:szCs w:val="20"/>
              </w:rPr>
              <w:t>(ng kg</w:t>
            </w:r>
            <w:r w:rsidRPr="00A86626">
              <w:rPr>
                <w:b/>
                <w:bCs/>
                <w:color w:val="000000"/>
                <w:sz w:val="20"/>
                <w:szCs w:val="20"/>
                <w:vertAlign w:val="superscript"/>
              </w:rPr>
              <w:t>-1</w:t>
            </w:r>
            <w:r w:rsidRPr="00A86626">
              <w:rPr>
                <w:b/>
                <w:bCs/>
                <w:color w:val="000000"/>
                <w:sz w:val="20"/>
                <w:szCs w:val="20"/>
              </w:rPr>
              <w:t xml:space="preserve"> d</w:t>
            </w:r>
            <w:r w:rsidRPr="00A86626">
              <w:rPr>
                <w:b/>
                <w:bCs/>
                <w:color w:val="000000"/>
                <w:sz w:val="20"/>
                <w:szCs w:val="20"/>
                <w:vertAlign w:val="superscript"/>
              </w:rPr>
              <w:t>-1</w:t>
            </w:r>
            <w:r w:rsidRPr="00A86626">
              <w:rPr>
                <w:b/>
                <w:bCs/>
                <w:color w:val="000000"/>
                <w:sz w:val="20"/>
                <w:szCs w:val="20"/>
              </w:rPr>
              <w:t>)</w:t>
            </w:r>
          </w:p>
        </w:tc>
        <w:tc>
          <w:tcPr>
            <w:tcW w:w="500" w:type="pct"/>
            <w:tcBorders>
              <w:top w:val="nil"/>
              <w:left w:val="nil"/>
              <w:bottom w:val="single" w:sz="6" w:space="0" w:color="auto"/>
              <w:right w:val="nil"/>
            </w:tcBorders>
            <w:shd w:val="clear" w:color="auto" w:fill="auto"/>
            <w:noWrap/>
            <w:vAlign w:val="center"/>
            <w:hideMark/>
          </w:tcPr>
          <w:p w14:paraId="68CCDEF7" w14:textId="77777777" w:rsidR="00D36CFB" w:rsidRPr="00A86626" w:rsidRDefault="00D36CFB" w:rsidP="00136EDE">
            <w:pPr>
              <w:jc w:val="center"/>
              <w:rPr>
                <w:b/>
                <w:bCs/>
                <w:color w:val="000000"/>
                <w:sz w:val="20"/>
                <w:szCs w:val="20"/>
              </w:rPr>
            </w:pPr>
            <w:r w:rsidRPr="00A86626">
              <w:rPr>
                <w:b/>
                <w:bCs/>
                <w:color w:val="000000"/>
                <w:sz w:val="20"/>
                <w:szCs w:val="20"/>
              </w:rPr>
              <w:t>PFOA</w:t>
            </w:r>
          </w:p>
          <w:p w14:paraId="16928DEA" w14:textId="77777777" w:rsidR="00D36CFB" w:rsidRPr="00A86626" w:rsidRDefault="00D36CFB" w:rsidP="00136EDE">
            <w:pPr>
              <w:jc w:val="center"/>
              <w:rPr>
                <w:b/>
                <w:bCs/>
                <w:color w:val="000000"/>
                <w:sz w:val="20"/>
                <w:szCs w:val="20"/>
              </w:rPr>
            </w:pPr>
            <w:r w:rsidRPr="00A86626">
              <w:rPr>
                <w:b/>
                <w:bCs/>
                <w:color w:val="000000"/>
                <w:sz w:val="20"/>
                <w:szCs w:val="20"/>
              </w:rPr>
              <w:t>(ng kg</w:t>
            </w:r>
            <w:r w:rsidRPr="00A86626">
              <w:rPr>
                <w:b/>
                <w:bCs/>
                <w:color w:val="000000"/>
                <w:sz w:val="20"/>
                <w:szCs w:val="20"/>
                <w:vertAlign w:val="superscript"/>
              </w:rPr>
              <w:t>-1</w:t>
            </w:r>
            <w:r w:rsidRPr="00A86626">
              <w:rPr>
                <w:b/>
                <w:bCs/>
                <w:color w:val="000000"/>
                <w:sz w:val="20"/>
                <w:szCs w:val="20"/>
              </w:rPr>
              <w:t xml:space="preserve"> d</w:t>
            </w:r>
            <w:r w:rsidRPr="00A86626">
              <w:rPr>
                <w:b/>
                <w:bCs/>
                <w:color w:val="000000"/>
                <w:sz w:val="20"/>
                <w:szCs w:val="20"/>
                <w:vertAlign w:val="superscript"/>
              </w:rPr>
              <w:t>-1</w:t>
            </w:r>
            <w:r w:rsidRPr="00A86626">
              <w:rPr>
                <w:b/>
                <w:bCs/>
                <w:color w:val="000000"/>
                <w:sz w:val="20"/>
                <w:szCs w:val="20"/>
              </w:rPr>
              <w:t>)</w:t>
            </w:r>
          </w:p>
        </w:tc>
        <w:tc>
          <w:tcPr>
            <w:tcW w:w="500" w:type="pct"/>
            <w:tcBorders>
              <w:top w:val="nil"/>
              <w:left w:val="nil"/>
              <w:bottom w:val="single" w:sz="6" w:space="0" w:color="auto"/>
              <w:right w:val="nil"/>
            </w:tcBorders>
            <w:shd w:val="clear" w:color="auto" w:fill="auto"/>
            <w:noWrap/>
            <w:vAlign w:val="center"/>
            <w:hideMark/>
          </w:tcPr>
          <w:p w14:paraId="0F5AF7DE" w14:textId="77777777" w:rsidR="00D36CFB" w:rsidRPr="00A86626" w:rsidRDefault="00D36CFB" w:rsidP="00136EDE">
            <w:pPr>
              <w:jc w:val="center"/>
              <w:rPr>
                <w:b/>
                <w:bCs/>
                <w:color w:val="000000"/>
                <w:sz w:val="20"/>
                <w:szCs w:val="20"/>
              </w:rPr>
            </w:pPr>
            <w:proofErr w:type="gramStart"/>
            <w:r w:rsidRPr="00A86626">
              <w:rPr>
                <w:b/>
                <w:bCs/>
                <w:color w:val="000000"/>
                <w:sz w:val="20"/>
                <w:szCs w:val="20"/>
              </w:rPr>
              <w:t>Σ(</w:t>
            </w:r>
            <w:proofErr w:type="gramEnd"/>
            <w:r w:rsidRPr="00A86626">
              <w:rPr>
                <w:b/>
                <w:bCs/>
                <w:color w:val="000000"/>
                <w:sz w:val="20"/>
                <w:szCs w:val="20"/>
              </w:rPr>
              <w:t>Ionic PFAS)</w:t>
            </w:r>
          </w:p>
          <w:p w14:paraId="2FE3B96B" w14:textId="77777777" w:rsidR="00D36CFB" w:rsidRPr="00A86626" w:rsidRDefault="00D36CFB" w:rsidP="00136EDE">
            <w:pPr>
              <w:jc w:val="center"/>
              <w:rPr>
                <w:b/>
                <w:bCs/>
                <w:color w:val="000000"/>
                <w:sz w:val="20"/>
                <w:szCs w:val="20"/>
              </w:rPr>
            </w:pPr>
            <w:r w:rsidRPr="00A86626">
              <w:rPr>
                <w:b/>
                <w:bCs/>
                <w:color w:val="000000"/>
                <w:sz w:val="20"/>
                <w:szCs w:val="20"/>
              </w:rPr>
              <w:t>(ng kg</w:t>
            </w:r>
            <w:r w:rsidRPr="00A86626">
              <w:rPr>
                <w:b/>
                <w:bCs/>
                <w:color w:val="000000"/>
                <w:sz w:val="20"/>
                <w:szCs w:val="20"/>
                <w:vertAlign w:val="superscript"/>
              </w:rPr>
              <w:t>-1</w:t>
            </w:r>
            <w:r w:rsidRPr="00A86626">
              <w:rPr>
                <w:b/>
                <w:bCs/>
                <w:color w:val="000000"/>
                <w:sz w:val="20"/>
                <w:szCs w:val="20"/>
              </w:rPr>
              <w:t xml:space="preserve"> d</w:t>
            </w:r>
            <w:r w:rsidRPr="00A86626">
              <w:rPr>
                <w:b/>
                <w:bCs/>
                <w:color w:val="000000"/>
                <w:sz w:val="20"/>
                <w:szCs w:val="20"/>
                <w:vertAlign w:val="superscript"/>
              </w:rPr>
              <w:t>-1</w:t>
            </w:r>
            <w:r w:rsidRPr="00A86626">
              <w:rPr>
                <w:b/>
                <w:bCs/>
                <w:color w:val="000000"/>
                <w:sz w:val="20"/>
                <w:szCs w:val="20"/>
              </w:rPr>
              <w:t>)</w:t>
            </w:r>
          </w:p>
        </w:tc>
        <w:tc>
          <w:tcPr>
            <w:tcW w:w="1051" w:type="pct"/>
            <w:tcBorders>
              <w:top w:val="nil"/>
              <w:left w:val="nil"/>
              <w:bottom w:val="single" w:sz="6" w:space="0" w:color="auto"/>
              <w:right w:val="nil"/>
            </w:tcBorders>
            <w:shd w:val="clear" w:color="auto" w:fill="auto"/>
            <w:noWrap/>
            <w:vAlign w:val="center"/>
            <w:hideMark/>
          </w:tcPr>
          <w:p w14:paraId="4E4D196F" w14:textId="77777777" w:rsidR="00D36CFB" w:rsidRPr="00A86626" w:rsidRDefault="00D36CFB" w:rsidP="00136EDE">
            <w:pPr>
              <w:jc w:val="center"/>
              <w:rPr>
                <w:b/>
                <w:bCs/>
                <w:color w:val="000000"/>
                <w:sz w:val="20"/>
                <w:szCs w:val="20"/>
              </w:rPr>
            </w:pPr>
            <w:r w:rsidRPr="00A86626">
              <w:rPr>
                <w:b/>
                <w:bCs/>
                <w:color w:val="000000"/>
                <w:sz w:val="20"/>
                <w:szCs w:val="20"/>
              </w:rPr>
              <w:t>(8:2 FTOH -&gt; PFOA) / PFOA</w:t>
            </w:r>
          </w:p>
          <w:p w14:paraId="7ED58FD0" w14:textId="77777777" w:rsidR="00D36CFB" w:rsidRPr="00A86626" w:rsidRDefault="00D36CFB" w:rsidP="00136EDE">
            <w:pPr>
              <w:jc w:val="center"/>
              <w:rPr>
                <w:b/>
                <w:bCs/>
                <w:color w:val="000000"/>
                <w:sz w:val="20"/>
                <w:szCs w:val="20"/>
              </w:rPr>
            </w:pPr>
            <w:r w:rsidRPr="00A86626">
              <w:rPr>
                <w:b/>
                <w:bCs/>
                <w:color w:val="000000"/>
                <w:sz w:val="20"/>
                <w:szCs w:val="20"/>
              </w:rPr>
              <w:t>(%)</w:t>
            </w:r>
          </w:p>
        </w:tc>
        <w:tc>
          <w:tcPr>
            <w:tcW w:w="1180" w:type="pct"/>
            <w:tcBorders>
              <w:top w:val="nil"/>
              <w:left w:val="nil"/>
              <w:bottom w:val="single" w:sz="6" w:space="0" w:color="auto"/>
              <w:right w:val="nil"/>
            </w:tcBorders>
            <w:shd w:val="clear" w:color="auto" w:fill="auto"/>
            <w:noWrap/>
            <w:vAlign w:val="center"/>
            <w:hideMark/>
          </w:tcPr>
          <w:p w14:paraId="61FB0C41" w14:textId="77777777" w:rsidR="00D36CFB" w:rsidRPr="00A86626" w:rsidRDefault="00D36CFB" w:rsidP="00136EDE">
            <w:pPr>
              <w:jc w:val="center"/>
              <w:rPr>
                <w:b/>
                <w:bCs/>
                <w:color w:val="000000"/>
                <w:sz w:val="20"/>
                <w:szCs w:val="20"/>
              </w:rPr>
            </w:pPr>
            <w:r w:rsidRPr="00A86626">
              <w:rPr>
                <w:b/>
                <w:bCs/>
                <w:color w:val="000000"/>
                <w:sz w:val="20"/>
                <w:szCs w:val="20"/>
              </w:rPr>
              <w:t xml:space="preserve">(8:2 FTOH -&gt; PFOA) / </w:t>
            </w:r>
            <w:proofErr w:type="gramStart"/>
            <w:r w:rsidRPr="00A86626">
              <w:rPr>
                <w:b/>
                <w:bCs/>
                <w:color w:val="000000"/>
                <w:sz w:val="20"/>
                <w:szCs w:val="20"/>
              </w:rPr>
              <w:t>Σ(</w:t>
            </w:r>
            <w:proofErr w:type="gramEnd"/>
            <w:r w:rsidRPr="00A86626">
              <w:rPr>
                <w:b/>
                <w:bCs/>
                <w:color w:val="000000"/>
                <w:sz w:val="20"/>
                <w:szCs w:val="20"/>
              </w:rPr>
              <w:t>Ionic PFAS)</w:t>
            </w:r>
          </w:p>
          <w:p w14:paraId="771216D1" w14:textId="77777777" w:rsidR="00D36CFB" w:rsidRPr="00A86626" w:rsidRDefault="00D36CFB" w:rsidP="00136EDE">
            <w:pPr>
              <w:jc w:val="center"/>
              <w:rPr>
                <w:b/>
                <w:bCs/>
                <w:color w:val="000000"/>
                <w:sz w:val="20"/>
                <w:szCs w:val="20"/>
              </w:rPr>
            </w:pPr>
            <w:r w:rsidRPr="00A86626">
              <w:rPr>
                <w:b/>
                <w:bCs/>
                <w:color w:val="000000"/>
                <w:sz w:val="20"/>
                <w:szCs w:val="20"/>
              </w:rPr>
              <w:t>(%)</w:t>
            </w:r>
          </w:p>
        </w:tc>
      </w:tr>
      <w:tr w:rsidR="00D36CFB" w:rsidRPr="00A86626" w14:paraId="78AC14B5" w14:textId="77777777" w:rsidTr="00136EDE">
        <w:trPr>
          <w:trHeight w:val="320"/>
        </w:trPr>
        <w:tc>
          <w:tcPr>
            <w:tcW w:w="417" w:type="pct"/>
            <w:tcBorders>
              <w:top w:val="single" w:sz="6" w:space="0" w:color="auto"/>
              <w:left w:val="nil"/>
              <w:bottom w:val="nil"/>
              <w:right w:val="nil"/>
            </w:tcBorders>
            <w:shd w:val="clear" w:color="auto" w:fill="auto"/>
            <w:noWrap/>
            <w:vAlign w:val="center"/>
            <w:hideMark/>
          </w:tcPr>
          <w:p w14:paraId="4D089358" w14:textId="77777777" w:rsidR="00D36CFB" w:rsidRPr="00A86626" w:rsidRDefault="00D36CFB" w:rsidP="00136EDE">
            <w:pPr>
              <w:rPr>
                <w:color w:val="000000"/>
                <w:sz w:val="20"/>
                <w:szCs w:val="20"/>
              </w:rPr>
            </w:pPr>
            <w:r w:rsidRPr="00A86626">
              <w:rPr>
                <w:color w:val="000000"/>
                <w:sz w:val="20"/>
                <w:szCs w:val="20"/>
              </w:rPr>
              <w:t>Inhalation</w:t>
            </w:r>
          </w:p>
        </w:tc>
        <w:tc>
          <w:tcPr>
            <w:tcW w:w="521" w:type="pct"/>
            <w:tcBorders>
              <w:top w:val="single" w:sz="6" w:space="0" w:color="auto"/>
              <w:left w:val="single" w:sz="4" w:space="0" w:color="auto"/>
              <w:bottom w:val="nil"/>
              <w:right w:val="nil"/>
            </w:tcBorders>
            <w:shd w:val="clear" w:color="auto" w:fill="auto"/>
            <w:noWrap/>
            <w:vAlign w:val="bottom"/>
            <w:hideMark/>
          </w:tcPr>
          <w:p w14:paraId="5D097C92" w14:textId="77777777" w:rsidR="00D36CFB" w:rsidRPr="00A86626" w:rsidRDefault="00D36CFB" w:rsidP="00136EDE">
            <w:pPr>
              <w:jc w:val="center"/>
              <w:rPr>
                <w:color w:val="000000"/>
                <w:sz w:val="20"/>
                <w:szCs w:val="20"/>
              </w:rPr>
            </w:pPr>
            <w:r w:rsidRPr="00A86626">
              <w:rPr>
                <w:color w:val="000000"/>
                <w:sz w:val="20"/>
                <w:szCs w:val="20"/>
              </w:rPr>
              <w:t>1.7</w:t>
            </w:r>
          </w:p>
        </w:tc>
        <w:tc>
          <w:tcPr>
            <w:tcW w:w="831" w:type="pct"/>
            <w:tcBorders>
              <w:top w:val="single" w:sz="6" w:space="0" w:color="auto"/>
              <w:left w:val="nil"/>
              <w:bottom w:val="nil"/>
              <w:right w:val="nil"/>
            </w:tcBorders>
            <w:shd w:val="clear" w:color="auto" w:fill="auto"/>
            <w:noWrap/>
            <w:vAlign w:val="bottom"/>
            <w:hideMark/>
          </w:tcPr>
          <w:p w14:paraId="4FFCD291" w14:textId="77777777" w:rsidR="00D36CFB" w:rsidRPr="00A86626" w:rsidRDefault="00D36CFB" w:rsidP="00136EDE">
            <w:pPr>
              <w:jc w:val="center"/>
              <w:rPr>
                <w:color w:val="000000"/>
                <w:sz w:val="20"/>
                <w:szCs w:val="20"/>
              </w:rPr>
            </w:pPr>
            <w:r w:rsidRPr="00A86626">
              <w:rPr>
                <w:color w:val="000000"/>
                <w:sz w:val="20"/>
                <w:szCs w:val="20"/>
              </w:rPr>
              <w:t>8.4E-3</w:t>
            </w:r>
          </w:p>
        </w:tc>
        <w:tc>
          <w:tcPr>
            <w:tcW w:w="500" w:type="pct"/>
            <w:tcBorders>
              <w:top w:val="single" w:sz="6" w:space="0" w:color="auto"/>
              <w:left w:val="nil"/>
              <w:bottom w:val="nil"/>
              <w:right w:val="nil"/>
            </w:tcBorders>
            <w:shd w:val="clear" w:color="auto" w:fill="auto"/>
            <w:noWrap/>
            <w:vAlign w:val="bottom"/>
            <w:hideMark/>
          </w:tcPr>
          <w:p w14:paraId="3126E33D" w14:textId="77777777" w:rsidR="00D36CFB" w:rsidRPr="00A86626" w:rsidRDefault="00D36CFB" w:rsidP="00136EDE">
            <w:pPr>
              <w:jc w:val="center"/>
              <w:rPr>
                <w:color w:val="000000"/>
                <w:sz w:val="20"/>
                <w:szCs w:val="20"/>
              </w:rPr>
            </w:pPr>
            <w:r w:rsidRPr="00A86626">
              <w:rPr>
                <w:color w:val="000000"/>
                <w:sz w:val="20"/>
                <w:szCs w:val="20"/>
              </w:rPr>
              <w:t>1.2E-5</w:t>
            </w:r>
          </w:p>
        </w:tc>
        <w:tc>
          <w:tcPr>
            <w:tcW w:w="500" w:type="pct"/>
            <w:tcBorders>
              <w:top w:val="single" w:sz="6" w:space="0" w:color="auto"/>
              <w:left w:val="nil"/>
              <w:bottom w:val="nil"/>
              <w:right w:val="nil"/>
            </w:tcBorders>
            <w:shd w:val="clear" w:color="auto" w:fill="auto"/>
            <w:noWrap/>
            <w:vAlign w:val="bottom"/>
            <w:hideMark/>
          </w:tcPr>
          <w:p w14:paraId="3BE8577A" w14:textId="77777777" w:rsidR="00D36CFB" w:rsidRPr="00A86626" w:rsidRDefault="00D36CFB" w:rsidP="00136EDE">
            <w:pPr>
              <w:jc w:val="center"/>
              <w:rPr>
                <w:color w:val="000000"/>
                <w:sz w:val="20"/>
                <w:szCs w:val="20"/>
              </w:rPr>
            </w:pPr>
            <w:r w:rsidRPr="00A86626">
              <w:rPr>
                <w:color w:val="000000"/>
                <w:sz w:val="20"/>
                <w:szCs w:val="20"/>
              </w:rPr>
              <w:t>2.5E-3</w:t>
            </w:r>
          </w:p>
        </w:tc>
        <w:tc>
          <w:tcPr>
            <w:tcW w:w="1051" w:type="pct"/>
            <w:tcBorders>
              <w:top w:val="single" w:sz="6" w:space="0" w:color="auto"/>
              <w:left w:val="nil"/>
              <w:bottom w:val="nil"/>
              <w:right w:val="nil"/>
            </w:tcBorders>
            <w:shd w:val="clear" w:color="auto" w:fill="auto"/>
            <w:noWrap/>
            <w:vAlign w:val="bottom"/>
            <w:hideMark/>
          </w:tcPr>
          <w:p w14:paraId="5B70C5A0" w14:textId="77777777" w:rsidR="00D36CFB" w:rsidRPr="00A86626" w:rsidRDefault="00D36CFB" w:rsidP="00136EDE">
            <w:pPr>
              <w:jc w:val="center"/>
              <w:rPr>
                <w:color w:val="000000"/>
                <w:sz w:val="20"/>
                <w:szCs w:val="20"/>
              </w:rPr>
            </w:pPr>
            <w:r w:rsidRPr="00A86626">
              <w:rPr>
                <w:color w:val="000000"/>
                <w:sz w:val="20"/>
                <w:szCs w:val="20"/>
              </w:rPr>
              <w:t>68727</w:t>
            </w:r>
          </w:p>
        </w:tc>
        <w:tc>
          <w:tcPr>
            <w:tcW w:w="1180" w:type="pct"/>
            <w:tcBorders>
              <w:top w:val="single" w:sz="6" w:space="0" w:color="auto"/>
              <w:left w:val="nil"/>
              <w:bottom w:val="nil"/>
              <w:right w:val="nil"/>
            </w:tcBorders>
            <w:shd w:val="clear" w:color="auto" w:fill="auto"/>
            <w:noWrap/>
            <w:vAlign w:val="bottom"/>
            <w:hideMark/>
          </w:tcPr>
          <w:p w14:paraId="105A70F5" w14:textId="77777777" w:rsidR="00D36CFB" w:rsidRPr="00A86626" w:rsidRDefault="00D36CFB" w:rsidP="00136EDE">
            <w:pPr>
              <w:jc w:val="center"/>
              <w:rPr>
                <w:color w:val="000000"/>
                <w:sz w:val="20"/>
                <w:szCs w:val="20"/>
              </w:rPr>
            </w:pPr>
            <w:r w:rsidRPr="00A86626">
              <w:rPr>
                <w:color w:val="000000"/>
                <w:sz w:val="20"/>
                <w:szCs w:val="20"/>
              </w:rPr>
              <w:t>3</w:t>
            </w:r>
            <w:r>
              <w:rPr>
                <w:color w:val="000000"/>
                <w:sz w:val="20"/>
                <w:szCs w:val="20"/>
              </w:rPr>
              <w:t>31</w:t>
            </w:r>
          </w:p>
        </w:tc>
      </w:tr>
      <w:tr w:rsidR="00D36CFB" w:rsidRPr="00A86626" w14:paraId="11EC1869" w14:textId="77777777" w:rsidTr="00136EDE">
        <w:trPr>
          <w:trHeight w:val="320"/>
        </w:trPr>
        <w:tc>
          <w:tcPr>
            <w:tcW w:w="417" w:type="pct"/>
            <w:tcBorders>
              <w:top w:val="nil"/>
              <w:left w:val="nil"/>
              <w:bottom w:val="nil"/>
              <w:right w:val="nil"/>
            </w:tcBorders>
            <w:shd w:val="clear" w:color="auto" w:fill="auto"/>
            <w:noWrap/>
            <w:vAlign w:val="center"/>
            <w:hideMark/>
          </w:tcPr>
          <w:p w14:paraId="7CA35C4F" w14:textId="77777777" w:rsidR="00D36CFB" w:rsidRPr="00A86626" w:rsidRDefault="00D36CFB" w:rsidP="00136EDE">
            <w:pPr>
              <w:rPr>
                <w:color w:val="000000"/>
                <w:sz w:val="20"/>
                <w:szCs w:val="20"/>
              </w:rPr>
            </w:pPr>
            <w:r w:rsidRPr="00A86626">
              <w:rPr>
                <w:color w:val="000000"/>
                <w:sz w:val="20"/>
                <w:szCs w:val="20"/>
              </w:rPr>
              <w:t>Dermal</w:t>
            </w:r>
          </w:p>
        </w:tc>
        <w:tc>
          <w:tcPr>
            <w:tcW w:w="521" w:type="pct"/>
            <w:tcBorders>
              <w:top w:val="nil"/>
              <w:left w:val="single" w:sz="4" w:space="0" w:color="auto"/>
              <w:bottom w:val="nil"/>
              <w:right w:val="nil"/>
            </w:tcBorders>
            <w:shd w:val="clear" w:color="auto" w:fill="auto"/>
            <w:noWrap/>
            <w:vAlign w:val="bottom"/>
            <w:hideMark/>
          </w:tcPr>
          <w:p w14:paraId="22194CF2" w14:textId="77777777" w:rsidR="00D36CFB" w:rsidRPr="00A86626" w:rsidRDefault="00D36CFB" w:rsidP="00136EDE">
            <w:pPr>
              <w:jc w:val="center"/>
              <w:rPr>
                <w:color w:val="000000"/>
                <w:sz w:val="20"/>
                <w:szCs w:val="20"/>
              </w:rPr>
            </w:pPr>
            <w:r w:rsidRPr="00A86626">
              <w:rPr>
                <w:color w:val="000000"/>
                <w:sz w:val="20"/>
                <w:szCs w:val="20"/>
              </w:rPr>
              <w:t>5.2E-6</w:t>
            </w:r>
          </w:p>
        </w:tc>
        <w:tc>
          <w:tcPr>
            <w:tcW w:w="831" w:type="pct"/>
            <w:tcBorders>
              <w:top w:val="nil"/>
              <w:left w:val="nil"/>
              <w:bottom w:val="nil"/>
              <w:right w:val="nil"/>
            </w:tcBorders>
            <w:shd w:val="clear" w:color="auto" w:fill="auto"/>
            <w:noWrap/>
            <w:vAlign w:val="bottom"/>
            <w:hideMark/>
          </w:tcPr>
          <w:p w14:paraId="3FA99856" w14:textId="77777777" w:rsidR="00D36CFB" w:rsidRPr="00A86626" w:rsidRDefault="00D36CFB" w:rsidP="00136EDE">
            <w:pPr>
              <w:jc w:val="center"/>
              <w:rPr>
                <w:color w:val="000000"/>
                <w:sz w:val="20"/>
                <w:szCs w:val="20"/>
              </w:rPr>
            </w:pPr>
            <w:r w:rsidRPr="00A86626">
              <w:rPr>
                <w:color w:val="000000"/>
                <w:sz w:val="20"/>
                <w:szCs w:val="20"/>
              </w:rPr>
              <w:t>2.6E-08</w:t>
            </w:r>
          </w:p>
        </w:tc>
        <w:tc>
          <w:tcPr>
            <w:tcW w:w="500" w:type="pct"/>
            <w:tcBorders>
              <w:top w:val="nil"/>
              <w:left w:val="nil"/>
              <w:bottom w:val="nil"/>
              <w:right w:val="nil"/>
            </w:tcBorders>
            <w:shd w:val="clear" w:color="auto" w:fill="auto"/>
            <w:noWrap/>
            <w:vAlign w:val="bottom"/>
            <w:hideMark/>
          </w:tcPr>
          <w:p w14:paraId="6845EC76" w14:textId="77777777" w:rsidR="00D36CFB" w:rsidRPr="00A86626" w:rsidRDefault="00D36CFB" w:rsidP="00136EDE">
            <w:pPr>
              <w:jc w:val="center"/>
              <w:rPr>
                <w:color w:val="000000"/>
                <w:sz w:val="20"/>
                <w:szCs w:val="20"/>
              </w:rPr>
            </w:pPr>
            <w:r w:rsidRPr="00A86626">
              <w:rPr>
                <w:color w:val="000000"/>
                <w:sz w:val="20"/>
                <w:szCs w:val="20"/>
              </w:rPr>
              <w:t>9.6E-7</w:t>
            </w:r>
          </w:p>
        </w:tc>
        <w:tc>
          <w:tcPr>
            <w:tcW w:w="500" w:type="pct"/>
            <w:tcBorders>
              <w:top w:val="nil"/>
              <w:left w:val="nil"/>
              <w:bottom w:val="nil"/>
              <w:right w:val="nil"/>
            </w:tcBorders>
            <w:shd w:val="clear" w:color="auto" w:fill="auto"/>
            <w:noWrap/>
            <w:vAlign w:val="bottom"/>
            <w:hideMark/>
          </w:tcPr>
          <w:p w14:paraId="5D8D672C" w14:textId="77777777" w:rsidR="00D36CFB" w:rsidRPr="00A86626" w:rsidRDefault="00D36CFB" w:rsidP="00136EDE">
            <w:pPr>
              <w:jc w:val="center"/>
              <w:rPr>
                <w:color w:val="000000"/>
                <w:sz w:val="20"/>
                <w:szCs w:val="20"/>
              </w:rPr>
            </w:pPr>
            <w:r w:rsidRPr="00A86626">
              <w:rPr>
                <w:color w:val="000000"/>
                <w:sz w:val="20"/>
                <w:szCs w:val="20"/>
              </w:rPr>
              <w:t>6.0E-5</w:t>
            </w:r>
          </w:p>
        </w:tc>
        <w:tc>
          <w:tcPr>
            <w:tcW w:w="1051" w:type="pct"/>
            <w:tcBorders>
              <w:top w:val="nil"/>
              <w:left w:val="nil"/>
              <w:bottom w:val="nil"/>
              <w:right w:val="nil"/>
            </w:tcBorders>
            <w:shd w:val="clear" w:color="auto" w:fill="auto"/>
            <w:noWrap/>
            <w:vAlign w:val="bottom"/>
            <w:hideMark/>
          </w:tcPr>
          <w:p w14:paraId="14BBE9F0" w14:textId="77777777" w:rsidR="00D36CFB" w:rsidRPr="00A86626" w:rsidRDefault="00D36CFB" w:rsidP="00136EDE">
            <w:pPr>
              <w:jc w:val="center"/>
              <w:rPr>
                <w:color w:val="000000"/>
                <w:sz w:val="20"/>
                <w:szCs w:val="20"/>
              </w:rPr>
            </w:pPr>
            <w:r w:rsidRPr="00A86626">
              <w:rPr>
                <w:color w:val="000000"/>
                <w:sz w:val="20"/>
                <w:szCs w:val="20"/>
              </w:rPr>
              <w:t>2.7</w:t>
            </w:r>
          </w:p>
        </w:tc>
        <w:tc>
          <w:tcPr>
            <w:tcW w:w="1180" w:type="pct"/>
            <w:tcBorders>
              <w:top w:val="nil"/>
              <w:left w:val="nil"/>
              <w:bottom w:val="nil"/>
              <w:right w:val="nil"/>
            </w:tcBorders>
            <w:shd w:val="clear" w:color="auto" w:fill="auto"/>
            <w:noWrap/>
            <w:vAlign w:val="bottom"/>
            <w:hideMark/>
          </w:tcPr>
          <w:p w14:paraId="080A65B2" w14:textId="77777777" w:rsidR="00D36CFB" w:rsidRPr="00A86626" w:rsidRDefault="00D36CFB" w:rsidP="00136EDE">
            <w:pPr>
              <w:jc w:val="center"/>
              <w:rPr>
                <w:color w:val="000000"/>
                <w:sz w:val="20"/>
                <w:szCs w:val="20"/>
              </w:rPr>
            </w:pPr>
            <w:r w:rsidRPr="00A86626">
              <w:rPr>
                <w:color w:val="000000"/>
                <w:sz w:val="20"/>
                <w:szCs w:val="20"/>
              </w:rPr>
              <w:t>4.3E-</w:t>
            </w:r>
            <w:r>
              <w:rPr>
                <w:color w:val="000000"/>
                <w:sz w:val="20"/>
                <w:szCs w:val="20"/>
              </w:rPr>
              <w:t>2</w:t>
            </w:r>
          </w:p>
        </w:tc>
      </w:tr>
      <w:tr w:rsidR="00D36CFB" w:rsidRPr="00A86626" w14:paraId="754FD5D2" w14:textId="77777777" w:rsidTr="00136EDE">
        <w:trPr>
          <w:trHeight w:val="320"/>
        </w:trPr>
        <w:tc>
          <w:tcPr>
            <w:tcW w:w="417" w:type="pct"/>
            <w:tcBorders>
              <w:top w:val="nil"/>
              <w:left w:val="nil"/>
              <w:bottom w:val="nil"/>
              <w:right w:val="nil"/>
            </w:tcBorders>
            <w:shd w:val="clear" w:color="auto" w:fill="auto"/>
            <w:noWrap/>
            <w:vAlign w:val="center"/>
            <w:hideMark/>
          </w:tcPr>
          <w:p w14:paraId="29713735" w14:textId="77777777" w:rsidR="00D36CFB" w:rsidRPr="00A86626" w:rsidRDefault="00D36CFB" w:rsidP="00136EDE">
            <w:pPr>
              <w:rPr>
                <w:color w:val="000000"/>
                <w:sz w:val="20"/>
                <w:szCs w:val="20"/>
              </w:rPr>
            </w:pPr>
            <w:r w:rsidRPr="00A86626">
              <w:rPr>
                <w:color w:val="000000"/>
                <w:sz w:val="20"/>
                <w:szCs w:val="20"/>
              </w:rPr>
              <w:t>Ingestion</w:t>
            </w:r>
          </w:p>
        </w:tc>
        <w:tc>
          <w:tcPr>
            <w:tcW w:w="521" w:type="pct"/>
            <w:tcBorders>
              <w:top w:val="nil"/>
              <w:left w:val="single" w:sz="4" w:space="0" w:color="auto"/>
              <w:bottom w:val="nil"/>
              <w:right w:val="nil"/>
            </w:tcBorders>
            <w:shd w:val="clear" w:color="auto" w:fill="auto"/>
            <w:noWrap/>
            <w:vAlign w:val="bottom"/>
            <w:hideMark/>
          </w:tcPr>
          <w:p w14:paraId="775FB588" w14:textId="77777777" w:rsidR="00D36CFB" w:rsidRPr="00A86626" w:rsidRDefault="00D36CFB" w:rsidP="00136EDE">
            <w:pPr>
              <w:jc w:val="center"/>
              <w:rPr>
                <w:color w:val="000000"/>
                <w:sz w:val="20"/>
                <w:szCs w:val="20"/>
              </w:rPr>
            </w:pPr>
            <w:r w:rsidRPr="00A86626">
              <w:rPr>
                <w:color w:val="000000"/>
                <w:sz w:val="20"/>
                <w:szCs w:val="20"/>
              </w:rPr>
              <w:t>1.2E-2</w:t>
            </w:r>
          </w:p>
        </w:tc>
        <w:tc>
          <w:tcPr>
            <w:tcW w:w="831" w:type="pct"/>
            <w:tcBorders>
              <w:top w:val="nil"/>
              <w:left w:val="nil"/>
              <w:bottom w:val="nil"/>
              <w:right w:val="nil"/>
            </w:tcBorders>
            <w:shd w:val="clear" w:color="auto" w:fill="auto"/>
            <w:noWrap/>
            <w:vAlign w:val="bottom"/>
            <w:hideMark/>
          </w:tcPr>
          <w:p w14:paraId="2DC414F9" w14:textId="77777777" w:rsidR="00D36CFB" w:rsidRPr="00A86626" w:rsidRDefault="00D36CFB" w:rsidP="00136EDE">
            <w:pPr>
              <w:jc w:val="center"/>
              <w:rPr>
                <w:color w:val="000000"/>
                <w:sz w:val="20"/>
                <w:szCs w:val="20"/>
              </w:rPr>
            </w:pPr>
            <w:r w:rsidRPr="00A86626">
              <w:rPr>
                <w:color w:val="000000"/>
                <w:sz w:val="20"/>
                <w:szCs w:val="20"/>
              </w:rPr>
              <w:t>6.1E-5</w:t>
            </w:r>
          </w:p>
        </w:tc>
        <w:tc>
          <w:tcPr>
            <w:tcW w:w="500" w:type="pct"/>
            <w:tcBorders>
              <w:top w:val="nil"/>
              <w:left w:val="nil"/>
              <w:bottom w:val="nil"/>
              <w:right w:val="nil"/>
            </w:tcBorders>
            <w:shd w:val="clear" w:color="auto" w:fill="auto"/>
            <w:noWrap/>
            <w:vAlign w:val="bottom"/>
            <w:hideMark/>
          </w:tcPr>
          <w:p w14:paraId="566563F4" w14:textId="77777777" w:rsidR="00D36CFB" w:rsidRPr="00A86626" w:rsidRDefault="00D36CFB" w:rsidP="00136EDE">
            <w:pPr>
              <w:jc w:val="center"/>
              <w:rPr>
                <w:color w:val="000000"/>
                <w:sz w:val="20"/>
                <w:szCs w:val="20"/>
              </w:rPr>
            </w:pPr>
            <w:r w:rsidRPr="00A86626">
              <w:rPr>
                <w:color w:val="000000"/>
                <w:sz w:val="20"/>
                <w:szCs w:val="20"/>
              </w:rPr>
              <w:t>6.1E-2</w:t>
            </w:r>
          </w:p>
        </w:tc>
        <w:tc>
          <w:tcPr>
            <w:tcW w:w="500" w:type="pct"/>
            <w:tcBorders>
              <w:top w:val="nil"/>
              <w:left w:val="nil"/>
              <w:bottom w:val="nil"/>
              <w:right w:val="nil"/>
            </w:tcBorders>
            <w:shd w:val="clear" w:color="auto" w:fill="auto"/>
            <w:noWrap/>
            <w:vAlign w:val="bottom"/>
            <w:hideMark/>
          </w:tcPr>
          <w:p w14:paraId="0AB87D22" w14:textId="77777777" w:rsidR="00D36CFB" w:rsidRPr="00A86626" w:rsidRDefault="00D36CFB" w:rsidP="00136EDE">
            <w:pPr>
              <w:jc w:val="center"/>
              <w:rPr>
                <w:color w:val="000000"/>
                <w:sz w:val="20"/>
                <w:szCs w:val="20"/>
              </w:rPr>
            </w:pPr>
            <w:r w:rsidRPr="00A86626">
              <w:rPr>
                <w:color w:val="000000"/>
                <w:sz w:val="20"/>
                <w:szCs w:val="20"/>
              </w:rPr>
              <w:t>4.0E-1</w:t>
            </w:r>
          </w:p>
        </w:tc>
        <w:tc>
          <w:tcPr>
            <w:tcW w:w="1051" w:type="pct"/>
            <w:tcBorders>
              <w:top w:val="nil"/>
              <w:left w:val="nil"/>
              <w:bottom w:val="nil"/>
              <w:right w:val="nil"/>
            </w:tcBorders>
            <w:shd w:val="clear" w:color="auto" w:fill="auto"/>
            <w:noWrap/>
            <w:vAlign w:val="bottom"/>
            <w:hideMark/>
          </w:tcPr>
          <w:p w14:paraId="62A52DA2" w14:textId="77777777" w:rsidR="00D36CFB" w:rsidRPr="00A86626" w:rsidRDefault="00D36CFB" w:rsidP="00136EDE">
            <w:pPr>
              <w:jc w:val="center"/>
              <w:rPr>
                <w:color w:val="000000"/>
                <w:sz w:val="20"/>
                <w:szCs w:val="20"/>
              </w:rPr>
            </w:pPr>
            <w:r w:rsidRPr="00A86626">
              <w:rPr>
                <w:color w:val="000000"/>
                <w:sz w:val="20"/>
                <w:szCs w:val="20"/>
              </w:rPr>
              <w:t>1.0E-1</w:t>
            </w:r>
          </w:p>
        </w:tc>
        <w:tc>
          <w:tcPr>
            <w:tcW w:w="1180" w:type="pct"/>
            <w:tcBorders>
              <w:top w:val="nil"/>
              <w:left w:val="nil"/>
              <w:bottom w:val="nil"/>
              <w:right w:val="nil"/>
            </w:tcBorders>
            <w:shd w:val="clear" w:color="auto" w:fill="auto"/>
            <w:noWrap/>
            <w:vAlign w:val="bottom"/>
            <w:hideMark/>
          </w:tcPr>
          <w:p w14:paraId="75D4871A" w14:textId="77777777" w:rsidR="00D36CFB" w:rsidRPr="00A86626" w:rsidRDefault="00D36CFB" w:rsidP="00136EDE">
            <w:pPr>
              <w:jc w:val="center"/>
              <w:rPr>
                <w:color w:val="000000"/>
                <w:sz w:val="20"/>
                <w:szCs w:val="20"/>
              </w:rPr>
            </w:pPr>
            <w:r w:rsidRPr="00A86626">
              <w:rPr>
                <w:color w:val="000000"/>
                <w:sz w:val="20"/>
                <w:szCs w:val="20"/>
              </w:rPr>
              <w:t>1.5E-</w:t>
            </w:r>
            <w:r>
              <w:rPr>
                <w:color w:val="000000"/>
                <w:sz w:val="20"/>
                <w:szCs w:val="20"/>
              </w:rPr>
              <w:t>2</w:t>
            </w:r>
          </w:p>
        </w:tc>
      </w:tr>
      <w:tr w:rsidR="00D36CFB" w:rsidRPr="00A86626" w14:paraId="09A7D84D" w14:textId="77777777" w:rsidTr="00136EDE">
        <w:trPr>
          <w:trHeight w:val="320"/>
        </w:trPr>
        <w:tc>
          <w:tcPr>
            <w:tcW w:w="5000" w:type="pct"/>
            <w:gridSpan w:val="7"/>
            <w:tcBorders>
              <w:top w:val="single" w:sz="4" w:space="0" w:color="auto"/>
              <w:left w:val="nil"/>
              <w:bottom w:val="single" w:sz="4" w:space="0" w:color="auto"/>
              <w:right w:val="nil"/>
            </w:tcBorders>
            <w:shd w:val="clear" w:color="auto" w:fill="auto"/>
            <w:noWrap/>
            <w:vAlign w:val="center"/>
            <w:hideMark/>
          </w:tcPr>
          <w:p w14:paraId="12CAD05A" w14:textId="77777777" w:rsidR="00D36CFB" w:rsidRPr="00A86626" w:rsidRDefault="00D36CFB" w:rsidP="00136EDE">
            <w:pPr>
              <w:jc w:val="center"/>
              <w:rPr>
                <w:b/>
                <w:bCs/>
                <w:color w:val="000000"/>
                <w:sz w:val="20"/>
                <w:szCs w:val="20"/>
              </w:rPr>
            </w:pPr>
            <w:r w:rsidRPr="00A86626">
              <w:rPr>
                <w:b/>
                <w:bCs/>
                <w:color w:val="000000"/>
                <w:sz w:val="20"/>
                <w:szCs w:val="20"/>
              </w:rPr>
              <w:t>2 - Yr Old</w:t>
            </w:r>
          </w:p>
        </w:tc>
      </w:tr>
      <w:tr w:rsidR="00D36CFB" w:rsidRPr="00A86626" w14:paraId="49EFE863" w14:textId="77777777" w:rsidTr="00136EDE">
        <w:trPr>
          <w:trHeight w:val="320"/>
        </w:trPr>
        <w:tc>
          <w:tcPr>
            <w:tcW w:w="417" w:type="pct"/>
            <w:tcBorders>
              <w:top w:val="nil"/>
              <w:left w:val="nil"/>
              <w:bottom w:val="nil"/>
              <w:right w:val="nil"/>
            </w:tcBorders>
            <w:shd w:val="clear" w:color="auto" w:fill="auto"/>
            <w:noWrap/>
            <w:vAlign w:val="center"/>
            <w:hideMark/>
          </w:tcPr>
          <w:p w14:paraId="0721C004" w14:textId="77777777" w:rsidR="00D36CFB" w:rsidRPr="00A86626" w:rsidRDefault="00D36CFB" w:rsidP="00136EDE">
            <w:pPr>
              <w:jc w:val="center"/>
              <w:rPr>
                <w:b/>
                <w:bCs/>
                <w:color w:val="000000"/>
                <w:sz w:val="20"/>
                <w:szCs w:val="20"/>
              </w:rPr>
            </w:pPr>
          </w:p>
        </w:tc>
        <w:tc>
          <w:tcPr>
            <w:tcW w:w="521" w:type="pct"/>
            <w:tcBorders>
              <w:top w:val="nil"/>
              <w:left w:val="single" w:sz="4" w:space="0" w:color="auto"/>
              <w:bottom w:val="single" w:sz="6" w:space="0" w:color="auto"/>
              <w:right w:val="nil"/>
            </w:tcBorders>
            <w:shd w:val="clear" w:color="auto" w:fill="auto"/>
            <w:noWrap/>
            <w:vAlign w:val="center"/>
            <w:hideMark/>
          </w:tcPr>
          <w:p w14:paraId="34D01C37" w14:textId="77777777" w:rsidR="00D36CFB" w:rsidRPr="00A86626" w:rsidRDefault="00D36CFB" w:rsidP="00136EDE">
            <w:pPr>
              <w:jc w:val="center"/>
              <w:rPr>
                <w:b/>
                <w:bCs/>
                <w:color w:val="000000"/>
                <w:sz w:val="20"/>
                <w:szCs w:val="20"/>
              </w:rPr>
            </w:pPr>
            <w:r w:rsidRPr="00A86626">
              <w:rPr>
                <w:b/>
                <w:bCs/>
                <w:color w:val="000000"/>
                <w:sz w:val="20"/>
                <w:szCs w:val="20"/>
              </w:rPr>
              <w:t>8:2 FTOH</w:t>
            </w:r>
          </w:p>
          <w:p w14:paraId="2ED73DC0" w14:textId="77777777" w:rsidR="00D36CFB" w:rsidRPr="00A86626" w:rsidRDefault="00D36CFB" w:rsidP="00136EDE">
            <w:pPr>
              <w:jc w:val="center"/>
              <w:rPr>
                <w:b/>
                <w:bCs/>
                <w:color w:val="000000"/>
                <w:sz w:val="20"/>
                <w:szCs w:val="20"/>
              </w:rPr>
            </w:pPr>
            <w:r w:rsidRPr="00A86626">
              <w:rPr>
                <w:b/>
                <w:bCs/>
                <w:color w:val="000000"/>
                <w:sz w:val="20"/>
                <w:szCs w:val="20"/>
              </w:rPr>
              <w:t>(ng kg</w:t>
            </w:r>
            <w:r w:rsidRPr="00A86626">
              <w:rPr>
                <w:b/>
                <w:bCs/>
                <w:color w:val="000000"/>
                <w:sz w:val="20"/>
                <w:szCs w:val="20"/>
                <w:vertAlign w:val="superscript"/>
              </w:rPr>
              <w:t>-1</w:t>
            </w:r>
            <w:r w:rsidRPr="00A86626">
              <w:rPr>
                <w:b/>
                <w:bCs/>
                <w:color w:val="000000"/>
                <w:sz w:val="20"/>
                <w:szCs w:val="20"/>
              </w:rPr>
              <w:t xml:space="preserve"> d</w:t>
            </w:r>
            <w:r w:rsidRPr="00A86626">
              <w:rPr>
                <w:b/>
                <w:bCs/>
                <w:color w:val="000000"/>
                <w:sz w:val="20"/>
                <w:szCs w:val="20"/>
                <w:vertAlign w:val="superscript"/>
              </w:rPr>
              <w:t>-1</w:t>
            </w:r>
            <w:r w:rsidRPr="00A86626">
              <w:rPr>
                <w:b/>
                <w:bCs/>
                <w:color w:val="000000"/>
                <w:sz w:val="20"/>
                <w:szCs w:val="20"/>
              </w:rPr>
              <w:t>)</w:t>
            </w:r>
          </w:p>
        </w:tc>
        <w:tc>
          <w:tcPr>
            <w:tcW w:w="831" w:type="pct"/>
            <w:tcBorders>
              <w:top w:val="nil"/>
              <w:left w:val="nil"/>
              <w:bottom w:val="single" w:sz="6" w:space="0" w:color="auto"/>
              <w:right w:val="nil"/>
            </w:tcBorders>
            <w:shd w:val="clear" w:color="auto" w:fill="auto"/>
            <w:noWrap/>
            <w:vAlign w:val="center"/>
            <w:hideMark/>
          </w:tcPr>
          <w:p w14:paraId="1268CB70" w14:textId="77777777" w:rsidR="00D36CFB" w:rsidRPr="00A86626" w:rsidRDefault="00D36CFB" w:rsidP="00136EDE">
            <w:pPr>
              <w:jc w:val="center"/>
              <w:rPr>
                <w:b/>
                <w:bCs/>
                <w:color w:val="000000"/>
                <w:sz w:val="20"/>
                <w:szCs w:val="20"/>
              </w:rPr>
            </w:pPr>
            <w:r w:rsidRPr="00A86626">
              <w:rPr>
                <w:b/>
                <w:bCs/>
                <w:color w:val="000000"/>
                <w:sz w:val="20"/>
                <w:szCs w:val="20"/>
              </w:rPr>
              <w:t>8:2 FTOH</w:t>
            </w:r>
          </w:p>
          <w:p w14:paraId="5951559D" w14:textId="77777777" w:rsidR="00D36CFB" w:rsidRPr="00A86626" w:rsidRDefault="00D36CFB" w:rsidP="00136EDE">
            <w:pPr>
              <w:jc w:val="center"/>
              <w:rPr>
                <w:b/>
                <w:bCs/>
                <w:color w:val="000000"/>
                <w:sz w:val="20"/>
                <w:szCs w:val="20"/>
              </w:rPr>
            </w:pPr>
            <w:r w:rsidRPr="00A86626">
              <w:rPr>
                <w:b/>
                <w:bCs/>
                <w:color w:val="000000"/>
                <w:sz w:val="20"/>
                <w:szCs w:val="20"/>
              </w:rPr>
              <w:t>-&gt; PFOA</w:t>
            </w:r>
          </w:p>
          <w:p w14:paraId="204E3E48" w14:textId="77777777" w:rsidR="00D36CFB" w:rsidRPr="00A86626" w:rsidRDefault="00D36CFB" w:rsidP="00136EDE">
            <w:pPr>
              <w:jc w:val="center"/>
              <w:rPr>
                <w:b/>
                <w:bCs/>
                <w:color w:val="000000"/>
                <w:sz w:val="20"/>
                <w:szCs w:val="20"/>
              </w:rPr>
            </w:pPr>
            <w:r w:rsidRPr="00A86626">
              <w:rPr>
                <w:b/>
                <w:bCs/>
                <w:color w:val="000000"/>
                <w:sz w:val="20"/>
                <w:szCs w:val="20"/>
              </w:rPr>
              <w:t>(ng kg</w:t>
            </w:r>
            <w:r w:rsidRPr="00A86626">
              <w:rPr>
                <w:b/>
                <w:bCs/>
                <w:color w:val="000000"/>
                <w:sz w:val="20"/>
                <w:szCs w:val="20"/>
                <w:vertAlign w:val="superscript"/>
              </w:rPr>
              <w:t>-1</w:t>
            </w:r>
            <w:r w:rsidRPr="00A86626">
              <w:rPr>
                <w:b/>
                <w:bCs/>
                <w:color w:val="000000"/>
                <w:sz w:val="20"/>
                <w:szCs w:val="20"/>
              </w:rPr>
              <w:t xml:space="preserve"> d</w:t>
            </w:r>
            <w:r w:rsidRPr="00A86626">
              <w:rPr>
                <w:b/>
                <w:bCs/>
                <w:color w:val="000000"/>
                <w:sz w:val="20"/>
                <w:szCs w:val="20"/>
                <w:vertAlign w:val="superscript"/>
              </w:rPr>
              <w:t>-1</w:t>
            </w:r>
            <w:r w:rsidRPr="00A86626">
              <w:rPr>
                <w:b/>
                <w:bCs/>
                <w:color w:val="000000"/>
                <w:sz w:val="20"/>
                <w:szCs w:val="20"/>
              </w:rPr>
              <w:t>)</w:t>
            </w:r>
          </w:p>
        </w:tc>
        <w:tc>
          <w:tcPr>
            <w:tcW w:w="500" w:type="pct"/>
            <w:tcBorders>
              <w:top w:val="nil"/>
              <w:left w:val="nil"/>
              <w:bottom w:val="single" w:sz="6" w:space="0" w:color="auto"/>
              <w:right w:val="nil"/>
            </w:tcBorders>
            <w:shd w:val="clear" w:color="auto" w:fill="auto"/>
            <w:noWrap/>
            <w:vAlign w:val="center"/>
            <w:hideMark/>
          </w:tcPr>
          <w:p w14:paraId="74B80640" w14:textId="77777777" w:rsidR="00D36CFB" w:rsidRPr="00A86626" w:rsidRDefault="00D36CFB" w:rsidP="00136EDE">
            <w:pPr>
              <w:jc w:val="center"/>
              <w:rPr>
                <w:b/>
                <w:bCs/>
                <w:color w:val="000000"/>
                <w:sz w:val="20"/>
                <w:szCs w:val="20"/>
              </w:rPr>
            </w:pPr>
            <w:r w:rsidRPr="00A86626">
              <w:rPr>
                <w:b/>
                <w:bCs/>
                <w:color w:val="000000"/>
                <w:sz w:val="20"/>
                <w:szCs w:val="20"/>
              </w:rPr>
              <w:t>PFOA</w:t>
            </w:r>
          </w:p>
          <w:p w14:paraId="52D4CAFF" w14:textId="77777777" w:rsidR="00D36CFB" w:rsidRPr="00A86626" w:rsidRDefault="00D36CFB" w:rsidP="00136EDE">
            <w:pPr>
              <w:jc w:val="center"/>
              <w:rPr>
                <w:b/>
                <w:bCs/>
                <w:color w:val="000000"/>
                <w:sz w:val="20"/>
                <w:szCs w:val="20"/>
              </w:rPr>
            </w:pPr>
            <w:r w:rsidRPr="00A86626">
              <w:rPr>
                <w:b/>
                <w:bCs/>
                <w:color w:val="000000"/>
                <w:sz w:val="20"/>
                <w:szCs w:val="20"/>
              </w:rPr>
              <w:t>(ng kg</w:t>
            </w:r>
            <w:r w:rsidRPr="00A86626">
              <w:rPr>
                <w:b/>
                <w:bCs/>
                <w:color w:val="000000"/>
                <w:sz w:val="20"/>
                <w:szCs w:val="20"/>
                <w:vertAlign w:val="superscript"/>
              </w:rPr>
              <w:t>-1</w:t>
            </w:r>
            <w:r w:rsidRPr="00A86626">
              <w:rPr>
                <w:b/>
                <w:bCs/>
                <w:color w:val="000000"/>
                <w:sz w:val="20"/>
                <w:szCs w:val="20"/>
              </w:rPr>
              <w:t xml:space="preserve"> d</w:t>
            </w:r>
            <w:r w:rsidRPr="00A86626">
              <w:rPr>
                <w:b/>
                <w:bCs/>
                <w:color w:val="000000"/>
                <w:sz w:val="20"/>
                <w:szCs w:val="20"/>
                <w:vertAlign w:val="superscript"/>
              </w:rPr>
              <w:t>-1</w:t>
            </w:r>
            <w:r w:rsidRPr="00A86626">
              <w:rPr>
                <w:b/>
                <w:bCs/>
                <w:color w:val="000000"/>
                <w:sz w:val="20"/>
                <w:szCs w:val="20"/>
              </w:rPr>
              <w:t>)</w:t>
            </w:r>
          </w:p>
        </w:tc>
        <w:tc>
          <w:tcPr>
            <w:tcW w:w="500" w:type="pct"/>
            <w:tcBorders>
              <w:top w:val="nil"/>
              <w:left w:val="nil"/>
              <w:bottom w:val="single" w:sz="6" w:space="0" w:color="auto"/>
              <w:right w:val="nil"/>
            </w:tcBorders>
            <w:shd w:val="clear" w:color="auto" w:fill="auto"/>
            <w:noWrap/>
            <w:vAlign w:val="center"/>
            <w:hideMark/>
          </w:tcPr>
          <w:p w14:paraId="487C7B51" w14:textId="77777777" w:rsidR="00D36CFB" w:rsidRPr="00A86626" w:rsidRDefault="00D36CFB" w:rsidP="00136EDE">
            <w:pPr>
              <w:jc w:val="center"/>
              <w:rPr>
                <w:b/>
                <w:bCs/>
                <w:color w:val="000000"/>
                <w:sz w:val="20"/>
                <w:szCs w:val="20"/>
              </w:rPr>
            </w:pPr>
            <w:proofErr w:type="gramStart"/>
            <w:r w:rsidRPr="00A86626">
              <w:rPr>
                <w:b/>
                <w:bCs/>
                <w:color w:val="000000"/>
                <w:sz w:val="20"/>
                <w:szCs w:val="20"/>
              </w:rPr>
              <w:t>Σ(</w:t>
            </w:r>
            <w:proofErr w:type="gramEnd"/>
            <w:r w:rsidRPr="00A86626">
              <w:rPr>
                <w:b/>
                <w:bCs/>
                <w:color w:val="000000"/>
                <w:sz w:val="20"/>
                <w:szCs w:val="20"/>
              </w:rPr>
              <w:t>Ionic PFAS)</w:t>
            </w:r>
          </w:p>
          <w:p w14:paraId="6A93B4BB" w14:textId="77777777" w:rsidR="00D36CFB" w:rsidRPr="00A86626" w:rsidRDefault="00D36CFB" w:rsidP="00136EDE">
            <w:pPr>
              <w:jc w:val="center"/>
              <w:rPr>
                <w:b/>
                <w:bCs/>
                <w:color w:val="000000"/>
                <w:sz w:val="20"/>
                <w:szCs w:val="20"/>
              </w:rPr>
            </w:pPr>
            <w:r w:rsidRPr="00A86626">
              <w:rPr>
                <w:b/>
                <w:bCs/>
                <w:color w:val="000000"/>
                <w:sz w:val="20"/>
                <w:szCs w:val="20"/>
              </w:rPr>
              <w:t>(ng kg</w:t>
            </w:r>
            <w:r w:rsidRPr="00A86626">
              <w:rPr>
                <w:b/>
                <w:bCs/>
                <w:color w:val="000000"/>
                <w:sz w:val="20"/>
                <w:szCs w:val="20"/>
                <w:vertAlign w:val="superscript"/>
              </w:rPr>
              <w:t>-1</w:t>
            </w:r>
            <w:r w:rsidRPr="00A86626">
              <w:rPr>
                <w:b/>
                <w:bCs/>
                <w:color w:val="000000"/>
                <w:sz w:val="20"/>
                <w:szCs w:val="20"/>
              </w:rPr>
              <w:t xml:space="preserve"> d</w:t>
            </w:r>
            <w:r w:rsidRPr="00A86626">
              <w:rPr>
                <w:b/>
                <w:bCs/>
                <w:color w:val="000000"/>
                <w:sz w:val="20"/>
                <w:szCs w:val="20"/>
                <w:vertAlign w:val="superscript"/>
              </w:rPr>
              <w:t>-1</w:t>
            </w:r>
            <w:r w:rsidRPr="00A86626">
              <w:rPr>
                <w:b/>
                <w:bCs/>
                <w:color w:val="000000"/>
                <w:sz w:val="20"/>
                <w:szCs w:val="20"/>
              </w:rPr>
              <w:t>)</w:t>
            </w:r>
          </w:p>
        </w:tc>
        <w:tc>
          <w:tcPr>
            <w:tcW w:w="1051" w:type="pct"/>
            <w:tcBorders>
              <w:top w:val="nil"/>
              <w:left w:val="nil"/>
              <w:bottom w:val="single" w:sz="6" w:space="0" w:color="auto"/>
              <w:right w:val="nil"/>
            </w:tcBorders>
            <w:shd w:val="clear" w:color="auto" w:fill="auto"/>
            <w:noWrap/>
            <w:vAlign w:val="center"/>
            <w:hideMark/>
          </w:tcPr>
          <w:p w14:paraId="3F894FC3" w14:textId="77777777" w:rsidR="00D36CFB" w:rsidRPr="00A86626" w:rsidRDefault="00D36CFB" w:rsidP="00136EDE">
            <w:pPr>
              <w:jc w:val="center"/>
              <w:rPr>
                <w:b/>
                <w:bCs/>
                <w:color w:val="000000"/>
                <w:sz w:val="20"/>
                <w:szCs w:val="20"/>
              </w:rPr>
            </w:pPr>
            <w:r w:rsidRPr="00A86626">
              <w:rPr>
                <w:b/>
                <w:bCs/>
                <w:color w:val="000000"/>
                <w:sz w:val="20"/>
                <w:szCs w:val="20"/>
              </w:rPr>
              <w:t>(8:2 FTOH -&gt; PFOA) / PFOA</w:t>
            </w:r>
          </w:p>
          <w:p w14:paraId="11C5BFEA" w14:textId="77777777" w:rsidR="00D36CFB" w:rsidRPr="00A86626" w:rsidRDefault="00D36CFB" w:rsidP="00136EDE">
            <w:pPr>
              <w:jc w:val="center"/>
              <w:rPr>
                <w:b/>
                <w:bCs/>
                <w:color w:val="000000"/>
                <w:sz w:val="20"/>
                <w:szCs w:val="20"/>
              </w:rPr>
            </w:pPr>
            <w:r w:rsidRPr="00A86626">
              <w:rPr>
                <w:b/>
                <w:bCs/>
                <w:color w:val="000000"/>
                <w:sz w:val="20"/>
                <w:szCs w:val="20"/>
              </w:rPr>
              <w:t>(%)</w:t>
            </w:r>
          </w:p>
        </w:tc>
        <w:tc>
          <w:tcPr>
            <w:tcW w:w="1180" w:type="pct"/>
            <w:tcBorders>
              <w:top w:val="nil"/>
              <w:left w:val="nil"/>
              <w:bottom w:val="single" w:sz="6" w:space="0" w:color="auto"/>
              <w:right w:val="nil"/>
            </w:tcBorders>
            <w:shd w:val="clear" w:color="auto" w:fill="auto"/>
            <w:noWrap/>
            <w:vAlign w:val="center"/>
            <w:hideMark/>
          </w:tcPr>
          <w:p w14:paraId="6A601FD7" w14:textId="77777777" w:rsidR="00D36CFB" w:rsidRPr="00A86626" w:rsidRDefault="00D36CFB" w:rsidP="00136EDE">
            <w:pPr>
              <w:jc w:val="center"/>
              <w:rPr>
                <w:b/>
                <w:bCs/>
                <w:color w:val="000000"/>
                <w:sz w:val="20"/>
                <w:szCs w:val="20"/>
              </w:rPr>
            </w:pPr>
            <w:r w:rsidRPr="00A86626">
              <w:rPr>
                <w:b/>
                <w:bCs/>
                <w:color w:val="000000"/>
                <w:sz w:val="20"/>
                <w:szCs w:val="20"/>
              </w:rPr>
              <w:t xml:space="preserve">(8:2 FTOH -&gt; PFOA) / </w:t>
            </w:r>
            <w:proofErr w:type="gramStart"/>
            <w:r w:rsidRPr="00A86626">
              <w:rPr>
                <w:b/>
                <w:bCs/>
                <w:color w:val="000000"/>
                <w:sz w:val="20"/>
                <w:szCs w:val="20"/>
              </w:rPr>
              <w:t>Σ(</w:t>
            </w:r>
            <w:proofErr w:type="gramEnd"/>
            <w:r w:rsidRPr="00A86626">
              <w:rPr>
                <w:b/>
                <w:bCs/>
                <w:color w:val="000000"/>
                <w:sz w:val="20"/>
                <w:szCs w:val="20"/>
              </w:rPr>
              <w:t>Ionic PFAS)</w:t>
            </w:r>
          </w:p>
          <w:p w14:paraId="04B25EEA" w14:textId="77777777" w:rsidR="00D36CFB" w:rsidRPr="00A86626" w:rsidRDefault="00D36CFB" w:rsidP="00136EDE">
            <w:pPr>
              <w:jc w:val="center"/>
              <w:rPr>
                <w:b/>
                <w:bCs/>
                <w:color w:val="000000"/>
                <w:sz w:val="20"/>
                <w:szCs w:val="20"/>
              </w:rPr>
            </w:pPr>
            <w:r w:rsidRPr="00A86626">
              <w:rPr>
                <w:b/>
                <w:bCs/>
                <w:color w:val="000000"/>
                <w:sz w:val="20"/>
                <w:szCs w:val="20"/>
              </w:rPr>
              <w:t>(%)</w:t>
            </w:r>
          </w:p>
        </w:tc>
      </w:tr>
      <w:tr w:rsidR="00D36CFB" w:rsidRPr="00A86626" w14:paraId="2C4E541C" w14:textId="77777777" w:rsidTr="00136EDE">
        <w:trPr>
          <w:trHeight w:val="320"/>
        </w:trPr>
        <w:tc>
          <w:tcPr>
            <w:tcW w:w="417" w:type="pct"/>
            <w:tcBorders>
              <w:top w:val="single" w:sz="6" w:space="0" w:color="auto"/>
              <w:left w:val="nil"/>
              <w:bottom w:val="nil"/>
              <w:right w:val="nil"/>
            </w:tcBorders>
            <w:shd w:val="clear" w:color="auto" w:fill="auto"/>
            <w:noWrap/>
            <w:vAlign w:val="center"/>
            <w:hideMark/>
          </w:tcPr>
          <w:p w14:paraId="13B2EC58" w14:textId="77777777" w:rsidR="00D36CFB" w:rsidRPr="00A86626" w:rsidRDefault="00D36CFB" w:rsidP="00136EDE">
            <w:pPr>
              <w:rPr>
                <w:color w:val="000000"/>
                <w:sz w:val="20"/>
                <w:szCs w:val="20"/>
              </w:rPr>
            </w:pPr>
            <w:r w:rsidRPr="00A86626">
              <w:rPr>
                <w:color w:val="000000"/>
                <w:sz w:val="20"/>
                <w:szCs w:val="20"/>
              </w:rPr>
              <w:t>Inhalation</w:t>
            </w:r>
          </w:p>
        </w:tc>
        <w:tc>
          <w:tcPr>
            <w:tcW w:w="521" w:type="pct"/>
            <w:tcBorders>
              <w:top w:val="single" w:sz="6" w:space="0" w:color="auto"/>
              <w:left w:val="single" w:sz="4" w:space="0" w:color="auto"/>
              <w:bottom w:val="nil"/>
              <w:right w:val="nil"/>
            </w:tcBorders>
            <w:shd w:val="clear" w:color="auto" w:fill="auto"/>
            <w:noWrap/>
            <w:vAlign w:val="bottom"/>
            <w:hideMark/>
          </w:tcPr>
          <w:p w14:paraId="52219F4B" w14:textId="77777777" w:rsidR="00D36CFB" w:rsidRPr="00A86626" w:rsidRDefault="00D36CFB" w:rsidP="00136EDE">
            <w:pPr>
              <w:jc w:val="center"/>
              <w:rPr>
                <w:color w:val="000000"/>
                <w:sz w:val="20"/>
                <w:szCs w:val="20"/>
              </w:rPr>
            </w:pPr>
            <w:r w:rsidRPr="00A86626">
              <w:rPr>
                <w:color w:val="000000"/>
                <w:sz w:val="20"/>
                <w:szCs w:val="20"/>
              </w:rPr>
              <w:t>4.6</w:t>
            </w:r>
          </w:p>
        </w:tc>
        <w:tc>
          <w:tcPr>
            <w:tcW w:w="831" w:type="pct"/>
            <w:tcBorders>
              <w:top w:val="single" w:sz="6" w:space="0" w:color="auto"/>
              <w:left w:val="nil"/>
              <w:bottom w:val="nil"/>
              <w:right w:val="nil"/>
            </w:tcBorders>
            <w:shd w:val="clear" w:color="auto" w:fill="auto"/>
            <w:noWrap/>
            <w:vAlign w:val="bottom"/>
            <w:hideMark/>
          </w:tcPr>
          <w:p w14:paraId="6EE8EA58" w14:textId="77777777" w:rsidR="00D36CFB" w:rsidRPr="00A86626" w:rsidRDefault="00D36CFB" w:rsidP="00136EDE">
            <w:pPr>
              <w:jc w:val="center"/>
              <w:rPr>
                <w:color w:val="000000"/>
                <w:sz w:val="20"/>
                <w:szCs w:val="20"/>
              </w:rPr>
            </w:pPr>
            <w:r w:rsidRPr="00A86626">
              <w:rPr>
                <w:color w:val="000000"/>
                <w:sz w:val="20"/>
                <w:szCs w:val="20"/>
              </w:rPr>
              <w:t>2.3E-2</w:t>
            </w:r>
          </w:p>
        </w:tc>
        <w:tc>
          <w:tcPr>
            <w:tcW w:w="500" w:type="pct"/>
            <w:tcBorders>
              <w:top w:val="single" w:sz="6" w:space="0" w:color="auto"/>
              <w:left w:val="nil"/>
              <w:bottom w:val="nil"/>
              <w:right w:val="nil"/>
            </w:tcBorders>
            <w:shd w:val="clear" w:color="auto" w:fill="auto"/>
            <w:noWrap/>
            <w:vAlign w:val="bottom"/>
            <w:hideMark/>
          </w:tcPr>
          <w:p w14:paraId="78731399" w14:textId="77777777" w:rsidR="00D36CFB" w:rsidRPr="00A86626" w:rsidRDefault="00D36CFB" w:rsidP="00136EDE">
            <w:pPr>
              <w:jc w:val="center"/>
              <w:rPr>
                <w:color w:val="000000"/>
                <w:sz w:val="20"/>
                <w:szCs w:val="20"/>
              </w:rPr>
            </w:pPr>
            <w:r w:rsidRPr="00A86626">
              <w:rPr>
                <w:color w:val="000000"/>
                <w:sz w:val="20"/>
                <w:szCs w:val="20"/>
              </w:rPr>
              <w:t>3.3E-5</w:t>
            </w:r>
          </w:p>
        </w:tc>
        <w:tc>
          <w:tcPr>
            <w:tcW w:w="500" w:type="pct"/>
            <w:tcBorders>
              <w:top w:val="single" w:sz="6" w:space="0" w:color="auto"/>
              <w:left w:val="nil"/>
              <w:bottom w:val="nil"/>
              <w:right w:val="nil"/>
            </w:tcBorders>
            <w:shd w:val="clear" w:color="auto" w:fill="auto"/>
            <w:noWrap/>
            <w:vAlign w:val="bottom"/>
            <w:hideMark/>
          </w:tcPr>
          <w:p w14:paraId="71C3C87E" w14:textId="77777777" w:rsidR="00D36CFB" w:rsidRPr="00A86626" w:rsidRDefault="00D36CFB" w:rsidP="00136EDE">
            <w:pPr>
              <w:jc w:val="center"/>
              <w:rPr>
                <w:color w:val="000000"/>
                <w:sz w:val="20"/>
                <w:szCs w:val="20"/>
              </w:rPr>
            </w:pPr>
            <w:r w:rsidRPr="00A86626">
              <w:rPr>
                <w:color w:val="000000"/>
                <w:sz w:val="20"/>
                <w:szCs w:val="20"/>
              </w:rPr>
              <w:t>6.9E-3</w:t>
            </w:r>
          </w:p>
        </w:tc>
        <w:tc>
          <w:tcPr>
            <w:tcW w:w="1051" w:type="pct"/>
            <w:tcBorders>
              <w:top w:val="single" w:sz="6" w:space="0" w:color="auto"/>
              <w:left w:val="nil"/>
              <w:bottom w:val="nil"/>
              <w:right w:val="nil"/>
            </w:tcBorders>
            <w:shd w:val="clear" w:color="auto" w:fill="auto"/>
            <w:noWrap/>
            <w:vAlign w:val="bottom"/>
            <w:hideMark/>
          </w:tcPr>
          <w:p w14:paraId="7EEF89F9" w14:textId="77777777" w:rsidR="00D36CFB" w:rsidRPr="00A86626" w:rsidRDefault="00D36CFB" w:rsidP="00136EDE">
            <w:pPr>
              <w:jc w:val="center"/>
              <w:rPr>
                <w:color w:val="000000"/>
                <w:sz w:val="20"/>
                <w:szCs w:val="20"/>
              </w:rPr>
            </w:pPr>
            <w:r w:rsidRPr="00A86626">
              <w:rPr>
                <w:color w:val="000000"/>
                <w:sz w:val="20"/>
                <w:szCs w:val="20"/>
              </w:rPr>
              <w:t>68727</w:t>
            </w:r>
          </w:p>
        </w:tc>
        <w:tc>
          <w:tcPr>
            <w:tcW w:w="1180" w:type="pct"/>
            <w:tcBorders>
              <w:top w:val="single" w:sz="6" w:space="0" w:color="auto"/>
              <w:left w:val="nil"/>
              <w:bottom w:val="nil"/>
              <w:right w:val="nil"/>
            </w:tcBorders>
            <w:shd w:val="clear" w:color="auto" w:fill="auto"/>
            <w:noWrap/>
            <w:vAlign w:val="bottom"/>
            <w:hideMark/>
          </w:tcPr>
          <w:p w14:paraId="468D0D91" w14:textId="77777777" w:rsidR="00D36CFB" w:rsidRPr="00A86626" w:rsidRDefault="00D36CFB" w:rsidP="00136EDE">
            <w:pPr>
              <w:jc w:val="center"/>
              <w:rPr>
                <w:color w:val="000000"/>
                <w:sz w:val="20"/>
                <w:szCs w:val="20"/>
              </w:rPr>
            </w:pPr>
            <w:r w:rsidRPr="00A86626">
              <w:rPr>
                <w:color w:val="000000"/>
                <w:sz w:val="20"/>
                <w:szCs w:val="20"/>
              </w:rPr>
              <w:t>3</w:t>
            </w:r>
            <w:r>
              <w:rPr>
                <w:color w:val="000000"/>
                <w:sz w:val="20"/>
                <w:szCs w:val="20"/>
              </w:rPr>
              <w:t>31</w:t>
            </w:r>
          </w:p>
        </w:tc>
      </w:tr>
      <w:tr w:rsidR="00D36CFB" w:rsidRPr="00A86626" w14:paraId="2B86C285" w14:textId="77777777" w:rsidTr="00136EDE">
        <w:trPr>
          <w:trHeight w:val="320"/>
        </w:trPr>
        <w:tc>
          <w:tcPr>
            <w:tcW w:w="417" w:type="pct"/>
            <w:tcBorders>
              <w:top w:val="nil"/>
              <w:left w:val="nil"/>
              <w:right w:val="nil"/>
            </w:tcBorders>
            <w:shd w:val="clear" w:color="auto" w:fill="auto"/>
            <w:noWrap/>
            <w:vAlign w:val="center"/>
            <w:hideMark/>
          </w:tcPr>
          <w:p w14:paraId="53FD873E" w14:textId="77777777" w:rsidR="00D36CFB" w:rsidRPr="00A86626" w:rsidRDefault="00D36CFB" w:rsidP="00136EDE">
            <w:pPr>
              <w:rPr>
                <w:color w:val="000000"/>
                <w:sz w:val="20"/>
                <w:szCs w:val="20"/>
              </w:rPr>
            </w:pPr>
            <w:r w:rsidRPr="00A86626">
              <w:rPr>
                <w:color w:val="000000"/>
                <w:sz w:val="20"/>
                <w:szCs w:val="20"/>
              </w:rPr>
              <w:t>Dermal</w:t>
            </w:r>
          </w:p>
        </w:tc>
        <w:tc>
          <w:tcPr>
            <w:tcW w:w="521" w:type="pct"/>
            <w:tcBorders>
              <w:top w:val="nil"/>
              <w:left w:val="single" w:sz="4" w:space="0" w:color="auto"/>
              <w:right w:val="nil"/>
            </w:tcBorders>
            <w:shd w:val="clear" w:color="auto" w:fill="auto"/>
            <w:noWrap/>
            <w:vAlign w:val="bottom"/>
            <w:hideMark/>
          </w:tcPr>
          <w:p w14:paraId="403A43E5" w14:textId="77777777" w:rsidR="00D36CFB" w:rsidRPr="00A86626" w:rsidRDefault="00D36CFB" w:rsidP="00136EDE">
            <w:pPr>
              <w:jc w:val="center"/>
              <w:rPr>
                <w:color w:val="000000"/>
                <w:sz w:val="20"/>
                <w:szCs w:val="20"/>
              </w:rPr>
            </w:pPr>
            <w:r w:rsidRPr="00A86626">
              <w:rPr>
                <w:color w:val="000000"/>
                <w:sz w:val="20"/>
                <w:szCs w:val="20"/>
              </w:rPr>
              <w:t>5.5E-5</w:t>
            </w:r>
          </w:p>
        </w:tc>
        <w:tc>
          <w:tcPr>
            <w:tcW w:w="831" w:type="pct"/>
            <w:tcBorders>
              <w:top w:val="nil"/>
              <w:left w:val="nil"/>
              <w:right w:val="nil"/>
            </w:tcBorders>
            <w:shd w:val="clear" w:color="auto" w:fill="auto"/>
            <w:noWrap/>
            <w:vAlign w:val="bottom"/>
            <w:hideMark/>
          </w:tcPr>
          <w:p w14:paraId="164B7106" w14:textId="77777777" w:rsidR="00D36CFB" w:rsidRPr="00A86626" w:rsidRDefault="00D36CFB" w:rsidP="00136EDE">
            <w:pPr>
              <w:jc w:val="center"/>
              <w:rPr>
                <w:color w:val="000000"/>
                <w:sz w:val="20"/>
                <w:szCs w:val="20"/>
              </w:rPr>
            </w:pPr>
            <w:r w:rsidRPr="00A86626">
              <w:rPr>
                <w:color w:val="000000"/>
                <w:sz w:val="20"/>
                <w:szCs w:val="20"/>
              </w:rPr>
              <w:t>2.8E-7</w:t>
            </w:r>
          </w:p>
        </w:tc>
        <w:tc>
          <w:tcPr>
            <w:tcW w:w="500" w:type="pct"/>
            <w:tcBorders>
              <w:top w:val="nil"/>
              <w:left w:val="nil"/>
              <w:right w:val="nil"/>
            </w:tcBorders>
            <w:shd w:val="clear" w:color="auto" w:fill="auto"/>
            <w:noWrap/>
            <w:vAlign w:val="bottom"/>
            <w:hideMark/>
          </w:tcPr>
          <w:p w14:paraId="673BBBEF" w14:textId="77777777" w:rsidR="00D36CFB" w:rsidRPr="00A86626" w:rsidRDefault="00D36CFB" w:rsidP="00136EDE">
            <w:pPr>
              <w:jc w:val="center"/>
              <w:rPr>
                <w:color w:val="000000"/>
                <w:sz w:val="20"/>
                <w:szCs w:val="20"/>
              </w:rPr>
            </w:pPr>
            <w:r w:rsidRPr="00A86626">
              <w:rPr>
                <w:color w:val="000000"/>
                <w:sz w:val="20"/>
                <w:szCs w:val="20"/>
              </w:rPr>
              <w:t>2.2E-5</w:t>
            </w:r>
          </w:p>
        </w:tc>
        <w:tc>
          <w:tcPr>
            <w:tcW w:w="500" w:type="pct"/>
            <w:tcBorders>
              <w:top w:val="nil"/>
              <w:left w:val="nil"/>
              <w:right w:val="nil"/>
            </w:tcBorders>
            <w:shd w:val="clear" w:color="auto" w:fill="auto"/>
            <w:noWrap/>
            <w:vAlign w:val="bottom"/>
            <w:hideMark/>
          </w:tcPr>
          <w:p w14:paraId="79A5A7F9" w14:textId="77777777" w:rsidR="00D36CFB" w:rsidRPr="00A86626" w:rsidRDefault="00D36CFB" w:rsidP="00136EDE">
            <w:pPr>
              <w:jc w:val="center"/>
              <w:rPr>
                <w:color w:val="000000"/>
                <w:sz w:val="20"/>
                <w:szCs w:val="20"/>
              </w:rPr>
            </w:pPr>
            <w:r w:rsidRPr="00A86626">
              <w:rPr>
                <w:color w:val="000000"/>
                <w:sz w:val="20"/>
                <w:szCs w:val="20"/>
              </w:rPr>
              <w:t>6.4E-4</w:t>
            </w:r>
          </w:p>
        </w:tc>
        <w:tc>
          <w:tcPr>
            <w:tcW w:w="1051" w:type="pct"/>
            <w:tcBorders>
              <w:top w:val="nil"/>
              <w:left w:val="nil"/>
              <w:right w:val="nil"/>
            </w:tcBorders>
            <w:shd w:val="clear" w:color="auto" w:fill="auto"/>
            <w:noWrap/>
            <w:vAlign w:val="bottom"/>
            <w:hideMark/>
          </w:tcPr>
          <w:p w14:paraId="6329E7BA" w14:textId="77777777" w:rsidR="00D36CFB" w:rsidRPr="00A86626" w:rsidRDefault="00D36CFB" w:rsidP="00136EDE">
            <w:pPr>
              <w:jc w:val="center"/>
              <w:rPr>
                <w:color w:val="000000"/>
                <w:sz w:val="20"/>
                <w:szCs w:val="20"/>
              </w:rPr>
            </w:pPr>
            <w:r w:rsidRPr="00A86626">
              <w:rPr>
                <w:color w:val="000000"/>
                <w:sz w:val="20"/>
                <w:szCs w:val="20"/>
              </w:rPr>
              <w:t>1.3</w:t>
            </w:r>
          </w:p>
        </w:tc>
        <w:tc>
          <w:tcPr>
            <w:tcW w:w="1180" w:type="pct"/>
            <w:tcBorders>
              <w:top w:val="nil"/>
              <w:left w:val="nil"/>
              <w:right w:val="nil"/>
            </w:tcBorders>
            <w:shd w:val="clear" w:color="auto" w:fill="auto"/>
            <w:noWrap/>
            <w:vAlign w:val="bottom"/>
            <w:hideMark/>
          </w:tcPr>
          <w:p w14:paraId="59ABB68A" w14:textId="77777777" w:rsidR="00D36CFB" w:rsidRPr="00A86626" w:rsidRDefault="00D36CFB" w:rsidP="00136EDE">
            <w:pPr>
              <w:jc w:val="center"/>
              <w:rPr>
                <w:color w:val="000000"/>
                <w:sz w:val="20"/>
                <w:szCs w:val="20"/>
              </w:rPr>
            </w:pPr>
            <w:r w:rsidRPr="00A86626">
              <w:rPr>
                <w:color w:val="000000"/>
                <w:sz w:val="20"/>
                <w:szCs w:val="20"/>
              </w:rPr>
              <w:t>4.3E-</w:t>
            </w:r>
            <w:r>
              <w:rPr>
                <w:color w:val="000000"/>
                <w:sz w:val="20"/>
                <w:szCs w:val="20"/>
              </w:rPr>
              <w:t>2</w:t>
            </w:r>
          </w:p>
        </w:tc>
      </w:tr>
      <w:tr w:rsidR="00D36CFB" w:rsidRPr="005C6C87" w14:paraId="06963F00" w14:textId="77777777" w:rsidTr="00136EDE">
        <w:trPr>
          <w:trHeight w:val="320"/>
        </w:trPr>
        <w:tc>
          <w:tcPr>
            <w:tcW w:w="417" w:type="pct"/>
            <w:tcBorders>
              <w:top w:val="nil"/>
              <w:left w:val="nil"/>
              <w:bottom w:val="single" w:sz="6" w:space="0" w:color="auto"/>
              <w:right w:val="nil"/>
            </w:tcBorders>
            <w:shd w:val="clear" w:color="auto" w:fill="auto"/>
            <w:noWrap/>
            <w:vAlign w:val="center"/>
            <w:hideMark/>
          </w:tcPr>
          <w:p w14:paraId="6BE141DA" w14:textId="77777777" w:rsidR="00D36CFB" w:rsidRPr="00A86626" w:rsidRDefault="00D36CFB" w:rsidP="00136EDE">
            <w:pPr>
              <w:rPr>
                <w:color w:val="000000"/>
                <w:sz w:val="20"/>
                <w:szCs w:val="20"/>
              </w:rPr>
            </w:pPr>
            <w:r w:rsidRPr="00A86626">
              <w:rPr>
                <w:color w:val="000000"/>
                <w:sz w:val="20"/>
                <w:szCs w:val="20"/>
              </w:rPr>
              <w:t>Ingestion</w:t>
            </w:r>
          </w:p>
        </w:tc>
        <w:tc>
          <w:tcPr>
            <w:tcW w:w="521" w:type="pct"/>
            <w:tcBorders>
              <w:top w:val="nil"/>
              <w:left w:val="single" w:sz="4" w:space="0" w:color="auto"/>
              <w:bottom w:val="single" w:sz="6" w:space="0" w:color="auto"/>
              <w:right w:val="nil"/>
            </w:tcBorders>
            <w:shd w:val="clear" w:color="auto" w:fill="auto"/>
            <w:noWrap/>
            <w:vAlign w:val="bottom"/>
            <w:hideMark/>
          </w:tcPr>
          <w:p w14:paraId="3BA84AB9" w14:textId="77777777" w:rsidR="00D36CFB" w:rsidRPr="00A86626" w:rsidRDefault="00D36CFB" w:rsidP="00136EDE">
            <w:pPr>
              <w:jc w:val="center"/>
              <w:rPr>
                <w:color w:val="000000"/>
                <w:sz w:val="20"/>
                <w:szCs w:val="20"/>
              </w:rPr>
            </w:pPr>
            <w:r w:rsidRPr="00A86626">
              <w:rPr>
                <w:color w:val="000000"/>
                <w:sz w:val="20"/>
                <w:szCs w:val="20"/>
              </w:rPr>
              <w:t>3.2E-1</w:t>
            </w:r>
          </w:p>
        </w:tc>
        <w:tc>
          <w:tcPr>
            <w:tcW w:w="831" w:type="pct"/>
            <w:tcBorders>
              <w:top w:val="nil"/>
              <w:left w:val="nil"/>
              <w:bottom w:val="single" w:sz="6" w:space="0" w:color="auto"/>
              <w:right w:val="nil"/>
            </w:tcBorders>
            <w:shd w:val="clear" w:color="auto" w:fill="auto"/>
            <w:noWrap/>
            <w:vAlign w:val="bottom"/>
            <w:hideMark/>
          </w:tcPr>
          <w:p w14:paraId="42475EB8" w14:textId="77777777" w:rsidR="00D36CFB" w:rsidRPr="00A86626" w:rsidRDefault="00D36CFB" w:rsidP="00136EDE">
            <w:pPr>
              <w:jc w:val="center"/>
              <w:rPr>
                <w:color w:val="000000"/>
                <w:sz w:val="20"/>
                <w:szCs w:val="20"/>
              </w:rPr>
            </w:pPr>
            <w:r w:rsidRPr="00A86626">
              <w:rPr>
                <w:color w:val="000000"/>
                <w:sz w:val="20"/>
                <w:szCs w:val="20"/>
              </w:rPr>
              <w:t>1.6E-3</w:t>
            </w:r>
          </w:p>
        </w:tc>
        <w:tc>
          <w:tcPr>
            <w:tcW w:w="500" w:type="pct"/>
            <w:tcBorders>
              <w:top w:val="nil"/>
              <w:left w:val="nil"/>
              <w:bottom w:val="single" w:sz="6" w:space="0" w:color="auto"/>
              <w:right w:val="nil"/>
            </w:tcBorders>
            <w:shd w:val="clear" w:color="auto" w:fill="auto"/>
            <w:noWrap/>
            <w:vAlign w:val="bottom"/>
            <w:hideMark/>
          </w:tcPr>
          <w:p w14:paraId="47098592" w14:textId="77777777" w:rsidR="00D36CFB" w:rsidRPr="00A86626" w:rsidRDefault="00D36CFB" w:rsidP="00136EDE">
            <w:pPr>
              <w:jc w:val="center"/>
              <w:rPr>
                <w:color w:val="000000"/>
                <w:sz w:val="20"/>
                <w:szCs w:val="20"/>
              </w:rPr>
            </w:pPr>
            <w:r w:rsidRPr="00A86626">
              <w:rPr>
                <w:color w:val="000000"/>
                <w:sz w:val="20"/>
                <w:szCs w:val="20"/>
              </w:rPr>
              <w:t>1.5E-1</w:t>
            </w:r>
          </w:p>
        </w:tc>
        <w:tc>
          <w:tcPr>
            <w:tcW w:w="500" w:type="pct"/>
            <w:tcBorders>
              <w:top w:val="nil"/>
              <w:left w:val="nil"/>
              <w:bottom w:val="single" w:sz="6" w:space="0" w:color="auto"/>
              <w:right w:val="nil"/>
            </w:tcBorders>
            <w:shd w:val="clear" w:color="auto" w:fill="auto"/>
            <w:noWrap/>
            <w:vAlign w:val="bottom"/>
            <w:hideMark/>
          </w:tcPr>
          <w:p w14:paraId="53560BE1" w14:textId="77777777" w:rsidR="00D36CFB" w:rsidRPr="00A86626" w:rsidRDefault="00D36CFB" w:rsidP="00136EDE">
            <w:pPr>
              <w:jc w:val="center"/>
              <w:rPr>
                <w:color w:val="000000"/>
                <w:sz w:val="20"/>
                <w:szCs w:val="20"/>
              </w:rPr>
            </w:pPr>
            <w:r w:rsidRPr="00A86626">
              <w:rPr>
                <w:color w:val="000000"/>
                <w:sz w:val="20"/>
                <w:szCs w:val="20"/>
              </w:rPr>
              <w:t>2.5</w:t>
            </w:r>
          </w:p>
        </w:tc>
        <w:tc>
          <w:tcPr>
            <w:tcW w:w="1051" w:type="pct"/>
            <w:tcBorders>
              <w:top w:val="nil"/>
              <w:left w:val="nil"/>
              <w:bottom w:val="single" w:sz="6" w:space="0" w:color="auto"/>
              <w:right w:val="nil"/>
            </w:tcBorders>
            <w:shd w:val="clear" w:color="auto" w:fill="auto"/>
            <w:noWrap/>
            <w:vAlign w:val="bottom"/>
            <w:hideMark/>
          </w:tcPr>
          <w:p w14:paraId="27128869" w14:textId="77777777" w:rsidR="00D36CFB" w:rsidRPr="00A86626" w:rsidRDefault="00D36CFB" w:rsidP="00136EDE">
            <w:pPr>
              <w:jc w:val="center"/>
              <w:rPr>
                <w:color w:val="000000"/>
                <w:sz w:val="20"/>
                <w:szCs w:val="20"/>
              </w:rPr>
            </w:pPr>
            <w:r w:rsidRPr="00A86626">
              <w:rPr>
                <w:color w:val="000000"/>
                <w:sz w:val="20"/>
                <w:szCs w:val="20"/>
              </w:rPr>
              <w:t>1.1</w:t>
            </w:r>
          </w:p>
        </w:tc>
        <w:tc>
          <w:tcPr>
            <w:tcW w:w="1180" w:type="pct"/>
            <w:tcBorders>
              <w:top w:val="nil"/>
              <w:left w:val="nil"/>
              <w:bottom w:val="single" w:sz="6" w:space="0" w:color="auto"/>
              <w:right w:val="nil"/>
            </w:tcBorders>
            <w:shd w:val="clear" w:color="auto" w:fill="auto"/>
            <w:noWrap/>
            <w:vAlign w:val="bottom"/>
            <w:hideMark/>
          </w:tcPr>
          <w:p w14:paraId="0D07FD8A" w14:textId="77777777" w:rsidR="00D36CFB" w:rsidRPr="00A86626" w:rsidRDefault="00D36CFB" w:rsidP="00136EDE">
            <w:pPr>
              <w:jc w:val="center"/>
              <w:rPr>
                <w:color w:val="000000"/>
                <w:sz w:val="20"/>
                <w:szCs w:val="20"/>
              </w:rPr>
            </w:pPr>
            <w:r w:rsidRPr="00A86626">
              <w:rPr>
                <w:color w:val="000000"/>
                <w:sz w:val="20"/>
                <w:szCs w:val="20"/>
              </w:rPr>
              <w:t>6.5E-</w:t>
            </w:r>
            <w:r>
              <w:rPr>
                <w:color w:val="000000"/>
                <w:sz w:val="20"/>
                <w:szCs w:val="20"/>
              </w:rPr>
              <w:t>2</w:t>
            </w:r>
          </w:p>
        </w:tc>
      </w:tr>
    </w:tbl>
    <w:p w14:paraId="4CFB8864" w14:textId="77777777" w:rsidR="00D36CFB" w:rsidRDefault="00D36CFB" w:rsidP="00D36CFB">
      <w:pPr>
        <w:rPr>
          <w:sz w:val="14"/>
          <w:szCs w:val="14"/>
        </w:rPr>
      </w:pPr>
    </w:p>
    <w:p w14:paraId="68AC304E" w14:textId="77777777" w:rsidR="00D36CFB" w:rsidRDefault="00D36CFB" w:rsidP="00D36CFB">
      <w:pPr>
        <w:rPr>
          <w:sz w:val="14"/>
          <w:szCs w:val="14"/>
        </w:rPr>
        <w:sectPr w:rsidR="00D36CFB" w:rsidSect="00D36CFB">
          <w:pgSz w:w="15840" w:h="12240" w:orient="landscape"/>
          <w:pgMar w:top="1440" w:right="1440" w:bottom="1440" w:left="1440" w:header="720" w:footer="720" w:gutter="0"/>
          <w:lnNumType w:countBy="1" w:restart="continuous"/>
          <w:cols w:space="720"/>
          <w:docGrid w:linePitch="360"/>
        </w:sectPr>
      </w:pPr>
      <w:r>
        <w:rPr>
          <w:sz w:val="14"/>
          <w:szCs w:val="14"/>
        </w:rPr>
        <w:br w:type="page"/>
      </w:r>
    </w:p>
    <w:p w14:paraId="30C60138" w14:textId="77777777" w:rsidR="00D36CFB" w:rsidRDefault="00D36CFB" w:rsidP="00D36CFB">
      <w:pPr>
        <w:rPr>
          <w:sz w:val="24"/>
        </w:rPr>
      </w:pPr>
      <w:r>
        <w:rPr>
          <w:noProof/>
          <w:sz w:val="24"/>
        </w:rPr>
        <w:lastRenderedPageBreak/>
        <mc:AlternateContent>
          <mc:Choice Requires="wpg">
            <w:drawing>
              <wp:anchor distT="0" distB="0" distL="114300" distR="114300" simplePos="0" relativeHeight="251663360" behindDoc="0" locked="0" layoutInCell="1" allowOverlap="1" wp14:anchorId="75802DF1" wp14:editId="516F7507">
                <wp:simplePos x="0" y="0"/>
                <wp:positionH relativeFrom="column">
                  <wp:posOffset>-133350</wp:posOffset>
                </wp:positionH>
                <wp:positionV relativeFrom="paragraph">
                  <wp:posOffset>142875</wp:posOffset>
                </wp:positionV>
                <wp:extent cx="6238875" cy="2286000"/>
                <wp:effectExtent l="0" t="0" r="0" b="0"/>
                <wp:wrapTopAndBottom/>
                <wp:docPr id="2090659835" name="Group 15"/>
                <wp:cNvGraphicFramePr/>
                <a:graphic xmlns:a="http://schemas.openxmlformats.org/drawingml/2006/main">
                  <a:graphicData uri="http://schemas.microsoft.com/office/word/2010/wordprocessingGroup">
                    <wpg:wgp>
                      <wpg:cNvGrpSpPr/>
                      <wpg:grpSpPr>
                        <a:xfrm>
                          <a:off x="0" y="0"/>
                          <a:ext cx="6238875" cy="2286000"/>
                          <a:chOff x="0" y="0"/>
                          <a:chExt cx="6238875" cy="2286000"/>
                        </a:xfrm>
                      </wpg:grpSpPr>
                      <wpg:grpSp>
                        <wpg:cNvPr id="1183090283" name="Group 13"/>
                        <wpg:cNvGrpSpPr/>
                        <wpg:grpSpPr>
                          <a:xfrm>
                            <a:off x="0" y="0"/>
                            <a:ext cx="6238875" cy="2286000"/>
                            <a:chOff x="0" y="0"/>
                            <a:chExt cx="6238875" cy="2286000"/>
                          </a:xfrm>
                        </wpg:grpSpPr>
                        <pic:pic xmlns:pic="http://schemas.openxmlformats.org/drawingml/2006/picture">
                          <pic:nvPicPr>
                            <pic:cNvPr id="1989004416" name="Picture 1" descr="A graph of age and age&#10;&#10;Description automatically generated"/>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143250" cy="2286000"/>
                            </a:xfrm>
                            <a:prstGeom prst="rect">
                              <a:avLst/>
                            </a:prstGeom>
                          </pic:spPr>
                        </pic:pic>
                        <pic:pic xmlns:pic="http://schemas.openxmlformats.org/drawingml/2006/picture">
                          <pic:nvPicPr>
                            <pic:cNvPr id="2132515991" name="Picture 1" descr="A graph of age and age&#10;&#10;Description automatically generated with medium confidence"/>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3095625" y="0"/>
                              <a:ext cx="3143250" cy="2286000"/>
                            </a:xfrm>
                            <a:prstGeom prst="rect">
                              <a:avLst/>
                            </a:prstGeom>
                          </pic:spPr>
                        </pic:pic>
                      </wpg:grpSp>
                      <wps:wsp>
                        <wps:cNvPr id="890131460" name="Text Box 14"/>
                        <wps:cNvSpPr txBox="1"/>
                        <wps:spPr>
                          <a:xfrm>
                            <a:off x="552450" y="0"/>
                            <a:ext cx="333375" cy="257175"/>
                          </a:xfrm>
                          <a:prstGeom prst="rect">
                            <a:avLst/>
                          </a:prstGeom>
                          <a:noFill/>
                          <a:ln w="6350">
                            <a:noFill/>
                          </a:ln>
                        </wps:spPr>
                        <wps:txbx>
                          <w:txbxContent>
                            <w:p w14:paraId="1887DA26" w14:textId="77777777" w:rsidR="00D36CFB" w:rsidRDefault="00D36CFB" w:rsidP="00D36CFB">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1720939" name="Text Box 14"/>
                        <wps:cNvSpPr txBox="1"/>
                        <wps:spPr>
                          <a:xfrm>
                            <a:off x="3609975" y="0"/>
                            <a:ext cx="333375" cy="257175"/>
                          </a:xfrm>
                          <a:prstGeom prst="rect">
                            <a:avLst/>
                          </a:prstGeom>
                          <a:noFill/>
                          <a:ln w="6350">
                            <a:noFill/>
                          </a:ln>
                        </wps:spPr>
                        <wps:txbx>
                          <w:txbxContent>
                            <w:p w14:paraId="2EC8A538" w14:textId="77777777" w:rsidR="00D36CFB" w:rsidRDefault="00D36CFB" w:rsidP="00D36CF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5802DF1" id="Group 15" o:spid="_x0000_s1045" style="position:absolute;margin-left:-10.5pt;margin-top:11.25pt;width:491.25pt;height:180pt;z-index:251663360" coordsize="62388,2286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">
                <v:group id="Group 13" o:spid="_x0000_s1046" style="position:absolute;width:62388;height:22860" coordsize="62388,22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7" type="#_x0000_t75" alt="A graph of age and age&#10;&#10;Description automatically generated" style="position:absolute;width:31432;height:228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">
                    <v:imagedata r:id="rId68" o:title="A graph of age and age&#10;&#10;Description automatically generated"/>
                  </v:shape>
                  <v:shape id="Picture 1" o:spid="_x0000_s1048" type="#_x0000_t75" alt="A graph of age and age&#10;&#10;Description automatically generated with medium confidence" style="position:absolute;left:30956;width:31432;height:228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">
                    <v:imagedata r:id="rId69" o:title="A graph of age and age&#10;&#10;Description automatically generated with medium confidence"/>
                  </v:shape>
                </v:group>
                <v:shape id="Text Box 14" o:spid="_x0000_s1049" type="#_x0000_t202" style="position:absolute;left:5524;width:3334;height:25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" filled="f" stroked="f" strokeweight=".5pt">
                  <v:textbox>
                    <w:txbxContent>
                      <w:p w14:paraId="1887DA26" w14:textId="77777777" w:rsidR="00D36CFB" w:rsidRDefault="00D36CFB" w:rsidP="00D36CFB">
                        <w:r>
                          <w:t>a)</w:t>
                        </w:r>
                      </w:p>
                    </w:txbxContent>
                  </v:textbox>
                </v:shape>
                <v:shape id="Text Box 14" o:spid="_x0000_s1050" type="#_x0000_t202" style="position:absolute;left:36099;width:3334;height:25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" filled="f" stroked="f" strokeweight=".5pt">
                  <v:textbox>
                    <w:txbxContent>
                      <w:p w14:paraId="2EC8A538" w14:textId="77777777" w:rsidR="00D36CFB" w:rsidRDefault="00D36CFB" w:rsidP="00D36CFB">
                        <w:r>
                          <w:t>b)</w:t>
                        </w:r>
                      </w:p>
                    </w:txbxContent>
                  </v:textbox>
                </v:shape>
                <w10:wrap type="topAndBottom"/>
              </v:group>
            </w:pict>
          </mc:Fallback>
        </mc:AlternateContent>
      </w:r>
    </w:p>
    <w:p w14:paraId="372995DD" w14:textId="77777777" w:rsidR="00D36CFB" w:rsidRDefault="00D36CFB" w:rsidP="00D36CFB">
      <w:pPr>
        <w:rPr>
          <w:szCs w:val="22"/>
        </w:rPr>
      </w:pPr>
      <w:r w:rsidRPr="00BB1D14">
        <w:rPr>
          <w:b/>
          <w:bCs/>
          <w:szCs w:val="22"/>
        </w:rPr>
        <w:t>Figure S4.</w:t>
      </w:r>
      <w:r w:rsidRPr="00BB1D14">
        <w:rPr>
          <w:szCs w:val="22"/>
        </w:rPr>
        <w:t xml:space="preserve"> Contribution of </w:t>
      </w:r>
      <w:proofErr w:type="spellStart"/>
      <w:r w:rsidRPr="00BB1D14">
        <w:rPr>
          <w:szCs w:val="22"/>
        </w:rPr>
        <w:t>biotransformed</w:t>
      </w:r>
      <w:proofErr w:type="spellEnd"/>
      <w:r w:rsidRPr="00BB1D14">
        <w:rPr>
          <w:szCs w:val="22"/>
        </w:rPr>
        <w:t xml:space="preserve"> 8:2 FTOH to PFOA to estimated PFOA body burden (a) and </w:t>
      </w:r>
      <w:proofErr w:type="gramStart"/>
      <w:r w:rsidRPr="00BB1D14">
        <w:rPr>
          <w:szCs w:val="22"/>
        </w:rPr>
        <w:t>Σ(</w:t>
      </w:r>
      <w:proofErr w:type="gramEnd"/>
      <w:r w:rsidRPr="00BB1D14">
        <w:rPr>
          <w:szCs w:val="22"/>
        </w:rPr>
        <w:t xml:space="preserve">Ionic PFAS) body burden </w:t>
      </w:r>
      <w:r>
        <w:rPr>
          <w:szCs w:val="22"/>
        </w:rPr>
        <w:t xml:space="preserve">(b) </w:t>
      </w:r>
      <w:r w:rsidRPr="00BB1D14">
        <w:rPr>
          <w:szCs w:val="22"/>
        </w:rPr>
        <w:t>for a simulated adult and child</w:t>
      </w:r>
      <w:r>
        <w:rPr>
          <w:szCs w:val="22"/>
        </w:rPr>
        <w:t>.</w:t>
      </w:r>
    </w:p>
    <w:p w14:paraId="0A1D06D3" w14:textId="141AC8B0" w:rsidR="00D36CFB" w:rsidRPr="00610102" w:rsidRDefault="00D36CFB">
      <w:pPr>
        <w:rPr>
          <w:szCs w:val="22"/>
        </w:rPr>
        <w:sectPr w:rsidR="00D36CFB" w:rsidRPr="00610102" w:rsidSect="00D36CFB">
          <w:pgSz w:w="15840" w:h="12240" w:orient="landscape"/>
          <w:pgMar w:top="1440" w:right="1440" w:bottom="1440" w:left="1440" w:header="720" w:footer="720" w:gutter="0"/>
          <w:lnNumType w:countBy="1" w:restart="continuous"/>
          <w:cols w:space="720"/>
          <w:docGrid w:linePitch="360"/>
        </w:sectPr>
      </w:pPr>
      <w:r>
        <w:rPr>
          <w:szCs w:val="22"/>
        </w:rPr>
        <w:br w:type="page"/>
      </w:r>
    </w:p>
    <w:p w14:paraId="29A8450F" w14:textId="208E0A8C" w:rsidR="00D36CFB" w:rsidRPr="00D36CFB" w:rsidRDefault="00D36CFB" w:rsidP="00D214A7">
      <w:pPr>
        <w:divId w:val="1391003931"/>
        <w:rPr>
          <w:rFonts w:eastAsia="Times New Roman"/>
          <w:color w:val="000000"/>
        </w:rPr>
      </w:pPr>
      <w:r>
        <w:rPr>
          <w:color w:val="000000"/>
        </w:rPr>
        <w:lastRenderedPageBreak/>
        <w:t xml:space="preserve">References: </w:t>
      </w:r>
    </w:p>
    <w:p w14:paraId="376E2B0A"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0" w:history="1">
        <w:r w:rsidRPr="00D36CFB">
          <w:rPr>
            <w:rStyle w:val="csl-left-margin"/>
            <w:rFonts w:ascii="Calibri" w:hAnsi="Calibri" w:cs="Calibri"/>
            <w:color w:val="000000"/>
            <w:sz w:val="22"/>
          </w:rPr>
          <w:t>(1)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Chang, N. Y.; Eichler, C. M. A.; Amparo, D. E.; Zhou, J.; Baumann, K.; Cohen Hubal, E. A.; Surratt, J. D.; Morrison, G. C.; Turpin, B. J. Indoor Air Concentrations of PM</w:t>
        </w:r>
        <w:r w:rsidRPr="00D36CFB">
          <w:rPr>
            <w:rStyle w:val="csl-right-inline"/>
            <w:rFonts w:ascii="Calibri" w:hAnsi="Calibri" w:cs="Calibri"/>
            <w:color w:val="000000"/>
            <w:sz w:val="22"/>
            <w:vertAlign w:val="subscript"/>
          </w:rPr>
          <w:t>2.5</w:t>
        </w:r>
        <w:r w:rsidRPr="00D36CFB">
          <w:rPr>
            <w:rStyle w:val="csl-right-inline"/>
            <w:rFonts w:ascii="Calibri" w:hAnsi="Calibri" w:cs="Calibri"/>
            <w:color w:val="000000"/>
            <w:sz w:val="22"/>
          </w:rPr>
          <w:t xml:space="preserve"> Quartz Fiber Filter-Collected Ionic PFAS and Emissions to Outdoor Air: Findings from the IPA Campaign. </w:t>
        </w:r>
        <w:r w:rsidRPr="00D36CFB">
          <w:rPr>
            <w:rStyle w:val="csl-right-inline"/>
            <w:rFonts w:ascii="Calibri" w:hAnsi="Calibri" w:cs="Calibri"/>
            <w:i/>
            <w:iCs/>
            <w:color w:val="000000"/>
            <w:sz w:val="22"/>
          </w:rPr>
          <w:t>Environ. Sci.: Processes Impacts</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2024</w:t>
        </w:r>
        <w:r w:rsidRPr="00D36CFB">
          <w:rPr>
            <w:rStyle w:val="csl-right-inline"/>
            <w:rFonts w:ascii="Calibri" w:hAnsi="Calibri" w:cs="Calibri"/>
            <w:color w:val="000000"/>
            <w:sz w:val="22"/>
          </w:rPr>
          <w:t>.</w:t>
        </w:r>
      </w:hyperlink>
    </w:p>
    <w:p w14:paraId="1875E944"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1" w:history="1">
        <w:r w:rsidRPr="00D36CFB">
          <w:rPr>
            <w:rStyle w:val="csl-left-margin"/>
            <w:rFonts w:ascii="Calibri" w:hAnsi="Calibri" w:cs="Calibri"/>
            <w:color w:val="000000"/>
            <w:sz w:val="22"/>
          </w:rPr>
          <w:t>(2)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Zhou, J.; Baumann, K.; Mead, R. N.; </w:t>
        </w:r>
        <w:proofErr w:type="spellStart"/>
        <w:r w:rsidRPr="00D36CFB">
          <w:rPr>
            <w:rStyle w:val="csl-right-inline"/>
            <w:rFonts w:ascii="Calibri" w:hAnsi="Calibri" w:cs="Calibri"/>
            <w:color w:val="000000"/>
            <w:sz w:val="22"/>
          </w:rPr>
          <w:t>Skrabal</w:t>
        </w:r>
        <w:proofErr w:type="spellEnd"/>
        <w:r w:rsidRPr="00D36CFB">
          <w:rPr>
            <w:rStyle w:val="csl-right-inline"/>
            <w:rFonts w:ascii="Calibri" w:hAnsi="Calibri" w:cs="Calibri"/>
            <w:color w:val="000000"/>
            <w:sz w:val="22"/>
          </w:rPr>
          <w:t xml:space="preserve">, S. A.; </w:t>
        </w:r>
        <w:proofErr w:type="spellStart"/>
        <w:r w:rsidRPr="00D36CFB">
          <w:rPr>
            <w:rStyle w:val="csl-right-inline"/>
            <w:rFonts w:ascii="Calibri" w:hAnsi="Calibri" w:cs="Calibri"/>
            <w:color w:val="000000"/>
            <w:sz w:val="22"/>
          </w:rPr>
          <w:t>Kieber</w:t>
        </w:r>
        <w:proofErr w:type="spellEnd"/>
        <w:r w:rsidRPr="00D36CFB">
          <w:rPr>
            <w:rStyle w:val="csl-right-inline"/>
            <w:rFonts w:ascii="Calibri" w:hAnsi="Calibri" w:cs="Calibri"/>
            <w:color w:val="000000"/>
            <w:sz w:val="22"/>
          </w:rPr>
          <w:t xml:space="preserve">, R. J.; Avery, G. B.; Shimizu, M.; DeWitt, J. C.; Sun, M.; Vance, S. A.; Bodnar, W.; Zhang, Z.; Collins, L. B.; Surratt, J. D.; Turpin, B. J. PFOS Dominates PFAS Composition in Ambient Fine Particulate Matter (PM2.5) Collected across North Carolina Nearly 20 Years after the End of Its US Production. </w:t>
        </w:r>
        <w:r w:rsidRPr="00D36CFB">
          <w:rPr>
            <w:rStyle w:val="csl-right-inline"/>
            <w:rFonts w:ascii="Calibri" w:hAnsi="Calibri" w:cs="Calibri"/>
            <w:i/>
            <w:iCs/>
            <w:color w:val="000000"/>
            <w:sz w:val="22"/>
          </w:rPr>
          <w:t>Environ. Sci. Process. Impacts</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2021</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23</w:t>
        </w:r>
        <w:r w:rsidRPr="00D36CFB">
          <w:rPr>
            <w:rStyle w:val="csl-right-inline"/>
            <w:rFonts w:ascii="Calibri" w:hAnsi="Calibri" w:cs="Calibri"/>
            <w:color w:val="000000"/>
            <w:sz w:val="22"/>
          </w:rPr>
          <w:t>, 580–587.</w:t>
        </w:r>
      </w:hyperlink>
    </w:p>
    <w:p w14:paraId="7E8285E1"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2" w:history="1">
        <w:r w:rsidRPr="00D36CFB">
          <w:rPr>
            <w:rStyle w:val="csl-left-margin"/>
            <w:rFonts w:ascii="Calibri" w:hAnsi="Calibri" w:cs="Calibri"/>
            <w:color w:val="000000"/>
            <w:sz w:val="22"/>
          </w:rPr>
          <w:t>(3)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Eichler, C. M. A.; Chang, N. Y.; Cohen Hubal, E. A.; Amparo, D. E.; Zhou, J.; Surratt, J. D.; Morrison, G. C.; Turpin, B. J. Cloth-Air Partitioning of Neutral Per- and Polyfluoroalkyl Substances (PFAS) in North Carolina Homes during the Indoor PFAS Assessment (IPA) Campaign. </w:t>
        </w:r>
        <w:r w:rsidRPr="00D36CFB">
          <w:rPr>
            <w:rStyle w:val="csl-right-inline"/>
            <w:rFonts w:ascii="Calibri" w:hAnsi="Calibri" w:cs="Calibri"/>
            <w:i/>
            <w:iCs/>
            <w:color w:val="000000"/>
            <w:sz w:val="22"/>
          </w:rPr>
          <w:t>Environ. Sci. Technol.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2023</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57</w:t>
        </w:r>
        <w:r w:rsidRPr="00D36CFB">
          <w:rPr>
            <w:rStyle w:val="csl-right-inline"/>
            <w:rFonts w:ascii="Calibri" w:hAnsi="Calibri" w:cs="Calibri"/>
            <w:color w:val="000000"/>
            <w:sz w:val="22"/>
          </w:rPr>
          <w:t>, 15173–15183.</w:t>
        </w:r>
      </w:hyperlink>
    </w:p>
    <w:p w14:paraId="70570112"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3" w:history="1">
        <w:r w:rsidRPr="00D36CFB">
          <w:rPr>
            <w:rStyle w:val="csl-left-margin"/>
            <w:rFonts w:ascii="Calibri" w:hAnsi="Calibri" w:cs="Calibri"/>
            <w:color w:val="000000"/>
            <w:sz w:val="22"/>
          </w:rPr>
          <w:t>(4)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proofErr w:type="spellStart"/>
        <w:r w:rsidRPr="00D36CFB">
          <w:rPr>
            <w:rStyle w:val="csl-right-inline"/>
            <w:rFonts w:ascii="Calibri" w:hAnsi="Calibri" w:cs="Calibri"/>
            <w:color w:val="000000"/>
            <w:sz w:val="22"/>
          </w:rPr>
          <w:t>Strynar</w:t>
        </w:r>
        <w:proofErr w:type="spellEnd"/>
        <w:r w:rsidRPr="00D36CFB">
          <w:rPr>
            <w:rStyle w:val="csl-right-inline"/>
            <w:rFonts w:ascii="Calibri" w:hAnsi="Calibri" w:cs="Calibri"/>
            <w:color w:val="000000"/>
            <w:sz w:val="22"/>
          </w:rPr>
          <w:t xml:space="preserve">, M.; Medina-Vera, M. </w:t>
        </w:r>
        <w:r w:rsidRPr="00D36CFB">
          <w:rPr>
            <w:rStyle w:val="csl-right-inline"/>
            <w:rFonts w:ascii="Calibri" w:hAnsi="Calibri" w:cs="Calibri"/>
            <w:i/>
            <w:iCs/>
            <w:color w:val="000000"/>
            <w:sz w:val="22"/>
          </w:rPr>
          <w:t>Improved Method for Extraction and Analysis of Perfluorinated Compounds (PFCs) from Surface Waters and Well Water by Ultra-High Performance Liquid Chromatography (UPLC)-Tandem Mass Spectrometry (MS/MS)</w:t>
        </w:r>
        <w:r w:rsidRPr="00D36CFB">
          <w:rPr>
            <w:rStyle w:val="csl-right-inline"/>
            <w:rFonts w:ascii="Calibri" w:hAnsi="Calibri" w:cs="Calibri"/>
            <w:color w:val="000000"/>
            <w:sz w:val="22"/>
          </w:rPr>
          <w:t>; D-EMMD-PHCB-043-SOP-03; US EPA, 2016.</w:t>
        </w:r>
      </w:hyperlink>
    </w:p>
    <w:p w14:paraId="54D104CD"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4" w:history="1">
        <w:r w:rsidRPr="00D36CFB">
          <w:rPr>
            <w:rStyle w:val="csl-left-margin"/>
            <w:rFonts w:ascii="Calibri" w:hAnsi="Calibri" w:cs="Calibri"/>
            <w:color w:val="000000"/>
            <w:sz w:val="22"/>
          </w:rPr>
          <w:t>(5)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proofErr w:type="spellStart"/>
        <w:r w:rsidRPr="00D36CFB">
          <w:rPr>
            <w:rStyle w:val="csl-right-inline"/>
            <w:rFonts w:ascii="Calibri" w:hAnsi="Calibri" w:cs="Calibri"/>
            <w:color w:val="000000"/>
            <w:sz w:val="22"/>
          </w:rPr>
          <w:t>Gewurtz</w:t>
        </w:r>
        <w:proofErr w:type="spellEnd"/>
        <w:r w:rsidRPr="00D36CFB">
          <w:rPr>
            <w:rStyle w:val="csl-right-inline"/>
            <w:rFonts w:ascii="Calibri" w:hAnsi="Calibri" w:cs="Calibri"/>
            <w:color w:val="000000"/>
            <w:sz w:val="22"/>
          </w:rPr>
          <w:t xml:space="preserve">, S. B.; Bhavsar, S. P.; Crozier, P. W.; Diamond, M. L.; Helm, P. A.; Marvin, C. H.; Reiner, E. J. Perfluoroalkyl Contaminants in Window Film: Indoor/Outdoor, Urban/Rural, and Winter/Summer Contamination and Assessment of Carpet as a Possible Source. </w:t>
        </w:r>
        <w:r w:rsidRPr="00D36CFB">
          <w:rPr>
            <w:rStyle w:val="csl-right-inline"/>
            <w:rFonts w:ascii="Calibri" w:hAnsi="Calibri" w:cs="Calibri"/>
            <w:i/>
            <w:iCs/>
            <w:color w:val="000000"/>
            <w:sz w:val="22"/>
          </w:rPr>
          <w:t>Environ. Sci. Technol.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2009</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43</w:t>
        </w:r>
        <w:r w:rsidRPr="00D36CFB">
          <w:rPr>
            <w:rStyle w:val="csl-right-inline"/>
            <w:rFonts w:ascii="Calibri" w:hAnsi="Calibri" w:cs="Calibri"/>
            <w:color w:val="000000"/>
            <w:sz w:val="22"/>
          </w:rPr>
          <w:t>, 7317–7323.</w:t>
        </w:r>
      </w:hyperlink>
    </w:p>
    <w:p w14:paraId="71B210A6"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5" w:history="1">
        <w:r w:rsidRPr="00D36CFB">
          <w:rPr>
            <w:rStyle w:val="csl-left-margin"/>
            <w:rFonts w:ascii="Calibri" w:hAnsi="Calibri" w:cs="Calibri"/>
            <w:color w:val="000000"/>
            <w:sz w:val="22"/>
          </w:rPr>
          <w:t>(6)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Eichler, C. M. A.; Chang, N. Y.; Amparo, D. E.; Cohen Hubal, E. A.; Surratt, J. D.; Morrison, G. C.; Turpin, B. J. Partitioning of Neutral PFAS in Homes and Release to the Outdoor Environment: Results from the IPA Campaign. </w:t>
        </w:r>
        <w:r w:rsidRPr="00D36CFB">
          <w:rPr>
            <w:rStyle w:val="csl-right-inline"/>
            <w:rFonts w:ascii="Calibri" w:hAnsi="Calibri" w:cs="Calibri"/>
            <w:i/>
            <w:iCs/>
            <w:color w:val="000000"/>
            <w:sz w:val="22"/>
          </w:rPr>
          <w:t>Environ. Sci. Technol.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2024</w:t>
        </w:r>
        <w:r w:rsidRPr="00D36CFB">
          <w:rPr>
            <w:rStyle w:val="csl-right-inline"/>
            <w:rFonts w:ascii="Calibri" w:hAnsi="Calibri" w:cs="Calibri"/>
            <w:color w:val="000000"/>
            <w:sz w:val="22"/>
          </w:rPr>
          <w:t>.</w:t>
        </w:r>
      </w:hyperlink>
    </w:p>
    <w:p w14:paraId="5735AAE3"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6" w:history="1">
        <w:r w:rsidRPr="00D36CFB">
          <w:rPr>
            <w:rStyle w:val="csl-left-margin"/>
            <w:rFonts w:ascii="Calibri" w:hAnsi="Calibri" w:cs="Calibri"/>
            <w:color w:val="000000"/>
            <w:sz w:val="22"/>
          </w:rPr>
          <w:t>(7)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U.S. EPA. </w:t>
        </w:r>
        <w:r w:rsidRPr="00D36CFB">
          <w:rPr>
            <w:rStyle w:val="csl-right-inline"/>
            <w:rFonts w:ascii="Calibri" w:hAnsi="Calibri" w:cs="Calibri"/>
            <w:i/>
            <w:iCs/>
            <w:color w:val="000000"/>
            <w:sz w:val="22"/>
          </w:rPr>
          <w:t>Exposure Factors Handbook 2011 Edition (Final Report)</w:t>
        </w:r>
        <w:r w:rsidRPr="00D36CFB">
          <w:rPr>
            <w:rStyle w:val="csl-right-inline"/>
            <w:rFonts w:ascii="Calibri" w:hAnsi="Calibri" w:cs="Calibri"/>
            <w:color w:val="000000"/>
            <w:sz w:val="22"/>
          </w:rPr>
          <w:t>; U.S. Environmental Protection Agency, Washington, DC, EPA/600/R-09/052F, 2011.</w:t>
        </w:r>
      </w:hyperlink>
    </w:p>
    <w:p w14:paraId="40E9A699"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7" w:history="1">
        <w:r w:rsidRPr="00D36CFB">
          <w:rPr>
            <w:rStyle w:val="csl-left-margin"/>
            <w:rFonts w:ascii="Calibri" w:hAnsi="Calibri" w:cs="Calibri"/>
            <w:color w:val="000000"/>
            <w:sz w:val="22"/>
          </w:rPr>
          <w:t>(8)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East, A.; </w:t>
        </w:r>
        <w:proofErr w:type="spellStart"/>
        <w:r w:rsidRPr="00D36CFB">
          <w:rPr>
            <w:rStyle w:val="csl-right-inline"/>
            <w:rFonts w:ascii="Calibri" w:hAnsi="Calibri" w:cs="Calibri"/>
            <w:color w:val="000000"/>
            <w:sz w:val="22"/>
          </w:rPr>
          <w:t>Egeghy</w:t>
        </w:r>
        <w:proofErr w:type="spellEnd"/>
        <w:r w:rsidRPr="00D36CFB">
          <w:rPr>
            <w:rStyle w:val="csl-right-inline"/>
            <w:rFonts w:ascii="Calibri" w:hAnsi="Calibri" w:cs="Calibri"/>
            <w:color w:val="000000"/>
            <w:sz w:val="22"/>
          </w:rPr>
          <w:t xml:space="preserve">, P. P.; Hubal, E. A. C.; Slover, R.; </w:t>
        </w:r>
        <w:proofErr w:type="spellStart"/>
        <w:r w:rsidRPr="00D36CFB">
          <w:rPr>
            <w:rStyle w:val="csl-right-inline"/>
            <w:rFonts w:ascii="Calibri" w:hAnsi="Calibri" w:cs="Calibri"/>
            <w:color w:val="000000"/>
            <w:sz w:val="22"/>
          </w:rPr>
          <w:t>Vallero</w:t>
        </w:r>
        <w:proofErr w:type="spellEnd"/>
        <w:r w:rsidRPr="00D36CFB">
          <w:rPr>
            <w:rStyle w:val="csl-right-inline"/>
            <w:rFonts w:ascii="Calibri" w:hAnsi="Calibri" w:cs="Calibri"/>
            <w:color w:val="000000"/>
            <w:sz w:val="22"/>
          </w:rPr>
          <w:t xml:space="preserve">, D. A. Computational Estimates of Daily Aggregate Exposure to PFOA/PFOS from 2011 to 2017 Using a Basic Intake Model. </w:t>
        </w:r>
        <w:r w:rsidRPr="00D36CFB">
          <w:rPr>
            <w:rStyle w:val="csl-right-inline"/>
            <w:rFonts w:ascii="Calibri" w:hAnsi="Calibri" w:cs="Calibri"/>
            <w:i/>
            <w:iCs/>
            <w:color w:val="000000"/>
            <w:sz w:val="22"/>
          </w:rPr>
          <w:t>J. Expo. Sci. Environ. Epidemiol.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2021</w:t>
        </w:r>
        <w:r w:rsidRPr="00D36CFB">
          <w:rPr>
            <w:rStyle w:val="csl-right-inline"/>
            <w:rFonts w:ascii="Calibri" w:hAnsi="Calibri" w:cs="Calibri"/>
            <w:color w:val="000000"/>
            <w:sz w:val="22"/>
          </w:rPr>
          <w:t>.</w:t>
        </w:r>
      </w:hyperlink>
    </w:p>
    <w:p w14:paraId="5EA91725"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8" w:history="1">
        <w:r w:rsidRPr="00D36CFB">
          <w:rPr>
            <w:rStyle w:val="csl-left-margin"/>
            <w:rFonts w:ascii="Calibri" w:hAnsi="Calibri" w:cs="Calibri"/>
            <w:color w:val="000000"/>
            <w:sz w:val="22"/>
          </w:rPr>
          <w:t>(9)  </w:t>
        </w:r>
        <w:r w:rsidRPr="00D36CFB">
          <w:rPr>
            <w:rStyle w:val="csl-left-margin"/>
            <w:rFonts w:ascii="Calibri" w:hAnsi="Calibri" w:cs="Calibri"/>
            <w:color w:val="000000"/>
            <w:sz w:val="22"/>
          </w:rPr>
          <w:t>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Weschler, C. J.; </w:t>
        </w:r>
        <w:proofErr w:type="spellStart"/>
        <w:r w:rsidRPr="00D36CFB">
          <w:rPr>
            <w:rStyle w:val="csl-right-inline"/>
            <w:rFonts w:ascii="Calibri" w:hAnsi="Calibri" w:cs="Calibri"/>
            <w:color w:val="000000"/>
            <w:sz w:val="22"/>
          </w:rPr>
          <w:t>Nazaroff</w:t>
        </w:r>
        <w:proofErr w:type="spellEnd"/>
        <w:r w:rsidRPr="00D36CFB">
          <w:rPr>
            <w:rStyle w:val="csl-right-inline"/>
            <w:rFonts w:ascii="Calibri" w:hAnsi="Calibri" w:cs="Calibri"/>
            <w:color w:val="000000"/>
            <w:sz w:val="22"/>
          </w:rPr>
          <w:t xml:space="preserve">, W. W. SVOC Exposure Indoors: Fresh Look at Dermal Pathways. </w:t>
        </w:r>
        <w:r w:rsidRPr="00D36CFB">
          <w:rPr>
            <w:rStyle w:val="csl-right-inline"/>
            <w:rFonts w:ascii="Calibri" w:hAnsi="Calibri" w:cs="Calibri"/>
            <w:i/>
            <w:iCs/>
            <w:color w:val="000000"/>
            <w:sz w:val="22"/>
          </w:rPr>
          <w:t>Indoor Air</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2012</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22</w:t>
        </w:r>
        <w:r w:rsidRPr="00D36CFB">
          <w:rPr>
            <w:rStyle w:val="csl-right-inline"/>
            <w:rFonts w:ascii="Calibri" w:hAnsi="Calibri" w:cs="Calibri"/>
            <w:color w:val="000000"/>
            <w:sz w:val="22"/>
          </w:rPr>
          <w:t>, 356–377.</w:t>
        </w:r>
      </w:hyperlink>
    </w:p>
    <w:p w14:paraId="17E9BEEF"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79" w:history="1">
        <w:r w:rsidRPr="00D36CFB">
          <w:rPr>
            <w:rStyle w:val="csl-left-margin"/>
            <w:rFonts w:ascii="Calibri" w:hAnsi="Calibri" w:cs="Calibri"/>
            <w:color w:val="000000"/>
            <w:sz w:val="22"/>
          </w:rPr>
          <w:t>(10)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Kissel, J. C.; </w:t>
        </w:r>
        <w:proofErr w:type="spellStart"/>
        <w:r w:rsidRPr="00D36CFB">
          <w:rPr>
            <w:rStyle w:val="csl-right-inline"/>
            <w:rFonts w:ascii="Calibri" w:hAnsi="Calibri" w:cs="Calibri"/>
            <w:color w:val="000000"/>
            <w:sz w:val="22"/>
          </w:rPr>
          <w:t>Titaley</w:t>
        </w:r>
        <w:proofErr w:type="spellEnd"/>
        <w:r w:rsidRPr="00D36CFB">
          <w:rPr>
            <w:rStyle w:val="csl-right-inline"/>
            <w:rFonts w:ascii="Calibri" w:hAnsi="Calibri" w:cs="Calibri"/>
            <w:color w:val="000000"/>
            <w:sz w:val="22"/>
          </w:rPr>
          <w:t xml:space="preserve">, I. A.; Muensterman, D. J.; Field, J. A. Evaluating Neutral PFAS for Potential Dermal Absorption from the Gas Phase. </w:t>
        </w:r>
        <w:r w:rsidRPr="00D36CFB">
          <w:rPr>
            <w:rStyle w:val="csl-right-inline"/>
            <w:rFonts w:ascii="Calibri" w:hAnsi="Calibri" w:cs="Calibri"/>
            <w:i/>
            <w:iCs/>
            <w:color w:val="000000"/>
            <w:sz w:val="22"/>
          </w:rPr>
          <w:t>Environ. Sci. Technol.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2023</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57</w:t>
        </w:r>
        <w:r w:rsidRPr="00D36CFB">
          <w:rPr>
            <w:rStyle w:val="csl-right-inline"/>
            <w:rFonts w:ascii="Calibri" w:hAnsi="Calibri" w:cs="Calibri"/>
            <w:color w:val="000000"/>
            <w:sz w:val="22"/>
          </w:rPr>
          <w:t>, 4951–4958.</w:t>
        </w:r>
      </w:hyperlink>
    </w:p>
    <w:p w14:paraId="7D4E9E27"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0" w:history="1">
        <w:r w:rsidRPr="00D36CFB">
          <w:rPr>
            <w:rStyle w:val="csl-left-margin"/>
            <w:rFonts w:ascii="Calibri" w:hAnsi="Calibri" w:cs="Calibri"/>
            <w:color w:val="000000"/>
            <w:sz w:val="22"/>
          </w:rPr>
          <w:t>(11)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Franko, J.; Meade, B. J.; Frasch, H. F.; </w:t>
        </w:r>
        <w:proofErr w:type="spellStart"/>
        <w:r w:rsidRPr="00D36CFB">
          <w:rPr>
            <w:rStyle w:val="csl-right-inline"/>
            <w:rFonts w:ascii="Calibri" w:hAnsi="Calibri" w:cs="Calibri"/>
            <w:color w:val="000000"/>
            <w:sz w:val="22"/>
          </w:rPr>
          <w:t>Barbero</w:t>
        </w:r>
        <w:proofErr w:type="spellEnd"/>
        <w:r w:rsidRPr="00D36CFB">
          <w:rPr>
            <w:rStyle w:val="csl-right-inline"/>
            <w:rFonts w:ascii="Calibri" w:hAnsi="Calibri" w:cs="Calibri"/>
            <w:color w:val="000000"/>
            <w:sz w:val="22"/>
          </w:rPr>
          <w:t xml:space="preserve">, A. M.; Anderson, S. E. Dermal Penetration Potential of Perfluorooctanoic Acid (PFOA) in Human and Mouse Skin. </w:t>
        </w:r>
        <w:r w:rsidRPr="00D36CFB">
          <w:rPr>
            <w:rStyle w:val="csl-right-inline"/>
            <w:rFonts w:ascii="Calibri" w:hAnsi="Calibri" w:cs="Calibri"/>
            <w:i/>
            <w:iCs/>
            <w:color w:val="000000"/>
            <w:sz w:val="22"/>
          </w:rPr>
          <w:t xml:space="preserve">J. </w:t>
        </w:r>
        <w:proofErr w:type="spellStart"/>
        <w:r w:rsidRPr="00D36CFB">
          <w:rPr>
            <w:rStyle w:val="csl-right-inline"/>
            <w:rFonts w:ascii="Calibri" w:hAnsi="Calibri" w:cs="Calibri"/>
            <w:i/>
            <w:iCs/>
            <w:color w:val="000000"/>
            <w:sz w:val="22"/>
          </w:rPr>
          <w:t>Toxicol</w:t>
        </w:r>
        <w:proofErr w:type="spellEnd"/>
        <w:r w:rsidRPr="00D36CFB">
          <w:rPr>
            <w:rStyle w:val="csl-right-inline"/>
            <w:rFonts w:ascii="Calibri" w:hAnsi="Calibri" w:cs="Calibri"/>
            <w:i/>
            <w:iCs/>
            <w:color w:val="000000"/>
            <w:sz w:val="22"/>
          </w:rPr>
          <w:t>. Environ. Health Part A</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2012</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75</w:t>
        </w:r>
        <w:r w:rsidRPr="00D36CFB">
          <w:rPr>
            <w:rStyle w:val="csl-right-inline"/>
            <w:rFonts w:ascii="Calibri" w:hAnsi="Calibri" w:cs="Calibri"/>
            <w:color w:val="000000"/>
            <w:sz w:val="22"/>
          </w:rPr>
          <w:t>, 50–62.</w:t>
        </w:r>
      </w:hyperlink>
    </w:p>
    <w:p w14:paraId="4C163B5F"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1" w:history="1">
        <w:r w:rsidRPr="00D36CFB">
          <w:rPr>
            <w:rStyle w:val="csl-left-margin"/>
            <w:rFonts w:ascii="Calibri" w:hAnsi="Calibri" w:cs="Calibri"/>
            <w:color w:val="000000"/>
            <w:sz w:val="22"/>
          </w:rPr>
          <w:t>(12)  </w:t>
        </w:r>
        <w:r w:rsidRPr="00D36CFB">
          <w:rPr>
            <w:rStyle w:val="csl-left-margin"/>
            <w:rFonts w:ascii="Calibri" w:hAnsi="Calibri" w:cs="Calibri"/>
            <w:color w:val="000000"/>
            <w:sz w:val="22"/>
          </w:rPr>
          <w:t> </w:t>
        </w:r>
        <w:proofErr w:type="spellStart"/>
        <w:r w:rsidRPr="00D36CFB">
          <w:rPr>
            <w:rStyle w:val="csl-right-inline"/>
            <w:rFonts w:ascii="Calibri" w:hAnsi="Calibri" w:cs="Calibri"/>
            <w:color w:val="000000"/>
            <w:sz w:val="22"/>
          </w:rPr>
          <w:t>Tittlemier</w:t>
        </w:r>
        <w:proofErr w:type="spellEnd"/>
        <w:r w:rsidRPr="00D36CFB">
          <w:rPr>
            <w:rStyle w:val="csl-right-inline"/>
            <w:rFonts w:ascii="Calibri" w:hAnsi="Calibri" w:cs="Calibri"/>
            <w:color w:val="000000"/>
            <w:sz w:val="22"/>
          </w:rPr>
          <w:t xml:space="preserve">, S. A.; Pepper, K.; Seymour, C.; Moisey, J.; Bronson, R.; Cao, X.-L.; </w:t>
        </w:r>
        <w:proofErr w:type="spellStart"/>
        <w:r w:rsidRPr="00D36CFB">
          <w:rPr>
            <w:rStyle w:val="csl-right-inline"/>
            <w:rFonts w:ascii="Calibri" w:hAnsi="Calibri" w:cs="Calibri"/>
            <w:color w:val="000000"/>
            <w:sz w:val="22"/>
          </w:rPr>
          <w:t>Dabeka</w:t>
        </w:r>
        <w:proofErr w:type="spellEnd"/>
        <w:r w:rsidRPr="00D36CFB">
          <w:rPr>
            <w:rStyle w:val="csl-right-inline"/>
            <w:rFonts w:ascii="Calibri" w:hAnsi="Calibri" w:cs="Calibri"/>
            <w:color w:val="000000"/>
            <w:sz w:val="22"/>
          </w:rPr>
          <w:t xml:space="preserve">, R. W. Dietary Exposure of Canadians to Perfluorinated Carboxylates and </w:t>
        </w:r>
        <w:proofErr w:type="spellStart"/>
        <w:r w:rsidRPr="00D36CFB">
          <w:rPr>
            <w:rStyle w:val="csl-right-inline"/>
            <w:rFonts w:ascii="Calibri" w:hAnsi="Calibri" w:cs="Calibri"/>
            <w:color w:val="000000"/>
            <w:sz w:val="22"/>
          </w:rPr>
          <w:t>Perfluorooctane</w:t>
        </w:r>
        <w:proofErr w:type="spellEnd"/>
        <w:r w:rsidRPr="00D36CFB">
          <w:rPr>
            <w:rStyle w:val="csl-right-inline"/>
            <w:rFonts w:ascii="Calibri" w:hAnsi="Calibri" w:cs="Calibri"/>
            <w:color w:val="000000"/>
            <w:sz w:val="22"/>
          </w:rPr>
          <w:t xml:space="preserve"> Sulfonate via Consumption of Meat, Fish, Fast Foods, and Food Items Prepared in Their Packaging. </w:t>
        </w:r>
        <w:r w:rsidRPr="00D36CFB">
          <w:rPr>
            <w:rStyle w:val="csl-right-inline"/>
            <w:rFonts w:ascii="Calibri" w:hAnsi="Calibri" w:cs="Calibri"/>
            <w:i/>
            <w:iCs/>
            <w:color w:val="000000"/>
            <w:sz w:val="22"/>
          </w:rPr>
          <w:t>J. Agric. Food Chem.</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2007</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55</w:t>
        </w:r>
        <w:r w:rsidRPr="00D36CFB">
          <w:rPr>
            <w:rStyle w:val="csl-right-inline"/>
            <w:rFonts w:ascii="Calibri" w:hAnsi="Calibri" w:cs="Calibri"/>
            <w:color w:val="000000"/>
            <w:sz w:val="22"/>
          </w:rPr>
          <w:t>, 3203–3210.</w:t>
        </w:r>
      </w:hyperlink>
    </w:p>
    <w:p w14:paraId="0BF0996F"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2" w:history="1">
        <w:r w:rsidRPr="00D36CFB">
          <w:rPr>
            <w:rStyle w:val="csl-left-margin"/>
            <w:rFonts w:ascii="Calibri" w:hAnsi="Calibri" w:cs="Calibri"/>
            <w:color w:val="000000"/>
            <w:sz w:val="22"/>
          </w:rPr>
          <w:t>(13)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Cohen Hubal, E. A.; </w:t>
        </w:r>
        <w:proofErr w:type="spellStart"/>
        <w:r w:rsidRPr="00D36CFB">
          <w:rPr>
            <w:rStyle w:val="csl-right-inline"/>
            <w:rFonts w:ascii="Calibri" w:hAnsi="Calibri" w:cs="Calibri"/>
            <w:color w:val="000000"/>
            <w:sz w:val="22"/>
          </w:rPr>
          <w:t>Egeghy</w:t>
        </w:r>
        <w:proofErr w:type="spellEnd"/>
        <w:r w:rsidRPr="00D36CFB">
          <w:rPr>
            <w:rStyle w:val="csl-right-inline"/>
            <w:rFonts w:ascii="Calibri" w:hAnsi="Calibri" w:cs="Calibri"/>
            <w:color w:val="000000"/>
            <w:sz w:val="22"/>
          </w:rPr>
          <w:t xml:space="preserve">, P. P.; </w:t>
        </w:r>
        <w:proofErr w:type="spellStart"/>
        <w:r w:rsidRPr="00D36CFB">
          <w:rPr>
            <w:rStyle w:val="csl-right-inline"/>
            <w:rFonts w:ascii="Calibri" w:hAnsi="Calibri" w:cs="Calibri"/>
            <w:color w:val="000000"/>
            <w:sz w:val="22"/>
          </w:rPr>
          <w:t>Leovic</w:t>
        </w:r>
        <w:proofErr w:type="spellEnd"/>
        <w:r w:rsidRPr="00D36CFB">
          <w:rPr>
            <w:rStyle w:val="csl-right-inline"/>
            <w:rFonts w:ascii="Calibri" w:hAnsi="Calibri" w:cs="Calibri"/>
            <w:color w:val="000000"/>
            <w:sz w:val="22"/>
          </w:rPr>
          <w:t xml:space="preserve">, K. W.; </w:t>
        </w:r>
        <w:proofErr w:type="spellStart"/>
        <w:r w:rsidRPr="00D36CFB">
          <w:rPr>
            <w:rStyle w:val="csl-right-inline"/>
            <w:rFonts w:ascii="Calibri" w:hAnsi="Calibri" w:cs="Calibri"/>
            <w:color w:val="000000"/>
            <w:sz w:val="22"/>
          </w:rPr>
          <w:t>Akland</w:t>
        </w:r>
        <w:proofErr w:type="spellEnd"/>
        <w:r w:rsidRPr="00D36CFB">
          <w:rPr>
            <w:rStyle w:val="csl-right-inline"/>
            <w:rFonts w:ascii="Calibri" w:hAnsi="Calibri" w:cs="Calibri"/>
            <w:color w:val="000000"/>
            <w:sz w:val="22"/>
          </w:rPr>
          <w:t xml:space="preserve">, G. G. Measuring Potential Dermal Transfer of a Pesticide to Children in a Child Care Center. </w:t>
        </w:r>
        <w:r w:rsidRPr="00D36CFB">
          <w:rPr>
            <w:rStyle w:val="csl-right-inline"/>
            <w:rFonts w:ascii="Calibri" w:hAnsi="Calibri" w:cs="Calibri"/>
            <w:i/>
            <w:iCs/>
            <w:color w:val="000000"/>
            <w:sz w:val="22"/>
          </w:rPr>
          <w:t xml:space="preserve">Environ. Health </w:t>
        </w:r>
        <w:proofErr w:type="spellStart"/>
        <w:r w:rsidRPr="00D36CFB">
          <w:rPr>
            <w:rStyle w:val="csl-right-inline"/>
            <w:rFonts w:ascii="Calibri" w:hAnsi="Calibri" w:cs="Calibri"/>
            <w:i/>
            <w:iCs/>
            <w:color w:val="000000"/>
            <w:sz w:val="22"/>
          </w:rPr>
          <w:t>Perspect</w:t>
        </w:r>
        <w:proofErr w:type="spellEnd"/>
        <w:r w:rsidRPr="00D36CFB">
          <w:rPr>
            <w:rStyle w:val="csl-right-inline"/>
            <w:rFonts w:ascii="Calibri" w:hAnsi="Calibri" w:cs="Calibri"/>
            <w:i/>
            <w:iCs/>
            <w:color w:val="000000"/>
            <w:sz w:val="22"/>
          </w:rPr>
          <w:t>.</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2006</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114</w:t>
        </w:r>
        <w:r w:rsidRPr="00D36CFB">
          <w:rPr>
            <w:rStyle w:val="csl-right-inline"/>
            <w:rFonts w:ascii="Calibri" w:hAnsi="Calibri" w:cs="Calibri"/>
            <w:color w:val="000000"/>
            <w:sz w:val="22"/>
          </w:rPr>
          <w:t>, 264–269.</w:t>
        </w:r>
      </w:hyperlink>
    </w:p>
    <w:p w14:paraId="283AFCB6"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3" w:history="1">
        <w:r w:rsidRPr="00D36CFB">
          <w:rPr>
            <w:rStyle w:val="csl-left-margin"/>
            <w:rFonts w:ascii="Calibri" w:hAnsi="Calibri" w:cs="Calibri"/>
            <w:color w:val="000000"/>
            <w:sz w:val="22"/>
          </w:rPr>
          <w:t>(14)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Fasano, W. J.; Kennedy, G. L.; </w:t>
        </w:r>
        <w:proofErr w:type="spellStart"/>
        <w:r w:rsidRPr="00D36CFB">
          <w:rPr>
            <w:rStyle w:val="csl-right-inline"/>
            <w:rFonts w:ascii="Calibri" w:hAnsi="Calibri" w:cs="Calibri"/>
            <w:color w:val="000000"/>
            <w:sz w:val="22"/>
          </w:rPr>
          <w:t>Szostek</w:t>
        </w:r>
        <w:proofErr w:type="spellEnd"/>
        <w:r w:rsidRPr="00D36CFB">
          <w:rPr>
            <w:rStyle w:val="csl-right-inline"/>
            <w:rFonts w:ascii="Calibri" w:hAnsi="Calibri" w:cs="Calibri"/>
            <w:color w:val="000000"/>
            <w:sz w:val="22"/>
          </w:rPr>
          <w:t xml:space="preserve">, B.; Farrar, D. G.; Ward, R. J.; Haroun, L.; </w:t>
        </w:r>
        <w:proofErr w:type="spellStart"/>
        <w:r w:rsidRPr="00D36CFB">
          <w:rPr>
            <w:rStyle w:val="csl-right-inline"/>
            <w:rFonts w:ascii="Calibri" w:hAnsi="Calibri" w:cs="Calibri"/>
            <w:color w:val="000000"/>
            <w:sz w:val="22"/>
          </w:rPr>
          <w:t>Hinderliter</w:t>
        </w:r>
        <w:proofErr w:type="spellEnd"/>
        <w:r w:rsidRPr="00D36CFB">
          <w:rPr>
            <w:rStyle w:val="csl-right-inline"/>
            <w:rFonts w:ascii="Calibri" w:hAnsi="Calibri" w:cs="Calibri"/>
            <w:color w:val="000000"/>
            <w:sz w:val="22"/>
          </w:rPr>
          <w:t xml:space="preserve">, P. M. Penetration of Ammonium Perfluorooctanoate through Rat and Human Skin in Vitro. </w:t>
        </w:r>
        <w:r w:rsidRPr="00D36CFB">
          <w:rPr>
            <w:rStyle w:val="csl-right-inline"/>
            <w:rFonts w:ascii="Calibri" w:hAnsi="Calibri" w:cs="Calibri"/>
            <w:i/>
            <w:iCs/>
            <w:color w:val="000000"/>
            <w:sz w:val="22"/>
          </w:rPr>
          <w:t xml:space="preserve">Drug Chem. </w:t>
        </w:r>
        <w:proofErr w:type="spellStart"/>
        <w:r w:rsidRPr="00D36CFB">
          <w:rPr>
            <w:rStyle w:val="csl-right-inline"/>
            <w:rFonts w:ascii="Calibri" w:hAnsi="Calibri" w:cs="Calibri"/>
            <w:i/>
            <w:iCs/>
            <w:color w:val="000000"/>
            <w:sz w:val="22"/>
          </w:rPr>
          <w:t>Toxicol</w:t>
        </w:r>
        <w:proofErr w:type="spellEnd"/>
        <w:r w:rsidRPr="00D36CFB">
          <w:rPr>
            <w:rStyle w:val="csl-right-inline"/>
            <w:rFonts w:ascii="Calibri" w:hAnsi="Calibri" w:cs="Calibri"/>
            <w:i/>
            <w:iCs/>
            <w:color w:val="000000"/>
            <w:sz w:val="22"/>
          </w:rPr>
          <w:t>.</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2005</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28</w:t>
        </w:r>
        <w:r w:rsidRPr="00D36CFB">
          <w:rPr>
            <w:rStyle w:val="csl-right-inline"/>
            <w:rFonts w:ascii="Calibri" w:hAnsi="Calibri" w:cs="Calibri"/>
            <w:color w:val="000000"/>
            <w:sz w:val="22"/>
          </w:rPr>
          <w:t>, 79–90.</w:t>
        </w:r>
      </w:hyperlink>
    </w:p>
    <w:p w14:paraId="79FD8D3B"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4" w:history="1">
        <w:r w:rsidRPr="00D36CFB">
          <w:rPr>
            <w:rStyle w:val="csl-left-margin"/>
            <w:rFonts w:ascii="Calibri" w:hAnsi="Calibri" w:cs="Calibri"/>
            <w:color w:val="000000"/>
            <w:sz w:val="22"/>
          </w:rPr>
          <w:t>(15)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US EPA. </w:t>
        </w:r>
        <w:r w:rsidRPr="00D36CFB">
          <w:rPr>
            <w:rStyle w:val="csl-right-inline"/>
            <w:rFonts w:ascii="Calibri" w:hAnsi="Calibri" w:cs="Calibri"/>
            <w:i/>
            <w:iCs/>
            <w:color w:val="000000"/>
            <w:sz w:val="22"/>
          </w:rPr>
          <w:t>Standard Operating Procedures for Residential Pesticide Exposure Assessment</w:t>
        </w:r>
        <w:r w:rsidRPr="00D36CFB">
          <w:rPr>
            <w:rStyle w:val="csl-right-inline"/>
            <w:rFonts w:ascii="Calibri" w:hAnsi="Calibri" w:cs="Calibri"/>
            <w:color w:val="000000"/>
            <w:sz w:val="22"/>
          </w:rPr>
          <w:t>; US EPA, 2012.</w:t>
        </w:r>
      </w:hyperlink>
    </w:p>
    <w:p w14:paraId="0F201CB4"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5" w:history="1">
        <w:r w:rsidRPr="00D36CFB">
          <w:rPr>
            <w:rStyle w:val="csl-left-margin"/>
            <w:rFonts w:ascii="Calibri" w:hAnsi="Calibri" w:cs="Calibri"/>
            <w:color w:val="000000"/>
            <w:sz w:val="22"/>
          </w:rPr>
          <w:t>(16)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Nicas, M.; Best, D. A Study Quantifying the Hand-to-Face Contact Rate and Its Potential Application to Predicting Respiratory Tract Infection. </w:t>
        </w:r>
        <w:r w:rsidRPr="00D36CFB">
          <w:rPr>
            <w:rStyle w:val="csl-right-inline"/>
            <w:rFonts w:ascii="Calibri" w:hAnsi="Calibri" w:cs="Calibri"/>
            <w:i/>
            <w:iCs/>
            <w:color w:val="000000"/>
            <w:sz w:val="22"/>
          </w:rPr>
          <w:t xml:space="preserve">J. </w:t>
        </w:r>
        <w:proofErr w:type="spellStart"/>
        <w:r w:rsidRPr="00D36CFB">
          <w:rPr>
            <w:rStyle w:val="csl-right-inline"/>
            <w:rFonts w:ascii="Calibri" w:hAnsi="Calibri" w:cs="Calibri"/>
            <w:i/>
            <w:iCs/>
            <w:color w:val="000000"/>
            <w:sz w:val="22"/>
          </w:rPr>
          <w:t>Occup</w:t>
        </w:r>
        <w:proofErr w:type="spellEnd"/>
        <w:r w:rsidRPr="00D36CFB">
          <w:rPr>
            <w:rStyle w:val="csl-right-inline"/>
            <w:rFonts w:ascii="Calibri" w:hAnsi="Calibri" w:cs="Calibri"/>
            <w:i/>
            <w:iCs/>
            <w:color w:val="000000"/>
            <w:sz w:val="22"/>
          </w:rPr>
          <w:t xml:space="preserve">. Environ. </w:t>
        </w:r>
        <w:proofErr w:type="spellStart"/>
        <w:r w:rsidRPr="00D36CFB">
          <w:rPr>
            <w:rStyle w:val="csl-right-inline"/>
            <w:rFonts w:ascii="Calibri" w:hAnsi="Calibri" w:cs="Calibri"/>
            <w:i/>
            <w:iCs/>
            <w:color w:val="000000"/>
            <w:sz w:val="22"/>
          </w:rPr>
          <w:t>Hyg</w:t>
        </w:r>
        <w:proofErr w:type="spellEnd"/>
        <w:r w:rsidRPr="00D36CFB">
          <w:rPr>
            <w:rStyle w:val="csl-right-inline"/>
            <w:rFonts w:ascii="Calibri" w:hAnsi="Calibri" w:cs="Calibri"/>
            <w:i/>
            <w:iCs/>
            <w:color w:val="000000"/>
            <w:sz w:val="22"/>
          </w:rPr>
          <w:t>.</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2008</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5</w:t>
        </w:r>
        <w:r w:rsidRPr="00D36CFB">
          <w:rPr>
            <w:rStyle w:val="csl-right-inline"/>
            <w:rFonts w:ascii="Calibri" w:hAnsi="Calibri" w:cs="Calibri"/>
            <w:color w:val="000000"/>
            <w:sz w:val="22"/>
          </w:rPr>
          <w:t>, 347–352.</w:t>
        </w:r>
      </w:hyperlink>
    </w:p>
    <w:p w14:paraId="5DF9DA10"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6" w:history="1">
        <w:r w:rsidRPr="00D36CFB">
          <w:rPr>
            <w:rStyle w:val="csl-left-margin"/>
            <w:rFonts w:ascii="Calibri" w:hAnsi="Calibri" w:cs="Calibri"/>
            <w:color w:val="000000"/>
            <w:sz w:val="22"/>
          </w:rPr>
          <w:t>(17)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Morrison, G.; Shakila, N. V.; Parker, K. Accumulation of Gas-Phase Methamphetamine on Clothing, Toy Fabrics, and Skin Oil. </w:t>
        </w:r>
        <w:r w:rsidRPr="00D36CFB">
          <w:rPr>
            <w:rStyle w:val="csl-right-inline"/>
            <w:rFonts w:ascii="Calibri" w:hAnsi="Calibri" w:cs="Calibri"/>
            <w:i/>
            <w:iCs/>
            <w:color w:val="000000"/>
            <w:sz w:val="22"/>
          </w:rPr>
          <w:t>Indoor Air</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2015</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25</w:t>
        </w:r>
        <w:r w:rsidRPr="00D36CFB">
          <w:rPr>
            <w:rStyle w:val="csl-right-inline"/>
            <w:rFonts w:ascii="Calibri" w:hAnsi="Calibri" w:cs="Calibri"/>
            <w:color w:val="000000"/>
            <w:sz w:val="22"/>
          </w:rPr>
          <w:t>, 405–414.</w:t>
        </w:r>
      </w:hyperlink>
    </w:p>
    <w:p w14:paraId="552F8C40"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7" w:history="1">
        <w:r w:rsidRPr="00D36CFB">
          <w:rPr>
            <w:rStyle w:val="csl-left-margin"/>
            <w:rFonts w:ascii="Calibri" w:hAnsi="Calibri" w:cs="Calibri"/>
            <w:color w:val="000000"/>
            <w:sz w:val="22"/>
          </w:rPr>
          <w:t>(18)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Gennings, C.; Hauser, R.; Koch, H. M.; </w:t>
        </w:r>
        <w:proofErr w:type="spellStart"/>
        <w:r w:rsidRPr="00D36CFB">
          <w:rPr>
            <w:rStyle w:val="csl-right-inline"/>
            <w:rFonts w:ascii="Calibri" w:hAnsi="Calibri" w:cs="Calibri"/>
            <w:color w:val="000000"/>
            <w:sz w:val="22"/>
          </w:rPr>
          <w:t>Kortenkamp</w:t>
        </w:r>
        <w:proofErr w:type="spellEnd"/>
        <w:r w:rsidRPr="00D36CFB">
          <w:rPr>
            <w:rStyle w:val="csl-right-inline"/>
            <w:rFonts w:ascii="Calibri" w:hAnsi="Calibri" w:cs="Calibri"/>
            <w:color w:val="000000"/>
            <w:sz w:val="22"/>
          </w:rPr>
          <w:t xml:space="preserve">, A.; </w:t>
        </w:r>
        <w:proofErr w:type="spellStart"/>
        <w:r w:rsidRPr="00D36CFB">
          <w:rPr>
            <w:rStyle w:val="csl-right-inline"/>
            <w:rFonts w:ascii="Calibri" w:hAnsi="Calibri" w:cs="Calibri"/>
            <w:color w:val="000000"/>
            <w:sz w:val="22"/>
          </w:rPr>
          <w:t>Lioy</w:t>
        </w:r>
        <w:proofErr w:type="spellEnd"/>
        <w:r w:rsidRPr="00D36CFB">
          <w:rPr>
            <w:rStyle w:val="csl-right-inline"/>
            <w:rFonts w:ascii="Calibri" w:hAnsi="Calibri" w:cs="Calibri"/>
            <w:color w:val="000000"/>
            <w:sz w:val="22"/>
          </w:rPr>
          <w:t xml:space="preserve">, P. J.; </w:t>
        </w:r>
        <w:proofErr w:type="spellStart"/>
        <w:r w:rsidRPr="00D36CFB">
          <w:rPr>
            <w:rStyle w:val="csl-right-inline"/>
            <w:rFonts w:ascii="Calibri" w:hAnsi="Calibri" w:cs="Calibri"/>
            <w:color w:val="000000"/>
            <w:sz w:val="22"/>
          </w:rPr>
          <w:t>Mirkes</w:t>
        </w:r>
        <w:proofErr w:type="spellEnd"/>
        <w:r w:rsidRPr="00D36CFB">
          <w:rPr>
            <w:rStyle w:val="csl-right-inline"/>
            <w:rFonts w:ascii="Calibri" w:hAnsi="Calibri" w:cs="Calibri"/>
            <w:color w:val="000000"/>
            <w:sz w:val="22"/>
          </w:rPr>
          <w:t xml:space="preserve">, P. E.; </w:t>
        </w:r>
        <w:proofErr w:type="spellStart"/>
        <w:r w:rsidRPr="00D36CFB">
          <w:rPr>
            <w:rStyle w:val="csl-right-inline"/>
            <w:rFonts w:ascii="Calibri" w:hAnsi="Calibri" w:cs="Calibri"/>
            <w:color w:val="000000"/>
            <w:sz w:val="22"/>
          </w:rPr>
          <w:t>Schwetz</w:t>
        </w:r>
        <w:proofErr w:type="spellEnd"/>
        <w:r w:rsidRPr="00D36CFB">
          <w:rPr>
            <w:rStyle w:val="csl-right-inline"/>
            <w:rFonts w:ascii="Calibri" w:hAnsi="Calibri" w:cs="Calibri"/>
            <w:color w:val="000000"/>
            <w:sz w:val="22"/>
          </w:rPr>
          <w:t xml:space="preserve">, B. A. </w:t>
        </w:r>
        <w:r w:rsidRPr="00D36CFB">
          <w:rPr>
            <w:rStyle w:val="csl-right-inline"/>
            <w:rFonts w:ascii="Calibri" w:hAnsi="Calibri" w:cs="Calibri"/>
            <w:i/>
            <w:iCs/>
            <w:color w:val="000000"/>
            <w:sz w:val="22"/>
          </w:rPr>
          <w:t>CHRONIC HAZARD ADVISORY PANEL ON PHTHALATES AND PHTHALATE ALTERNATIVES</w:t>
        </w:r>
        <w:r w:rsidRPr="00D36CFB">
          <w:rPr>
            <w:rStyle w:val="csl-right-inline"/>
            <w:rFonts w:ascii="Calibri" w:hAnsi="Calibri" w:cs="Calibri"/>
            <w:color w:val="000000"/>
            <w:sz w:val="22"/>
          </w:rPr>
          <w:t xml:space="preserve">; U.S. Consumer Product Safety </w:t>
        </w:r>
        <w:proofErr w:type="spellStart"/>
        <w:r w:rsidRPr="00D36CFB">
          <w:rPr>
            <w:rStyle w:val="csl-right-inline"/>
            <w:rFonts w:ascii="Calibri" w:hAnsi="Calibri" w:cs="Calibri"/>
            <w:color w:val="000000"/>
            <w:sz w:val="22"/>
          </w:rPr>
          <w:t>Comission</w:t>
        </w:r>
        <w:proofErr w:type="spellEnd"/>
        <w:r w:rsidRPr="00D36CFB">
          <w:rPr>
            <w:rStyle w:val="csl-right-inline"/>
            <w:rFonts w:ascii="Calibri" w:hAnsi="Calibri" w:cs="Calibri"/>
            <w:color w:val="000000"/>
            <w:sz w:val="22"/>
          </w:rPr>
          <w:t>: Bethesda, MD, 2014.</w:t>
        </w:r>
      </w:hyperlink>
    </w:p>
    <w:p w14:paraId="1C24576E"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8" w:history="1">
        <w:r w:rsidRPr="00D36CFB">
          <w:rPr>
            <w:rStyle w:val="csl-left-margin"/>
            <w:rFonts w:ascii="Calibri" w:hAnsi="Calibri" w:cs="Calibri"/>
            <w:color w:val="000000"/>
            <w:sz w:val="22"/>
          </w:rPr>
          <w:t>(19)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Himmelstein, M. W.; </w:t>
        </w:r>
        <w:proofErr w:type="spellStart"/>
        <w:r w:rsidRPr="00D36CFB">
          <w:rPr>
            <w:rStyle w:val="csl-right-inline"/>
            <w:rFonts w:ascii="Calibri" w:hAnsi="Calibri" w:cs="Calibri"/>
            <w:color w:val="000000"/>
            <w:sz w:val="22"/>
          </w:rPr>
          <w:t>Serex</w:t>
        </w:r>
        <w:proofErr w:type="spellEnd"/>
        <w:r w:rsidRPr="00D36CFB">
          <w:rPr>
            <w:rStyle w:val="csl-right-inline"/>
            <w:rFonts w:ascii="Calibri" w:hAnsi="Calibri" w:cs="Calibri"/>
            <w:color w:val="000000"/>
            <w:sz w:val="22"/>
          </w:rPr>
          <w:t xml:space="preserve">, T. L.; Buck, R. C.; Weinberg, J. T.; </w:t>
        </w:r>
        <w:proofErr w:type="spellStart"/>
        <w:r w:rsidRPr="00D36CFB">
          <w:rPr>
            <w:rStyle w:val="csl-right-inline"/>
            <w:rFonts w:ascii="Calibri" w:hAnsi="Calibri" w:cs="Calibri"/>
            <w:color w:val="000000"/>
            <w:sz w:val="22"/>
          </w:rPr>
          <w:t>Mawn</w:t>
        </w:r>
        <w:proofErr w:type="spellEnd"/>
        <w:r w:rsidRPr="00D36CFB">
          <w:rPr>
            <w:rStyle w:val="csl-right-inline"/>
            <w:rFonts w:ascii="Calibri" w:hAnsi="Calibri" w:cs="Calibri"/>
            <w:color w:val="000000"/>
            <w:sz w:val="22"/>
          </w:rPr>
          <w:t xml:space="preserve">, M. P.; Russell, M. H. 8:2 Fluorotelomer Alcohol: A One-Day Nose-Only Inhalation Toxicokinetic Study in the Sprague-Dawley Rat with Application to Risk Assessment. </w:t>
        </w:r>
        <w:r w:rsidRPr="00D36CFB">
          <w:rPr>
            <w:rStyle w:val="csl-right-inline"/>
            <w:rFonts w:ascii="Calibri" w:hAnsi="Calibri" w:cs="Calibri"/>
            <w:i/>
            <w:iCs/>
            <w:color w:val="000000"/>
            <w:sz w:val="22"/>
          </w:rPr>
          <w:t>Toxicology</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2012</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291</w:t>
        </w:r>
        <w:r w:rsidRPr="00D36CFB">
          <w:rPr>
            <w:rStyle w:val="csl-right-inline"/>
            <w:rFonts w:ascii="Calibri" w:hAnsi="Calibri" w:cs="Calibri"/>
            <w:color w:val="000000"/>
            <w:sz w:val="22"/>
          </w:rPr>
          <w:t>, 122–132.</w:t>
        </w:r>
      </w:hyperlink>
    </w:p>
    <w:p w14:paraId="393AEB2E"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89" w:history="1">
        <w:r w:rsidRPr="00D36CFB">
          <w:rPr>
            <w:rStyle w:val="csl-left-margin"/>
            <w:rFonts w:ascii="Calibri" w:hAnsi="Calibri" w:cs="Calibri"/>
            <w:color w:val="000000"/>
            <w:sz w:val="22"/>
          </w:rPr>
          <w:t>(20)  </w:t>
        </w:r>
        <w:r w:rsidRPr="00D36CFB">
          <w:rPr>
            <w:rStyle w:val="csl-left-margin"/>
            <w:rFonts w:ascii="Calibri" w:hAnsi="Calibri" w:cs="Calibri"/>
            <w:color w:val="000000"/>
            <w:sz w:val="22"/>
          </w:rPr>
          <w:t> </w:t>
        </w:r>
        <w:proofErr w:type="spellStart"/>
        <w:r w:rsidRPr="00D36CFB">
          <w:rPr>
            <w:rStyle w:val="csl-right-inline"/>
            <w:rFonts w:ascii="Calibri" w:hAnsi="Calibri" w:cs="Calibri"/>
            <w:color w:val="000000"/>
            <w:sz w:val="22"/>
          </w:rPr>
          <w:t>Sinakumar</w:t>
        </w:r>
        <w:proofErr w:type="spellEnd"/>
        <w:r w:rsidRPr="00D36CFB">
          <w:rPr>
            <w:rStyle w:val="csl-right-inline"/>
            <w:rFonts w:ascii="Calibri" w:hAnsi="Calibri" w:cs="Calibri"/>
            <w:color w:val="000000"/>
            <w:sz w:val="22"/>
          </w:rPr>
          <w:t xml:space="preserve">, I. T.; Young, D.; Langston, M. </w:t>
        </w:r>
        <w:r w:rsidRPr="00D36CFB">
          <w:rPr>
            <w:rStyle w:val="csl-right-inline"/>
            <w:rFonts w:ascii="Calibri" w:hAnsi="Calibri" w:cs="Calibri"/>
            <w:i/>
            <w:iCs/>
            <w:color w:val="000000"/>
            <w:sz w:val="22"/>
          </w:rPr>
          <w:t>Data Processing and Validation</w:t>
        </w:r>
        <w:r w:rsidRPr="00D36CFB">
          <w:rPr>
            <w:rStyle w:val="csl-right-inline"/>
            <w:rFonts w:ascii="Calibri" w:hAnsi="Calibri" w:cs="Calibri"/>
            <w:color w:val="000000"/>
            <w:sz w:val="22"/>
          </w:rPr>
          <w:t>; UCD IMPROVE Standard Operating Procedure; Version 6.0.; 351; UC Davis, 2022; pp. 1–12.</w:t>
        </w:r>
      </w:hyperlink>
    </w:p>
    <w:p w14:paraId="245D23D9"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0" w:history="1">
        <w:r w:rsidRPr="00D36CFB">
          <w:rPr>
            <w:rStyle w:val="csl-left-margin"/>
            <w:rFonts w:ascii="Calibri" w:hAnsi="Calibri" w:cs="Calibri"/>
            <w:color w:val="000000"/>
            <w:sz w:val="22"/>
          </w:rPr>
          <w:t>(21)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Eriksson, U.; </w:t>
        </w:r>
        <w:proofErr w:type="spellStart"/>
        <w:r w:rsidRPr="00D36CFB">
          <w:rPr>
            <w:rStyle w:val="csl-right-inline"/>
            <w:rFonts w:ascii="Calibri" w:hAnsi="Calibri" w:cs="Calibri"/>
            <w:color w:val="000000"/>
            <w:sz w:val="22"/>
          </w:rPr>
          <w:t>Kärrman</w:t>
        </w:r>
        <w:proofErr w:type="spellEnd"/>
        <w:r w:rsidRPr="00D36CFB">
          <w:rPr>
            <w:rStyle w:val="csl-right-inline"/>
            <w:rFonts w:ascii="Calibri" w:hAnsi="Calibri" w:cs="Calibri"/>
            <w:color w:val="000000"/>
            <w:sz w:val="22"/>
          </w:rPr>
          <w:t xml:space="preserve">, A. World-Wide Indoor Exposure to Polyfluoroalkyl Phosphate Esters (PAPs) and Other PFASs in Household Dust. </w:t>
        </w:r>
        <w:r w:rsidRPr="00D36CFB">
          <w:rPr>
            <w:rStyle w:val="csl-right-inline"/>
            <w:rFonts w:ascii="Calibri" w:hAnsi="Calibri" w:cs="Calibri"/>
            <w:i/>
            <w:iCs/>
            <w:color w:val="000000"/>
            <w:sz w:val="22"/>
          </w:rPr>
          <w:t>Environ. Sci. Technol.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2015</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49</w:t>
        </w:r>
        <w:r w:rsidRPr="00D36CFB">
          <w:rPr>
            <w:rStyle w:val="csl-right-inline"/>
            <w:rFonts w:ascii="Calibri" w:hAnsi="Calibri" w:cs="Calibri"/>
            <w:color w:val="000000"/>
            <w:sz w:val="22"/>
          </w:rPr>
          <w:t>, 14503–14511.</w:t>
        </w:r>
      </w:hyperlink>
    </w:p>
    <w:p w14:paraId="2434F108"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1" w:history="1">
        <w:r w:rsidRPr="00D36CFB">
          <w:rPr>
            <w:rStyle w:val="csl-left-margin"/>
            <w:rFonts w:ascii="Calibri" w:hAnsi="Calibri" w:cs="Calibri"/>
            <w:color w:val="000000"/>
            <w:sz w:val="22"/>
          </w:rPr>
          <w:t>(22)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Zheng, G.; Boor, B. E.; Schreder, E.; </w:t>
        </w:r>
        <w:proofErr w:type="spellStart"/>
        <w:r w:rsidRPr="00D36CFB">
          <w:rPr>
            <w:rStyle w:val="csl-right-inline"/>
            <w:rFonts w:ascii="Calibri" w:hAnsi="Calibri" w:cs="Calibri"/>
            <w:color w:val="000000"/>
            <w:sz w:val="22"/>
          </w:rPr>
          <w:t>Salamova</w:t>
        </w:r>
        <w:proofErr w:type="spellEnd"/>
        <w:r w:rsidRPr="00D36CFB">
          <w:rPr>
            <w:rStyle w:val="csl-right-inline"/>
            <w:rFonts w:ascii="Calibri" w:hAnsi="Calibri" w:cs="Calibri"/>
            <w:color w:val="000000"/>
            <w:sz w:val="22"/>
          </w:rPr>
          <w:t xml:space="preserve">, A. Indoor Exposure to Per- and Polyfluoroalkyl Substances (PFAS) in the Childcare Environment. </w:t>
        </w:r>
        <w:r w:rsidRPr="00D36CFB">
          <w:rPr>
            <w:rStyle w:val="csl-right-inline"/>
            <w:rFonts w:ascii="Calibri" w:hAnsi="Calibri" w:cs="Calibri"/>
            <w:i/>
            <w:iCs/>
            <w:color w:val="000000"/>
            <w:sz w:val="22"/>
          </w:rPr>
          <w:t xml:space="preserve">Environ. </w:t>
        </w:r>
        <w:proofErr w:type="spellStart"/>
        <w:r w:rsidRPr="00D36CFB">
          <w:rPr>
            <w:rStyle w:val="csl-right-inline"/>
            <w:rFonts w:ascii="Calibri" w:hAnsi="Calibri" w:cs="Calibri"/>
            <w:i/>
            <w:iCs/>
            <w:color w:val="000000"/>
            <w:sz w:val="22"/>
          </w:rPr>
          <w:t>Pollut</w:t>
        </w:r>
        <w:proofErr w:type="spellEnd"/>
        <w:r w:rsidRPr="00D36CFB">
          <w:rPr>
            <w:rStyle w:val="csl-right-inline"/>
            <w:rFonts w:ascii="Calibri" w:hAnsi="Calibri" w:cs="Calibri"/>
            <w:i/>
            <w:iCs/>
            <w:color w:val="000000"/>
            <w:sz w:val="22"/>
          </w:rPr>
          <w:t>.</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2020</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258</w:t>
        </w:r>
        <w:r w:rsidRPr="00D36CFB">
          <w:rPr>
            <w:rStyle w:val="csl-right-inline"/>
            <w:rFonts w:ascii="Calibri" w:hAnsi="Calibri" w:cs="Calibri"/>
            <w:color w:val="000000"/>
            <w:sz w:val="22"/>
          </w:rPr>
          <w:t>, 113714.</w:t>
        </w:r>
      </w:hyperlink>
    </w:p>
    <w:p w14:paraId="1E0F9866"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2" w:history="1">
        <w:r w:rsidRPr="00D36CFB">
          <w:rPr>
            <w:rStyle w:val="csl-left-margin"/>
            <w:rFonts w:ascii="Calibri" w:hAnsi="Calibri" w:cs="Calibri"/>
            <w:color w:val="000000"/>
            <w:sz w:val="22"/>
          </w:rPr>
          <w:t>(23)  </w:t>
        </w:r>
        <w:r w:rsidRPr="00D36CFB">
          <w:rPr>
            <w:rStyle w:val="csl-left-margin"/>
            <w:rFonts w:ascii="Calibri" w:hAnsi="Calibri" w:cs="Calibri"/>
            <w:color w:val="000000"/>
            <w:sz w:val="22"/>
          </w:rPr>
          <w:t> </w:t>
        </w:r>
        <w:proofErr w:type="spellStart"/>
        <w:r w:rsidRPr="00D36CFB">
          <w:rPr>
            <w:rStyle w:val="csl-right-inline"/>
            <w:rFonts w:ascii="Calibri" w:hAnsi="Calibri" w:cs="Calibri"/>
            <w:color w:val="000000"/>
            <w:sz w:val="22"/>
          </w:rPr>
          <w:t>Harrad</w:t>
        </w:r>
        <w:proofErr w:type="spellEnd"/>
        <w:r w:rsidRPr="00D36CFB">
          <w:rPr>
            <w:rStyle w:val="csl-right-inline"/>
            <w:rFonts w:ascii="Calibri" w:hAnsi="Calibri" w:cs="Calibri"/>
            <w:color w:val="000000"/>
            <w:sz w:val="22"/>
          </w:rPr>
          <w:t xml:space="preserve">, S.; </w:t>
        </w:r>
        <w:proofErr w:type="spellStart"/>
        <w:r w:rsidRPr="00D36CFB">
          <w:rPr>
            <w:rStyle w:val="csl-right-inline"/>
            <w:rFonts w:ascii="Calibri" w:hAnsi="Calibri" w:cs="Calibri"/>
            <w:color w:val="000000"/>
            <w:sz w:val="22"/>
          </w:rPr>
          <w:t>Wemken</w:t>
        </w:r>
        <w:proofErr w:type="spellEnd"/>
        <w:r w:rsidRPr="00D36CFB">
          <w:rPr>
            <w:rStyle w:val="csl-right-inline"/>
            <w:rFonts w:ascii="Calibri" w:hAnsi="Calibri" w:cs="Calibri"/>
            <w:color w:val="000000"/>
            <w:sz w:val="22"/>
          </w:rPr>
          <w:t xml:space="preserve">, N.; Drage, D. S.; Abdallah, M. A.-E.; Coggins, A.-M. Perfluoroalkyl Substances in Drinking Water, Indoor Air and Dust from Ireland: Implications for Human Exposure. </w:t>
        </w:r>
        <w:r w:rsidRPr="00D36CFB">
          <w:rPr>
            <w:rStyle w:val="csl-right-inline"/>
            <w:rFonts w:ascii="Calibri" w:hAnsi="Calibri" w:cs="Calibri"/>
            <w:i/>
            <w:iCs/>
            <w:color w:val="000000"/>
            <w:sz w:val="22"/>
          </w:rPr>
          <w:t>Environ. Sci. Technol.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2019</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53</w:t>
        </w:r>
        <w:r w:rsidRPr="00D36CFB">
          <w:rPr>
            <w:rStyle w:val="csl-right-inline"/>
            <w:rFonts w:ascii="Calibri" w:hAnsi="Calibri" w:cs="Calibri"/>
            <w:color w:val="000000"/>
            <w:sz w:val="22"/>
          </w:rPr>
          <w:t>, 13449–13457.</w:t>
        </w:r>
      </w:hyperlink>
    </w:p>
    <w:p w14:paraId="57564863"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3" w:history="1">
        <w:r w:rsidRPr="00D36CFB">
          <w:rPr>
            <w:rStyle w:val="csl-left-margin"/>
            <w:rFonts w:ascii="Calibri" w:hAnsi="Calibri" w:cs="Calibri"/>
            <w:color w:val="000000"/>
            <w:sz w:val="22"/>
          </w:rPr>
          <w:t>(24)  </w:t>
        </w:r>
        <w:r w:rsidRPr="00D36CFB">
          <w:rPr>
            <w:rStyle w:val="csl-left-margin"/>
            <w:rFonts w:ascii="Calibri" w:hAnsi="Calibri" w:cs="Calibri"/>
            <w:color w:val="000000"/>
            <w:sz w:val="22"/>
          </w:rPr>
          <w:t> </w:t>
        </w:r>
        <w:proofErr w:type="spellStart"/>
        <w:r w:rsidRPr="00D36CFB">
          <w:rPr>
            <w:rStyle w:val="csl-right-inline"/>
            <w:rFonts w:ascii="Calibri" w:hAnsi="Calibri" w:cs="Calibri"/>
            <w:color w:val="000000"/>
            <w:sz w:val="22"/>
          </w:rPr>
          <w:t>Schildroth</w:t>
        </w:r>
        <w:proofErr w:type="spellEnd"/>
        <w:r w:rsidRPr="00D36CFB">
          <w:rPr>
            <w:rStyle w:val="csl-right-inline"/>
            <w:rFonts w:ascii="Calibri" w:hAnsi="Calibri" w:cs="Calibri"/>
            <w:color w:val="000000"/>
            <w:sz w:val="22"/>
          </w:rPr>
          <w:t xml:space="preserve">, S.; Rodgers, K. M.; </w:t>
        </w:r>
        <w:proofErr w:type="spellStart"/>
        <w:r w:rsidRPr="00D36CFB">
          <w:rPr>
            <w:rStyle w:val="csl-right-inline"/>
            <w:rFonts w:ascii="Calibri" w:hAnsi="Calibri" w:cs="Calibri"/>
            <w:color w:val="000000"/>
            <w:sz w:val="22"/>
          </w:rPr>
          <w:t>Strynar</w:t>
        </w:r>
        <w:proofErr w:type="spellEnd"/>
        <w:r w:rsidRPr="00D36CFB">
          <w:rPr>
            <w:rStyle w:val="csl-right-inline"/>
            <w:rFonts w:ascii="Calibri" w:hAnsi="Calibri" w:cs="Calibri"/>
            <w:color w:val="000000"/>
            <w:sz w:val="22"/>
          </w:rPr>
          <w:t xml:space="preserve">, M.; McCord, J.; Poma, G.; </w:t>
        </w:r>
        <w:proofErr w:type="spellStart"/>
        <w:r w:rsidRPr="00D36CFB">
          <w:rPr>
            <w:rStyle w:val="csl-right-inline"/>
            <w:rFonts w:ascii="Calibri" w:hAnsi="Calibri" w:cs="Calibri"/>
            <w:color w:val="000000"/>
            <w:sz w:val="22"/>
          </w:rPr>
          <w:t>Covaci</w:t>
        </w:r>
        <w:proofErr w:type="spellEnd"/>
        <w:r w:rsidRPr="00D36CFB">
          <w:rPr>
            <w:rStyle w:val="csl-right-inline"/>
            <w:rFonts w:ascii="Calibri" w:hAnsi="Calibri" w:cs="Calibri"/>
            <w:color w:val="000000"/>
            <w:sz w:val="22"/>
          </w:rPr>
          <w:t xml:space="preserve">, A.; Dodson, R. E. Per-and Polyfluoroalkyl Substances (PFAS) and Persistent Chemical Mixtures in Dust from U.S. Colleges. </w:t>
        </w:r>
        <w:r w:rsidRPr="00D36CFB">
          <w:rPr>
            <w:rStyle w:val="csl-right-inline"/>
            <w:rFonts w:ascii="Calibri" w:hAnsi="Calibri" w:cs="Calibri"/>
            <w:i/>
            <w:iCs/>
            <w:color w:val="000000"/>
            <w:sz w:val="22"/>
          </w:rPr>
          <w:t>Environ. Res.</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2022</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206</w:t>
        </w:r>
        <w:r w:rsidRPr="00D36CFB">
          <w:rPr>
            <w:rStyle w:val="csl-right-inline"/>
            <w:rFonts w:ascii="Calibri" w:hAnsi="Calibri" w:cs="Calibri"/>
            <w:color w:val="000000"/>
            <w:sz w:val="22"/>
          </w:rPr>
          <w:t>, 112530.</w:t>
        </w:r>
      </w:hyperlink>
    </w:p>
    <w:p w14:paraId="2423D4CF"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4" w:history="1">
        <w:r w:rsidRPr="00D36CFB">
          <w:rPr>
            <w:rStyle w:val="csl-left-margin"/>
            <w:rFonts w:ascii="Calibri" w:hAnsi="Calibri" w:cs="Calibri"/>
            <w:color w:val="000000"/>
            <w:sz w:val="22"/>
          </w:rPr>
          <w:t>(25)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Hall, S. M.; Patton, S.; </w:t>
        </w:r>
        <w:proofErr w:type="spellStart"/>
        <w:r w:rsidRPr="00D36CFB">
          <w:rPr>
            <w:rStyle w:val="csl-right-inline"/>
            <w:rFonts w:ascii="Calibri" w:hAnsi="Calibri" w:cs="Calibri"/>
            <w:color w:val="000000"/>
            <w:sz w:val="22"/>
          </w:rPr>
          <w:t>Petreas</w:t>
        </w:r>
        <w:proofErr w:type="spellEnd"/>
        <w:r w:rsidRPr="00D36CFB">
          <w:rPr>
            <w:rStyle w:val="csl-right-inline"/>
            <w:rFonts w:ascii="Calibri" w:hAnsi="Calibri" w:cs="Calibri"/>
            <w:color w:val="000000"/>
            <w:sz w:val="22"/>
          </w:rPr>
          <w:t xml:space="preserve">, M.; Zhang, S.; Phillips, A. L.; Hoffman, K.; Stapleton, H. M. Per- and Polyfluoroalkyl Substances in Dust Collected from Residential Homes and Fire Stations in North America. </w:t>
        </w:r>
        <w:r w:rsidRPr="00D36CFB">
          <w:rPr>
            <w:rStyle w:val="csl-right-inline"/>
            <w:rFonts w:ascii="Calibri" w:hAnsi="Calibri" w:cs="Calibri"/>
            <w:i/>
            <w:iCs/>
            <w:color w:val="000000"/>
            <w:sz w:val="22"/>
          </w:rPr>
          <w:t>Environ. Sci. Technol.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2020</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54</w:t>
        </w:r>
        <w:r w:rsidRPr="00D36CFB">
          <w:rPr>
            <w:rStyle w:val="csl-right-inline"/>
            <w:rFonts w:ascii="Calibri" w:hAnsi="Calibri" w:cs="Calibri"/>
            <w:color w:val="000000"/>
            <w:sz w:val="22"/>
          </w:rPr>
          <w:t>, 14558–14567.</w:t>
        </w:r>
      </w:hyperlink>
    </w:p>
    <w:p w14:paraId="0DA7D0AF"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5" w:history="1">
        <w:r w:rsidRPr="00D36CFB">
          <w:rPr>
            <w:rStyle w:val="csl-left-margin"/>
            <w:rFonts w:ascii="Calibri" w:hAnsi="Calibri" w:cs="Calibri"/>
            <w:color w:val="000000"/>
            <w:sz w:val="22"/>
          </w:rPr>
          <w:t>(26)  </w:t>
        </w:r>
        <w:r w:rsidRPr="00D36CFB">
          <w:rPr>
            <w:rStyle w:val="csl-left-margin"/>
            <w:rFonts w:ascii="Calibri" w:hAnsi="Calibri" w:cs="Calibri"/>
            <w:color w:val="000000"/>
            <w:sz w:val="22"/>
          </w:rPr>
          <w:t> </w:t>
        </w:r>
        <w:proofErr w:type="spellStart"/>
        <w:r w:rsidRPr="00D36CFB">
          <w:rPr>
            <w:rStyle w:val="csl-right-inline"/>
            <w:rFonts w:ascii="Calibri" w:hAnsi="Calibri" w:cs="Calibri"/>
            <w:color w:val="000000"/>
            <w:sz w:val="22"/>
          </w:rPr>
          <w:t>Winkens</w:t>
        </w:r>
        <w:proofErr w:type="spellEnd"/>
        <w:r w:rsidRPr="00D36CFB">
          <w:rPr>
            <w:rStyle w:val="csl-right-inline"/>
            <w:rFonts w:ascii="Calibri" w:hAnsi="Calibri" w:cs="Calibri"/>
            <w:color w:val="000000"/>
            <w:sz w:val="22"/>
          </w:rPr>
          <w:t xml:space="preserve">, K.; </w:t>
        </w:r>
        <w:proofErr w:type="spellStart"/>
        <w:r w:rsidRPr="00D36CFB">
          <w:rPr>
            <w:rStyle w:val="csl-right-inline"/>
            <w:rFonts w:ascii="Calibri" w:hAnsi="Calibri" w:cs="Calibri"/>
            <w:color w:val="000000"/>
            <w:sz w:val="22"/>
          </w:rPr>
          <w:t>Giovanoulis</w:t>
        </w:r>
        <w:proofErr w:type="spellEnd"/>
        <w:r w:rsidRPr="00D36CFB">
          <w:rPr>
            <w:rStyle w:val="csl-right-inline"/>
            <w:rFonts w:ascii="Calibri" w:hAnsi="Calibri" w:cs="Calibri"/>
            <w:color w:val="000000"/>
            <w:sz w:val="22"/>
          </w:rPr>
          <w:t xml:space="preserve">, G.; </w:t>
        </w:r>
        <w:proofErr w:type="spellStart"/>
        <w:r w:rsidRPr="00D36CFB">
          <w:rPr>
            <w:rStyle w:val="csl-right-inline"/>
            <w:rFonts w:ascii="Calibri" w:hAnsi="Calibri" w:cs="Calibri"/>
            <w:color w:val="000000"/>
            <w:sz w:val="22"/>
          </w:rPr>
          <w:t>Koponen</w:t>
        </w:r>
        <w:proofErr w:type="spellEnd"/>
        <w:r w:rsidRPr="00D36CFB">
          <w:rPr>
            <w:rStyle w:val="csl-right-inline"/>
            <w:rFonts w:ascii="Calibri" w:hAnsi="Calibri" w:cs="Calibri"/>
            <w:color w:val="000000"/>
            <w:sz w:val="22"/>
          </w:rPr>
          <w:t xml:space="preserve">, J.; </w:t>
        </w:r>
        <w:proofErr w:type="spellStart"/>
        <w:r w:rsidRPr="00D36CFB">
          <w:rPr>
            <w:rStyle w:val="csl-right-inline"/>
            <w:rFonts w:ascii="Calibri" w:hAnsi="Calibri" w:cs="Calibri"/>
            <w:color w:val="000000"/>
            <w:sz w:val="22"/>
          </w:rPr>
          <w:t>Vestergren</w:t>
        </w:r>
        <w:proofErr w:type="spellEnd"/>
        <w:r w:rsidRPr="00D36CFB">
          <w:rPr>
            <w:rStyle w:val="csl-right-inline"/>
            <w:rFonts w:ascii="Calibri" w:hAnsi="Calibri" w:cs="Calibri"/>
            <w:color w:val="000000"/>
            <w:sz w:val="22"/>
          </w:rPr>
          <w:t xml:space="preserve">, R.; Berger, U.; Karvonen, A. M.; </w:t>
        </w:r>
        <w:proofErr w:type="spellStart"/>
        <w:r w:rsidRPr="00D36CFB">
          <w:rPr>
            <w:rStyle w:val="csl-right-inline"/>
            <w:rFonts w:ascii="Calibri" w:hAnsi="Calibri" w:cs="Calibri"/>
            <w:color w:val="000000"/>
            <w:sz w:val="22"/>
          </w:rPr>
          <w:t>Pekkanen</w:t>
        </w:r>
        <w:proofErr w:type="spellEnd"/>
        <w:r w:rsidRPr="00D36CFB">
          <w:rPr>
            <w:rStyle w:val="csl-right-inline"/>
            <w:rFonts w:ascii="Calibri" w:hAnsi="Calibri" w:cs="Calibri"/>
            <w:color w:val="000000"/>
            <w:sz w:val="22"/>
          </w:rPr>
          <w:t xml:space="preserve">, J.; </w:t>
        </w:r>
        <w:proofErr w:type="spellStart"/>
        <w:r w:rsidRPr="00D36CFB">
          <w:rPr>
            <w:rStyle w:val="csl-right-inline"/>
            <w:rFonts w:ascii="Calibri" w:hAnsi="Calibri" w:cs="Calibri"/>
            <w:color w:val="000000"/>
            <w:sz w:val="22"/>
          </w:rPr>
          <w:t>Kiviranta</w:t>
        </w:r>
        <w:proofErr w:type="spellEnd"/>
        <w:r w:rsidRPr="00D36CFB">
          <w:rPr>
            <w:rStyle w:val="csl-right-inline"/>
            <w:rFonts w:ascii="Calibri" w:hAnsi="Calibri" w:cs="Calibri"/>
            <w:color w:val="000000"/>
            <w:sz w:val="22"/>
          </w:rPr>
          <w:t xml:space="preserve">, H.; Cousins, I. T. Perfluoroalkyl Acids and Their Precursors in Floor Dust of Children’s Bedrooms - Implications for Indoor Exposure. </w:t>
        </w:r>
        <w:r w:rsidRPr="00D36CFB">
          <w:rPr>
            <w:rStyle w:val="csl-right-inline"/>
            <w:rFonts w:ascii="Calibri" w:hAnsi="Calibri" w:cs="Calibri"/>
            <w:i/>
            <w:iCs/>
            <w:color w:val="000000"/>
            <w:sz w:val="22"/>
          </w:rPr>
          <w:t>Environ. Int.</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2018</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119</w:t>
        </w:r>
        <w:r w:rsidRPr="00D36CFB">
          <w:rPr>
            <w:rStyle w:val="csl-right-inline"/>
            <w:rFonts w:ascii="Calibri" w:hAnsi="Calibri" w:cs="Calibri"/>
            <w:color w:val="000000"/>
            <w:sz w:val="22"/>
          </w:rPr>
          <w:t>, 493–502.</w:t>
        </w:r>
      </w:hyperlink>
    </w:p>
    <w:p w14:paraId="79FD87FC"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6" w:history="1">
        <w:r w:rsidRPr="00D36CFB">
          <w:rPr>
            <w:rStyle w:val="csl-left-margin"/>
            <w:rFonts w:ascii="Calibri" w:hAnsi="Calibri" w:cs="Calibri"/>
            <w:color w:val="000000"/>
            <w:sz w:val="22"/>
          </w:rPr>
          <w:t>(27)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Fraser, A. J.; Webster, T. F.; Watkins, D. J.; </w:t>
        </w:r>
        <w:proofErr w:type="spellStart"/>
        <w:r w:rsidRPr="00D36CFB">
          <w:rPr>
            <w:rStyle w:val="csl-right-inline"/>
            <w:rFonts w:ascii="Calibri" w:hAnsi="Calibri" w:cs="Calibri"/>
            <w:color w:val="000000"/>
            <w:sz w:val="22"/>
          </w:rPr>
          <w:t>Strynar</w:t>
        </w:r>
        <w:proofErr w:type="spellEnd"/>
        <w:r w:rsidRPr="00D36CFB">
          <w:rPr>
            <w:rStyle w:val="csl-right-inline"/>
            <w:rFonts w:ascii="Calibri" w:hAnsi="Calibri" w:cs="Calibri"/>
            <w:color w:val="000000"/>
            <w:sz w:val="22"/>
          </w:rPr>
          <w:t xml:space="preserve">, M. J.; Kato, K.; Calafat, A. M.; Vieira, V. M.; McClean, M. D. Polyfluorinated Compounds in Dust from Homes, Offices, and Vehicles as Predictors of Concentrations in Office Workers’ Serum. </w:t>
        </w:r>
        <w:r w:rsidRPr="00D36CFB">
          <w:rPr>
            <w:rStyle w:val="csl-right-inline"/>
            <w:rFonts w:ascii="Calibri" w:hAnsi="Calibri" w:cs="Calibri"/>
            <w:i/>
            <w:iCs/>
            <w:color w:val="000000"/>
            <w:sz w:val="22"/>
          </w:rPr>
          <w:t>Environ. Int.</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2013</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60</w:t>
        </w:r>
        <w:r w:rsidRPr="00D36CFB">
          <w:rPr>
            <w:rStyle w:val="csl-right-inline"/>
            <w:rFonts w:ascii="Calibri" w:hAnsi="Calibri" w:cs="Calibri"/>
            <w:color w:val="000000"/>
            <w:sz w:val="22"/>
          </w:rPr>
          <w:t>, 128–136.</w:t>
        </w:r>
      </w:hyperlink>
    </w:p>
    <w:p w14:paraId="0E56DA84"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7" w:history="1">
        <w:r w:rsidRPr="00D36CFB">
          <w:rPr>
            <w:rStyle w:val="csl-left-margin"/>
            <w:rFonts w:ascii="Calibri" w:hAnsi="Calibri" w:cs="Calibri"/>
            <w:color w:val="000000"/>
            <w:sz w:val="22"/>
          </w:rPr>
          <w:t>(28)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Goosey, E.; </w:t>
        </w:r>
        <w:proofErr w:type="spellStart"/>
        <w:r w:rsidRPr="00D36CFB">
          <w:rPr>
            <w:rStyle w:val="csl-right-inline"/>
            <w:rFonts w:ascii="Calibri" w:hAnsi="Calibri" w:cs="Calibri"/>
            <w:color w:val="000000"/>
            <w:sz w:val="22"/>
          </w:rPr>
          <w:t>Harrad</w:t>
        </w:r>
        <w:proofErr w:type="spellEnd"/>
        <w:r w:rsidRPr="00D36CFB">
          <w:rPr>
            <w:rStyle w:val="csl-right-inline"/>
            <w:rFonts w:ascii="Calibri" w:hAnsi="Calibri" w:cs="Calibri"/>
            <w:color w:val="000000"/>
            <w:sz w:val="22"/>
          </w:rPr>
          <w:t xml:space="preserve">, S. Perfluoroalkyl Compounds in Dust from Asian, Australian, European, and North American Homes and UK Cars, Classrooms, and Offices. </w:t>
        </w:r>
        <w:r w:rsidRPr="00D36CFB">
          <w:rPr>
            <w:rStyle w:val="csl-right-inline"/>
            <w:rFonts w:ascii="Calibri" w:hAnsi="Calibri" w:cs="Calibri"/>
            <w:i/>
            <w:iCs/>
            <w:color w:val="000000"/>
            <w:sz w:val="22"/>
          </w:rPr>
          <w:t>Environ. Int.</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2011</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37</w:t>
        </w:r>
        <w:r w:rsidRPr="00D36CFB">
          <w:rPr>
            <w:rStyle w:val="csl-right-inline"/>
            <w:rFonts w:ascii="Calibri" w:hAnsi="Calibri" w:cs="Calibri"/>
            <w:color w:val="000000"/>
            <w:sz w:val="22"/>
          </w:rPr>
          <w:t>, 86–92.</w:t>
        </w:r>
      </w:hyperlink>
    </w:p>
    <w:p w14:paraId="3509B91E"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8" w:history="1">
        <w:r w:rsidRPr="00D36CFB">
          <w:rPr>
            <w:rStyle w:val="csl-left-margin"/>
            <w:rFonts w:ascii="Calibri" w:hAnsi="Calibri" w:cs="Calibri"/>
            <w:color w:val="000000"/>
            <w:sz w:val="22"/>
          </w:rPr>
          <w:t>(29)  </w:t>
        </w:r>
        <w:r w:rsidRPr="00D36CFB">
          <w:rPr>
            <w:rStyle w:val="csl-left-margin"/>
            <w:rFonts w:ascii="Calibri" w:hAnsi="Calibri" w:cs="Calibri"/>
            <w:color w:val="000000"/>
            <w:sz w:val="22"/>
          </w:rPr>
          <w:t> </w:t>
        </w:r>
        <w:proofErr w:type="spellStart"/>
        <w:r w:rsidRPr="00D36CFB">
          <w:rPr>
            <w:rStyle w:val="csl-right-inline"/>
            <w:rFonts w:ascii="Calibri" w:hAnsi="Calibri" w:cs="Calibri"/>
            <w:color w:val="000000"/>
            <w:sz w:val="22"/>
          </w:rPr>
          <w:t>Knobeloch</w:t>
        </w:r>
        <w:proofErr w:type="spellEnd"/>
        <w:r w:rsidRPr="00D36CFB">
          <w:rPr>
            <w:rStyle w:val="csl-right-inline"/>
            <w:rFonts w:ascii="Calibri" w:hAnsi="Calibri" w:cs="Calibri"/>
            <w:color w:val="000000"/>
            <w:sz w:val="22"/>
          </w:rPr>
          <w:t xml:space="preserve">, L.; </w:t>
        </w:r>
        <w:proofErr w:type="spellStart"/>
        <w:r w:rsidRPr="00D36CFB">
          <w:rPr>
            <w:rStyle w:val="csl-right-inline"/>
            <w:rFonts w:ascii="Calibri" w:hAnsi="Calibri" w:cs="Calibri"/>
            <w:color w:val="000000"/>
            <w:sz w:val="22"/>
          </w:rPr>
          <w:t>Imm</w:t>
        </w:r>
        <w:proofErr w:type="spellEnd"/>
        <w:r w:rsidRPr="00D36CFB">
          <w:rPr>
            <w:rStyle w:val="csl-right-inline"/>
            <w:rFonts w:ascii="Calibri" w:hAnsi="Calibri" w:cs="Calibri"/>
            <w:color w:val="000000"/>
            <w:sz w:val="22"/>
          </w:rPr>
          <w:t xml:space="preserve">, P.; Anderson, H. Perfluoroalkyl Chemicals in Vacuum Cleaner Dust from 39 Wisconsin Homes. </w:t>
        </w:r>
        <w:r w:rsidRPr="00D36CFB">
          <w:rPr>
            <w:rStyle w:val="csl-right-inline"/>
            <w:rFonts w:ascii="Calibri" w:hAnsi="Calibri" w:cs="Calibri"/>
            <w:i/>
            <w:iCs/>
            <w:color w:val="000000"/>
            <w:sz w:val="22"/>
          </w:rPr>
          <w:t>Chemosphere</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2012</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88</w:t>
        </w:r>
        <w:r w:rsidRPr="00D36CFB">
          <w:rPr>
            <w:rStyle w:val="csl-right-inline"/>
            <w:rFonts w:ascii="Calibri" w:hAnsi="Calibri" w:cs="Calibri"/>
            <w:color w:val="000000"/>
            <w:sz w:val="22"/>
          </w:rPr>
          <w:t>, 779–783.</w:t>
        </w:r>
      </w:hyperlink>
    </w:p>
    <w:p w14:paraId="510F9275" w14:textId="77777777" w:rsidR="00D36CFB" w:rsidRPr="00D36CFB" w:rsidRDefault="00D36CFB" w:rsidP="00D36CFB">
      <w:pPr>
        <w:pStyle w:val="NormalWeb"/>
        <w:spacing w:line="220" w:lineRule="auto"/>
        <w:ind w:left="640" w:hanging="640"/>
        <w:divId w:val="1603419900"/>
        <w:rPr>
          <w:rFonts w:ascii="Calibri" w:hAnsi="Calibri" w:cs="Calibri"/>
          <w:color w:val="000000"/>
          <w:sz w:val="22"/>
        </w:rPr>
      </w:pPr>
      <w:hyperlink r:id="rId99" w:history="1">
        <w:r w:rsidRPr="00D36CFB">
          <w:rPr>
            <w:rStyle w:val="csl-left-margin"/>
            <w:rFonts w:ascii="Calibri" w:hAnsi="Calibri" w:cs="Calibri"/>
            <w:color w:val="000000"/>
            <w:sz w:val="22"/>
          </w:rPr>
          <w:t>(30)  </w:t>
        </w:r>
        <w:r w:rsidRPr="00D36CFB">
          <w:rPr>
            <w:rStyle w:val="csl-left-margin"/>
            <w:rFonts w:ascii="Calibri" w:hAnsi="Calibri" w:cs="Calibri"/>
            <w:color w:val="000000"/>
            <w:sz w:val="22"/>
          </w:rPr>
          <w:t> </w:t>
        </w:r>
        <w:r w:rsidRPr="00D36CFB">
          <w:rPr>
            <w:rStyle w:val="csl-right-inline"/>
            <w:rFonts w:ascii="Calibri" w:hAnsi="Calibri" w:cs="Calibri"/>
            <w:color w:val="000000"/>
            <w:sz w:val="22"/>
          </w:rPr>
          <w:t xml:space="preserve">De Silva, A. O.; Allard, C. N.; Spencer, C.; Webster, G. M.; </w:t>
        </w:r>
        <w:proofErr w:type="spellStart"/>
        <w:r w:rsidRPr="00D36CFB">
          <w:rPr>
            <w:rStyle w:val="csl-right-inline"/>
            <w:rFonts w:ascii="Calibri" w:hAnsi="Calibri" w:cs="Calibri"/>
            <w:color w:val="000000"/>
            <w:sz w:val="22"/>
          </w:rPr>
          <w:t>Shoeib</w:t>
        </w:r>
        <w:proofErr w:type="spellEnd"/>
        <w:r w:rsidRPr="00D36CFB">
          <w:rPr>
            <w:rStyle w:val="csl-right-inline"/>
            <w:rFonts w:ascii="Calibri" w:hAnsi="Calibri" w:cs="Calibri"/>
            <w:color w:val="000000"/>
            <w:sz w:val="22"/>
          </w:rPr>
          <w:t>, M. Phosphorus-Containing Fluorinated Organics: Polyfluoroalkyl Phosphoric Acid Diesters (</w:t>
        </w:r>
        <w:proofErr w:type="spellStart"/>
        <w:r w:rsidRPr="00D36CFB">
          <w:rPr>
            <w:rStyle w:val="csl-right-inline"/>
            <w:rFonts w:ascii="Calibri" w:hAnsi="Calibri" w:cs="Calibri"/>
            <w:color w:val="000000"/>
            <w:sz w:val="22"/>
          </w:rPr>
          <w:t>DiPAPs</w:t>
        </w:r>
        <w:proofErr w:type="spellEnd"/>
        <w:r w:rsidRPr="00D36CFB">
          <w:rPr>
            <w:rStyle w:val="csl-right-inline"/>
            <w:rFonts w:ascii="Calibri" w:hAnsi="Calibri" w:cs="Calibri"/>
            <w:color w:val="000000"/>
            <w:sz w:val="22"/>
          </w:rPr>
          <w:t xml:space="preserve">), </w:t>
        </w:r>
        <w:proofErr w:type="spellStart"/>
        <w:r w:rsidRPr="00D36CFB">
          <w:rPr>
            <w:rStyle w:val="csl-right-inline"/>
            <w:rFonts w:ascii="Calibri" w:hAnsi="Calibri" w:cs="Calibri"/>
            <w:color w:val="000000"/>
            <w:sz w:val="22"/>
          </w:rPr>
          <w:t>Perfluorophosphonates</w:t>
        </w:r>
        <w:proofErr w:type="spellEnd"/>
        <w:r w:rsidRPr="00D36CFB">
          <w:rPr>
            <w:rStyle w:val="csl-right-inline"/>
            <w:rFonts w:ascii="Calibri" w:hAnsi="Calibri" w:cs="Calibri"/>
            <w:color w:val="000000"/>
            <w:sz w:val="22"/>
          </w:rPr>
          <w:t xml:space="preserve"> (PFPAs), and </w:t>
        </w:r>
        <w:proofErr w:type="spellStart"/>
        <w:r w:rsidRPr="00D36CFB">
          <w:rPr>
            <w:rStyle w:val="csl-right-inline"/>
            <w:rFonts w:ascii="Calibri" w:hAnsi="Calibri" w:cs="Calibri"/>
            <w:color w:val="000000"/>
            <w:sz w:val="22"/>
          </w:rPr>
          <w:t>Perfluorophosphinates</w:t>
        </w:r>
        <w:proofErr w:type="spellEnd"/>
        <w:r w:rsidRPr="00D36CFB">
          <w:rPr>
            <w:rStyle w:val="csl-right-inline"/>
            <w:rFonts w:ascii="Calibri" w:hAnsi="Calibri" w:cs="Calibri"/>
            <w:color w:val="000000"/>
            <w:sz w:val="22"/>
          </w:rPr>
          <w:t xml:space="preserve"> (PFPIAs) in Residential Indoor Dust. </w:t>
        </w:r>
        <w:r w:rsidRPr="00D36CFB">
          <w:rPr>
            <w:rStyle w:val="csl-right-inline"/>
            <w:rFonts w:ascii="Calibri" w:hAnsi="Calibri" w:cs="Calibri"/>
            <w:i/>
            <w:iCs/>
            <w:color w:val="000000"/>
            <w:sz w:val="22"/>
          </w:rPr>
          <w:t>Environ. Sci. Technol.</w:t>
        </w:r>
        <w:r w:rsidRPr="00D36CFB">
          <w:rPr>
            <w:rStyle w:val="csl-right-inline"/>
            <w:rFonts w:ascii="Calibri" w:hAnsi="Calibri" w:cs="Calibri"/>
            <w:color w:val="000000"/>
            <w:sz w:val="22"/>
          </w:rPr>
          <w:t xml:space="preserve"> </w:t>
        </w:r>
        <w:r w:rsidRPr="00D36CFB">
          <w:rPr>
            <w:rStyle w:val="csl-right-inline"/>
            <w:rFonts w:ascii="Calibri" w:hAnsi="Calibri" w:cs="Calibri"/>
            <w:b/>
            <w:bCs/>
            <w:color w:val="000000"/>
            <w:sz w:val="22"/>
          </w:rPr>
          <w:t>2012</w:t>
        </w:r>
        <w:r w:rsidRPr="00D36CFB">
          <w:rPr>
            <w:rStyle w:val="csl-right-inline"/>
            <w:rFonts w:ascii="Calibri" w:hAnsi="Calibri" w:cs="Calibri"/>
            <w:color w:val="000000"/>
            <w:sz w:val="22"/>
          </w:rPr>
          <w:t xml:space="preserve">, </w:t>
        </w:r>
        <w:r w:rsidRPr="00D36CFB">
          <w:rPr>
            <w:rStyle w:val="csl-right-inline"/>
            <w:rFonts w:ascii="Calibri" w:hAnsi="Calibri" w:cs="Calibri"/>
            <w:i/>
            <w:iCs/>
            <w:color w:val="000000"/>
            <w:sz w:val="22"/>
          </w:rPr>
          <w:t>46</w:t>
        </w:r>
        <w:r w:rsidRPr="00D36CFB">
          <w:rPr>
            <w:rStyle w:val="csl-right-inline"/>
            <w:rFonts w:ascii="Calibri" w:hAnsi="Calibri" w:cs="Calibri"/>
            <w:color w:val="000000"/>
            <w:sz w:val="22"/>
          </w:rPr>
          <w:t>, 12575–12582.</w:t>
        </w:r>
      </w:hyperlink>
    </w:p>
    <w:p w14:paraId="17EBEDFC" w14:textId="5D72752F" w:rsidR="00D36CFB" w:rsidRDefault="00D36CFB" w:rsidP="00D36CFB">
      <w:pPr>
        <w:spacing w:afterLines="100" w:after="240" w:line="220" w:lineRule="auto"/>
        <w:ind w:left="640" w:hanging="640"/>
        <w:rPr>
          <w:color w:val="000000"/>
        </w:rPr>
      </w:pPr>
      <w:hyperlink r:id="rId100" w:history="1">
        <w:r w:rsidRPr="00D36CFB">
          <w:rPr>
            <w:rStyle w:val="csl-left-margin"/>
            <w:color w:val="000000"/>
          </w:rPr>
          <w:t>(31)  </w:t>
        </w:r>
        <w:r w:rsidRPr="00D36CFB">
          <w:rPr>
            <w:rStyle w:val="csl-left-margin"/>
            <w:color w:val="000000"/>
          </w:rPr>
          <w:t> </w:t>
        </w:r>
        <w:proofErr w:type="spellStart"/>
        <w:r w:rsidRPr="00D36CFB">
          <w:rPr>
            <w:rStyle w:val="csl-right-inline"/>
            <w:color w:val="000000"/>
          </w:rPr>
          <w:t>Strynar</w:t>
        </w:r>
        <w:proofErr w:type="spellEnd"/>
        <w:r w:rsidRPr="00D36CFB">
          <w:rPr>
            <w:rStyle w:val="csl-right-inline"/>
            <w:color w:val="000000"/>
          </w:rPr>
          <w:t xml:space="preserve">, M. J.; Lindstrom, A. B. Perfluorinated Compounds in House Dust from Ohio and North Carolina, USA. </w:t>
        </w:r>
        <w:r w:rsidRPr="00D36CFB">
          <w:rPr>
            <w:rStyle w:val="csl-right-inline"/>
            <w:i/>
            <w:iCs/>
            <w:color w:val="000000"/>
          </w:rPr>
          <w:t>Environ. Sci. Technol.</w:t>
        </w:r>
        <w:r w:rsidRPr="00D36CFB">
          <w:rPr>
            <w:rStyle w:val="csl-right-inline"/>
            <w:color w:val="000000"/>
          </w:rPr>
          <w:t xml:space="preserve"> </w:t>
        </w:r>
        <w:r w:rsidRPr="00D36CFB">
          <w:rPr>
            <w:rStyle w:val="csl-right-inline"/>
            <w:b/>
            <w:bCs/>
            <w:color w:val="000000"/>
          </w:rPr>
          <w:t>2008</w:t>
        </w:r>
        <w:r w:rsidRPr="00D36CFB">
          <w:rPr>
            <w:rStyle w:val="csl-right-inline"/>
            <w:color w:val="000000"/>
          </w:rPr>
          <w:t xml:space="preserve">, </w:t>
        </w:r>
        <w:r w:rsidRPr="00D36CFB">
          <w:rPr>
            <w:rStyle w:val="csl-right-inline"/>
            <w:i/>
            <w:iCs/>
            <w:color w:val="000000"/>
          </w:rPr>
          <w:t>42</w:t>
        </w:r>
        <w:r w:rsidRPr="00D36CFB">
          <w:rPr>
            <w:rStyle w:val="csl-right-inline"/>
            <w:color w:val="000000"/>
          </w:rPr>
          <w:t>, 3751–3756.</w:t>
        </w:r>
      </w:hyperlink>
      <w:r w:rsidRPr="00D36CFB">
        <w:rPr>
          <w:color w:val="000000"/>
        </w:rPr>
        <w:t xml:space="preserve"> </w:t>
      </w:r>
    </w:p>
    <w:p w14:paraId="305D0645" w14:textId="7E6EA2A4" w:rsidR="00D214A7" w:rsidRPr="00DA316F" w:rsidRDefault="00D214A7" w:rsidP="00DA316F">
      <w:pPr>
        <w:spacing w:afterLines="100" w:after="240" w:line="220" w:lineRule="auto"/>
        <w:ind w:left="640" w:hanging="640"/>
        <w:rPr>
          <w:color w:val="000000"/>
        </w:rPr>
      </w:pPr>
      <w:r>
        <w:rPr>
          <w:color w:val="000000"/>
        </w:rPr>
        <w:t>(32)</w:t>
      </w:r>
      <w:r>
        <w:rPr>
          <w:color w:val="000000"/>
        </w:rPr>
        <w:tab/>
      </w:r>
      <w:r w:rsidR="006B14B6" w:rsidRPr="006B14B6">
        <w:rPr>
          <w:color w:val="000000"/>
        </w:rPr>
        <w:t xml:space="preserve">Weiss, J. M.; Jones, B.; Koekkoek, J.; </w:t>
      </w:r>
      <w:proofErr w:type="spellStart"/>
      <w:r w:rsidR="006B14B6" w:rsidRPr="006B14B6">
        <w:rPr>
          <w:color w:val="000000"/>
        </w:rPr>
        <w:t>Bignert</w:t>
      </w:r>
      <w:proofErr w:type="spellEnd"/>
      <w:r w:rsidR="006B14B6" w:rsidRPr="006B14B6">
        <w:rPr>
          <w:color w:val="000000"/>
        </w:rPr>
        <w:t xml:space="preserve">, A.; </w:t>
      </w:r>
      <w:proofErr w:type="spellStart"/>
      <w:r w:rsidR="006B14B6" w:rsidRPr="006B14B6">
        <w:rPr>
          <w:color w:val="000000"/>
        </w:rPr>
        <w:t>Lamoree</w:t>
      </w:r>
      <w:proofErr w:type="spellEnd"/>
      <w:r w:rsidR="006B14B6" w:rsidRPr="006B14B6">
        <w:rPr>
          <w:color w:val="000000"/>
        </w:rPr>
        <w:t xml:space="preserve">, M. H. Per- and Polyfluoroalkyl Substances (PFASs) in Swedish Household Dust and Exposure of Pet Cats. </w:t>
      </w:r>
      <w:r w:rsidR="006B14B6" w:rsidRPr="006B14B6">
        <w:rPr>
          <w:i/>
          <w:iCs/>
          <w:color w:val="000000"/>
        </w:rPr>
        <w:t xml:space="preserve">Environ. Sci. </w:t>
      </w:r>
      <w:proofErr w:type="spellStart"/>
      <w:r w:rsidR="006B14B6" w:rsidRPr="006B14B6">
        <w:rPr>
          <w:i/>
          <w:iCs/>
          <w:color w:val="000000"/>
        </w:rPr>
        <w:t>Pollut</w:t>
      </w:r>
      <w:proofErr w:type="spellEnd"/>
      <w:r w:rsidR="006B14B6" w:rsidRPr="006B14B6">
        <w:rPr>
          <w:i/>
          <w:iCs/>
          <w:color w:val="000000"/>
        </w:rPr>
        <w:t>. Res. Int.</w:t>
      </w:r>
      <w:r w:rsidR="006B14B6" w:rsidRPr="006B14B6">
        <w:rPr>
          <w:color w:val="000000"/>
        </w:rPr>
        <w:t xml:space="preserve"> </w:t>
      </w:r>
      <w:r w:rsidR="006B14B6" w:rsidRPr="006B14B6">
        <w:rPr>
          <w:b/>
          <w:bCs/>
          <w:color w:val="000000"/>
        </w:rPr>
        <w:t>2021</w:t>
      </w:r>
      <w:r w:rsidR="006B14B6" w:rsidRPr="006B14B6">
        <w:rPr>
          <w:color w:val="000000"/>
        </w:rPr>
        <w:t xml:space="preserve">, </w:t>
      </w:r>
      <w:r w:rsidR="006B14B6" w:rsidRPr="006B14B6">
        <w:rPr>
          <w:i/>
          <w:iCs/>
          <w:color w:val="000000"/>
        </w:rPr>
        <w:t>28</w:t>
      </w:r>
      <w:r w:rsidR="006B14B6" w:rsidRPr="006B14B6">
        <w:rPr>
          <w:color w:val="000000"/>
        </w:rPr>
        <w:t>, 39001–39013.</w:t>
      </w:r>
    </w:p>
    <w:sectPr w:rsidR="00D214A7" w:rsidRPr="00DA316F">
      <w:footerReference w:type="even" r:id="rId101"/>
      <w:footerReference w:type="default" r:id="rId1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C9D40" w14:textId="77777777" w:rsidR="003D5802" w:rsidRDefault="003D5802" w:rsidP="00084299">
      <w:r>
        <w:separator/>
      </w:r>
    </w:p>
  </w:endnote>
  <w:endnote w:type="continuationSeparator" w:id="0">
    <w:p w14:paraId="38908AB4" w14:textId="77777777" w:rsidR="003D5802" w:rsidRDefault="003D5802" w:rsidP="00084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9214128"/>
      <w:docPartObj>
        <w:docPartGallery w:val="Page Numbers (Bottom of Page)"/>
        <w:docPartUnique/>
      </w:docPartObj>
    </w:sdtPr>
    <w:sdtEndPr>
      <w:rPr>
        <w:rStyle w:val="PageNumber"/>
      </w:rPr>
    </w:sdtEndPr>
    <w:sdtContent>
      <w:p w14:paraId="798C82EE" w14:textId="5DF783F4" w:rsidR="00084299" w:rsidRDefault="00084299" w:rsidP="00CA68E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5E310D" w14:textId="77777777" w:rsidR="00084299" w:rsidRDefault="00084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63184167"/>
      <w:docPartObj>
        <w:docPartGallery w:val="Page Numbers (Bottom of Page)"/>
        <w:docPartUnique/>
      </w:docPartObj>
    </w:sdtPr>
    <w:sdtEndPr>
      <w:rPr>
        <w:rStyle w:val="PageNumber"/>
      </w:rPr>
    </w:sdtEndPr>
    <w:sdtContent>
      <w:p w14:paraId="6FA4A154" w14:textId="6180B66F" w:rsidR="00084299" w:rsidRDefault="00084299" w:rsidP="00CA68E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AB3889" w14:textId="77777777" w:rsidR="00084299" w:rsidRDefault="00084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00473" w14:textId="77777777" w:rsidR="003D5802" w:rsidRDefault="003D5802" w:rsidP="00084299">
      <w:r>
        <w:separator/>
      </w:r>
    </w:p>
  </w:footnote>
  <w:footnote w:type="continuationSeparator" w:id="0">
    <w:p w14:paraId="3CE501B0" w14:textId="77777777" w:rsidR="003D5802" w:rsidRDefault="003D5802" w:rsidP="00084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AD64FA"/>
    <w:multiLevelType w:val="multilevel"/>
    <w:tmpl w:val="1188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7051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99"/>
    <w:rsid w:val="00000393"/>
    <w:rsid w:val="00004CB0"/>
    <w:rsid w:val="000066D2"/>
    <w:rsid w:val="00010765"/>
    <w:rsid w:val="0001139F"/>
    <w:rsid w:val="00012C7F"/>
    <w:rsid w:val="00015263"/>
    <w:rsid w:val="000250AC"/>
    <w:rsid w:val="00025CC0"/>
    <w:rsid w:val="00027A98"/>
    <w:rsid w:val="00031F6F"/>
    <w:rsid w:val="00042320"/>
    <w:rsid w:val="00063521"/>
    <w:rsid w:val="00063BD0"/>
    <w:rsid w:val="00064061"/>
    <w:rsid w:val="000642C4"/>
    <w:rsid w:val="000654AC"/>
    <w:rsid w:val="0006630B"/>
    <w:rsid w:val="000724D8"/>
    <w:rsid w:val="000725B9"/>
    <w:rsid w:val="000726D3"/>
    <w:rsid w:val="00075CFB"/>
    <w:rsid w:val="00077653"/>
    <w:rsid w:val="00082FA2"/>
    <w:rsid w:val="00084299"/>
    <w:rsid w:val="00086ED3"/>
    <w:rsid w:val="00092E66"/>
    <w:rsid w:val="00096E61"/>
    <w:rsid w:val="000972D1"/>
    <w:rsid w:val="00097AD3"/>
    <w:rsid w:val="000A1B22"/>
    <w:rsid w:val="000A4234"/>
    <w:rsid w:val="000A662D"/>
    <w:rsid w:val="000A6FB9"/>
    <w:rsid w:val="000B07D4"/>
    <w:rsid w:val="000B0AFF"/>
    <w:rsid w:val="000B0D0D"/>
    <w:rsid w:val="000B359A"/>
    <w:rsid w:val="000B4BB3"/>
    <w:rsid w:val="000C4CC7"/>
    <w:rsid w:val="000C4FE2"/>
    <w:rsid w:val="000D7D33"/>
    <w:rsid w:val="000D7D5A"/>
    <w:rsid w:val="000E11E2"/>
    <w:rsid w:val="000E15EA"/>
    <w:rsid w:val="000E343A"/>
    <w:rsid w:val="000E45E3"/>
    <w:rsid w:val="000E7835"/>
    <w:rsid w:val="000F0BB4"/>
    <w:rsid w:val="000F441F"/>
    <w:rsid w:val="00103D1F"/>
    <w:rsid w:val="00106A0B"/>
    <w:rsid w:val="00110148"/>
    <w:rsid w:val="00111354"/>
    <w:rsid w:val="0011274D"/>
    <w:rsid w:val="00114433"/>
    <w:rsid w:val="00117E35"/>
    <w:rsid w:val="00126B15"/>
    <w:rsid w:val="00131BED"/>
    <w:rsid w:val="001336FA"/>
    <w:rsid w:val="0013635D"/>
    <w:rsid w:val="00140080"/>
    <w:rsid w:val="00140702"/>
    <w:rsid w:val="0014409A"/>
    <w:rsid w:val="00144611"/>
    <w:rsid w:val="00146147"/>
    <w:rsid w:val="00152816"/>
    <w:rsid w:val="001536A3"/>
    <w:rsid w:val="00155608"/>
    <w:rsid w:val="00167062"/>
    <w:rsid w:val="001704D2"/>
    <w:rsid w:val="0017432F"/>
    <w:rsid w:val="00181392"/>
    <w:rsid w:val="0019272C"/>
    <w:rsid w:val="001956FA"/>
    <w:rsid w:val="001975E6"/>
    <w:rsid w:val="001A062B"/>
    <w:rsid w:val="001A26DC"/>
    <w:rsid w:val="001A6E57"/>
    <w:rsid w:val="001B1B46"/>
    <w:rsid w:val="001D0C6F"/>
    <w:rsid w:val="001D5293"/>
    <w:rsid w:val="001E0241"/>
    <w:rsid w:val="001F1ADA"/>
    <w:rsid w:val="001F4123"/>
    <w:rsid w:val="0020205F"/>
    <w:rsid w:val="00213913"/>
    <w:rsid w:val="00214CB4"/>
    <w:rsid w:val="00215B75"/>
    <w:rsid w:val="00216981"/>
    <w:rsid w:val="002211F8"/>
    <w:rsid w:val="002419EC"/>
    <w:rsid w:val="00241DAF"/>
    <w:rsid w:val="0024244F"/>
    <w:rsid w:val="00243DDF"/>
    <w:rsid w:val="002446DF"/>
    <w:rsid w:val="00250515"/>
    <w:rsid w:val="00252226"/>
    <w:rsid w:val="00265481"/>
    <w:rsid w:val="002718FC"/>
    <w:rsid w:val="0027404C"/>
    <w:rsid w:val="002774E3"/>
    <w:rsid w:val="00284812"/>
    <w:rsid w:val="00286BE7"/>
    <w:rsid w:val="00287F30"/>
    <w:rsid w:val="00291E45"/>
    <w:rsid w:val="00291E61"/>
    <w:rsid w:val="002A39B0"/>
    <w:rsid w:val="002A59B0"/>
    <w:rsid w:val="002B03FD"/>
    <w:rsid w:val="002B464B"/>
    <w:rsid w:val="002B4EC2"/>
    <w:rsid w:val="002B751E"/>
    <w:rsid w:val="002B771B"/>
    <w:rsid w:val="002C39E2"/>
    <w:rsid w:val="002C4255"/>
    <w:rsid w:val="002C5192"/>
    <w:rsid w:val="002D70F0"/>
    <w:rsid w:val="002E2433"/>
    <w:rsid w:val="002E2F1C"/>
    <w:rsid w:val="002E6AFC"/>
    <w:rsid w:val="002F1C2F"/>
    <w:rsid w:val="002F730D"/>
    <w:rsid w:val="00300955"/>
    <w:rsid w:val="00301A3C"/>
    <w:rsid w:val="00302C6F"/>
    <w:rsid w:val="0030362D"/>
    <w:rsid w:val="00304E97"/>
    <w:rsid w:val="0031110C"/>
    <w:rsid w:val="00316E83"/>
    <w:rsid w:val="0031770B"/>
    <w:rsid w:val="00320B8A"/>
    <w:rsid w:val="00321B2A"/>
    <w:rsid w:val="00321E1C"/>
    <w:rsid w:val="00322256"/>
    <w:rsid w:val="0032737F"/>
    <w:rsid w:val="00330EF2"/>
    <w:rsid w:val="00333120"/>
    <w:rsid w:val="00336BC7"/>
    <w:rsid w:val="00336CBF"/>
    <w:rsid w:val="00340AFC"/>
    <w:rsid w:val="003413B5"/>
    <w:rsid w:val="0034228C"/>
    <w:rsid w:val="00343806"/>
    <w:rsid w:val="0035534D"/>
    <w:rsid w:val="00362A11"/>
    <w:rsid w:val="0036634E"/>
    <w:rsid w:val="003678B4"/>
    <w:rsid w:val="00376167"/>
    <w:rsid w:val="003810C7"/>
    <w:rsid w:val="00384E54"/>
    <w:rsid w:val="00387631"/>
    <w:rsid w:val="00396233"/>
    <w:rsid w:val="003A1EB9"/>
    <w:rsid w:val="003A31BC"/>
    <w:rsid w:val="003B0F7E"/>
    <w:rsid w:val="003B1DE0"/>
    <w:rsid w:val="003B3650"/>
    <w:rsid w:val="003C6A06"/>
    <w:rsid w:val="003D093D"/>
    <w:rsid w:val="003D5802"/>
    <w:rsid w:val="003D633C"/>
    <w:rsid w:val="003D7CA7"/>
    <w:rsid w:val="003E2022"/>
    <w:rsid w:val="003E4317"/>
    <w:rsid w:val="003E48B5"/>
    <w:rsid w:val="003F139D"/>
    <w:rsid w:val="003F34ED"/>
    <w:rsid w:val="00400B39"/>
    <w:rsid w:val="00400E86"/>
    <w:rsid w:val="004015B8"/>
    <w:rsid w:val="00401F82"/>
    <w:rsid w:val="00402923"/>
    <w:rsid w:val="00404CA5"/>
    <w:rsid w:val="00407FE2"/>
    <w:rsid w:val="00411F44"/>
    <w:rsid w:val="00412F68"/>
    <w:rsid w:val="004201CD"/>
    <w:rsid w:val="0042193A"/>
    <w:rsid w:val="00423ADE"/>
    <w:rsid w:val="00423DCC"/>
    <w:rsid w:val="004262FF"/>
    <w:rsid w:val="00426FA0"/>
    <w:rsid w:val="004341FB"/>
    <w:rsid w:val="004367DE"/>
    <w:rsid w:val="004415CC"/>
    <w:rsid w:val="004428E1"/>
    <w:rsid w:val="00442D75"/>
    <w:rsid w:val="00446698"/>
    <w:rsid w:val="0044795D"/>
    <w:rsid w:val="00452D9B"/>
    <w:rsid w:val="0045373A"/>
    <w:rsid w:val="00455A7D"/>
    <w:rsid w:val="00461B53"/>
    <w:rsid w:val="004638DD"/>
    <w:rsid w:val="0046703E"/>
    <w:rsid w:val="00467198"/>
    <w:rsid w:val="00467721"/>
    <w:rsid w:val="00470872"/>
    <w:rsid w:val="0047104A"/>
    <w:rsid w:val="0047163B"/>
    <w:rsid w:val="00475A36"/>
    <w:rsid w:val="00477B1D"/>
    <w:rsid w:val="00486A22"/>
    <w:rsid w:val="0049131A"/>
    <w:rsid w:val="004959D9"/>
    <w:rsid w:val="004B271A"/>
    <w:rsid w:val="004B626A"/>
    <w:rsid w:val="004C47A5"/>
    <w:rsid w:val="004D16F3"/>
    <w:rsid w:val="004D1ACC"/>
    <w:rsid w:val="004D21A3"/>
    <w:rsid w:val="004D23BB"/>
    <w:rsid w:val="004D297E"/>
    <w:rsid w:val="004D3CED"/>
    <w:rsid w:val="004D4042"/>
    <w:rsid w:val="004D47DB"/>
    <w:rsid w:val="004D4F6C"/>
    <w:rsid w:val="004E4444"/>
    <w:rsid w:val="004F00B4"/>
    <w:rsid w:val="004F3C3B"/>
    <w:rsid w:val="004F6709"/>
    <w:rsid w:val="005054D4"/>
    <w:rsid w:val="00506893"/>
    <w:rsid w:val="00507933"/>
    <w:rsid w:val="0051519E"/>
    <w:rsid w:val="0051534F"/>
    <w:rsid w:val="00524B6A"/>
    <w:rsid w:val="00533644"/>
    <w:rsid w:val="00543625"/>
    <w:rsid w:val="00544310"/>
    <w:rsid w:val="005529D4"/>
    <w:rsid w:val="00552FE9"/>
    <w:rsid w:val="00553F45"/>
    <w:rsid w:val="00554667"/>
    <w:rsid w:val="00555E53"/>
    <w:rsid w:val="00561BFE"/>
    <w:rsid w:val="0056452A"/>
    <w:rsid w:val="00564D61"/>
    <w:rsid w:val="005657E9"/>
    <w:rsid w:val="00570C0D"/>
    <w:rsid w:val="00575D14"/>
    <w:rsid w:val="00582AB5"/>
    <w:rsid w:val="00584734"/>
    <w:rsid w:val="00584B7D"/>
    <w:rsid w:val="00590332"/>
    <w:rsid w:val="0059045A"/>
    <w:rsid w:val="00591719"/>
    <w:rsid w:val="00592831"/>
    <w:rsid w:val="005945BF"/>
    <w:rsid w:val="005B4D4E"/>
    <w:rsid w:val="005B54B0"/>
    <w:rsid w:val="005B5734"/>
    <w:rsid w:val="005C57AA"/>
    <w:rsid w:val="005C6C87"/>
    <w:rsid w:val="005D2917"/>
    <w:rsid w:val="005D29D7"/>
    <w:rsid w:val="005D2AD3"/>
    <w:rsid w:val="005E3C4C"/>
    <w:rsid w:val="005E5B90"/>
    <w:rsid w:val="005E67AD"/>
    <w:rsid w:val="005F5654"/>
    <w:rsid w:val="00600062"/>
    <w:rsid w:val="006008EC"/>
    <w:rsid w:val="006010D2"/>
    <w:rsid w:val="006011FB"/>
    <w:rsid w:val="00601FC1"/>
    <w:rsid w:val="00602C70"/>
    <w:rsid w:val="0060613E"/>
    <w:rsid w:val="00606A74"/>
    <w:rsid w:val="006073D5"/>
    <w:rsid w:val="00610102"/>
    <w:rsid w:val="006104F7"/>
    <w:rsid w:val="00616338"/>
    <w:rsid w:val="00617F01"/>
    <w:rsid w:val="00617FEB"/>
    <w:rsid w:val="00625E5D"/>
    <w:rsid w:val="006270DE"/>
    <w:rsid w:val="0063189F"/>
    <w:rsid w:val="00633327"/>
    <w:rsid w:val="006341C4"/>
    <w:rsid w:val="00636283"/>
    <w:rsid w:val="006374A5"/>
    <w:rsid w:val="00640064"/>
    <w:rsid w:val="00646AF2"/>
    <w:rsid w:val="00647451"/>
    <w:rsid w:val="00651F97"/>
    <w:rsid w:val="006576F3"/>
    <w:rsid w:val="00660B6F"/>
    <w:rsid w:val="0066228B"/>
    <w:rsid w:val="00663BA5"/>
    <w:rsid w:val="00666F69"/>
    <w:rsid w:val="0067201F"/>
    <w:rsid w:val="0067733C"/>
    <w:rsid w:val="00680E65"/>
    <w:rsid w:val="00683E31"/>
    <w:rsid w:val="00685942"/>
    <w:rsid w:val="00686A7C"/>
    <w:rsid w:val="00686DBA"/>
    <w:rsid w:val="00697962"/>
    <w:rsid w:val="006A2D3A"/>
    <w:rsid w:val="006A333C"/>
    <w:rsid w:val="006A687A"/>
    <w:rsid w:val="006A7E90"/>
    <w:rsid w:val="006B096C"/>
    <w:rsid w:val="006B0EC6"/>
    <w:rsid w:val="006B14B6"/>
    <w:rsid w:val="006B778F"/>
    <w:rsid w:val="006C142D"/>
    <w:rsid w:val="006C57D7"/>
    <w:rsid w:val="006E1E99"/>
    <w:rsid w:val="006E1FCD"/>
    <w:rsid w:val="006E2C0E"/>
    <w:rsid w:val="006E2C86"/>
    <w:rsid w:val="006E4C9D"/>
    <w:rsid w:val="006E57C1"/>
    <w:rsid w:val="006E5BB6"/>
    <w:rsid w:val="006E7608"/>
    <w:rsid w:val="006F0DC0"/>
    <w:rsid w:val="006F126E"/>
    <w:rsid w:val="006F1371"/>
    <w:rsid w:val="007073B3"/>
    <w:rsid w:val="0070774F"/>
    <w:rsid w:val="00714096"/>
    <w:rsid w:val="00730579"/>
    <w:rsid w:val="00731D3F"/>
    <w:rsid w:val="0073494F"/>
    <w:rsid w:val="00735294"/>
    <w:rsid w:val="00735A8F"/>
    <w:rsid w:val="00735D6F"/>
    <w:rsid w:val="0074273A"/>
    <w:rsid w:val="007566F0"/>
    <w:rsid w:val="0075748E"/>
    <w:rsid w:val="00761107"/>
    <w:rsid w:val="00762467"/>
    <w:rsid w:val="007626D3"/>
    <w:rsid w:val="00776314"/>
    <w:rsid w:val="00776743"/>
    <w:rsid w:val="00776DDE"/>
    <w:rsid w:val="0077754E"/>
    <w:rsid w:val="0077761C"/>
    <w:rsid w:val="0078012F"/>
    <w:rsid w:val="0078605C"/>
    <w:rsid w:val="00790DFE"/>
    <w:rsid w:val="00792084"/>
    <w:rsid w:val="00797758"/>
    <w:rsid w:val="007A4635"/>
    <w:rsid w:val="007A7B87"/>
    <w:rsid w:val="007B18A6"/>
    <w:rsid w:val="007D128D"/>
    <w:rsid w:val="007D4A37"/>
    <w:rsid w:val="007D5EBC"/>
    <w:rsid w:val="007D7812"/>
    <w:rsid w:val="007E4C33"/>
    <w:rsid w:val="007F060A"/>
    <w:rsid w:val="007F13C3"/>
    <w:rsid w:val="007F4720"/>
    <w:rsid w:val="007F6D30"/>
    <w:rsid w:val="007F6EA7"/>
    <w:rsid w:val="007F7E7F"/>
    <w:rsid w:val="0080325E"/>
    <w:rsid w:val="008077D9"/>
    <w:rsid w:val="008077ED"/>
    <w:rsid w:val="008131CA"/>
    <w:rsid w:val="00813C88"/>
    <w:rsid w:val="008177D7"/>
    <w:rsid w:val="008222F4"/>
    <w:rsid w:val="008238CD"/>
    <w:rsid w:val="00825245"/>
    <w:rsid w:val="0083418D"/>
    <w:rsid w:val="00837158"/>
    <w:rsid w:val="008418B1"/>
    <w:rsid w:val="00842B8A"/>
    <w:rsid w:val="00843B9E"/>
    <w:rsid w:val="0084467C"/>
    <w:rsid w:val="00847D95"/>
    <w:rsid w:val="00871D89"/>
    <w:rsid w:val="00874B45"/>
    <w:rsid w:val="00875350"/>
    <w:rsid w:val="0087796D"/>
    <w:rsid w:val="008866D6"/>
    <w:rsid w:val="00887A48"/>
    <w:rsid w:val="00887DA7"/>
    <w:rsid w:val="00890EAF"/>
    <w:rsid w:val="00891044"/>
    <w:rsid w:val="008949D7"/>
    <w:rsid w:val="00895D28"/>
    <w:rsid w:val="00897361"/>
    <w:rsid w:val="00897685"/>
    <w:rsid w:val="008A0B1A"/>
    <w:rsid w:val="008A60D1"/>
    <w:rsid w:val="008A7DA1"/>
    <w:rsid w:val="008B04C4"/>
    <w:rsid w:val="008B28E9"/>
    <w:rsid w:val="008B3ABE"/>
    <w:rsid w:val="008B3E35"/>
    <w:rsid w:val="008B489C"/>
    <w:rsid w:val="008B5452"/>
    <w:rsid w:val="008B5E0D"/>
    <w:rsid w:val="008B7931"/>
    <w:rsid w:val="008D27C5"/>
    <w:rsid w:val="008D703A"/>
    <w:rsid w:val="008E27C1"/>
    <w:rsid w:val="008E785D"/>
    <w:rsid w:val="008F2360"/>
    <w:rsid w:val="008F30F9"/>
    <w:rsid w:val="008F4704"/>
    <w:rsid w:val="0090060A"/>
    <w:rsid w:val="00901B40"/>
    <w:rsid w:val="00901B86"/>
    <w:rsid w:val="009041B8"/>
    <w:rsid w:val="00907DBF"/>
    <w:rsid w:val="00912755"/>
    <w:rsid w:val="0091395D"/>
    <w:rsid w:val="00916888"/>
    <w:rsid w:val="00921589"/>
    <w:rsid w:val="0092670A"/>
    <w:rsid w:val="009314C8"/>
    <w:rsid w:val="009315F4"/>
    <w:rsid w:val="0093591E"/>
    <w:rsid w:val="00943231"/>
    <w:rsid w:val="009502DD"/>
    <w:rsid w:val="00950493"/>
    <w:rsid w:val="009509C9"/>
    <w:rsid w:val="00952964"/>
    <w:rsid w:val="009575D5"/>
    <w:rsid w:val="009720B1"/>
    <w:rsid w:val="00990A65"/>
    <w:rsid w:val="00995A40"/>
    <w:rsid w:val="009965DE"/>
    <w:rsid w:val="009B2A68"/>
    <w:rsid w:val="009B3220"/>
    <w:rsid w:val="009C4962"/>
    <w:rsid w:val="009C6B60"/>
    <w:rsid w:val="009C6F42"/>
    <w:rsid w:val="009C6FD9"/>
    <w:rsid w:val="009C795A"/>
    <w:rsid w:val="009D0778"/>
    <w:rsid w:val="009D0799"/>
    <w:rsid w:val="009D469A"/>
    <w:rsid w:val="009D49FC"/>
    <w:rsid w:val="009D6283"/>
    <w:rsid w:val="009D7F12"/>
    <w:rsid w:val="009F3AAB"/>
    <w:rsid w:val="00A0006A"/>
    <w:rsid w:val="00A001CB"/>
    <w:rsid w:val="00A00339"/>
    <w:rsid w:val="00A03728"/>
    <w:rsid w:val="00A0545F"/>
    <w:rsid w:val="00A0743E"/>
    <w:rsid w:val="00A10B98"/>
    <w:rsid w:val="00A13F4D"/>
    <w:rsid w:val="00A17DCC"/>
    <w:rsid w:val="00A203D7"/>
    <w:rsid w:val="00A20E4D"/>
    <w:rsid w:val="00A269C1"/>
    <w:rsid w:val="00A30F03"/>
    <w:rsid w:val="00A313F4"/>
    <w:rsid w:val="00A36361"/>
    <w:rsid w:val="00A435BE"/>
    <w:rsid w:val="00A56EFA"/>
    <w:rsid w:val="00A57F5B"/>
    <w:rsid w:val="00A741BF"/>
    <w:rsid w:val="00A7427F"/>
    <w:rsid w:val="00A7604D"/>
    <w:rsid w:val="00A80078"/>
    <w:rsid w:val="00A80C2E"/>
    <w:rsid w:val="00A82821"/>
    <w:rsid w:val="00A828A9"/>
    <w:rsid w:val="00A84291"/>
    <w:rsid w:val="00A86626"/>
    <w:rsid w:val="00A870D3"/>
    <w:rsid w:val="00A94FAD"/>
    <w:rsid w:val="00A965BA"/>
    <w:rsid w:val="00A9737F"/>
    <w:rsid w:val="00AA052A"/>
    <w:rsid w:val="00AA27BB"/>
    <w:rsid w:val="00AA6C2E"/>
    <w:rsid w:val="00AB0FD1"/>
    <w:rsid w:val="00AB1DDE"/>
    <w:rsid w:val="00AB378F"/>
    <w:rsid w:val="00AB7BD5"/>
    <w:rsid w:val="00AC3C0E"/>
    <w:rsid w:val="00AC78C8"/>
    <w:rsid w:val="00AD0375"/>
    <w:rsid w:val="00AD34BF"/>
    <w:rsid w:val="00AD3997"/>
    <w:rsid w:val="00AF09F2"/>
    <w:rsid w:val="00AF2358"/>
    <w:rsid w:val="00AF302D"/>
    <w:rsid w:val="00AF39F4"/>
    <w:rsid w:val="00B00456"/>
    <w:rsid w:val="00B0418B"/>
    <w:rsid w:val="00B055F5"/>
    <w:rsid w:val="00B064FC"/>
    <w:rsid w:val="00B10593"/>
    <w:rsid w:val="00B10604"/>
    <w:rsid w:val="00B11005"/>
    <w:rsid w:val="00B118F8"/>
    <w:rsid w:val="00B13619"/>
    <w:rsid w:val="00B13C2A"/>
    <w:rsid w:val="00B17254"/>
    <w:rsid w:val="00B179F8"/>
    <w:rsid w:val="00B2023A"/>
    <w:rsid w:val="00B214B8"/>
    <w:rsid w:val="00B218F1"/>
    <w:rsid w:val="00B23701"/>
    <w:rsid w:val="00B251A0"/>
    <w:rsid w:val="00B3133C"/>
    <w:rsid w:val="00B3213A"/>
    <w:rsid w:val="00B336DC"/>
    <w:rsid w:val="00B34FD1"/>
    <w:rsid w:val="00B376A7"/>
    <w:rsid w:val="00B505F4"/>
    <w:rsid w:val="00B51F3B"/>
    <w:rsid w:val="00B520D3"/>
    <w:rsid w:val="00B6226A"/>
    <w:rsid w:val="00B622FD"/>
    <w:rsid w:val="00B66087"/>
    <w:rsid w:val="00B67C7D"/>
    <w:rsid w:val="00B70CC4"/>
    <w:rsid w:val="00B73465"/>
    <w:rsid w:val="00B75960"/>
    <w:rsid w:val="00B779BC"/>
    <w:rsid w:val="00B80AA6"/>
    <w:rsid w:val="00B82EAB"/>
    <w:rsid w:val="00B859BB"/>
    <w:rsid w:val="00B945D9"/>
    <w:rsid w:val="00B96346"/>
    <w:rsid w:val="00BA022C"/>
    <w:rsid w:val="00BA31D8"/>
    <w:rsid w:val="00BA3287"/>
    <w:rsid w:val="00BA4A6D"/>
    <w:rsid w:val="00BA518F"/>
    <w:rsid w:val="00BA7BBF"/>
    <w:rsid w:val="00BB0025"/>
    <w:rsid w:val="00BB1885"/>
    <w:rsid w:val="00BB1D14"/>
    <w:rsid w:val="00BB23F5"/>
    <w:rsid w:val="00BB30AE"/>
    <w:rsid w:val="00BB3A72"/>
    <w:rsid w:val="00BB7490"/>
    <w:rsid w:val="00BC006F"/>
    <w:rsid w:val="00BC1DAF"/>
    <w:rsid w:val="00BC211F"/>
    <w:rsid w:val="00BC3905"/>
    <w:rsid w:val="00BD2EF7"/>
    <w:rsid w:val="00BD2FCA"/>
    <w:rsid w:val="00BE5982"/>
    <w:rsid w:val="00BE75C8"/>
    <w:rsid w:val="00BF01FE"/>
    <w:rsid w:val="00BF104C"/>
    <w:rsid w:val="00BF1F38"/>
    <w:rsid w:val="00BF4BAB"/>
    <w:rsid w:val="00BF7E22"/>
    <w:rsid w:val="00C00AC7"/>
    <w:rsid w:val="00C0671B"/>
    <w:rsid w:val="00C06A37"/>
    <w:rsid w:val="00C15AC1"/>
    <w:rsid w:val="00C2114C"/>
    <w:rsid w:val="00C22C52"/>
    <w:rsid w:val="00C25595"/>
    <w:rsid w:val="00C25B88"/>
    <w:rsid w:val="00C32406"/>
    <w:rsid w:val="00C40102"/>
    <w:rsid w:val="00C41FC8"/>
    <w:rsid w:val="00C4705C"/>
    <w:rsid w:val="00C50961"/>
    <w:rsid w:val="00C51ACB"/>
    <w:rsid w:val="00C604DF"/>
    <w:rsid w:val="00C61135"/>
    <w:rsid w:val="00C61583"/>
    <w:rsid w:val="00C61AD1"/>
    <w:rsid w:val="00C82129"/>
    <w:rsid w:val="00C84E65"/>
    <w:rsid w:val="00C84ED7"/>
    <w:rsid w:val="00C8677C"/>
    <w:rsid w:val="00C94835"/>
    <w:rsid w:val="00CA284B"/>
    <w:rsid w:val="00CB13C2"/>
    <w:rsid w:val="00CB555A"/>
    <w:rsid w:val="00CC204A"/>
    <w:rsid w:val="00CC2355"/>
    <w:rsid w:val="00CC34A9"/>
    <w:rsid w:val="00CC37C9"/>
    <w:rsid w:val="00CC3B1D"/>
    <w:rsid w:val="00CC602F"/>
    <w:rsid w:val="00CC61A8"/>
    <w:rsid w:val="00CD136C"/>
    <w:rsid w:val="00CD3811"/>
    <w:rsid w:val="00CD5824"/>
    <w:rsid w:val="00CD7024"/>
    <w:rsid w:val="00CF0630"/>
    <w:rsid w:val="00CF2E41"/>
    <w:rsid w:val="00CF77E8"/>
    <w:rsid w:val="00D027FC"/>
    <w:rsid w:val="00D06173"/>
    <w:rsid w:val="00D06DE4"/>
    <w:rsid w:val="00D070A0"/>
    <w:rsid w:val="00D14295"/>
    <w:rsid w:val="00D214A7"/>
    <w:rsid w:val="00D24585"/>
    <w:rsid w:val="00D25F4A"/>
    <w:rsid w:val="00D26088"/>
    <w:rsid w:val="00D27C5F"/>
    <w:rsid w:val="00D3673C"/>
    <w:rsid w:val="00D36CFB"/>
    <w:rsid w:val="00D45254"/>
    <w:rsid w:val="00D50DFC"/>
    <w:rsid w:val="00D5298A"/>
    <w:rsid w:val="00D65894"/>
    <w:rsid w:val="00D71E3A"/>
    <w:rsid w:val="00D74E7B"/>
    <w:rsid w:val="00D804E7"/>
    <w:rsid w:val="00D80C20"/>
    <w:rsid w:val="00D85237"/>
    <w:rsid w:val="00D873E6"/>
    <w:rsid w:val="00D95003"/>
    <w:rsid w:val="00D9622D"/>
    <w:rsid w:val="00DA316F"/>
    <w:rsid w:val="00DA3E33"/>
    <w:rsid w:val="00DA6CBC"/>
    <w:rsid w:val="00DC2A4C"/>
    <w:rsid w:val="00DD091F"/>
    <w:rsid w:val="00DD15EA"/>
    <w:rsid w:val="00DD478C"/>
    <w:rsid w:val="00DD534E"/>
    <w:rsid w:val="00DE139A"/>
    <w:rsid w:val="00DE22D1"/>
    <w:rsid w:val="00DE25FD"/>
    <w:rsid w:val="00DE33C7"/>
    <w:rsid w:val="00DE3DC6"/>
    <w:rsid w:val="00DF25A1"/>
    <w:rsid w:val="00DF30C4"/>
    <w:rsid w:val="00DF5E3F"/>
    <w:rsid w:val="00DF6D51"/>
    <w:rsid w:val="00E02556"/>
    <w:rsid w:val="00E121FF"/>
    <w:rsid w:val="00E159EB"/>
    <w:rsid w:val="00E161AD"/>
    <w:rsid w:val="00E201AD"/>
    <w:rsid w:val="00E20A7D"/>
    <w:rsid w:val="00E20BF0"/>
    <w:rsid w:val="00E22886"/>
    <w:rsid w:val="00E22F14"/>
    <w:rsid w:val="00E23CAD"/>
    <w:rsid w:val="00E255C5"/>
    <w:rsid w:val="00E31ECB"/>
    <w:rsid w:val="00E3237C"/>
    <w:rsid w:val="00E518A5"/>
    <w:rsid w:val="00E51F29"/>
    <w:rsid w:val="00E53499"/>
    <w:rsid w:val="00E5590F"/>
    <w:rsid w:val="00E61F88"/>
    <w:rsid w:val="00E64D57"/>
    <w:rsid w:val="00E75FBC"/>
    <w:rsid w:val="00E76140"/>
    <w:rsid w:val="00E769C2"/>
    <w:rsid w:val="00E77F34"/>
    <w:rsid w:val="00E83668"/>
    <w:rsid w:val="00E84840"/>
    <w:rsid w:val="00E85CE1"/>
    <w:rsid w:val="00E864A6"/>
    <w:rsid w:val="00E872CF"/>
    <w:rsid w:val="00E910A1"/>
    <w:rsid w:val="00E94DD1"/>
    <w:rsid w:val="00E958CB"/>
    <w:rsid w:val="00EA3545"/>
    <w:rsid w:val="00EA41CA"/>
    <w:rsid w:val="00EA51D7"/>
    <w:rsid w:val="00EA7282"/>
    <w:rsid w:val="00EB05FA"/>
    <w:rsid w:val="00EB19DB"/>
    <w:rsid w:val="00EB1CD9"/>
    <w:rsid w:val="00EB3EA6"/>
    <w:rsid w:val="00EB4763"/>
    <w:rsid w:val="00EB4F8B"/>
    <w:rsid w:val="00EC501E"/>
    <w:rsid w:val="00EC717B"/>
    <w:rsid w:val="00EC7296"/>
    <w:rsid w:val="00ED04F5"/>
    <w:rsid w:val="00ED13FB"/>
    <w:rsid w:val="00ED2479"/>
    <w:rsid w:val="00ED2F73"/>
    <w:rsid w:val="00ED3470"/>
    <w:rsid w:val="00EE1D20"/>
    <w:rsid w:val="00EE22D9"/>
    <w:rsid w:val="00EE3B32"/>
    <w:rsid w:val="00EE47F6"/>
    <w:rsid w:val="00EE5788"/>
    <w:rsid w:val="00EE7EF5"/>
    <w:rsid w:val="00EF2729"/>
    <w:rsid w:val="00EF43F0"/>
    <w:rsid w:val="00EF55B7"/>
    <w:rsid w:val="00EF62A7"/>
    <w:rsid w:val="00EF77C7"/>
    <w:rsid w:val="00F01330"/>
    <w:rsid w:val="00F01A0E"/>
    <w:rsid w:val="00F05ECE"/>
    <w:rsid w:val="00F06740"/>
    <w:rsid w:val="00F06B75"/>
    <w:rsid w:val="00F10130"/>
    <w:rsid w:val="00F13E4F"/>
    <w:rsid w:val="00F15829"/>
    <w:rsid w:val="00F171FA"/>
    <w:rsid w:val="00F20B1E"/>
    <w:rsid w:val="00F22A1B"/>
    <w:rsid w:val="00F30469"/>
    <w:rsid w:val="00F4744D"/>
    <w:rsid w:val="00F54516"/>
    <w:rsid w:val="00F545E5"/>
    <w:rsid w:val="00F60827"/>
    <w:rsid w:val="00F72738"/>
    <w:rsid w:val="00F802D0"/>
    <w:rsid w:val="00F809A0"/>
    <w:rsid w:val="00FA0616"/>
    <w:rsid w:val="00FA19D9"/>
    <w:rsid w:val="00FA51DA"/>
    <w:rsid w:val="00FA6343"/>
    <w:rsid w:val="00FB19CF"/>
    <w:rsid w:val="00FB625E"/>
    <w:rsid w:val="00FC5567"/>
    <w:rsid w:val="00FC6813"/>
    <w:rsid w:val="00FC6991"/>
    <w:rsid w:val="00FD17DF"/>
    <w:rsid w:val="00FD18A7"/>
    <w:rsid w:val="00FE1FBF"/>
    <w:rsid w:val="00FE3746"/>
    <w:rsid w:val="00FE725D"/>
    <w:rsid w:val="00FE7CF4"/>
    <w:rsid w:val="00FF5F5C"/>
    <w:rsid w:val="00FF6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5DB27"/>
  <w15:chartTrackingRefBased/>
  <w15:docId w15:val="{F3050B12-40A0-9241-9EC2-2FF2AA14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70A"/>
    <w:pPr>
      <w:keepNext/>
      <w:keepLines/>
      <w:spacing w:before="360" w:after="80"/>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uiPriority w:val="9"/>
    <w:unhideWhenUsed/>
    <w:qFormat/>
    <w:rsid w:val="0092670A"/>
    <w:pPr>
      <w:keepNext/>
      <w:keepLines/>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uiPriority w:val="9"/>
    <w:unhideWhenUsed/>
    <w:qFormat/>
    <w:rsid w:val="0008429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2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429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429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429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429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429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70A"/>
    <w:rPr>
      <w:rFonts w:asciiTheme="majorHAnsi" w:eastAsiaTheme="majorEastAsia" w:hAnsiTheme="majorHAnsi" w:cstheme="majorBidi"/>
      <w:color w:val="000000" w:themeColor="text1"/>
      <w:sz w:val="40"/>
      <w:szCs w:val="40"/>
    </w:rPr>
  </w:style>
  <w:style w:type="character" w:customStyle="1" w:styleId="Heading2Char">
    <w:name w:val="Heading 2 Char"/>
    <w:basedOn w:val="DefaultParagraphFont"/>
    <w:link w:val="Heading2"/>
    <w:uiPriority w:val="9"/>
    <w:rsid w:val="0092670A"/>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08429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29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429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42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42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42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42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42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2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2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42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4299"/>
    <w:rPr>
      <w:i/>
      <w:iCs/>
      <w:color w:val="404040" w:themeColor="text1" w:themeTint="BF"/>
    </w:rPr>
  </w:style>
  <w:style w:type="paragraph" w:styleId="ListParagraph">
    <w:name w:val="List Paragraph"/>
    <w:basedOn w:val="Normal"/>
    <w:uiPriority w:val="34"/>
    <w:qFormat/>
    <w:rsid w:val="00084299"/>
    <w:pPr>
      <w:ind w:left="720"/>
      <w:contextualSpacing/>
    </w:pPr>
  </w:style>
  <w:style w:type="character" w:styleId="IntenseEmphasis">
    <w:name w:val="Intense Emphasis"/>
    <w:basedOn w:val="DefaultParagraphFont"/>
    <w:uiPriority w:val="21"/>
    <w:qFormat/>
    <w:rsid w:val="00084299"/>
    <w:rPr>
      <w:i/>
      <w:iCs/>
      <w:color w:val="0F4761" w:themeColor="accent1" w:themeShade="BF"/>
    </w:rPr>
  </w:style>
  <w:style w:type="paragraph" w:styleId="IntenseQuote">
    <w:name w:val="Intense Quote"/>
    <w:basedOn w:val="Normal"/>
    <w:next w:val="Normal"/>
    <w:link w:val="IntenseQuoteChar"/>
    <w:uiPriority w:val="30"/>
    <w:qFormat/>
    <w:rsid w:val="00084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299"/>
    <w:rPr>
      <w:i/>
      <w:iCs/>
      <w:color w:val="0F4761" w:themeColor="accent1" w:themeShade="BF"/>
    </w:rPr>
  </w:style>
  <w:style w:type="character" w:styleId="IntenseReference">
    <w:name w:val="Intense Reference"/>
    <w:basedOn w:val="DefaultParagraphFont"/>
    <w:uiPriority w:val="32"/>
    <w:qFormat/>
    <w:rsid w:val="00084299"/>
    <w:rPr>
      <w:b/>
      <w:bCs/>
      <w:smallCaps/>
      <w:color w:val="0F4761" w:themeColor="accent1" w:themeShade="BF"/>
      <w:spacing w:val="5"/>
    </w:rPr>
  </w:style>
  <w:style w:type="character" w:customStyle="1" w:styleId="f1000-at-ignore">
    <w:name w:val="f1000-at-ignore"/>
    <w:basedOn w:val="DefaultParagraphFont"/>
    <w:rsid w:val="00084299"/>
  </w:style>
  <w:style w:type="paragraph" w:styleId="Footer">
    <w:name w:val="footer"/>
    <w:basedOn w:val="Normal"/>
    <w:link w:val="FooterChar"/>
    <w:uiPriority w:val="99"/>
    <w:unhideWhenUsed/>
    <w:rsid w:val="00084299"/>
    <w:pPr>
      <w:tabs>
        <w:tab w:val="center" w:pos="4680"/>
        <w:tab w:val="right" w:pos="9360"/>
      </w:tabs>
    </w:pPr>
  </w:style>
  <w:style w:type="character" w:customStyle="1" w:styleId="FooterChar">
    <w:name w:val="Footer Char"/>
    <w:basedOn w:val="DefaultParagraphFont"/>
    <w:link w:val="Footer"/>
    <w:uiPriority w:val="99"/>
    <w:rsid w:val="00084299"/>
  </w:style>
  <w:style w:type="character" w:styleId="PageNumber">
    <w:name w:val="page number"/>
    <w:basedOn w:val="DefaultParagraphFont"/>
    <w:uiPriority w:val="99"/>
    <w:semiHidden/>
    <w:unhideWhenUsed/>
    <w:rsid w:val="00084299"/>
  </w:style>
  <w:style w:type="table" w:styleId="TableGrid">
    <w:name w:val="Table Grid"/>
    <w:basedOn w:val="TableNormal"/>
    <w:uiPriority w:val="39"/>
    <w:rsid w:val="008418B1"/>
    <w:pPr>
      <w:spacing w:after="200" w:line="276" w:lineRule="auto"/>
      <w:jc w:val="both"/>
    </w:pPr>
    <w:rPr>
      <w:rFonts w:asciiTheme="minorHAnsi" w:eastAsiaTheme="minorEastAsia" w:hAnsiTheme="minorHAnsi"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251A0"/>
    <w:rPr>
      <w:sz w:val="16"/>
      <w:szCs w:val="16"/>
    </w:rPr>
  </w:style>
  <w:style w:type="paragraph" w:styleId="CommentText">
    <w:name w:val="annotation text"/>
    <w:basedOn w:val="Normal"/>
    <w:link w:val="CommentTextChar"/>
    <w:uiPriority w:val="99"/>
    <w:unhideWhenUsed/>
    <w:rsid w:val="00B251A0"/>
    <w:rPr>
      <w:sz w:val="20"/>
      <w:szCs w:val="20"/>
    </w:rPr>
  </w:style>
  <w:style w:type="character" w:customStyle="1" w:styleId="CommentTextChar">
    <w:name w:val="Comment Text Char"/>
    <w:basedOn w:val="DefaultParagraphFont"/>
    <w:link w:val="CommentText"/>
    <w:uiPriority w:val="99"/>
    <w:rsid w:val="00B251A0"/>
    <w:rPr>
      <w:sz w:val="20"/>
      <w:szCs w:val="20"/>
    </w:rPr>
  </w:style>
  <w:style w:type="paragraph" w:styleId="CommentSubject">
    <w:name w:val="annotation subject"/>
    <w:basedOn w:val="CommentText"/>
    <w:next w:val="CommentText"/>
    <w:link w:val="CommentSubjectChar"/>
    <w:uiPriority w:val="99"/>
    <w:semiHidden/>
    <w:unhideWhenUsed/>
    <w:rsid w:val="00B251A0"/>
    <w:rPr>
      <w:b/>
      <w:bCs/>
    </w:rPr>
  </w:style>
  <w:style w:type="character" w:customStyle="1" w:styleId="CommentSubjectChar">
    <w:name w:val="Comment Subject Char"/>
    <w:basedOn w:val="CommentTextChar"/>
    <w:link w:val="CommentSubject"/>
    <w:uiPriority w:val="99"/>
    <w:semiHidden/>
    <w:rsid w:val="00B251A0"/>
    <w:rPr>
      <w:b/>
      <w:bCs/>
      <w:sz w:val="20"/>
      <w:szCs w:val="20"/>
    </w:rPr>
  </w:style>
  <w:style w:type="character" w:styleId="LineNumber">
    <w:name w:val="line number"/>
    <w:basedOn w:val="DefaultParagraphFont"/>
    <w:uiPriority w:val="99"/>
    <w:semiHidden/>
    <w:unhideWhenUsed/>
    <w:rsid w:val="00A82821"/>
  </w:style>
  <w:style w:type="character" w:styleId="Hyperlink">
    <w:name w:val="Hyperlink"/>
    <w:basedOn w:val="DefaultParagraphFont"/>
    <w:uiPriority w:val="99"/>
    <w:unhideWhenUsed/>
    <w:rsid w:val="00A82821"/>
    <w:rPr>
      <w:color w:val="0000FF"/>
      <w:u w:val="single"/>
    </w:rPr>
  </w:style>
  <w:style w:type="paragraph" w:styleId="TOCHeading">
    <w:name w:val="TOC Heading"/>
    <w:basedOn w:val="Heading1"/>
    <w:next w:val="Normal"/>
    <w:uiPriority w:val="39"/>
    <w:unhideWhenUsed/>
    <w:qFormat/>
    <w:rsid w:val="00A82821"/>
    <w:pPr>
      <w:spacing w:before="480" w:after="0" w:line="276" w:lineRule="auto"/>
      <w:outlineLvl w:val="9"/>
    </w:pPr>
    <w:rPr>
      <w:b/>
      <w:bCs/>
      <w:color w:val="0F4761" w:themeColor="accent1" w:themeShade="BF"/>
      <w:sz w:val="28"/>
      <w:szCs w:val="28"/>
    </w:rPr>
  </w:style>
  <w:style w:type="paragraph" w:styleId="TOC1">
    <w:name w:val="toc 1"/>
    <w:basedOn w:val="Normal"/>
    <w:next w:val="Normal"/>
    <w:autoRedefine/>
    <w:uiPriority w:val="39"/>
    <w:unhideWhenUsed/>
    <w:rsid w:val="00A82821"/>
    <w:pPr>
      <w:spacing w:before="120"/>
    </w:pPr>
    <w:rPr>
      <w:rFonts w:asciiTheme="minorHAnsi" w:hAnsiTheme="minorHAnsi"/>
      <w:b/>
      <w:bCs/>
      <w:i/>
      <w:iCs/>
      <w:sz w:val="24"/>
    </w:rPr>
  </w:style>
  <w:style w:type="paragraph" w:styleId="TOC2">
    <w:name w:val="toc 2"/>
    <w:basedOn w:val="Normal"/>
    <w:next w:val="Normal"/>
    <w:autoRedefine/>
    <w:uiPriority w:val="39"/>
    <w:unhideWhenUsed/>
    <w:rsid w:val="00A82821"/>
    <w:pPr>
      <w:spacing w:before="120"/>
      <w:ind w:left="220"/>
    </w:pPr>
    <w:rPr>
      <w:rFonts w:asciiTheme="minorHAnsi" w:hAnsiTheme="minorHAnsi"/>
      <w:b/>
      <w:bCs/>
      <w:szCs w:val="22"/>
    </w:rPr>
  </w:style>
  <w:style w:type="paragraph" w:styleId="TOC3">
    <w:name w:val="toc 3"/>
    <w:basedOn w:val="Normal"/>
    <w:next w:val="Normal"/>
    <w:autoRedefine/>
    <w:uiPriority w:val="39"/>
    <w:unhideWhenUsed/>
    <w:rsid w:val="00A82821"/>
    <w:pPr>
      <w:ind w:left="440"/>
    </w:pPr>
    <w:rPr>
      <w:rFonts w:asciiTheme="minorHAnsi" w:hAnsiTheme="minorHAnsi"/>
      <w:sz w:val="20"/>
      <w:szCs w:val="20"/>
    </w:rPr>
  </w:style>
  <w:style w:type="paragraph" w:styleId="TOC4">
    <w:name w:val="toc 4"/>
    <w:basedOn w:val="Normal"/>
    <w:next w:val="Normal"/>
    <w:autoRedefine/>
    <w:uiPriority w:val="39"/>
    <w:semiHidden/>
    <w:unhideWhenUsed/>
    <w:rsid w:val="00A82821"/>
    <w:pPr>
      <w:ind w:left="660"/>
    </w:pPr>
    <w:rPr>
      <w:rFonts w:asciiTheme="minorHAnsi" w:hAnsiTheme="minorHAnsi"/>
      <w:sz w:val="20"/>
      <w:szCs w:val="20"/>
    </w:rPr>
  </w:style>
  <w:style w:type="paragraph" w:styleId="TOC5">
    <w:name w:val="toc 5"/>
    <w:basedOn w:val="Normal"/>
    <w:next w:val="Normal"/>
    <w:autoRedefine/>
    <w:uiPriority w:val="39"/>
    <w:semiHidden/>
    <w:unhideWhenUsed/>
    <w:rsid w:val="00A82821"/>
    <w:pPr>
      <w:ind w:left="880"/>
    </w:pPr>
    <w:rPr>
      <w:rFonts w:asciiTheme="minorHAnsi" w:hAnsiTheme="minorHAnsi"/>
      <w:sz w:val="20"/>
      <w:szCs w:val="20"/>
    </w:rPr>
  </w:style>
  <w:style w:type="paragraph" w:styleId="TOC6">
    <w:name w:val="toc 6"/>
    <w:basedOn w:val="Normal"/>
    <w:next w:val="Normal"/>
    <w:autoRedefine/>
    <w:uiPriority w:val="39"/>
    <w:semiHidden/>
    <w:unhideWhenUsed/>
    <w:rsid w:val="00A82821"/>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A82821"/>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A82821"/>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A82821"/>
    <w:pPr>
      <w:ind w:left="1760"/>
    </w:pPr>
    <w:rPr>
      <w:rFonts w:asciiTheme="minorHAnsi" w:hAnsiTheme="minorHAnsi"/>
      <w:sz w:val="20"/>
      <w:szCs w:val="20"/>
    </w:rPr>
  </w:style>
  <w:style w:type="character" w:styleId="PlaceholderText">
    <w:name w:val="Placeholder Text"/>
    <w:basedOn w:val="DefaultParagraphFont"/>
    <w:uiPriority w:val="99"/>
    <w:semiHidden/>
    <w:rsid w:val="00A82821"/>
    <w:rPr>
      <w:color w:val="666666"/>
    </w:rPr>
  </w:style>
  <w:style w:type="paragraph" w:styleId="NormalWeb">
    <w:name w:val="Normal (Web)"/>
    <w:basedOn w:val="Normal"/>
    <w:uiPriority w:val="99"/>
    <w:semiHidden/>
    <w:unhideWhenUsed/>
    <w:rsid w:val="00A82821"/>
    <w:pPr>
      <w:spacing w:before="100" w:beforeAutospacing="1" w:after="100" w:afterAutospacing="1"/>
    </w:pPr>
    <w:rPr>
      <w:rFonts w:ascii="Times New Roman" w:eastAsiaTheme="minorEastAsia" w:hAnsi="Times New Roman" w:cs="Times New Roman"/>
      <w:sz w:val="24"/>
    </w:rPr>
  </w:style>
  <w:style w:type="character" w:customStyle="1" w:styleId="csl-left-margin">
    <w:name w:val="csl-left-margin"/>
    <w:basedOn w:val="DefaultParagraphFont"/>
    <w:rsid w:val="00A82821"/>
  </w:style>
  <w:style w:type="character" w:customStyle="1" w:styleId="csl-right-inline">
    <w:name w:val="csl-right-inline"/>
    <w:basedOn w:val="DefaultParagraphFont"/>
    <w:rsid w:val="00A82821"/>
  </w:style>
  <w:style w:type="table" w:styleId="PlainTable4">
    <w:name w:val="Plain Table 4"/>
    <w:basedOn w:val="TableNormal"/>
    <w:uiPriority w:val="44"/>
    <w:rsid w:val="00A82821"/>
    <w:pPr>
      <w:spacing w:after="200" w:line="276" w:lineRule="auto"/>
      <w:jc w:val="both"/>
    </w:pPr>
    <w:rPr>
      <w:rFonts w:asciiTheme="minorHAnsi" w:eastAsiaTheme="minorEastAsia" w:hAnsiTheme="minorHAnsi" w:cstheme="minorBidi"/>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A82821"/>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A82821"/>
  </w:style>
  <w:style w:type="character" w:customStyle="1" w:styleId="eop">
    <w:name w:val="eop"/>
    <w:basedOn w:val="DefaultParagraphFont"/>
    <w:rsid w:val="00A82821"/>
  </w:style>
  <w:style w:type="character" w:styleId="UnresolvedMention">
    <w:name w:val="Unresolved Mention"/>
    <w:basedOn w:val="DefaultParagraphFont"/>
    <w:uiPriority w:val="99"/>
    <w:semiHidden/>
    <w:unhideWhenUsed/>
    <w:rsid w:val="00A82821"/>
    <w:rPr>
      <w:color w:val="605E5C"/>
      <w:shd w:val="clear" w:color="auto" w:fill="E1DFDD"/>
    </w:rPr>
  </w:style>
  <w:style w:type="paragraph" w:styleId="Revision">
    <w:name w:val="Revision"/>
    <w:hidden/>
    <w:uiPriority w:val="99"/>
    <w:semiHidden/>
    <w:rsid w:val="00A82821"/>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5168">
      <w:bodyDiv w:val="1"/>
      <w:marLeft w:val="0"/>
      <w:marRight w:val="0"/>
      <w:marTop w:val="0"/>
      <w:marBottom w:val="0"/>
      <w:divBdr>
        <w:top w:val="none" w:sz="0" w:space="0" w:color="auto"/>
        <w:left w:val="none" w:sz="0" w:space="0" w:color="auto"/>
        <w:bottom w:val="none" w:sz="0" w:space="0" w:color="auto"/>
        <w:right w:val="none" w:sz="0" w:space="0" w:color="auto"/>
      </w:divBdr>
    </w:div>
    <w:div w:id="77867047">
      <w:bodyDiv w:val="1"/>
      <w:marLeft w:val="0"/>
      <w:marRight w:val="0"/>
      <w:marTop w:val="0"/>
      <w:marBottom w:val="0"/>
      <w:divBdr>
        <w:top w:val="none" w:sz="0" w:space="0" w:color="auto"/>
        <w:left w:val="none" w:sz="0" w:space="0" w:color="auto"/>
        <w:bottom w:val="none" w:sz="0" w:space="0" w:color="auto"/>
        <w:right w:val="none" w:sz="0" w:space="0" w:color="auto"/>
      </w:divBdr>
    </w:div>
    <w:div w:id="112528204">
      <w:bodyDiv w:val="1"/>
      <w:marLeft w:val="0"/>
      <w:marRight w:val="0"/>
      <w:marTop w:val="0"/>
      <w:marBottom w:val="0"/>
      <w:divBdr>
        <w:top w:val="none" w:sz="0" w:space="0" w:color="auto"/>
        <w:left w:val="none" w:sz="0" w:space="0" w:color="auto"/>
        <w:bottom w:val="none" w:sz="0" w:space="0" w:color="auto"/>
        <w:right w:val="none" w:sz="0" w:space="0" w:color="auto"/>
      </w:divBdr>
    </w:div>
    <w:div w:id="124856603">
      <w:bodyDiv w:val="1"/>
      <w:marLeft w:val="0"/>
      <w:marRight w:val="0"/>
      <w:marTop w:val="0"/>
      <w:marBottom w:val="0"/>
      <w:divBdr>
        <w:top w:val="none" w:sz="0" w:space="0" w:color="auto"/>
        <w:left w:val="none" w:sz="0" w:space="0" w:color="auto"/>
        <w:bottom w:val="none" w:sz="0" w:space="0" w:color="auto"/>
        <w:right w:val="none" w:sz="0" w:space="0" w:color="auto"/>
      </w:divBdr>
    </w:div>
    <w:div w:id="150219276">
      <w:bodyDiv w:val="1"/>
      <w:marLeft w:val="0"/>
      <w:marRight w:val="0"/>
      <w:marTop w:val="0"/>
      <w:marBottom w:val="0"/>
      <w:divBdr>
        <w:top w:val="none" w:sz="0" w:space="0" w:color="auto"/>
        <w:left w:val="none" w:sz="0" w:space="0" w:color="auto"/>
        <w:bottom w:val="none" w:sz="0" w:space="0" w:color="auto"/>
        <w:right w:val="none" w:sz="0" w:space="0" w:color="auto"/>
      </w:divBdr>
    </w:div>
    <w:div w:id="199442971">
      <w:bodyDiv w:val="1"/>
      <w:marLeft w:val="0"/>
      <w:marRight w:val="0"/>
      <w:marTop w:val="0"/>
      <w:marBottom w:val="0"/>
      <w:divBdr>
        <w:top w:val="none" w:sz="0" w:space="0" w:color="auto"/>
        <w:left w:val="none" w:sz="0" w:space="0" w:color="auto"/>
        <w:bottom w:val="none" w:sz="0" w:space="0" w:color="auto"/>
        <w:right w:val="none" w:sz="0" w:space="0" w:color="auto"/>
      </w:divBdr>
      <w:divsChild>
        <w:div w:id="2130510695">
          <w:marLeft w:val="0"/>
          <w:marRight w:val="0"/>
          <w:marTop w:val="0"/>
          <w:marBottom w:val="0"/>
          <w:divBdr>
            <w:top w:val="none" w:sz="0" w:space="0" w:color="auto"/>
            <w:left w:val="none" w:sz="0" w:space="0" w:color="auto"/>
            <w:bottom w:val="none" w:sz="0" w:space="0" w:color="auto"/>
            <w:right w:val="none" w:sz="0" w:space="0" w:color="auto"/>
          </w:divBdr>
        </w:div>
      </w:divsChild>
    </w:div>
    <w:div w:id="311493497">
      <w:bodyDiv w:val="1"/>
      <w:marLeft w:val="0"/>
      <w:marRight w:val="0"/>
      <w:marTop w:val="0"/>
      <w:marBottom w:val="0"/>
      <w:divBdr>
        <w:top w:val="none" w:sz="0" w:space="0" w:color="auto"/>
        <w:left w:val="none" w:sz="0" w:space="0" w:color="auto"/>
        <w:bottom w:val="none" w:sz="0" w:space="0" w:color="auto"/>
        <w:right w:val="none" w:sz="0" w:space="0" w:color="auto"/>
      </w:divBdr>
    </w:div>
    <w:div w:id="353503493">
      <w:bodyDiv w:val="1"/>
      <w:marLeft w:val="0"/>
      <w:marRight w:val="0"/>
      <w:marTop w:val="0"/>
      <w:marBottom w:val="0"/>
      <w:divBdr>
        <w:top w:val="none" w:sz="0" w:space="0" w:color="auto"/>
        <w:left w:val="none" w:sz="0" w:space="0" w:color="auto"/>
        <w:bottom w:val="none" w:sz="0" w:space="0" w:color="auto"/>
        <w:right w:val="none" w:sz="0" w:space="0" w:color="auto"/>
      </w:divBdr>
    </w:div>
    <w:div w:id="355547805">
      <w:bodyDiv w:val="1"/>
      <w:marLeft w:val="0"/>
      <w:marRight w:val="0"/>
      <w:marTop w:val="0"/>
      <w:marBottom w:val="0"/>
      <w:divBdr>
        <w:top w:val="none" w:sz="0" w:space="0" w:color="auto"/>
        <w:left w:val="none" w:sz="0" w:space="0" w:color="auto"/>
        <w:bottom w:val="none" w:sz="0" w:space="0" w:color="auto"/>
        <w:right w:val="none" w:sz="0" w:space="0" w:color="auto"/>
      </w:divBdr>
    </w:div>
    <w:div w:id="369887825">
      <w:bodyDiv w:val="1"/>
      <w:marLeft w:val="0"/>
      <w:marRight w:val="0"/>
      <w:marTop w:val="0"/>
      <w:marBottom w:val="0"/>
      <w:divBdr>
        <w:top w:val="none" w:sz="0" w:space="0" w:color="auto"/>
        <w:left w:val="none" w:sz="0" w:space="0" w:color="auto"/>
        <w:bottom w:val="none" w:sz="0" w:space="0" w:color="auto"/>
        <w:right w:val="none" w:sz="0" w:space="0" w:color="auto"/>
      </w:divBdr>
    </w:div>
    <w:div w:id="388960695">
      <w:bodyDiv w:val="1"/>
      <w:marLeft w:val="0"/>
      <w:marRight w:val="0"/>
      <w:marTop w:val="0"/>
      <w:marBottom w:val="0"/>
      <w:divBdr>
        <w:top w:val="none" w:sz="0" w:space="0" w:color="auto"/>
        <w:left w:val="none" w:sz="0" w:space="0" w:color="auto"/>
        <w:bottom w:val="none" w:sz="0" w:space="0" w:color="auto"/>
        <w:right w:val="none" w:sz="0" w:space="0" w:color="auto"/>
      </w:divBdr>
    </w:div>
    <w:div w:id="538784986">
      <w:bodyDiv w:val="1"/>
      <w:marLeft w:val="0"/>
      <w:marRight w:val="0"/>
      <w:marTop w:val="0"/>
      <w:marBottom w:val="0"/>
      <w:divBdr>
        <w:top w:val="none" w:sz="0" w:space="0" w:color="auto"/>
        <w:left w:val="none" w:sz="0" w:space="0" w:color="auto"/>
        <w:bottom w:val="none" w:sz="0" w:space="0" w:color="auto"/>
        <w:right w:val="none" w:sz="0" w:space="0" w:color="auto"/>
      </w:divBdr>
    </w:div>
    <w:div w:id="579869968">
      <w:bodyDiv w:val="1"/>
      <w:marLeft w:val="0"/>
      <w:marRight w:val="0"/>
      <w:marTop w:val="0"/>
      <w:marBottom w:val="0"/>
      <w:divBdr>
        <w:top w:val="none" w:sz="0" w:space="0" w:color="auto"/>
        <w:left w:val="none" w:sz="0" w:space="0" w:color="auto"/>
        <w:bottom w:val="none" w:sz="0" w:space="0" w:color="auto"/>
        <w:right w:val="none" w:sz="0" w:space="0" w:color="auto"/>
      </w:divBdr>
    </w:div>
    <w:div w:id="620961197">
      <w:bodyDiv w:val="1"/>
      <w:marLeft w:val="0"/>
      <w:marRight w:val="0"/>
      <w:marTop w:val="0"/>
      <w:marBottom w:val="0"/>
      <w:divBdr>
        <w:top w:val="none" w:sz="0" w:space="0" w:color="auto"/>
        <w:left w:val="none" w:sz="0" w:space="0" w:color="auto"/>
        <w:bottom w:val="none" w:sz="0" w:space="0" w:color="auto"/>
        <w:right w:val="none" w:sz="0" w:space="0" w:color="auto"/>
      </w:divBdr>
    </w:div>
    <w:div w:id="666787036">
      <w:bodyDiv w:val="1"/>
      <w:marLeft w:val="0"/>
      <w:marRight w:val="0"/>
      <w:marTop w:val="0"/>
      <w:marBottom w:val="0"/>
      <w:divBdr>
        <w:top w:val="none" w:sz="0" w:space="0" w:color="auto"/>
        <w:left w:val="none" w:sz="0" w:space="0" w:color="auto"/>
        <w:bottom w:val="none" w:sz="0" w:space="0" w:color="auto"/>
        <w:right w:val="none" w:sz="0" w:space="0" w:color="auto"/>
      </w:divBdr>
    </w:div>
    <w:div w:id="776027449">
      <w:bodyDiv w:val="1"/>
      <w:marLeft w:val="0"/>
      <w:marRight w:val="0"/>
      <w:marTop w:val="0"/>
      <w:marBottom w:val="0"/>
      <w:divBdr>
        <w:top w:val="none" w:sz="0" w:space="0" w:color="auto"/>
        <w:left w:val="none" w:sz="0" w:space="0" w:color="auto"/>
        <w:bottom w:val="none" w:sz="0" w:space="0" w:color="auto"/>
        <w:right w:val="none" w:sz="0" w:space="0" w:color="auto"/>
      </w:divBdr>
    </w:div>
    <w:div w:id="788203187">
      <w:bodyDiv w:val="1"/>
      <w:marLeft w:val="0"/>
      <w:marRight w:val="0"/>
      <w:marTop w:val="0"/>
      <w:marBottom w:val="0"/>
      <w:divBdr>
        <w:top w:val="none" w:sz="0" w:space="0" w:color="auto"/>
        <w:left w:val="none" w:sz="0" w:space="0" w:color="auto"/>
        <w:bottom w:val="none" w:sz="0" w:space="0" w:color="auto"/>
        <w:right w:val="none" w:sz="0" w:space="0" w:color="auto"/>
      </w:divBdr>
    </w:div>
    <w:div w:id="791366838">
      <w:bodyDiv w:val="1"/>
      <w:marLeft w:val="0"/>
      <w:marRight w:val="0"/>
      <w:marTop w:val="0"/>
      <w:marBottom w:val="0"/>
      <w:divBdr>
        <w:top w:val="none" w:sz="0" w:space="0" w:color="auto"/>
        <w:left w:val="none" w:sz="0" w:space="0" w:color="auto"/>
        <w:bottom w:val="none" w:sz="0" w:space="0" w:color="auto"/>
        <w:right w:val="none" w:sz="0" w:space="0" w:color="auto"/>
      </w:divBdr>
    </w:div>
    <w:div w:id="824009536">
      <w:bodyDiv w:val="1"/>
      <w:marLeft w:val="0"/>
      <w:marRight w:val="0"/>
      <w:marTop w:val="0"/>
      <w:marBottom w:val="0"/>
      <w:divBdr>
        <w:top w:val="none" w:sz="0" w:space="0" w:color="auto"/>
        <w:left w:val="none" w:sz="0" w:space="0" w:color="auto"/>
        <w:bottom w:val="none" w:sz="0" w:space="0" w:color="auto"/>
        <w:right w:val="none" w:sz="0" w:space="0" w:color="auto"/>
      </w:divBdr>
    </w:div>
    <w:div w:id="868570971">
      <w:bodyDiv w:val="1"/>
      <w:marLeft w:val="0"/>
      <w:marRight w:val="0"/>
      <w:marTop w:val="0"/>
      <w:marBottom w:val="0"/>
      <w:divBdr>
        <w:top w:val="none" w:sz="0" w:space="0" w:color="auto"/>
        <w:left w:val="none" w:sz="0" w:space="0" w:color="auto"/>
        <w:bottom w:val="none" w:sz="0" w:space="0" w:color="auto"/>
        <w:right w:val="none" w:sz="0" w:space="0" w:color="auto"/>
      </w:divBdr>
    </w:div>
    <w:div w:id="929385194">
      <w:bodyDiv w:val="1"/>
      <w:marLeft w:val="0"/>
      <w:marRight w:val="0"/>
      <w:marTop w:val="0"/>
      <w:marBottom w:val="0"/>
      <w:divBdr>
        <w:top w:val="none" w:sz="0" w:space="0" w:color="auto"/>
        <w:left w:val="none" w:sz="0" w:space="0" w:color="auto"/>
        <w:bottom w:val="none" w:sz="0" w:space="0" w:color="auto"/>
        <w:right w:val="none" w:sz="0" w:space="0" w:color="auto"/>
      </w:divBdr>
    </w:div>
    <w:div w:id="964434777">
      <w:bodyDiv w:val="1"/>
      <w:marLeft w:val="0"/>
      <w:marRight w:val="0"/>
      <w:marTop w:val="0"/>
      <w:marBottom w:val="0"/>
      <w:divBdr>
        <w:top w:val="none" w:sz="0" w:space="0" w:color="auto"/>
        <w:left w:val="none" w:sz="0" w:space="0" w:color="auto"/>
        <w:bottom w:val="none" w:sz="0" w:space="0" w:color="auto"/>
        <w:right w:val="none" w:sz="0" w:space="0" w:color="auto"/>
      </w:divBdr>
    </w:div>
    <w:div w:id="986931641">
      <w:bodyDiv w:val="1"/>
      <w:marLeft w:val="0"/>
      <w:marRight w:val="0"/>
      <w:marTop w:val="0"/>
      <w:marBottom w:val="0"/>
      <w:divBdr>
        <w:top w:val="none" w:sz="0" w:space="0" w:color="auto"/>
        <w:left w:val="none" w:sz="0" w:space="0" w:color="auto"/>
        <w:bottom w:val="none" w:sz="0" w:space="0" w:color="auto"/>
        <w:right w:val="none" w:sz="0" w:space="0" w:color="auto"/>
      </w:divBdr>
    </w:div>
    <w:div w:id="1034502093">
      <w:bodyDiv w:val="1"/>
      <w:marLeft w:val="0"/>
      <w:marRight w:val="0"/>
      <w:marTop w:val="0"/>
      <w:marBottom w:val="0"/>
      <w:divBdr>
        <w:top w:val="none" w:sz="0" w:space="0" w:color="auto"/>
        <w:left w:val="none" w:sz="0" w:space="0" w:color="auto"/>
        <w:bottom w:val="none" w:sz="0" w:space="0" w:color="auto"/>
        <w:right w:val="none" w:sz="0" w:space="0" w:color="auto"/>
      </w:divBdr>
    </w:div>
    <w:div w:id="1118253289">
      <w:bodyDiv w:val="1"/>
      <w:marLeft w:val="0"/>
      <w:marRight w:val="0"/>
      <w:marTop w:val="0"/>
      <w:marBottom w:val="0"/>
      <w:divBdr>
        <w:top w:val="none" w:sz="0" w:space="0" w:color="auto"/>
        <w:left w:val="none" w:sz="0" w:space="0" w:color="auto"/>
        <w:bottom w:val="none" w:sz="0" w:space="0" w:color="auto"/>
        <w:right w:val="none" w:sz="0" w:space="0" w:color="auto"/>
      </w:divBdr>
    </w:div>
    <w:div w:id="1131559664">
      <w:bodyDiv w:val="1"/>
      <w:marLeft w:val="0"/>
      <w:marRight w:val="0"/>
      <w:marTop w:val="0"/>
      <w:marBottom w:val="0"/>
      <w:divBdr>
        <w:top w:val="none" w:sz="0" w:space="0" w:color="auto"/>
        <w:left w:val="none" w:sz="0" w:space="0" w:color="auto"/>
        <w:bottom w:val="none" w:sz="0" w:space="0" w:color="auto"/>
        <w:right w:val="none" w:sz="0" w:space="0" w:color="auto"/>
      </w:divBdr>
    </w:div>
    <w:div w:id="1141580489">
      <w:bodyDiv w:val="1"/>
      <w:marLeft w:val="0"/>
      <w:marRight w:val="0"/>
      <w:marTop w:val="0"/>
      <w:marBottom w:val="0"/>
      <w:divBdr>
        <w:top w:val="none" w:sz="0" w:space="0" w:color="auto"/>
        <w:left w:val="none" w:sz="0" w:space="0" w:color="auto"/>
        <w:bottom w:val="none" w:sz="0" w:space="0" w:color="auto"/>
        <w:right w:val="none" w:sz="0" w:space="0" w:color="auto"/>
      </w:divBdr>
    </w:div>
    <w:div w:id="1160197423">
      <w:bodyDiv w:val="1"/>
      <w:marLeft w:val="0"/>
      <w:marRight w:val="0"/>
      <w:marTop w:val="0"/>
      <w:marBottom w:val="0"/>
      <w:divBdr>
        <w:top w:val="none" w:sz="0" w:space="0" w:color="auto"/>
        <w:left w:val="none" w:sz="0" w:space="0" w:color="auto"/>
        <w:bottom w:val="none" w:sz="0" w:space="0" w:color="auto"/>
        <w:right w:val="none" w:sz="0" w:space="0" w:color="auto"/>
      </w:divBdr>
      <w:divsChild>
        <w:div w:id="1190413038">
          <w:marLeft w:val="0"/>
          <w:marRight w:val="0"/>
          <w:marTop w:val="0"/>
          <w:marBottom w:val="0"/>
          <w:divBdr>
            <w:top w:val="none" w:sz="0" w:space="0" w:color="auto"/>
            <w:left w:val="none" w:sz="0" w:space="0" w:color="auto"/>
            <w:bottom w:val="none" w:sz="0" w:space="0" w:color="auto"/>
            <w:right w:val="none" w:sz="0" w:space="0" w:color="auto"/>
          </w:divBdr>
        </w:div>
      </w:divsChild>
    </w:div>
    <w:div w:id="1183014928">
      <w:bodyDiv w:val="1"/>
      <w:marLeft w:val="0"/>
      <w:marRight w:val="0"/>
      <w:marTop w:val="0"/>
      <w:marBottom w:val="0"/>
      <w:divBdr>
        <w:top w:val="none" w:sz="0" w:space="0" w:color="auto"/>
        <w:left w:val="none" w:sz="0" w:space="0" w:color="auto"/>
        <w:bottom w:val="none" w:sz="0" w:space="0" w:color="auto"/>
        <w:right w:val="none" w:sz="0" w:space="0" w:color="auto"/>
      </w:divBdr>
    </w:div>
    <w:div w:id="1281958379">
      <w:bodyDiv w:val="1"/>
      <w:marLeft w:val="0"/>
      <w:marRight w:val="0"/>
      <w:marTop w:val="0"/>
      <w:marBottom w:val="0"/>
      <w:divBdr>
        <w:top w:val="none" w:sz="0" w:space="0" w:color="auto"/>
        <w:left w:val="none" w:sz="0" w:space="0" w:color="auto"/>
        <w:bottom w:val="none" w:sz="0" w:space="0" w:color="auto"/>
        <w:right w:val="none" w:sz="0" w:space="0" w:color="auto"/>
      </w:divBdr>
    </w:div>
    <w:div w:id="1391003931">
      <w:bodyDiv w:val="1"/>
      <w:marLeft w:val="0"/>
      <w:marRight w:val="0"/>
      <w:marTop w:val="0"/>
      <w:marBottom w:val="0"/>
      <w:divBdr>
        <w:top w:val="none" w:sz="0" w:space="0" w:color="auto"/>
        <w:left w:val="none" w:sz="0" w:space="0" w:color="auto"/>
        <w:bottom w:val="none" w:sz="0" w:space="0" w:color="auto"/>
        <w:right w:val="none" w:sz="0" w:space="0" w:color="auto"/>
      </w:divBdr>
    </w:div>
    <w:div w:id="1392919069">
      <w:bodyDiv w:val="1"/>
      <w:marLeft w:val="0"/>
      <w:marRight w:val="0"/>
      <w:marTop w:val="0"/>
      <w:marBottom w:val="0"/>
      <w:divBdr>
        <w:top w:val="none" w:sz="0" w:space="0" w:color="auto"/>
        <w:left w:val="none" w:sz="0" w:space="0" w:color="auto"/>
        <w:bottom w:val="none" w:sz="0" w:space="0" w:color="auto"/>
        <w:right w:val="none" w:sz="0" w:space="0" w:color="auto"/>
      </w:divBdr>
    </w:div>
    <w:div w:id="1560170134">
      <w:bodyDiv w:val="1"/>
      <w:marLeft w:val="0"/>
      <w:marRight w:val="0"/>
      <w:marTop w:val="0"/>
      <w:marBottom w:val="0"/>
      <w:divBdr>
        <w:top w:val="none" w:sz="0" w:space="0" w:color="auto"/>
        <w:left w:val="none" w:sz="0" w:space="0" w:color="auto"/>
        <w:bottom w:val="none" w:sz="0" w:space="0" w:color="auto"/>
        <w:right w:val="none" w:sz="0" w:space="0" w:color="auto"/>
      </w:divBdr>
    </w:div>
    <w:div w:id="1586301014">
      <w:bodyDiv w:val="1"/>
      <w:marLeft w:val="0"/>
      <w:marRight w:val="0"/>
      <w:marTop w:val="0"/>
      <w:marBottom w:val="0"/>
      <w:divBdr>
        <w:top w:val="none" w:sz="0" w:space="0" w:color="auto"/>
        <w:left w:val="none" w:sz="0" w:space="0" w:color="auto"/>
        <w:bottom w:val="none" w:sz="0" w:space="0" w:color="auto"/>
        <w:right w:val="none" w:sz="0" w:space="0" w:color="auto"/>
      </w:divBdr>
    </w:div>
    <w:div w:id="1593468354">
      <w:bodyDiv w:val="1"/>
      <w:marLeft w:val="0"/>
      <w:marRight w:val="0"/>
      <w:marTop w:val="0"/>
      <w:marBottom w:val="0"/>
      <w:divBdr>
        <w:top w:val="none" w:sz="0" w:space="0" w:color="auto"/>
        <w:left w:val="none" w:sz="0" w:space="0" w:color="auto"/>
        <w:bottom w:val="none" w:sz="0" w:space="0" w:color="auto"/>
        <w:right w:val="none" w:sz="0" w:space="0" w:color="auto"/>
      </w:divBdr>
    </w:div>
    <w:div w:id="1603419900">
      <w:bodyDiv w:val="1"/>
      <w:marLeft w:val="0"/>
      <w:marRight w:val="0"/>
      <w:marTop w:val="0"/>
      <w:marBottom w:val="0"/>
      <w:divBdr>
        <w:top w:val="none" w:sz="0" w:space="0" w:color="auto"/>
        <w:left w:val="none" w:sz="0" w:space="0" w:color="auto"/>
        <w:bottom w:val="none" w:sz="0" w:space="0" w:color="auto"/>
        <w:right w:val="none" w:sz="0" w:space="0" w:color="auto"/>
      </w:divBdr>
    </w:div>
    <w:div w:id="1628462135">
      <w:bodyDiv w:val="1"/>
      <w:marLeft w:val="0"/>
      <w:marRight w:val="0"/>
      <w:marTop w:val="0"/>
      <w:marBottom w:val="0"/>
      <w:divBdr>
        <w:top w:val="none" w:sz="0" w:space="0" w:color="auto"/>
        <w:left w:val="none" w:sz="0" w:space="0" w:color="auto"/>
        <w:bottom w:val="none" w:sz="0" w:space="0" w:color="auto"/>
        <w:right w:val="none" w:sz="0" w:space="0" w:color="auto"/>
      </w:divBdr>
    </w:div>
    <w:div w:id="1646427032">
      <w:bodyDiv w:val="1"/>
      <w:marLeft w:val="0"/>
      <w:marRight w:val="0"/>
      <w:marTop w:val="0"/>
      <w:marBottom w:val="0"/>
      <w:divBdr>
        <w:top w:val="none" w:sz="0" w:space="0" w:color="auto"/>
        <w:left w:val="none" w:sz="0" w:space="0" w:color="auto"/>
        <w:bottom w:val="none" w:sz="0" w:space="0" w:color="auto"/>
        <w:right w:val="none" w:sz="0" w:space="0" w:color="auto"/>
      </w:divBdr>
    </w:div>
    <w:div w:id="1723868611">
      <w:bodyDiv w:val="1"/>
      <w:marLeft w:val="0"/>
      <w:marRight w:val="0"/>
      <w:marTop w:val="0"/>
      <w:marBottom w:val="0"/>
      <w:divBdr>
        <w:top w:val="none" w:sz="0" w:space="0" w:color="auto"/>
        <w:left w:val="none" w:sz="0" w:space="0" w:color="auto"/>
        <w:bottom w:val="none" w:sz="0" w:space="0" w:color="auto"/>
        <w:right w:val="none" w:sz="0" w:space="0" w:color="auto"/>
      </w:divBdr>
    </w:div>
    <w:div w:id="1782603926">
      <w:bodyDiv w:val="1"/>
      <w:marLeft w:val="0"/>
      <w:marRight w:val="0"/>
      <w:marTop w:val="0"/>
      <w:marBottom w:val="0"/>
      <w:divBdr>
        <w:top w:val="none" w:sz="0" w:space="0" w:color="auto"/>
        <w:left w:val="none" w:sz="0" w:space="0" w:color="auto"/>
        <w:bottom w:val="none" w:sz="0" w:space="0" w:color="auto"/>
        <w:right w:val="none" w:sz="0" w:space="0" w:color="auto"/>
      </w:divBdr>
    </w:div>
    <w:div w:id="1914661732">
      <w:bodyDiv w:val="1"/>
      <w:marLeft w:val="0"/>
      <w:marRight w:val="0"/>
      <w:marTop w:val="0"/>
      <w:marBottom w:val="0"/>
      <w:divBdr>
        <w:top w:val="none" w:sz="0" w:space="0" w:color="auto"/>
        <w:left w:val="none" w:sz="0" w:space="0" w:color="auto"/>
        <w:bottom w:val="none" w:sz="0" w:space="0" w:color="auto"/>
        <w:right w:val="none" w:sz="0" w:space="0" w:color="auto"/>
      </w:divBdr>
    </w:div>
    <w:div w:id="1918517305">
      <w:bodyDiv w:val="1"/>
      <w:marLeft w:val="0"/>
      <w:marRight w:val="0"/>
      <w:marTop w:val="0"/>
      <w:marBottom w:val="0"/>
      <w:divBdr>
        <w:top w:val="none" w:sz="0" w:space="0" w:color="auto"/>
        <w:left w:val="none" w:sz="0" w:space="0" w:color="auto"/>
        <w:bottom w:val="none" w:sz="0" w:space="0" w:color="auto"/>
        <w:right w:val="none" w:sz="0" w:space="0" w:color="auto"/>
      </w:divBdr>
    </w:div>
    <w:div w:id="1948077068">
      <w:bodyDiv w:val="1"/>
      <w:marLeft w:val="0"/>
      <w:marRight w:val="0"/>
      <w:marTop w:val="0"/>
      <w:marBottom w:val="0"/>
      <w:divBdr>
        <w:top w:val="none" w:sz="0" w:space="0" w:color="auto"/>
        <w:left w:val="none" w:sz="0" w:space="0" w:color="auto"/>
        <w:bottom w:val="none" w:sz="0" w:space="0" w:color="auto"/>
        <w:right w:val="none" w:sz="0" w:space="0" w:color="auto"/>
      </w:divBdr>
    </w:div>
    <w:div w:id="1949652678">
      <w:bodyDiv w:val="1"/>
      <w:marLeft w:val="0"/>
      <w:marRight w:val="0"/>
      <w:marTop w:val="0"/>
      <w:marBottom w:val="0"/>
      <w:divBdr>
        <w:top w:val="none" w:sz="0" w:space="0" w:color="auto"/>
        <w:left w:val="none" w:sz="0" w:space="0" w:color="auto"/>
        <w:bottom w:val="none" w:sz="0" w:space="0" w:color="auto"/>
        <w:right w:val="none" w:sz="0" w:space="0" w:color="auto"/>
      </w:divBdr>
    </w:div>
    <w:div w:id="1975790995">
      <w:bodyDiv w:val="1"/>
      <w:marLeft w:val="0"/>
      <w:marRight w:val="0"/>
      <w:marTop w:val="0"/>
      <w:marBottom w:val="0"/>
      <w:divBdr>
        <w:top w:val="none" w:sz="0" w:space="0" w:color="auto"/>
        <w:left w:val="none" w:sz="0" w:space="0" w:color="auto"/>
        <w:bottom w:val="none" w:sz="0" w:space="0" w:color="auto"/>
        <w:right w:val="none" w:sz="0" w:space="0" w:color="auto"/>
      </w:divBdr>
    </w:div>
    <w:div w:id="2019384534">
      <w:bodyDiv w:val="1"/>
      <w:marLeft w:val="0"/>
      <w:marRight w:val="0"/>
      <w:marTop w:val="0"/>
      <w:marBottom w:val="0"/>
      <w:divBdr>
        <w:top w:val="none" w:sz="0" w:space="0" w:color="auto"/>
        <w:left w:val="none" w:sz="0" w:space="0" w:color="auto"/>
        <w:bottom w:val="none" w:sz="0" w:space="0" w:color="auto"/>
        <w:right w:val="none" w:sz="0" w:space="0" w:color="auto"/>
      </w:divBdr>
    </w:div>
    <w:div w:id="2030528009">
      <w:bodyDiv w:val="1"/>
      <w:marLeft w:val="0"/>
      <w:marRight w:val="0"/>
      <w:marTop w:val="0"/>
      <w:marBottom w:val="0"/>
      <w:divBdr>
        <w:top w:val="none" w:sz="0" w:space="0" w:color="auto"/>
        <w:left w:val="none" w:sz="0" w:space="0" w:color="auto"/>
        <w:bottom w:val="none" w:sz="0" w:space="0" w:color="auto"/>
        <w:right w:val="none" w:sz="0" w:space="0" w:color="auto"/>
      </w:divBdr>
    </w:div>
    <w:div w:id="206059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iwheel.com/work/citation?ids=16171190&amp;pre=&amp;suf=&amp;sa=0&amp;dbf=0" TargetMode="External"/><Relationship Id="rId21" Type="http://schemas.openxmlformats.org/officeDocument/2006/relationships/hyperlink" Target="https://sciwheel.com/work/citation?ids=16173188&amp;pre=&amp;suf=&amp;sa=0&amp;dbf=0" TargetMode="External"/><Relationship Id="rId42" Type="http://schemas.openxmlformats.org/officeDocument/2006/relationships/hyperlink" Target="https://sciwheel.com/work/citation?ids=16173188&amp;pre=&amp;suf=&amp;sa=0&amp;dbf=0" TargetMode="External"/><Relationship Id="rId47" Type="http://schemas.openxmlformats.org/officeDocument/2006/relationships/hyperlink" Target="https://sciwheel.com/work/citation?ids=13248614&amp;pre=&amp;suf=&amp;sa=0&amp;dbf=0" TargetMode="External"/><Relationship Id="rId63" Type="http://schemas.openxmlformats.org/officeDocument/2006/relationships/hyperlink" Target="https://sciwheel.com/work/citation?ids=16171190&amp;pre=&amp;suf=&amp;sa=0&amp;dbf=0" TargetMode="External"/><Relationship Id="rId68" Type="http://schemas.openxmlformats.org/officeDocument/2006/relationships/image" Target="media/image5.png"/><Relationship Id="rId84" Type="http://schemas.openxmlformats.org/officeDocument/2006/relationships/hyperlink" Target="https://sciwheel.com/work/bibliography/16193625" TargetMode="External"/><Relationship Id="rId89" Type="http://schemas.openxmlformats.org/officeDocument/2006/relationships/hyperlink" Target="https://sciwheel.com/work/bibliography/15501221" TargetMode="External"/><Relationship Id="rId16" Type="http://schemas.openxmlformats.org/officeDocument/2006/relationships/hyperlink" Target="https://sciwheel.com/work/citation?ids=16173188&amp;pre=&amp;suf=&amp;sa=0&amp;dbf=0" TargetMode="External"/><Relationship Id="rId11" Type="http://schemas.openxmlformats.org/officeDocument/2006/relationships/hyperlink" Target="https://sciwheel.com/work/citation?ids=8205877&amp;pre=&amp;suf=&amp;sa=0&amp;dbf=0" TargetMode="External"/><Relationship Id="rId32" Type="http://schemas.openxmlformats.org/officeDocument/2006/relationships/hyperlink" Target="https://sciwheel.com/work/citation?ids=16166790&amp;pre=&amp;suf=&amp;sa=0&amp;dbf=0" TargetMode="External"/><Relationship Id="rId37" Type="http://schemas.openxmlformats.org/officeDocument/2006/relationships/hyperlink" Target="https://sciwheel.com/work/citation?ids=16166790&amp;pre=&amp;suf=&amp;sa=0&amp;dbf=0" TargetMode="External"/><Relationship Id="rId53" Type="http://schemas.openxmlformats.org/officeDocument/2006/relationships/hyperlink" Target="https://sciwheel.com/work/citation?ids=8230952&amp;pre=&amp;suf=&amp;sa=0&amp;dbf=0" TargetMode="External"/><Relationship Id="rId58" Type="http://schemas.openxmlformats.org/officeDocument/2006/relationships/hyperlink" Target="https://sciwheel.com/work/citation?ids=8166882&amp;pre=&amp;suf=&amp;sa=0&amp;dbf=0" TargetMode="External"/><Relationship Id="rId74" Type="http://schemas.openxmlformats.org/officeDocument/2006/relationships/hyperlink" Target="https://sciwheel.com/work/bibliography/8205877" TargetMode="External"/><Relationship Id="rId79" Type="http://schemas.openxmlformats.org/officeDocument/2006/relationships/hyperlink" Target="https://sciwheel.com/work/bibliography/16155243"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sciwheel.com/work/bibliography/8558784" TargetMode="External"/><Relationship Id="rId95" Type="http://schemas.openxmlformats.org/officeDocument/2006/relationships/hyperlink" Target="https://sciwheel.com/work/bibliography/8194011" TargetMode="External"/><Relationship Id="rId22" Type="http://schemas.openxmlformats.org/officeDocument/2006/relationships/hyperlink" Target="https://sciwheel.com/work/citation?ids=16173188&amp;pre=&amp;suf=&amp;sa=0&amp;dbf=0" TargetMode="External"/><Relationship Id="rId27" Type="http://schemas.openxmlformats.org/officeDocument/2006/relationships/hyperlink" Target="https://sciwheel.com/work/citation?ids=16173188&amp;pre=&amp;suf=&amp;sa=0&amp;dbf=0" TargetMode="External"/><Relationship Id="rId43" Type="http://schemas.openxmlformats.org/officeDocument/2006/relationships/hyperlink" Target="https://sciwheel.com/work/citation?ids=8727480&amp;pre=&amp;suf=&amp;sa=0&amp;dbf=0" TargetMode="External"/><Relationship Id="rId48" Type="http://schemas.openxmlformats.org/officeDocument/2006/relationships/hyperlink" Target="https://sciwheel.com/work/citation?ids=16193625&amp;pre=&amp;suf=&amp;sa=0&amp;dbf=0" TargetMode="External"/><Relationship Id="rId64" Type="http://schemas.openxmlformats.org/officeDocument/2006/relationships/image" Target="media/image2.png"/><Relationship Id="rId69" Type="http://schemas.openxmlformats.org/officeDocument/2006/relationships/image" Target="media/image6.png"/><Relationship Id="rId80" Type="http://schemas.openxmlformats.org/officeDocument/2006/relationships/hyperlink" Target="https://sciwheel.com/work/bibliography/8727388" TargetMode="External"/><Relationship Id="rId85" Type="http://schemas.openxmlformats.org/officeDocument/2006/relationships/hyperlink" Target="https://sciwheel.com/work/bibliography/8719375" TargetMode="External"/><Relationship Id="rId12" Type="http://schemas.openxmlformats.org/officeDocument/2006/relationships/hyperlink" Target="https://sciwheel.com/work/citation?ids=15462486&amp;pre=&amp;suf=&amp;sa=0&amp;dbf=0" TargetMode="External"/><Relationship Id="rId17" Type="http://schemas.openxmlformats.org/officeDocument/2006/relationships/hyperlink" Target="https://sciwheel.com/work/citation?ids=13248614&amp;pre=&amp;suf=&amp;sa=0&amp;dbf=0" TargetMode="External"/><Relationship Id="rId25" Type="http://schemas.openxmlformats.org/officeDocument/2006/relationships/hyperlink" Target="https://sciwheel.com/work/citation?ids=16173188&amp;pre=&amp;suf=&amp;sa=0&amp;dbf=0" TargetMode="External"/><Relationship Id="rId33" Type="http://schemas.openxmlformats.org/officeDocument/2006/relationships/hyperlink" Target="https://sciwheel.com/work/citation?ids=16193625&amp;pre=&amp;suf=&amp;sa=0&amp;dbf=0" TargetMode="External"/><Relationship Id="rId38" Type="http://schemas.openxmlformats.org/officeDocument/2006/relationships/hyperlink" Target="https://sciwheel.com/work/citation?ids=16173188&amp;pre=&amp;suf=&amp;sa=0&amp;dbf=0" TargetMode="External"/><Relationship Id="rId46" Type="http://schemas.openxmlformats.org/officeDocument/2006/relationships/hyperlink" Target="https://sciwheel.com/work/citation?ids=8727480&amp;pre=&amp;suf=&amp;sa=0&amp;dbf=0" TargetMode="External"/><Relationship Id="rId59" Type="http://schemas.openxmlformats.org/officeDocument/2006/relationships/hyperlink" Target="https://sciwheel.com/work/citation?ids=8231414&amp;pre=&amp;suf=&amp;sa=0&amp;dbf=0" TargetMode="External"/><Relationship Id="rId67" Type="http://schemas.openxmlformats.org/officeDocument/2006/relationships/image" Target="media/image4.png"/><Relationship Id="rId103" Type="http://schemas.openxmlformats.org/officeDocument/2006/relationships/fontTable" Target="fontTable.xml"/><Relationship Id="rId20" Type="http://schemas.openxmlformats.org/officeDocument/2006/relationships/hyperlink" Target="https://sciwheel.com/work/citation?ids=8727388&amp;pre=&amp;suf=&amp;sa=0&amp;dbf=0" TargetMode="External"/><Relationship Id="rId41" Type="http://schemas.openxmlformats.org/officeDocument/2006/relationships/hyperlink" Target="https://sciwheel.com/work/citation?ids=13248614&amp;pre=&amp;suf=&amp;sa=0&amp;dbf=0" TargetMode="External"/><Relationship Id="rId54" Type="http://schemas.openxmlformats.org/officeDocument/2006/relationships/hyperlink" Target="https://sciwheel.com/work/citation?ids=8166942&amp;pre=&amp;suf=&amp;sa=0&amp;dbf=0" TargetMode="External"/><Relationship Id="rId62" Type="http://schemas.openxmlformats.org/officeDocument/2006/relationships/hyperlink" Target="https://sciwheel.com/work/citation?ids=8216878&amp;pre=&amp;suf=&amp;sa=0&amp;dbf=0" TargetMode="External"/><Relationship Id="rId70" Type="http://schemas.openxmlformats.org/officeDocument/2006/relationships/hyperlink" Target="https://sciwheel.com/work/bibliography/16616035" TargetMode="External"/><Relationship Id="rId75" Type="http://schemas.openxmlformats.org/officeDocument/2006/relationships/hyperlink" Target="https://sciwheel.com/work/bibliography/16616095" TargetMode="External"/><Relationship Id="rId83" Type="http://schemas.openxmlformats.org/officeDocument/2006/relationships/hyperlink" Target="https://sciwheel.com/work/bibliography/16166790" TargetMode="External"/><Relationship Id="rId88" Type="http://schemas.openxmlformats.org/officeDocument/2006/relationships/hyperlink" Target="https://sciwheel.com/work/bibliography/16166335" TargetMode="External"/><Relationship Id="rId91" Type="http://schemas.openxmlformats.org/officeDocument/2006/relationships/hyperlink" Target="https://sciwheel.com/work/bibliography/8230952" TargetMode="External"/><Relationship Id="rId96" Type="http://schemas.openxmlformats.org/officeDocument/2006/relationships/hyperlink" Target="https://sciwheel.com/work/bibliography/816688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ciwheel.com/work/citation?ids=16173188&amp;pre=&amp;suf=&amp;sa=0&amp;dbf=0" TargetMode="External"/><Relationship Id="rId23" Type="http://schemas.openxmlformats.org/officeDocument/2006/relationships/hyperlink" Target="https://sciwheel.com/work/citation?ids=16173188&amp;pre=&amp;suf=&amp;sa=0&amp;dbf=0" TargetMode="External"/><Relationship Id="rId28" Type="http://schemas.openxmlformats.org/officeDocument/2006/relationships/hyperlink" Target="https://sciwheel.com/work/citation?ids=16173188&amp;pre=&amp;suf=&amp;sa=0&amp;dbf=0" TargetMode="External"/><Relationship Id="rId36" Type="http://schemas.openxmlformats.org/officeDocument/2006/relationships/hyperlink" Target="https://sciwheel.com/work/citation?ids=16163943&amp;pre=&amp;suf=&amp;sa=0&amp;dbf=0" TargetMode="External"/><Relationship Id="rId49" Type="http://schemas.openxmlformats.org/officeDocument/2006/relationships/hyperlink" Target="https://sciwheel.com/work/citation?ids=16166335&amp;pre=&amp;suf=&amp;sa=0&amp;dbf=0" TargetMode="External"/><Relationship Id="rId57" Type="http://schemas.openxmlformats.org/officeDocument/2006/relationships/hyperlink" Target="https://sciwheel.com/work/citation?ids=8194011&amp;pre=&amp;suf=&amp;sa=0&amp;dbf=0" TargetMode="External"/><Relationship Id="rId10" Type="http://schemas.openxmlformats.org/officeDocument/2006/relationships/hyperlink" Target="https://sciwheel.com/work/citation?ids=16751494&amp;pre=&amp;suf=&amp;sa=0&amp;dbf=0" TargetMode="External"/><Relationship Id="rId31" Type="http://schemas.openxmlformats.org/officeDocument/2006/relationships/hyperlink" Target="https://sciwheel.com/work/citation?ids=16163943&amp;pre=&amp;suf=&amp;sa=0&amp;dbf=0" TargetMode="External"/><Relationship Id="rId44" Type="http://schemas.openxmlformats.org/officeDocument/2006/relationships/hyperlink" Target="https://sciwheel.com/work/citation?ids=16674980&amp;pre=&amp;suf=&amp;sa=0&amp;dbf=0" TargetMode="External"/><Relationship Id="rId52" Type="http://schemas.openxmlformats.org/officeDocument/2006/relationships/hyperlink" Target="https://sciwheel.com/work/citation?ids=8558784&amp;pre=&amp;suf=&amp;sa=0&amp;dbf=0" TargetMode="External"/><Relationship Id="rId60" Type="http://schemas.openxmlformats.org/officeDocument/2006/relationships/hyperlink" Target="https://sciwheel.com/work/citation?ids=8231520&amp;pre=&amp;suf=&amp;sa=0&amp;dbf=0" TargetMode="External"/><Relationship Id="rId65" Type="http://schemas.openxmlformats.org/officeDocument/2006/relationships/hyperlink" Target="https://sciwheel.com/work/citation?ids=16166335&amp;pre=&amp;suf=&amp;sa=0&amp;dbf=0" TargetMode="External"/><Relationship Id="rId73" Type="http://schemas.openxmlformats.org/officeDocument/2006/relationships/hyperlink" Target="https://sciwheel.com/work/bibliography/16751494" TargetMode="External"/><Relationship Id="rId78" Type="http://schemas.openxmlformats.org/officeDocument/2006/relationships/hyperlink" Target="https://sciwheel.com/work/bibliography/16023246" TargetMode="External"/><Relationship Id="rId81" Type="http://schemas.openxmlformats.org/officeDocument/2006/relationships/hyperlink" Target="https://sciwheel.com/work/bibliography/16171190" TargetMode="External"/><Relationship Id="rId86" Type="http://schemas.openxmlformats.org/officeDocument/2006/relationships/hyperlink" Target="https://sciwheel.com/work/bibliography/8727480" TargetMode="External"/><Relationship Id="rId94" Type="http://schemas.openxmlformats.org/officeDocument/2006/relationships/hyperlink" Target="https://sciwheel.com/work/bibliography/12768320" TargetMode="External"/><Relationship Id="rId99" Type="http://schemas.openxmlformats.org/officeDocument/2006/relationships/hyperlink" Target="https://sciwheel.com/work/bibliography/795123"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ciwheel.com/work/citation?ids=15462486&amp;pre=&amp;suf=&amp;sa=0&amp;dbf=0" TargetMode="External"/><Relationship Id="rId13" Type="http://schemas.openxmlformats.org/officeDocument/2006/relationships/hyperlink" Target="https://sciwheel.com/work/citation?ids=16616095&amp;pre=&amp;suf=&amp;sa=0&amp;dbf=0" TargetMode="External"/><Relationship Id="rId18" Type="http://schemas.openxmlformats.org/officeDocument/2006/relationships/hyperlink" Target="https://sciwheel.com/work/citation?ids=16023246,16155243&amp;pre=&amp;pre=&amp;suf=&amp;suf=&amp;sa=0,0&amp;dbf=0&amp;dbf=0" TargetMode="External"/><Relationship Id="rId39" Type="http://schemas.openxmlformats.org/officeDocument/2006/relationships/hyperlink" Target="https://sciwheel.com/work/citation?ids=8719375&amp;pre=&amp;suf=&amp;sa=0&amp;dbf=0" TargetMode="External"/><Relationship Id="rId34" Type="http://schemas.openxmlformats.org/officeDocument/2006/relationships/hyperlink" Target="https://sciwheel.com/work/citation?ids=16173188&amp;pre=&amp;suf=&amp;sa=0&amp;dbf=0" TargetMode="External"/><Relationship Id="rId50" Type="http://schemas.openxmlformats.org/officeDocument/2006/relationships/image" Target="media/image1.png"/><Relationship Id="rId55" Type="http://schemas.openxmlformats.org/officeDocument/2006/relationships/hyperlink" Target="https://sciwheel.com/work/citation?ids=13248340&amp;pre=&amp;suf=&amp;sa=0&amp;dbf=0" TargetMode="External"/><Relationship Id="rId76" Type="http://schemas.openxmlformats.org/officeDocument/2006/relationships/hyperlink" Target="https://sciwheel.com/work/bibliography/16173188" TargetMode="External"/><Relationship Id="rId97" Type="http://schemas.openxmlformats.org/officeDocument/2006/relationships/hyperlink" Target="https://sciwheel.com/work/bibliography/8231414"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sciwheel.com/work/bibliography/10880737" TargetMode="External"/><Relationship Id="rId92" Type="http://schemas.openxmlformats.org/officeDocument/2006/relationships/hyperlink" Target="https://sciwheel.com/work/bibliography/8166942" TargetMode="External"/><Relationship Id="rId2" Type="http://schemas.openxmlformats.org/officeDocument/2006/relationships/numbering" Target="numbering.xml"/><Relationship Id="rId29" Type="http://schemas.openxmlformats.org/officeDocument/2006/relationships/hyperlink" Target="https://sciwheel.com/work/citation?ids=13248614&amp;pre=&amp;suf=&amp;sa=0&amp;dbf=0" TargetMode="External"/><Relationship Id="rId24" Type="http://schemas.openxmlformats.org/officeDocument/2006/relationships/hyperlink" Target="https://sciwheel.com/work/citation?ids=13248614&amp;pre=&amp;suf=&amp;sa=0&amp;dbf=0" TargetMode="External"/><Relationship Id="rId40" Type="http://schemas.openxmlformats.org/officeDocument/2006/relationships/hyperlink" Target="https://sciwheel.com/work/citation?ids=16173188&amp;pre=&amp;suf=&amp;sa=0&amp;dbf=0" TargetMode="External"/><Relationship Id="rId45" Type="http://schemas.openxmlformats.org/officeDocument/2006/relationships/hyperlink" Target="https://sciwheel.com/work/citation?ids=8727480&amp;pre=&amp;suf=&amp;sa=0&amp;dbf=0" TargetMode="External"/><Relationship Id="rId66" Type="http://schemas.openxmlformats.org/officeDocument/2006/relationships/image" Target="media/image3.png"/><Relationship Id="rId87" Type="http://schemas.openxmlformats.org/officeDocument/2006/relationships/hyperlink" Target="https://sciwheel.com/work/bibliography/16674980" TargetMode="External"/><Relationship Id="rId61" Type="http://schemas.openxmlformats.org/officeDocument/2006/relationships/hyperlink" Target="https://sciwheel.com/work/citation?ids=795123&amp;pre=&amp;suf=&amp;sa=0&amp;dbf=0" TargetMode="External"/><Relationship Id="rId82" Type="http://schemas.openxmlformats.org/officeDocument/2006/relationships/hyperlink" Target="https://sciwheel.com/work/bibliography/16163943" TargetMode="External"/><Relationship Id="rId19" Type="http://schemas.openxmlformats.org/officeDocument/2006/relationships/hyperlink" Target="https://sciwheel.com/work/citation?ids=16155243&amp;pre=&amp;suf=&amp;sa=0&amp;dbf=0" TargetMode="External"/><Relationship Id="rId14" Type="http://schemas.openxmlformats.org/officeDocument/2006/relationships/hyperlink" Target="https://sciwheel.com/work/citation?ids=16173188&amp;pre=&amp;suf=&amp;sa=0&amp;dbf=0" TargetMode="External"/><Relationship Id="rId30" Type="http://schemas.openxmlformats.org/officeDocument/2006/relationships/hyperlink" Target="https://sciwheel.com/work/citation?ids=13248614&amp;pre=&amp;suf=&amp;sa=0&amp;dbf=0" TargetMode="External"/><Relationship Id="rId35" Type="http://schemas.openxmlformats.org/officeDocument/2006/relationships/hyperlink" Target="https://sciwheel.com/work/citation?ids=16193625&amp;pre=&amp;suf=&amp;sa=0&amp;dbf=0" TargetMode="External"/><Relationship Id="rId56" Type="http://schemas.openxmlformats.org/officeDocument/2006/relationships/hyperlink" Target="https://sciwheel.com/work/citation?ids=12768320&amp;pre=&amp;suf=&amp;sa=0&amp;dbf=0" TargetMode="External"/><Relationship Id="rId77" Type="http://schemas.openxmlformats.org/officeDocument/2006/relationships/hyperlink" Target="https://sciwheel.com/work/bibliography/13248614" TargetMode="External"/><Relationship Id="rId100" Type="http://schemas.openxmlformats.org/officeDocument/2006/relationships/hyperlink" Target="https://sciwheel.com/work/bibliography/8216878" TargetMode="External"/><Relationship Id="rId8" Type="http://schemas.openxmlformats.org/officeDocument/2006/relationships/hyperlink" Target="https://sciwheel.com/work/citation?ids=16616035,10880737&amp;pre=&amp;pre=&amp;suf=&amp;suf=&amp;sa=0,0&amp;dbf=0&amp;dbf=0" TargetMode="External"/><Relationship Id="rId51" Type="http://schemas.openxmlformats.org/officeDocument/2006/relationships/hyperlink" Target="https://sciwheel.com/work/citation?ids=15501221&amp;pre=&amp;suf=&amp;sa=0&amp;dbf=0" TargetMode="External"/><Relationship Id="rId72" Type="http://schemas.openxmlformats.org/officeDocument/2006/relationships/hyperlink" Target="https://sciwheel.com/work/bibliography/15462486" TargetMode="External"/><Relationship Id="rId93" Type="http://schemas.openxmlformats.org/officeDocument/2006/relationships/hyperlink" Target="https://sciwheel.com/work/bibliography/13248340" TargetMode="External"/><Relationship Id="rId98" Type="http://schemas.openxmlformats.org/officeDocument/2006/relationships/hyperlink" Target="https://sciwheel.com/work/bibliography/823152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4DDE2B-4EC8-5D4E-AB2B-ACC0B4669E9B}">
  <we:reference id="a504f697-cd57-482d-af3c-653ec8236b9b" version="6.0.0.0" store="EXCatalog" storeType="EXCatalog"/>
  <we:alternateReferences>
    <we:reference id="WA200002534" version="6.0.0.0" store="en-US" storeType="OMEX"/>
  </we:alternateReferences>
  <we:properties>
    <we:property name="sciwheel-csl-items" value="[{&quot;title&quot;:&quot;Data Processing and Validation&quot;,&quot;publisher&quot;:&quot;UC Davis&quot;,&quot;page&quot;:&quot;1-12&quot;,&quot;edition&quot;:&quot;Version 6.0&quot;,&quot;number&quot;:&quot;351&quot;,&quot;id&quot;:&quot;15501221&quot;,&quot;type&quot;:&quot;report&quot;,&quot;collection-title&quot;:&quot;UCD IMPROVE Standard Operating Procedure&quot;,&quot;author&quot;:[{&quot;family&quot;:&quot;Sinakumar&quot;,&quot;given&quot;:&quot;Indu Thekkemeppilly&quot;},{&quot;family&quot;:&quot;Young&quot;,&quot;given&quot;:&quot;Dominique&quot;},{&quot;family&quot;:&quot;Langston&quot;,&quot;given&quot;:&quot;Marcus&quot;}],&quot;issued&quot;:{&quot;date-parts&quot;:[[&quot;2022&quot;,&quot;9&quot;,&quot;30&quot;]]},&quot;citation-label&quot;:&quot;15501221&quot;},{&quot;title&quot;:&quot;Standard Operating Procedures for Residential Pesticide Exposure Assessment&quot;,&quot;publisher&quot;:&quot;US EPA&quot;,&quot;accessed&quot;:{&quot;date-parts&quot;:[[&quot;2024&quot;,&quot;3&quot;,&quot;12&quot;]]},&quot;id&quot;:&quot;16193625&quot;,&quot;type&quot;:&quot;report&quot;,&quot;author&quot;:[{&quot;family&quot;:&quot;US EPA&quot;}],&quot;issued&quot;:{&quot;date-parts&quot;:[[&quot;2012&quot;,&quot;10&quot;]]},&quot;URL&quot;:&quot;https://www.epa.gov/sites/default/files/2015-08/documents/usepa-opp-hed_residential_sops_oct2012.pdf&quot;,&quot;citation-label&quot;:&quot;16193625&quot;},{&quot;title&quot;:&quot;Exposure Factors Handbook 2011 Edition (Final Report)&quot;,&quot;publisher&quot;:&quot;U.S. Environmental Protection Agency, Washington, DC, EPA/600/R-09/052F&quot;,&quot;accessed&quot;:{&quot;date-parts&quot;:[[&quot;2024&quot;,&quot;3&quot;,&quot;8&quot;]]},&quot;id&quot;:&quot;16173188&quot;,&quot;type&quot;:&quot;report&quot;,&quot;author&quot;:[{&quot;family&quot;:&quot;U.S. EPA&quot;}],&quot;issued&quot;:{&quot;date-parts&quot;:[[&quot;2011&quot;]]},&quot;URL&quot;:&quot;https://assessments.epa.gov/risk/document/&amp;deid=236252&quot;,&quot;citation-label&quot;:&quot;16173188&quot;},{&quot;title&quot;:&quot;Dietary exposure of Canadians to perfluorinated carboxylates and perfluorooctane sulfonate via consumption of meat, fish, fast foods, and food items prepared in their packaging.&quot;,&quot;page&quot;:&quot;3203-3210&quot;,&quot;volume&quot;:&quot;55&quot;,&quot;issue&quot;:&quot;8&quot;,&quot;journalAbbreviation&quot;:&quot;J. Agric. Food Chem.&quot;,&quot;id&quot;:&quot;16171190&quot;,&quot;type&quot;:&quot;article-journal&quot;,&quot;container-title&quot;:&quot;Journal of Agricultural and Food Chemistry&quot;,&quot;container-title-short&quot;:&quot;J. Agric. Food Chem.&quot;,&quot;abstract&quot;:&quot;Human exposure to perfluorinated compounds is a worldwide phenomenon; however, routes of human exposure to these compounds have not been well-characterized. Fifty-four solid food composite samples collected as part of the Canadian Total Diet Study (TDS) were analyzed for perfluorocarboxylates and perfluorooctanesulfonate (PFOS) using a methanol extraction liquid chromatography tandem mass spectrometry method. Foods analyzed included fish and seafood, meat, poultry, frozen entrées, fast food, and microwave popcorn collected from 1992 to 2004 and prepared as for consumption. Nine composites contained detectable levels of perfluorinated compounds-four meat-containing, three fish and shellfish, one fast food, and one microwave popcorn. PFOS and perfluorooctanoate (PFOA) were detected the most frequently; concentrations ranged from 0.5 to 4.5 ng/g. The average dietary intake of total perfluorocarboxylates and PFOS for Canadians was estimated to be 250 ng/day, using results from the 2004 TDS composites. A comparison with intakes of perfluorocarboxylates and PFOS via other routes (air, water, dust, treated carpeting, and apparel) suggested that diet is an important source of these compounds. There was a substantial margin of exposure between the toxicological points of reference and the magnitude of dietary intake of perfluorinated compounds for Canadians &gt;/= 12 years old.&quot;,&quot;author&quot;:[{&quot;family&quot;:&quot;Tittlemier&quot;,&quot;given&quot;:&quot;Sheryl A&quot;},{&quot;family&quot;:&quot;Pepper&quot;,&quot;given&quot;:&quot;Karen&quot;},{&quot;family&quot;:&quot;Seymour&quot;,&quot;given&quot;:&quot;Carol&quot;},{&quot;family&quot;:&quot;Moisey&quot;,&quot;given&quot;:&quot;John&quot;},{&quot;family&quot;:&quot;Bronson&quot;,&quot;given&quot;:&quot;Roni&quot;},{&quot;family&quot;:&quot;Cao&quot;,&quot;given&quot;:&quot;Xu-Liang&quot;},{&quot;family&quot;:&quot;Dabeka&quot;,&quot;given&quot;:&quot;Robert W&quot;}],&quot;issued&quot;:{&quot;date-parts&quot;:[[&quot;2007&quot;,&quot;4&quot;,&quot;18&quot;]]},&quot;DOI&quot;:&quot;10.1021/jf0634045&quot;,&quot;PMID&quot;:&quot;17381114&quot;,&quot;citation-label&quot;:&quot;16171190&quot;},{&quot;title&quot;:&quot;Penetration of ammonium perfluorooctanoate through rat and human skin in vitro.&quot;,&quot;page&quot;:&quot;79-90&quot;,&quot;volume&quot;:&quot;28&quot;,&quot;issue&quot;:&quot;1&quot;,&quot;journalAbbreviation&quot;:&quot;Drug Chem. Toxicol.&quot;,&quot;id&quot;:&quot;16166790&quot;,&quot;type&quot;:&quot;article-journal&quot;,&quot;container-title&quot;:&quot;Drug and chemical toxicology&quot;,&quot;container-title-short&quot;:&quot;Drug Chem. Toxicol.&quot;,&quot;abstract&quot;:&quot;Rat and human epidermal membranes were mounted onto in vitro diffusion cells with an exposure area of 0.64 cm2, and skin integrity was confirmed using electrical impedance. Following membrane selection, Fluorad FC-118, a 20% aqueous solution of ammonium perfluorooctanoate (AFPO), was applied to the epidermal surface of each skin replicate at approximately 150 microL/cm2 and the donor chamber opening occluded with Parafilm. Serial receptor fluid samples were collected hourly from 1 to 6 h and at 12, 24, 30, and 48 h and analyzed by liquid chromatography-mass spectrometry (LC-MS) for APFO anion (PFO-). For rat skin, the time to steady-state penetration (6500+/-3000 ng APFO x cm(-2) x h(-1)) occurred in less than 12 h, which was sustained until termination (48 h). Based on the concentration of the applied test material, the permeability coefficient (Kp) for APFO in rat skin was calculated to be 3.25+/-1.51 x 10(-5) cm/h. By end of the 48-h exposure period, only a small portion of the total APFO applied (1.44+/-1.13%) had penetrated through rat skin. For human skin, steady-state penetration of APFO (190+/-57 ng APFO x cm(-2) x h(-1)) was reached by 12 h. Based on the concentration of the applied test material, the permeability coefficient for APFO in human skin was calculated to be 9.49+/-2.86 x 10(-7) cm/h. By the end of the 48-h exposure period, only a negligible amount of the total APFO applied (0.048+/-0.01%) had penetrated through human skin. Thus, under infinite dose and occlusive conditions, the steady-state penetration of APFO from a 20% solution was approximately 34-fold faster through rat skin than human skin.&quot;,&quot;author&quot;:[{&quot;family&quot;:&quot;Fasano&quot;,&quot;given&quot;:&quot;W J&quot;},{&quot;family&quot;:&quot;Kennedy&quot;,&quot;given&quot;:&quot;G L&quot;},{&quot;family&quot;:&quot;Szostek&quot;,&quot;given&quot;:&quot;B&quot;},{&quot;family&quot;:&quot;Farrar&quot;,&quot;given&quot;:&quot;D G&quot;},{&quot;family&quot;:&quot;Ward&quot;,&quot;given&quot;:&quot;R J&quot;},{&quot;family&quot;:&quot;Haroun&quot;,&quot;given&quot;:&quot;L&quot;},{&quot;family&quot;:&quot;Hinderliter&quot;,&quot;given&quot;:&quot;P M&quot;}],&quot;issued&quot;:{&quot;date-parts&quot;:[[&quot;2005&quot;]]},&quot;DOI&quot;:&quot;10.1081/dct-39707&quot;,&quot;PMID&quot;:&quot;15720037&quot;,&quot;citation-label&quot;:&quot;16166790&quot;},{&quot;title&quot;:&quot;8:2 fluorotelomer alcohol: a one-day nose-only inhalation toxicokinetic study in the Sprague-Dawley rat with application to risk assessment.&quot;,&quot;page&quot;:&quot;122-132&quot;,&quot;volume&quot;:&quot;291&quot;,&quot;issue&quot;:&quot;1-3&quot;,&quot;journalAbbreviation&quot;:&quot;Toxicology&quot;,&quot;id&quot;:&quot;16166335&quot;,&quot;type&quot;:&quot;article-journal&quot;,&quot;container-title&quot;:&quot;Toxicology&quot;,&quot;container-title-short&quot;:&quot;Toxicology&quot;,&quot;abstract&quot;:&quot;8:2 fluorotelomer alcohol (8:2 FTOH) inhalation exposure was investigated to (1) compare plasma metabolites to oral data, (2) conduct a route-to-route extrapolation (oral to inhalation), (3) develop a human equivalent air concentration (HEC) from a 90-day oral sub-chronic study in rats using BMD analysis, and (4) calculate a margin of exposure (MOE) between the HEC and measured air concentrations. Male and female rats were exposed nose-only for 6h at 3 or 30mg/m(3). Blood was collected at 1, 3 and 6h during exposure and 6 and 18h post exposure. Alcohol, perfluorocarboxylic acid and polyfluorinated acid metabolites were determined in plasma by LC-MS/MS. 8:2 FTOH was &lt; LOQ (32nM) at the low exposure and quantifiable (37-69nM) at the high exposure. The quantifiable metabolites in plasma were dose proportional and comprised mainly of 8:2 FTCA, 7:3 Acid, and PFOA. By kinetic modeling, the yields of the terminal products 7:3 Acid (1.6-2.1 and 0.9mol%) and PFOA (1.0-1.2 and 0.3mol%) of the inhaled dose were low for male and female rats, respectively. The kinetic yield of PFOA after oral dosing was similar (1.1-1.7-fold) for male rats and greater (8-9-fold) for female rats relative to inhalation exposure, an observation confirmed by non-compartmental analysis. A BMDL10% (3.7mg/kg/day) was derived for mild hepatic necrosis observed in male rats following a 90-day oral dose study with 8:2 FTOH. The corresponding HECs were 1.8 and 3.7mg/m(3), which gave MOE values ranging from 1.8×10(4) to 6.1×10(6) based on reported ambient air concentrations of 0.3-209ng/m(3). These findings demonstrate rapid 8:2 FTOH uptake and clearance by the inhalation route and a consistent metabolite profile between inhalation and oral exposures in rats. No toxicity is expected in humans from typical ambient 8:2 FTOH air exposures.Copyright © 2011 Elsevier Ireland Ltd. All rights reserved.&quot;,&quot;author&quot;:[{&quot;family&quot;:&quot;Himmelstein&quot;,&quot;given&quot;:&quot;Matthew W&quot;},{&quot;family&quot;:&quot;Serex&quot;,&quot;given&quot;:&quot;Tessa L&quot;},{&quot;family&quot;:&quot;Buck&quot;,&quot;given&quot;:&quot;Robert C&quot;},{&quot;family&quot;:&quot;Weinberg&quot;,&quot;given&quot;:&quot;Jeffrey T&quot;},{&quot;family&quot;:&quot;Mawn&quot;,&quot;given&quot;:&quot;Michael P&quot;},{&quot;family&quot;:&quot;Russell&quot;,&quot;given&quot;:&quot;Mark H&quot;}],&quot;issued&quot;:{&quot;date-parts&quot;:[[&quot;2012&quot;,&quot;1&quot;,&quot;27&quot;]]},&quot;DOI&quot;:&quot;10.1016/j.tox.2011.11.005&quot;,&quot;PMID&quot;:&quot;22120539&quot;,&quot;citation-label&quot;:&quot;16166335&quot;},{&quot;title&quot;:&quot;Measuring potential dermal transfer of a pesticide to children in a child care center.&quot;,&quot;page&quot;:&quot;264-269&quot;,&quot;volume&quot;:&quot;114&quot;,&quot;issue&quot;:&quot;2&quot;,&quot;journalAbbreviation&quot;:&quot;Environ. Health Perspect.&quot;,&quot;id&quot;:&quot;16163943&quot;,&quot;type&quot;:&quot;article-journal&quot;,&quot;container-title&quot;:&quot;Environmental Health Perspectives&quot;,&quot;container-title-short&quot;:&quot;Environ. Health Perspect.&quot;,&quot;abstract&quot;:&quot;Currently, the major determinants of children's exposure to pesticides are not fully understood, and approaches for measuring and assessing dermal exposure in a residential setting have not been sufficiently evaluated. In one approach, dermal exposure is estimated using empirically derived transfer coefficients. To assess the feasibility of using this approach for assessing children's exposure to pesticides, we conducted a study was conducted in a child care center that had a preexisting contract with a pest control service for regular monthly pesticide applications. Children in the selected child care center were monitored using full-body cotton garments to measure dermal loading. Pesticide residues on classroom surfaces were measured in the areas where the children spent time. Measured surface-wipe loadings ranged from 0.47 to 120 ng/cm2, and total garment loadings ranged from 0.5 to 660 pg/cm2. The garment and surface loading measurements were used to calculate dermal-transfer coefficients for use in assessing children's residential exposure to pesticides. Dermal-transfer coefficients calculated using these data range from approximately 10 to 6,000 cm2/hr. The wide range in these values demonstrates the importance of developing standard surface-measurement protocols if this approach is to be used to assess dermal exposure in a residential environment. The upper-range values resulting from this study were found to be similar to the default value used by the U.S. Environmental Protection Agency to assess children's dermal exposures resulting from contact with indoor surfaces.&quot;,&quot;author&quot;:[{&quot;family&quot;:&quot;Cohen Hubal&quot;,&quot;given&quot;:&quot;Elaine A&quot;},{&quot;family&quot;:&quot;Egeghy&quot;,&quot;given&quot;:&quot;Peter P&quot;},{&quot;family&quot;:&quot;Leovic&quot;,&quot;given&quot;:&quot;Kelly W&quot;},{&quot;family&quot;:&quot;Akland&quot;,&quot;given&quot;:&quot;Gerry G&quot;}],&quot;issued&quot;:{&quot;date-parts&quot;:[[&quot;2006&quot;,&quot;2&quot;]]},&quot;DOI&quot;:&quot;10.1289/ehp.8283&quot;,&quot;PMID&quot;:&quot;16451865&quot;,&quot;PMCID&quot;:&quot;PMC1367842&quot;,&quot;citation-label&quot;:&quot;16163943&quot;},{&quot;title&quot;:&quot;Evaluating Neutral PFAS for Potential Dermal Absorption from the Gas Phase.&quot;,&quot;page&quot;:&quot;4951-4958&quot;,&quot;volume&quot;:&quot;57&quot;,&quot;issue&quot;:&quot;12&quot;,&quot;journalAbbreviation&quot;:&quot;Environ. Sci. Technol.&quot;,&quot;id&quot;:&quot;16155243&quot;,&quot;type&quot;:&quot;article-journal&quot;,&quot;container-title&quot;:&quot;Environmental Science &amp; Technology&quot;,&quot;container-title-short&quot;:&quot;Environ. Sci. Technol.&quot;,&quot;abstract&quot;:&quot;Exposures to per- and polyfluoroalkyl substances (PFAS) are of increasing concern. Assessments typically focus only on ingestion and inhalation exposure due to a lack of generally accepted approaches for estimating dermal absorption. Prior work indicates limited dermal absorption of ionic PFAS, but absorption of neutral PFAS has not been examined from the liquid vehicle or from vapor. Partitioning of semivolatile organic compounds from the gas phase to the skin surface (i.e., stratum corneum) is well known, but the potential for partitioning of neutral PFAS from the gas phase to the stratum corneum has yet to be estimated. The SPARC-estimated physicochemical properties were used to calculate transdermal permeability coefficients (kp_g) and dermal-to-inhalation (D/I) exposure ratios for two groups of neutral PFAS, including those on a U.S. Environmental Protection Agency PFAS list. 11 neutral PFAS gave calculated D/I ratios &gt;5, indicating that direct transdermal absorption may be an important exposure pathway compared to inhalation. Data on consumer products or indoor air is needed for the 11 neutral PFAS, followed by possible biomonitoring to experimentally verify dermal absorption from air. Additional PFAS should be estimated by the protocol used here as they are identified in commercial products.&quot;,&quot;author&quot;:[{&quot;family&quot;:&quot;Kissel&quot;,&quot;given&quot;:&quot;John C&quot;},{&quot;family&quot;:&quot;Titaley&quot;,&quot;given&quot;:&quot;Ivan A&quot;},{&quot;family&quot;:&quot;Muensterman&quot;,&quot;given&quot;:&quot;Derek J&quot;},{&quot;family&quot;:&quot;Field&quot;,&quot;given&quot;:&quot;Jennifer A&quot;}],&quot;issued&quot;:{&quot;date-parts&quot;:[[&quot;2023&quot;,&quot;3&quot;,&quot;28&quot;]]},&quot;DOI&quot;:&quot;10.1021/acs.est.2c08835&quot;,&quot;PMID&quot;:&quot;36917694&quot;,&quot;citation-label&quot;:&quot;16155243&quot;},{&quot;title&quot;:&quot;A study quantifying the hand-to-face contact rate and its potential application to predicting respiratory tract infection.&quot;,&quot;page&quot;:&quot;347-352&quot;,&quot;volume&quot;:&quot;5&quot;,&quot;issue&quot;:&quot;6&quot;,&quot;journalAbbreviation&quot;:&quot;J. Occup. Environ. Hyg.&quot;,&quot;id&quot;:&quot;8719375&quot;,&quot;type&quot;:&quot;article-journal&quot;,&quot;container-title&quot;:&quot;Journal of Occupational and Environmental Hygiene&quot;,&quot;container-title-short&quot;:&quot;J. Occup. Environ. Hyg.&quot;,&quot;abstract&quot;:&quot;A substantial portion of human respiratory tract infection is thought to be transmitted via contaminated hand contact with the mouth, eyes, and/or nostrils. Thus, a key risk factor for infection transmission should be the rate of hand contact with these areas termed target facial membranes. A study was conducted in which 10 subjects were each videotaped for 3 hr while performing office-type work in isolation from other persons. The number of contacts to the eyes, nostrils, and lips was scored during subsequent viewing of the tapes. The total contacts per subject had sample mean x = 47 and sample standard deviation s = 34. The average total contact rate per hour was 15.7. The authors developed a relatively simple algebraic model for estimating the dose of pathogens transferred to target facial membranes during a defined exposure period. The model considers the rate of pathogen transfer to the hands via contact with contaminated environmental surfaces, and the rate of pathogen loss from the hands due to pathogen die-off and transfer from the hands to environmental surfaces and to target facial membranes during touching. The estimation of infection risk due to this dose also is discussed. A hypothetical but plausible example involving influenza A virus transmission is presented to illustrate the model.&quot;,&quot;author&quot;:[{&quot;family&quot;:&quot;Nicas&quot;,&quot;given&quot;:&quot;Mark&quot;},{&quot;family&quot;:&quot;Best&quot;,&quot;given&quot;:&quot;Daniel&quot;}],&quot;issued&quot;:{&quot;date-parts&quot;:[[&quot;2008&quot;,&quot;6&quot;]]},&quot;DOI&quot;:&quot;10.1080/15459620802003896&quot;,&quot;PMID&quot;:&quot;18357546&quot;,&quot;PMCID&quot;:&quot;PMC7196690&quot;,&quot;citation-label&quot;:&quot;8719375&quot;},{&quot;title&quot;:&quot;Computational estimates of daily aggregate exposure to PFOA/PFOS from 2011 to 2017 using a basic intake model&quot;,&quot;journalAbbreviation&quot;:&quot;J. Expo. Sci. Environ. Epidemiol.&quot;,&quot;id&quot;:&quot;13248614&quot;,&quot;type&quot;:&quot;article-journal&quot;,&quot;container-title&quot;:&quot;Journal of Exposure Science &amp; Environmental Epidemiology&quot;,&quot;container-title-short&quot;:&quot;J. Expo. Sci. Environ. Epidemiol.&quot;,&quot;author&quot;:[{&quot;family&quot;:&quot;East&quot;,&quot;given&quot;:&quot;Alexander&quot;},{&quot;family&quot;:&quot;Egeghy&quot;,&quot;given&quot;:&quot;Peter P.&quot;},{&quot;family&quot;:&quot;Hubal&quot;,&quot;given&quot;:&quot;Elaine A. Cohen&quot;},{&quot;family&quot;:&quot;Slover&quot;,&quot;given&quot;:&quot;Rachel&quot;},{&quot;family&quot;:&quot;Vallero&quot;,&quot;given&quot;:&quot;Daniel A.&quot;}],&quot;issued&quot;:{&quot;date-parts&quot;:[[&quot;2021&quot;,&quot;8&quot;,&quot;9&quot;]]},&quot;DOI&quot;:&quot;10.1038/s41370-021-00374-w&quot;,&quot;PMCID&quot;:&quot;PMC10568366&quot;,&quot;citation-label&quot;:&quot;13248614&quot;},{&quot;title&quot;:&quot;SVOC exposure indoors: fresh look at dermal pathways.&quot;,&quot;page&quot;:&quot;356-377&quot;,&quot;volume&quot;:&quot;22&quot;,&quot;issue&quot;:&quot;5&quot;,&quot;journalAbbreviation&quot;:&quot;Indoor Air&quot;,&quot;id&quot;:&quot;16023246&quot;,&quot;type&quot;:&quot;article-journal&quot;,&quot;container-title&quot;:&quot;Indoor Air&quot;,&quot;container-title-short&quot;:&quot;Indoor Air&quot;,&quot;abstract&quot;:&quot;UNLABELLED: This paper critically examines indoor exposure to semivolatile organic compounds (SVOCs) via dermal pathways. First, it demonstrates that--in central tendency--an SVOC's abundance on indoor surfaces and in handwipes can be predicted reasonably well from gas-phase concentrations, assuming that thermodynamic equilibrium prevails. Then, equations are developed, based upon idealized mass-transport considerations, to estimate transdermal penetration of an SVOC either from its concentration in skin-surface lipids or its concentration in air. Kinetic constraints limit air-to-skin transport in the case of SVOCs that strongly sorb to skin-surface lipids. Air-to-skin transdermal uptake is estimated to be comparable to or larger than inhalation intake for many SVOCs of current or potential interest indoors, including butylated hydroxytoluene, chlordane, chlorpyrifos, diethyl phthalate, Galaxolide, geranyl acetone, nicotine (in free-base form), PCB28, PCB52, Phantolide, Texanol and Tonalide. Although air-to-skin transdermal uptake is anticipated to be slow for bisphenol A, we find that transdermal permeation may nevertheless be substantial following its transfer to skin via contact with contaminated surfaces. The paper concludes with explorations of the influence of particles and dust on dermal exposure, the role of clothing and bedding as transport vectors, and the potential significance of hair follicles as transport shunts through the epidermis.PRACTICAL IMPLICATIONS: Human exposure to indoor pollutants can occur through dietary and nondietary ingestion, inhalation, and dermal absorption. Many factors influence the relative importance of these pathways, including physical and chemical properties of the pollutants. This paper argues that exposure to indoor semivolatile organic compounds (SVOCs) through the dermal pathway has often been underestimated. Transdermal permeation of SVOCs can be substantially greater than is commonly assumed. Transport of SVOCs from the air to and through the skin is typically not taken into account in exposure assessments. Yet, for certain SVOCs, intake through skin is estimated to be substantially larger than intake through inhalation. Exposure scientists, risk assessors, and public health officials should be mindful of the dermal pathway when estimating exposures to indoor SVOCs. Also, they should recognize that health consequences vary with exposure pathway. For example, an SVOC that enters the blood through the skin does not encounter the same detoxifying enzymes that an ingested SVOC would experience in the stomach, intestines, and liver before it enters the blood.© 2012 John Wiley &amp; Sons A/S.&quot;,&quot;author&quot;:[{&quot;family&quot;:&quot;Weschler&quot;,&quot;given&quot;:&quot;C J&quot;},{&quot;family&quot;:&quot;Nazaroff&quot;,&quot;given&quot;:&quot;W W&quot;}],&quot;issued&quot;:{&quot;date-parts&quot;:[[&quot;2012&quot;,&quot;10&quot;]]},&quot;DOI&quot;:&quot;10.1111/j.1600-0668.2012.00772.x&quot;,&quot;PMID&quot;:&quot;22313149&quot;,&quot;citation-label&quot;:&quot;16023246&quot;},{&quot;title&quot;:&quot;Per-and polyfluoroalkyl substances (PFAS) and persistent chemical mixtures in dust from U.S. colleges.&quot;,&quot;page&quot;:&quot;112530&quot;,&quot;volume&quot;:&quot;206&quot;,&quot;journalAbbreviation&quot;:&quot;Environ. Res.&quot;,&quot;id&quot;:&quot;13248340&quot;,&quot;type&quot;:&quot;article-journal&quot;,&quot;container-title&quot;:&quot;Environmental Research&quot;,&quot;container-title-short&quot;:&quot;Environ. Res.&quot;,&quot;abstract&quot;:&quot;Indoor spaces contain several classes of persistent organic chemicals, including per- and polyfluoroalkyl substances (PFAS), polybrominated diphenyl ethers (PBDEs), polychlorinated biphenyls (PCBs), and organochlorine pesticides (OCPs). However, concentrations of PFAS and persistent chemical mixtures and their associations with building characteristics on college campuses are understudied. We collected dust from 43 nonresidential spaces on four U.S. college campuses in 2016 and evaluated associations of room characteristics (carpeting, upholstered furniture, and years since last furnished) with dust concentrations of PFAS, PBDEs, PCBs, and OCPs. Nine PFAS, twelve PBDEs, two PCBs, and four OCPs were each detected in at least 75% of the spaces, including several chemicals (e.g., DDT) that have been banned for decades. Concentrations were correlated within and, in some cases, between chemical classes. Wall-to-wall carpeting (compared to rooms without wall-to-wall carpeting) was associated with higher concentrations of six individual PFAS and a mixture of PFAS, and the number of pieces of upholstered furniture was associated with increased concentrations of a mixture of PBDEs. These findings indicate that carpeting and furniture are current sources of PFAS and PBDEs, respectively. Building and finish materials should be carefully selected to avoid exposure to persistent chemicals.Copyright © 2021 The Authors. Published by Elsevier Inc. All rights reserved.&quot;,&quot;author&quot;:[{&quot;family&quot;:&quot;Schildroth&quot;,&quot;given&quot;:&quot;Samantha&quot;},{&quot;family&quot;:&quot;Rodgers&quot;,&quot;given&quot;:&quot;Kathryn M&quot;},{&quot;family&quot;:&quot;Strynar&quot;,&quot;given&quot;:&quot;Mark&quot;},{&quot;family&quot;:&quot;McCord&quot;,&quot;given&quot;:&quot;James&quot;},{&quot;family&quot;:&quot;Poma&quot;,&quot;given&quot;:&quot;Giulia&quot;},{&quot;family&quot;:&quot;Covaci&quot;,&quot;given&quot;:&quot;Adrian&quot;},{&quot;family&quot;:&quot;Dodson&quot;,&quot;given&quot;:&quot;Robin E&quot;}],&quot;issued&quot;:{&quot;date-parts&quot;:[[&quot;2022&quot;,&quot;4&quot;,&quot;15&quot;]]},&quot;DOI&quot;:&quot;10.1016/j.envres.2021.112530&quot;,&quot;PMID&quot;:&quot;34902383&quot;,&quot;citation-label&quot;:&quot;13248340&quot;},{&quot;title&quot;:&quot;Per- and Polyfluoroalkyl Substances in Dust Collected from Residential Homes and Fire Stations in North America.&quot;,&quot;page&quot;:&quot;14558-14567&quot;,&quot;volume&quot;:&quot;54&quot;,&quot;issue&quot;:&quot;22&quot;,&quot;journalAbbreviation&quot;:&quot;Environ. Sci. Technol.&quot;,&quot;id&quot;:&quot;12768320&quot;,&quot;type&quot;:&quot;article-journal&quot;,&quot;container-title&quot;:&quot;Environmental Science &amp; Technology&quot;,&quot;container-title-short&quot;:&quot;Environ. Sci. Technol.&quot;,&quot;abstract&quot;:&quot;Over the past few years, human exposure to per- and polyfluoroalkyl substances (PFAS) has garnered increased attention. Research has focused on PFAS exposure via drinking water and diet, and fewer studies have focused on exposure in the indoor environment. To support more research on the latter exposure pathway, we conducted a study to evaluate PFAS in indoor dust. Dust samples from 184 homes in North Carolina and 49 fire stations across the United States and Canada were collected and analyzed for a suite of PFAS using liquid and gas chromatography-mass spectrometry. Fluorotelomer alcohols (FTOHs) and di-polyfluoroalkyl phosphoric acid esters (diPAPs) were the most prevalent PFAS in both fire station and house dust samples, with medians of approximately 100 ng/g dust or greater. Notably, perfluorooctanesulfonic acid (PFOS), perfluorooctanoic acid (PFOA), perfluorohexane sulfonate, perfluorononanoic acid, and 6:2 diPAP were significantly higher in dust from fire stations than from homes, and 8:2 FTOH was significantly higher in homes than in fire stations. Additionally, when comparing our results to earlier published values, we see that perfluoroalkyl acid levels in residential dust appear to decrease over time, particularly for PFOA and PFOS. These results highlight a need to better understand what factors contribute to PFAS levels in dust and to understand how much dust contributes to overall human PFAS exposure.&quot;,&quot;author&quot;:[{&quot;family&quot;:&quot;Hall&quot;,&quot;given&quot;:&quot;Samantha M&quot;},{&quot;family&quot;:&quot;Patton&quot;,&quot;given&quot;:&quot;Sharyle&quot;},{&quot;family&quot;:&quot;Petreas&quot;,&quot;given&quot;:&quot;Myrto&quot;},{&quot;family&quot;:&quot;Zhang&quot;,&quot;given&quot;:&quot;Sharon&quot;},{&quot;family&quot;:&quot;Phillips&quot;,&quot;given&quot;:&quot;Allison L&quot;},{&quot;family&quot;:&quot;Hoffman&quot;,&quot;given&quot;:&quot;Kate&quot;},{&quot;family&quot;:&quot;Stapleton&quot;,&quot;given&quot;:&quot;Heather M&quot;}],&quot;issued&quot;:{&quot;date-parts&quot;:[[&quot;2020&quot;,&quot;11&quot;,&quot;17&quot;]]},&quot;DOI&quot;:&quot;10.1021/acs.est.0c04869&quot;,&quot;PMID&quot;:&quot;33143410&quot;,&quot;PMCID&quot;:&quot;PMC7939574&quot;,&quot;citation-label&quot;:&quot;12768320&quot;},{&quot;title&quot;:&quot;Dermal penetration potential of perfluorooctanoic acid (PFOA) in human and mouse skin.&quot;,&quot;page&quot;:&quot;50-62&quot;,&quot;volume&quot;:&quot;75&quot;,&quot;issue&quot;:&quot;1&quot;,&quot;journalAbbreviation&quot;:&quot;J. Toxicol. Environ. Health Part A&quot;,&quot;id&quot;:&quot;8727388&quot;,&quot;type&quot;:&quot;article-journal&quot;,&quot;container-title&quot;:&quot;Journal of Toxicology and Environmental Health. Part A&quot;,&quot;container-title-short&quot;:&quot;J. Toxicol. Environ. Health Part A&quot;,&quot;abstract&quot;:&quot;Recent data, using a murine model, have indicated that dermal exposure to perfluorooctanoic acid (PFOA) induces immune modulation, suggesting that this may be an important route of PFOA exposure. To investigate the dermal penetration potential of PFOA, serum concentrations were analyzed in mice following topical application. Statistically significant and dose-responsive increases in serum PFOA concentrations were identified. In vitro dermal penetration studies also demonstrated that PFOA permeates both mouse and human skin. Investigation into the mechanisms mediating PFOA penetration demonstrated that dermal absorption was strongly dependent upon the ionization status of PFOA. In addition, PFOA solid, but not 1% PFOA/acetone solution, was identified as corrosive using a cultured epidermis in vitro model. Despite its corrosive potential, expression of inflammatory cytokines in the skin of topically exposed mice was not altered. These data suggest that PFOA is dermally absorbed and that under certain conditions the skin may be a significant route of exposure.&quot;,&quot;author&quot;:[{&quot;family&quot;:&quot;Franko&quot;,&quot;given&quot;:&quot;Jennifer&quot;},{&quot;family&quot;:&quot;Meade&quot;,&quot;given&quot;:&quot;B J&quot;},{&quot;family&quot;:&quot;Frasch&quot;,&quot;given&quot;:&quot;H Frederick&quot;},{&quot;family&quot;:&quot;Barbero&quot;,&quot;given&quot;:&quot;Ana M&quot;},{&quot;family&quot;:&quot;Anderson&quot;,&quot;given&quot;:&quot;Stacey E&quot;}],&quot;issued&quot;:{&quot;date-parts&quot;:[[&quot;2012&quot;]]},&quot;DOI&quot;:&quot;10.1080/15287394.2011.615108&quot;,&quot;PMID&quot;:&quot;22047163&quot;,&quot;citation-label&quot;:&quot;8727388&quot;},{&quot;title&quot;:&quot;Accumulation of gas-phase methamphetamine on clothing, toy fabrics, and skin oil.&quot;,&quot;page&quot;:&quot;405-414&quot;,&quot;volume&quot;:&quot;25&quot;,&quot;issue&quot;:&quot;4&quot;,&quot;journalAbbreviation&quot;:&quot;Indoor Air&quot;,&quot;id&quot;:&quot;8727480&quot;,&quot;type&quot;:&quot;article-journal&quot;,&quot;container-title&quot;:&quot;Indoor Air&quot;,&quot;container-title-short&quot;:&quot;Indoor Air&quot;,&quot;abstract&quot;:&quot;UNLABELLED: To better understand methamphetamine exposure and risk for occupants of former residential clandestine methamphetamine laboratories, we measured the dynamic accumulation of methamphetamine in skin oil, cotton and polyester (PE) clothing, upholstery, and toy fabric (substrates) exposed to 15-30 ppb (91-183 μg/m(3)) neutral methamphetamine in air for up to 60 days. The average equilibrium partition coefficients at 30% RH, in units of μg of methamphetamine per gram of substrate per ppb, are 3.0 ± 0.2 for a PE baby blanket, 5.6 ± 3.5 for a PE fabric toy, 3.7 ± 0.2 for a PE shirt, 18.3 ± 8.0 for a PE/cotton upholstery fabric, and 1200 ± 570 in skin oil. The partition coefficients at 60% RH are 4.5 ± 0.4, 5.2 ± 2.1, 4.5 ± 0.6, 36.1 ± 3.6, and 1600 ± 1100 μg/(g ppb), respectively. There was no difference in the partition coefficient for a clean and skin-oil-soiled cotton shirt [15.3 ± 2.1 μg/(g ppb) @ 42 days]. Partition coefficients for skin oil may be sensitive to composition. 'Mouthing' of cloth is predicted to be the dominant exposure pathway [60 μg/(kg body weight*ppb)] for a toddler in former meth lab, and indoor air concentrations would have to be very low (0.001 ppb) to meet the recommended reference dose for children.PRACTICAL IMPLICATIONS: Gas-phase methamphetamine transfers to and accumulates on clothing, toys and other fabrics significantly increases risk of ingestion of methamphetamine. Current remediation methods should consider measurement of postremediation gas-phase air concentrations of methamphetamine in addition to surface wipe samples.© 2014 John Wiley &amp; Sons A/S. Published by John Wiley &amp; Sons Ltd.&quot;,&quot;author&quot;:[{&quot;family&quot;:&quot;Morrison&quot;,&quot;given&quot;:&quot;G&quot;},{&quot;family&quot;:&quot;Shakila&quot;,&quot;given&quot;:&quot;N V&quot;},{&quot;family&quot;:&quot;Parker&quot;,&quot;given&quot;:&quot;K&quot;}],&quot;issued&quot;:{&quot;date-parts&quot;:[[&quot;2015&quot;,&quot;8&quot;]]},&quot;DOI&quot;:&quot;10.1111/ina.12159&quot;,&quot;PMID&quot;:&quot;25244432&quot;,&quot;citation-label&quot;:&quot;8727480&quot;},{&quot;title&quot;:&quot;Phosphorus-containing fluorinated organics: polyfluoroalkyl phosphoric acid diesters (diPAPs), perfluorophosphonates (PFPAs), and perfluorophosphinates (PFPIAs) in residential indoor dust.&quot;,&quot;page&quot;:&quot;12575-12582&quot;,&quot;volume&quot;:&quot;46&quot;,&quot;issue&quot;:&quot;22&quot;,&quot;journalAbbreviation&quot;:&quot;Environ. Sci. Technol.&quot;,&quot;id&quot;:&quot;795123&quot;,&quot;type&quot;:&quot;article-journal&quot;,&quot;container-title&quot;:&quot;Environmental Science &amp; Technology&quot;,&quot;container-title-short&quot;:&quot;Environ. Sci. Technol.&quot;,&quot;abstract&quot;:&quot;Indoor dust is thought to be a source of human exposure to perfluorocarboxylates (PFCAs) and perfluorosulfonates (PFSAs), but exposures to emerging organofluorine compounds, including precursors to PFCAs and PFSAs via indoor dust, remain unknown. We report an analytical method for measuring several groups of emerging phosphorus-containing fluorinated compounds, including polyfluoroalkyl phosphoric acid diesters (diPAP), perfluorophosphonates (PFPA), and perfluorophosphinates (PFPIA), as well as perfluoroethylcyclohexane sulfonate (PFECHS) in indoor dust. This method was used to analyze diPAP, PFPA, and PFPIA levels in 102 residential dust samples collected in 2007-2008 from Vancouver, Canada. The results indicated a predominant and ubiquitous presence of diPAPs (frequency of detection 100%, mean and median ΣdiPAPs 7637 and 2215 ng/g). Previously measured median concentrations of perfluorooctane sulfonate (PFOS), perfluorooctanoate (PFOA), and fluorotelomer alcohols (FTOHs) in the same samples were 14-74 times lower than ΣdiPAP levels, i.e. 71 ng/g PFOS, 30 ng/g PFOA, and 152 ng/g ΣFTOHs. PFPAs and PFPIAs were detected in 62% and 85% of samples, respectively, at concentrations nearly 3 orders of magnitude lower than diPAPs (median 2.3 ng/g ΣPFPAs and 2.3 ng/g ΣPFPIAs). PFECHS was detected in only 8% of dust samples. To the best of our knowledge, this is the first report of these compounds in indoor dust. In this study, diPAP concentrations represented 98% ± 7% of the total measured analytes in the dust samples. Detection of diPAPs at such high concentrations in indoor dust may represent an important and as-yet unrecognized indirect source of PFCA exposure in humans, given the identified biotransformation pathways. Identifying the sources of diPAPs to the indoor environment is a priority for future research to improve air quality in households.&quot;,&quot;author&quot;:[{&quot;family&quot;:&quot;De Silva&quot;,&quot;given&quot;:&quot;Amila O&quot;},{&quot;family&quot;:&quot;Allard&quot;,&quot;given&quot;:&quot;Cody N&quot;},{&quot;family&quot;:&quot;Spencer&quot;,&quot;given&quot;:&quot;Christine&quot;},{&quot;family&quot;:&quot;Webster&quot;,&quot;given&quot;:&quot;Glenys M&quot;},{&quot;family&quot;:&quot;Shoeib&quot;,&quot;given&quot;:&quot;Mahiba&quot;}],&quot;issued&quot;:{&quot;date-parts&quot;:[[&quot;2012&quot;,&quot;11&quot;,&quot;20&quot;]]},&quot;DOI&quot;:&quot;10.1021/es303172p&quot;,&quot;PMID&quot;:&quot;23102111&quot;,&quot;citation-label&quot;:&quot;795123&quot;},{&quot;title&quot;:&quot;Perfluoroalkyl chemicals in vacuum cleaner dust from 39 Wisconsin homes.&quot;,&quot;page&quot;:&quot;779-783&quot;,&quot;volume&quot;:&quot;88&quot;,&quot;issue&quot;:&quot;7&quot;,&quot;journalAbbreviation&quot;:&quot;Chemosphere&quot;,&quot;id&quot;:&quot;8231520&quot;,&quot;type&quot;:&quot;article-journal&quot;,&quot;container-title&quot;:&quot;Chemosphere&quot;,&quot;container-title-short&quot;:&quot;Chemosphere&quot;,&quot;abstract&quot;:&quot;Perfluoroalkyl chemicals (PFCs) have been used as surfactants and stain repellants in a variety of consumer products for more than 50years and there is growing concern regarding their persistence and toxicity. Human exposure to these chemicals is essentially universal in North America and researchers have linked them to a variety of health problems ranging from higher rates of cancer, to developmental and reproductive problems, and higher cholesterol levels. Major exposure pathways are food and water ingestion, dust ingestion via hand to mouth transfer. In an effort to assess residential exposure, the Wisconsin Department of Health Services tested vacuum cleaner contents from thirty-nine homes for 16 perflouroalkyl chemicals. PFOS, PFOA, PFHxS, PFHpA and PFNA were found in all of the vacuum dust samples and dust from eight homes contained all 16 PFCs included in our analysis. The most commonly detected compounds were perfluorooctanesulfonate (PFOS), perfluorohexanesulfonate (PFHxS) and perfluorooctanoic acid (PFOA) which together made up 70% of the total PFC residues in dust from these homes. Summed PFC concentrations in these dust samples ranged from 70 to 2513ng/g (median 280ng/g). Our investigation suggests that these chemicals may be ubiquitous contaminants in US homes.Copyright © 2012 Elsevier Ltd. All rights reserved.&quot;,&quot;author&quot;:[{&quot;family&quot;:&quot;Knobeloch&quot;,&quot;given&quot;:&quot;Lynda&quot;},{&quot;family&quot;:&quot;Imm&quot;,&quot;given&quot;:&quot;Pamela&quot;},{&quot;family&quot;:&quot;Anderson&quot;,&quot;given&quot;:&quot;Henry&quot;}],&quot;issued&quot;:{&quot;date-parts&quot;:[[&quot;2012&quot;,&quot;8&quot;]]},&quot;DOI&quot;:&quot;10.1016/j.chemosphere.2012.03.082&quot;,&quot;PMID&quot;:&quot;22542201&quot;,&quot;citation-label&quot;:&quot;8231520&quot;},{&quot;title&quot;:&quot;Perfluoroalkyl compounds in dust from Asian, Australian, European, and North American homes and UK cars, classrooms, and offices.&quot;,&quot;page&quot;:&quot;86-92&quot;,&quot;volume&quot;:&quot;37&quot;,&quot;issue&quot;:&quot;1&quot;,&quot;journalAbbreviation&quot;:&quot;Environ. Int.&quot;,&quot;id&quot;:&quot;8231414&quot;,&quot;type&quot;:&quot;article-journal&quot;,&quot;container-title&quot;:&quot;Environment International&quot;,&quot;container-title-short&quot;:&quot;Environ. Int.&quot;,&quot;abstract&quot;:&quot;Perfluoroalkyl compounds (PFCs) were measured in dust from Australian, Canadian, French, German, Kazahkstani, Thai, UK, and US homes, and UK cars, classrooms, and offices. Most PFCs were significantly lower in Kazahkstan and Thailand than elsewhere; 2-(N-methylperfluoro-1-octanesulfonamido)-ethanol (MeFOSE) and 2-(N-ethylperfluoro-1-octanesulfonamido)-ethanol (EtFOSE) were significantly lower in Canada than in the UK and the US; perfluoro-1-hexanesulfonate (PFHxS) was significantly lower in Canada than in the UK, and N-ethylperfluoro-1-octanesulfonamide (EtFOSA) was significantly higher in Australia than in the UK. High EtFOSA concentrations in some samples may be consistent with its use as an insecticide. Perfluorooctane sulfonate (PFOS), perfluorooctanoic acid (PFOA), PFHxS, and MeFOSE were significantly higher in classrooms than in cars, homes, and offices; N-methylperfluoro-1-octanesulfonamide (MeFOSA) was significantly lower in classrooms than in homes and offices, and perfluoro-1-octanesulfonamide (FOSA) was significantly lower in classrooms than in cars, homes, and offices. While homes are usually the most important vector of dust exposure (typically &gt; 60%), offices and classrooms make important contributions. While diet is usually the main exposure pathway for UK adults and children (~1-6 years) for PFOS, PFOA, and PFHxS; dust ingestion can be significant under high dust ingestion scenarios. Even under high-end exposure scenarios for dust and diet, PFOS and PFOA exposures are well within the European Food Safety Authority tolerable daily intakes.Copyright © 2010 Elsevier Ltd. All rights reserved.&quot;,&quot;author&quot;:[{&quot;family&quot;:&quot;Goosey&quot;,&quot;given&quot;:&quot;Emma&quot;},{&quot;family&quot;:&quot;Harrad&quot;,&quot;given&quot;:&quot;Stuart&quot;}],&quot;issued&quot;:{&quot;date-parts&quot;:[[&quot;2011&quot;,&quot;1&quot;]]},&quot;DOI&quot;:&quot;10.1016/j.envint.2010.08.001&quot;,&quot;PMID&quot;:&quot;20810169&quot;,&quot;citation-label&quot;:&quot;8231414&quot;},{&quot;title&quot;:&quot;Indoor exposure to per- and polyfluoroalkyl substances (PFAS) in the childcare environment.&quot;,&quot;page&quot;:&quot;113714&quot;,&quot;volume&quot;:&quot;258&quot;,&quot;journalAbbreviation&quot;:&quot;Environ. Pollut.&quot;,&quot;id&quot;:&quot;8230952&quot;,&quot;type&quot;:&quot;article-journal&quot;,&quot;container-title&quot;:&quot;Environmental Pollution&quot;,&quot;container-title-short&quot;:&quot;Environ. Pollut.&quot;,&quot;abstract&quot;:&quot;Per- and polyfluoroalkyl substances (PFAS) are widely used in stain-resistant carpets, rugs, and upholstery, as well as in waxes and cleaners, and are potential contaminants in the childcare environment. However, limited knowledge exists on the occurrence of PFAS in indoor environments, apart from residential homes. Here, we determined the occurrence and distribution of 37 neutral and ionic PFAS, including perfluoroalkyl carboxylates (PFCAs) perfluoroalkyl sulfonates (PFSAs), fluorotelomer alcohols (FTOHs), fluorotelomer sulfonates (FTSs), perfluorooctane sulfonamides and perfluorooctane sulfonamidoethanols (FOSAs/FOSEs), and fluorotelomer acrylates and fluorotelomer methacrylates (FTACs/FTMACs) in the childcare environment and estimated children's exposure through dust ingestion and dermal absorption. We analyzed dust and nap mats, a commonly used item in many childcares, from eight facilities located in the United States. Twenty-eight PFAS were detected in dust with total PFAS concentrations (ΣPFAS) ranging from 8.1 to 3,700 ng/g and were dominated by the two neutral PFAS groups: ΣFTOH (n.d. - 3,100 ng/g) and ΣFOSA/FOSE (n.d. - 380 ng/g). The ionic PFAS were detected at lower concentrations and were dominated by 6:2 FTS and 8:2 FTS (median 12 and 5.8 ng/g, respectively). ΣPFAS concentrations in mats (1.6-600 ng/g) were generally an order of magnitude lower than in dust and were dominated by ΣFOSA/FOSE concentrations (n.d. - 220 ng/g). Daily intake of neutral PFAS in the childcare environment via dust ingestion was estimated at 0.20 ng/kg bw/day and accounted for 75% of the ΣPFAS intake. This higher exposure to neutral PFAS is concerning considering that many neutral PFAS are the precursors of toxic ionic PFAS, such as PFOA.Copyright © 2019 Elsevier Ltd. All rights reserved.&quot;,&quot;author&quot;:[{&quot;family&quot;:&quot;Zheng&quot;,&quot;given&quot;:&quot;Guomao&quot;},{&quot;family&quot;:&quot;Boor&quot;,&quot;given&quot;:&quot;Brandon E&quot;},{&quot;family&quot;:&quot;Schreder&quot;,&quot;given&quot;:&quot;Erika&quot;},{&quot;family&quot;:&quot;Salamova&quot;,&quot;given&quot;:&quot;Amina&quot;}],&quot;issued&quot;:{&quot;date-parts&quot;:[[&quot;2020&quot;,&quot;3&quot;]]},&quot;DOI&quot;:&quot;10.1016/j.envpol.2019.113714&quot;,&quot;PMID&quot;:&quot;31901805&quot;,&quot;citation-label&quot;:&quot;8230952&quot;},{&quot;title&quot;:&quot;Perfluorinated compounds in house dust from Ohio and North Carolina, USA.&quot;,&quot;page&quot;:&quot;3751-3756&quot;,&quot;volume&quot;:&quot;42&quot;,&quot;issue&quot;:&quot;10&quot;,&quot;journalAbbreviation&quot;:&quot;Environ. Sci. Technol.&quot;,&quot;id&quot;:&quot;8216878&quot;,&quot;type&quot;:&quot;article-journal&quot;,&quot;container-title&quot;:&quot;Environmental Science &amp; Technology&quot;,&quot;container-title-short&quot;:&quot;Environ. Sci. Technol.&quot;,&quot;abstract&quot;:&quot;The perfluoroalkyl acids (PFAAs), including perfluorooctanoic acid (PFOA) and perfluorooctane sulfonate (PFOS), have come under increasing scrutiny due to their persistence, global distribution, and toxicity. Given that their human exposure routes remain poorly characterized, the potential role of house dust needs to be more completely evaluated. In this study, new methods for the analysis of 10 PFAAs and three fluorinated telomer alcohols (FTOHs) were developed for dust samples collected from homes (n = 102) and day care centers (n = 10) in Ohio and North Carolina in 2000-2001. FTOHs were measured by GC/ MS and PFAAs were analyzed by LC-MS/MS. PFOS and PFOA were the most prominent compounds detected, occurring in over 95% of the samples at median concentrations of 201 and 142 ng/g of dust, respectively. Maximal concentrations of PFOS were 12 100 ng/g (95th percentile, 2240 ng/g), PFOA 1960 ng/g (95th percentile, 1200 ng/g), and perfluorohexanesulfonate (PFHS) 35 700 ng/g (95th percentile, 2300 ng/g). The 8:2 FTOH, which is volatile and can degrade to PFOA, had a maximum concentration of 1660 ng/g dust (95th percentile, 669 ng/g). These results indicate that perfluorinated compounds are present in house dust at levels that may represent an important pathway for human exposure.&quot;,&quot;author&quot;:[{&quot;family&quot;:&quot;Strynar&quot;,&quot;given&quot;:&quot;Mark J&quot;},{&quot;family&quot;:&quot;Lindstrom&quot;,&quot;given&quot;:&quot;Andrew B&quot;}],&quot;issued&quot;:{&quot;date-parts&quot;:[[&quot;2008&quot;,&quot;5&quot;,&quot;15&quot;]]},&quot;DOI&quot;:&quot;10.1021/es7032058&quot;,&quot;PMID&quot;:&quot;18546718&quot;,&quot;citation-label&quot;:&quot;8216878&quot;},{&quot;title&quot;:&quot;Perfluoroalkyl contaminants in window film: indoor/outdoor, urban/rural, and winter/summer contamination and assessment of carpet as a possible source.&quot;,&quot;page&quot;:&quot;7317-7323&quot;,&quot;volume&quot;:&quot;43&quot;,&quot;issue&quot;:&quot;19&quot;,&quot;journalAbbreviation&quot;:&quot;Environ. Sci. Technol.&quot;,&quot;id&quot;:&quot;8205877&quot;,&quot;type&quot;:&quot;article-journal&quot;,&quot;container-title&quot;:&quot;Environmental Science &amp; Technology&quot;,&quot;container-title-short&quot;:&quot;Environ. Sci. Technol.&quot;,&quot;abstract&quot;:&quot;Window film concentrations of ionic perfluoroalkyl contaminants (PFCs) were determined indoors and outdoors at urban, suburban, and rural sites in or near Toronto, Ontario, Canada, to identify locations of relatively elevated concentrations and the nature of potential sources. The role of carpet installation and floor wax application as possible sources was also evaluated by sampling indoor window films at five sites before and after new carpet installations, at one site before and after a floor wax application, and at two carpet stores. Low concentrations were found in all outdoor window films, with comparable relative proportions of individual PFCs among sites, suggesting similar sources to the outdoor environment and rapid air mixing. PFCs in indoor window film were up to 20-fold greater than outdoor, providing some evidence that a significant proportion of PFCs originate from the indoor environment, although precipitation wash-off of outdoor window film may be confounding these results. For both indoor and outdoor film, PFC concentrations generally changed between the summer and winter but the chemical profiles were similar between seasons. Concentrations of PFCs in window films increased one month post carpet installation at three of the five sites, suggesting that some of the carpets may have been a source to the indoor environment. Indoor window films from two carpet stores (sigmaPFC = 16 and 7 pg/cm2) contained higher concentrations than the other indoor locations (sigmaPFC = &lt;  MDL to 4.3 pg/cm2), which may reflect the carpets stored within these buildings. The use of window film allowed collection of a wide range of samples and the results can be used to focus the efforts of more traditional air sampling campaigns.&quot;,&quot;author&quot;:[{&quot;family&quot;:&quot;Gewurtz&quot;,&quot;given&quot;:&quot;Sarah B&quot;},{&quot;family&quot;:&quot;Bhavsar&quot;,&quot;given&quot;:&quot;Satyendra P&quot;},{&quot;family&quot;:&quot;Crozier&quot;,&quot;given&quot;:&quot;Patrick W&quot;},{&quot;family&quot;:&quot;Diamond&quot;,&quot;given&quot;:&quot;Miriam L&quot;},{&quot;family&quot;:&quot;Helm&quot;,&quot;given&quot;:&quot;Paul A&quot;},{&quot;family&quot;:&quot;Marvin&quot;,&quot;given&quot;:&quot;Chris H&quot;},{&quot;family&quot;:&quot;Reiner&quot;,&quot;given&quot;:&quot;Eric J&quot;}],&quot;issued&quot;:{&quot;date-parts&quot;:[[&quot;2009&quot;,&quot;10&quot;,&quot;1&quot;]]},&quot;DOI&quot;:&quot;10.1021/es9002718&quot;,&quot;PMID&quot;:&quot;19848140&quot;,&quot;citation-label&quot;:&quot;8205877&quot;},{&quot;title&quot;:&quot;Perfluoroalkyl acids and their precursors in floor dust of children's bedrooms - Implications for indoor exposure.&quot;,&quot;page&quot;:&quot;493-502&quot;,&quot;volume&quot;:&quot;119&quot;,&quot;journalAbbreviation&quot;:&quot;Environ. Int.&quot;,&quot;id&quot;:&quot;8194011&quot;,&quot;type&quot;:&quot;article-journal&quot;,&quot;container-title&quot;:&quot;Environment International&quot;,&quot;container-title-short&quot;:&quot;Environ. Int.&quot;,&quot;abstract&quot;:&quot;We analysed floor dust samples from 65 children's bedrooms in Finland collected in 2014/2015 for 62 different per- and polyfluoroalkyl substances (PFASs) with a simple and highly efficient method. Validation results from the analysis of standard reference material (SRM) 2585 were in good agreement with literature data, while 24 PFASs were quantified for the first time. In the dust samples from children's bedrooms, five perfluoroalkyl carboxylic acids (PFCAs) and perfluorooctane sulfonic acid (PFOS) were detected in more than half of the samples with the highest median concentration of 5.26 ng/g for perfluorooctanoic acid (PFOA). However, the dust samples were dominated by polyfluoroalkyl phosphoric acid esters (PAPs) and fluorotelomer alcohols (FTOHs) (highest medians: 53.9 ng/g for 6:2 diPAP and 45.7 ng/g for 8:2 FTOH). Several significant and strong correlations (up to ρ = 0.95) were found among different PFASs in dust as well as between PFASs in dust and air samples (previously published) from the same rooms. The logarithm of dust to air concentrations (log Kdust/air) plotted against the logarithm of the octanol-air partition coefficient (log Koa) resulted in a significant linear regression line with R2 &gt; 0.88. Higher dust levels of PFOS were detected in rooms with plastic flooring material in comparison to wood (p &lt;  0.05). Total estimated daily intakes via dust (EDIdust) and air (EDIair) of perfluoroalkyl acids (PFAA), including biotransformation of precursors to PFAAs, were calculated for 10.5-year-old children. The total EDIdust for PFOA and PFOS were estimated to be 0.007 ng/kg bw/day and 0.006 ng/kg bw/day, respectively, in an intermediate exposure scenario. The sum of the total EDIs for all PFAAs was slightly higher for dust than air (0.027 and 0.019 ng/kg bw/day). Precursor biotransformation was generally important for total PFOS intake, while for the PFCAs, FTOH biotransformation was estimated to be important for air, but not for dust exposure.Copyright © 2018 The Authors. Published by Elsevier Ltd.. All rights reserved.&quot;,&quot;author&quot;:[{&quot;family&quot;:&quot;Winkens&quot;,&quot;given&quot;:&quot;Kerstin&quot;},{&quot;family&quot;:&quot;Giovanoulis&quot;,&quot;given&quot;:&quot;Georgios&quot;},{&quot;family&quot;:&quot;Koponen&quot;,&quot;given&quot;:&quot;Jani&quot;},{&quot;family&quot;:&quot;Vestergren&quot;,&quot;given&quot;:&quot;Robin&quot;},{&quot;family&quot;:&quot;Berger&quot;,&quot;given&quot;:&quot;Urs&quot;},{&quot;family&quot;:&quot;Karvonen&quot;,&quot;given&quot;:&quot;Anne M&quot;},{&quot;family&quot;:&quot;Pekkanen&quot;,&quot;given&quot;:&quot;Juha&quot;},{&quot;family&quot;:&quot;Kiviranta&quot;,&quot;given&quot;:&quot;Hannu&quot;},{&quot;family&quot;:&quot;Cousins&quot;,&quot;given&quot;:&quot;Ian T&quot;}],&quot;issued&quot;:{&quot;date-parts&quot;:[[&quot;2018&quot;,&quot;7&quot;,&quot;24&quot;]]},&quot;DOI&quot;:&quot;10.1016/j.envint.2018.06.009&quot;,&quot;PMID&quot;:&quot;30053737&quot;,&quot;citation-label&quot;:&quot;8194011&quot;},{&quot;title&quot;:&quot;Perfluoroalkyl Substances in Drinking Water, Indoor Air and Dust from Ireland: Implications for Human Exposure.&quot;,&quot;page&quot;:&quot;13449-13457&quot;,&quot;volume&quot;:&quot;53&quot;,&quot;issue&quot;:&quot;22&quot;,&quot;journalAbbreviation&quot;:&quot;Environ. Sci. Technol.&quot;,&quot;id&quot;:&quot;8166942&quot;,&quot;type&quot;:&quot;article-journal&quot;,&quot;container-title&quot;:&quot;Environmental Science &amp; Technology&quot;,&quot;container-title-short&quot;:&quot;Environ. Sci. Technol.&quot;,&quot;abstract&quot;:&quot;Perfluoroalkyl substances (PFASs) were measured in air and dust from cars, homes, offices, and school classrooms in Ireland, along with drinking water from homes and offices. Perfluorooctanoic acid (PFOA) dominated air and drinking water, while perfluorobutane sulfonate (PFBS) dominated dust. This is the first report of PFOA, perfluorooctane sulfonate (PFOS), perfluorohexane sulfonate (PFHxS), PFBS, and perfluorononanoic acid (PFNA) in air inside cars and school classrooms. PFOS concentrations in classroom air exceeded significantly (p ≤ 0.05) those in homes. Atmospheric concentrations of PFOA, PFNA, and methyl perfluorooctane sulfonamido ethanol (MeFOSE) (p ≤ 0.05) were significantly higher in cars containing child car seats than in cars without. PFOS, PFOA, PFBS, and PFHxS were all detected frequently in drinking water, but concentrations of PFASs were low, and although ΣPFASs were 64 ng/L in one bottled water sample, this fell below a Swedish Action Level of 90 ng ΣPFASs/L. The Irish population's exposure to PFOS and PFOA via non-dietary sources is well below estimates of dietary exposure elsewhere in Europe. Moreover, even under a high-end exposure scenario, it falls below the European Food Safety Authority's (EFSA) provisional tolerable weekly intakes for PFOS and PFOA.&quot;,&quot;author&quot;:[{&quot;family&quot;:&quot;Harrad&quot;,&quot;given&quot;:&quot;Stuart&quot;},{&quot;family&quot;:&quot;Wemken&quot;,&quot;given&quot;:&quot;Nina&quot;},{&quot;family&quot;:&quot;Drage&quot;,&quot;given&quot;:&quot;Daniel Simon&quot;},{&quot;family&quot;:&quot;Abdallah&quot;,&quot;given&quot;:&quot;Mohamed Abou-Elwafa&quot;},{&quot;family&quot;:&quot;Coggins&quot;,&quot;given&quot;:&quot;Ann-Marie&quot;}],&quot;issued&quot;:{&quot;date-parts&quot;:[[&quot;2019&quot;,&quot;11&quot;,&quot;19&quot;]]},&quot;DOI&quot;:&quot;10.1021/acs.est.9b04604&quot;,&quot;PMID&quot;:&quot;31702898&quot;,&quot;citation-label&quot;:&quot;8166942&quot;},{&quot;title&quot;:&quot;Polyfluorinated compounds in dust from homes, offices, and vehicles as predictors of concentrations in office workers' serum.&quot;,&quot;page&quot;:&quot;128-136&quot;,&quot;volume&quot;:&quot;60&quot;,&quot;journalAbbreviation&quot;:&quot;Environ. Int.&quot;,&quot;id&quot;:&quot;8166882&quot;,&quot;type&quot;:&quot;article-journal&quot;,&quot;container-title&quot;:&quot;Environment International&quot;,&quot;container-title-short&quot;:&quot;Environ. Int.&quot;,&quot;abstract&quot;:&quot;We aimed to characterize levels of polyfluorinated compounds (PFCs) in indoor dust from offices, homes, and vehicles; to investigate factors that may affect PFC levels in dust; and to examine the associations between PFCs in dust and office workers' serum. Dust samples were collected in 2009 from offices, homes, and vehicles of 31 individuals in Boston, MA and analyzed for nineteen PFCs, including perfluorooctanoate (PFOA), perfluorooctane sulfonate (PFOS), fluorotelomer alcohols (FTOHs), and sulfonamidoethanols (FOSEs). Serum was collected from each participant and analyzed for eight PFCs including PFOA and PFOS. Perfluorononanoate, PFOA, perfluoroheptanoate, perfluorohexanoate, PFOS and 8:2 FTOH had detection frequencies &gt;50% in dust from all three microenvironments. The highest geometric mean concentration in office dust was for 8:2 FTOH (309ng/g), while PFOS was highest in homes (26.9ng/g) and vehicles (15.8ng/g). Overall, offices had the highest PFC concentrations, particularly for longer-chain carboxylic acids and FTOHs. Perfluorobutyrate was prevalent in homes and vehicles, but not offices. PFOA serum concentrations were not associated with PFC dust levels after adjusting for PFC concentrations in office air. Dust concentrations of most PFCs are higher in offices than in homes and vehicles. However, indoor dust may not be a significant source of exposure to PFCs for office workers. This finding suggests that our previously published observation of an association between FTOH concentrations in office air and PFOA concentrations in office workers was not due to confounding by PFCs in dust. © 2013.&quot;,&quot;author&quot;:[{&quot;family&quot;:&quot;Fraser&quot;,&quot;given&quot;:&quot;Alicia J&quot;},{&quot;family&quot;:&quot;Webster&quot;,&quot;given&quot;:&quot;Thomas F&quot;},{&quot;family&quot;:&quot;Watkins&quot;,&quot;given&quot;:&quot;Deborah J&quot;},{&quot;family&quot;:&quot;Strynar&quot;,&quot;given&quot;:&quot;Mark J&quot;},{&quot;family&quot;:&quot;Kato&quot;,&quot;given&quot;:&quot;Kayoko&quot;},{&quot;family&quot;:&quot;Calafat&quot;,&quot;given&quot;:&quot;Antonia M&quot;},{&quot;family&quot;:&quot;Vieira&quot;,&quot;given&quot;:&quot;Verónica M&quot;},{&quot;family&quot;:&quot;McClean&quot;,&quot;given&quot;:&quot;Michael D&quot;}],&quot;issued&quot;:{&quot;date-parts&quot;:[[&quot;2013&quot;,&quot;10&quot;]]},&quot;DOI&quot;:&quot;10.1016/j.envint.2013.08.012&quot;,&quot;PMID&quot;:&quot;24041736&quot;,&quot;PMCID&quot;:&quot;PMC3904429&quot;,&quot;citation-label&quot;:&quot;8166882&quot;},{&quot;title&quot;:&quot;Indoor air concentrations of PM&lt;sub&gt;2.5&lt;/sub&gt; quartz fiber filter-collected ionic PFAS and emissions to outdoor air: findings from the IPA campaign&quot;,&quot;journalAbbreviation&quot;:&quot;Environ. Sci.: Processes Impacts&quot;,&quot;id&quot;:&quot;16616035&quot;,&quot;type&quot;:&quot;article-journal&quot;,&quot;container-title&quot;:&quot;Environ. Sci.: Processes Impacts&quot;,&quot;container-title-short&quot;:&quot;Environ. Sci.: Processes Impacts&quot;,&quot;abstract&quot;:&quot;Indoor concentrations of total PFAS were ∼3.4 times higher than outdoor concentrations and indoor-to-outdoor emission rates suggest home emissions may contribute to ambient concentrations of some PFAS away from major point sources.&quot;,&quot;author&quot;:[{&quot;family&quot;:&quot;Chang&quot;,&quot;given&quot;:&quot;N Y&quot;},{&quot;family&quot;:&quot;Eichler&quot;,&quot;given&quot;:&quot;C M A&quot;},{&quot;family&quot;:&quot;Amparo&quot;,&quot;given&quot;:&quot;D E&quot;},{&quot;family&quot;:&quot;Zhou&quot;,&quot;given&quot;:&quot;J&quot;},{&quot;family&quot;:&quot;Baumann&quot;,&quot;given&quot;:&quot;K&quot;},{&quot;family&quot;:&quot;Cohen Hubal&quot;,&quot;given&quot;:&quot;E A&quot;},{&quot;family&quot;:&quot;Surratt&quot;,&quot;given&quot;:&quot;J D&quot;},{&quot;family&quot;:&quot;Morrison&quot;,&quot;given&quot;:&quot;G C&quot;},{&quot;family&quot;:&quot;Turpin&quot;,&quot;given&quot;:&quot;B J&quot;}],&quot;issued&quot;:{&quot;date-parts&quot;:[[&quot;2024&quot;,&quot;10&quot;,&quot;1&quot;]]},&quot;DOI&quot;:&quot;10.1039/D4EM00359D&quot;,&quot;PMID&quot;:&quot;39361046&quot;,&quot;citation-label&quot;:&quot;16616035&quot;},{&quot;title&quot;:&quot;PFOS dominates PFAS composition in ambient fine particulate matter (PM2.5) collected across North Carolina nearly 20 years after the end of its US production.&quot;,&quot;page&quot;:&quot;580-587&quot;,&quot;volume&quot;:&quot;23&quot;,&quot;issue&quot;:&quot;4&quot;,&quot;journalAbbreviation&quot;:&quot;Environ. Sci. Process. Impacts&quot;,&quot;id&quot;:&quot;10880737&quot;,&quot;type&quot;:&quot;article-journal&quot;,&quot;container-title&quot;:&quot;Environmental science. Processes &amp; impacts&quot;,&quot;container-title-short&quot;:&quot;Environ. Sci. Process. Impacts&quot;,&quot;abstract&quot;:&quot;Contamination of drinking water by per- and polyfluoroalkyl substances (PFASs) emitted from manufacturing plants, fire-fighting foams, and urban waste streams has received considerable attention due to concerns over toxicity and environmental persistence; however, PFASs in ambient air remain poorly understood, especially in the United States (US). We measured PFAS concentrations in ambient fine particulate matter (PM2.5) at 5 locations across North Carolina over a 1 year period in 2019. Thirty-four PFASs, including perfluoroalkyl carboxylic, perfluoroalkane sulfonic, perfluoroalkyl ether carboxylic and sulfonic acids were analyzed by UHPLC/ESI-MS/MS. Quarterly averaged concentrations ranged from &lt; 0.004-14.1 pg m-3. Perfluorooctanoic acid (PFOA) and perfluorooctane sulfonic acid (PFOS) ranged from &lt; 0.18 to 14.1 pg m-3, comparable to previous PM2.5 measurements from Canada and Europe (&lt; 0.02-3.5 pg m-3). Concentrations above 1 pg m-3 were observed in July-September at Charlotte (14.1 pg m-3, PFOA), Wilmington (4.75 pg m-3, PFOS), and Research Triangle Park (1.37 pg m-3, PFOS). Notably, PM2.5 has a short atmospheric lifetime (&lt; 2 weeks), and thus, the presence of PFOS in these samples raises questions about their sources, since PFOS production was phased out in the US ∼20 years ago. This is the first US study to provide insights into ambient PFAS concentrations in PM2.5.&quot;,&quot;author&quot;:[{&quot;family&quot;:&quot;Zhou&quot;,&quot;given&quot;:&quot;J&quot;},{&quot;family&quot;:&quot;Baumann&quot;,&quot;given&quot;:&quot;K&quot;},{&quot;family&quot;:&quot;Mead&quot;,&quot;given&quot;:&quot;R N&quot;},{&quot;family&quot;:&quot;Skrabal&quot;,&quot;given&quot;:&quot;S A&quot;},{&quot;family&quot;:&quot;Kieber&quot;,&quot;given&quot;:&quot;R J&quot;},{&quot;family&quot;:&quot;Avery&quot;,&quot;given&quot;:&quot;G B&quot;},{&quot;family&quot;:&quot;Shimizu&quot;,&quot;given&quot;:&quot;M&quot;},{&quot;family&quot;:&quot;DeWitt&quot;,&quot;given&quot;:&quot;J C&quot;},{&quot;family&quot;:&quot;Sun&quot;,&quot;given&quot;:&quot;M&quot;},{&quot;family&quot;:&quot;Vance&quot;,&quot;given&quot;:&quot;S A&quot;},{&quot;family&quot;:&quot;Bodnar&quot;,&quot;given&quot;:&quot;W&quot;},{&quot;family&quot;:&quot;Zhang&quot;,&quot;given&quot;:&quot;Z&quot;},{&quot;family&quot;:&quot;Collins&quot;,&quot;given&quot;:&quot;L B&quot;},{&quot;family&quot;:&quot;Surratt&quot;,&quot;given&quot;:&quot;J D&quot;},{&quot;family&quot;:&quot;Turpin&quot;,&quot;given&quot;:&quot;B J&quot;}],&quot;issued&quot;:{&quot;date-parts&quot;:[[&quot;2021&quot;,&quot;4&quot;,&quot;1&quot;]]},&quot;DOI&quot;:&quot;10.1039/d0em00497a&quot;,&quot;PMID&quot;:&quot;33725038&quot;,&quot;citation-label&quot;:&quot;10880737&quot;},{&quot;title&quot;:&quot;Cloth-Air Partitioning of Neutral Per- and Polyfluoroalkyl Substances (PFAS) in North Carolina Homes during the Indoor PFAS Assessment (IPA) Campaign.&quot;,&quot;page&quot;:&quot;15173-15183&quot;,&quot;volume&quot;:&quot;57&quot;,&quot;issue&quot;:&quot;40&quot;,&quot;journalAbbreviation&quot;:&quot;Environ. Sci. Technol.&quot;,&quot;id&quot;:&quot;15462486&quot;,&quot;type&quot;:&quot;article-journal&quot;,&quot;container-title&quot;:&quot;Environmental Science &amp; Technology&quot;,&quot;container-title-short&quot;:&quot;Environ. Sci. Technol.&quot;,&quot;abstract&quot;:&quot;Partitioning of per- and polyfluoroalkyl substances (PFAS) to indoor materials, including clothing, may prolong the residence time of PFAS indoors and contribute to exposure. During the Indoor PFAS Assessment (IPA) Campaign, we measured concentrations of nine neutral PFAS in air and cotton cloth in 11 homes in North Carolina, for up to 9 months. Fluorotelomer alcohols (i.e., 6:2 FTOH, 8:2 FTOH, and 10:2 FTOH) are the dominant target species in indoor air, with concentrations ranging from 1.8 to 49 ng m-3, 1.2 to 53 ng m-3, and 0.21 to 5.7 ng m-3, respectively. In cloth, perfluorooctane sulfonamidoethanols (i.e., MeFOSE and EtFOSE) accumulated most significantly over time, reaching concentrations of up to 0.26 ng cm-2 and 0.24 ng cm-2, respectively. From paired measurements of neutral PFAS in air and suspended cloth, we derived cloth-air partition coefficients (Kca) for 6:2, 8:2, and 10:2 FTOH; ethylperfluorooctane sulfonamide (EtFOSA); MeFOSE; and EtFOSE. Mean log(Kca) values range from 4.7 to 6.6 and are positively correlated with the octanol-air partition coefficient. We investigated the effect of the cloth storage method on PFAS accumulation and the influence of home characteristics on air concentrations. Temperature had the overall greatest effect. This study provides valuable insights into PFAS distribution, fate, and exposure indoors.&quot;,&quot;author&quot;:[{&quot;family&quot;:&quot;Eichler&quot;,&quot;given&quot;:&quot;Clara M A&quot;},{&quot;family&quot;:&quot;Chang&quot;,&quot;given&quot;:&quot;Naomi Y&quot;},{&quot;family&quot;:&quot;Cohen Hubal&quot;,&quot;given&quot;:&quot;Elaine A&quot;},{&quot;family&quot;:&quot;Amparo&quot;,&quot;given&quot;:&quot;Daniel E&quot;},{&quot;family&quot;:&quot;Zhou&quot;,&quot;given&quot;:&quot;Jiaqi&quot;},{&quot;family&quot;:&quot;Surratt&quot;,&quot;given&quot;:&quot;Jason D&quot;},{&quot;family&quot;:&quot;Morrison&quot;,&quot;given&quot;:&quot;Glenn C&quot;},{&quot;family&quot;:&quot;Turpin&quot;,&quot;given&quot;:&quot;Barbara J&quot;}],&quot;issued&quot;:{&quot;date-parts&quot;:[[&quot;2023&quot;,&quot;10&quot;,&quot;10&quot;]]},&quot;DOI&quot;:&quot;10.1021/acs.est.3c04770&quot;,&quot;PMID&quot;:&quot;37757488&quot;,&quot;PMCID&quot;:&quot;PMC11182342&quot;,&quot;citation-label&quot;:&quot;15462486&quot;},{&quot;title&quot;:&quot;CHRONIC HAZARD ADVISORY PANEL ON PHTHALATES AND PHTHALATE ALTERNATIVES&quot;,&quot;publisher&quot;:&quot;U.S. Consumer Product Safety Comission&quot;,&quot;id&quot;:&quot;16674980&quot;,&quot;type&quot;:&quot;report&quot;,&quot;author&quot;:[{&quot;family&quot;:&quot;Gennings&quot;,&quot;given&quot;:&quot;Chris&quot;},{&quot;family&quot;:&quot;Hauser&quot;,&quot;given&quot;:&quot;Russ&quot;},{&quot;family&quot;:&quot;Koch&quot;,&quot;given&quot;:&quot;Holger M.&quot;},{&quot;family&quot;:&quot;Kortenkamp&quot;,&quot;given&quot;:&quot;Andreas&quot;},{&quot;family&quot;:&quot;Lioy&quot;,&quot;given&quot;:&quot;Paul J.&quot;},{&quot;family&quot;:&quot;Mirkes&quot;,&quot;given&quot;:&quot;Philip E.&quot;},{&quot;family&quot;:&quot;Schwetz&quot;,&quot;given&quot;:&quot;Bernard A.&quot;}],&quot;issued&quot;:{&quot;date-parts&quot;:[[&quot;2014&quot;,&quot;7&quot;]]},&quot;publisher-place&quot;:&quot;Bethesda, MD&quot;,&quot;citation-label&quot;:&quot;16674980&quot;},{&quot;title&quot;:&quot;Partitioning of Neutral PFAS in Homes and Release to the Outdoor Environment: Results from the IPA Campaign.&quot;,&quot;journalAbbreviation&quot;:&quot;Environ. Sci. Technol.&quot;,&quot;id&quot;:&quot;16616095&quot;,&quot;type&quot;:&quot;article-journal&quot;,&quot;container-title&quot;:&quot;Environmental Science &amp; Technology&quot;,&quot;container-title-short&quot;:&quot;Environ. Sci. Technol.&quot;,&quot;abstract&quot;:&quot;The distribution and fate of per- and polyfluoroalkyl substances (PFAS) in homes are not well understood. To address this, we measured nine neutral PFAS in dust, airborne particles, dryer lint, and on heating and air conditioning (HAC) filters in 11 homes in North Carolina as part of the Indoor PFAS Assessment (IPA) Campaign and compared them with concurrently collected gas and cloth measurements. Fluorotelomer alcohols (FTOHs) contributed most (≥75%) to total (∑) measured neutral PFAS concentrations in dust, HAC filter, and dryer lint samples, with mean ∑(FTOH) concentrations of 207 ng/g, 549 ng/g, and 84 ng/g, respectively. In particles, perfluorooctane sulfonamidoethanols (FOSEs) dominated, with a mean ∑(FOSE) concentration of 0.28 ng/m3 or 75,467 ng/g. For FTOHs and FOSEs, resulting mean dust-air, HAC filter-air, dryer lint-air and particle-air partition coefficients in units of log(m3/μg) ranged (across species) from -5.1 to -3.6, -4.9 to -3.5, -5.4 to -4.1, and -3.2 to -0.78, respectively. We estimate that cloth, gas phase, and HAC filters are the largest reservoirs for FTOHs, while cloth, HAC filters, and dust are the largest reservoirs for FOSEs. Release rates of neutral PFAS from homes to the outdoor environment are reported.&quot;,&quot;author&quot;:[{&quot;family&quot;:&quot;Eichler&quot;,&quot;given&quot;:&quot;Clara M A&quot;},{&quot;family&quot;:&quot;Chang&quot;,&quot;given&quot;:&quot;Naomi Y&quot;},{&quot;family&quot;:&quot;Amparo&quot;,&quot;given&quot;:&quot;Daniel E&quot;},{&quot;family&quot;:&quot;Cohen Hubal&quot;,&quot;given&quot;:&quot;Elaine A&quot;},{&quot;family&quot;:&quot;Surratt&quot;,&quot;given&quot;:&quot;Jason D&quot;},{&quot;family&quot;:&quot;Morrison&quot;,&quot;given&quot;:&quot;Glenn C&quot;},{&quot;family&quot;:&quot;Turpin&quot;,&quot;given&quot;:&quot;Barbara J&quot;}],&quot;issued&quot;:{&quot;date-parts&quot;:[[&quot;2024&quot;,&quot;10&quot;,&quot;10&quot;]]},&quot;DOI&quot;:&quot;10.1021/acs.est.4c05286&quot;,&quot;PMID&quot;:&quot;39387867&quot;,&quot;citation-label&quot;:&quot;16616095&quot;},{&quot;title&quot;:&quot;Improved Method for Extraction and Analysis of Perfluorinated Compounds (PFCs) from Surface Waters and Well Water by Ultra-High Performance Liquid Chromatography (UPLC)-Tandem Mass Spectrometry (MS/MS)&quot;,&quot;publisher&quot;:&quot;US EPA&quot;,&quot;number&quot;:&quot;D-EMMD-PHCB-043-SOP-03&quot;,&quot;id&quot;:&quot;16751494&quot;,&quot;type&quot;:&quot;report&quot;,&quot;author&quot;:[{&quot;family&quot;:&quot;Strynar&quot;,&quot;given&quot;:&quot;Mark&quot;},{&quot;family&quot;:&quot;Medina-Vera&quot;,&quot;given&quot;:&quot;Myriam&quot;}],&quot;issued&quot;:{&quot;date-parts&quot;:[[&quot;2016&quot;,&quot;8&quot;,&quot;31&quot;]]},&quot;citation-label&quot;:&quot;16751494&quot;},{&quot;title&quot;:&quot;Per- and polyfluoroalkyl substances (PFASs) in Swedish household dust and exposure of pet cats.&quot;,&quot;page&quot;:&quot;39001-39013&quot;,&quot;volume&quot;:&quot;28&quot;,&quot;issue&quot;:&quot;29&quot;,&quot;journalAbbreviation&quot;:&quot;Environ. Sci. Pollut. Res. Int.&quot;,&quot;id&quot;:&quot;12420120&quot;,&quot;type&quot;:&quot;article-journal&quot;,&quot;container-title&quot;:&quot;Environmental Science and Pollution Research International&quot;,&quot;container-title-short&quot;:&quot;Environ. Sci. Pollut. Res. Int.&quot;,&quot;abstract&quot;:&quot;Per- and polyfluoroalkyl substances (PFASs) are used in a wide range of products and have been found ubiquitously in our indoor environment, and there is evidence that exposure to PFAS can lead to adverse endocrine effects, such as thyroid hormone disruption. Pet cats have a high dust intake due to their grooming behavior and have been shown to be a suitable sentinel species for assessment of toddler's exposure. Here we used paired household dust (n=46) and cat serum (n=27) samples to establish whether dust is a relevant exposure pathway to PFASs. An analytical method for PFAS analysis was optimized using a low volume of cat serum samples, combining solid-phase extraction and online sample cleanup. Dust was extracted with methanol by sonication and cleaned up by addition of active carbon. In total, 27 PFASs were analyzed by liquid chromatography/mass spectrometry analysis. The correlation between PFAS levels in dust and serum, serum lipids and thyroid hormone levels, and PFAS levels in dust between different rooms were statistically evaluated. PFOS and PFDA could be quantified in all cat serum samples (median 2300 pg/mL and 430 pg/mL, respectively), followed by PFOA (median 1100 pg/mL), quantified in 96% of the samples. The levels of 6:2 and 8:2 diPAPs were determined in 65% and 92% of the serum samples, respectively, and were an order of magnitude lower (1.4-160 pg/mL). Household dust on the other hand was dominated by 6:2 and 8:2 diPAPs, with a median of 65 ng/g dust and 49 ng/g dust, respectively. PFOS (median 13 ng/g dust) and PFOA (median 9 ng/g dust) were quantified in 93% of the dust samples. Only eight PFASs were detected (&gt;LOD) in at least 50% of the samples of both matrices and could be paired. Significant correlations between cat serum and dust were found for PFOA (rS=0.32, p&lt; 0.049) and PFUnDA (rS=0.55, p&lt; 0.001). Significant positive correlations were found between serum total thyroxine (rS=0.11, p&lt; 0.05) and PFNA and between serum cholesterol and PFHpA (rS=0.46, p&lt; 0.01), PFUnDA (rS=0.40, p&lt; 0.05), PFDoDA (rS=0.44, p&lt; 0.01), and sum PFAS (rS=0.48, p&lt; 0.01). In conclusion, this study confirmed that dust is a relevant exposure pathway for the ingestion of some PFASs for cats, and the serum levels of PFASs could be of relevance for the cat's health.© 2021. The Author(s).&quot;,&quot;author&quot;:[{&quot;family&quot;:&quot;Weiss&quot;,&quot;given&quot;:&quot;Jana M&quot;},{&quot;family&quot;:&quot;Jones&quot;,&quot;given&quot;:&quot;Bernt&quot;},{&quot;family&quot;:&quot;Koekkoek&quot;,&quot;given&quot;:&quot;Jacco&quot;},{&quot;family&quot;:&quot;Bignert&quot;,&quot;given&quot;:&quot;Anders&quot;},{&quot;family&quot;:&quot;Lamoree&quot;,&quot;given&quot;:&quot;Marja H&quot;}],&quot;issued&quot;:{&quot;date-parts&quot;:[[&quot;2021&quot;,&quot;8&quot;]]},&quot;DOI&quot;:&quot;10.1007/s11356-021-13343-5&quot;,&quot;PMID&quot;:&quot;33745045&quot;,&quot;PMCID&quot;:&quot;PMC8310504&quot;,&quot;citation-label&quot;:&quot;12420120&quot;},{&quot;title&quot;:&quot;World-Wide Indoor Exposure to Polyfluoroalkyl Phosphate Esters (PAPs) and other PFASs in Household Dust.&quot;,&quot;page&quot;:&quot;14503-14511&quot;,&quot;volume&quot;:&quot;49&quot;,&quot;issue&quot;:&quot;24&quot;,&quot;journalAbbreviation&quot;:&quot;Environ. Sci. Technol.&quot;,&quot;id&quot;:&quot;8558784&quot;,&quot;type&quot;:&quot;article-journal&quot;,&quot;container-title&quot;:&quot;Environmental Science &amp; Technology&quot;,&quot;container-title-short&quot;:&quot;Environ. Sci. Technol.&quot;,&quot;abstract&quot;:&quot;Human exposure to perfluorooctanoic acid (PFOA) and other per- and polyfluoroalkyl substances (PFASs) is ongoing and in some cases increasing, despite efforts made to reduce emissions. The role of precursor compounds such as polyfluorinated phosphate esters (PAPs) has received increasing attention, but there are knowledge gaps regarding their occurrence and impact on human exposure. In this study, mono-, di-, and triPAPs, perfluorinated alkyl acids (PFAAs), saturated, and unsaturated fluorotelomer carboxylic acids (FTCA/FTUCAs), perfluoroalkane sulfonamides, and sulfonamidethanols (FOSA/FOSEs), and one fluorotelomer sulfonic acid (FTSA)) were compared in household dust samples from Canada, the Faroe Islands, Sweden, Greece, Spain, Nepal, Japan, and Australia. Mono-, di-, and triPAPs, including several diPAP homologues, were frequently detected in dust from all countries, revealing an ubiquitous spread in private households from diverse geographic areas, with significant differences between countries. The median levels of monoPAPs and diPAPs ranged from 3.7 ng/g to 1 023 ng/g and 3.6 ng/g to 692 ng/g, respectively, with the lowest levels found in Nepal and the highest in Japan. The levels of PAPs exceeded those of the other PFAS classes. These findings reveal the importance of PAPs as a source of PFAS exposure worldwide. &quot;,&quot;author&quot;:[{&quot;family&quot;:&quot;Eriksson&quot;,&quot;given&quot;:&quot;Ulrika&quot;},{&quot;family&quot;:&quot;Kärrman&quot;,&quot;given&quot;:&quot;Anna&quot;}],&quot;issued&quot;:{&quot;date-parts&quot;:[[&quot;2015&quot;,&quot;12&quot;,&quot;15&quot;]]},&quot;DOI&quot;:&quot;10.1021/acs.est.5b00679&quot;,&quot;PMID&quot;:&quot;26000882&quot;,&quot;citation-label&quot;:&quot;8558784&quot;}]"/>
    <we:property name="sciwheel-selectedStyle" value="{&quot;id&quot;:&quot;american-chemical-society-with-titles-no-et-al&quot;,&quot;name&quot;:&quot;American Chemical Society (with titles, no \&quot;et al.\&quot;) - ACS&quot;,&quot;bibText&quot;:[{&quot;maxoffset&quot;:4,&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 &lt;/div&gt;&lt;div class=\&quot;csl-right-inline\&quot;&gt;Accadia, T.; Acernese, F.; Alshourbagy, M.; Amico, P.; Antonucci, F.; Aoudia, S.; Arnaud, N.; Arnault, C.; Arun, K. G.; Astone, P.; Avino, S.; Babusci, D.; Ballardin, G.; Barone, F.; Barrand, G.; Barsotti, L.; Barsuglia, M.; Basti, A.; Bauer, T. S.; Beauville, F.; Bebronne, M.; Bejger, M.; Beker, M. G.; Bellachia, F.; Belletoile, A.; Beney, J. L.; Bernardini, M.; Bigotta, S.; Bilhaut, R.; Birindelli, S.; Bitossi, M.; Bizouard, M. A.; Blom, M.; Boccara, C.; Boget, D.; Bondu, F.; Bonelli, L.; Bonnand, R.; Boschi, V.; Bosi, L.; Bouedo, T.; Bouhou, B.; Bozzi, A.; Bracci, L.; Braccini, S.; Bradaschia, C.; Branchesi, M.; Briant, T.; Brillet, A.; Brisson, V.; Brocco, L.; Bulik, T.; Bulten, H. J.; Buskulic, D.; Buy, C.; Cagnoli, G.; Calamai, G.; Calloni, E.; Campagna, E.; Canuel, B.; Carbognani, F.; Carbone, L.; Cavalier, F.; Cavalieri, R.; Cecchi, R.; Cella, G.; Cesarini, E.; Chassande-Mottin, E.; Chatterji, S.; Chiche, R.; Chincarini, A.; Chiummo, A.; Christensen, N.; Clapson, A. C.; Cleva, F.; Coccia, E.; Cohadon, P.-F.; Colacino, C. N.; Colas, J.; Colla, A.; Colombini, M.; Conforto, G.; Corsi, A.; Cortese, S.; Cottone, F.; Coulon, J.-P.; Cuoco, E.; D’Antonio, S.; Daguin, G.; Dari, A.; Dattilo, V.; David, P. Y.; Davier, M.; Day, R.; Debreczeni, G.; Carolis, G. D.; Dehamme, M.; Fabbro, R. D.; Pozzo, W. D.; Prete, M. del; Derome, L.; Rosa, R. D.; DeSalvo, R.; Dialinas, M.; Fiore, L. D.; Lieto, A. D.; Emilio, M. D. P.; Virgilio, A. D.; Dietz, A.; Doets, M.; Dominici, P.; Dominjon, A.; Drago, M.; Drezen, C.; Dujardin, B.; Dulach, B.; Eder, C.; Eleuteri, A.; Enard, D.; Evans, M.; Fabbroni, L.; Fafone, V.; Fang, H.; Ferrante, I.; Fidecaro, F.; Fiori, I.; Flaminio, R.; Forest, D.; Forte, L. A.; Fournier, J.-D.; Fournier, L.; Franc, J.; Francois, O.; Frasca, S.; Frasconi, F.; Freise, A.; Gaddi, A.; Galimberti, M.; Gammaitoni, L.; Ganau, P.; Garnier, C.; Garufi, F.; Gáspár, M. E.; Gemme, G.; Genin, E.; Gennai, A.; Gennaro, G.; Giacobone, L.; Giazotto, A.; Giordano, G.; Giordano, L.; Girard, C.; Gouaty, R.; Grado, A.; Granata, M.; Granata, V.; Grave, X.; Greverie, C.; Groenstege, H.; Guidi, G. M.; Hamdani, S.; Hayau, J.-F.; Hebri, S.; Heidmann, A.; Heitmann, H.; Hello, P.; Hemming, G.; Hennes, E.; Hermel, R.; Heusse, P.; Holloway, L.; Huet, D.; Iannarelli, M.; Jaranowski, P.; Jehanno, D.; Journet, L.; Karkar, S.; Ketel, T.; Voet, H.; Kovalik, J.; Kowalska, I.; Kreckelbergh, S.; Krolak, A.; Lacotte, J. C.; Lagrange, B.; Penna, P. L.; Laval, M.; Marec, J. C. L.; Leroy, N.; Letendre, N.; Li, T. G. F.; Lieunard, B.; Liguori, N.; Lodygensky, O.; Lopez, B.; Lorenzini, M.; Loriette, V.; Losurdo, G.; Loupias, M.; Mackowski, J. M.; Maiani, T.; Majorana, E.; Magazzù, C.; Maksimovic, I.; Malvezzi, V.; Man, N.; Mancini, S.; Mansoux, B.; Mantovani, M.; Marchesoni, F.; Marion, F.; Marin, P.; Marque, J.; Martelli, F.; Masserot, A.; Massonnet, L.; Matone, G.; Matone, L.; Mazzoni, M.; Menzinger, F.; Michel, C.; Milano, L.; Minenkov, Y.; Mitra, S.; Mohan, M.; Montorio, J.-L.; Morand, R.; Moreau, F.; Moreau, J.; Morgado, N.; Morgia, A.; Mosca, S.; Moscatelli, V.; Mours, B.; Mugnier, P.; Mul, F.-A.; Naticchioni, L.; Neri, I.; Nocera, F.; Pacaud, E.; Pagliaroli, G.; Pai, A.; Palladino, L.; Palomba, C.; Paoletti, F.; Paoletti, R.; Paoli, A.; Pardi, S.; Parguez, G.; Parisi, M.; Pasqualetti, A.; Passaquieti, R.; Passuello, D.; Perciballi, M.; Perniola, B.; Persichetti, G.; Petit, S.; Pichot, M.; Piergiovanni, F.; Pietka, M.; Pignard, R.; Pinard, L.; Poggiani, R.; Popolizio, P.; Pradier, T.; Prato, M.; Prodi, G. A.; Punturo, M.; Puppo, P.; Qipiani, K.; Rabaste, O.; Rabeling, D. S.; Rácz, I.; Raffaelli, F.; Rapagnani, P.; Rapisarda, S.; Re, V.; Reboux, A.; Regimbau, T.; Reita, V.; Remilleux, A.; Ricci, F.; Ricciardi, I.; Richard, F.; Ripepe, M.; Robinet, F.; Rocchi, A.; Rolland, L.; Romano, R.; Rosińska, D.; Roudier, P.; Ruggi, P.; Russo, G.; Salconi, L.; Sannibale, V.; Sassolas, B.; Sentenac, D.; Solimeno, S.; Sottile, R.; Sperandio, L.; Stanga, R.; Sturani, R.; Swinkels, B.; Tacca, M.; Taddei, R.; Taffarello, L.; Tarallo, M.; Tissot, S.; Toncelli, A.; Tonelli, M.; Torre, O.; Tournefier, E.; Travasso, F.; Tremola, C.; Turri, E.; Vajente, G.; Brand, J. F. J. van den; Broeck, C. V. D.; Putten, S. van der; Vasuth, M.; Vavoulidis, M.; Vedovato, G.; Verkindt, D.; Vetrano, F.; Véziant, O.; Viceré, A.; Vinet, J.-Y.; Vilalte, S.; Vitale, S.; Vocca, H.; Ward, R. L.; Was, M.; Yamamoto, K.; Yvert, M.; Zendri, J.-P.; Zhang, Z. Virgo: A Laser Interferometer to Detect Gravitational Waves. &lt;i&gt;J. Instrum.&lt;/i&gt; &lt;b&gt;2012&lt;/b&gt;, &lt;i&gt;7&lt;/i&gt;, P03012–P03012.&lt;/div&gt;\n  &lt;/div&gt;\n&quot;]],&quot;citationText&quot;:&quot;&lt;sup&gt;1&lt;/sup&gt;&quot;}"/>
    <we:property name="sciwheel-styles" value="[{&quot;id&quot;:&quot;american-chemical-society-with-titles-no-et-al&quot;,&quot;name&quot;:&quot;American Chemical Society (with titles, no \&quot;et al.\&quot;) - ACS&quot;,&quot;bibText&quot;:[{&quot;maxoffset&quot;:4,&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 &lt;/div&gt;&lt;div class=\&quot;csl-right-inline\&quot;&gt;Accadia, T.; Acernese, F.; Alshourbagy, M.; Amico, P.; Antonucci, F.; Aoudia, S.; Arnaud, N.; Arnault, C.; Arun, K. G.; Astone, P.; Avino, S.; Babusci, D.; Ballardin, G.; Barone, F.; Barrand, G.; Barsotti, L.; Barsuglia, M.; Basti, A.; Bauer, T. S.; Beauville, F.; Bebronne, M.; Bejger, M.; Beker, M. G.; Bellachia, F.; Belletoile, A.; Beney, J. L.; Bernardini, M.; Bigotta, S.; Bilhaut, R.; Birindelli, S.; Bitossi, M.; Bizouard, M. A.; Blom, M.; Boccara, C.; Boget, D.; Bondu, F.; Bonelli, L.; Bonnand, R.; Boschi, V.; Bosi, L.; Bouedo, T.; Bouhou, B.; Bozzi, A.; Bracci, L.; Braccini, S.; Bradaschia, C.; Branchesi, M.; Briant, T.; Brillet, A.; Brisson, V.; Brocco, L.; Bulik, T.; Bulten, H. J.; Buskulic, D.; Buy, C.; Cagnoli, G.; Calamai, G.; Calloni, E.; Campagna, E.; Canuel, B.; Carbognani, F.; Carbone, L.; Cavalier, F.; Cavalieri, R.; Cecchi, R.; Cella, G.; Cesarini, E.; Chassande-Mottin, E.; Chatterji, S.; Chiche, R.; Chincarini, A.; Chiummo, A.; Christensen, N.; Clapson, A. C.; Cleva, F.; Coccia, E.; Cohadon, P.-F.; Colacino, C. N.; Colas, J.; Colla, A.; Colombini, M.; Conforto, G.; Corsi, A.; Cortese, S.; Cottone, F.; Coulon, J.-P.; Cuoco, E.; D’Antonio, S.; Daguin, G.; Dari, A.; Dattilo, V.; David, P. Y.; Davier, M.; Day, R.; Debreczeni, G.; Carolis, G. D.; Dehamme, M.; Fabbro, R. D.; Pozzo, W. D.; Prete, M. del; Derome, L.; Rosa, R. D.; DeSalvo, R.; Dialinas, M.; Fiore, L. D.; Lieto, A. D.; Emilio, M. D. P.; Virgilio, A. D.; Dietz, A.; Doets, M.; Dominici, P.; Dominjon, A.; Drago, M.; Drezen, C.; Dujardin, B.; Dulach, B.; Eder, C.; Eleuteri, A.; Enard, D.; Evans, M.; Fabbroni, L.; Fafone, V.; Fang, H.; Ferrante, I.; Fidecaro, F.; Fiori, I.; Flaminio, R.; Forest, D.; Forte, L. A.; Fournier, J.-D.; Fournier, L.; Franc, J.; Francois, O.; Frasca, S.; Frasconi, F.; Freise, A.; Gaddi, A.; Galimberti, M.; Gammaitoni, L.; Ganau, P.; Garnier, C.; Garufi, F.; Gáspár, M. E.; Gemme, G.; Genin, E.; Gennai, A.; Gennaro, G.; Giacobone, L.; Giazotto, A.; Giordano, G.; Giordano, L.; Girard, C.; Gouaty, R.; Grado, A.; Granata, M.; Granata, V.; Grave, X.; Greverie, C.; Groenstege, H.; Guidi, G. M.; Hamdani, S.; Hayau, J.-F.; Hebri, S.; Heidmann, A.; Heitmann, H.; Hello, P.; Hemming, G.; Hennes, E.; Hermel, R.; Heusse, P.; Holloway, L.; Huet, D.; Iannarelli, M.; Jaranowski, P.; Jehanno, D.; Journet, L.; Karkar, S.; Ketel, T.; Voet, H.; Kovalik, J.; Kowalska, I.; Kreckelbergh, S.; Krolak, A.; Lacotte, J. C.; Lagrange, B.; Penna, P. L.; Laval, M.; Marec, J. C. L.; Leroy, N.; Letendre, N.; Li, T. G. F.; Lieunard, B.; Liguori, N.; Lodygensky, O.; Lopez, B.; Lorenzini, M.; Loriette, V.; Losurdo, G.; Loupias, M.; Mackowski, J. M.; Maiani, T.; Majorana, E.; Magazzù, C.; Maksimovic, I.; Malvezzi, V.; Man, N.; Mancini, S.; Mansoux, B.; Mantovani, M.; Marchesoni, F.; Marion, F.; Marin, P.; Marque, J.; Martelli, F.; Masserot, A.; Massonnet, L.; Matone, G.; Matone, L.; Mazzoni, M.; Menzinger, F.; Michel, C.; Milano, L.; Minenkov, Y.; Mitra, S.; Mohan, M.; Montorio, J.-L.; Morand, R.; Moreau, F.; Moreau, J.; Morgado, N.; Morgia, A.; Mosca, S.; Moscatelli, V.; Mours, B.; Mugnier, P.; Mul, F.-A.; Naticchioni, L.; Neri, I.; Nocera, F.; Pacaud, E.; Pagliaroli, G.; Pai, A.; Palladino, L.; Palomba, C.; Paoletti, F.; Paoletti, R.; Paoli, A.; Pardi, S.; Parguez, G.; Parisi, M.; Pasqualetti, A.; Passaquieti, R.; Passuello, D.; Perciballi, M.; Perniola, B.; Persichetti, G.; Petit, S.; Pichot, M.; Piergiovanni, F.; Pietka, M.; Pignard, R.; Pinard, L.; Poggiani, R.; Popolizio, P.; Pradier, T.; Prato, M.; Prodi, G. A.; Punturo, M.; Puppo, P.; Qipiani, K.; Rabaste, O.; Rabeling, D. S.; Rácz, I.; Raffaelli, F.; Rapagnani, P.; Rapisarda, S.; Re, V.; Reboux, A.; Regimbau, T.; Reita, V.; Remilleux, A.; Ricci, F.; Ricciardi, I.; Richard, F.; Ripepe, M.; Robinet, F.; Rocchi, A.; Rolland, L.; Romano, R.; Rosińska, D.; Roudier, P.; Ruggi, P.; Russo, G.; Salconi, L.; Sannibale, V.; Sassolas, B.; Sentenac, D.; Solimeno, S.; Sottile, R.; Sperandio, L.; Stanga, R.; Sturani, R.; Swinkels, B.; Tacca, M.; Taddei, R.; Taffarello, L.; Tarallo, M.; Tissot, S.; Toncelli, A.; Tonelli, M.; Torre, O.; Tournefier, E.; Travasso, F.; Tremola, C.; Turri, E.; Vajente, G.; Brand, J. F. J. van den; Broeck, C. V. D.; Putten, S. van der; Vasuth, M.; Vavoulidis, M.; Vedovato, G.; Verkindt, D.; Vetrano, F.; Véziant, O.; Viceré, A.; Vinet, J.-Y.; Vilalte, S.; Vitale, S.; Vocca, H.; Ward, R. L.; Was, M.; Yamamoto, K.; Yvert, M.; Zendri, J.-P.; Zhang, Z. Virgo: A Laser Interferometer to Detect Gravitational Waves. &lt;i&gt;J. Instrum.&lt;/i&gt; &lt;b&gt;2012&lt;/b&gt;, &lt;i&gt;7&lt;/i&gt;, P03012–P03012.&lt;/div&gt;\n  &lt;/div&gt;\n&quot;]],&quot;citationText&quot;:&quot;&lt;sup&gt;1&lt;/sup&gt;&quot;},{&quot;id&quot;:&quot;apa 7th&quot;,&quot;name&quot;:&quot;APA (American Psychological Association) 7th Edition&quot;},{&quot;id&quot;:&quot;environmental-science-processes-and-impacts&quot;,&quot;name&quot;:&quot;Environmental Science: Processes &amp; Impacts&quot;,&quot;bibText&quot;:[{&quot;maxoffset&quot;:1,&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T. Accadia, F. Acernese, M. Alshourbagy, P. Amico, F. Antonucci, S. Aoudia, N. Arnaud, C. Arnault, K. G. Arun, P. Astone, S. Avino, D. Babusci, G. Ballardin, F. Barone, G. Barrand, L. Barsotti, M. Barsuglia, A. Basti, T. S. Bauer, F. Beauville, M. Bebronne, M. Bejger, M. G. Beker, F. Bellachia, A. Belletoile, J. L. Beney, M. Bernardini, S. Bigotta, R. Bilhaut, S. Birindelli, M. Bitossi, M. A. Bizouard, M. Blom, C. Boccara, D. Boget, F. Bondu, L. Bonelli, R. Bonnand, V. Boschi, L. Bosi, T. Bouedo, B. Bouhou, A. Bozzi, L. Bracci, S. Braccini, C. Bradaschia, M. Branchesi, T. Briant, A. Brillet, V. Brisson, L. Brocco, T. Bulik, H. J. Bulten, D. Buskulic, C. Buy, G. Cagnoli, G. Calamai, E. Calloni, E. Campagna, B. Canuel, F. Carbognani, L. Carbone, F. Cavalier, R. Cavalieri, R. Cecchi, G. Cella, E. Cesarini, E. Chassande-Mottin, S. Chatterji, R. Chiche, A. Chincarini, A. Chiummo, N. Christensen, A. C. Clapson, F. Cleva, E. Coccia, P.-F. Cohadon, C. N. Colacino, J. Colas, A. Colla, M. Colombini, G. Conforto, A. Corsi, S. Cortese, F. Cottone, J.-P. Coulon, E. Cuoco, S. D’Antonio, G. Daguin, A. Dari, V. Dattilo, P. Y. David, M. Davier, R. Day, G. Debreczeni, G. D. Carolis, M. Dehamme, R. D. Fabbro, W. D. Pozzo, M. del Prete, L. Derome, R. D. Rosa, R. DeSalvo, M. Dialinas, L. D. Fiore, A. D. Lieto, M. D. P. Emilio, A. D. Virgilio, A. Dietz, M. Doets, P. Dominici, A. Dominjon, M. Drago, C. Drezen, B. Dujardin, B. Dulach, C. Eder, A. Eleuteri, D. Enard, M. Evans, L. Fabbroni, V. Fafone, H. Fang, I. Ferrante, F. Fidecaro, I. Fiori, R. Flaminio, D. Forest, L. A. Forte, J.-D. Fournier, L. Fournier, J. Franc, O. Francois, S. Frasca, F. Frasconi, A. Freise, A. Gaddi, M. Galimberti, L. Gammaitoni, P. Ganau, C. Garnier, F. Garufi, M. E. Gáspár, G. Gemme, E. Genin, A. Gennai, G. Gennaro, L. Giacobone, A. Giazotto, G. Giordano, L. Giordano, C. Girard, R. Gouaty, A. Grado, M. Granata, V. Granata, X. Grave, C. Greverie, H. Groenstege, G. M. Guidi, S. Hamdani, J.-F. Hayau, S. Hebri, A. Heidmann, H. Heitmann, P. Hello, G. Hemming, E. Hennes, R. Hermel, P. Heusse, L. Holloway, D. Huet, M. Iannarelli, P. Jaranowski, D. Jehanno, L. Journet, S. Karkar, T. Ketel, H. Voet, J. Kovalik, I. Kowalska, S. Kreckelbergh, A. Krolak, J. C. Lacotte, B. Lagrange, P. L. Penna, M. Laval, J. C. L. Marec, N. Leroy, N. Letendre, T. G. F. Li, B. Lieunard, N. Liguori, O. Lodygensky, B. Lopez, M. Lorenzini, V. Loriette, G. Losurdo, M. Loupias, J. M. Mackowski, T. Maiani, E. Majorana, C. Magazzù, I. Maksimovic, V. Malvezzi, N. Man, S. Mancini, B. Mansoux, M. Mantovani, F. Marchesoni, F. Marion, P. Marin, J. Marque, F. Martelli, A. Masserot, L. Massonnet, G. Matone, L. Matone, M. Mazzoni, F. Menzinger, C. Michel, L. Milano, Y. Minenkov, S. Mitra, M. Mohan, J.-L. Montorio, R. Morand, F. Moreau, J. Moreau, N. Morgado, A. Morgia, S. Mosca, V. Moscatelli, B. Mours, P. Mugnier, F.-A. Mul, L. Naticchioni, I. Neri, F. Nocera, E. Pacaud, G. Pagliaroli, A. Pai, L. Palladino, C. Palomba, F. Paoletti, R. Paoletti, A. Paoli, S. Pardi, G. Parguez, M. Parisi, A. Pasqualetti, R. Passaquieti, D. Passuello, M. Perciballi, B. Perniola, G. Persichetti, S. Petit, M. Pichot, F. Piergiovanni, M. Pietka, R. Pignard, L. Pinard, R. Poggiani, P. Popolizio, T. Pradier, M. Prato, G. A. Prodi, M. Punturo, P. Puppo, K. Qipiani, O. Rabaste, D. S. Rabeling, I. Rácz, F. Raffaelli, P. Rapagnani, S. Rapisarda, V. Re, A. Reboux, T. Regimbau, V. Reita, A. Remilleux, F. Ricci, I. Ricciardi, F. Richard, M. Ripepe, F. Robinet, A. Rocchi, L. Rolland, R. Romano, D. Rosińska, P. Roudier, P. Ruggi, G. Russo, L. Salconi, V. Sannibale, B. Sassolas, D. Sentenac, S. Solimeno, R. Sottile, L. Sperandio, R. Stanga, R. Sturani, B. Swinkels, M. Tacca, R. Taddei, L. Taffarello, M. Tarallo, S. Tissot, A. Toncelli, M. Tonelli, O. Torre, E. Tournefier, F. Travasso, C. Tremola, E. Turri, G. Vajente, J. F. J. van den Brand, C. V. D. Broeck, S. van der Putten, M. Vasuth, M. Vavoulidis, G. Vedovato, D. Verkindt, F. Vetrano, O. Véziant, A. Viceré, J.-Y. Vinet, S. Vilalte, S. Vitale, H. Vocca, R. L. Ward, M. Was, K. Yamamoto, M. Yvert, J.-P. Zendri and Z. Zhang, &lt;i&gt;J. Instrum.&lt;/i&gt;, 2012, &lt;b&gt;7&lt;/b&gt;, P03012–P03012.&lt;/div&gt;\n  &lt;/div&gt;\n&quot;]],&quot;citationText&quot;:&quot;&lt;sup&gt;1&lt;/sup&gt;&quot;},{&quot;id&quot;:&quot;national-library-of-medicine-grant-proposals&quot;,&quot;name&quot;:&quot;National Library of Medicine (Grant proposals with PMCID/PMID)&quot;},{&quot;id&quot;:&quot;vancouver&quot;,&quot;name&quot;:&quot;Vancouver&quot;},{&quot;id&quot;:&quot;vancouver-superscript&quot;,&quot;name&quot;:&quot;Vancouver (superscript)&quot;,&quot;bibText&quot;:[{&quot;maxoffset&quot;:3,&quot;entryspacing&quot;:1,&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 &lt;/div&gt;&lt;div class=\&quot;csl-right-inline\&quot;&gt;Accadia T, Acernese F, Alshourbagy M, Amico P, Antonucci F, Aoudia S, et al. Virgo: a laser interferometer to detect gravitational waves. J Instrum. 2012 Mar 29;7(03):P03012–P03012.&lt;/div&gt;\n   &lt;/div&gt;\n&quot;]],&quot;citationText&quot;:&quot;&lt;sup&gt;1&lt;/sup&g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AC254-2B64-8C4E-9C4C-3FED740D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7686</Words>
  <Characters>43816</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Naomi Yi-Ning</dc:creator>
  <cp:keywords/>
  <dc:description/>
  <cp:lastModifiedBy>Chang,Naomi</cp:lastModifiedBy>
  <cp:revision>3</cp:revision>
  <dcterms:created xsi:type="dcterms:W3CDTF">2024-10-29T14:22:00Z</dcterms:created>
  <dcterms:modified xsi:type="dcterms:W3CDTF">2024-10-29T14:22:00Z</dcterms:modified>
</cp:coreProperties>
</file>