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30" w:type="dxa"/>
        <w:jc w:val="center"/>
        <w:tblLayout w:type="fixed"/>
        <w:tblLook w:val="04A0" w:firstRow="1" w:lastRow="0" w:firstColumn="1" w:lastColumn="0" w:noHBand="0" w:noVBand="1"/>
      </w:tblPr>
      <w:tblGrid>
        <w:gridCol w:w="3057"/>
        <w:gridCol w:w="723"/>
        <w:gridCol w:w="630"/>
        <w:gridCol w:w="1080"/>
        <w:gridCol w:w="720"/>
        <w:gridCol w:w="630"/>
        <w:gridCol w:w="1080"/>
        <w:gridCol w:w="810"/>
      </w:tblGrid>
      <w:tr w:rsidR="00056E86" w:rsidRPr="00D1705D" w14:paraId="638C9E4F" w14:textId="77777777" w:rsidTr="00256E8F">
        <w:trPr>
          <w:trHeight w:val="560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A3CA16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5C3E30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5C3E30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 Characteristics of adults with chronic pain by diabetes status: National Health Interview Survey, United States, 2019</w:t>
            </w:r>
            <w:proofErr w:type="gramStart"/>
            <w:r w:rsidRPr="5C3E30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a,b</w:t>
            </w:r>
            <w:proofErr w:type="gramEnd"/>
          </w:p>
        </w:tc>
      </w:tr>
      <w:tr w:rsidR="00056E86" w:rsidRPr="002A7CFE" w14:paraId="79D28920" w14:textId="77777777" w:rsidTr="00256E8F">
        <w:trPr>
          <w:trHeight w:val="322"/>
          <w:jc w:val="center"/>
        </w:trPr>
        <w:tc>
          <w:tcPr>
            <w:tcW w:w="305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22141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5C3E30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Characteristic</w:t>
            </w:r>
          </w:p>
        </w:tc>
        <w:tc>
          <w:tcPr>
            <w:tcW w:w="24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28B4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Diabetes (N 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1,342</w:t>
            </w: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43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7479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 diabetes (N 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5,837</w:t>
            </w: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252494B" w14:textId="77777777" w:rsidR="00056E86" w:rsidRPr="002A7CFE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056E86" w:rsidRPr="00D1705D" w14:paraId="2B309DF5" w14:textId="77777777" w:rsidTr="00256E8F">
        <w:trPr>
          <w:trHeight w:val="300"/>
          <w:jc w:val="center"/>
        </w:trPr>
        <w:tc>
          <w:tcPr>
            <w:tcW w:w="3057" w:type="dxa"/>
            <w:vMerge/>
            <w:tcBorders>
              <w:top w:val="single" w:sz="8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38A63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0B1E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5149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4283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6CE3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316B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A22A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10" w:type="dxa"/>
            <w:vMerge/>
            <w:tcBorders>
              <w:bottom w:val="single" w:sz="8" w:space="0" w:color="auto"/>
            </w:tcBorders>
          </w:tcPr>
          <w:p w14:paraId="1420037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6E86" w:rsidRPr="00D1705D" w14:paraId="0C945333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87CD0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E741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86D6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DAD36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705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D8EA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8337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6B8B5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3918EEF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056E86" w:rsidRPr="00D1705D" w14:paraId="77A4D496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87A5C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AE30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55C7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28120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42.0, 48.7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93CA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810B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96B5C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43.5, 46.6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8064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0F81603E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C6AB1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5C6D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AFFD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B51EF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51.3, 58.0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0BC7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C2FC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19E7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53.4, 56.5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E9056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0E7E0B" w14:paraId="79871785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5EEDB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93A94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8EC59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5FEF19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4409D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F9928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38760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A1D1A4E" w14:textId="77777777" w:rsidR="00056E86" w:rsidRPr="000E7E0B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056E86" w:rsidRPr="00D1705D" w14:paraId="12E36519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E4CD1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18–44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BF6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B8A5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B7C60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7.5, 12.0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42BB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E086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148FF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28.5, 31.8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6E2B91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58A18DF5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A3D55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45–64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FCA2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A558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B06B3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41.7, 48.2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E265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115F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14A07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39.6, 42.7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65BBE55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0FDBA0BD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FC9FE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≥65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F4E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3534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8D8D3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42.1, 48.6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FAEC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2,159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0F7C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7EBEA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27.3, 30.0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64BE0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0E7E0B" w14:paraId="53B37CD7" w14:textId="77777777" w:rsidTr="00256E8F">
        <w:trPr>
          <w:trHeight w:val="31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225FC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Race/</w:t>
            </w:r>
            <w:proofErr w:type="spellStart"/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Ethnicity</w:t>
            </w: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81EA6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C8193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B3B1E0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BD789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7198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3AB15A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BB2C16E" w14:textId="77777777" w:rsidR="00056E86" w:rsidRPr="000E7E0B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056E86" w:rsidRPr="00D1705D" w14:paraId="0B83227B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922D1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White, non-Hispanic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9762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79CC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563E8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61.1, 68.0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8CE4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4,578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D62F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A5EE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73.4, 76.8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A8384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0078C3BA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E8EBE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Black, non-Hispanic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6E27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BE2F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EE62A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12.2, 16.8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CCEA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1D3C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459EB5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9.1, 11.3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E6488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0A26268E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96CE5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35B1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B6FA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D6D1B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11.4, 16.6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743B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E367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EC9C3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8.5, 11.0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30F4A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55FBF323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1BA13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C565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98075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01C02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5.0, 8.9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6569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59DD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A48AD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4.1, 5.7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36FE04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0E7E0B" w14:paraId="02F83C21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B5C68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4E1B0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09F5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B1E0EF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EFE00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32349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DD86D5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8A4EA8" w14:textId="77777777" w:rsidR="00056E86" w:rsidRPr="000E7E0B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056E86" w:rsidRPr="00D1705D" w14:paraId="0E4F0DEF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78134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high school diploma or GED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458B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725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B851F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19.7, 26.1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C585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556D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09AF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12.9, 15.4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E6E0E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58587466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641A6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school diploma or GED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13D2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384F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01C1F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27.9, 34.1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A00E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1B3A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D4D7D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28.5, 31.6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684CD5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3CCC2722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651E8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college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11DD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3159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7093E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28.4, 34.7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5FDE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1,958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A2E6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E31B0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32.9, 36.0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D91C8A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145424C8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61A1D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Bachelor's degree or higher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4D7C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6AFE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471D1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12.7, 16.5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4C67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E907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E9A30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20.2, 22.7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1F8C3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0E7E0B" w14:paraId="0873A94B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3C29A" w14:textId="77777777" w:rsidR="00056E86" w:rsidRPr="00764F5F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D85C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1280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89C2D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4058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4BC9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D4080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344FB91" w14:textId="77777777" w:rsidR="00056E86" w:rsidRPr="000E7E0B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056E86" w:rsidRPr="00D1705D" w14:paraId="0E283F75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25DE4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Married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8D4C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7A27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C1B18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45.7, 52.2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5A97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3375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6FAB4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49.7, 53.1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B6B8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5A3EE1A5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72E31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Widowed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3DA9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626C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3987A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13.9, 18.4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65E8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5058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221DD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8.2, 9.8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DE0202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410FCAF5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3507B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Divorced or separated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35AD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0FA5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E0CEB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16.3, 20.7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65C8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7929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C04B0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14.2, 16.3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30B3C2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1C521427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9FF95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 married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EC42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801E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2CFC4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8.0, 12.2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77DC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0D51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FAF09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13.9, 16.3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ED0E8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25732C81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BD2DE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Living with partner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5590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62FB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81AA8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4.5, 8.0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8644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B99B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5A60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8.3, 10.3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2E2CA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0E7E0B" w14:paraId="6F7FB889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F08AF" w14:textId="77777777" w:rsidR="00056E86" w:rsidRPr="00764F5F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5C3E30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Family income</w:t>
            </w:r>
            <w:r w:rsidRPr="5C3E30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D07C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02DD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0B752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9860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6700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F4096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119A29A" w14:textId="77777777" w:rsidR="00056E86" w:rsidRPr="000E7E0B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056E86" w:rsidRPr="00D1705D" w14:paraId="092A1C5A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74603" w14:textId="77777777" w:rsidR="00056E86" w:rsidRPr="00764F5F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&lt;100% FPL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5A20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6B91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36B40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18.8, 24.3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5CEE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05E8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36067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13.7, 16.1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A35615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48EC4DF4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E6F6E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to &lt;200% FPL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5946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B55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7EC9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23.3, 29.1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B787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8C4B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EB03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20.6, 23.6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CBEA6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639AB051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76FFF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to &lt;400% FPL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041C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78B3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6396D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26.3, 32.2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F81C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3E71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06731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29.8, 32.7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7A299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D1705D" w14:paraId="187BD96F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AF62E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≥400% FPL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32BF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B444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6460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20.2, 25.8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A7C3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B86B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4B304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30.2, 33.4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8911C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6E86" w:rsidRPr="0001218E" w14:paraId="01817397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13E81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Urban-rural classification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7CA2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24A14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909EEE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DFD1B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3DD56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5EEEA1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F56DC9" w14:textId="77777777" w:rsidR="00056E86" w:rsidRPr="0001218E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</w:tr>
      <w:tr w:rsidR="00056E86" w:rsidRPr="00D1705D" w14:paraId="76FC3488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C2AD7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 central metro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462C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E6E7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2FD27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22.1, 29.2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940C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5B75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F7DAF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22.0, 26.6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8763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19535A10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83EB7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 fringe metro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ACF5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0324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560EE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15.9, 22.5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5D15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BC26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1DC92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19.6, 24.8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BBA26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71CAEA33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2D435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Medium and small metro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3B82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D04F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44C2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28.1, 36.4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B2905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19A8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9214A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31.1, 37.5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2FC5F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47FC11F7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79354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Nonmetropolitan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BA71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6630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0170B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19.7, 26.1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EC5D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9D34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FC2245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17.5, 20.9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BB56C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0E7E0B" w14:paraId="21DBCFEC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A0121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U.S. Census Bureau region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A250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A8549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A806E6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DAD67" w14:textId="77777777" w:rsidR="00056E86" w:rsidRPr="00D1705D" w:rsidRDefault="00056E86" w:rsidP="00256E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20808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4AFCE9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CD566F5" w14:textId="77777777" w:rsidR="00056E86" w:rsidRPr="000E7E0B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056E86" w:rsidRPr="00D1705D" w14:paraId="69171547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46196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06A9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61E6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A9903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11.5, 16.2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E616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A801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D0882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14.8, 17.9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E04615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7724D980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83A5B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38EA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53F9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64FC9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19.1, 25.2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FC57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7FC5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B95F3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22.0, 25.8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869C3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0E00B8B3" w14:textId="77777777" w:rsidTr="00256E8F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901C1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5257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C77E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9132B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41.4, 48.4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4314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2,059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29E7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B563C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34.9, 39.0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C2173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429667D7" w14:textId="77777777" w:rsidTr="00256E8F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A7535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F5C5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6CA5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BCC5F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16.2, 22.0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4741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5A55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05BDEB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21.0, 24.7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353D81C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0E7E0B" w14:paraId="42579EC7" w14:textId="77777777" w:rsidTr="00256E8F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1A6965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76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Pain </w:t>
            </w:r>
            <w:proofErr w:type="spellStart"/>
            <w:r w:rsidRPr="005276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intensity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9FA5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5D3B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67F3D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2493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F68B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222FD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23DBE" w14:textId="77777777" w:rsidR="00056E86" w:rsidRPr="000E7E0B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&lt;0.01</w:t>
            </w:r>
          </w:p>
        </w:tc>
      </w:tr>
      <w:tr w:rsidR="00056E86" w:rsidRPr="00D1705D" w14:paraId="4F279A4F" w14:textId="77777777" w:rsidTr="00256E8F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7322B1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6B77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84D6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7E633A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12.4, 16.9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176D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82C7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3E5A00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16.8, 19.1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40F6F2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0B9691BF" w14:textId="77777777" w:rsidTr="00256E8F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57A78F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Between a little and a lot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3F123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6C3E7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9635E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39.7, 46.4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DE51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2,853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A497E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925211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48.0, 51.2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1635A92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D1705D" w14:paraId="01813F97" w14:textId="77777777" w:rsidTr="00256E8F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6205DC" w14:textId="77777777" w:rsidR="00056E86" w:rsidRPr="00D1705D" w:rsidRDefault="00056E86" w:rsidP="00256E8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lot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7889D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0B1A6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FBF32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38.9, 45.7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B6AA4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7091F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95ACA5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30.9, 34.0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0D3398" w14:textId="77777777" w:rsidR="00056E86" w:rsidRPr="00D1705D" w:rsidRDefault="00056E86" w:rsidP="0025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E86" w:rsidRPr="00764F5F" w14:paraId="4F5EF552" w14:textId="77777777" w:rsidTr="00256E8F">
        <w:trPr>
          <w:trHeight w:val="259"/>
          <w:jc w:val="center"/>
        </w:trPr>
        <w:tc>
          <w:tcPr>
            <w:tcW w:w="8730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13083" w14:textId="77777777" w:rsidR="00056E86" w:rsidRPr="00764F5F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5C3E308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Abbreviations: CI = confidence interval; </w:t>
            </w:r>
            <w:r w:rsidRPr="5C3E308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GED = general educational development certificate; </w:t>
            </w:r>
            <w:r w:rsidRPr="5C3E308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FPL = federal poverty level.</w:t>
            </w:r>
          </w:p>
        </w:tc>
      </w:tr>
      <w:tr w:rsidR="00056E86" w:rsidRPr="003604D3" w14:paraId="66440205" w14:textId="77777777" w:rsidTr="00256E8F">
        <w:trPr>
          <w:trHeight w:val="198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62708" w14:textId="77777777" w:rsidR="00056E86" w:rsidRPr="003604D3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60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Sample sizes (N) are unweighted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60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Percentages (%) and associated 95% CIs are weighted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60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Missing values were excluded (i.e., complete case analysis)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60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Boldface indicates statistical significance (i.e., Rao-Scott chi-square p &lt;0.05).</w:t>
            </w:r>
          </w:p>
        </w:tc>
      </w:tr>
      <w:tr w:rsidR="00056E86" w:rsidRPr="00D1705D" w14:paraId="75D6C13B" w14:textId="77777777" w:rsidTr="00256E8F">
        <w:trPr>
          <w:trHeight w:val="342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E68C9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a. Chronic pain is based on responses of “most days” or “every day” to the survey question, “In the past 3 months, how often did you have pain? Would you say never, some days, most days, or every day?”</w:t>
            </w:r>
          </w:p>
        </w:tc>
      </w:tr>
      <w:tr w:rsidR="00056E86" w:rsidRPr="00D1705D" w14:paraId="3F587723" w14:textId="77777777" w:rsidTr="00256E8F">
        <w:trPr>
          <w:trHeight w:val="420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FE8F2" w14:textId="77777777" w:rsidR="00056E86" w:rsidRPr="00D1705D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b. Diabetes is based on a positive response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(i.e., “yes”)</w:t>
            </w:r>
            <w:r w:rsidRPr="003556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 the survey question, “Has a doctor or other health professional ever told you that you had diabetes?” Respondents were asked not to include prediabetes or gestational diabetes.</w:t>
            </w:r>
          </w:p>
        </w:tc>
      </w:tr>
      <w:tr w:rsidR="00056E86" w:rsidRPr="00681A3B" w14:paraId="752AE50A" w14:textId="77777777" w:rsidTr="00256E8F">
        <w:trPr>
          <w:trHeight w:val="369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DF50C8" w14:textId="77777777" w:rsidR="00056E86" w:rsidRPr="00681A3B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81A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“</w:t>
            </w:r>
            <w:r w:rsidRPr="00681A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”</w:t>
            </w:r>
            <w:r w:rsidRPr="00681A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category is comp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</w:t>
            </w:r>
            <w:r w:rsidRPr="00681A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sed of individuals who identified as non-Hispanic Asian, non-Hispanic American Indian/Alaska Native, other single race, or multiple races.</w:t>
            </w:r>
          </w:p>
        </w:tc>
      </w:tr>
      <w:tr w:rsidR="00056E86" w:rsidRPr="00681A3B" w14:paraId="1AD335E0" w14:textId="77777777" w:rsidTr="00256E8F">
        <w:trPr>
          <w:trHeight w:val="369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9A1AF6A" w14:textId="77777777" w:rsidR="00056E86" w:rsidRPr="00681A3B" w:rsidRDefault="00056E86" w:rsidP="00256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81A3B">
              <w:rPr>
                <w:rFonts w:ascii="Times New Roman" w:hAnsi="Times New Roman" w:cs="Times New Roman"/>
                <w:sz w:val="16"/>
                <w:szCs w:val="16"/>
              </w:rPr>
              <w:t xml:space="preserve">d. Family income was imputed when missing. Family income </w:t>
            </w:r>
            <w:r w:rsidRPr="00681A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was reported as a percentage of the FPL based on annual weighted average thresholds published by the U.S. Census Bureau (</w:t>
            </w:r>
            <w:hyperlink r:id="rId4" w:history="1">
              <w:r w:rsidRPr="00681A3B">
                <w:rPr>
                  <w:rStyle w:val="Hyperlink"/>
                  <w:rFonts w:ascii="Times New Roman" w:eastAsia="Times New Roman" w:hAnsi="Times New Roman" w:cs="Times New Roman"/>
                  <w:sz w:val="16"/>
                  <w:szCs w:val="16"/>
                </w:rPr>
                <w:t>https://www.census.gov/data/tables/time-series/demo/income-poverty/historical-poverty-thresholds.html</w:t>
              </w:r>
            </w:hyperlink>
            <w:r w:rsidRPr="00681A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).</w:t>
            </w:r>
          </w:p>
        </w:tc>
      </w:tr>
      <w:tr w:rsidR="00056E86" w:rsidRPr="000A5CD2" w14:paraId="6234EBED" w14:textId="77777777" w:rsidTr="00256E8F">
        <w:trPr>
          <w:trHeight w:val="369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C686FA" w14:textId="77777777" w:rsidR="00056E86" w:rsidRPr="000A5CD2" w:rsidRDefault="00056E86" w:rsidP="00256E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</w:t>
            </w:r>
            <w:r w:rsidRPr="00817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Based on the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survey </w:t>
            </w:r>
            <w:r w:rsidRPr="00817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question “</w:t>
            </w:r>
            <w:r w:rsidRPr="00817F79">
              <w:rPr>
                <w:rFonts w:ascii="Times New Roman" w:hAnsi="Times New Roman" w:cs="Times New Roman"/>
                <w:sz w:val="16"/>
                <w:szCs w:val="16"/>
              </w:rPr>
              <w:t>Thinking about the last time you had pain, how much pain did you have? Would you say a little, a lot, or somewhere in between?”</w:t>
            </w:r>
          </w:p>
        </w:tc>
      </w:tr>
    </w:tbl>
    <w:p w14:paraId="773DCD44" w14:textId="10273C99" w:rsidR="002C5C3F" w:rsidRDefault="002C5C3F"/>
    <w:p w14:paraId="4C4C7766" w14:textId="77777777" w:rsidR="002C5C3F" w:rsidRDefault="002C5C3F">
      <w:r>
        <w:br w:type="page"/>
      </w:r>
    </w:p>
    <w:tbl>
      <w:tblPr>
        <w:tblW w:w="8730" w:type="dxa"/>
        <w:jc w:val="center"/>
        <w:tblLayout w:type="fixed"/>
        <w:tblLook w:val="04A0" w:firstRow="1" w:lastRow="0" w:firstColumn="1" w:lastColumn="0" w:noHBand="0" w:noVBand="1"/>
      </w:tblPr>
      <w:tblGrid>
        <w:gridCol w:w="3057"/>
        <w:gridCol w:w="723"/>
        <w:gridCol w:w="630"/>
        <w:gridCol w:w="1080"/>
        <w:gridCol w:w="720"/>
        <w:gridCol w:w="630"/>
        <w:gridCol w:w="1080"/>
        <w:gridCol w:w="810"/>
      </w:tblGrid>
      <w:tr w:rsidR="002C5C3F" w:rsidRPr="00D1705D" w14:paraId="6C5E6A08" w14:textId="77777777" w:rsidTr="00904F16">
        <w:trPr>
          <w:trHeight w:val="560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92589E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5C3E30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S2</w:t>
            </w:r>
            <w:r w:rsidRPr="5C3E30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 Characteristics of adults with chronic pain by diabetes status: National Health Interview Survey, United States, 2020</w:t>
            </w:r>
            <w:proofErr w:type="gramStart"/>
            <w:r w:rsidRPr="5C3E30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a,b</w:t>
            </w:r>
            <w:proofErr w:type="gramEnd"/>
          </w:p>
        </w:tc>
      </w:tr>
      <w:tr w:rsidR="002C5C3F" w:rsidRPr="002A7CFE" w14:paraId="7745500C" w14:textId="77777777" w:rsidTr="00904F16">
        <w:trPr>
          <w:trHeight w:val="322"/>
          <w:jc w:val="center"/>
        </w:trPr>
        <w:tc>
          <w:tcPr>
            <w:tcW w:w="305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69D6E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5C3E30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Characteristic</w:t>
            </w:r>
          </w:p>
        </w:tc>
        <w:tc>
          <w:tcPr>
            <w:tcW w:w="24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26DC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Diabetes (N 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1,338</w:t>
            </w: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43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A965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 diabetes (N 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6,077</w:t>
            </w: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746EED5" w14:textId="77777777" w:rsidR="002C5C3F" w:rsidRPr="002A7CFE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2C5C3F" w:rsidRPr="00D1705D" w14:paraId="479A1DE8" w14:textId="77777777" w:rsidTr="00904F16">
        <w:trPr>
          <w:trHeight w:val="300"/>
          <w:jc w:val="center"/>
        </w:trPr>
        <w:tc>
          <w:tcPr>
            <w:tcW w:w="3057" w:type="dxa"/>
            <w:vMerge/>
            <w:tcBorders>
              <w:top w:val="single" w:sz="8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CC124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A416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B85D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9CA1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AB76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B15E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51CA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10" w:type="dxa"/>
            <w:vMerge/>
            <w:tcBorders>
              <w:bottom w:val="single" w:sz="8" w:space="0" w:color="auto"/>
            </w:tcBorders>
          </w:tcPr>
          <w:p w14:paraId="740A3B8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C5C3F" w:rsidRPr="00D1705D" w14:paraId="4C6E22E6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A16EF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EBDDF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6CEFC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F4B27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2D416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F1D52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6497A7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2E1A925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2C5C3F" w:rsidRPr="00D1705D" w14:paraId="0B9B7C03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DB85B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65CF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A3F4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19AFA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42.1, 48.8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469F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3045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99AFE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43.4, 46.9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7FE234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438A2FD5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13B2E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477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ADF2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2F87C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51.2, 57.9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7AD8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3,494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84F7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1E1A2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53.1, 56.6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DEC07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0E7E0B" w14:paraId="2C32D8CD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9C470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1D029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B75B5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4F7F2A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E4300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D418C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F87D17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E39E0A" w14:textId="77777777" w:rsidR="002C5C3F" w:rsidRPr="000E7E0B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2C5C3F" w:rsidRPr="00D1705D" w14:paraId="1B19893F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3EAFE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18–44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AE6C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4CF6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14FA6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6.7, 12.1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741C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3022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77497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29.1, 32.6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4B5C1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15AA6B7D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2FF04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45–64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E211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7FA4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C9FD0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38.3, 44.8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C604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5D41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A54EF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39.0, 42.2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D33BC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8269B8" w14:paraId="08F74666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A547B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≥65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7C3C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DB17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EEAAE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45.7, 52.4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E427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9C3E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0E210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27.1, 30.0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150F42" w14:textId="77777777" w:rsidR="002C5C3F" w:rsidRPr="008269B8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C5C3F" w:rsidRPr="000E7E0B" w14:paraId="38DABE1C" w14:textId="77777777" w:rsidTr="00904F16">
        <w:trPr>
          <w:trHeight w:val="31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46E6E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Race/</w:t>
            </w:r>
            <w:proofErr w:type="spellStart"/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Ethnicity</w:t>
            </w: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D2E5A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81BF8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A5DADF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A9EC9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A75EF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CB47D6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8FB9E1" w14:textId="77777777" w:rsidR="002C5C3F" w:rsidRPr="000E7E0B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2C5C3F" w:rsidRPr="00D1705D" w14:paraId="6E2FE938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C1C0D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White, non-Hispanic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CFD6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3559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56E8D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60.0, 67.8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EF39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4,379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3DB3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3ECF3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70.7, 74.7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BA1185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34536AE8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2EFEC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Black, non-Hispanic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AFDD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8D10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B90FE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13.5, 19.4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3061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CF0D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20AEE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8.8, 11.3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FE2368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7FB24CC9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91C25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9BDC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2BC1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26595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10.4, 16.0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DD45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7EBD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F06A7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9.8, 12.9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F30D6E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0D639BD1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8C389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25D2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D4B4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2EE5F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4.2, 8.7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8635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8903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D19F5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4.8, 6.9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DAB52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0E7E0B" w14:paraId="1A59626D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D58D3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55D76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F444B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6BD594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D4AA1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507B7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15A976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12CD44" w14:textId="77777777" w:rsidR="002C5C3F" w:rsidRPr="000E7E0B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2C5C3F" w:rsidRPr="00D1705D" w14:paraId="09091DC7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1B654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high school diploma or GED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CA05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FEBC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84A6F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15.5, 21.8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5B5E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15CD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F3040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12.4, 15.7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DEEB10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428B9E56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8076D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school diploma or GED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B9E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60D4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C7B99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30.0, 37.1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72E5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1,669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AB0A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C6DA3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29.8, 33.0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AE65F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67D7FC25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613A6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college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C88F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E63E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DAD4D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31.0, 37.8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4A3D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1,969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F01A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DEDEC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31.0, 34.4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116195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67DDBC2F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0FED7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Bachelor's degree or higher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D716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5049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AEE6B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11.4, 15.4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5884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982B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78F43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20.5, 23.1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3E736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0E7E0B" w14:paraId="3CFFCD4E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956C1" w14:textId="77777777" w:rsidR="002C5C3F" w:rsidRPr="00764F5F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</w:t>
            </w: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status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1F15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5996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7A36B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1FCD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CE52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109D8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73383" w14:textId="77777777" w:rsidR="002C5C3F" w:rsidRPr="000E7E0B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2C5C3F" w:rsidRPr="00D1705D" w14:paraId="140D8753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40353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Married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066C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317F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9C13E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46.0, 52.8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3B02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2,668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A777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4667F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50.5, 53.9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0EACF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143E68C4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D32AC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Widowed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DE12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45C6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A8D7B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12.4, 16.9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7951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E790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04EE4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7.4, 8.8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37297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2E99A6AE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5D2F6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Divorced or separated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043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D1AC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182C1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15.3, 20.5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131B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1,247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E44B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5F735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13.3, 15.3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D83C9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10EFB698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C26AB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 married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4569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A00D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FE53B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9.0, 13.7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DEAF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B157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C4328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14.5, 17.4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AD24D6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454BA925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CA0B6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Living with partner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E487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01CF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42CCC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4.7, 8.8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69A8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200E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FAA1E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8.3, 10.5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21BC8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0E7E0B" w14:paraId="46B5C8BD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4B933" w14:textId="77777777" w:rsidR="002C5C3F" w:rsidRPr="00764F5F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5C3E30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Family income</w:t>
            </w:r>
            <w:r w:rsidRPr="5C3E30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19B5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0385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CE17C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2B7A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D0E3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17077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5E52D" w14:textId="77777777" w:rsidR="002C5C3F" w:rsidRPr="000E7E0B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2C5C3F" w:rsidRPr="00D1705D" w14:paraId="063F4644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2C8E3" w14:textId="77777777" w:rsidR="002C5C3F" w:rsidRPr="00764F5F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4F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&lt;100% FPL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783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DC85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EAD2A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15.7, 21.7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0E50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E2D0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9170C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12.4, 15.1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A168D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445222CE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7497D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 to &lt;200% FPL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B0F6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A0DA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0B6EF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23.8, 29.3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D517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1,194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A807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BE5CD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19.0, 21.9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BFBC21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049706B3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E1DFE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to &lt;400% FPL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54F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6653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A50F9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29.0, 35.4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431A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1,862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1C20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DC27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30.1, 33.2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A9A17F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4AEF0252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8C716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≥400% FPL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A6A7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3180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FE3C7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19.8, 25.4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3166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F071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A0EF5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32.5, 35.9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0B274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C3F" w:rsidRPr="00D1705D" w14:paraId="365E33C0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8E5B8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Urban-rural classification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1AD3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E197A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542DB7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AC1DD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C02D8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25DDDA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BCD5A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2C5C3F" w:rsidRPr="00D1705D" w14:paraId="267AE86F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427C9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 central metro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73E7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3F2A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51F7D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20.4, 27.5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EE6D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A0B1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57398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22.7, 27.6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47E72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2B5CA6CE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39F13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 fringe metro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A70F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BD3F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7FCC0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18.3, 25.7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3EB5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8093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F5C3F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20.3, 25.4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6BBDC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6E92B479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7FE10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Medium and small metro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A5B64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0F24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0B7DA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28.3, 36.8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09D8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2,104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720E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86ED6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30.8, 37.3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4D6E7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4A3E22F3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28B79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Nonmetropolitan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D5F8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664DC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6802D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18.3, 24.8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2034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4A50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BC605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16.1, 19.7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C92FD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0E7E0B" w14:paraId="426CD0DB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FB32C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U.S. Census Bureau region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9723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013B5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40CB29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EDDE1" w14:textId="77777777" w:rsidR="002C5C3F" w:rsidRPr="00D1705D" w:rsidRDefault="002C5C3F" w:rsidP="0090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2CF7E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EEC495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F83742" w14:textId="77777777" w:rsidR="002C5C3F" w:rsidRPr="000E7E0B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&lt;0.01</w:t>
            </w:r>
          </w:p>
        </w:tc>
      </w:tr>
      <w:tr w:rsidR="002C5C3F" w:rsidRPr="00D1705D" w14:paraId="64FF65F9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52837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4AAD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A99F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40E0C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12.5, 17.4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B586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A5C4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32DDD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14.5, 17.9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7671F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10BC10F8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7FFB6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9C56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7DE6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DC26A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18.1, 24.5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2C91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8CEE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15FDB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21.7, 25.4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B3E74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65EF6F0F" w14:textId="77777777" w:rsidTr="00904F16">
        <w:trPr>
          <w:trHeight w:val="29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3B7D7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657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285A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9F196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42.8, 50.5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EA9A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2,059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E998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B5722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35.0, 39.4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DE99B1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6A335812" w14:textId="77777777" w:rsidTr="00904F16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48B03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5AF8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BCC2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939C2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14.3, 20.1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B6A6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DB52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6B7AC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21.1, 25.1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52D7F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0E7E0B" w14:paraId="79C281A2" w14:textId="77777777" w:rsidTr="00904F16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C69FBA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76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Pain </w:t>
            </w:r>
            <w:proofErr w:type="spellStart"/>
            <w:r w:rsidRPr="005276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intensity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A7FB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2142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3AF38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C7A93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23A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FBE1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EC854B" w14:textId="77777777" w:rsidR="002C5C3F" w:rsidRPr="000E7E0B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&lt;0.01</w:t>
            </w:r>
          </w:p>
        </w:tc>
      </w:tr>
      <w:tr w:rsidR="002C5C3F" w:rsidRPr="00D1705D" w14:paraId="1EEDC845" w14:textId="77777777" w:rsidTr="00904F16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F41991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590F0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6290B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16D87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10.7, 14.8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3A86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1,247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0B23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E1BB4D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18.6, 21.2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EDB5236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5E7F2D01" w14:textId="77777777" w:rsidTr="00904F16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28D310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Between a little and a lot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5D80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DDF8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66486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44.2, 51.2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3FD32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52AFA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8E7B0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48.2, 51.5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13B7C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D1705D" w14:paraId="60AE31D6" w14:textId="77777777" w:rsidTr="00904F16">
        <w:trPr>
          <w:trHeight w:val="300"/>
          <w:jc w:val="center"/>
        </w:trPr>
        <w:tc>
          <w:tcPr>
            <w:tcW w:w="3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E7107" w14:textId="77777777" w:rsidR="002C5C3F" w:rsidRPr="00D1705D" w:rsidRDefault="002C5C3F" w:rsidP="00904F1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lot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3087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783EF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2D3A19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36.0, 43.1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A957E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5D665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5EAF71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28.8, 31.8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17D5838" w14:textId="77777777" w:rsidR="002C5C3F" w:rsidRPr="00D1705D" w:rsidRDefault="002C5C3F" w:rsidP="0090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5C3F" w:rsidRPr="00764F5F" w14:paraId="38BACD1E" w14:textId="77777777" w:rsidTr="00904F16">
        <w:trPr>
          <w:trHeight w:val="259"/>
          <w:jc w:val="center"/>
        </w:trPr>
        <w:tc>
          <w:tcPr>
            <w:tcW w:w="8730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AC240" w14:textId="77777777" w:rsidR="002C5C3F" w:rsidRPr="00764F5F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5C3E308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Abbreviations: CI = confidence interval; </w:t>
            </w:r>
            <w:r w:rsidRPr="5C3E308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GED = general educational development certificate; </w:t>
            </w:r>
            <w:r w:rsidRPr="5C3E308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FPL = federal poverty level.</w:t>
            </w:r>
          </w:p>
        </w:tc>
      </w:tr>
      <w:tr w:rsidR="002C5C3F" w:rsidRPr="003604D3" w14:paraId="6B4AA8AA" w14:textId="77777777" w:rsidTr="00904F16">
        <w:trPr>
          <w:trHeight w:val="198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BD6C1" w14:textId="77777777" w:rsidR="002C5C3F" w:rsidRPr="003604D3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60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Sample sizes (N) are unweighted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60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Percentages (%) and associated 95% CIs are weighted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60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Missing values were excluded (i.e., complete case analysis)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60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Boldface indicates statistical significance (i.e., Rao-Scott chi-square p &lt;0.05).</w:t>
            </w:r>
          </w:p>
        </w:tc>
      </w:tr>
      <w:tr w:rsidR="002C5C3F" w:rsidRPr="00D1705D" w14:paraId="6096D9D2" w14:textId="77777777" w:rsidTr="00904F16">
        <w:trPr>
          <w:trHeight w:val="342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57A05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a. Chronic pain is based on responses of “most days” or “every day” to the survey question, “In the past 3 months, how often did you have pain? Would you say never, some days, most days, or every day?”</w:t>
            </w:r>
          </w:p>
        </w:tc>
      </w:tr>
      <w:tr w:rsidR="002C5C3F" w:rsidRPr="00D1705D" w14:paraId="2D3029CE" w14:textId="77777777" w:rsidTr="00904F16">
        <w:trPr>
          <w:trHeight w:val="420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F3C7C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b. Diabetes is based on a positive response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(i.e., “yes”)</w:t>
            </w:r>
            <w:r w:rsidRPr="003556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 the survey question, “Has a doctor or other health professional ever told you that you had diabetes?” Respondents were asked not to include prediabetes or gestational diabetes.</w:t>
            </w:r>
          </w:p>
        </w:tc>
      </w:tr>
      <w:tr w:rsidR="002C5C3F" w:rsidRPr="00D1705D" w14:paraId="13D31109" w14:textId="77777777" w:rsidTr="00904F16">
        <w:trPr>
          <w:trHeight w:val="369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C085A0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“</w:t>
            </w: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”</w:t>
            </w: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category is comp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</w:t>
            </w:r>
            <w:r w:rsidRPr="00D17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sed of individuals who identified as non-Hispanic Asian, non-Hispanic American Indian/Alaska Native, other single race, or multiple races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2C5C3F" w:rsidRPr="00D1705D" w14:paraId="1B05E6E5" w14:textId="77777777" w:rsidTr="00904F16">
        <w:trPr>
          <w:trHeight w:val="369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414BCE" w14:textId="77777777" w:rsidR="002C5C3F" w:rsidRPr="00D1705D" w:rsidRDefault="002C5C3F" w:rsidP="00904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81A3B">
              <w:rPr>
                <w:rFonts w:ascii="Times New Roman" w:hAnsi="Times New Roman" w:cs="Times New Roman"/>
                <w:sz w:val="16"/>
                <w:szCs w:val="16"/>
              </w:rPr>
              <w:t xml:space="preserve">d. Family income was imputed when missing. Family income </w:t>
            </w:r>
            <w:r w:rsidRPr="00681A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was reported as a percentage of the FPL based on annual weighted average thresholds published by the U.S. Census Bureau (</w:t>
            </w:r>
            <w:hyperlink r:id="rId5" w:history="1">
              <w:r w:rsidRPr="00881C41">
                <w:rPr>
                  <w:rStyle w:val="Hyperlink"/>
                  <w:rFonts w:ascii="Times New Roman" w:eastAsia="Times New Roman" w:hAnsi="Times New Roman" w:cs="Times New Roman"/>
                  <w:sz w:val="16"/>
                  <w:szCs w:val="16"/>
                </w:rPr>
                <w:t>https://www.census.gov/data/tables/time-series/demo/income-poverty/historical-poverty-thresholds.html</w:t>
              </w:r>
            </w:hyperlink>
            <w:r w:rsidRPr="00881C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2C5C3F" w:rsidRPr="000A5CD2" w14:paraId="22D51533" w14:textId="77777777" w:rsidTr="00904F16">
        <w:trPr>
          <w:trHeight w:val="369"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77967D" w14:textId="77777777" w:rsidR="002C5C3F" w:rsidRPr="000A5CD2" w:rsidRDefault="002C5C3F" w:rsidP="00904F1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</w:t>
            </w:r>
            <w:r w:rsidRPr="00817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Based on the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survey </w:t>
            </w:r>
            <w:r w:rsidRPr="00817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question “</w:t>
            </w:r>
            <w:r w:rsidRPr="00817F79">
              <w:rPr>
                <w:rFonts w:ascii="Times New Roman" w:hAnsi="Times New Roman" w:cs="Times New Roman"/>
                <w:sz w:val="16"/>
                <w:szCs w:val="16"/>
              </w:rPr>
              <w:t>Thinking about the last time you had pain, how much pain did you have? Would you say a little, a lot, or somewhere in between?”</w:t>
            </w:r>
          </w:p>
        </w:tc>
      </w:tr>
    </w:tbl>
    <w:p w14:paraId="639B0C8F" w14:textId="77777777" w:rsidR="002C5C3F" w:rsidRDefault="002C5C3F" w:rsidP="002C5C3F"/>
    <w:p w14:paraId="7893F66A" w14:textId="77777777" w:rsidR="002C5C3F" w:rsidRDefault="002C5C3F" w:rsidP="002C5C3F">
      <w:pPr>
        <w:sectPr w:rsidR="002C5C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3320" w:type="dxa"/>
        <w:jc w:val="center"/>
        <w:tblInd w:w="0" w:type="dxa"/>
        <w:tblLook w:val="04A0" w:firstRow="1" w:lastRow="0" w:firstColumn="1" w:lastColumn="0" w:noHBand="0" w:noVBand="1"/>
      </w:tblPr>
      <w:tblGrid>
        <w:gridCol w:w="596"/>
        <w:gridCol w:w="5614"/>
        <w:gridCol w:w="824"/>
        <w:gridCol w:w="630"/>
        <w:gridCol w:w="1080"/>
        <w:gridCol w:w="630"/>
        <w:gridCol w:w="540"/>
        <w:gridCol w:w="990"/>
        <w:gridCol w:w="1156"/>
        <w:gridCol w:w="1260"/>
      </w:tblGrid>
      <w:tr w:rsidR="002C5C3F" w14:paraId="2D0E4521" w14:textId="77777777" w:rsidTr="00904F16">
        <w:trPr>
          <w:trHeight w:val="434"/>
          <w:jc w:val="center"/>
        </w:trPr>
        <w:tc>
          <w:tcPr>
            <w:tcW w:w="1332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F61267C" w14:textId="77777777" w:rsidR="002C5C3F" w:rsidRDefault="002C5C3F" w:rsidP="00904F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Table S3. Use of select pain management techniques during the past 3 months among adults with chronic pain by year and diabetes status: National Health Interview Survey, United States, 2019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2020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a,b</w:t>
            </w:r>
            <w:proofErr w:type="gramEnd"/>
          </w:p>
        </w:tc>
      </w:tr>
      <w:tr w:rsidR="002C5C3F" w14:paraId="6915CF2F" w14:textId="77777777" w:rsidTr="00904F16">
        <w:trPr>
          <w:trHeight w:val="278"/>
          <w:jc w:val="center"/>
        </w:trPr>
        <w:tc>
          <w:tcPr>
            <w:tcW w:w="59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ED3EA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56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947213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Pain management technique</w:t>
            </w:r>
          </w:p>
        </w:tc>
        <w:tc>
          <w:tcPr>
            <w:tcW w:w="253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E93A57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Diabetes</w:t>
            </w:r>
          </w:p>
        </w:tc>
        <w:tc>
          <w:tcPr>
            <w:tcW w:w="21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6FE3C3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 Diabetes</w:t>
            </w:r>
          </w:p>
        </w:tc>
        <w:tc>
          <w:tcPr>
            <w:tcW w:w="24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81869C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 (95% CI)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</w:p>
        </w:tc>
      </w:tr>
      <w:tr w:rsidR="002C5C3F" w14:paraId="5060E2C9" w14:textId="77777777" w:rsidTr="00904F16">
        <w:trPr>
          <w:trHeight w:val="251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BA26FA" w14:textId="77777777" w:rsidR="002C5C3F" w:rsidRDefault="002C5C3F" w:rsidP="00904F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7603AF" w14:textId="77777777" w:rsidR="002C5C3F" w:rsidRDefault="002C5C3F" w:rsidP="00904F1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78399F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477C14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6FD3B8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1A2C7C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296797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77DDD4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85DCEB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878E11C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2C5C3F" w14:paraId="26DA67CE" w14:textId="77777777" w:rsidTr="00904F16">
        <w:trPr>
          <w:trHeight w:val="286"/>
          <w:jc w:val="center"/>
        </w:trPr>
        <w:tc>
          <w:tcPr>
            <w:tcW w:w="59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91D5A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56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17C17E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Self-management program or workshop</w:t>
            </w: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366B04D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6564A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A8FFF8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4.0, 6.8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7709194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DB55B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732EAF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4.4, 5.8</w:t>
            </w:r>
          </w:p>
        </w:tc>
        <w:tc>
          <w:tcPr>
            <w:tcW w:w="11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CD2EC7B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 (0.8, 1.5)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6FCBC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 (0.8, 1.5)</w:t>
            </w:r>
          </w:p>
        </w:tc>
      </w:tr>
      <w:tr w:rsidR="002C5C3F" w14:paraId="46B2D92E" w14:textId="77777777" w:rsidTr="00904F16">
        <w:trPr>
          <w:trHeight w:val="28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D0376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0A8423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Chronic pain peer support groups</w:t>
            </w:r>
          </w:p>
        </w:tc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7BE405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–––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E75B3A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–––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37785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–––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2CECAE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808E00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D47815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1.5, 2.4</w:t>
            </w:r>
          </w:p>
        </w:tc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0F8E8C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DC97A8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2C5C3F" w14:paraId="10E9A6D2" w14:textId="77777777" w:rsidTr="00904F16">
        <w:trPr>
          <w:trHeight w:val="251"/>
          <w:jc w:val="center"/>
        </w:trPr>
        <w:tc>
          <w:tcPr>
            <w:tcW w:w="59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4288AF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56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828CA5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Exercise for pain</w:t>
            </w: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85A8570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624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DD7F3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128350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41.9, 49.0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244351B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3,592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62A9E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57.1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8DD91F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55.2, 59.0</w:t>
            </w:r>
          </w:p>
        </w:tc>
        <w:tc>
          <w:tcPr>
            <w:tcW w:w="11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CCF5F7D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 (0.5, 0.7)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F2775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0.7 (0.6, 0.8)</w:t>
            </w:r>
          </w:p>
        </w:tc>
      </w:tr>
      <w:tr w:rsidR="002C5C3F" w14:paraId="73B62EBC" w14:textId="77777777" w:rsidTr="00904F16">
        <w:trPr>
          <w:trHeight w:val="26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18EAB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BB21CB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Pain reliever other than an opioid prescribed by a healthcare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professional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2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20C4356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004DF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47B58F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34.7, 41.3</w:t>
            </w: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F0CDA8F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1,853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96ED9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8E5EF1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28.5, 31.6</w:t>
            </w:r>
          </w:p>
        </w:tc>
        <w:tc>
          <w:tcPr>
            <w:tcW w:w="115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3DCEA70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 (1.2, 1.7)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AAEF1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 (1.2, 1.6)</w:t>
            </w:r>
          </w:p>
        </w:tc>
      </w:tr>
      <w:tr w:rsidR="002C5C3F" w14:paraId="4A73C684" w14:textId="77777777" w:rsidTr="00904F16">
        <w:trPr>
          <w:trHeight w:val="24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BE4AC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F0766C" w14:textId="77777777" w:rsidR="002C5C3F" w:rsidRDefault="002C5C3F" w:rsidP="00904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Over-the-counter medications (such as aspirin, Tylenol, Advil, or Aleve)</w:t>
            </w:r>
          </w:p>
        </w:tc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FBE234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21BDFC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21EE7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70.5, 76.4</w:t>
            </w: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E839CA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FDEB3A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76.1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35D8AE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74.6, 77.6</w:t>
            </w:r>
          </w:p>
        </w:tc>
        <w:tc>
          <w:tcPr>
            <w:tcW w:w="11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C63F10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 (0.7, 1.0)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6E16F6" w14:textId="77777777" w:rsidR="002C5C3F" w:rsidRDefault="002C5C3F" w:rsidP="00904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 (0.8, 1.1)</w:t>
            </w:r>
          </w:p>
        </w:tc>
      </w:tr>
      <w:tr w:rsidR="002C5C3F" w14:paraId="749040F8" w14:textId="77777777" w:rsidTr="00904F16">
        <w:trPr>
          <w:trHeight w:val="108"/>
          <w:jc w:val="center"/>
        </w:trPr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56938633" w14:textId="77777777" w:rsidR="002C5C3F" w:rsidRDefault="002C5C3F" w:rsidP="00904F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Abbreviations: CI = confidence interval; OR = odds ratio; NA = not available.</w:t>
            </w:r>
          </w:p>
        </w:tc>
      </w:tr>
      <w:tr w:rsidR="002C5C3F" w14:paraId="318E88B0" w14:textId="77777777" w:rsidTr="00904F16">
        <w:trPr>
          <w:trHeight w:val="162"/>
          <w:jc w:val="center"/>
        </w:trPr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96041" w14:textId="77777777" w:rsidR="002C5C3F" w:rsidRDefault="002C5C3F" w:rsidP="00904F1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Sample sizes (N) are unweighted. Prevalence (%) and associated 95% CIs are weighted.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Missing values were excluded (i.e., complete case analysis).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Boldface indicates statistical significance (p&lt;0.05). Referent group is adults without diabetes. Unweighted sample sizes for diabetes and no diabetes among adults with chronic were as follows: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2019 (N = 1,342; N = 5,837), 2020 (N = 1,338; N = 6,077).</w:t>
            </w:r>
          </w:p>
        </w:tc>
      </w:tr>
      <w:tr w:rsidR="002C5C3F" w14:paraId="63B01DCD" w14:textId="77777777" w:rsidTr="00904F16">
        <w:trPr>
          <w:trHeight w:val="243"/>
          <w:jc w:val="center"/>
        </w:trPr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E9111" w14:textId="77777777" w:rsidR="002C5C3F" w:rsidRDefault="002C5C3F" w:rsidP="00904F1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a. Chronic pain is based on responses of “most days” or “every day” to the survey question, “In the past 3 months, how often did you have pain? Would you say never, some days, most days, or every day?”</w:t>
            </w:r>
          </w:p>
        </w:tc>
      </w:tr>
      <w:tr w:rsidR="002C5C3F" w14:paraId="64B4FF45" w14:textId="77777777" w:rsidTr="00904F16">
        <w:trPr>
          <w:trHeight w:val="306"/>
          <w:jc w:val="center"/>
        </w:trPr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43F80" w14:textId="77777777" w:rsidR="002C5C3F" w:rsidRDefault="002C5C3F" w:rsidP="00904F1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b. Diabetes is based on a positive response (i.e., “yes”) to the survey question, “Has a doctor or other health professional ever told you that you had diabetes?” Respondents were asked not to include prediabetes or gestational diabetes.</w:t>
            </w:r>
          </w:p>
        </w:tc>
      </w:tr>
      <w:tr w:rsidR="002C5C3F" w14:paraId="0DD88C21" w14:textId="77777777" w:rsidTr="00904F16">
        <w:trPr>
          <w:trHeight w:val="207"/>
          <w:jc w:val="center"/>
        </w:trPr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1D7F4" w14:textId="77777777" w:rsidR="002C5C3F" w:rsidRDefault="002C5C3F" w:rsidP="00904F1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 Adjusted for age and sex.</w:t>
            </w:r>
          </w:p>
          <w:p w14:paraId="57B675F8" w14:textId="77777777" w:rsidR="002C5C3F" w:rsidRDefault="002C5C3F" w:rsidP="00904F1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d. The phrase “other than an opioid” was inserted in this question among individuals who responded “yes” to the question “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During the past 3 months, have you taken any opioid pain relievers prescribed by a doctor, dentist, or other health professional?”</w:t>
            </w:r>
          </w:p>
        </w:tc>
      </w:tr>
      <w:tr w:rsidR="002C5C3F" w14:paraId="42B21508" w14:textId="77777777" w:rsidTr="00904F16">
        <w:trPr>
          <w:trHeight w:val="189"/>
          <w:jc w:val="center"/>
        </w:trPr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47848A15" w14:textId="77777777" w:rsidR="002C5C3F" w:rsidRDefault="002C5C3F" w:rsidP="00904F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*Estimates with a relative standard error &gt;30% were suppressed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and considered unreliable.</w:t>
            </w:r>
          </w:p>
        </w:tc>
      </w:tr>
    </w:tbl>
    <w:p w14:paraId="4E3DAB48" w14:textId="77777777" w:rsidR="002C5C3F" w:rsidRDefault="002C5C3F" w:rsidP="002C5C3F"/>
    <w:p w14:paraId="2EE0C120" w14:textId="77777777" w:rsidR="002C5C3F" w:rsidRDefault="002C5C3F" w:rsidP="002C5C3F"/>
    <w:p w14:paraId="25999649" w14:textId="77777777" w:rsidR="000C1E40" w:rsidRDefault="000C1E40"/>
    <w:sectPr w:rsidR="000C1E40" w:rsidSect="002C5C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86"/>
    <w:rsid w:val="00056E86"/>
    <w:rsid w:val="000C1E40"/>
    <w:rsid w:val="002C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36AE2"/>
  <w15:chartTrackingRefBased/>
  <w15:docId w15:val="{3A118ADE-4D00-4258-85C7-E2E54EA0B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6E86"/>
    <w:rPr>
      <w:color w:val="0000FF"/>
      <w:u w:val="single"/>
    </w:rPr>
  </w:style>
  <w:style w:type="table" w:styleId="TableGrid">
    <w:name w:val="Table Grid"/>
    <w:basedOn w:val="TableNormal"/>
    <w:uiPriority w:val="39"/>
    <w:rsid w:val="002C5C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ensus.gov/data/tables/time-series/demo/income-poverty/historical-poverty-thresholds.html" TargetMode="External"/><Relationship Id="rId4" Type="http://schemas.openxmlformats.org/officeDocument/2006/relationships/hyperlink" Target="https://www.census.gov/data/tables/time-series/demo/income-poverty/historical-poverty-threshold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1482</Words>
  <Characters>8448</Characters>
  <Application>Microsoft Office Word</Application>
  <DocSecurity>0</DocSecurity>
  <Lines>70</Lines>
  <Paragraphs>19</Paragraphs>
  <ScaleCrop>false</ScaleCrop>
  <Company>Centers for Disease Control and Prevention</Company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Zaganjor, Ibrahim (CDC/NCCDPHP/DDT)</dc:creator>
  <cp:keywords/>
  <dc:description/>
  <cp:lastModifiedBy>Zaganjor, Ibrahim (CDC/NCCDPHP/DDT)</cp:lastModifiedBy>
  <cp:revision>2</cp:revision>
  <dcterms:created xsi:type="dcterms:W3CDTF">2023-11-30T16:58:00Z</dcterms:created>
  <dcterms:modified xsi:type="dcterms:W3CDTF">2024-03-19T12:26:00Z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2023-11-30T16:59:19Z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426be3f1-cd6f-40d9-8ca4-cf058356fd6f</vt:lpwstr>
  </property>
  <property fmtid="{D5CDD505-2E9C-101B-9397-08002B2CF9AE}" pid="8" name="MSIP_Label_7b94a7b8-f06c-4dfe-bdcc-9b548fd58c31_ContentBits">
    <vt:lpwstr>0</vt:lpwstr>
  </property>
</Properties>
</file>