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F53D0" w14:textId="15972FCC" w:rsidR="008032C3" w:rsidRPr="008473B5" w:rsidRDefault="008032C3" w:rsidP="008032C3">
      <w:pPr>
        <w:pStyle w:val="Heading1"/>
      </w:pPr>
      <w:bookmarkStart w:id="0" w:name="_GoBack"/>
      <w:bookmarkEnd w:id="0"/>
      <w:r w:rsidRPr="008473B5">
        <w:t xml:space="preserve">Supplementary material </w:t>
      </w:r>
    </w:p>
    <w:p w14:paraId="77E325FC" w14:textId="3830675B" w:rsidR="006649CE" w:rsidRPr="008473B5" w:rsidRDefault="00FB213D" w:rsidP="00E165E1">
      <w:pPr>
        <w:pStyle w:val="Heading2"/>
      </w:pPr>
      <w:r w:rsidRPr="008473B5">
        <w:t xml:space="preserve">The household data </w:t>
      </w:r>
      <w:r w:rsidR="00191E29" w:rsidRPr="008473B5">
        <w:t>across vaccination status, age</w:t>
      </w:r>
      <w:r w:rsidR="000503D6" w:rsidRPr="008473B5">
        <w:t xml:space="preserve"> group and </w:t>
      </w:r>
      <w:r w:rsidR="00821137" w:rsidRPr="008473B5">
        <w:t xml:space="preserve">study </w:t>
      </w:r>
      <w:r w:rsidR="000503D6" w:rsidRPr="008473B5">
        <w:t xml:space="preserve">site </w:t>
      </w:r>
    </w:p>
    <w:p w14:paraId="4CAE51C8" w14:textId="70D4A67D" w:rsidR="00DD0D02" w:rsidRPr="008473B5" w:rsidRDefault="00FB213D" w:rsidP="008473B5">
      <w:r w:rsidRPr="008473B5">
        <w:t xml:space="preserve">The household data used in the primary analysis, which excludes households with multiple co-primary cases, comprised 820 individuals: 246 primary cases from 246 households and 574 household contacts, of which 274 tested negative for influenza and remained uninfected. </w:t>
      </w:r>
      <w:r w:rsidR="00CB29DE" w:rsidRPr="008473B5">
        <w:t xml:space="preserve">Supplemental </w:t>
      </w:r>
      <w:r w:rsidRPr="008473B5">
        <w:t xml:space="preserve">Table S1 presents the characteristics of the household data by vaccination status, age group, and </w:t>
      </w:r>
      <w:r w:rsidR="00821137" w:rsidRPr="008473B5">
        <w:t xml:space="preserve">study </w:t>
      </w:r>
      <w:r w:rsidRPr="008473B5">
        <w:t xml:space="preserve">site. </w:t>
      </w:r>
    </w:p>
    <w:tbl>
      <w:tblPr>
        <w:tblStyle w:val="TableGrid"/>
        <w:tblW w:w="9355" w:type="dxa"/>
        <w:tblLook w:val="04A0" w:firstRow="1" w:lastRow="0" w:firstColumn="1" w:lastColumn="0" w:noHBand="0" w:noVBand="1"/>
      </w:tblPr>
      <w:tblGrid>
        <w:gridCol w:w="3747"/>
        <w:gridCol w:w="1403"/>
        <w:gridCol w:w="1426"/>
        <w:gridCol w:w="1543"/>
        <w:gridCol w:w="1236"/>
      </w:tblGrid>
      <w:tr w:rsidR="006649CE" w:rsidRPr="008473B5" w14:paraId="02FAD855" w14:textId="77777777" w:rsidTr="00417884">
        <w:tc>
          <w:tcPr>
            <w:tcW w:w="3747" w:type="dxa"/>
          </w:tcPr>
          <w:p w14:paraId="788EB95B" w14:textId="77777777" w:rsidR="006649CE" w:rsidRPr="008473B5" w:rsidRDefault="006649CE" w:rsidP="00DA76EB">
            <w:pPr>
              <w:rPr>
                <w:b/>
                <w:bCs/>
              </w:rPr>
            </w:pPr>
            <w:r w:rsidRPr="008473B5">
              <w:rPr>
                <w:b/>
                <w:bCs/>
              </w:rPr>
              <w:t xml:space="preserve">Data stratifications </w:t>
            </w:r>
          </w:p>
        </w:tc>
        <w:tc>
          <w:tcPr>
            <w:tcW w:w="1403" w:type="dxa"/>
          </w:tcPr>
          <w:p w14:paraId="1669C2AF" w14:textId="7D07D5FA" w:rsidR="006649CE" w:rsidRPr="008473B5" w:rsidRDefault="006649CE" w:rsidP="00DA76EB">
            <w:pPr>
              <w:rPr>
                <w:b/>
                <w:bCs/>
              </w:rPr>
            </w:pPr>
            <w:r w:rsidRPr="008473B5">
              <w:rPr>
                <w:b/>
                <w:bCs/>
              </w:rPr>
              <w:t>Number of individuals (</w:t>
            </w:r>
            <w:r w:rsidR="00107A20" w:rsidRPr="008473B5">
              <w:rPr>
                <w:b/>
                <w:bCs/>
              </w:rPr>
              <w:t>primary cases</w:t>
            </w:r>
            <w:r w:rsidRPr="008473B5">
              <w:rPr>
                <w:b/>
                <w:bCs/>
              </w:rPr>
              <w:t xml:space="preserve">) </w:t>
            </w:r>
          </w:p>
        </w:tc>
        <w:tc>
          <w:tcPr>
            <w:tcW w:w="1426" w:type="dxa"/>
          </w:tcPr>
          <w:p w14:paraId="725E7954" w14:textId="77777777" w:rsidR="006649CE" w:rsidRPr="008473B5" w:rsidRDefault="006649CE" w:rsidP="00DA76EB">
            <w:pPr>
              <w:rPr>
                <w:b/>
                <w:bCs/>
              </w:rPr>
            </w:pPr>
            <w:r w:rsidRPr="008473B5">
              <w:rPr>
                <w:b/>
                <w:bCs/>
              </w:rPr>
              <w:t xml:space="preserve">Symptomatic infected household members % </w:t>
            </w:r>
          </w:p>
        </w:tc>
        <w:tc>
          <w:tcPr>
            <w:tcW w:w="1543" w:type="dxa"/>
          </w:tcPr>
          <w:p w14:paraId="2D618FD7" w14:textId="77777777" w:rsidR="006649CE" w:rsidRPr="008473B5" w:rsidRDefault="006649CE" w:rsidP="00DA76EB">
            <w:pPr>
              <w:rPr>
                <w:b/>
                <w:bCs/>
              </w:rPr>
            </w:pPr>
            <w:r w:rsidRPr="008473B5">
              <w:rPr>
                <w:b/>
                <w:bCs/>
              </w:rPr>
              <w:t xml:space="preserve">Asymptomatic infected household members % </w:t>
            </w:r>
          </w:p>
        </w:tc>
        <w:tc>
          <w:tcPr>
            <w:tcW w:w="1236" w:type="dxa"/>
          </w:tcPr>
          <w:p w14:paraId="12D7FC68" w14:textId="77777777" w:rsidR="006649CE" w:rsidRPr="008473B5" w:rsidRDefault="006649CE" w:rsidP="00DA76EB">
            <w:pPr>
              <w:rPr>
                <w:b/>
                <w:bCs/>
              </w:rPr>
            </w:pPr>
            <w:r w:rsidRPr="008473B5">
              <w:rPr>
                <w:b/>
                <w:bCs/>
              </w:rPr>
              <w:t xml:space="preserve">Uninfected household members % </w:t>
            </w:r>
          </w:p>
        </w:tc>
      </w:tr>
      <w:tr w:rsidR="006649CE" w:rsidRPr="008473B5" w14:paraId="3CB289F6" w14:textId="77777777" w:rsidTr="00417884">
        <w:tc>
          <w:tcPr>
            <w:tcW w:w="3747" w:type="dxa"/>
          </w:tcPr>
          <w:p w14:paraId="6C49F158" w14:textId="77777777" w:rsidR="006649CE" w:rsidRPr="008473B5" w:rsidRDefault="006649CE" w:rsidP="00DA76EB">
            <w:r w:rsidRPr="008473B5">
              <w:t xml:space="preserve">All data excluding households with multiple co-primary cases (primary analysis) </w:t>
            </w:r>
          </w:p>
        </w:tc>
        <w:tc>
          <w:tcPr>
            <w:tcW w:w="1403" w:type="dxa"/>
          </w:tcPr>
          <w:p w14:paraId="6BBCAD36" w14:textId="77777777" w:rsidR="006649CE" w:rsidRPr="008473B5" w:rsidRDefault="006649CE" w:rsidP="00DA76EB">
            <w:r w:rsidRPr="008473B5">
              <w:t xml:space="preserve">820 (246) </w:t>
            </w:r>
          </w:p>
        </w:tc>
        <w:tc>
          <w:tcPr>
            <w:tcW w:w="1426" w:type="dxa"/>
          </w:tcPr>
          <w:p w14:paraId="404DE522" w14:textId="77777777" w:rsidR="006649CE" w:rsidRPr="008473B5" w:rsidRDefault="006649CE" w:rsidP="00DA76EB">
            <w:r w:rsidRPr="008473B5">
              <w:t xml:space="preserve">59.4% (487/820) </w:t>
            </w:r>
          </w:p>
        </w:tc>
        <w:tc>
          <w:tcPr>
            <w:tcW w:w="1543" w:type="dxa"/>
          </w:tcPr>
          <w:p w14:paraId="075C0E37" w14:textId="77777777" w:rsidR="006649CE" w:rsidRPr="008473B5" w:rsidRDefault="006649CE" w:rsidP="00DA76EB">
            <w:r w:rsidRPr="008473B5">
              <w:t xml:space="preserve">7.2% (59/820) </w:t>
            </w:r>
          </w:p>
        </w:tc>
        <w:tc>
          <w:tcPr>
            <w:tcW w:w="1236" w:type="dxa"/>
          </w:tcPr>
          <w:p w14:paraId="719A04AE" w14:textId="77777777" w:rsidR="006649CE" w:rsidRPr="008473B5" w:rsidRDefault="006649CE" w:rsidP="00DA76EB">
            <w:r w:rsidRPr="008473B5">
              <w:t xml:space="preserve">33.4% (274/820) </w:t>
            </w:r>
          </w:p>
        </w:tc>
      </w:tr>
      <w:tr w:rsidR="006649CE" w:rsidRPr="008473B5" w14:paraId="0B6D1142" w14:textId="77777777" w:rsidTr="00DA76EB">
        <w:tc>
          <w:tcPr>
            <w:tcW w:w="9355" w:type="dxa"/>
            <w:gridSpan w:val="5"/>
          </w:tcPr>
          <w:p w14:paraId="28637ADC" w14:textId="4CAF2367" w:rsidR="006649CE" w:rsidRPr="00380C4F" w:rsidRDefault="006649CE" w:rsidP="00DA76EB">
            <w:pPr>
              <w:rPr>
                <w:b/>
                <w:bCs/>
              </w:rPr>
            </w:pPr>
            <w:r w:rsidRPr="00380C4F">
              <w:rPr>
                <w:b/>
                <w:bCs/>
              </w:rPr>
              <w:t xml:space="preserve">By </w:t>
            </w:r>
            <w:r w:rsidR="00C97C6B" w:rsidRPr="00380C4F">
              <w:rPr>
                <w:b/>
                <w:bCs/>
              </w:rPr>
              <w:t xml:space="preserve">vaccination status </w:t>
            </w:r>
          </w:p>
        </w:tc>
      </w:tr>
      <w:tr w:rsidR="00BB5F2C" w:rsidRPr="008473B5" w14:paraId="1C19FA08" w14:textId="77777777" w:rsidTr="00417884">
        <w:tc>
          <w:tcPr>
            <w:tcW w:w="3747" w:type="dxa"/>
          </w:tcPr>
          <w:p w14:paraId="723BC174" w14:textId="5B88F684" w:rsidR="00BB5F2C" w:rsidRPr="008473B5" w:rsidRDefault="00BB5F2C" w:rsidP="00BB5F2C">
            <w:pPr>
              <w:pStyle w:val="ListParagraph"/>
              <w:numPr>
                <w:ilvl w:val="0"/>
                <w:numId w:val="16"/>
              </w:numPr>
            </w:pPr>
            <w:r w:rsidRPr="008473B5">
              <w:t xml:space="preserve">Vaccinated </w:t>
            </w:r>
          </w:p>
        </w:tc>
        <w:tc>
          <w:tcPr>
            <w:tcW w:w="1403" w:type="dxa"/>
          </w:tcPr>
          <w:p w14:paraId="79796CFB" w14:textId="56B2C17F" w:rsidR="00BB5F2C" w:rsidRPr="008473B5" w:rsidRDefault="00BB5F2C" w:rsidP="00BB5F2C">
            <w:r w:rsidRPr="008473B5">
              <w:t xml:space="preserve">300 (94) </w:t>
            </w:r>
          </w:p>
        </w:tc>
        <w:tc>
          <w:tcPr>
            <w:tcW w:w="1426" w:type="dxa"/>
          </w:tcPr>
          <w:p w14:paraId="4256E453" w14:textId="22B5FDDB" w:rsidR="00BB5F2C" w:rsidRPr="008473B5" w:rsidRDefault="00BB5F2C" w:rsidP="00BB5F2C">
            <w:r w:rsidRPr="008473B5">
              <w:t xml:space="preserve">57.0% (171/300) </w:t>
            </w:r>
          </w:p>
        </w:tc>
        <w:tc>
          <w:tcPr>
            <w:tcW w:w="1543" w:type="dxa"/>
          </w:tcPr>
          <w:p w14:paraId="1A8229D5" w14:textId="3AD8706F" w:rsidR="00BB5F2C" w:rsidRPr="008473B5" w:rsidRDefault="00BB5F2C" w:rsidP="00BB5F2C">
            <w:r w:rsidRPr="008473B5">
              <w:t xml:space="preserve">7.3% (22/300) </w:t>
            </w:r>
          </w:p>
        </w:tc>
        <w:tc>
          <w:tcPr>
            <w:tcW w:w="1236" w:type="dxa"/>
          </w:tcPr>
          <w:p w14:paraId="0E8B9684" w14:textId="1C5E1CCE" w:rsidR="00BB5F2C" w:rsidRPr="008473B5" w:rsidRDefault="00BB5F2C" w:rsidP="00BB5F2C">
            <w:r w:rsidRPr="008473B5">
              <w:t xml:space="preserve">35.7% (107/300) </w:t>
            </w:r>
          </w:p>
        </w:tc>
      </w:tr>
      <w:tr w:rsidR="00BB5F2C" w:rsidRPr="008473B5" w14:paraId="1BD1C53A" w14:textId="77777777" w:rsidTr="00417884">
        <w:tc>
          <w:tcPr>
            <w:tcW w:w="3747" w:type="dxa"/>
          </w:tcPr>
          <w:p w14:paraId="2B99C19A" w14:textId="6BFE145C" w:rsidR="00BB5F2C" w:rsidRPr="008473B5" w:rsidRDefault="00BB5F2C" w:rsidP="00BB5F2C">
            <w:pPr>
              <w:pStyle w:val="ListParagraph"/>
              <w:numPr>
                <w:ilvl w:val="0"/>
                <w:numId w:val="16"/>
              </w:numPr>
            </w:pPr>
            <w:r w:rsidRPr="008473B5">
              <w:t xml:space="preserve">Unvaccinated </w:t>
            </w:r>
          </w:p>
        </w:tc>
        <w:tc>
          <w:tcPr>
            <w:tcW w:w="1403" w:type="dxa"/>
          </w:tcPr>
          <w:p w14:paraId="44A4E95E" w14:textId="05510EA8" w:rsidR="00BB5F2C" w:rsidRPr="008473B5" w:rsidRDefault="00BB5F2C" w:rsidP="00BB5F2C">
            <w:r w:rsidRPr="008473B5">
              <w:t xml:space="preserve">477 (138) </w:t>
            </w:r>
          </w:p>
        </w:tc>
        <w:tc>
          <w:tcPr>
            <w:tcW w:w="1426" w:type="dxa"/>
          </w:tcPr>
          <w:p w14:paraId="05998C60" w14:textId="11ABEA12" w:rsidR="00BB5F2C" w:rsidRPr="008473B5" w:rsidRDefault="00BB5F2C" w:rsidP="00BB5F2C">
            <w:r w:rsidRPr="008473B5">
              <w:t xml:space="preserve">60.8% (290/477) </w:t>
            </w:r>
          </w:p>
        </w:tc>
        <w:tc>
          <w:tcPr>
            <w:tcW w:w="1543" w:type="dxa"/>
          </w:tcPr>
          <w:p w14:paraId="6EAAEE74" w14:textId="0B3F805F" w:rsidR="00BB5F2C" w:rsidRPr="008473B5" w:rsidRDefault="00BB5F2C" w:rsidP="00BB5F2C">
            <w:r w:rsidRPr="008473B5">
              <w:t xml:space="preserve">7.6% (26/477) </w:t>
            </w:r>
          </w:p>
        </w:tc>
        <w:tc>
          <w:tcPr>
            <w:tcW w:w="1236" w:type="dxa"/>
          </w:tcPr>
          <w:p w14:paraId="2E8ABF18" w14:textId="1E2C6919" w:rsidR="00BB5F2C" w:rsidRPr="008473B5" w:rsidRDefault="00BB5F2C" w:rsidP="00BB5F2C">
            <w:r w:rsidRPr="008473B5">
              <w:t xml:space="preserve">31.7% (151/477) </w:t>
            </w:r>
          </w:p>
        </w:tc>
      </w:tr>
      <w:tr w:rsidR="00BB5F2C" w:rsidRPr="008473B5" w14:paraId="277DE6B0" w14:textId="77777777" w:rsidTr="00417884">
        <w:tc>
          <w:tcPr>
            <w:tcW w:w="3747" w:type="dxa"/>
          </w:tcPr>
          <w:p w14:paraId="34A32DA2" w14:textId="34AA69E2" w:rsidR="00BB5F2C" w:rsidRPr="008473B5" w:rsidRDefault="00BB5F2C" w:rsidP="00BB5F2C">
            <w:pPr>
              <w:pStyle w:val="ListParagraph"/>
              <w:numPr>
                <w:ilvl w:val="0"/>
                <w:numId w:val="16"/>
              </w:numPr>
            </w:pPr>
            <w:r w:rsidRPr="008473B5">
              <w:t xml:space="preserve">Unknown </w:t>
            </w:r>
          </w:p>
        </w:tc>
        <w:tc>
          <w:tcPr>
            <w:tcW w:w="1403" w:type="dxa"/>
          </w:tcPr>
          <w:p w14:paraId="731A6D66" w14:textId="77DB3529" w:rsidR="00BB5F2C" w:rsidRPr="008473B5" w:rsidRDefault="00BB5F2C" w:rsidP="00BB5F2C">
            <w:r w:rsidRPr="008473B5">
              <w:t xml:space="preserve">43 (14) </w:t>
            </w:r>
          </w:p>
        </w:tc>
        <w:tc>
          <w:tcPr>
            <w:tcW w:w="1426" w:type="dxa"/>
          </w:tcPr>
          <w:p w14:paraId="57E3E22E" w14:textId="3CF7FAAE" w:rsidR="00BB5F2C" w:rsidRPr="008473B5" w:rsidRDefault="00BB5F2C" w:rsidP="00BB5F2C">
            <w:r w:rsidRPr="008473B5">
              <w:t xml:space="preserve">60.5% (26/43) </w:t>
            </w:r>
          </w:p>
        </w:tc>
        <w:tc>
          <w:tcPr>
            <w:tcW w:w="1543" w:type="dxa"/>
          </w:tcPr>
          <w:p w14:paraId="5C68EFC7" w14:textId="57CE9DA8" w:rsidR="00BB5F2C" w:rsidRPr="008473B5" w:rsidRDefault="00BB5F2C" w:rsidP="00BB5F2C">
            <w:r w:rsidRPr="008473B5">
              <w:t xml:space="preserve">2.3% (1/43) </w:t>
            </w:r>
          </w:p>
        </w:tc>
        <w:tc>
          <w:tcPr>
            <w:tcW w:w="1236" w:type="dxa"/>
          </w:tcPr>
          <w:p w14:paraId="40C382CE" w14:textId="4B0C628B" w:rsidR="00BB5F2C" w:rsidRPr="008473B5" w:rsidRDefault="00BB5F2C" w:rsidP="00BB5F2C">
            <w:r w:rsidRPr="008473B5">
              <w:t xml:space="preserve">37.2% (16/43) </w:t>
            </w:r>
          </w:p>
        </w:tc>
      </w:tr>
      <w:tr w:rsidR="00BB5F2C" w:rsidRPr="008473B5" w14:paraId="50FAA0FC" w14:textId="77777777" w:rsidTr="00DA76EB">
        <w:tc>
          <w:tcPr>
            <w:tcW w:w="9355" w:type="dxa"/>
            <w:gridSpan w:val="5"/>
          </w:tcPr>
          <w:p w14:paraId="5987FCD0" w14:textId="10687E1C" w:rsidR="00BB5F2C" w:rsidRPr="00380C4F" w:rsidRDefault="00BB5F2C" w:rsidP="00BB5F2C">
            <w:pPr>
              <w:rPr>
                <w:b/>
                <w:bCs/>
              </w:rPr>
            </w:pPr>
            <w:r w:rsidRPr="00380C4F">
              <w:rPr>
                <w:b/>
                <w:bCs/>
              </w:rPr>
              <w:t xml:space="preserve">By age group </w:t>
            </w:r>
            <w:r w:rsidR="00700D06" w:rsidRPr="00380C4F">
              <w:rPr>
                <w:b/>
                <w:bCs/>
              </w:rPr>
              <w:t xml:space="preserve">(years) </w:t>
            </w:r>
          </w:p>
        </w:tc>
      </w:tr>
      <w:tr w:rsidR="00BB5F2C" w:rsidRPr="008473B5" w14:paraId="49CE0B6E" w14:textId="77777777" w:rsidTr="00417884">
        <w:tc>
          <w:tcPr>
            <w:tcW w:w="3747" w:type="dxa"/>
          </w:tcPr>
          <w:p w14:paraId="39FED331" w14:textId="1C0076D1" w:rsidR="00BB5F2C" w:rsidRPr="008473B5" w:rsidRDefault="00BB5F2C" w:rsidP="00BB5F2C">
            <w:pPr>
              <w:pStyle w:val="ListParagraph"/>
              <w:numPr>
                <w:ilvl w:val="0"/>
                <w:numId w:val="16"/>
              </w:numPr>
            </w:pPr>
            <w:r w:rsidRPr="008473B5">
              <w:t xml:space="preserve">0-4 </w:t>
            </w:r>
          </w:p>
        </w:tc>
        <w:tc>
          <w:tcPr>
            <w:tcW w:w="1403" w:type="dxa"/>
          </w:tcPr>
          <w:p w14:paraId="7FF8CB00" w14:textId="151F6BA9" w:rsidR="00BB5F2C" w:rsidRPr="008473B5" w:rsidRDefault="00BB5F2C" w:rsidP="00BB5F2C">
            <w:r w:rsidRPr="008473B5">
              <w:t xml:space="preserve">86 (43) </w:t>
            </w:r>
          </w:p>
        </w:tc>
        <w:tc>
          <w:tcPr>
            <w:tcW w:w="1426" w:type="dxa"/>
          </w:tcPr>
          <w:p w14:paraId="0690B4CB" w14:textId="05A47F40" w:rsidR="00BB5F2C" w:rsidRPr="008473B5" w:rsidRDefault="00BB5F2C" w:rsidP="00BB5F2C">
            <w:r w:rsidRPr="008473B5">
              <w:t xml:space="preserve">84.9% (73/86) </w:t>
            </w:r>
          </w:p>
        </w:tc>
        <w:tc>
          <w:tcPr>
            <w:tcW w:w="1543" w:type="dxa"/>
          </w:tcPr>
          <w:p w14:paraId="78747189" w14:textId="007039EC" w:rsidR="00BB5F2C" w:rsidRPr="008473B5" w:rsidRDefault="00BB5F2C" w:rsidP="00BB5F2C">
            <w:r w:rsidRPr="008473B5">
              <w:t xml:space="preserve">3.5% (3/86) </w:t>
            </w:r>
          </w:p>
        </w:tc>
        <w:tc>
          <w:tcPr>
            <w:tcW w:w="1236" w:type="dxa"/>
          </w:tcPr>
          <w:p w14:paraId="263491E7" w14:textId="6B89F3E7" w:rsidR="00BB5F2C" w:rsidRPr="008473B5" w:rsidRDefault="00BB5F2C" w:rsidP="00BB5F2C">
            <w:r w:rsidRPr="008473B5">
              <w:t xml:space="preserve">11.6% (10/86) </w:t>
            </w:r>
          </w:p>
        </w:tc>
      </w:tr>
      <w:tr w:rsidR="00BB5F2C" w:rsidRPr="008473B5" w14:paraId="2D707923" w14:textId="77777777" w:rsidTr="00417884">
        <w:tc>
          <w:tcPr>
            <w:tcW w:w="3747" w:type="dxa"/>
          </w:tcPr>
          <w:p w14:paraId="009963DD" w14:textId="19AA83B3" w:rsidR="00BB5F2C" w:rsidRPr="008473B5" w:rsidRDefault="00BB5F2C" w:rsidP="00BB5F2C">
            <w:pPr>
              <w:pStyle w:val="ListParagraph"/>
              <w:numPr>
                <w:ilvl w:val="0"/>
                <w:numId w:val="16"/>
              </w:numPr>
            </w:pPr>
            <w:r w:rsidRPr="008473B5">
              <w:t xml:space="preserve">5-11 </w:t>
            </w:r>
          </w:p>
        </w:tc>
        <w:tc>
          <w:tcPr>
            <w:tcW w:w="1403" w:type="dxa"/>
          </w:tcPr>
          <w:p w14:paraId="1798D427" w14:textId="37690B51" w:rsidR="00BB5F2C" w:rsidRPr="008473B5" w:rsidRDefault="00BB5F2C" w:rsidP="00BB5F2C">
            <w:r w:rsidRPr="008473B5">
              <w:t xml:space="preserve">181 (89) </w:t>
            </w:r>
          </w:p>
        </w:tc>
        <w:tc>
          <w:tcPr>
            <w:tcW w:w="1426" w:type="dxa"/>
          </w:tcPr>
          <w:p w14:paraId="5D0F9EDB" w14:textId="18849BCB" w:rsidR="00BB5F2C" w:rsidRPr="008473B5" w:rsidRDefault="00BB5F2C" w:rsidP="00BB5F2C">
            <w:r w:rsidRPr="008473B5">
              <w:t xml:space="preserve">71.3% (129/181) </w:t>
            </w:r>
          </w:p>
        </w:tc>
        <w:tc>
          <w:tcPr>
            <w:tcW w:w="1543" w:type="dxa"/>
          </w:tcPr>
          <w:p w14:paraId="3B4E0FDD" w14:textId="2ADC9DFA" w:rsidR="00BB5F2C" w:rsidRPr="008473B5" w:rsidRDefault="00BB5F2C" w:rsidP="00BB5F2C">
            <w:r w:rsidRPr="008473B5">
              <w:t xml:space="preserve">6.6% (12/181) </w:t>
            </w:r>
          </w:p>
        </w:tc>
        <w:tc>
          <w:tcPr>
            <w:tcW w:w="1236" w:type="dxa"/>
          </w:tcPr>
          <w:p w14:paraId="3CC35A6A" w14:textId="6D2C6946" w:rsidR="00BB5F2C" w:rsidRPr="008473B5" w:rsidRDefault="00BB5F2C" w:rsidP="00BB5F2C">
            <w:r w:rsidRPr="008473B5">
              <w:t xml:space="preserve">22.1% (40/181) </w:t>
            </w:r>
          </w:p>
        </w:tc>
      </w:tr>
      <w:tr w:rsidR="00BB5F2C" w:rsidRPr="008473B5" w14:paraId="0ECECC3A" w14:textId="77777777" w:rsidTr="00417884">
        <w:tc>
          <w:tcPr>
            <w:tcW w:w="3747" w:type="dxa"/>
          </w:tcPr>
          <w:p w14:paraId="734BB4D0" w14:textId="2C700406" w:rsidR="00BB5F2C" w:rsidRPr="008473B5" w:rsidRDefault="00BB5F2C" w:rsidP="00BB5F2C">
            <w:pPr>
              <w:pStyle w:val="ListParagraph"/>
              <w:numPr>
                <w:ilvl w:val="0"/>
                <w:numId w:val="16"/>
              </w:numPr>
            </w:pPr>
            <w:r w:rsidRPr="008473B5">
              <w:t xml:space="preserve">12-17 </w:t>
            </w:r>
          </w:p>
        </w:tc>
        <w:tc>
          <w:tcPr>
            <w:tcW w:w="1403" w:type="dxa"/>
          </w:tcPr>
          <w:p w14:paraId="3A6472FE" w14:textId="7DD801F0" w:rsidR="00BB5F2C" w:rsidRPr="008473B5" w:rsidRDefault="00BB5F2C" w:rsidP="00BB5F2C">
            <w:r w:rsidRPr="008473B5">
              <w:t xml:space="preserve">123 (52) </w:t>
            </w:r>
          </w:p>
        </w:tc>
        <w:tc>
          <w:tcPr>
            <w:tcW w:w="1426" w:type="dxa"/>
          </w:tcPr>
          <w:p w14:paraId="3A9C559D" w14:textId="162F86BB" w:rsidR="00BB5F2C" w:rsidRPr="008473B5" w:rsidRDefault="00BB5F2C" w:rsidP="00BB5F2C">
            <w:r w:rsidRPr="008473B5">
              <w:t xml:space="preserve">61.8% (76/123) </w:t>
            </w:r>
          </w:p>
        </w:tc>
        <w:tc>
          <w:tcPr>
            <w:tcW w:w="1543" w:type="dxa"/>
          </w:tcPr>
          <w:p w14:paraId="1A8D2BA0" w14:textId="423F8CA6" w:rsidR="00BB5F2C" w:rsidRPr="008473B5" w:rsidRDefault="00BB5F2C" w:rsidP="00BB5F2C">
            <w:r w:rsidRPr="008473B5">
              <w:t xml:space="preserve">7.3% (9/123) </w:t>
            </w:r>
          </w:p>
        </w:tc>
        <w:tc>
          <w:tcPr>
            <w:tcW w:w="1236" w:type="dxa"/>
          </w:tcPr>
          <w:p w14:paraId="34CF4675" w14:textId="1D937773" w:rsidR="00BB5F2C" w:rsidRPr="008473B5" w:rsidRDefault="00BB5F2C" w:rsidP="00BB5F2C">
            <w:r w:rsidRPr="008473B5">
              <w:t xml:space="preserve">30.9% (38/123) </w:t>
            </w:r>
          </w:p>
        </w:tc>
      </w:tr>
      <w:tr w:rsidR="00BB5F2C" w:rsidRPr="008473B5" w14:paraId="243B588A" w14:textId="77777777" w:rsidTr="00417884">
        <w:tc>
          <w:tcPr>
            <w:tcW w:w="3747" w:type="dxa"/>
          </w:tcPr>
          <w:p w14:paraId="51C41D63" w14:textId="57E9CF90" w:rsidR="00BB5F2C" w:rsidRPr="008473B5" w:rsidRDefault="00BB5F2C" w:rsidP="00BB5F2C">
            <w:pPr>
              <w:pStyle w:val="ListParagraph"/>
              <w:numPr>
                <w:ilvl w:val="0"/>
                <w:numId w:val="16"/>
              </w:numPr>
            </w:pPr>
            <w:r w:rsidRPr="008473B5">
              <w:t xml:space="preserve">18-49 </w:t>
            </w:r>
          </w:p>
        </w:tc>
        <w:tc>
          <w:tcPr>
            <w:tcW w:w="1403" w:type="dxa"/>
          </w:tcPr>
          <w:p w14:paraId="6BA8434B" w14:textId="3B3D8C93" w:rsidR="00BB5F2C" w:rsidRPr="008473B5" w:rsidRDefault="00BB5F2C" w:rsidP="00BB5F2C">
            <w:r w:rsidRPr="008473B5">
              <w:t xml:space="preserve">343 (43) </w:t>
            </w:r>
          </w:p>
        </w:tc>
        <w:tc>
          <w:tcPr>
            <w:tcW w:w="1426" w:type="dxa"/>
          </w:tcPr>
          <w:p w14:paraId="312A7667" w14:textId="47E176BC" w:rsidR="00BB5F2C" w:rsidRPr="008473B5" w:rsidRDefault="00BB5F2C" w:rsidP="00BB5F2C">
            <w:r w:rsidRPr="008473B5">
              <w:t xml:space="preserve">48.1% (165/343) </w:t>
            </w:r>
          </w:p>
        </w:tc>
        <w:tc>
          <w:tcPr>
            <w:tcW w:w="1543" w:type="dxa"/>
          </w:tcPr>
          <w:p w14:paraId="450D254F" w14:textId="06D61146" w:rsidR="00BB5F2C" w:rsidRPr="008473B5" w:rsidRDefault="00BB5F2C" w:rsidP="00BB5F2C">
            <w:r w:rsidRPr="008473B5">
              <w:t xml:space="preserve">7.3% (25/343) </w:t>
            </w:r>
          </w:p>
        </w:tc>
        <w:tc>
          <w:tcPr>
            <w:tcW w:w="1236" w:type="dxa"/>
          </w:tcPr>
          <w:p w14:paraId="245D2403" w14:textId="575F33AA" w:rsidR="00BB5F2C" w:rsidRPr="008473B5" w:rsidRDefault="00BB5F2C" w:rsidP="00BB5F2C">
            <w:r w:rsidRPr="008473B5">
              <w:t xml:space="preserve">44.6% (153/343) </w:t>
            </w:r>
          </w:p>
        </w:tc>
      </w:tr>
      <w:tr w:rsidR="00BB5F2C" w:rsidRPr="008473B5" w14:paraId="24FBFC15" w14:textId="77777777" w:rsidTr="00417884">
        <w:tc>
          <w:tcPr>
            <w:tcW w:w="3747" w:type="dxa"/>
          </w:tcPr>
          <w:p w14:paraId="5F6C8D57" w14:textId="04D66635" w:rsidR="00BB5F2C" w:rsidRPr="008473B5" w:rsidRDefault="00BB5F2C" w:rsidP="00BB5F2C">
            <w:pPr>
              <w:pStyle w:val="ListParagraph"/>
              <w:numPr>
                <w:ilvl w:val="0"/>
                <w:numId w:val="16"/>
              </w:numPr>
            </w:pPr>
            <w:r w:rsidRPr="008473B5">
              <w:t xml:space="preserve">50-64 </w:t>
            </w:r>
          </w:p>
        </w:tc>
        <w:tc>
          <w:tcPr>
            <w:tcW w:w="1403" w:type="dxa"/>
          </w:tcPr>
          <w:p w14:paraId="62771BB2" w14:textId="7B143A12" w:rsidR="00BB5F2C" w:rsidRPr="008473B5" w:rsidRDefault="00BB5F2C" w:rsidP="00BB5F2C">
            <w:r w:rsidRPr="008473B5">
              <w:t xml:space="preserve">59 (12) </w:t>
            </w:r>
          </w:p>
        </w:tc>
        <w:tc>
          <w:tcPr>
            <w:tcW w:w="1426" w:type="dxa"/>
          </w:tcPr>
          <w:p w14:paraId="0E6E5462" w14:textId="05B96D2D" w:rsidR="00BB5F2C" w:rsidRPr="008473B5" w:rsidRDefault="00BB5F2C" w:rsidP="00BB5F2C">
            <w:r w:rsidRPr="008473B5">
              <w:t xml:space="preserve">44.1% (26/59) </w:t>
            </w:r>
          </w:p>
        </w:tc>
        <w:tc>
          <w:tcPr>
            <w:tcW w:w="1543" w:type="dxa"/>
          </w:tcPr>
          <w:p w14:paraId="39A7E97A" w14:textId="60B21254" w:rsidR="00BB5F2C" w:rsidRPr="008473B5" w:rsidRDefault="00BB5F2C" w:rsidP="00BB5F2C">
            <w:r w:rsidRPr="008473B5">
              <w:t xml:space="preserve">16.9% (10/59) </w:t>
            </w:r>
          </w:p>
        </w:tc>
        <w:tc>
          <w:tcPr>
            <w:tcW w:w="1236" w:type="dxa"/>
          </w:tcPr>
          <w:p w14:paraId="79B4B7CC" w14:textId="34533D23" w:rsidR="00BB5F2C" w:rsidRPr="008473B5" w:rsidRDefault="00BB5F2C" w:rsidP="00BB5F2C">
            <w:r w:rsidRPr="008473B5">
              <w:t xml:space="preserve">39.0% (23/59) </w:t>
            </w:r>
          </w:p>
        </w:tc>
      </w:tr>
      <w:tr w:rsidR="00BB5F2C" w:rsidRPr="008473B5" w14:paraId="3783133B" w14:textId="77777777" w:rsidTr="00417884">
        <w:tc>
          <w:tcPr>
            <w:tcW w:w="3747" w:type="dxa"/>
          </w:tcPr>
          <w:p w14:paraId="73B6EA89" w14:textId="0559D35A" w:rsidR="00BB5F2C" w:rsidRPr="008473B5" w:rsidRDefault="00BB5F2C" w:rsidP="00BB5F2C">
            <w:pPr>
              <w:pStyle w:val="ListParagraph"/>
              <w:numPr>
                <w:ilvl w:val="0"/>
                <w:numId w:val="16"/>
              </w:numPr>
            </w:pPr>
            <w:r w:rsidRPr="008473B5">
              <w:t xml:space="preserve">65+ </w:t>
            </w:r>
          </w:p>
        </w:tc>
        <w:tc>
          <w:tcPr>
            <w:tcW w:w="1403" w:type="dxa"/>
          </w:tcPr>
          <w:p w14:paraId="4B506D59" w14:textId="1C559AB0" w:rsidR="00BB5F2C" w:rsidRPr="008473B5" w:rsidRDefault="00BB5F2C" w:rsidP="00BB5F2C">
            <w:r w:rsidRPr="008473B5">
              <w:t xml:space="preserve">28 (7) </w:t>
            </w:r>
          </w:p>
        </w:tc>
        <w:tc>
          <w:tcPr>
            <w:tcW w:w="1426" w:type="dxa"/>
          </w:tcPr>
          <w:p w14:paraId="677FD89B" w14:textId="540591E5" w:rsidR="00BB5F2C" w:rsidRPr="008473B5" w:rsidRDefault="00BB5F2C" w:rsidP="00BB5F2C">
            <w:r w:rsidRPr="008473B5">
              <w:t xml:space="preserve">64.3% (18/28) </w:t>
            </w:r>
          </w:p>
        </w:tc>
        <w:tc>
          <w:tcPr>
            <w:tcW w:w="1543" w:type="dxa"/>
          </w:tcPr>
          <w:p w14:paraId="2EA59404" w14:textId="21F55693" w:rsidR="00BB5F2C" w:rsidRPr="008473B5" w:rsidRDefault="00BB5F2C" w:rsidP="00BB5F2C">
            <w:r w:rsidRPr="008473B5">
              <w:t xml:space="preserve">0% (0/28) </w:t>
            </w:r>
          </w:p>
        </w:tc>
        <w:tc>
          <w:tcPr>
            <w:tcW w:w="1236" w:type="dxa"/>
          </w:tcPr>
          <w:p w14:paraId="212C31E6" w14:textId="71D29640" w:rsidR="00BB5F2C" w:rsidRPr="008473B5" w:rsidRDefault="00BB5F2C" w:rsidP="00BB5F2C">
            <w:r w:rsidRPr="008473B5">
              <w:t xml:space="preserve">35.7% (10/28) </w:t>
            </w:r>
          </w:p>
        </w:tc>
      </w:tr>
      <w:tr w:rsidR="00BB5F2C" w:rsidRPr="008473B5" w14:paraId="1D957603" w14:textId="77777777" w:rsidTr="00DA76EB">
        <w:tc>
          <w:tcPr>
            <w:tcW w:w="9355" w:type="dxa"/>
            <w:gridSpan w:val="5"/>
          </w:tcPr>
          <w:p w14:paraId="4EE40B61" w14:textId="194A6FB9" w:rsidR="00BB5F2C" w:rsidRPr="00380C4F" w:rsidRDefault="00BB5F2C" w:rsidP="00BB5F2C">
            <w:pPr>
              <w:rPr>
                <w:b/>
                <w:bCs/>
              </w:rPr>
            </w:pPr>
            <w:r w:rsidRPr="00380C4F">
              <w:rPr>
                <w:b/>
                <w:bCs/>
              </w:rPr>
              <w:t xml:space="preserve">By </w:t>
            </w:r>
            <w:r w:rsidR="00821137" w:rsidRPr="00380C4F">
              <w:rPr>
                <w:b/>
                <w:bCs/>
              </w:rPr>
              <w:t xml:space="preserve">study </w:t>
            </w:r>
            <w:r w:rsidRPr="00380C4F">
              <w:rPr>
                <w:b/>
                <w:bCs/>
              </w:rPr>
              <w:t xml:space="preserve">site </w:t>
            </w:r>
          </w:p>
        </w:tc>
      </w:tr>
      <w:tr w:rsidR="00BB5F2C" w:rsidRPr="008473B5" w14:paraId="370D8549" w14:textId="77777777" w:rsidTr="00417884">
        <w:tc>
          <w:tcPr>
            <w:tcW w:w="3747" w:type="dxa"/>
          </w:tcPr>
          <w:p w14:paraId="09DD088A" w14:textId="2FCE1DB5" w:rsidR="00BB5F2C" w:rsidRPr="008473B5" w:rsidRDefault="00BB5F2C" w:rsidP="00BB5F2C">
            <w:pPr>
              <w:pStyle w:val="ListParagraph"/>
              <w:numPr>
                <w:ilvl w:val="0"/>
                <w:numId w:val="16"/>
              </w:numPr>
            </w:pPr>
            <w:r w:rsidRPr="008473B5">
              <w:t xml:space="preserve">University of Arizona </w:t>
            </w:r>
          </w:p>
        </w:tc>
        <w:tc>
          <w:tcPr>
            <w:tcW w:w="1403" w:type="dxa"/>
          </w:tcPr>
          <w:p w14:paraId="7F9D597D" w14:textId="180C7B5F" w:rsidR="00BB5F2C" w:rsidRPr="008473B5" w:rsidRDefault="00BB5F2C" w:rsidP="00BB5F2C">
            <w:r w:rsidRPr="008473B5">
              <w:t xml:space="preserve">12 (3) </w:t>
            </w:r>
          </w:p>
        </w:tc>
        <w:tc>
          <w:tcPr>
            <w:tcW w:w="1426" w:type="dxa"/>
          </w:tcPr>
          <w:p w14:paraId="527F1BED" w14:textId="193D1787" w:rsidR="00BB5F2C" w:rsidRPr="008473B5" w:rsidRDefault="00BB5F2C" w:rsidP="00BB5F2C">
            <w:r w:rsidRPr="008473B5">
              <w:t xml:space="preserve">66.7% (8/12) </w:t>
            </w:r>
          </w:p>
        </w:tc>
        <w:tc>
          <w:tcPr>
            <w:tcW w:w="1543" w:type="dxa"/>
          </w:tcPr>
          <w:p w14:paraId="715F352D" w14:textId="2CE68608" w:rsidR="00BB5F2C" w:rsidRPr="008473B5" w:rsidRDefault="00BB5F2C" w:rsidP="00BB5F2C">
            <w:r w:rsidRPr="008473B5">
              <w:t xml:space="preserve">0% (0/12) </w:t>
            </w:r>
          </w:p>
        </w:tc>
        <w:tc>
          <w:tcPr>
            <w:tcW w:w="1236" w:type="dxa"/>
          </w:tcPr>
          <w:p w14:paraId="6C87F6A2" w14:textId="45C73B9F" w:rsidR="00BB5F2C" w:rsidRPr="008473B5" w:rsidRDefault="00BB5F2C" w:rsidP="00BB5F2C">
            <w:r w:rsidRPr="008473B5">
              <w:t xml:space="preserve">33.3% (4/12) </w:t>
            </w:r>
          </w:p>
        </w:tc>
      </w:tr>
      <w:tr w:rsidR="00BB5F2C" w:rsidRPr="008473B5" w14:paraId="78918807" w14:textId="77777777" w:rsidTr="00417884">
        <w:tc>
          <w:tcPr>
            <w:tcW w:w="3747" w:type="dxa"/>
          </w:tcPr>
          <w:p w14:paraId="1CBF12AB" w14:textId="063A1170" w:rsidR="00BB5F2C" w:rsidRPr="008473B5" w:rsidRDefault="00BB5F2C" w:rsidP="00BB5F2C">
            <w:pPr>
              <w:pStyle w:val="ListParagraph"/>
              <w:numPr>
                <w:ilvl w:val="0"/>
                <w:numId w:val="16"/>
              </w:numPr>
            </w:pPr>
            <w:r w:rsidRPr="008473B5">
              <w:t xml:space="preserve">University of Colorado School of Medicine and Children’s Hospital Colorado </w:t>
            </w:r>
          </w:p>
        </w:tc>
        <w:tc>
          <w:tcPr>
            <w:tcW w:w="1403" w:type="dxa"/>
          </w:tcPr>
          <w:p w14:paraId="693BF918" w14:textId="15E3F99D" w:rsidR="00BB5F2C" w:rsidRPr="008473B5" w:rsidRDefault="00BB5F2C" w:rsidP="00BB5F2C">
            <w:r w:rsidRPr="008473B5">
              <w:t xml:space="preserve">3 (1) </w:t>
            </w:r>
          </w:p>
        </w:tc>
        <w:tc>
          <w:tcPr>
            <w:tcW w:w="1426" w:type="dxa"/>
          </w:tcPr>
          <w:p w14:paraId="3CCFF8CB" w14:textId="58993837" w:rsidR="00BB5F2C" w:rsidRPr="008473B5" w:rsidRDefault="00BB5F2C" w:rsidP="00BB5F2C">
            <w:r w:rsidRPr="008473B5">
              <w:t xml:space="preserve">100% (3/3) </w:t>
            </w:r>
          </w:p>
        </w:tc>
        <w:tc>
          <w:tcPr>
            <w:tcW w:w="1543" w:type="dxa"/>
          </w:tcPr>
          <w:p w14:paraId="11884CE1" w14:textId="61C118DF" w:rsidR="00BB5F2C" w:rsidRPr="008473B5" w:rsidRDefault="00BB5F2C" w:rsidP="00BB5F2C">
            <w:r w:rsidRPr="008473B5">
              <w:t xml:space="preserve">0% (0/3) </w:t>
            </w:r>
          </w:p>
        </w:tc>
        <w:tc>
          <w:tcPr>
            <w:tcW w:w="1236" w:type="dxa"/>
          </w:tcPr>
          <w:p w14:paraId="34FA1201" w14:textId="08E4F453" w:rsidR="00BB5F2C" w:rsidRPr="008473B5" w:rsidRDefault="00BB5F2C" w:rsidP="00BB5F2C">
            <w:r w:rsidRPr="008473B5">
              <w:t xml:space="preserve">0% (0/3) </w:t>
            </w:r>
          </w:p>
        </w:tc>
      </w:tr>
      <w:tr w:rsidR="00BB5F2C" w:rsidRPr="008473B5" w14:paraId="165A844D" w14:textId="77777777" w:rsidTr="00417884">
        <w:tc>
          <w:tcPr>
            <w:tcW w:w="3747" w:type="dxa"/>
          </w:tcPr>
          <w:p w14:paraId="3CAA92E1" w14:textId="075441C4" w:rsidR="00BB5F2C" w:rsidRPr="008473B5" w:rsidRDefault="00BB5F2C" w:rsidP="00BB5F2C">
            <w:pPr>
              <w:pStyle w:val="ListParagraph"/>
              <w:numPr>
                <w:ilvl w:val="0"/>
                <w:numId w:val="16"/>
              </w:numPr>
            </w:pPr>
            <w:r w:rsidRPr="008473B5">
              <w:t xml:space="preserve">Columbia University Irving Medical Center </w:t>
            </w:r>
          </w:p>
        </w:tc>
        <w:tc>
          <w:tcPr>
            <w:tcW w:w="1403" w:type="dxa"/>
          </w:tcPr>
          <w:p w14:paraId="76D18BB1" w14:textId="22DA3FDC" w:rsidR="00BB5F2C" w:rsidRPr="008473B5" w:rsidRDefault="00BB5F2C" w:rsidP="00BB5F2C">
            <w:r w:rsidRPr="008473B5">
              <w:t xml:space="preserve">406 (115) </w:t>
            </w:r>
          </w:p>
        </w:tc>
        <w:tc>
          <w:tcPr>
            <w:tcW w:w="1426" w:type="dxa"/>
          </w:tcPr>
          <w:p w14:paraId="5FE8E9DA" w14:textId="233591A7" w:rsidR="00BB5F2C" w:rsidRPr="008473B5" w:rsidRDefault="00BB5F2C" w:rsidP="00BB5F2C">
            <w:r w:rsidRPr="008473B5">
              <w:t xml:space="preserve">56.4% (229/406) </w:t>
            </w:r>
          </w:p>
        </w:tc>
        <w:tc>
          <w:tcPr>
            <w:tcW w:w="1543" w:type="dxa"/>
          </w:tcPr>
          <w:p w14:paraId="05604743" w14:textId="59216B57" w:rsidR="00BB5F2C" w:rsidRPr="008473B5" w:rsidRDefault="00BB5F2C" w:rsidP="00BB5F2C">
            <w:r w:rsidRPr="008473B5">
              <w:t xml:space="preserve">8.9% (36/406) </w:t>
            </w:r>
          </w:p>
        </w:tc>
        <w:tc>
          <w:tcPr>
            <w:tcW w:w="1236" w:type="dxa"/>
          </w:tcPr>
          <w:p w14:paraId="599A7A81" w14:textId="499CE622" w:rsidR="00BB5F2C" w:rsidRPr="008473B5" w:rsidRDefault="00BB5F2C" w:rsidP="00BB5F2C">
            <w:r w:rsidRPr="008473B5">
              <w:t xml:space="preserve">34.7% (141/406) </w:t>
            </w:r>
          </w:p>
        </w:tc>
      </w:tr>
      <w:tr w:rsidR="00BB5F2C" w:rsidRPr="008473B5" w14:paraId="599D20D9" w14:textId="77777777" w:rsidTr="00417884">
        <w:tc>
          <w:tcPr>
            <w:tcW w:w="3747" w:type="dxa"/>
          </w:tcPr>
          <w:p w14:paraId="483A4703" w14:textId="0FAC9021" w:rsidR="00BB5F2C" w:rsidRPr="008473B5" w:rsidRDefault="00BB5F2C" w:rsidP="00BB5F2C">
            <w:pPr>
              <w:pStyle w:val="ListParagraph"/>
              <w:numPr>
                <w:ilvl w:val="0"/>
                <w:numId w:val="16"/>
              </w:numPr>
            </w:pPr>
            <w:r w:rsidRPr="008473B5">
              <w:t xml:space="preserve">Marshfield Clinic Research Institute </w:t>
            </w:r>
          </w:p>
        </w:tc>
        <w:tc>
          <w:tcPr>
            <w:tcW w:w="1403" w:type="dxa"/>
          </w:tcPr>
          <w:p w14:paraId="7EC32650" w14:textId="1393A980" w:rsidR="00BB5F2C" w:rsidRPr="008473B5" w:rsidRDefault="00BB5F2C" w:rsidP="00BB5F2C">
            <w:r w:rsidRPr="008473B5">
              <w:t xml:space="preserve">26 (8) </w:t>
            </w:r>
          </w:p>
        </w:tc>
        <w:tc>
          <w:tcPr>
            <w:tcW w:w="1426" w:type="dxa"/>
          </w:tcPr>
          <w:p w14:paraId="1FA1BE4E" w14:textId="35B81DFF" w:rsidR="00BB5F2C" w:rsidRPr="008473B5" w:rsidRDefault="00BB5F2C" w:rsidP="00BB5F2C">
            <w:r w:rsidRPr="008473B5">
              <w:t xml:space="preserve">61.5% (16/26) </w:t>
            </w:r>
          </w:p>
        </w:tc>
        <w:tc>
          <w:tcPr>
            <w:tcW w:w="1543" w:type="dxa"/>
          </w:tcPr>
          <w:p w14:paraId="1B0E77C0" w14:textId="288E52F8" w:rsidR="00BB5F2C" w:rsidRPr="008473B5" w:rsidRDefault="00BB5F2C" w:rsidP="00BB5F2C">
            <w:r w:rsidRPr="008473B5">
              <w:t xml:space="preserve">0% (0/26) </w:t>
            </w:r>
          </w:p>
        </w:tc>
        <w:tc>
          <w:tcPr>
            <w:tcW w:w="1236" w:type="dxa"/>
          </w:tcPr>
          <w:p w14:paraId="1514CA2F" w14:textId="40F8D45B" w:rsidR="00BB5F2C" w:rsidRPr="008473B5" w:rsidRDefault="00BB5F2C" w:rsidP="00BB5F2C">
            <w:r w:rsidRPr="008473B5">
              <w:t xml:space="preserve">38.5% (10/26) </w:t>
            </w:r>
          </w:p>
        </w:tc>
      </w:tr>
      <w:tr w:rsidR="00BB5F2C" w:rsidRPr="008473B5" w14:paraId="2FC0A9BD" w14:textId="77777777" w:rsidTr="00417884">
        <w:tc>
          <w:tcPr>
            <w:tcW w:w="3747" w:type="dxa"/>
          </w:tcPr>
          <w:p w14:paraId="5E24CFD7" w14:textId="5043CAA9" w:rsidR="00BB5F2C" w:rsidRPr="008473B5" w:rsidRDefault="00BB5F2C" w:rsidP="00BB5F2C">
            <w:pPr>
              <w:pStyle w:val="ListParagraph"/>
              <w:numPr>
                <w:ilvl w:val="0"/>
                <w:numId w:val="16"/>
              </w:numPr>
            </w:pPr>
            <w:r w:rsidRPr="008473B5">
              <w:t xml:space="preserve">Vanderbilt University Medical Center </w:t>
            </w:r>
          </w:p>
        </w:tc>
        <w:tc>
          <w:tcPr>
            <w:tcW w:w="1403" w:type="dxa"/>
          </w:tcPr>
          <w:p w14:paraId="454651D5" w14:textId="213BF0DA" w:rsidR="00BB5F2C" w:rsidRPr="008473B5" w:rsidRDefault="00BB5F2C" w:rsidP="00BB5F2C">
            <w:r w:rsidRPr="008473B5">
              <w:t xml:space="preserve">312 (101) </w:t>
            </w:r>
          </w:p>
        </w:tc>
        <w:tc>
          <w:tcPr>
            <w:tcW w:w="1426" w:type="dxa"/>
          </w:tcPr>
          <w:p w14:paraId="35BE3358" w14:textId="38349400" w:rsidR="00BB5F2C" w:rsidRPr="008473B5" w:rsidRDefault="00BB5F2C" w:rsidP="00BB5F2C">
            <w:r w:rsidRPr="008473B5">
              <w:t xml:space="preserve">60.6% (189/312) </w:t>
            </w:r>
          </w:p>
        </w:tc>
        <w:tc>
          <w:tcPr>
            <w:tcW w:w="1543" w:type="dxa"/>
          </w:tcPr>
          <w:p w14:paraId="5CC47E13" w14:textId="25CA0954" w:rsidR="00BB5F2C" w:rsidRPr="008473B5" w:rsidRDefault="00BB5F2C" w:rsidP="00BB5F2C">
            <w:r w:rsidRPr="008473B5">
              <w:t xml:space="preserve">7.1% (22/312) </w:t>
            </w:r>
          </w:p>
        </w:tc>
        <w:tc>
          <w:tcPr>
            <w:tcW w:w="1236" w:type="dxa"/>
          </w:tcPr>
          <w:p w14:paraId="79258733" w14:textId="61BDF31D" w:rsidR="00BB5F2C" w:rsidRPr="008473B5" w:rsidRDefault="00BB5F2C" w:rsidP="00BB5F2C">
            <w:r w:rsidRPr="008473B5">
              <w:t xml:space="preserve">32.4% (101/312) </w:t>
            </w:r>
          </w:p>
        </w:tc>
      </w:tr>
      <w:tr w:rsidR="00BB5F2C" w:rsidRPr="008473B5" w14:paraId="64F9F095" w14:textId="77777777" w:rsidTr="00417884">
        <w:tc>
          <w:tcPr>
            <w:tcW w:w="3747" w:type="dxa"/>
          </w:tcPr>
          <w:p w14:paraId="0E56280B" w14:textId="2339BF88" w:rsidR="00BB5F2C" w:rsidRPr="008473B5" w:rsidRDefault="00BB5F2C" w:rsidP="00BB5F2C">
            <w:pPr>
              <w:pStyle w:val="ListParagraph"/>
              <w:numPr>
                <w:ilvl w:val="0"/>
                <w:numId w:val="16"/>
              </w:numPr>
            </w:pPr>
            <w:r w:rsidRPr="008473B5">
              <w:t xml:space="preserve">Stanford University </w:t>
            </w:r>
          </w:p>
        </w:tc>
        <w:tc>
          <w:tcPr>
            <w:tcW w:w="1403" w:type="dxa"/>
          </w:tcPr>
          <w:p w14:paraId="1A4AD9FB" w14:textId="163242DE" w:rsidR="00BB5F2C" w:rsidRPr="008473B5" w:rsidRDefault="00BB5F2C" w:rsidP="00BB5F2C">
            <w:r w:rsidRPr="008473B5">
              <w:t xml:space="preserve">20 (6) </w:t>
            </w:r>
          </w:p>
        </w:tc>
        <w:tc>
          <w:tcPr>
            <w:tcW w:w="1426" w:type="dxa"/>
          </w:tcPr>
          <w:p w14:paraId="44993D90" w14:textId="2AC92F03" w:rsidR="00BB5F2C" w:rsidRPr="008473B5" w:rsidRDefault="00BB5F2C" w:rsidP="00BB5F2C">
            <w:r w:rsidRPr="008473B5">
              <w:t xml:space="preserve">80.0% (16/20) </w:t>
            </w:r>
          </w:p>
        </w:tc>
        <w:tc>
          <w:tcPr>
            <w:tcW w:w="1543" w:type="dxa"/>
          </w:tcPr>
          <w:p w14:paraId="45DB8CD0" w14:textId="7012398B" w:rsidR="00BB5F2C" w:rsidRPr="008473B5" w:rsidRDefault="00BB5F2C" w:rsidP="00BB5F2C">
            <w:r w:rsidRPr="008473B5">
              <w:t xml:space="preserve">0% (0/20) </w:t>
            </w:r>
          </w:p>
        </w:tc>
        <w:tc>
          <w:tcPr>
            <w:tcW w:w="1236" w:type="dxa"/>
          </w:tcPr>
          <w:p w14:paraId="12B5D6B1" w14:textId="52D8379A" w:rsidR="00BB5F2C" w:rsidRPr="008473B5" w:rsidRDefault="00BB5F2C" w:rsidP="00BB5F2C">
            <w:r w:rsidRPr="008473B5">
              <w:t xml:space="preserve">20.0% (4/20) </w:t>
            </w:r>
          </w:p>
        </w:tc>
      </w:tr>
      <w:tr w:rsidR="00BB5F2C" w:rsidRPr="008473B5" w14:paraId="1C0E5010" w14:textId="77777777" w:rsidTr="00417884">
        <w:tc>
          <w:tcPr>
            <w:tcW w:w="3747" w:type="dxa"/>
          </w:tcPr>
          <w:p w14:paraId="083C8C44" w14:textId="6B07E7D5" w:rsidR="00BB5F2C" w:rsidRPr="008473B5" w:rsidRDefault="00BB5F2C" w:rsidP="00BB5F2C">
            <w:pPr>
              <w:pStyle w:val="ListParagraph"/>
              <w:numPr>
                <w:ilvl w:val="0"/>
                <w:numId w:val="16"/>
              </w:numPr>
            </w:pPr>
            <w:r w:rsidRPr="008473B5">
              <w:t xml:space="preserve">University of North Carolina at Chapel Hill </w:t>
            </w:r>
          </w:p>
        </w:tc>
        <w:tc>
          <w:tcPr>
            <w:tcW w:w="1403" w:type="dxa"/>
          </w:tcPr>
          <w:p w14:paraId="15DDB491" w14:textId="79429162" w:rsidR="00BB5F2C" w:rsidRPr="008473B5" w:rsidRDefault="00BB5F2C" w:rsidP="00BB5F2C">
            <w:r w:rsidRPr="008473B5">
              <w:t xml:space="preserve">41 (12) </w:t>
            </w:r>
          </w:p>
        </w:tc>
        <w:tc>
          <w:tcPr>
            <w:tcW w:w="1426" w:type="dxa"/>
          </w:tcPr>
          <w:p w14:paraId="7564EA6D" w14:textId="72A78914" w:rsidR="00BB5F2C" w:rsidRPr="008473B5" w:rsidRDefault="00BB5F2C" w:rsidP="00BB5F2C">
            <w:r w:rsidRPr="008473B5">
              <w:t xml:space="preserve">63.4% (26/41) </w:t>
            </w:r>
          </w:p>
        </w:tc>
        <w:tc>
          <w:tcPr>
            <w:tcW w:w="1543" w:type="dxa"/>
          </w:tcPr>
          <w:p w14:paraId="3B8249F0" w14:textId="773942C8" w:rsidR="00BB5F2C" w:rsidRPr="008473B5" w:rsidRDefault="00BB5F2C" w:rsidP="00BB5F2C">
            <w:r w:rsidRPr="008473B5">
              <w:t xml:space="preserve">2.4% (1/41) </w:t>
            </w:r>
          </w:p>
        </w:tc>
        <w:tc>
          <w:tcPr>
            <w:tcW w:w="1236" w:type="dxa"/>
          </w:tcPr>
          <w:p w14:paraId="105B5D13" w14:textId="56930D58" w:rsidR="00BB5F2C" w:rsidRPr="008473B5" w:rsidRDefault="00BB5F2C" w:rsidP="00BB5F2C">
            <w:r w:rsidRPr="008473B5">
              <w:t xml:space="preserve">34.1% (14/41) </w:t>
            </w:r>
          </w:p>
        </w:tc>
      </w:tr>
    </w:tbl>
    <w:p w14:paraId="1E1CD9A4" w14:textId="0DD083A5" w:rsidR="00900856" w:rsidRPr="008473B5" w:rsidRDefault="006649CE" w:rsidP="00002352">
      <w:pPr>
        <w:pStyle w:val="Caption"/>
      </w:pPr>
      <w:r w:rsidRPr="008473B5">
        <w:t>Table</w:t>
      </w:r>
      <w:r w:rsidR="00733957" w:rsidRPr="008473B5">
        <w:t xml:space="preserve"> S1</w:t>
      </w:r>
      <w:r w:rsidRPr="008473B5">
        <w:t xml:space="preserve">. Characteristics of household data. The first row presents the primary analysis, along with three data stratifications by </w:t>
      </w:r>
      <w:r w:rsidR="00813D22" w:rsidRPr="008473B5">
        <w:t xml:space="preserve">vaccination status, age group, and </w:t>
      </w:r>
      <w:r w:rsidR="00821137" w:rsidRPr="008473B5">
        <w:t xml:space="preserve">study </w:t>
      </w:r>
      <w:r w:rsidR="00813D22" w:rsidRPr="008473B5">
        <w:t>site</w:t>
      </w:r>
      <w:r w:rsidRPr="008473B5">
        <w:t xml:space="preserve">, which all excluded households with multiple co-primary cases. </w:t>
      </w:r>
    </w:p>
    <w:p w14:paraId="53D62588" w14:textId="77777777" w:rsidR="00900856" w:rsidRPr="008473B5" w:rsidRDefault="00900856" w:rsidP="00900856">
      <w:pPr>
        <w:pStyle w:val="Heading2"/>
      </w:pPr>
      <w:r w:rsidRPr="008473B5">
        <w:t xml:space="preserve">The observed household serial interval of single infection pairs </w:t>
      </w:r>
    </w:p>
    <w:p w14:paraId="596AB666" w14:textId="77777777" w:rsidR="00900856" w:rsidRPr="008473B5" w:rsidRDefault="00900856" w:rsidP="00900856">
      <w:r w:rsidRPr="008473B5">
        <w:t xml:space="preserve">We found that the observed household serial interval, calculated without modeling, solely using data from households with single infection pairs (i.e., single primary case to single secondary case) and without potential transmission chains, had a mean of 3.7 days (and a SD of 2.3 days). This was longer than the mean intrinsic serial interval of 3.2 (95% </w:t>
      </w:r>
      <w:proofErr w:type="spellStart"/>
      <w:r w:rsidRPr="008473B5">
        <w:t>CrI</w:t>
      </w:r>
      <w:proofErr w:type="spellEnd"/>
      <w:r w:rsidRPr="008473B5">
        <w:t xml:space="preserve">: 2.8-3.5) days when considering households of all sizes with all potential transmission chains (Table 2). This does not necessarily indicate that the intrinsic value was shorter than the realized household one. Rather, it is mainly due to the restriction of single infection pairs or mostly smaller household sizes of 2 members. </w:t>
      </w:r>
    </w:p>
    <w:p w14:paraId="54E948DB" w14:textId="3C741C90" w:rsidR="00540DA8" w:rsidRPr="008473B5" w:rsidRDefault="00900856" w:rsidP="00540DA8">
      <w:r w:rsidRPr="008473B5">
        <w:t>In the main text, we found slightly longer mean intrinsic and realized household generation times in smaller households compared to larger ones (Figure 1C and Supplemental Table S</w:t>
      </w:r>
      <w:r w:rsidR="00015604" w:rsidRPr="008473B5">
        <w:t>2</w:t>
      </w:r>
      <w:r w:rsidRPr="008473B5">
        <w:t xml:space="preserve">). Larger households with more exposure and potential transmission chains could have a shorter interval, while smaller households could have a longer interval. </w:t>
      </w:r>
    </w:p>
    <w:p w14:paraId="31E603BD" w14:textId="77777777" w:rsidR="00B1219F" w:rsidRPr="008473B5" w:rsidRDefault="00B1219F" w:rsidP="00B1219F">
      <w:pPr>
        <w:pStyle w:val="Heading2"/>
      </w:pPr>
      <w:r w:rsidRPr="008473B5">
        <w:t>Specification of parameters for the mechanistic</w:t>
      </w:r>
      <w:r w:rsidRPr="008473B5" w:rsidDel="008B6EB7">
        <w:t xml:space="preserve"> </w:t>
      </w:r>
      <w:r w:rsidRPr="008473B5">
        <w:t xml:space="preserve">model </w:t>
      </w:r>
    </w:p>
    <w:p w14:paraId="6A0EBF89" w14:textId="3EC05DE1" w:rsidR="00C23453" w:rsidRPr="00380C4F" w:rsidRDefault="00C23453" w:rsidP="00380C4F">
      <w:r w:rsidRPr="00380C4F">
        <w:t xml:space="preserve">The mechanistic SEIR model </w:t>
      </w:r>
      <w:r w:rsidR="00491293" w:rsidRPr="00380C4F">
        <w:t>includes</w:t>
      </w:r>
      <w:r w:rsidRPr="00380C4F">
        <w:t xml:space="preserve"> compartments for susceptible (S), latent (E), asymptomatic infectious (A), pre-symptomatic infectious (P), symptomatic infectious (I), and recovered (R) stages. </w:t>
      </w:r>
    </w:p>
    <w:p w14:paraId="7E10CB81" w14:textId="13933EE9" w:rsidR="00A71D24" w:rsidRPr="00380C4F" w:rsidRDefault="00E430FD" w:rsidP="00380C4F">
      <w:r w:rsidRPr="00380C4F">
        <w:t xml:space="preserve">The </w:t>
      </w:r>
      <w:r w:rsidR="00690A86" w:rsidRPr="00380C4F">
        <w:t xml:space="preserve">latent </w:t>
      </w:r>
      <w:r w:rsidR="007C3C94" w:rsidRPr="00380C4F">
        <w:t xml:space="preserve">period </w:t>
      </w:r>
      <m:oMath>
        <m:sSub>
          <m:sSubPr>
            <m:ctrlPr>
              <w:rPr>
                <w:rFonts w:ascii="Cambria Math" w:hAnsi="Cambria Math"/>
              </w:rPr>
            </m:ctrlPr>
          </m:sSubPr>
          <m:e>
            <m:r>
              <w:rPr>
                <w:rFonts w:ascii="Cambria Math" w:hAnsi="Cambria Math"/>
              </w:rPr>
              <m:t>y</m:t>
            </m:r>
          </m:e>
          <m:sub>
            <m:r>
              <w:rPr>
                <w:rFonts w:ascii="Cambria Math" w:hAnsi="Cambria Math"/>
              </w:rPr>
              <m:t>E</m:t>
            </m:r>
          </m:sub>
        </m:sSub>
      </m:oMath>
      <w:r w:rsidR="007C3C94" w:rsidRPr="00380C4F">
        <w:t xml:space="preserve"> </w:t>
      </w:r>
      <w:r w:rsidR="00690A86" w:rsidRPr="00380C4F">
        <w:t>and pre-symptomatic infectious period</w:t>
      </w:r>
      <w:r w:rsidR="007C3C94" w:rsidRPr="00380C4F">
        <w:t xml:space="preserve"> </w:t>
      </w:r>
      <m:oMath>
        <m:sSub>
          <m:sSubPr>
            <m:ctrlPr>
              <w:rPr>
                <w:rFonts w:ascii="Cambria Math" w:hAnsi="Cambria Math"/>
              </w:rPr>
            </m:ctrlPr>
          </m:sSubPr>
          <m:e>
            <m:r>
              <w:rPr>
                <w:rFonts w:ascii="Cambria Math" w:hAnsi="Cambria Math"/>
              </w:rPr>
              <m:t>y</m:t>
            </m:r>
          </m:e>
          <m:sub>
            <m:r>
              <w:rPr>
                <w:rFonts w:ascii="Cambria Math" w:hAnsi="Cambria Math"/>
              </w:rPr>
              <m:t>P</m:t>
            </m:r>
          </m:sub>
        </m:sSub>
      </m:oMath>
      <w:r w:rsidR="00690A86" w:rsidRPr="00380C4F">
        <w:t xml:space="preserve"> </w:t>
      </w:r>
      <w:r w:rsidR="00491293" w:rsidRPr="00380C4F">
        <w:t>are</w:t>
      </w:r>
      <w:r w:rsidRPr="00380C4F">
        <w:t xml:space="preserve"> assumed to </w:t>
      </w:r>
      <w:r w:rsidR="00491293" w:rsidRPr="00380C4F">
        <w:t xml:space="preserve">follow </w:t>
      </w:r>
      <w:r w:rsidRPr="00380C4F">
        <w:t>gamma distribut</w:t>
      </w:r>
      <w:r w:rsidR="00491293" w:rsidRPr="00380C4F">
        <w:t>ions</w:t>
      </w:r>
      <w:r w:rsidRPr="00380C4F">
        <w:t xml:space="preserve">, </w:t>
      </w:r>
      <m:oMath>
        <m:sSub>
          <m:sSubPr>
            <m:ctrlPr>
              <w:rPr>
                <w:rFonts w:ascii="Cambria Math" w:hAnsi="Cambria Math"/>
              </w:rPr>
            </m:ctrlPr>
          </m:sSubPr>
          <m:e>
            <m:r>
              <w:rPr>
                <w:rFonts w:ascii="Cambria Math" w:hAnsi="Cambria Math"/>
              </w:rPr>
              <m:t>y</m:t>
            </m:r>
          </m:e>
          <m:sub>
            <m:r>
              <w:rPr>
                <w:rFonts w:ascii="Cambria Math" w:hAnsi="Cambria Math"/>
              </w:rPr>
              <m:t>E</m:t>
            </m:r>
          </m:sub>
        </m:sSub>
        <m:r>
          <w:rPr>
            <w:rFonts w:ascii="Cambria Math" w:hAnsi="Cambria Math"/>
          </w:rPr>
          <m:t>~</m:t>
        </m:r>
        <m:r>
          <m:rPr>
            <m:nor/>
          </m:rPr>
          <w:rPr>
            <w:i/>
          </w:rPr>
          <m:t>Gamma</m:t>
        </m:r>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E</m:t>
                </m:r>
              </m:sub>
            </m:sSub>
            <m:r>
              <w:rPr>
                <w:rFonts w:ascii="Cambria Math" w:hAnsi="Cambria Math"/>
              </w:rPr>
              <m:t>,</m:t>
            </m:r>
            <m:f>
              <m:fPr>
                <m:ctrlPr>
                  <w:rPr>
                    <w:rFonts w:ascii="Cambria Math" w:hAnsi="Cambria Math"/>
                  </w:rPr>
                </m:ctrlPr>
              </m:fPr>
              <m:num>
                <m:r>
                  <w:rPr>
                    <w:rFonts w:ascii="Cambria Math" w:hAnsi="Cambria Math"/>
                  </w:rPr>
                  <m:t>1</m:t>
                </m:r>
              </m:num>
              <m:den>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P</m:t>
                        </m:r>
                      </m:sub>
                    </m:sSub>
                  </m:e>
                </m:d>
                <m:r>
                  <w:rPr>
                    <w:rFonts w:ascii="Cambria Math" w:hAnsi="Cambria Math"/>
                  </w:rPr>
                  <m:t>γ</m:t>
                </m:r>
              </m:den>
            </m:f>
          </m:e>
        </m:d>
      </m:oMath>
      <w:r w:rsidR="00690A86" w:rsidRPr="00380C4F">
        <w:t xml:space="preserve"> and </w:t>
      </w:r>
      <m:oMath>
        <m:sSub>
          <m:sSubPr>
            <m:ctrlPr>
              <w:rPr>
                <w:rFonts w:ascii="Cambria Math" w:hAnsi="Cambria Math"/>
              </w:rPr>
            </m:ctrlPr>
          </m:sSubPr>
          <m:e>
            <m:r>
              <w:rPr>
                <w:rFonts w:ascii="Cambria Math" w:hAnsi="Cambria Math"/>
              </w:rPr>
              <m:t>y</m:t>
            </m:r>
          </m:e>
          <m:sub>
            <m:r>
              <w:rPr>
                <w:rFonts w:ascii="Cambria Math" w:hAnsi="Cambria Math"/>
              </w:rPr>
              <m:t>P</m:t>
            </m:r>
          </m:sub>
        </m:sSub>
        <m:r>
          <w:rPr>
            <w:rFonts w:ascii="Cambria Math" w:hAnsi="Cambria Math"/>
          </w:rPr>
          <m:t>~</m:t>
        </m:r>
        <m:r>
          <m:rPr>
            <m:nor/>
          </m:rPr>
          <w:rPr>
            <w:i/>
          </w:rPr>
          <m:t>Gamma</m:t>
        </m:r>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P</m:t>
                </m:r>
              </m:sub>
            </m:sSub>
            <m:r>
              <w:rPr>
                <w:rFonts w:ascii="Cambria Math" w:hAnsi="Cambria Math"/>
              </w:rPr>
              <m:t>,</m:t>
            </m:r>
            <m:f>
              <m:fPr>
                <m:ctrlPr>
                  <w:rPr>
                    <w:rFonts w:ascii="Cambria Math" w:hAnsi="Cambria Math"/>
                  </w:rPr>
                </m:ctrlPr>
              </m:fPr>
              <m:num>
                <m:r>
                  <w:rPr>
                    <w:rFonts w:ascii="Cambria Math" w:hAnsi="Cambria Math"/>
                  </w:rPr>
                  <m:t>1</m:t>
                </m:r>
              </m:num>
              <m:den>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P</m:t>
                        </m:r>
                      </m:sub>
                    </m:sSub>
                  </m:e>
                </m:d>
                <m:r>
                  <w:rPr>
                    <w:rFonts w:ascii="Cambria Math" w:hAnsi="Cambria Math"/>
                  </w:rPr>
                  <m:t>γ</m:t>
                </m:r>
              </m:den>
            </m:f>
          </m:e>
        </m:d>
      </m:oMath>
      <w:r w:rsidR="00D46281" w:rsidRPr="00380C4F">
        <w:t xml:space="preserve">. </w:t>
      </w:r>
      <w:r w:rsidR="00FB5BDB" w:rsidRPr="00380C4F">
        <w:t xml:space="preserve">The corresponding mean periods are </w:t>
      </w:r>
      <m:oMath>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E</m:t>
                </m:r>
              </m:sub>
            </m:sSub>
          </m:num>
          <m:den>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P</m:t>
                    </m:r>
                  </m:sub>
                </m:sSub>
              </m:e>
            </m:d>
            <m:r>
              <w:rPr>
                <w:rFonts w:ascii="Cambria Math" w:hAnsi="Cambria Math"/>
              </w:rPr>
              <m:t>γ</m:t>
            </m:r>
          </m:den>
        </m:f>
      </m:oMath>
      <w:r w:rsidR="00FB5BDB" w:rsidRPr="00380C4F">
        <w:t xml:space="preserve"> and </w:t>
      </w:r>
      <m:oMath>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P</m:t>
                </m:r>
              </m:sub>
            </m:sSub>
          </m:num>
          <m:den>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P</m:t>
                    </m:r>
                  </m:sub>
                </m:sSub>
              </m:e>
            </m:d>
            <m:r>
              <w:rPr>
                <w:rFonts w:ascii="Cambria Math" w:hAnsi="Cambria Math"/>
              </w:rPr>
              <m:t>γ</m:t>
            </m:r>
          </m:den>
        </m:f>
      </m:oMath>
      <w:r w:rsidR="00FB5BDB" w:rsidRPr="00380C4F">
        <w:t xml:space="preserve">, respectively. </w:t>
      </w:r>
      <w:r w:rsidR="007C3C94" w:rsidRPr="00380C4F">
        <w:t>Thus, t</w:t>
      </w:r>
      <w:r w:rsidR="004D1C95" w:rsidRPr="00380C4F">
        <w:t xml:space="preserve">he incubation period </w:t>
      </w:r>
      <m:oMath>
        <m:sSub>
          <m:sSubPr>
            <m:ctrlPr>
              <w:rPr>
                <w:rFonts w:ascii="Cambria Math" w:hAnsi="Cambria Math"/>
              </w:rPr>
            </m:ctrlPr>
          </m:sSubPr>
          <m:e>
            <m:r>
              <w:rPr>
                <w:rFonts w:ascii="Cambria Math" w:hAnsi="Cambria Math"/>
              </w:rPr>
              <m:t>τ</m:t>
            </m:r>
          </m:e>
          <m:sub>
            <m:r>
              <w:rPr>
                <w:rFonts w:ascii="Cambria Math" w:hAnsi="Cambria Math"/>
              </w:rPr>
              <m:t>inc</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P</m:t>
            </m:r>
          </m:sub>
        </m:sSub>
      </m:oMath>
      <w:r w:rsidR="00F44197" w:rsidRPr="00380C4F">
        <w:t xml:space="preserve"> </w:t>
      </w:r>
      <w:r w:rsidR="00D45844" w:rsidRPr="00380C4F">
        <w:t>(</w:t>
      </w:r>
      <w:r w:rsidR="008A6D1D" w:rsidRPr="00380C4F">
        <w:t xml:space="preserve">the </w:t>
      </w:r>
      <w:r w:rsidR="00D45844" w:rsidRPr="00380C4F">
        <w:t xml:space="preserve">sum of latent and pre-symptomatic infectious period) is also gamma distributed, </w:t>
      </w:r>
      <m:oMath>
        <m:sSub>
          <m:sSubPr>
            <m:ctrlPr>
              <w:rPr>
                <w:rFonts w:ascii="Cambria Math" w:hAnsi="Cambria Math"/>
              </w:rPr>
            </m:ctrlPr>
          </m:sSubPr>
          <m:e>
            <m:r>
              <w:rPr>
                <w:rFonts w:ascii="Cambria Math" w:hAnsi="Cambria Math"/>
              </w:rPr>
              <m:t>τ</m:t>
            </m:r>
          </m:e>
          <m:sub>
            <m:r>
              <w:rPr>
                <w:rFonts w:ascii="Cambria Math" w:hAnsi="Cambria Math"/>
              </w:rPr>
              <m:t>inc</m:t>
            </m:r>
          </m:sub>
        </m:sSub>
        <m:r>
          <w:rPr>
            <w:rFonts w:ascii="Cambria Math" w:hAnsi="Cambria Math"/>
          </w:rPr>
          <m:t>~</m:t>
        </m:r>
        <m:r>
          <m:rPr>
            <m:nor/>
          </m:rPr>
          <w:rPr>
            <w:i/>
          </w:rPr>
          <m:t>Gamma</m:t>
        </m:r>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inc</m:t>
                </m:r>
              </m:sub>
            </m:sSub>
            <m: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k</m:t>
                    </m:r>
                  </m:e>
                  <m:sub>
                    <m:r>
                      <w:rPr>
                        <w:rFonts w:ascii="Cambria Math" w:hAnsi="Cambria Math"/>
                      </w:rPr>
                      <m:t>inc</m:t>
                    </m:r>
                  </m:sub>
                </m:sSub>
                <m:r>
                  <w:rPr>
                    <w:rFonts w:ascii="Cambria Math" w:hAnsi="Cambria Math"/>
                  </w:rPr>
                  <m:t>γ</m:t>
                </m:r>
              </m:den>
            </m:f>
          </m:e>
        </m:d>
      </m:oMath>
      <w:r w:rsidR="000B038C" w:rsidRPr="00380C4F">
        <w:t xml:space="preserve">, where </w:t>
      </w:r>
      <m:oMath>
        <m:sSub>
          <m:sSubPr>
            <m:ctrlPr>
              <w:rPr>
                <w:rFonts w:ascii="Cambria Math" w:hAnsi="Cambria Math"/>
              </w:rPr>
            </m:ctrlPr>
          </m:sSubPr>
          <m:e>
            <m:r>
              <w:rPr>
                <w:rFonts w:ascii="Cambria Math" w:hAnsi="Cambria Math"/>
              </w:rPr>
              <m:t>k</m:t>
            </m:r>
          </m:e>
          <m:sub>
            <m:r>
              <w:rPr>
                <w:rFonts w:ascii="Cambria Math" w:hAnsi="Cambria Math"/>
              </w:rPr>
              <m:t>inc</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P</m:t>
            </m:r>
          </m:sub>
        </m:sSub>
      </m:oMath>
      <w:r w:rsidR="006A6135" w:rsidRPr="00380C4F">
        <w:t xml:space="preserve"> is the shape parameter</w:t>
      </w:r>
      <w:r w:rsidR="004A3D09" w:rsidRPr="00380C4F">
        <w:t>,</w:t>
      </w:r>
      <w:r w:rsidR="00E70D34" w:rsidRPr="00380C4F">
        <w:t xml:space="preserve"> and </w:t>
      </w:r>
      <m:oMath>
        <m:f>
          <m:fPr>
            <m:ctrlPr>
              <w:rPr>
                <w:rFonts w:ascii="Cambria Math" w:hAnsi="Cambria Math"/>
              </w:rPr>
            </m:ctrlPr>
          </m:fPr>
          <m:num>
            <m:r>
              <w:rPr>
                <w:rFonts w:ascii="Cambria Math" w:hAnsi="Cambria Math"/>
              </w:rPr>
              <m:t>1</m:t>
            </m:r>
          </m:num>
          <m:den>
            <m:r>
              <w:rPr>
                <w:rFonts w:ascii="Cambria Math" w:hAnsi="Cambria Math"/>
              </w:rPr>
              <m:t>γ</m:t>
            </m:r>
          </m:den>
        </m:f>
      </m:oMath>
      <w:r w:rsidR="00E70D34" w:rsidRPr="00380C4F">
        <w:t xml:space="preserve"> </w:t>
      </w:r>
      <w:r w:rsidR="004A3D09" w:rsidRPr="00380C4F">
        <w:t>represents</w:t>
      </w:r>
      <w:r w:rsidR="00E70D34" w:rsidRPr="00380C4F">
        <w:t xml:space="preserve"> the mean incubation period</w:t>
      </w:r>
      <w:r w:rsidR="000B038C" w:rsidRPr="00380C4F">
        <w:t xml:space="preserve">. </w:t>
      </w:r>
      <w:r w:rsidR="00865A64" w:rsidRPr="00380C4F">
        <w:t xml:space="preserve">The symptomatic infectious period </w:t>
      </w:r>
      <m:oMath>
        <m:sSub>
          <m:sSubPr>
            <m:ctrlPr>
              <w:rPr>
                <w:rFonts w:ascii="Cambria Math" w:hAnsi="Cambria Math"/>
              </w:rPr>
            </m:ctrlPr>
          </m:sSubPr>
          <m:e>
            <m:r>
              <w:rPr>
                <w:rFonts w:ascii="Cambria Math" w:hAnsi="Cambria Math"/>
              </w:rPr>
              <m:t>y</m:t>
            </m:r>
          </m:e>
          <m:sub>
            <m:r>
              <w:rPr>
                <w:rFonts w:ascii="Cambria Math" w:hAnsi="Cambria Math"/>
              </w:rPr>
              <m:t>I</m:t>
            </m:r>
          </m:sub>
        </m:sSub>
      </m:oMath>
      <w:r w:rsidR="00B53488" w:rsidRPr="00380C4F">
        <w:t xml:space="preserve"> </w:t>
      </w:r>
      <w:r w:rsidR="00865A64" w:rsidRPr="00380C4F">
        <w:t xml:space="preserve">is </w:t>
      </w:r>
      <w:r w:rsidR="00E70D34" w:rsidRPr="00380C4F">
        <w:t xml:space="preserve">assumed to </w:t>
      </w:r>
      <w:r w:rsidR="00B53488" w:rsidRPr="00380C4F">
        <w:t>follow</w:t>
      </w:r>
      <w:r w:rsidR="00E70D34" w:rsidRPr="00380C4F">
        <w:t xml:space="preserve"> </w:t>
      </w:r>
      <w:r w:rsidR="00B53488" w:rsidRPr="00380C4F">
        <w:t xml:space="preserve">an </w:t>
      </w:r>
      <w:r w:rsidR="00865A64" w:rsidRPr="00380C4F">
        <w:t>exponential distribut</w:t>
      </w:r>
      <w:r w:rsidR="00B53488" w:rsidRPr="00380C4F">
        <w:t>ion</w:t>
      </w:r>
      <w:r w:rsidR="00E70D34" w:rsidRPr="00380C4F">
        <w:t xml:space="preserve">, </w:t>
      </w:r>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r>
          <m:rPr>
            <m:nor/>
          </m:rPr>
          <w:rPr>
            <w:i/>
          </w:rPr>
          <m:t>Exp</m:t>
        </m:r>
        <m:d>
          <m:dPr>
            <m:ctrlPr>
              <w:rPr>
                <w:rFonts w:ascii="Cambria Math" w:hAnsi="Cambria Math"/>
              </w:rPr>
            </m:ctrlPr>
          </m:dPr>
          <m:e>
            <m:r>
              <w:rPr>
                <w:rFonts w:ascii="Cambria Math" w:hAnsi="Cambria Math"/>
              </w:rPr>
              <m:t>μ</m:t>
            </m:r>
          </m:e>
        </m:d>
      </m:oMath>
      <w:r w:rsidR="00E70D34" w:rsidRPr="00380C4F">
        <w:t xml:space="preserve">, where </w:t>
      </w:r>
      <m:oMath>
        <m:f>
          <m:fPr>
            <m:ctrlPr>
              <w:rPr>
                <w:rFonts w:ascii="Cambria Math" w:hAnsi="Cambria Math"/>
              </w:rPr>
            </m:ctrlPr>
          </m:fPr>
          <m:num>
            <m:r>
              <w:rPr>
                <w:rFonts w:ascii="Cambria Math" w:hAnsi="Cambria Math"/>
              </w:rPr>
              <m:t>1</m:t>
            </m:r>
          </m:num>
          <m:den>
            <m:r>
              <w:rPr>
                <w:rFonts w:ascii="Cambria Math" w:hAnsi="Cambria Math"/>
              </w:rPr>
              <m:t>μ</m:t>
            </m:r>
          </m:den>
        </m:f>
      </m:oMath>
      <w:r w:rsidR="00E70D34" w:rsidRPr="00380C4F">
        <w:t xml:space="preserve"> is the mean </w:t>
      </w:r>
      <w:r w:rsidR="007F4C6F" w:rsidRPr="00380C4F">
        <w:t xml:space="preserve">symptomatic infectious period. </w:t>
      </w:r>
    </w:p>
    <w:p w14:paraId="205F4419" w14:textId="517F1B84" w:rsidR="009D6592" w:rsidRPr="00380C4F" w:rsidRDefault="00E031C7" w:rsidP="00380C4F">
      <w:r w:rsidRPr="00380C4F">
        <w:t>The force of infection</w:t>
      </w:r>
      <w:r w:rsidR="00170A12" w:rsidRPr="00380C4F">
        <w:t xml:space="preserve"> </w:t>
      </w:r>
      <m:oMath>
        <m:r>
          <w:rPr>
            <w:rFonts w:ascii="Cambria Math" w:hAnsi="Cambria Math"/>
          </w:rPr>
          <m:t>β</m:t>
        </m:r>
        <m:d>
          <m:dPr>
            <m:ctrlPr>
              <w:rPr>
                <w:rFonts w:ascii="Cambria Math" w:hAnsi="Cambria Math"/>
              </w:rPr>
            </m:ctrlPr>
          </m:dPr>
          <m:e>
            <m:r>
              <w:rPr>
                <w:rFonts w:ascii="Cambria Math" w:hAnsi="Cambria Math"/>
              </w:rPr>
              <m:t>τ</m:t>
            </m:r>
          </m:e>
        </m:d>
      </m:oMath>
      <w:r w:rsidR="00170A12" w:rsidRPr="00380C4F">
        <w:t xml:space="preserve"> </w:t>
      </w:r>
      <w:r w:rsidR="00AB3595">
        <w:t>of an</w:t>
      </w:r>
      <w:r w:rsidR="00832B0D">
        <w:t xml:space="preserve"> infected</w:t>
      </w:r>
      <w:r w:rsidR="00AB3595">
        <w:t xml:space="preserve"> individual </w:t>
      </w:r>
      <w:r w:rsidR="00170A12" w:rsidRPr="00380C4F">
        <w:t xml:space="preserve">at the time since infection </w:t>
      </w:r>
      <m:oMath>
        <m:r>
          <w:rPr>
            <w:rFonts w:ascii="Cambria Math" w:hAnsi="Cambria Math"/>
          </w:rPr>
          <m:t>τ</m:t>
        </m:r>
      </m:oMath>
      <w:r w:rsidR="00170A12" w:rsidRPr="00380C4F">
        <w:t xml:space="preserve"> is </w:t>
      </w:r>
      <w:r w:rsidR="00824D39" w:rsidRPr="00380C4F">
        <w:t>modeled as</w:t>
      </w:r>
      <w:r w:rsidR="00170A12" w:rsidRPr="00380C4F">
        <w:t xml:space="preserve"> </w:t>
      </w:r>
      <m:oMath>
        <m:r>
          <w:rPr>
            <w:rFonts w:ascii="Cambria Math" w:hAnsi="Cambria Math"/>
          </w:rPr>
          <m:t>β</m:t>
        </m:r>
        <m:d>
          <m:dPr>
            <m:ctrlPr>
              <w:rPr>
                <w:rFonts w:ascii="Cambria Math" w:hAnsi="Cambria Math"/>
              </w:rPr>
            </m:ctrlPr>
          </m:dPr>
          <m:e>
            <m:r>
              <w:rPr>
                <w:rFonts w:ascii="Cambria Math" w:hAnsi="Cambria Math"/>
              </w:rPr>
              <m:t>τ</m:t>
            </m:r>
          </m:e>
        </m:d>
        <m:r>
          <w:rPr>
            <w:rFonts w:ascii="Cambria Math" w:hAnsi="Cambria Math"/>
          </w:rPr>
          <m:t>=α</m:t>
        </m:r>
        <m:f>
          <m:fPr>
            <m:ctrlPr>
              <w:rPr>
                <w:rFonts w:ascii="Cambria Math" w:hAnsi="Cambria Math"/>
              </w:rPr>
            </m:ctrlPr>
          </m:fPr>
          <m:num>
            <m:sSub>
              <m:sSubPr>
                <m:ctrlPr>
                  <w:rPr>
                    <w:rFonts w:ascii="Cambria Math" w:hAnsi="Cambria Math"/>
                  </w:rPr>
                </m:ctrlPr>
              </m:sSubPr>
              <m:e>
                <m:r>
                  <w:rPr>
                    <w:rFonts w:ascii="Cambria Math" w:hAnsi="Cambria Math"/>
                  </w:rPr>
                  <m:t>β</m:t>
                </m:r>
              </m:e>
              <m:sub>
                <m:r>
                  <w:rPr>
                    <w:rFonts w:ascii="Cambria Math" w:hAnsi="Cambria Math"/>
                  </w:rPr>
                  <m:t>0</m:t>
                </m:r>
              </m:sub>
            </m:sSub>
          </m:num>
          <m:den>
            <m:r>
              <w:rPr>
                <w:rFonts w:ascii="Cambria Math" w:hAnsi="Cambria Math"/>
              </w:rPr>
              <m:t>n</m:t>
            </m:r>
          </m:den>
        </m:f>
        <m:r>
          <w:rPr>
            <w:rFonts w:ascii="Cambria Math" w:hAnsi="Cambria Math"/>
          </w:rPr>
          <m:t>f</m:t>
        </m:r>
        <m:d>
          <m:dPr>
            <m:ctrlPr>
              <w:rPr>
                <w:rFonts w:ascii="Cambria Math" w:hAnsi="Cambria Math"/>
              </w:rPr>
            </m:ctrlPr>
          </m:dPr>
          <m:e>
            <m:r>
              <w:rPr>
                <w:rFonts w:ascii="Cambria Math" w:hAnsi="Cambria Math"/>
              </w:rPr>
              <m:t>τ</m:t>
            </m:r>
          </m:e>
        </m:d>
      </m:oMath>
      <w:r w:rsidR="00695D1A" w:rsidRPr="00380C4F">
        <w:t xml:space="preserve">, where </w:t>
      </w:r>
      <m:oMath>
        <m:sSub>
          <m:sSubPr>
            <m:ctrlPr>
              <w:rPr>
                <w:rFonts w:ascii="Cambria Math" w:hAnsi="Cambria Math"/>
              </w:rPr>
            </m:ctrlPr>
          </m:sSubPr>
          <m:e>
            <m:r>
              <w:rPr>
                <w:rFonts w:ascii="Cambria Math" w:hAnsi="Cambria Math"/>
              </w:rPr>
              <m:t>β</m:t>
            </m:r>
          </m:e>
          <m:sub>
            <m:r>
              <w:rPr>
                <w:rFonts w:ascii="Cambria Math" w:hAnsi="Cambria Math"/>
              </w:rPr>
              <m:t>0</m:t>
            </m:r>
          </m:sub>
        </m:sSub>
      </m:oMath>
      <w:r w:rsidR="006429D6" w:rsidRPr="00380C4F">
        <w:t xml:space="preserve"> </w:t>
      </w:r>
      <w:r w:rsidR="00695D1A" w:rsidRPr="00380C4F">
        <w:t>is the overall infectiousness (refer</w:t>
      </w:r>
      <w:r w:rsidR="00824D39" w:rsidRPr="00380C4F">
        <w:t>ring</w:t>
      </w:r>
      <w:r w:rsidR="00695D1A" w:rsidRPr="00380C4F">
        <w:t xml:space="preserve"> to the expected number of household transmissions generated by a single symptomatic infected primary case)</w:t>
      </w:r>
      <w:r w:rsidR="00C456D7" w:rsidRPr="00380C4F">
        <w:t xml:space="preserve">, </w:t>
      </w:r>
      <m:oMath>
        <m:r>
          <w:rPr>
            <w:rFonts w:ascii="Cambria Math" w:hAnsi="Cambria Math"/>
          </w:rPr>
          <m:t>n</m:t>
        </m:r>
      </m:oMath>
      <w:r w:rsidR="006429D6" w:rsidRPr="00380C4F">
        <w:t xml:space="preserve"> </w:t>
      </w:r>
      <w:r w:rsidR="00C456D7" w:rsidRPr="00380C4F">
        <w:t xml:space="preserve">is the household size, </w:t>
      </w:r>
      <m:oMath>
        <m:r>
          <w:rPr>
            <w:rFonts w:ascii="Cambria Math" w:hAnsi="Cambria Math"/>
          </w:rPr>
          <m:t>f</m:t>
        </m:r>
        <m:d>
          <m:dPr>
            <m:ctrlPr>
              <w:rPr>
                <w:rFonts w:ascii="Cambria Math" w:hAnsi="Cambria Math"/>
              </w:rPr>
            </m:ctrlPr>
          </m:dPr>
          <m:e>
            <m:r>
              <w:rPr>
                <w:rFonts w:ascii="Cambria Math" w:hAnsi="Cambria Math"/>
              </w:rPr>
              <m:t>τ</m:t>
            </m:r>
          </m:e>
        </m:d>
      </m:oMath>
      <w:r w:rsidR="006429D6" w:rsidRPr="00380C4F">
        <w:t xml:space="preserve"> </w:t>
      </w:r>
      <w:r w:rsidR="00C456D7" w:rsidRPr="00380C4F">
        <w:t xml:space="preserve">is the generation time distribution, and </w:t>
      </w:r>
      <m:oMath>
        <m:r>
          <w:rPr>
            <w:rFonts w:ascii="Cambria Math" w:hAnsi="Cambria Math"/>
          </w:rPr>
          <m:t>α</m:t>
        </m:r>
      </m:oMath>
      <w:r w:rsidR="00C456D7" w:rsidRPr="00380C4F">
        <w:t xml:space="preserve"> is the </w:t>
      </w:r>
      <w:r w:rsidR="001A51CC" w:rsidRPr="00380C4F">
        <w:t>relative infectiousness</w:t>
      </w:r>
      <w:r w:rsidR="0020774E" w:rsidRPr="00380C4F">
        <w:t xml:space="preserve"> in various infectious stages</w:t>
      </w:r>
      <w:r w:rsidR="009D6592" w:rsidRPr="00380C4F">
        <w:t>.</w:t>
      </w:r>
      <w:r w:rsidR="001A51CC" w:rsidRPr="00380C4F">
        <w:t xml:space="preserve"> </w:t>
      </w:r>
      <w:r w:rsidR="004015CE" w:rsidRPr="00380C4F">
        <w:t>Further details of the mechanistic model can be found in the original study</w:t>
      </w:r>
      <w:sdt>
        <w:sdtPr>
          <w:id w:val="-63653176"/>
          <w:citation/>
        </w:sdtPr>
        <w:sdtEndPr/>
        <w:sdtContent>
          <w:r w:rsidR="004015CE" w:rsidRPr="00380C4F">
            <w:fldChar w:fldCharType="begin"/>
          </w:r>
          <w:r w:rsidR="004015CE" w:rsidRPr="00380C4F">
            <w:instrText xml:space="preserve"> CITATION hart2022inference \l 1033 </w:instrText>
          </w:r>
          <w:r w:rsidR="004015CE" w:rsidRPr="00380C4F">
            <w:fldChar w:fldCharType="separate"/>
          </w:r>
          <w:r w:rsidR="004015CE" w:rsidRPr="00380C4F">
            <w:t xml:space="preserve"> (Hart, Abbott, et al. 2022)</w:t>
          </w:r>
          <w:r w:rsidR="004015CE" w:rsidRPr="00380C4F">
            <w:fldChar w:fldCharType="end"/>
          </w:r>
        </w:sdtContent>
      </w:sdt>
      <w:r w:rsidR="004015CE" w:rsidRPr="00380C4F">
        <w:t xml:space="preserve">. </w:t>
      </w:r>
    </w:p>
    <w:p w14:paraId="0A2B8BB8" w14:textId="3BC1E7AD" w:rsidR="00B1219F" w:rsidRPr="00380C4F" w:rsidRDefault="009D6592" w:rsidP="00380C4F">
      <w:r w:rsidRPr="00380C4F">
        <w:t xml:space="preserve">We assumed </w:t>
      </w:r>
      <m:oMath>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=1</m:t>
        </m:r>
      </m:oMath>
      <w:r w:rsidR="00B1594C" w:rsidRPr="00380C4F">
        <w:t xml:space="preserve"> for symptomatic infectious individual</w:t>
      </w:r>
      <w:r w:rsidR="0065458F" w:rsidRPr="00380C4F">
        <w:t>s</w:t>
      </w:r>
      <w:r w:rsidR="00B1594C" w:rsidRPr="00380C4F">
        <w:t xml:space="preserve"> and </w:t>
      </w:r>
      <m:oMath>
        <m:sSub>
          <m:sSubPr>
            <m:ctrlPr>
              <w:rPr>
                <w:rFonts w:ascii="Cambria Math" w:hAnsi="Cambria Math"/>
              </w:rPr>
            </m:ctrlPr>
          </m:sSubPr>
          <m:e>
            <m:r>
              <w:rPr>
                <w:rFonts w:ascii="Cambria Math" w:hAnsi="Cambria Math"/>
              </w:rPr>
              <m:t>α</m:t>
            </m:r>
          </m:e>
          <m:sub>
            <m:r>
              <w:rPr>
                <w:rFonts w:ascii="Cambria Math" w:hAnsi="Cambria Math"/>
              </w:rPr>
              <m:t>A</m:t>
            </m:r>
          </m:sub>
        </m:sSub>
        <m:r>
          <w:rPr>
            <w:rFonts w:ascii="Cambria Math" w:hAnsi="Cambria Math"/>
          </w:rPr>
          <m:t>=0.57</m:t>
        </m:r>
      </m:oMath>
      <w:r w:rsidR="00B1594C" w:rsidRPr="00380C4F">
        <w:t xml:space="preserve"> </w:t>
      </w:r>
      <w:r w:rsidR="003A0B9E" w:rsidRPr="00380C4F">
        <w:t xml:space="preserve">(0.11 or 1.54 in the sensitivity analysis) </w:t>
      </w:r>
      <w:r w:rsidR="00B1594C" w:rsidRPr="00380C4F">
        <w:t>for asymptomatic infectious individual</w:t>
      </w:r>
      <w:r w:rsidR="0065458F" w:rsidRPr="00380C4F">
        <w:t>s</w:t>
      </w:r>
      <w:r w:rsidR="00207495" w:rsidRPr="00380C4F">
        <w:t xml:space="preserve"> </w:t>
      </w:r>
      <w:sdt>
        <w:sdtPr>
          <w:id w:val="-131334880"/>
          <w:citation/>
        </w:sdtPr>
        <w:sdtEndPr/>
        <w:sdtContent>
          <w:r w:rsidR="00207495" w:rsidRPr="00380C4F">
            <w:fldChar w:fldCharType="begin"/>
          </w:r>
          <w:r w:rsidR="00207495" w:rsidRPr="00380C4F">
            <w:instrText xml:space="preserve">CITATION tsang2023reconstructing \l 1033 </w:instrText>
          </w:r>
          <w:r w:rsidR="00207495" w:rsidRPr="00380C4F">
            <w:fldChar w:fldCharType="separate"/>
          </w:r>
          <w:r w:rsidR="00207495" w:rsidRPr="00380C4F">
            <w:t>(Tsang, et al. 2023)</w:t>
          </w:r>
          <w:r w:rsidR="00207495" w:rsidRPr="00380C4F">
            <w:fldChar w:fldCharType="end"/>
          </w:r>
        </w:sdtContent>
      </w:sdt>
      <w:r w:rsidR="002D6350" w:rsidRPr="00380C4F">
        <w:t>. We estimate</w:t>
      </w:r>
      <w:r w:rsidR="003A0B9E" w:rsidRPr="00380C4F">
        <w:t>d</w:t>
      </w:r>
      <w:r w:rsidR="002D6350" w:rsidRPr="00380C4F">
        <w:t xml:space="preserve"> </w:t>
      </w:r>
      <m:oMath>
        <m:sSub>
          <m:sSubPr>
            <m:ctrlPr>
              <w:rPr>
                <w:rFonts w:ascii="Cambria Math" w:hAnsi="Cambria Math"/>
              </w:rPr>
            </m:ctrlPr>
          </m:sSubPr>
          <m:e>
            <m:r>
              <w:rPr>
                <w:rFonts w:ascii="Cambria Math" w:hAnsi="Cambria Math"/>
              </w:rPr>
              <m:t>α</m:t>
            </m:r>
          </m:e>
          <m:sub>
            <m:r>
              <w:rPr>
                <w:rFonts w:ascii="Cambria Math" w:hAnsi="Cambria Math"/>
              </w:rPr>
              <m:t>P</m:t>
            </m:r>
          </m:sub>
        </m:sSub>
      </m:oMath>
      <w:r w:rsidR="00686C9E" w:rsidRPr="00380C4F">
        <w:t xml:space="preserve"> for pre-symptomatic infectious individual</w:t>
      </w:r>
      <w:r w:rsidR="0065458F" w:rsidRPr="00380C4F">
        <w:t>s</w:t>
      </w:r>
      <w:r w:rsidR="00686C9E" w:rsidRPr="00380C4F">
        <w:t xml:space="preserve"> </w:t>
      </w:r>
      <w:r w:rsidR="0065458F" w:rsidRPr="00380C4F">
        <w:t>(</w:t>
      </w:r>
      <w:r w:rsidR="008C60B7" w:rsidRPr="00380C4F">
        <w:t>re</w:t>
      </w:r>
      <w:r w:rsidR="003A0B9E" w:rsidRPr="00380C4F">
        <w:t xml:space="preserve">presenting </w:t>
      </w:r>
      <w:r w:rsidR="005E1147" w:rsidRPr="00380C4F">
        <w:t>the ratio of pre-symptomatic and symptomatic transmission rates</w:t>
      </w:r>
      <w:r w:rsidR="0065458F" w:rsidRPr="00380C4F">
        <w:t>)</w:t>
      </w:r>
      <w:r w:rsidR="001F2332" w:rsidRPr="00380C4F">
        <w:t>,</w:t>
      </w:r>
      <w:r w:rsidR="00663DC0" w:rsidRPr="00380C4F">
        <w:t xml:space="preserve"> along with </w:t>
      </w:r>
      <w:r w:rsidR="00EB0A28" w:rsidRPr="00380C4F">
        <w:t xml:space="preserve">three </w:t>
      </w:r>
      <w:r w:rsidR="008627ED" w:rsidRPr="00380C4F">
        <w:t xml:space="preserve">additional </w:t>
      </w:r>
      <w:r w:rsidR="00EB0A28" w:rsidRPr="00380C4F">
        <w:t>parameters</w:t>
      </w:r>
      <w:r w:rsidR="004B4DB7">
        <w:t>:</w:t>
      </w:r>
      <w:r w:rsidR="004B4DB7" w:rsidRPr="00380C4F">
        <w:t xml:space="preserve"> </w:t>
      </w:r>
      <w:r w:rsidR="006C1A2A" w:rsidRPr="00380C4F">
        <w:t xml:space="preserve">the ratio of the mean latent and incubation period </w:t>
      </w:r>
      <m:oMath>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E</m:t>
                </m:r>
              </m:sub>
            </m:sSub>
          </m:num>
          <m:den>
            <m:sSub>
              <m:sSubPr>
                <m:ctrlPr>
                  <w:rPr>
                    <w:rFonts w:ascii="Cambria Math" w:hAnsi="Cambria Math"/>
                  </w:rPr>
                </m:ctrlPr>
              </m:sSubPr>
              <m:e>
                <m:r>
                  <w:rPr>
                    <w:rFonts w:ascii="Cambria Math" w:hAnsi="Cambria Math"/>
                  </w:rPr>
                  <m:t>k</m:t>
                </m:r>
              </m:e>
              <m:sub>
                <m:r>
                  <w:rPr>
                    <w:rFonts w:ascii="Cambria Math" w:hAnsi="Cambria Math"/>
                  </w:rPr>
                  <m:t>inc</m:t>
                </m:r>
              </m:sub>
            </m:sSub>
          </m:den>
        </m:f>
      </m:oMath>
      <w:r w:rsidR="004E6AC7" w:rsidRPr="00380C4F">
        <w:t xml:space="preserve"> (</w:t>
      </w:r>
      <w:r w:rsidR="00996135" w:rsidRPr="00380C4F">
        <w:t xml:space="preserve">where </w:t>
      </w:r>
      <m:oMath>
        <m:sSub>
          <m:sSubPr>
            <m:ctrlPr>
              <w:rPr>
                <w:rFonts w:ascii="Cambria Math" w:hAnsi="Cambria Math"/>
              </w:rPr>
            </m:ctrlPr>
          </m:sSubPr>
          <m:e>
            <m:r>
              <w:rPr>
                <w:rFonts w:ascii="Cambria Math" w:hAnsi="Cambria Math"/>
              </w:rPr>
              <m:t>k</m:t>
            </m:r>
          </m:e>
          <m:sub>
            <m:r>
              <w:rPr>
                <w:rFonts w:ascii="Cambria Math" w:hAnsi="Cambria Math"/>
              </w:rPr>
              <m:t>inc</m:t>
            </m:r>
          </m:sub>
        </m:sSub>
      </m:oMath>
      <w:r w:rsidR="00996135" w:rsidRPr="00380C4F">
        <w:t xml:space="preserve"> is </w:t>
      </w:r>
      <w:r w:rsidR="00732B05" w:rsidRPr="00380C4F">
        <w:t xml:space="preserve">assumed to be </w:t>
      </w:r>
      <w:r w:rsidR="00996135" w:rsidRPr="00380C4F">
        <w:t>known and estimated separately</w:t>
      </w:r>
      <w:r w:rsidR="004E6AC7" w:rsidRPr="00380C4F">
        <w:t>)</w:t>
      </w:r>
      <w:r w:rsidR="00EB0A28" w:rsidRPr="00380C4F">
        <w:t>,</w:t>
      </w:r>
      <w:r w:rsidR="00944F82" w:rsidRPr="00380C4F">
        <w:t xml:space="preserve"> the mean symptomatic infectious period </w:t>
      </w:r>
      <m:oMath>
        <m:f>
          <m:fPr>
            <m:ctrlPr>
              <w:rPr>
                <w:rFonts w:ascii="Cambria Math" w:hAnsi="Cambria Math"/>
              </w:rPr>
            </m:ctrlPr>
          </m:fPr>
          <m:num>
            <m:r>
              <w:rPr>
                <w:rFonts w:ascii="Cambria Math" w:hAnsi="Cambria Math"/>
              </w:rPr>
              <m:t>1</m:t>
            </m:r>
          </m:num>
          <m:den>
            <m:r>
              <w:rPr>
                <w:rFonts w:ascii="Cambria Math" w:hAnsi="Cambria Math"/>
              </w:rPr>
              <m:t>μ</m:t>
            </m:r>
          </m:den>
        </m:f>
      </m:oMath>
      <w:r w:rsidR="00944F82" w:rsidRPr="00380C4F">
        <w:t xml:space="preserve"> and the overall infectiousness</w:t>
      </w:r>
      <w:r w:rsidR="003A6BB9" w:rsidRPr="00380C4F">
        <w:t xml:space="preserve"> </w:t>
      </w:r>
      <m:oMath>
        <m:sSub>
          <m:sSubPr>
            <m:ctrlPr>
              <w:rPr>
                <w:rFonts w:ascii="Cambria Math" w:hAnsi="Cambria Math"/>
              </w:rPr>
            </m:ctrlPr>
          </m:sSubPr>
          <m:e>
            <m:r>
              <w:rPr>
                <w:rFonts w:ascii="Cambria Math" w:hAnsi="Cambria Math"/>
              </w:rPr>
              <m:t>β</m:t>
            </m:r>
          </m:e>
          <m:sub>
            <m:r>
              <w:rPr>
                <w:rFonts w:ascii="Cambria Math" w:hAnsi="Cambria Math"/>
              </w:rPr>
              <m:t>0</m:t>
            </m:r>
          </m:sub>
        </m:sSub>
      </m:oMath>
      <w:r w:rsidR="00EA03F2" w:rsidRPr="00380C4F">
        <w:t>.</w:t>
      </w:r>
      <w:r w:rsidR="003A6BB9" w:rsidRPr="00380C4F">
        <w:t xml:space="preserve"> </w:t>
      </w:r>
      <w:r w:rsidR="00EA03F2" w:rsidRPr="00380C4F">
        <w:t xml:space="preserve">These parameters </w:t>
      </w:r>
      <m:oMath>
        <m:r>
          <w:rPr>
            <w:rFonts w:ascii="Cambria Math" w:hAnsi="Cambria Math"/>
          </w:rPr>
          <m:t>θ=</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E</m:t>
                    </m:r>
                  </m:sub>
                </m:sSub>
              </m:num>
              <m:den>
                <m:sSub>
                  <m:sSubPr>
                    <m:ctrlPr>
                      <w:rPr>
                        <w:rFonts w:ascii="Cambria Math" w:hAnsi="Cambria Math"/>
                      </w:rPr>
                    </m:ctrlPr>
                  </m:sSubPr>
                  <m:e>
                    <m:r>
                      <w:rPr>
                        <w:rFonts w:ascii="Cambria Math" w:hAnsi="Cambria Math"/>
                      </w:rPr>
                      <m:t>k</m:t>
                    </m:r>
                  </m:e>
                  <m:sub>
                    <m:r>
                      <w:rPr>
                        <w:rFonts w:ascii="Cambria Math" w:hAnsi="Cambria Math"/>
                      </w:rPr>
                      <m:t>inc</m:t>
                    </m:r>
                  </m:sub>
                </m:sSub>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μ</m:t>
                </m:r>
              </m:den>
            </m:f>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P</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e>
        </m:d>
      </m:oMath>
      <w:r w:rsidR="00B13373" w:rsidRPr="00380C4F">
        <w:t xml:space="preserve"> </w:t>
      </w:r>
      <w:r w:rsidR="0041684E" w:rsidRPr="00380C4F">
        <w:t xml:space="preserve">were estimated </w:t>
      </w:r>
      <w:r w:rsidR="003A6BB9" w:rsidRPr="00380C4F">
        <w:t xml:space="preserve">using the Bayesian data augmentation MCMC method. </w:t>
      </w:r>
      <w:r w:rsidR="00732B05" w:rsidRPr="00380C4F">
        <w:t xml:space="preserve">The </w:t>
      </w:r>
      <w:r w:rsidR="002D7DC5" w:rsidRPr="00380C4F">
        <w:t xml:space="preserve">distributions of the </w:t>
      </w:r>
      <w:r w:rsidR="001F2332" w:rsidRPr="00380C4F">
        <w:t xml:space="preserve">four </w:t>
      </w:r>
      <w:r w:rsidR="002D7DC5" w:rsidRPr="00380C4F">
        <w:t xml:space="preserve">estimated </w:t>
      </w:r>
      <w:r w:rsidR="001F2332" w:rsidRPr="00380C4F">
        <w:t>parameters</w:t>
      </w:r>
      <w:r w:rsidR="00732B05" w:rsidRPr="00380C4F">
        <w:t xml:space="preserve"> are </w:t>
      </w:r>
      <w:r w:rsidR="00421D57" w:rsidRPr="00380C4F">
        <w:t>illustrated</w:t>
      </w:r>
      <w:r w:rsidR="00A516D5" w:rsidRPr="00380C4F">
        <w:t xml:space="preserve"> in Supplemental Figure S</w:t>
      </w:r>
      <w:r w:rsidR="00B941CB" w:rsidRPr="00380C4F">
        <w:t>1</w:t>
      </w:r>
      <w:r w:rsidR="00421D57" w:rsidRPr="00380C4F">
        <w:t xml:space="preserve">. </w:t>
      </w:r>
    </w:p>
    <w:p w14:paraId="79C61391" w14:textId="2134843B" w:rsidR="0090391D" w:rsidRPr="00380C4F" w:rsidRDefault="00356FA1" w:rsidP="00380C4F">
      <w:r w:rsidRPr="00380C4F">
        <w:t>T</w:t>
      </w:r>
      <w:r w:rsidR="00B1219F" w:rsidRPr="00380C4F">
        <w:t>he proportion of transmission before symptomatic onset</w:t>
      </w:r>
      <w:r w:rsidR="00914784" w:rsidRPr="00380C4F">
        <w:t xml:space="preserve"> (Table 3)</w:t>
      </w:r>
      <w:r w:rsidR="00B1219F" w:rsidRPr="00380C4F">
        <w:t xml:space="preserve"> </w:t>
      </w:r>
      <w:r w:rsidR="00914784" w:rsidRPr="00380C4F">
        <w:t>is</w:t>
      </w:r>
      <w:r w:rsidR="00B06B8D" w:rsidRPr="00380C4F">
        <w:t xml:space="preserve"> calculated as</w:t>
      </w:r>
      <w:r w:rsidR="00914784" w:rsidRPr="00380C4F">
        <w:t xml:space="preserve"> </w:t>
      </w:r>
      <m:oMath>
        <m:f>
          <m:fPr>
            <m:ctrlPr>
              <w:rPr>
                <w:rFonts w:ascii="Cambria Math" w:hAnsi="Cambria Math"/>
              </w:rPr>
            </m:ctrlPr>
          </m:fPr>
          <m:num>
            <m:sSub>
              <m:sSubPr>
                <m:ctrlPr>
                  <w:rPr>
                    <w:rFonts w:ascii="Cambria Math" w:hAnsi="Cambria Math"/>
                  </w:rPr>
                </m:ctrlPr>
              </m:sSubPr>
              <m:e>
                <m:r>
                  <w:rPr>
                    <w:rFonts w:ascii="Cambria Math" w:hAnsi="Cambria Math"/>
                  </w:rPr>
                  <m:t>α</m:t>
                </m:r>
              </m:e>
              <m:sub>
                <m:r>
                  <w:rPr>
                    <w:rFonts w:ascii="Cambria Math" w:hAnsi="Cambria Math"/>
                  </w:rPr>
                  <m:t>P</m:t>
                </m:r>
              </m:sub>
            </m:sSub>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P</m:t>
                    </m:r>
                  </m:sub>
                </m:sSub>
              </m:num>
              <m:den>
                <m:sSub>
                  <m:sSubPr>
                    <m:ctrlPr>
                      <w:rPr>
                        <w:rFonts w:ascii="Cambria Math" w:hAnsi="Cambria Math"/>
                      </w:rPr>
                    </m:ctrlPr>
                  </m:sSubPr>
                  <m:e>
                    <m:r>
                      <w:rPr>
                        <w:rFonts w:ascii="Cambria Math" w:hAnsi="Cambria Math"/>
                      </w:rPr>
                      <m:t>k</m:t>
                    </m:r>
                  </m:e>
                  <m:sub>
                    <m:r>
                      <w:rPr>
                        <w:rFonts w:ascii="Cambria Math" w:hAnsi="Cambria Math"/>
                      </w:rPr>
                      <m:t>inc</m:t>
                    </m:r>
                  </m:sub>
                </m:sSub>
                <m:r>
                  <w:rPr>
                    <w:rFonts w:ascii="Cambria Math" w:hAnsi="Cambria Math"/>
                  </w:rPr>
                  <m:t>γ</m:t>
                </m:r>
              </m:den>
            </m:f>
          </m:num>
          <m:den>
            <m:sSub>
              <m:sSubPr>
                <m:ctrlPr>
                  <w:rPr>
                    <w:rFonts w:ascii="Cambria Math" w:hAnsi="Cambria Math"/>
                  </w:rPr>
                </m:ctrlPr>
              </m:sSubPr>
              <m:e>
                <m:r>
                  <w:rPr>
                    <w:rFonts w:ascii="Cambria Math" w:hAnsi="Cambria Math"/>
                  </w:rPr>
                  <m:t>α</m:t>
                </m:r>
              </m:e>
              <m:sub>
                <m:r>
                  <w:rPr>
                    <w:rFonts w:ascii="Cambria Math" w:hAnsi="Cambria Math"/>
                  </w:rPr>
                  <m:t>P</m:t>
                </m:r>
              </m:sub>
            </m:sSub>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P</m:t>
                    </m:r>
                  </m:sub>
                </m:sSub>
              </m:num>
              <m:den>
                <m:sSub>
                  <m:sSubPr>
                    <m:ctrlPr>
                      <w:rPr>
                        <w:rFonts w:ascii="Cambria Math" w:hAnsi="Cambria Math"/>
                      </w:rPr>
                    </m:ctrlPr>
                  </m:sSubPr>
                  <m:e>
                    <m:r>
                      <w:rPr>
                        <w:rFonts w:ascii="Cambria Math" w:hAnsi="Cambria Math"/>
                      </w:rPr>
                      <m:t>k</m:t>
                    </m:r>
                  </m:e>
                  <m:sub>
                    <m:r>
                      <w:rPr>
                        <w:rFonts w:ascii="Cambria Math" w:hAnsi="Cambria Math"/>
                      </w:rPr>
                      <m:t>inc</m:t>
                    </m:r>
                  </m:sub>
                </m:sSub>
                <m:r>
                  <w:rPr>
                    <w:rFonts w:ascii="Cambria Math" w:hAnsi="Cambria Math"/>
                  </w:rPr>
                  <m:t>γ</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μ</m:t>
                </m:r>
              </m:den>
            </m:f>
          </m:den>
        </m:f>
      </m:oMath>
      <w:r w:rsidR="00B06B8D" w:rsidRPr="00380C4F">
        <w:t>.</w:t>
      </w:r>
      <w:r w:rsidR="00461C36" w:rsidRPr="00380C4F">
        <w:t xml:space="preserve"> </w:t>
      </w:r>
      <w:r w:rsidR="00B06B8D" w:rsidRPr="00380C4F">
        <w:t xml:space="preserve">This </w:t>
      </w:r>
      <w:r w:rsidR="004E6F92" w:rsidRPr="00380C4F">
        <w:t>is</w:t>
      </w:r>
      <w:r w:rsidR="00B1219F" w:rsidRPr="00380C4F">
        <w:t xml:space="preserve"> </w:t>
      </w:r>
      <w:r w:rsidR="008D2254" w:rsidRPr="00380C4F">
        <w:t xml:space="preserve">determined </w:t>
      </w:r>
      <w:r w:rsidR="00B1219F" w:rsidRPr="00380C4F">
        <w:t xml:space="preserve">by weighting the pre-symptomatic period </w:t>
      </w:r>
      <m:oMath>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P</m:t>
                </m:r>
              </m:sub>
            </m:sSub>
          </m:num>
          <m:den>
            <m:sSub>
              <m:sSubPr>
                <m:ctrlPr>
                  <w:rPr>
                    <w:rFonts w:ascii="Cambria Math" w:hAnsi="Cambria Math"/>
                  </w:rPr>
                </m:ctrlPr>
              </m:sSubPr>
              <m:e>
                <m:r>
                  <w:rPr>
                    <w:rFonts w:ascii="Cambria Math" w:hAnsi="Cambria Math"/>
                  </w:rPr>
                  <m:t>k</m:t>
                </m:r>
              </m:e>
              <m:sub>
                <m:r>
                  <w:rPr>
                    <w:rFonts w:ascii="Cambria Math" w:hAnsi="Cambria Math"/>
                  </w:rPr>
                  <m:t>inc</m:t>
                </m:r>
              </m:sub>
            </m:sSub>
            <m:r>
              <w:rPr>
                <w:rFonts w:ascii="Cambria Math" w:hAnsi="Cambria Math"/>
              </w:rPr>
              <m:t>γ</m:t>
            </m:r>
          </m:den>
        </m:f>
      </m:oMath>
      <w:r w:rsidR="004E6F92" w:rsidRPr="00380C4F">
        <w:t xml:space="preserve"> </w:t>
      </w:r>
      <w:r w:rsidR="00B1219F" w:rsidRPr="00380C4F">
        <w:t xml:space="preserve">by the ratio of pre-symptomatic and symptomatic transmission rates </w:t>
      </w:r>
      <m:oMath>
        <m:sSub>
          <m:sSubPr>
            <m:ctrlPr>
              <w:rPr>
                <w:rFonts w:ascii="Cambria Math" w:hAnsi="Cambria Math"/>
              </w:rPr>
            </m:ctrlPr>
          </m:sSubPr>
          <m:e>
            <m:r>
              <w:rPr>
                <w:rFonts w:ascii="Cambria Math" w:hAnsi="Cambria Math"/>
              </w:rPr>
              <m:t>α</m:t>
            </m:r>
          </m:e>
          <m:sub>
            <m:r>
              <w:rPr>
                <w:rFonts w:ascii="Cambria Math" w:hAnsi="Cambria Math"/>
              </w:rPr>
              <m:t>P</m:t>
            </m:r>
          </m:sub>
        </m:sSub>
      </m:oMath>
      <w:r w:rsidR="000C521D" w:rsidRPr="00380C4F">
        <w:t>,</w:t>
      </w:r>
      <w:r w:rsidR="000C099F" w:rsidRPr="00380C4F">
        <w:t xml:space="preserve"> </w:t>
      </w:r>
      <w:r w:rsidR="00B1219F" w:rsidRPr="00380C4F">
        <w:t xml:space="preserve">and </w:t>
      </w:r>
      <w:r w:rsidR="000C521D" w:rsidRPr="00380C4F">
        <w:t xml:space="preserve">then </w:t>
      </w:r>
      <w:r w:rsidR="00B1219F" w:rsidRPr="00380C4F">
        <w:t xml:space="preserve">dividing it by the </w:t>
      </w:r>
      <w:r w:rsidR="00B22631" w:rsidRPr="00380C4F">
        <w:t xml:space="preserve">total </w:t>
      </w:r>
      <w:r w:rsidR="00455087" w:rsidRPr="00380C4F">
        <w:t xml:space="preserve">infectious period </w:t>
      </w:r>
      <w:r w:rsidR="00B1219F" w:rsidRPr="00380C4F">
        <w:t>(</w:t>
      </w:r>
      <w:r w:rsidR="00B22631" w:rsidRPr="00380C4F">
        <w:t xml:space="preserve">the sum of the </w:t>
      </w:r>
      <w:r w:rsidR="00B1219F" w:rsidRPr="00380C4F">
        <w:t>pre-symptomatic</w:t>
      </w:r>
      <w:r w:rsidR="00B22631" w:rsidRPr="00380C4F">
        <w:t xml:space="preserve"> period</w:t>
      </w:r>
      <w:r w:rsidR="00B1219F" w:rsidRPr="00380C4F">
        <w:t xml:space="preserve"> </w:t>
      </w:r>
      <m:oMath>
        <m:sSub>
          <m:sSubPr>
            <m:ctrlPr>
              <w:rPr>
                <w:rFonts w:ascii="Cambria Math" w:hAnsi="Cambria Math"/>
              </w:rPr>
            </m:ctrlPr>
          </m:sSubPr>
          <m:e>
            <m:r>
              <w:rPr>
                <w:rFonts w:ascii="Cambria Math" w:hAnsi="Cambria Math"/>
              </w:rPr>
              <m:t>α</m:t>
            </m:r>
          </m:e>
          <m:sub>
            <m:r>
              <w:rPr>
                <w:rFonts w:ascii="Cambria Math" w:hAnsi="Cambria Math"/>
              </w:rPr>
              <m:t>P</m:t>
            </m:r>
          </m:sub>
        </m:sSub>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P</m:t>
                </m:r>
              </m:sub>
            </m:sSub>
          </m:num>
          <m:den>
            <m:sSub>
              <m:sSubPr>
                <m:ctrlPr>
                  <w:rPr>
                    <w:rFonts w:ascii="Cambria Math" w:hAnsi="Cambria Math"/>
                  </w:rPr>
                </m:ctrlPr>
              </m:sSubPr>
              <m:e>
                <m:r>
                  <w:rPr>
                    <w:rFonts w:ascii="Cambria Math" w:hAnsi="Cambria Math"/>
                  </w:rPr>
                  <m:t>k</m:t>
                </m:r>
              </m:e>
              <m:sub>
                <m:r>
                  <w:rPr>
                    <w:rFonts w:ascii="Cambria Math" w:hAnsi="Cambria Math"/>
                  </w:rPr>
                  <m:t>inc</m:t>
                </m:r>
              </m:sub>
            </m:sSub>
            <m:r>
              <w:rPr>
                <w:rFonts w:ascii="Cambria Math" w:hAnsi="Cambria Math"/>
              </w:rPr>
              <m:t>γ</m:t>
            </m:r>
          </m:den>
        </m:f>
      </m:oMath>
      <w:r w:rsidR="00CD0229" w:rsidRPr="00380C4F">
        <w:t xml:space="preserve"> </w:t>
      </w:r>
      <w:r w:rsidR="00B1219F" w:rsidRPr="00380C4F">
        <w:t xml:space="preserve">and </w:t>
      </w:r>
      <w:r w:rsidR="002A77F1" w:rsidRPr="00380C4F">
        <w:t xml:space="preserve">the </w:t>
      </w:r>
      <w:r w:rsidR="00B1219F" w:rsidRPr="00380C4F">
        <w:t>symptomatic</w:t>
      </w:r>
      <w:r w:rsidR="00B22631" w:rsidRPr="00380C4F">
        <w:t xml:space="preserve"> period</w:t>
      </w:r>
      <w:r w:rsidR="00CD0229" w:rsidRPr="00380C4F">
        <w:t xml:space="preserve"> </w:t>
      </w:r>
      <m:oMath>
        <m:f>
          <m:fPr>
            <m:ctrlPr>
              <w:rPr>
                <w:rFonts w:ascii="Cambria Math" w:hAnsi="Cambria Math"/>
              </w:rPr>
            </m:ctrlPr>
          </m:fPr>
          <m:num>
            <m:r>
              <w:rPr>
                <w:rFonts w:ascii="Cambria Math" w:hAnsi="Cambria Math"/>
              </w:rPr>
              <m:t>1</m:t>
            </m:r>
          </m:num>
          <m:den>
            <m:r>
              <w:rPr>
                <w:rFonts w:ascii="Cambria Math" w:hAnsi="Cambria Math"/>
              </w:rPr>
              <m:t>μ</m:t>
            </m:r>
          </m:den>
        </m:f>
      </m:oMath>
      <w:r w:rsidR="00B1219F" w:rsidRPr="00380C4F">
        <w:t xml:space="preserve">). </w:t>
      </w:r>
    </w:p>
    <w:p w14:paraId="6B539B7D" w14:textId="6C5E53E9" w:rsidR="00B1219F" w:rsidRPr="008473B5" w:rsidRDefault="00B1219F" w:rsidP="00B1219F">
      <w:pPr>
        <w:keepNext/>
      </w:pPr>
      <w:r w:rsidRPr="008473B5">
        <w:rPr>
          <w:noProof/>
        </w:rPr>
        <w:drawing>
          <wp:inline distT="0" distB="0" distL="0" distR="0" wp14:anchorId="4B7BBD7F" wp14:editId="65942EDD">
            <wp:extent cx="5943600" cy="4592955"/>
            <wp:effectExtent l="12700" t="12700" r="12700" b="17145"/>
            <wp:docPr id="1979848664" name="Picture 197984866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848664" name="Picture 1" descr="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a:ln>
                      <a:solidFill>
                        <a:schemeClr val="accent1"/>
                      </a:solidFill>
                    </a:ln>
                  </pic:spPr>
                </pic:pic>
              </a:graphicData>
            </a:graphic>
          </wp:inline>
        </w:drawing>
      </w:r>
    </w:p>
    <w:p w14:paraId="366751F8" w14:textId="31167305" w:rsidR="00B1219F" w:rsidRPr="008473B5" w:rsidRDefault="00B1219F" w:rsidP="008338BD">
      <w:pPr>
        <w:pStyle w:val="Caption"/>
      </w:pPr>
      <w:r w:rsidRPr="008473B5">
        <w:t>Figure S</w:t>
      </w:r>
      <w:r w:rsidR="00482038" w:rsidRPr="008473B5">
        <w:t>1</w:t>
      </w:r>
      <w:r w:rsidRPr="008473B5">
        <w:t>. Posterior and prior distributions of the estimated parameters</w:t>
      </w:r>
      <w:r w:rsidR="00B13373" w:rsidRPr="008473B5">
        <w:t xml:space="preserve"> </w:t>
      </w:r>
      <m:oMath>
        <m:r>
          <w:rPr>
            <w:rFonts w:ascii="Cambria Math" w:hAnsi="Cambria Math"/>
          </w:rPr>
          <m:t>θ=</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E</m:t>
                    </m:r>
                  </m:sub>
                </m:sSub>
              </m:num>
              <m:den>
                <m:sSub>
                  <m:sSubPr>
                    <m:ctrlPr>
                      <w:rPr>
                        <w:rFonts w:ascii="Cambria Math" w:hAnsi="Cambria Math"/>
                      </w:rPr>
                    </m:ctrlPr>
                  </m:sSubPr>
                  <m:e>
                    <m:r>
                      <w:rPr>
                        <w:rFonts w:ascii="Cambria Math" w:hAnsi="Cambria Math"/>
                      </w:rPr>
                      <m:t>k</m:t>
                    </m:r>
                  </m:e>
                  <m:sub>
                    <m:r>
                      <w:rPr>
                        <w:rFonts w:ascii="Cambria Math" w:hAnsi="Cambria Math"/>
                      </w:rPr>
                      <m:t>inc</m:t>
                    </m:r>
                  </m:sub>
                </m:sSub>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μ</m:t>
                </m:r>
              </m:den>
            </m:f>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P</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e>
        </m:d>
      </m:oMath>
      <w:r w:rsidR="004811EC">
        <w:rPr>
          <w:rFonts w:eastAsiaTheme="minorEastAsia"/>
        </w:rPr>
        <w:t xml:space="preserve"> in the </w:t>
      </w:r>
      <w:r w:rsidR="004811EC" w:rsidRPr="004811EC">
        <w:rPr>
          <w:rFonts w:eastAsiaTheme="minorEastAsia"/>
        </w:rPr>
        <w:t>primary analysis</w:t>
      </w:r>
      <w:r w:rsidRPr="008473B5">
        <w:t xml:space="preserve">. The solid and dashed lines represent the posterior and prior distributions, respectively. </w:t>
      </w:r>
    </w:p>
    <w:p w14:paraId="32FA48DE" w14:textId="77777777" w:rsidR="009443D2" w:rsidRPr="008473B5" w:rsidRDefault="009443D2" w:rsidP="009443D2">
      <w:pPr>
        <w:pStyle w:val="Heading2"/>
      </w:pPr>
      <w:r w:rsidRPr="008473B5">
        <w:t xml:space="preserve">The influenza-specific incubation period distribution </w:t>
      </w:r>
    </w:p>
    <w:p w14:paraId="1F1A7F3A" w14:textId="4112C383" w:rsidR="009F22D2" w:rsidRPr="008473B5" w:rsidRDefault="008627ED" w:rsidP="00DD2958">
      <w:r w:rsidRPr="008473B5">
        <w:t>T</w:t>
      </w:r>
      <w:r w:rsidR="002F453C" w:rsidRPr="008473B5">
        <w:t>he two incubation period parameters</w:t>
      </w:r>
      <w:r w:rsidR="00AB1DA8" w:rsidRPr="008473B5">
        <w:t xml:space="preserve"> </w:t>
      </w:r>
      <w:r w:rsidRPr="008473B5">
        <w:t>(</w:t>
      </w:r>
      <m:oMath>
        <m:sSub>
          <m:sSubPr>
            <m:ctrlPr>
              <w:rPr>
                <w:rFonts w:ascii="Cambria Math" w:hAnsi="Cambria Math"/>
              </w:rPr>
            </m:ctrlPr>
          </m:sSubPr>
          <m:e>
            <m:r>
              <w:rPr>
                <w:rFonts w:ascii="Cambria Math" w:hAnsi="Cambria Math"/>
              </w:rPr>
              <m:t>k</m:t>
            </m:r>
          </m:e>
          <m:sub>
            <m:r>
              <w:rPr>
                <w:rFonts w:ascii="Cambria Math" w:hAnsi="Cambria Math"/>
              </w:rPr>
              <m:t>inc</m:t>
            </m:r>
          </m:sub>
        </m:sSub>
      </m:oMath>
      <w:r w:rsidR="000212E2" w:rsidRPr="008473B5">
        <w:t xml:space="preserve"> </w:t>
      </w:r>
      <w:r w:rsidR="007A0912" w:rsidRPr="008473B5">
        <w:t xml:space="preserve">and </w:t>
      </w:r>
      <m:oMath>
        <m:r>
          <w:rPr>
            <w:rFonts w:ascii="Cambria Math" w:hAnsi="Cambria Math"/>
          </w:rPr>
          <m:t>γ</m:t>
        </m:r>
      </m:oMath>
      <w:r w:rsidRPr="008473B5">
        <w:t>) were estimated</w:t>
      </w:r>
      <w:r w:rsidR="00F50B9F" w:rsidRPr="008473B5">
        <w:t xml:space="preserve"> by fitting a gamma distribution to</w:t>
      </w:r>
      <w:r w:rsidR="00076B4E" w:rsidRPr="008473B5">
        <w:t xml:space="preserve"> estimates for influenza A from a systematic review by </w:t>
      </w:r>
      <w:proofErr w:type="spellStart"/>
      <w:r w:rsidR="00076B4E" w:rsidRPr="008473B5">
        <w:t>Lessler</w:t>
      </w:r>
      <w:proofErr w:type="spellEnd"/>
      <w:r w:rsidR="00076B4E" w:rsidRPr="008473B5">
        <w:t xml:space="preserve"> et al.</w:t>
      </w:r>
      <w:sdt>
        <w:sdtPr>
          <w:id w:val="-1885476414"/>
          <w:citation/>
        </w:sdtPr>
        <w:sdtEndPr/>
        <w:sdtContent>
          <w:r w:rsidR="00076B4E" w:rsidRPr="008473B5">
            <w:fldChar w:fldCharType="begin"/>
          </w:r>
          <w:r w:rsidR="00076B4E" w:rsidRPr="008473B5">
            <w:instrText xml:space="preserve">CITATION lessler2009incubation \l 1033 </w:instrText>
          </w:r>
          <w:r w:rsidR="00076B4E" w:rsidRPr="008473B5">
            <w:fldChar w:fldCharType="separate"/>
          </w:r>
          <w:r w:rsidR="00076B4E" w:rsidRPr="008473B5">
            <w:t xml:space="preserve"> (Lessler, et al. 2009)</w:t>
          </w:r>
          <w:r w:rsidR="00076B4E" w:rsidRPr="008473B5">
            <w:fldChar w:fldCharType="end"/>
          </w:r>
        </w:sdtContent>
      </w:sdt>
      <w:r w:rsidR="007A0912" w:rsidRPr="008473B5">
        <w:t xml:space="preserve">. </w:t>
      </w:r>
      <w:r w:rsidR="007845B2" w:rsidRPr="008473B5">
        <w:t xml:space="preserve">We found the shape parameter </w:t>
      </w:r>
      <m:oMath>
        <m:sSub>
          <m:sSubPr>
            <m:ctrlPr>
              <w:rPr>
                <w:rFonts w:ascii="Cambria Math" w:hAnsi="Cambria Math"/>
              </w:rPr>
            </m:ctrlPr>
          </m:sSubPr>
          <m:e>
            <m:r>
              <w:rPr>
                <w:rFonts w:ascii="Cambria Math" w:hAnsi="Cambria Math"/>
              </w:rPr>
              <m:t>k</m:t>
            </m:r>
          </m:e>
          <m:sub>
            <m:r>
              <w:rPr>
                <w:rFonts w:ascii="Cambria Math" w:hAnsi="Cambria Math"/>
              </w:rPr>
              <m:t>inc</m:t>
            </m:r>
          </m:sub>
        </m:sSub>
      </m:oMath>
      <w:r w:rsidR="002204A8" w:rsidRPr="008473B5">
        <w:t xml:space="preserve"> </w:t>
      </w:r>
      <w:r w:rsidR="007845B2" w:rsidRPr="008473B5">
        <w:t>to be 5.60 and the scale parameter to be 0.28 (equi</w:t>
      </w:r>
      <w:r w:rsidR="002204A8" w:rsidRPr="008473B5">
        <w:t xml:space="preserve">valent to </w:t>
      </w:r>
      <m:oMath>
        <m:r>
          <w:rPr>
            <w:rFonts w:ascii="Cambria Math" w:hAnsi="Cambria Math"/>
          </w:rPr>
          <m:t>γ=0.64</m:t>
        </m:r>
      </m:oMath>
      <w:r w:rsidR="007845B2" w:rsidRPr="008473B5">
        <w:t>)</w:t>
      </w:r>
      <w:r w:rsidR="002204A8" w:rsidRPr="008473B5">
        <w:t xml:space="preserve">. </w:t>
      </w:r>
      <w:r w:rsidR="009F22D2" w:rsidRPr="008473B5">
        <w:t xml:space="preserve">The corresponding mean and standard deviation (SD) are 1.55 days and 0.66 days, respectively. </w:t>
      </w:r>
      <w:r w:rsidR="00DD2958" w:rsidRPr="008473B5">
        <w:t>The incubation period distribution is illustrated in Supplemental Figure S</w:t>
      </w:r>
      <w:r w:rsidR="00B941CB" w:rsidRPr="008473B5">
        <w:t>2</w:t>
      </w:r>
      <w:r w:rsidR="00DD2958" w:rsidRPr="008473B5">
        <w:t xml:space="preserve">. </w:t>
      </w:r>
    </w:p>
    <w:p w14:paraId="5E962F02" w14:textId="77777777" w:rsidR="005D6A67" w:rsidRPr="008473B5" w:rsidRDefault="005D6A67" w:rsidP="005D6A67">
      <w:pPr>
        <w:keepNext/>
      </w:pPr>
      <w:r w:rsidRPr="008473B5">
        <w:rPr>
          <w:noProof/>
        </w:rPr>
        <w:drawing>
          <wp:inline distT="0" distB="0" distL="0" distR="0" wp14:anchorId="1A3389F1" wp14:editId="463FAAEE">
            <wp:extent cx="5943600" cy="2296160"/>
            <wp:effectExtent l="12700" t="12700" r="12700" b="15240"/>
            <wp:docPr id="944330486" name="Picture 94433048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330486" name="Picture 3" descr="Chart, line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296160"/>
                    </a:xfrm>
                    <a:prstGeom prst="rect">
                      <a:avLst/>
                    </a:prstGeom>
                    <a:ln>
                      <a:solidFill>
                        <a:schemeClr val="accent1"/>
                      </a:solidFill>
                    </a:ln>
                  </pic:spPr>
                </pic:pic>
              </a:graphicData>
            </a:graphic>
          </wp:inline>
        </w:drawing>
      </w:r>
    </w:p>
    <w:p w14:paraId="66310FCF" w14:textId="1D82126D" w:rsidR="000503D6" w:rsidRPr="008473B5" w:rsidRDefault="005D6A67" w:rsidP="008C0FF6">
      <w:pPr>
        <w:pStyle w:val="Caption"/>
      </w:pPr>
      <w:r w:rsidRPr="008473B5">
        <w:t xml:space="preserve">Figure </w:t>
      </w:r>
      <w:r w:rsidR="00665E47" w:rsidRPr="008473B5">
        <w:t>S</w:t>
      </w:r>
      <w:r w:rsidR="00482038" w:rsidRPr="008473B5">
        <w:t>2</w:t>
      </w:r>
      <w:r w:rsidRPr="008473B5">
        <w:t>. Incubation period distribution. The black circles and blue lines represent the data</w:t>
      </w:r>
      <w:sdt>
        <w:sdtPr>
          <w:id w:val="323473360"/>
          <w:citation/>
        </w:sdtPr>
        <w:sdtEndPr/>
        <w:sdtContent>
          <w:r w:rsidRPr="008473B5">
            <w:fldChar w:fldCharType="begin"/>
          </w:r>
          <w:r w:rsidR="00FF34BA" w:rsidRPr="008473B5">
            <w:instrText xml:space="preserve">CITATION lessler2009incubation \l 1033 </w:instrText>
          </w:r>
          <w:r w:rsidRPr="008473B5">
            <w:fldChar w:fldCharType="separate"/>
          </w:r>
          <w:r w:rsidR="000362C3" w:rsidRPr="008473B5">
            <w:rPr>
              <w:noProof/>
            </w:rPr>
            <w:t xml:space="preserve"> (Lessler, et al. 2009)</w:t>
          </w:r>
          <w:r w:rsidRPr="008473B5">
            <w:fldChar w:fldCharType="end"/>
          </w:r>
        </w:sdtContent>
      </w:sdt>
      <w:r w:rsidRPr="008473B5">
        <w:t xml:space="preserve">, and the (A) cumulative distribution function and (B) probability density function of a gamma distribution fitted to the data. </w:t>
      </w:r>
    </w:p>
    <w:p w14:paraId="1A9C0D45" w14:textId="77777777" w:rsidR="004015CE" w:rsidRPr="008473B5" w:rsidRDefault="004015CE" w:rsidP="004015CE">
      <w:pPr>
        <w:pStyle w:val="Heading2"/>
      </w:pPr>
      <w:r w:rsidRPr="008473B5">
        <w:t xml:space="preserve">The likelihood function </w:t>
      </w:r>
    </w:p>
    <w:p w14:paraId="6D6CA31B" w14:textId="54B80FD2" w:rsidR="004015CE" w:rsidRPr="008473B5" w:rsidRDefault="004015CE" w:rsidP="00702F23">
      <w:r w:rsidRPr="008473B5">
        <w:t xml:space="preserve">For a household of size </w:t>
      </w:r>
      <m:oMath>
        <m:r>
          <w:rPr>
            <w:rFonts w:ascii="Cambria Math" w:hAnsi="Cambria Math"/>
          </w:rPr>
          <m:t>n</m:t>
        </m:r>
      </m:oMath>
      <w:r w:rsidRPr="008473B5">
        <w:t xml:space="preserve">, the likelihood function consists of two parts: the contribution from transmission </w:t>
      </w:r>
      <m:oMath>
        <m:sSub>
          <m:sSubPr>
            <m:ctrlPr>
              <w:rPr>
                <w:rFonts w:ascii="Cambria Math" w:hAnsi="Cambria Math"/>
              </w:rPr>
            </m:ctrlPr>
          </m:sSubPr>
          <m:e>
            <m:r>
              <w:rPr>
                <w:rFonts w:ascii="Cambria Math" w:hAnsi="Cambria Math"/>
              </w:rPr>
              <m:t>L</m:t>
            </m:r>
          </m:e>
          <m:sub>
            <m:r>
              <w:rPr>
                <w:rFonts w:ascii="Cambria Math" w:hAnsi="Cambria Math"/>
              </w:rPr>
              <m:t>k,1</m:t>
            </m:r>
          </m:sub>
        </m:sSub>
        <m:d>
          <m:dPr>
            <m:ctrlPr>
              <w:rPr>
                <w:rFonts w:ascii="Cambria Math" w:hAnsi="Cambria Math"/>
              </w:rPr>
            </m:ctrlPr>
          </m:dPr>
          <m:e>
            <m:r>
              <w:rPr>
                <w:rFonts w:ascii="Cambria Math" w:hAnsi="Cambria Math"/>
              </w:rPr>
              <m:t>D</m:t>
            </m:r>
          </m:e>
          <m:e>
            <m:r>
              <w:rPr>
                <w:rFonts w:ascii="Cambria Math" w:hAnsi="Cambria Math"/>
              </w:rPr>
              <m:t>θ</m:t>
            </m:r>
          </m:e>
        </m:d>
      </m:oMath>
      <w:r w:rsidRPr="008473B5">
        <w:t xml:space="preserve">, and the incubation period </w:t>
      </w:r>
      <m:oMath>
        <m:sSub>
          <m:sSubPr>
            <m:ctrlPr>
              <w:rPr>
                <w:rFonts w:ascii="Cambria Math" w:hAnsi="Cambria Math"/>
              </w:rPr>
            </m:ctrlPr>
          </m:sSubPr>
          <m:e>
            <m:r>
              <w:rPr>
                <w:rFonts w:ascii="Cambria Math" w:hAnsi="Cambria Math"/>
              </w:rPr>
              <m:t>L</m:t>
            </m:r>
          </m:e>
          <m:sub>
            <m:r>
              <w:rPr>
                <w:rFonts w:ascii="Cambria Math" w:hAnsi="Cambria Math"/>
              </w:rPr>
              <m:t>k,2</m:t>
            </m:r>
          </m:sub>
        </m:sSub>
        <m:d>
          <m:dPr>
            <m:ctrlPr>
              <w:rPr>
                <w:rFonts w:ascii="Cambria Math" w:hAnsi="Cambria Math"/>
              </w:rPr>
            </m:ctrlPr>
          </m:dPr>
          <m:e>
            <m:r>
              <w:rPr>
                <w:rFonts w:ascii="Cambria Math" w:hAnsi="Cambria Math"/>
              </w:rPr>
              <m:t>D</m:t>
            </m:r>
          </m:e>
          <m:e>
            <m:r>
              <w:rPr>
                <w:rFonts w:ascii="Cambria Math" w:hAnsi="Cambria Math"/>
              </w:rPr>
              <m:t>θ</m:t>
            </m:r>
          </m:e>
        </m:d>
      </m:oMath>
      <w:r w:rsidRPr="008473B5">
        <w:t xml:space="preserve"> for each individual </w:t>
      </w:r>
      <m:oMath>
        <m:r>
          <w:rPr>
            <w:rFonts w:ascii="Cambria Math" w:hAnsi="Cambria Math"/>
          </w:rPr>
          <m:t>k</m:t>
        </m:r>
      </m:oMath>
      <w:r w:rsidRPr="008473B5">
        <w:t xml:space="preserve">, given parameter </w:t>
      </w:r>
      <m:oMath>
        <m:r>
          <w:rPr>
            <w:rFonts w:ascii="Cambria Math" w:hAnsi="Cambria Math"/>
          </w:rPr>
          <m:t>θ</m:t>
        </m:r>
      </m:oMath>
      <w:r w:rsidRPr="008473B5">
        <w:t xml:space="preserve"> and data </w:t>
      </w:r>
      <m:oMath>
        <m:r>
          <w:rPr>
            <w:rFonts w:ascii="Cambria Math" w:hAnsi="Cambria Math"/>
          </w:rPr>
          <m:t>D</m:t>
        </m:r>
      </m:oMath>
      <w:r w:rsidRPr="008473B5">
        <w:t>. The overall likelihood is</w:t>
      </w:r>
      <w:r w:rsidR="00A36900" w:rsidRPr="008473B5">
        <w:t xml:space="preserve"> expressed as</w:t>
      </w:r>
      <w:r w:rsidRPr="008473B5">
        <w:t xml:space="preserve"> </w:t>
      </w:r>
      <m:oMath>
        <m:r>
          <w:rPr>
            <w:rFonts w:ascii="Cambria Math" w:hAnsi="Cambria Math"/>
          </w:rPr>
          <m:t>L</m:t>
        </m:r>
        <m:d>
          <m:dPr>
            <m:ctrlPr>
              <w:rPr>
                <w:rFonts w:ascii="Cambria Math" w:hAnsi="Cambria Math"/>
              </w:rPr>
            </m:ctrlPr>
          </m:dPr>
          <m:e>
            <m:r>
              <w:rPr>
                <w:rFonts w:ascii="Cambria Math" w:hAnsi="Cambria Math"/>
              </w:rPr>
              <m:t>D</m:t>
            </m:r>
          </m:e>
          <m:e>
            <m:r>
              <w:rPr>
                <w:rFonts w:ascii="Cambria Math" w:hAnsi="Cambria Math"/>
              </w:rPr>
              <m:t>θ</m:t>
            </m:r>
          </m:e>
        </m:d>
        <m:r>
          <w:rPr>
            <w:rFonts w:ascii="Cambria Math" w:hAnsi="Cambria Math"/>
          </w:rPr>
          <m:t>=</m:t>
        </m:r>
        <m:nary>
          <m:naryPr>
            <m:chr m:val="∏"/>
            <m:limLoc m:val="undOvr"/>
            <m:ctrlPr>
              <w:rPr>
                <w:rFonts w:ascii="Cambria Math" w:hAnsi="Cambria Math"/>
              </w:rPr>
            </m:ctrlPr>
          </m:naryPr>
          <m:sub>
            <m:r>
              <w:rPr>
                <w:rFonts w:ascii="Cambria Math" w:hAnsi="Cambria Math"/>
              </w:rPr>
              <m:t>k=1</m:t>
            </m:r>
          </m:sub>
          <m:sup>
            <m:r>
              <w:rPr>
                <w:rFonts w:ascii="Cambria Math" w:hAnsi="Cambria Math"/>
              </w:rPr>
              <m:t>n</m:t>
            </m:r>
          </m:sup>
          <m:e>
            <m:sSub>
              <m:sSubPr>
                <m:ctrlPr>
                  <w:rPr>
                    <w:rFonts w:ascii="Cambria Math" w:hAnsi="Cambria Math"/>
                  </w:rPr>
                </m:ctrlPr>
              </m:sSubPr>
              <m:e>
                <m:r>
                  <w:rPr>
                    <w:rFonts w:ascii="Cambria Math" w:hAnsi="Cambria Math"/>
                  </w:rPr>
                  <m:t>L</m:t>
                </m:r>
              </m:e>
              <m:sub>
                <m:r>
                  <w:rPr>
                    <w:rFonts w:ascii="Cambria Math" w:hAnsi="Cambria Math"/>
                  </w:rPr>
                  <m:t>k,1</m:t>
                </m:r>
              </m:sub>
            </m:sSub>
            <m:d>
              <m:dPr>
                <m:ctrlPr>
                  <w:rPr>
                    <w:rFonts w:ascii="Cambria Math" w:hAnsi="Cambria Math"/>
                  </w:rPr>
                </m:ctrlPr>
              </m:dPr>
              <m:e>
                <m:r>
                  <w:rPr>
                    <w:rFonts w:ascii="Cambria Math" w:hAnsi="Cambria Math"/>
                  </w:rPr>
                  <m:t>D</m:t>
                </m:r>
              </m:e>
              <m:e>
                <m:r>
                  <w:rPr>
                    <w:rFonts w:ascii="Cambria Math" w:hAnsi="Cambria Math"/>
                  </w:rPr>
                  <m:t>θ</m:t>
                </m:r>
              </m:e>
            </m:d>
            <m:sSub>
              <m:sSubPr>
                <m:ctrlPr>
                  <w:rPr>
                    <w:rFonts w:ascii="Cambria Math" w:hAnsi="Cambria Math"/>
                  </w:rPr>
                </m:ctrlPr>
              </m:sSubPr>
              <m:e>
                <m:r>
                  <w:rPr>
                    <w:rFonts w:ascii="Cambria Math" w:hAnsi="Cambria Math"/>
                  </w:rPr>
                  <m:t>L</m:t>
                </m:r>
              </m:e>
              <m:sub>
                <m:r>
                  <w:rPr>
                    <w:rFonts w:ascii="Cambria Math" w:hAnsi="Cambria Math"/>
                  </w:rPr>
                  <m:t>k,2</m:t>
                </m:r>
              </m:sub>
            </m:sSub>
            <m:d>
              <m:dPr>
                <m:ctrlPr>
                  <w:rPr>
                    <w:rFonts w:ascii="Cambria Math" w:hAnsi="Cambria Math"/>
                  </w:rPr>
                </m:ctrlPr>
              </m:dPr>
              <m:e>
                <m:r>
                  <w:rPr>
                    <w:rFonts w:ascii="Cambria Math" w:hAnsi="Cambria Math"/>
                  </w:rPr>
                  <m:t>D</m:t>
                </m:r>
              </m:e>
              <m:e>
                <m:r>
                  <w:rPr>
                    <w:rFonts w:ascii="Cambria Math" w:hAnsi="Cambria Math"/>
                  </w:rPr>
                  <m:t>θ</m:t>
                </m:r>
              </m:e>
            </m:d>
          </m:e>
        </m:nary>
      </m:oMath>
      <w:r w:rsidR="008E22E1" w:rsidRPr="008473B5">
        <w:t xml:space="preserve">. </w:t>
      </w:r>
    </w:p>
    <w:p w14:paraId="199D51DF" w14:textId="15C148C7" w:rsidR="004015CE" w:rsidRPr="008473B5" w:rsidRDefault="004952D4" w:rsidP="00702F23">
      <w:r w:rsidRPr="008473B5">
        <w:t>In the f</w:t>
      </w:r>
      <w:r w:rsidR="004015CE" w:rsidRPr="008473B5">
        <w:t>irst</w:t>
      </w:r>
      <w:r w:rsidRPr="008473B5">
        <w:t xml:space="preserve"> part</w:t>
      </w:r>
      <w:r w:rsidR="004015CE" w:rsidRPr="008473B5">
        <w:t xml:space="preserve">, </w:t>
      </w:r>
      <w:r w:rsidR="002067E6" w:rsidRPr="008473B5">
        <w:t>f</w:t>
      </w:r>
      <w:r w:rsidR="00A03610" w:rsidRPr="008473B5">
        <w:t xml:space="preserve">or </w:t>
      </w:r>
      <w:r w:rsidR="003B413A">
        <w:t>a</w:t>
      </w:r>
      <w:r w:rsidR="00A03610" w:rsidRPr="008473B5">
        <w:t xml:space="preserve"> primary case</w:t>
      </w:r>
      <w:r w:rsidR="003B413A" w:rsidRPr="003B413A">
        <w:rPr>
          <w:rFonts w:ascii="Cambria Math" w:hAnsi="Cambria Math"/>
          <w:i/>
        </w:rPr>
        <w:t xml:space="preserve"> </w:t>
      </w:r>
      <m:oMath>
        <m:r>
          <w:rPr>
            <w:rFonts w:ascii="Cambria Math" w:hAnsi="Cambria Math"/>
          </w:rPr>
          <m:t>k</m:t>
        </m:r>
      </m:oMath>
      <w:r w:rsidR="00A03610" w:rsidRPr="008473B5">
        <w:t xml:space="preserve">, the likelihood of transmission is set to </w:t>
      </w:r>
      <m:oMath>
        <m:sSub>
          <m:sSubPr>
            <m:ctrlPr>
              <w:rPr>
                <w:rFonts w:ascii="Cambria Math" w:hAnsi="Cambria Math"/>
              </w:rPr>
            </m:ctrlPr>
          </m:sSubPr>
          <m:e>
            <m:r>
              <w:rPr>
                <w:rFonts w:ascii="Cambria Math" w:hAnsi="Cambria Math"/>
              </w:rPr>
              <m:t>L</m:t>
            </m:r>
          </m:e>
          <m:sub>
            <m:r>
              <w:rPr>
                <w:rFonts w:ascii="Cambria Math" w:hAnsi="Cambria Math"/>
              </w:rPr>
              <m:t>k,1</m:t>
            </m:r>
          </m:sub>
        </m:sSub>
        <m:d>
          <m:dPr>
            <m:ctrlPr>
              <w:rPr>
                <w:rFonts w:ascii="Cambria Math" w:hAnsi="Cambria Math"/>
              </w:rPr>
            </m:ctrlPr>
          </m:dPr>
          <m:e>
            <m:r>
              <w:rPr>
                <w:rFonts w:ascii="Cambria Math" w:hAnsi="Cambria Math"/>
              </w:rPr>
              <m:t>D</m:t>
            </m:r>
          </m:e>
          <m:e>
            <m:r>
              <w:rPr>
                <w:rFonts w:ascii="Cambria Math" w:hAnsi="Cambria Math"/>
              </w:rPr>
              <m:t>θ</m:t>
            </m:r>
          </m:e>
        </m:d>
        <m:r>
          <w:rPr>
            <w:rFonts w:ascii="Cambria Math" w:hAnsi="Cambria Math"/>
          </w:rPr>
          <m:t>=1</m:t>
        </m:r>
      </m:oMath>
      <w:r w:rsidR="00A03610" w:rsidRPr="008473B5">
        <w:t xml:space="preserve">. </w:t>
      </w:r>
      <w:r w:rsidR="004A6FC5" w:rsidRPr="008473B5">
        <w:t>F</w:t>
      </w:r>
      <w:r w:rsidR="0083572C" w:rsidRPr="008473B5">
        <w:t xml:space="preserve">or an infected individual </w:t>
      </w:r>
      <m:oMath>
        <m:r>
          <w:rPr>
            <w:rFonts w:ascii="Cambria Math" w:hAnsi="Cambria Math"/>
          </w:rPr>
          <m:t>k</m:t>
        </m:r>
      </m:oMath>
      <w:r w:rsidR="0083572C" w:rsidRPr="008473B5">
        <w:t xml:space="preserve"> with infection time </w:t>
      </w:r>
      <m:oMath>
        <m:sSub>
          <m:sSubPr>
            <m:ctrlPr>
              <w:rPr>
                <w:rFonts w:ascii="Cambria Math" w:hAnsi="Cambria Math"/>
              </w:rPr>
            </m:ctrlPr>
          </m:sSubPr>
          <m:e>
            <m:r>
              <m:rPr>
                <m:sty m:val="p"/>
              </m:rPr>
              <w:rPr>
                <w:rFonts w:ascii="Cambria Math" w:hAnsi="Cambria Math"/>
              </w:rPr>
              <m:t>t</m:t>
            </m:r>
          </m:e>
          <m:sub>
            <m:r>
              <w:rPr>
                <w:rFonts w:ascii="Cambria Math" w:hAnsi="Cambria Math"/>
              </w:rPr>
              <m:t>k</m:t>
            </m:r>
          </m:sub>
        </m:sSub>
      </m:oMath>
      <w:r w:rsidR="0083572C" w:rsidRPr="008473B5">
        <w:t xml:space="preserve">, </w:t>
      </w:r>
      <w:r w:rsidR="00E879D5" w:rsidRPr="008473B5">
        <w:t>the</w:t>
      </w:r>
      <w:r w:rsidR="004015CE" w:rsidRPr="008473B5">
        <w:t xml:space="preserve"> likelihood of transmission is</w:t>
      </w:r>
      <w:r w:rsidR="007E1656" w:rsidRPr="008473B5">
        <w:t xml:space="preserve"> given by</w:t>
      </w:r>
      <w:r w:rsidR="004015CE" w:rsidRPr="008473B5">
        <w:t xml:space="preserve"> </w:t>
      </w:r>
      <m:oMath>
        <m:sSub>
          <m:sSubPr>
            <m:ctrlPr>
              <w:rPr>
                <w:rFonts w:ascii="Cambria Math" w:hAnsi="Cambria Math"/>
              </w:rPr>
            </m:ctrlPr>
          </m:sSubPr>
          <m:e>
            <m:r>
              <w:rPr>
                <w:rFonts w:ascii="Cambria Math" w:hAnsi="Cambria Math"/>
              </w:rPr>
              <m:t>L</m:t>
            </m:r>
          </m:e>
          <m:sub>
            <m:r>
              <w:rPr>
                <w:rFonts w:ascii="Cambria Math" w:hAnsi="Cambria Math"/>
              </w:rPr>
              <m:t>k,1</m:t>
            </m:r>
          </m:sub>
        </m:sSub>
        <m:d>
          <m:dPr>
            <m:ctrlPr>
              <w:rPr>
                <w:rFonts w:ascii="Cambria Math" w:hAnsi="Cambria Math"/>
              </w:rPr>
            </m:ctrlPr>
          </m:dPr>
          <m:e>
            <m:r>
              <w:rPr>
                <w:rFonts w:ascii="Cambria Math" w:hAnsi="Cambria Math"/>
              </w:rPr>
              <m:t>D</m:t>
            </m:r>
          </m:e>
          <m:e>
            <m:r>
              <w:rPr>
                <w:rFonts w:ascii="Cambria Math" w:hAnsi="Cambria Math"/>
              </w:rPr>
              <m:t>θ</m:t>
            </m:r>
          </m:e>
        </m:d>
        <m:r>
          <w:rPr>
            <w:rFonts w:ascii="Cambria Math" w:hAnsi="Cambria Math"/>
          </w:rPr>
          <m:t>=</m:t>
        </m:r>
        <m:r>
          <m:rPr>
            <m:sty m:val="p"/>
          </m:rPr>
          <w:rPr>
            <w:rFonts w:ascii="Cambria Math" w:hAnsi="Cambria Math"/>
          </w:rPr>
          <m:t>λ</m:t>
        </m:r>
        <m:d>
          <m:dPr>
            <m:ctrlPr>
              <w:rPr>
                <w:rFonts w:ascii="Cambria Math" w:hAnsi="Cambria Math"/>
              </w:rPr>
            </m:ctrlPr>
          </m:dPr>
          <m:e>
            <m:sSub>
              <m:sSubPr>
                <m:ctrlPr>
                  <w:rPr>
                    <w:rFonts w:ascii="Cambria Math" w:hAnsi="Cambria Math"/>
                  </w:rPr>
                </m:ctrlPr>
              </m:sSubPr>
              <m:e>
                <m:r>
                  <m:rPr>
                    <m:sty m:val="p"/>
                  </m:rPr>
                  <w:rPr>
                    <w:rFonts w:ascii="Cambria Math" w:hAnsi="Cambria Math"/>
                  </w:rPr>
                  <m:t>t</m:t>
                </m:r>
              </m:e>
              <m:sub>
                <m:r>
                  <w:rPr>
                    <w:rFonts w:ascii="Cambria Math" w:hAnsi="Cambria Math"/>
                  </w:rPr>
                  <m:t>k</m:t>
                </m:r>
              </m:sub>
            </m:sSub>
          </m:e>
        </m:d>
        <m:sSup>
          <m:sSupPr>
            <m:ctrlPr>
              <w:rPr>
                <w:rFonts w:ascii="Cambria Math" w:hAnsi="Cambria Math"/>
              </w:rPr>
            </m:ctrlPr>
          </m:sSupPr>
          <m:e>
            <m:r>
              <m:rPr>
                <m:sty m:val="p"/>
              </m:rPr>
              <w:rPr>
                <w:rFonts w:ascii="Cambria Math" w:hAnsi="Cambria Math"/>
              </w:rPr>
              <m:t>e</m:t>
            </m:r>
          </m:e>
          <m:sup>
            <m:r>
              <m:rPr>
                <m:sty m:val="p"/>
              </m:rPr>
              <w:rPr>
                <w:rFonts w:ascii="Cambria Math" w:hAnsi="Cambria Math"/>
              </w:rPr>
              <m:t>-</m:t>
            </m:r>
            <m:nary>
              <m:naryPr>
                <m:limLoc m:val="undOvr"/>
                <m:ctrlPr>
                  <w:rPr>
                    <w:rFonts w:ascii="Cambria Math" w:hAnsi="Cambria Math"/>
                  </w:rPr>
                </m:ctrlPr>
              </m:naryPr>
              <m:sub>
                <m:r>
                  <w:rPr>
                    <w:rFonts w:ascii="Cambria Math" w:hAnsi="Cambria Math"/>
                  </w:rPr>
                  <m:t>-∞</m:t>
                </m:r>
              </m:sub>
              <m:sup>
                <m:sSub>
                  <m:sSubPr>
                    <m:ctrlPr>
                      <w:rPr>
                        <w:rFonts w:ascii="Cambria Math" w:hAnsi="Cambria Math"/>
                      </w:rPr>
                    </m:ctrlPr>
                  </m:sSubPr>
                  <m:e>
                    <m:r>
                      <m:rPr>
                        <m:sty m:val="p"/>
                      </m:rPr>
                      <w:rPr>
                        <w:rFonts w:ascii="Cambria Math" w:hAnsi="Cambria Math"/>
                      </w:rPr>
                      <m:t>t</m:t>
                    </m:r>
                  </m:e>
                  <m:sub>
                    <m:r>
                      <w:rPr>
                        <w:rFonts w:ascii="Cambria Math" w:hAnsi="Cambria Math"/>
                      </w:rPr>
                      <m:t>k</m:t>
                    </m:r>
                  </m:sub>
                </m:sSub>
              </m:sup>
              <m:e>
                <m:r>
                  <m:rPr>
                    <m:sty m:val="p"/>
                  </m:rPr>
                  <w:rPr>
                    <w:rFonts w:ascii="Cambria Math" w:hAnsi="Cambria Math"/>
                  </w:rPr>
                  <m:t>λ</m:t>
                </m:r>
                <m:d>
                  <m:dPr>
                    <m:ctrlPr>
                      <w:rPr>
                        <w:rFonts w:ascii="Cambria Math" w:hAnsi="Cambria Math"/>
                      </w:rPr>
                    </m:ctrlPr>
                  </m:dPr>
                  <m:e>
                    <m:r>
                      <m:rPr>
                        <m:sty m:val="p"/>
                      </m:rPr>
                      <w:rPr>
                        <w:rFonts w:ascii="Cambria Math" w:hAnsi="Cambria Math"/>
                      </w:rPr>
                      <m:t>s</m:t>
                    </m:r>
                  </m:e>
                </m:d>
                <m:r>
                  <m:rPr>
                    <m:sty m:val="p"/>
                  </m:rPr>
                  <w:rPr>
                    <w:rFonts w:ascii="Cambria Math" w:hAnsi="Cambria Math"/>
                  </w:rPr>
                  <m:t>ds</m:t>
                </m:r>
              </m:e>
            </m:nary>
          </m:sup>
        </m:sSup>
      </m:oMath>
      <w:r w:rsidR="008E22E1" w:rsidRPr="008473B5">
        <w:t xml:space="preserve">, </w:t>
      </w:r>
      <w:r w:rsidR="004015CE" w:rsidRPr="008473B5">
        <w:t>where the total force of infection</w:t>
      </w:r>
      <w:r w:rsidR="003229E1" w:rsidRPr="008473B5">
        <w:t xml:space="preserve"> is</w:t>
      </w:r>
      <w:r w:rsidR="004015CE" w:rsidRPr="008473B5">
        <w:t xml:space="preserve"> </w:t>
      </w:r>
      <m:oMath>
        <m:r>
          <m:rPr>
            <m:sty m:val="p"/>
          </m:rPr>
          <w:rPr>
            <w:rFonts w:ascii="Cambria Math" w:hAnsi="Cambria Math"/>
          </w:rPr>
          <m:t>λ</m:t>
        </m:r>
        <m:d>
          <m:dPr>
            <m:ctrlPr>
              <w:rPr>
                <w:rFonts w:ascii="Cambria Math" w:hAnsi="Cambria Math"/>
              </w:rPr>
            </m:ctrlPr>
          </m:dPr>
          <m:e>
            <m:sSub>
              <m:sSubPr>
                <m:ctrlPr>
                  <w:rPr>
                    <w:rFonts w:ascii="Cambria Math" w:hAnsi="Cambria Math"/>
                  </w:rPr>
                </m:ctrlPr>
              </m:sSubPr>
              <m:e>
                <m:r>
                  <m:rPr>
                    <m:sty m:val="p"/>
                  </m:rPr>
                  <w:rPr>
                    <w:rFonts w:ascii="Cambria Math" w:hAnsi="Cambria Math"/>
                  </w:rPr>
                  <m:t>t</m:t>
                </m:r>
              </m:e>
              <m:sub>
                <m:r>
                  <w:rPr>
                    <w:rFonts w:ascii="Cambria Math" w:hAnsi="Cambria Math"/>
                  </w:rPr>
                  <m:t>k</m:t>
                </m:r>
              </m:sub>
            </m:sSub>
          </m:e>
        </m:d>
        <m:r>
          <w:rPr>
            <w:rFonts w:ascii="Cambria Math" w:hAnsi="Cambria Math"/>
          </w:rPr>
          <m:t>=</m:t>
        </m:r>
        <m:nary>
          <m:naryPr>
            <m:chr m:val="∑"/>
            <m:limLoc m:val="subSup"/>
            <m:supHide m:val="1"/>
            <m:ctrlPr>
              <w:rPr>
                <w:rFonts w:ascii="Cambria Math" w:hAnsi="Cambria Math"/>
                <w:i/>
              </w:rPr>
            </m:ctrlPr>
          </m:naryPr>
          <m:sub>
            <m:r>
              <w:rPr>
                <w:rFonts w:ascii="Cambria Math" w:hAnsi="Cambria Math"/>
              </w:rPr>
              <m:t>j</m:t>
            </m:r>
          </m:sub>
          <m:sup/>
          <m:e>
            <m:r>
              <w:rPr>
                <w:rFonts w:ascii="Cambria Math" w:hAnsi="Cambria Math"/>
              </w:rPr>
              <m:t>β</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k</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j</m:t>
                    </m:r>
                  </m:sub>
                </m:sSub>
              </m:e>
            </m:d>
          </m:e>
        </m:nary>
      </m:oMath>
      <w:r w:rsidR="00C41893" w:rsidRPr="008473B5">
        <w:t xml:space="preserve"> </w:t>
      </w:r>
      <w:r w:rsidR="00CB7671" w:rsidRPr="008473B5">
        <w:t>and</w:t>
      </w:r>
      <w:r w:rsidR="00C41893" w:rsidRPr="008473B5">
        <w:t xml:space="preserve"> </w:t>
      </w:r>
      <m:oMath>
        <m:sSub>
          <m:sSubPr>
            <m:ctrlPr>
              <w:rPr>
                <w:rFonts w:ascii="Cambria Math" w:hAnsi="Cambria Math"/>
              </w:rPr>
            </m:ctrlPr>
          </m:sSubPr>
          <m:e>
            <m:r>
              <w:rPr>
                <w:rFonts w:ascii="Cambria Math" w:hAnsi="Cambria Math"/>
              </w:rPr>
              <m:t>t</m:t>
            </m:r>
          </m:e>
          <m:sub>
            <m:r>
              <w:rPr>
                <w:rFonts w:ascii="Cambria Math" w:hAnsi="Cambria Math"/>
              </w:rPr>
              <m:t>j</m:t>
            </m:r>
          </m:sub>
        </m:sSub>
      </m:oMath>
      <w:r w:rsidR="00CE0B16" w:rsidRPr="008473B5">
        <w:t xml:space="preserve"> is the infection time of </w:t>
      </w:r>
      <w:r w:rsidR="009E59B7" w:rsidRPr="008473B5">
        <w:t>other earlier infected household members</w:t>
      </w:r>
      <w:r w:rsidR="00786650" w:rsidRPr="008473B5">
        <w:t xml:space="preserve"> </w:t>
      </w:r>
      <m:oMath>
        <m:r>
          <w:rPr>
            <w:rFonts w:ascii="Cambria Math" w:hAnsi="Cambria Math"/>
          </w:rPr>
          <m:t>j</m:t>
        </m:r>
      </m:oMath>
      <w:r w:rsidR="00786650" w:rsidRPr="008473B5">
        <w:t xml:space="preserve">. </w:t>
      </w:r>
      <w:r w:rsidR="004015CE" w:rsidRPr="008473B5">
        <w:t xml:space="preserve">For </w:t>
      </w:r>
      <w:r w:rsidR="003229E1" w:rsidRPr="008473B5">
        <w:t xml:space="preserve">an </w:t>
      </w:r>
      <w:r w:rsidR="004015CE" w:rsidRPr="008473B5">
        <w:t>uninfected individual</w:t>
      </w:r>
      <w:r w:rsidR="003B413A" w:rsidRPr="003B413A">
        <w:rPr>
          <w:rFonts w:ascii="Cambria Math" w:hAnsi="Cambria Math"/>
          <w:i/>
        </w:rPr>
        <w:t xml:space="preserve"> </w:t>
      </w:r>
      <m:oMath>
        <m:r>
          <w:rPr>
            <w:rFonts w:ascii="Cambria Math" w:hAnsi="Cambria Math"/>
          </w:rPr>
          <m:t>k</m:t>
        </m:r>
      </m:oMath>
      <w:r w:rsidR="004015CE" w:rsidRPr="008473B5">
        <w:t xml:space="preserve">, </w:t>
      </w:r>
      <w:r w:rsidR="00F97B57" w:rsidRPr="008473B5">
        <w:t>tak</w:t>
      </w:r>
      <w:r w:rsidR="00702F23" w:rsidRPr="008473B5">
        <w:t>ing</w:t>
      </w:r>
      <w:r w:rsidR="004015CE" w:rsidRPr="008473B5">
        <w:t xml:space="preserve"> </w:t>
      </w:r>
      <m:oMath>
        <m:sSub>
          <m:sSubPr>
            <m:ctrlPr>
              <w:rPr>
                <w:rFonts w:ascii="Cambria Math" w:hAnsi="Cambria Math"/>
              </w:rPr>
            </m:ctrlPr>
          </m:sSubPr>
          <m:e>
            <m:r>
              <m:rPr>
                <m:sty m:val="p"/>
              </m:rPr>
              <w:rPr>
                <w:rFonts w:ascii="Cambria Math" w:hAnsi="Cambria Math"/>
              </w:rPr>
              <m:t>t</m:t>
            </m:r>
          </m:e>
          <m:sub>
            <m:r>
              <w:rPr>
                <w:rFonts w:ascii="Cambria Math" w:hAnsi="Cambria Math"/>
              </w:rPr>
              <m:t>k</m:t>
            </m:r>
          </m:sub>
        </m:sSub>
        <m:r>
          <w:rPr>
            <w:rFonts w:ascii="Cambria Math" w:hAnsi="Cambria Math"/>
          </w:rPr>
          <m:t>=+∞</m:t>
        </m:r>
      </m:oMath>
      <w:r w:rsidR="004015CE" w:rsidRPr="008473B5">
        <w:t xml:space="preserve">, </w:t>
      </w:r>
      <w:r w:rsidR="00A03610" w:rsidRPr="008473B5">
        <w:t xml:space="preserve">the likelihood of transmission becomes </w:t>
      </w:r>
      <m:oMath>
        <m:sSub>
          <m:sSubPr>
            <m:ctrlPr>
              <w:rPr>
                <w:rFonts w:ascii="Cambria Math" w:hAnsi="Cambria Math"/>
              </w:rPr>
            </m:ctrlPr>
          </m:sSubPr>
          <m:e>
            <m:r>
              <w:rPr>
                <w:rFonts w:ascii="Cambria Math" w:hAnsi="Cambria Math"/>
              </w:rPr>
              <m:t>L</m:t>
            </m:r>
          </m:e>
          <m:sub>
            <m:r>
              <w:rPr>
                <w:rFonts w:ascii="Cambria Math" w:hAnsi="Cambria Math"/>
              </w:rPr>
              <m:t>k,1</m:t>
            </m:r>
          </m:sub>
        </m:sSub>
        <m:d>
          <m:dPr>
            <m:ctrlPr>
              <w:rPr>
                <w:rFonts w:ascii="Cambria Math" w:hAnsi="Cambria Math"/>
              </w:rPr>
            </m:ctrlPr>
          </m:dPr>
          <m:e>
            <m:r>
              <w:rPr>
                <w:rFonts w:ascii="Cambria Math" w:hAnsi="Cambria Math"/>
              </w:rPr>
              <m:t>D</m:t>
            </m:r>
          </m:e>
          <m:e>
            <m:r>
              <w:rPr>
                <w:rFonts w:ascii="Cambria Math" w:hAnsi="Cambria Math"/>
              </w:rPr>
              <m:t>θ</m:t>
            </m:r>
          </m:e>
        </m:d>
        <m:r>
          <w:rPr>
            <w:rFonts w:ascii="Cambria Math" w:hAnsi="Cambria Math"/>
          </w:rPr>
          <m:t>=</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m:t>
            </m:r>
            <m:nary>
              <m:naryPr>
                <m:limLoc m:val="undOvr"/>
                <m:ctrlPr>
                  <w:rPr>
                    <w:rFonts w:ascii="Cambria Math" w:hAnsi="Cambria Math"/>
                  </w:rPr>
                </m:ctrlPr>
              </m:naryPr>
              <m:sub>
                <m:r>
                  <w:rPr>
                    <w:rFonts w:ascii="Cambria Math" w:hAnsi="Cambria Math"/>
                  </w:rPr>
                  <m:t>-∞</m:t>
                </m:r>
              </m:sub>
              <m:sup>
                <m:r>
                  <m:rPr>
                    <m:sty m:val="p"/>
                  </m:rPr>
                  <w:rPr>
                    <w:rFonts w:ascii="Cambria Math" w:hAnsi="Cambria Math"/>
                  </w:rPr>
                  <m:t>+∞</m:t>
                </m:r>
              </m:sup>
              <m:e>
                <m:r>
                  <m:rPr>
                    <m:sty m:val="p"/>
                  </m:rPr>
                  <w:rPr>
                    <w:rFonts w:ascii="Cambria Math" w:hAnsi="Cambria Math"/>
                  </w:rPr>
                  <m:t>λ</m:t>
                </m:r>
                <m:d>
                  <m:dPr>
                    <m:ctrlPr>
                      <w:rPr>
                        <w:rFonts w:ascii="Cambria Math" w:hAnsi="Cambria Math"/>
                      </w:rPr>
                    </m:ctrlPr>
                  </m:dPr>
                  <m:e>
                    <m:r>
                      <m:rPr>
                        <m:sty m:val="p"/>
                      </m:rPr>
                      <w:rPr>
                        <w:rFonts w:ascii="Cambria Math" w:hAnsi="Cambria Math"/>
                      </w:rPr>
                      <m:t>s</m:t>
                    </m:r>
                  </m:e>
                </m:d>
                <m:r>
                  <m:rPr>
                    <m:sty m:val="p"/>
                  </m:rPr>
                  <w:rPr>
                    <w:rFonts w:ascii="Cambria Math" w:hAnsi="Cambria Math"/>
                  </w:rPr>
                  <m:t>ds</m:t>
                </m:r>
              </m:e>
            </m:nary>
          </m:sup>
        </m:sSup>
      </m:oMath>
      <w:r w:rsidR="00702F23" w:rsidRPr="008473B5">
        <w:t xml:space="preserve">. </w:t>
      </w:r>
    </w:p>
    <w:p w14:paraId="12499E4D" w14:textId="4AF09DC2" w:rsidR="004015CE" w:rsidRPr="008473B5" w:rsidRDefault="004952D4" w:rsidP="00702F23">
      <w:r w:rsidRPr="008473B5">
        <w:t>In the s</w:t>
      </w:r>
      <w:r w:rsidR="004015CE" w:rsidRPr="008473B5">
        <w:t>econd</w:t>
      </w:r>
      <w:r w:rsidRPr="008473B5">
        <w:t xml:space="preserve"> part</w:t>
      </w:r>
      <w:r w:rsidR="004015CE" w:rsidRPr="008473B5">
        <w:t xml:space="preserve">, </w:t>
      </w:r>
      <w:r w:rsidR="00353F18" w:rsidRPr="008473B5">
        <w:t>for an infected individual</w:t>
      </w:r>
      <w:r w:rsidR="003B413A" w:rsidRPr="003B413A">
        <w:rPr>
          <w:rFonts w:ascii="Cambria Math" w:hAnsi="Cambria Math"/>
          <w:i/>
        </w:rPr>
        <w:t xml:space="preserve"> </w:t>
      </w:r>
      <m:oMath>
        <m:r>
          <w:rPr>
            <w:rFonts w:ascii="Cambria Math" w:hAnsi="Cambria Math"/>
          </w:rPr>
          <m:t>k</m:t>
        </m:r>
      </m:oMath>
      <w:r w:rsidR="00353F18" w:rsidRPr="008473B5">
        <w:t xml:space="preserve">, </w:t>
      </w:r>
      <w:r w:rsidR="00B65BB1" w:rsidRPr="008473B5">
        <w:t>the</w:t>
      </w:r>
      <w:r w:rsidR="004015CE" w:rsidRPr="008473B5">
        <w:t xml:space="preserve"> likelihood of the incubation period is</w:t>
      </w:r>
      <w:r w:rsidR="00702F23" w:rsidRPr="008473B5">
        <w:t xml:space="preserve"> given by</w:t>
      </w:r>
      <w:r w:rsidR="004015CE" w:rsidRPr="008473B5">
        <w:t xml:space="preserve"> </w:t>
      </w:r>
      <m:oMath>
        <m:sSub>
          <m:sSubPr>
            <m:ctrlPr>
              <w:rPr>
                <w:rFonts w:ascii="Cambria Math" w:hAnsi="Cambria Math"/>
              </w:rPr>
            </m:ctrlPr>
          </m:sSubPr>
          <m:e>
            <m:r>
              <w:rPr>
                <w:rFonts w:ascii="Cambria Math" w:hAnsi="Cambria Math"/>
              </w:rPr>
              <m:t>L</m:t>
            </m:r>
          </m:e>
          <m:sub>
            <m:r>
              <w:rPr>
                <w:rFonts w:ascii="Cambria Math" w:hAnsi="Cambria Math"/>
              </w:rPr>
              <m:t>k,2</m:t>
            </m:r>
          </m:sub>
        </m:sSub>
        <m:d>
          <m:dPr>
            <m:ctrlPr>
              <w:rPr>
                <w:rFonts w:ascii="Cambria Math" w:hAnsi="Cambria Math"/>
              </w:rPr>
            </m:ctrlPr>
          </m:dPr>
          <m:e>
            <m:r>
              <w:rPr>
                <w:rFonts w:ascii="Cambria Math" w:hAnsi="Cambria Math"/>
              </w:rPr>
              <m:t>D</m:t>
            </m:r>
          </m:e>
          <m:e>
            <m:r>
              <w:rPr>
                <w:rFonts w:ascii="Cambria Math" w:hAnsi="Cambria Math"/>
              </w:rPr>
              <m:t>θ</m:t>
            </m:r>
          </m:e>
        </m:d>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inc</m:t>
            </m:r>
          </m:sub>
        </m:sSub>
        <m:d>
          <m:dPr>
            <m:ctrlPr>
              <w:rPr>
                <w:rFonts w:ascii="Cambria Math" w:hAnsi="Cambria Math"/>
              </w:rPr>
            </m:ctrlPr>
          </m:dPr>
          <m:e>
            <m:sSub>
              <m:sSubPr>
                <m:ctrlPr>
                  <w:rPr>
                    <w:rFonts w:ascii="Cambria Math" w:hAnsi="Cambria Math"/>
                  </w:rPr>
                </m:ctrlPr>
              </m:sSubPr>
              <m:e>
                <m:r>
                  <w:rPr>
                    <w:rFonts w:ascii="Cambria Math" w:hAnsi="Cambria Math"/>
                  </w:rPr>
                  <m:t>η</m:t>
                </m:r>
              </m:e>
              <m:sub>
                <m:r>
                  <w:rPr>
                    <w:rFonts w:ascii="Cambria Math" w:hAnsi="Cambria Math"/>
                  </w:rPr>
                  <m:t>k</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k</m:t>
                </m:r>
              </m:sub>
            </m:sSub>
          </m:e>
        </m:d>
      </m:oMath>
      <w:r w:rsidR="008E22E1" w:rsidRPr="008473B5">
        <w:t>, w</w:t>
      </w:r>
      <w:r w:rsidR="00A03610" w:rsidRPr="008473B5">
        <w:t xml:space="preserve">here </w:t>
      </w:r>
      <m:oMath>
        <m:sSub>
          <m:sSubPr>
            <m:ctrlPr>
              <w:rPr>
                <w:rFonts w:ascii="Cambria Math" w:hAnsi="Cambria Math"/>
              </w:rPr>
            </m:ctrlPr>
          </m:sSubPr>
          <m:e>
            <m:r>
              <w:rPr>
                <w:rFonts w:ascii="Cambria Math" w:hAnsi="Cambria Math"/>
              </w:rPr>
              <m:t>f</m:t>
            </m:r>
          </m:e>
          <m:sub>
            <m:r>
              <w:rPr>
                <w:rFonts w:ascii="Cambria Math" w:hAnsi="Cambria Math"/>
              </w:rPr>
              <m:t>inc</m:t>
            </m:r>
          </m:sub>
        </m:sSub>
        <m:d>
          <m:dPr>
            <m:ctrlPr>
              <w:rPr>
                <w:rFonts w:ascii="Cambria Math" w:hAnsi="Cambria Math"/>
              </w:rPr>
            </m:ctrlPr>
          </m:dPr>
          <m:e>
            <m:sSub>
              <m:sSubPr>
                <m:ctrlPr>
                  <w:rPr>
                    <w:rFonts w:ascii="Cambria Math" w:hAnsi="Cambria Math"/>
                  </w:rPr>
                </m:ctrlPr>
              </m:sSubPr>
              <m:e>
                <m:r>
                  <w:rPr>
                    <w:rFonts w:ascii="Cambria Math" w:hAnsi="Cambria Math"/>
                  </w:rPr>
                  <m:t>η</m:t>
                </m:r>
              </m:e>
              <m:sub>
                <m:r>
                  <w:rPr>
                    <w:rFonts w:ascii="Cambria Math" w:hAnsi="Cambria Math"/>
                  </w:rPr>
                  <m:t>k</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k</m:t>
                </m:r>
              </m:sub>
            </m:sSub>
          </m:e>
        </m:d>
      </m:oMath>
      <w:r w:rsidR="00950FA3" w:rsidRPr="008473B5">
        <w:t xml:space="preserve"> </w:t>
      </w:r>
      <w:r w:rsidR="00A03610" w:rsidRPr="008473B5">
        <w:t xml:space="preserve">represents the incubation period </w:t>
      </w:r>
      <w:r w:rsidR="000E6D07" w:rsidRPr="008473B5">
        <w:t xml:space="preserve">distribution </w:t>
      </w:r>
      <w:r w:rsidR="00950FA3" w:rsidRPr="008473B5">
        <w:t xml:space="preserve">and </w:t>
      </w:r>
      <m:oMath>
        <m:sSub>
          <m:sSubPr>
            <m:ctrlPr>
              <w:rPr>
                <w:rFonts w:ascii="Cambria Math" w:hAnsi="Cambria Math"/>
              </w:rPr>
            </m:ctrlPr>
          </m:sSubPr>
          <m:e>
            <m:r>
              <w:rPr>
                <w:rFonts w:ascii="Cambria Math" w:hAnsi="Cambria Math"/>
              </w:rPr>
              <m:t>η</m:t>
            </m:r>
          </m:e>
          <m:sub>
            <m:r>
              <w:rPr>
                <w:rFonts w:ascii="Cambria Math" w:hAnsi="Cambria Math"/>
              </w:rPr>
              <m:t>k</m:t>
            </m:r>
          </m:sub>
        </m:sSub>
      </m:oMath>
      <w:r w:rsidR="00950FA3" w:rsidRPr="008473B5">
        <w:t xml:space="preserve"> </w:t>
      </w:r>
      <w:r w:rsidR="00B4517F" w:rsidRPr="008473B5">
        <w:t xml:space="preserve">is the time of symptom onset for individual </w:t>
      </w:r>
      <m:oMath>
        <m:r>
          <w:rPr>
            <w:rFonts w:ascii="Cambria Math" w:hAnsi="Cambria Math"/>
          </w:rPr>
          <m:t>k</m:t>
        </m:r>
      </m:oMath>
      <w:r w:rsidR="00B4517F" w:rsidRPr="008473B5">
        <w:t>.</w:t>
      </w:r>
      <w:r w:rsidR="008944A7" w:rsidRPr="008473B5">
        <w:t xml:space="preserve"> </w:t>
      </w:r>
      <w:r w:rsidR="004015CE" w:rsidRPr="008473B5">
        <w:t xml:space="preserve">For </w:t>
      </w:r>
      <w:r w:rsidR="00353F18" w:rsidRPr="008473B5">
        <w:t xml:space="preserve">an </w:t>
      </w:r>
      <w:r w:rsidR="004015CE" w:rsidRPr="008473B5">
        <w:t>uninfected individual</w:t>
      </w:r>
      <w:r w:rsidR="003B413A" w:rsidRPr="003B413A">
        <w:rPr>
          <w:rFonts w:ascii="Cambria Math" w:hAnsi="Cambria Math"/>
          <w:i/>
        </w:rPr>
        <w:t xml:space="preserve"> </w:t>
      </w:r>
      <m:oMath>
        <m:r>
          <w:rPr>
            <w:rFonts w:ascii="Cambria Math" w:hAnsi="Cambria Math"/>
          </w:rPr>
          <m:t>k</m:t>
        </m:r>
      </m:oMath>
      <w:r w:rsidR="004015CE" w:rsidRPr="008473B5">
        <w:t xml:space="preserve">, the likelihood </w:t>
      </w:r>
      <w:r w:rsidR="000E6D07" w:rsidRPr="008473B5">
        <w:t xml:space="preserve">of the incubation period </w:t>
      </w:r>
      <w:r w:rsidR="004015CE" w:rsidRPr="008473B5">
        <w:t xml:space="preserve">is set to </w:t>
      </w:r>
      <m:oMath>
        <m:sSub>
          <m:sSubPr>
            <m:ctrlPr>
              <w:rPr>
                <w:rFonts w:ascii="Cambria Math" w:hAnsi="Cambria Math"/>
              </w:rPr>
            </m:ctrlPr>
          </m:sSubPr>
          <m:e>
            <m:r>
              <w:rPr>
                <w:rFonts w:ascii="Cambria Math" w:hAnsi="Cambria Math"/>
              </w:rPr>
              <m:t>L</m:t>
            </m:r>
          </m:e>
          <m:sub>
            <m:r>
              <w:rPr>
                <w:rFonts w:ascii="Cambria Math" w:hAnsi="Cambria Math"/>
              </w:rPr>
              <m:t>k,2</m:t>
            </m:r>
          </m:sub>
        </m:sSub>
        <m:d>
          <m:dPr>
            <m:ctrlPr>
              <w:rPr>
                <w:rFonts w:ascii="Cambria Math" w:hAnsi="Cambria Math"/>
              </w:rPr>
            </m:ctrlPr>
          </m:dPr>
          <m:e>
            <m:r>
              <w:rPr>
                <w:rFonts w:ascii="Cambria Math" w:hAnsi="Cambria Math"/>
              </w:rPr>
              <m:t>D</m:t>
            </m:r>
          </m:e>
          <m:e>
            <m:r>
              <w:rPr>
                <w:rFonts w:ascii="Cambria Math" w:hAnsi="Cambria Math"/>
              </w:rPr>
              <m:t>θ</m:t>
            </m:r>
          </m:e>
        </m:d>
        <m:r>
          <w:rPr>
            <w:rFonts w:ascii="Cambria Math" w:hAnsi="Cambria Math"/>
          </w:rPr>
          <m:t>=1</m:t>
        </m:r>
      </m:oMath>
      <w:r w:rsidR="008E22E1" w:rsidRPr="008473B5">
        <w:t>.</w:t>
      </w:r>
      <w:r w:rsidR="004015CE" w:rsidRPr="008473B5">
        <w:t xml:space="preserve"> </w:t>
      </w:r>
    </w:p>
    <w:p w14:paraId="68D75ABA" w14:textId="057DE51E" w:rsidR="004015CE" w:rsidRPr="008473B5" w:rsidRDefault="004015CE" w:rsidP="00702F23">
      <w:r w:rsidRPr="008473B5">
        <w:t>Further details of the likelihood function can be found in the original study</w:t>
      </w:r>
      <w:sdt>
        <w:sdtPr>
          <w:id w:val="-639030668"/>
          <w:citation/>
        </w:sdtPr>
        <w:sdtEndPr/>
        <w:sdtContent>
          <w:r w:rsidRPr="008473B5">
            <w:fldChar w:fldCharType="begin"/>
          </w:r>
          <w:r w:rsidRPr="008473B5">
            <w:instrText xml:space="preserve"> CITATION hart2022inference \l 1033 </w:instrText>
          </w:r>
          <w:r w:rsidRPr="008473B5">
            <w:fldChar w:fldCharType="separate"/>
          </w:r>
          <w:r w:rsidRPr="008473B5">
            <w:t xml:space="preserve"> (Hart, Abbott, et al. 2022)</w:t>
          </w:r>
          <w:r w:rsidRPr="008473B5">
            <w:fldChar w:fldCharType="end"/>
          </w:r>
        </w:sdtContent>
      </w:sdt>
      <w:r w:rsidRPr="008473B5">
        <w:t xml:space="preserve">. </w:t>
      </w:r>
    </w:p>
    <w:p w14:paraId="35F36AB3" w14:textId="2295D349" w:rsidR="006139AD" w:rsidRPr="008473B5" w:rsidRDefault="00900856" w:rsidP="0045467C">
      <w:pPr>
        <w:pStyle w:val="Heading2"/>
      </w:pPr>
      <w:r w:rsidRPr="008473B5">
        <w:t>The Bayesian data argumentation</w:t>
      </w:r>
      <w:r w:rsidR="002C7ADC" w:rsidRPr="008473B5">
        <w:t xml:space="preserve"> Markov Chain Monte Carlo (MCMC)</w:t>
      </w:r>
      <w:r w:rsidRPr="008473B5">
        <w:t xml:space="preserve"> </w:t>
      </w:r>
    </w:p>
    <w:p w14:paraId="719CDAA8" w14:textId="5FB19AD2" w:rsidR="001E2B4B" w:rsidRPr="008473B5" w:rsidRDefault="006139AD" w:rsidP="00287FCF">
      <w:r w:rsidRPr="008473B5">
        <w:t xml:space="preserve">The Bayesian data augmentation MCMC method involves estimating model parameters and augmenting observed data with infection times and symptom onset times. </w:t>
      </w:r>
      <w:r w:rsidR="00536355" w:rsidRPr="008473B5">
        <w:t xml:space="preserve">Each iteration of the MCMC chain consists of four key steps. (1) </w:t>
      </w:r>
      <w:r w:rsidR="006E5503" w:rsidRPr="008473B5">
        <w:t>N</w:t>
      </w:r>
      <w:r w:rsidR="005C710E" w:rsidRPr="008473B5">
        <w:t xml:space="preserve">ew model parameters </w:t>
      </w:r>
      <w:r w:rsidR="001B5E56" w:rsidRPr="008473B5">
        <w:t xml:space="preserve">are proposed </w:t>
      </w:r>
      <w:r w:rsidR="005C710E" w:rsidRPr="008473B5">
        <w:t>using a multivariate normal proposal distribution</w:t>
      </w:r>
      <w:r w:rsidR="001B5E56" w:rsidRPr="008473B5">
        <w:t>.</w:t>
      </w:r>
      <w:r w:rsidR="005C710E" w:rsidRPr="008473B5">
        <w:t xml:space="preserve"> </w:t>
      </w:r>
      <w:r w:rsidR="001B5E56" w:rsidRPr="008473B5">
        <w:t>(</w:t>
      </w:r>
      <w:r w:rsidR="003E504B" w:rsidRPr="008473B5">
        <w:t>2</w:t>
      </w:r>
      <w:r w:rsidR="001B5E56" w:rsidRPr="008473B5">
        <w:t>)</w:t>
      </w:r>
      <w:r w:rsidR="003E504B" w:rsidRPr="008473B5">
        <w:t xml:space="preserve"> </w:t>
      </w:r>
      <w:r w:rsidR="006E5503" w:rsidRPr="008473B5">
        <w:t>P</w:t>
      </w:r>
      <w:r w:rsidR="00460638" w:rsidRPr="008473B5">
        <w:t xml:space="preserve">recise times of symptom onset </w:t>
      </w:r>
      <w:r w:rsidR="004B3F39" w:rsidRPr="008473B5">
        <w:t xml:space="preserve">of each symptomatic infected individuals </w:t>
      </w:r>
      <w:r w:rsidR="001D28A5" w:rsidRPr="008473B5">
        <w:t>are proposed</w:t>
      </w:r>
      <w:r w:rsidR="00116581" w:rsidRPr="008473B5">
        <w:t xml:space="preserve"> using independent uniform proposal distributions</w:t>
      </w:r>
      <w:r w:rsidR="006E5503" w:rsidRPr="008473B5">
        <w:t>.</w:t>
      </w:r>
      <w:r w:rsidR="00AE3FFB" w:rsidRPr="008473B5">
        <w:t xml:space="preserve"> (</w:t>
      </w:r>
      <w:r w:rsidR="004B3F39" w:rsidRPr="008473B5">
        <w:t>3</w:t>
      </w:r>
      <w:r w:rsidR="00AE3FFB" w:rsidRPr="008473B5">
        <w:t>)</w:t>
      </w:r>
      <w:r w:rsidR="004B3F39" w:rsidRPr="008473B5">
        <w:t xml:space="preserve"> </w:t>
      </w:r>
      <w:r w:rsidR="006E5503" w:rsidRPr="008473B5">
        <w:t>P</w:t>
      </w:r>
      <w:r w:rsidR="00460638" w:rsidRPr="008473B5">
        <w:t xml:space="preserve">recise times of infection </w:t>
      </w:r>
      <w:r w:rsidR="00AE70FA" w:rsidRPr="008473B5">
        <w:t xml:space="preserve">of symptomatic infected individuals </w:t>
      </w:r>
      <w:r w:rsidR="00AE3FFB" w:rsidRPr="008473B5">
        <w:t>are proposed using independent normal proposal distributions</w:t>
      </w:r>
      <w:r w:rsidR="006E5503" w:rsidRPr="008473B5">
        <w:t>.</w:t>
      </w:r>
      <w:r w:rsidR="00AE3FFB" w:rsidRPr="008473B5">
        <w:t xml:space="preserve"> (</w:t>
      </w:r>
      <w:r w:rsidR="004B3F39" w:rsidRPr="008473B5">
        <w:t>4</w:t>
      </w:r>
      <w:r w:rsidR="00AE3FFB" w:rsidRPr="008473B5">
        <w:t>)</w:t>
      </w:r>
      <w:r w:rsidR="004B3F39" w:rsidRPr="008473B5">
        <w:t xml:space="preserve"> </w:t>
      </w:r>
      <w:r w:rsidR="006E5503" w:rsidRPr="008473B5">
        <w:t>P</w:t>
      </w:r>
      <w:r w:rsidR="00460638" w:rsidRPr="008473B5">
        <w:t xml:space="preserve">recise times of infection </w:t>
      </w:r>
      <w:r w:rsidR="00AE70FA" w:rsidRPr="008473B5">
        <w:t xml:space="preserve">of asymptomatic infected individuals </w:t>
      </w:r>
      <w:r w:rsidR="00AE3FFB" w:rsidRPr="008473B5">
        <w:t xml:space="preserve">are proposed using </w:t>
      </w:r>
      <w:r w:rsidR="00247019" w:rsidRPr="008473B5">
        <w:t>independent normal proposal distributions</w:t>
      </w:r>
      <w:r w:rsidR="006E5503" w:rsidRPr="008473B5">
        <w:t xml:space="preserve">. </w:t>
      </w:r>
    </w:p>
    <w:p w14:paraId="719302BB" w14:textId="77F3CE52" w:rsidR="001B2CA2" w:rsidRPr="008473B5" w:rsidRDefault="006E5503" w:rsidP="00287FCF">
      <w:r w:rsidRPr="008473B5">
        <w:t>F</w:t>
      </w:r>
      <w:r w:rsidR="00247019" w:rsidRPr="008473B5">
        <w:t>or</w:t>
      </w:r>
      <w:r w:rsidR="001B2CA2" w:rsidRPr="008473B5">
        <w:t xml:space="preserve"> each step, the proposed values</w:t>
      </w:r>
      <w:r w:rsidR="00991CBB" w:rsidRPr="008473B5">
        <w:t xml:space="preserve"> </w:t>
      </w:r>
      <w:r w:rsidR="00247019" w:rsidRPr="008473B5">
        <w:t>are</w:t>
      </w:r>
      <w:r w:rsidR="00991CBB" w:rsidRPr="008473B5">
        <w:t xml:space="preserve"> accepted </w:t>
      </w:r>
      <w:r w:rsidRPr="008473B5">
        <w:t>based on</w:t>
      </w:r>
      <w:r w:rsidR="00991CBB" w:rsidRPr="008473B5">
        <w:t xml:space="preserve"> </w:t>
      </w:r>
      <w:r w:rsidR="00247019" w:rsidRPr="008473B5">
        <w:t>the</w:t>
      </w:r>
      <w:r w:rsidR="009C205A" w:rsidRPr="008473B5">
        <w:t xml:space="preserve"> </w:t>
      </w:r>
      <w:r w:rsidR="001B2CA2" w:rsidRPr="008473B5">
        <w:t>acceptance probability</w:t>
      </w:r>
      <w:r w:rsidR="008C0FF6" w:rsidRPr="008473B5">
        <w:t>, which is</w:t>
      </w:r>
      <w:r w:rsidR="007A23FA" w:rsidRPr="008473B5">
        <w:t xml:space="preserve"> </w:t>
      </w:r>
      <w:r w:rsidR="00556210" w:rsidRPr="008473B5">
        <w:t xml:space="preserve">the </w:t>
      </w:r>
      <w:r w:rsidR="00DE5FC7" w:rsidRPr="008473B5">
        <w:t xml:space="preserve">ratio of </w:t>
      </w:r>
      <w:r w:rsidR="008C0FF6" w:rsidRPr="008473B5">
        <w:t xml:space="preserve">the </w:t>
      </w:r>
      <w:r w:rsidR="00C43BAB" w:rsidRPr="008473B5">
        <w:t xml:space="preserve">proposed </w:t>
      </w:r>
      <w:r w:rsidR="00207671" w:rsidRPr="008473B5">
        <w:t>posterior</w:t>
      </w:r>
      <w:r w:rsidR="009C205A" w:rsidRPr="008473B5">
        <w:t xml:space="preserve"> </w:t>
      </w:r>
      <w:r w:rsidR="00861E5A" w:rsidRPr="008473B5">
        <w:t>to</w:t>
      </w:r>
      <w:r w:rsidR="00C43BAB" w:rsidRPr="008473B5">
        <w:t xml:space="preserve"> </w:t>
      </w:r>
      <w:r w:rsidR="008C0FF6" w:rsidRPr="008473B5">
        <w:t xml:space="preserve">the </w:t>
      </w:r>
      <w:r w:rsidR="00C43BAB" w:rsidRPr="008473B5">
        <w:t xml:space="preserve">current </w:t>
      </w:r>
      <w:r w:rsidR="00207671" w:rsidRPr="008473B5">
        <w:t>posterior</w:t>
      </w:r>
      <w:r w:rsidR="00861E5A" w:rsidRPr="008473B5">
        <w:t>.</w:t>
      </w:r>
      <w:r w:rsidR="00C43BAB" w:rsidRPr="008473B5">
        <w:t xml:space="preserve"> </w:t>
      </w:r>
      <w:r w:rsidR="004E0B1D" w:rsidRPr="008473B5">
        <w:t xml:space="preserve">The posterior is the product of the likelihood and the prior distribution. </w:t>
      </w:r>
      <w:r w:rsidR="00287FCF" w:rsidRPr="008473B5">
        <w:t xml:space="preserve">For last three steps, the acceptance probability simplifies to the ratio of the proposed likelihood to the current likelihood. </w:t>
      </w:r>
      <w:r w:rsidR="00861E5A" w:rsidRPr="008473B5">
        <w:t xml:space="preserve">If the ratio is greater than 1, </w:t>
      </w:r>
      <w:r w:rsidR="0045467C" w:rsidRPr="008473B5">
        <w:t xml:space="preserve">the proposed values are accepted, i.e., acceptance probability </w:t>
      </w:r>
      <w:r w:rsidR="008C0FF6" w:rsidRPr="008473B5">
        <w:t>is</w:t>
      </w:r>
      <w:r w:rsidR="0045467C" w:rsidRPr="008473B5">
        <w:t xml:space="preserve"> 1. </w:t>
      </w:r>
    </w:p>
    <w:p w14:paraId="4CDC2187" w14:textId="67F42CBC" w:rsidR="001E2B4B" w:rsidRPr="008473B5" w:rsidRDefault="001E2B4B" w:rsidP="00287FCF">
      <w:r w:rsidRPr="008473B5">
        <w:t xml:space="preserve">Further details </w:t>
      </w:r>
      <w:r w:rsidR="00354F40" w:rsidRPr="008473B5">
        <w:t xml:space="preserve">of the Bayesian data augmentation MCMC method </w:t>
      </w:r>
      <w:r w:rsidRPr="008473B5">
        <w:t>can be found in the original study</w:t>
      </w:r>
      <w:sdt>
        <w:sdtPr>
          <w:id w:val="2113003182"/>
          <w:citation/>
        </w:sdtPr>
        <w:sdtEndPr/>
        <w:sdtContent>
          <w:r w:rsidRPr="008473B5">
            <w:fldChar w:fldCharType="begin"/>
          </w:r>
          <w:r w:rsidRPr="008473B5">
            <w:instrText xml:space="preserve"> CITATION hart2022inference \l 1033 </w:instrText>
          </w:r>
          <w:r w:rsidRPr="008473B5">
            <w:fldChar w:fldCharType="separate"/>
          </w:r>
          <w:r w:rsidRPr="008473B5">
            <w:t xml:space="preserve"> (Hart, Abbott, et al. 2022)</w:t>
          </w:r>
          <w:r w:rsidRPr="008473B5">
            <w:fldChar w:fldCharType="end"/>
          </w:r>
        </w:sdtContent>
      </w:sdt>
      <w:r w:rsidRPr="008473B5">
        <w:t xml:space="preserve">. </w:t>
      </w:r>
    </w:p>
    <w:p w14:paraId="5E7B5E5C" w14:textId="2C629533" w:rsidR="00CF19D5" w:rsidRPr="008473B5" w:rsidRDefault="00777BB5" w:rsidP="00FF4152">
      <w:pPr>
        <w:pStyle w:val="Heading2"/>
      </w:pPr>
      <w:r w:rsidRPr="008473B5">
        <w:t xml:space="preserve">Variability in </w:t>
      </w:r>
      <w:r w:rsidR="00370E13" w:rsidRPr="008473B5">
        <w:t>estimates</w:t>
      </w:r>
      <w:r w:rsidRPr="008473B5">
        <w:t xml:space="preserve"> across </w:t>
      </w:r>
      <w:r w:rsidR="005E390E" w:rsidRPr="008473B5">
        <w:t>data stratifications</w:t>
      </w:r>
      <w:r w:rsidRPr="008473B5">
        <w:t xml:space="preserve"> </w:t>
      </w:r>
    </w:p>
    <w:p w14:paraId="11A6FBA6" w14:textId="657DAE6C" w:rsidR="565235CE" w:rsidRPr="008473B5" w:rsidRDefault="00841C4A" w:rsidP="004E619C">
      <w:r w:rsidRPr="008473B5">
        <w:t>Although t</w:t>
      </w:r>
      <w:r w:rsidR="565235CE" w:rsidRPr="008473B5">
        <w:t xml:space="preserve">he generation time or serial interval of </w:t>
      </w:r>
      <w:r w:rsidR="00CD0D5D" w:rsidRPr="008473B5">
        <w:t>influenza</w:t>
      </w:r>
      <w:r w:rsidR="00386554" w:rsidRPr="008473B5">
        <w:t xml:space="preserve"> B</w:t>
      </w:r>
      <w:r w:rsidR="565235CE" w:rsidRPr="008473B5">
        <w:t xml:space="preserve"> may be longer than </w:t>
      </w:r>
      <w:r w:rsidR="0C1F39AC" w:rsidRPr="008473B5">
        <w:t xml:space="preserve">that of </w:t>
      </w:r>
      <w:r w:rsidR="00386554" w:rsidRPr="008473B5">
        <w:t xml:space="preserve">influenza </w:t>
      </w:r>
      <w:r w:rsidR="565235CE" w:rsidRPr="008473B5">
        <w:t xml:space="preserve">A </w:t>
      </w:r>
      <w:sdt>
        <w:sdtPr>
          <w:id w:val="-453174424"/>
          <w:citation/>
        </w:sdtPr>
        <w:sdtEndPr/>
        <w:sdtContent>
          <w:r w:rsidR="00693923" w:rsidRPr="008473B5">
            <w:fldChar w:fldCharType="begin"/>
          </w:r>
          <w:r w:rsidR="00FF34BA" w:rsidRPr="008473B5">
            <w:instrText xml:space="preserve">CITATION levy2013serial \l 1033 </w:instrText>
          </w:r>
          <w:r w:rsidR="00693923" w:rsidRPr="008473B5">
            <w:fldChar w:fldCharType="separate"/>
          </w:r>
          <w:r w:rsidR="000362C3" w:rsidRPr="008473B5">
            <w:rPr>
              <w:noProof/>
            </w:rPr>
            <w:t>(Levy, et al. 2013)</w:t>
          </w:r>
          <w:r w:rsidR="00693923" w:rsidRPr="008473B5">
            <w:fldChar w:fldCharType="end"/>
          </w:r>
        </w:sdtContent>
      </w:sdt>
      <w:r w:rsidR="00280DC0" w:rsidRPr="008473B5">
        <w:t>,</w:t>
      </w:r>
      <w:r w:rsidR="565235CE" w:rsidRPr="008473B5">
        <w:t xml:space="preserve"> </w:t>
      </w:r>
      <w:r w:rsidR="00280DC0" w:rsidRPr="008473B5">
        <w:t>this was not the case in</w:t>
      </w:r>
      <w:r w:rsidR="565235CE" w:rsidRPr="008473B5">
        <w:t xml:space="preserve"> our findings from the</w:t>
      </w:r>
      <w:r w:rsidR="65D213D5" w:rsidRPr="008473B5">
        <w:t xml:space="preserve"> </w:t>
      </w:r>
      <w:r w:rsidR="565235CE" w:rsidRPr="008473B5">
        <w:t>two seasons</w:t>
      </w:r>
      <w:r w:rsidR="0083061A" w:rsidRPr="008473B5">
        <w:t xml:space="preserve"> (Supplemental Table S</w:t>
      </w:r>
      <w:r w:rsidR="005E5A7A" w:rsidRPr="008473B5">
        <w:t>2</w:t>
      </w:r>
      <w:r w:rsidR="00EA2C5B" w:rsidRPr="008473B5">
        <w:t>, Figure S3 and S4</w:t>
      </w:r>
      <w:r w:rsidR="0083061A" w:rsidRPr="008473B5">
        <w:t>)</w:t>
      </w:r>
      <w:r w:rsidR="00DA0668" w:rsidRPr="008473B5">
        <w:t>.</w:t>
      </w:r>
      <w:r w:rsidR="565235CE" w:rsidRPr="008473B5">
        <w:t xml:space="preserve"> </w:t>
      </w:r>
      <w:r w:rsidR="006C51F5" w:rsidRPr="008473B5">
        <w:t>However, we note that the mean intrinsic generation time exhibited a wider credible interval when using data exclusively from influenza</w:t>
      </w:r>
      <w:r w:rsidR="00F3650F" w:rsidRPr="008473B5">
        <w:t xml:space="preserve"> B</w:t>
      </w:r>
      <w:r w:rsidR="006C51F5" w:rsidRPr="008473B5">
        <w:t xml:space="preserve"> compared to </w:t>
      </w:r>
      <w:r w:rsidR="00F3650F" w:rsidRPr="008473B5">
        <w:t xml:space="preserve">influenza </w:t>
      </w:r>
      <w:r w:rsidR="006C51F5" w:rsidRPr="008473B5">
        <w:t xml:space="preserve">A, which likely reflects the dominance of </w:t>
      </w:r>
      <w:r w:rsidR="00F3650F" w:rsidRPr="008473B5">
        <w:t xml:space="preserve">influenza </w:t>
      </w:r>
      <w:r w:rsidR="006C51F5" w:rsidRPr="008473B5">
        <w:t xml:space="preserve">A </w:t>
      </w:r>
      <w:r w:rsidR="00A94B8E" w:rsidRPr="008473B5">
        <w:t xml:space="preserve">during the study timeframe </w:t>
      </w:r>
      <w:r w:rsidR="006C51F5" w:rsidRPr="008473B5">
        <w:t xml:space="preserve">and the smaller sample size of </w:t>
      </w:r>
      <w:r w:rsidR="00F3650F" w:rsidRPr="008473B5">
        <w:t xml:space="preserve">influenza </w:t>
      </w:r>
      <w:r w:rsidR="006C51F5" w:rsidRPr="008473B5">
        <w:t xml:space="preserve">B. </w:t>
      </w:r>
    </w:p>
    <w:tbl>
      <w:tblPr>
        <w:tblStyle w:val="TableGrid"/>
        <w:tblW w:w="0" w:type="auto"/>
        <w:tblLook w:val="06A0" w:firstRow="1" w:lastRow="0" w:firstColumn="1" w:lastColumn="0" w:noHBand="1" w:noVBand="1"/>
      </w:tblPr>
      <w:tblGrid>
        <w:gridCol w:w="3325"/>
        <w:gridCol w:w="3150"/>
        <w:gridCol w:w="2875"/>
      </w:tblGrid>
      <w:tr w:rsidR="00215837" w:rsidRPr="008473B5" w14:paraId="2138FC79" w14:textId="2E5A92D5" w:rsidTr="00047C39">
        <w:trPr>
          <w:trHeight w:val="301"/>
        </w:trPr>
        <w:tc>
          <w:tcPr>
            <w:tcW w:w="3325" w:type="dxa"/>
          </w:tcPr>
          <w:p w14:paraId="00F3276D" w14:textId="69DCB57D" w:rsidR="00215837" w:rsidRPr="008473B5" w:rsidRDefault="00215837" w:rsidP="005E390E">
            <w:pPr>
              <w:rPr>
                <w:b/>
                <w:bCs/>
              </w:rPr>
            </w:pPr>
            <w:r w:rsidRPr="008473B5">
              <w:rPr>
                <w:b/>
                <w:bCs/>
              </w:rPr>
              <w:t xml:space="preserve">Data stratifications </w:t>
            </w:r>
          </w:p>
        </w:tc>
        <w:tc>
          <w:tcPr>
            <w:tcW w:w="3150" w:type="dxa"/>
          </w:tcPr>
          <w:p w14:paraId="0B3C3E91" w14:textId="554D91F1" w:rsidR="00215837" w:rsidRPr="008473B5" w:rsidRDefault="00215837" w:rsidP="006A4841">
            <w:pPr>
              <w:rPr>
                <w:b/>
                <w:bCs/>
              </w:rPr>
            </w:pPr>
            <w:r w:rsidRPr="008473B5">
              <w:rPr>
                <w:b/>
                <w:bCs/>
              </w:rPr>
              <w:t xml:space="preserve">Mean intrinsic generation time (95% </w:t>
            </w:r>
            <w:proofErr w:type="spellStart"/>
            <w:r w:rsidRPr="008473B5">
              <w:rPr>
                <w:b/>
                <w:bCs/>
              </w:rPr>
              <w:t>CrIs</w:t>
            </w:r>
            <w:proofErr w:type="spellEnd"/>
            <w:r w:rsidRPr="008473B5">
              <w:rPr>
                <w:b/>
                <w:bCs/>
              </w:rPr>
              <w:t xml:space="preserve">) </w:t>
            </w:r>
          </w:p>
        </w:tc>
        <w:tc>
          <w:tcPr>
            <w:tcW w:w="2875" w:type="dxa"/>
          </w:tcPr>
          <w:p w14:paraId="63BFBF8E" w14:textId="201A92B5" w:rsidR="00215837" w:rsidRPr="008473B5" w:rsidRDefault="00215837" w:rsidP="006A4841">
            <w:pPr>
              <w:rPr>
                <w:b/>
                <w:bCs/>
              </w:rPr>
            </w:pPr>
            <w:r w:rsidRPr="008473B5">
              <w:rPr>
                <w:b/>
                <w:bCs/>
              </w:rPr>
              <w:t>Overlap</w:t>
            </w:r>
            <w:r w:rsidR="00C87632" w:rsidRPr="008473B5">
              <w:rPr>
                <w:b/>
                <w:bCs/>
              </w:rPr>
              <w:t>ping index (</w:t>
            </w:r>
            <w:r w:rsidR="00047C39" w:rsidRPr="008473B5">
              <w:rPr>
                <w:b/>
                <w:bCs/>
              </w:rPr>
              <w:t xml:space="preserve">%, </w:t>
            </w:r>
            <w:r w:rsidR="00C87632" w:rsidRPr="008473B5">
              <w:rPr>
                <w:b/>
                <w:bCs/>
              </w:rPr>
              <w:t>compare</w:t>
            </w:r>
            <w:r w:rsidR="00047C39" w:rsidRPr="008473B5">
              <w:rPr>
                <w:b/>
                <w:bCs/>
              </w:rPr>
              <w:t xml:space="preserve">d to the </w:t>
            </w:r>
            <w:r w:rsidR="00D64985" w:rsidRPr="008473B5">
              <w:rPr>
                <w:b/>
                <w:bCs/>
              </w:rPr>
              <w:t>primary analysis</w:t>
            </w:r>
            <w:r w:rsidR="00C87632" w:rsidRPr="008473B5">
              <w:rPr>
                <w:b/>
                <w:bCs/>
              </w:rPr>
              <w:t xml:space="preserve">) </w:t>
            </w:r>
          </w:p>
        </w:tc>
      </w:tr>
      <w:tr w:rsidR="00215837" w:rsidRPr="008473B5" w14:paraId="187CBD17" w14:textId="5CAA8D50" w:rsidTr="00047C39">
        <w:trPr>
          <w:trHeight w:val="314"/>
        </w:trPr>
        <w:tc>
          <w:tcPr>
            <w:tcW w:w="3325" w:type="dxa"/>
          </w:tcPr>
          <w:p w14:paraId="223A6AFD" w14:textId="1A1804EB" w:rsidR="00215837" w:rsidRPr="008473B5" w:rsidRDefault="000505BD" w:rsidP="002F6E00">
            <w:pPr>
              <w:rPr>
                <w:rFonts w:ascii="Calibri" w:eastAsia="Calibri" w:hAnsi="Calibri" w:cs="Calibri"/>
              </w:rPr>
            </w:pPr>
            <w:r w:rsidRPr="008473B5">
              <w:t xml:space="preserve">All data excluding households with multiple co-primary cases (primary analysis </w:t>
            </w:r>
            <w:r w:rsidR="00215837" w:rsidRPr="008473B5">
              <w:t xml:space="preserve">in Table 1) </w:t>
            </w:r>
          </w:p>
        </w:tc>
        <w:tc>
          <w:tcPr>
            <w:tcW w:w="3150" w:type="dxa"/>
          </w:tcPr>
          <w:p w14:paraId="36273082" w14:textId="77777777" w:rsidR="00215837" w:rsidRPr="008473B5" w:rsidRDefault="00215837" w:rsidP="002F6E00">
            <w:pPr>
              <w:spacing w:line="259" w:lineRule="auto"/>
              <w:rPr>
                <w:rFonts w:ascii="Calibri" w:eastAsia="Calibri" w:hAnsi="Calibri" w:cs="Calibri"/>
              </w:rPr>
            </w:pPr>
            <w:r w:rsidRPr="008473B5">
              <w:rPr>
                <w:rFonts w:ascii="Calibri" w:eastAsia="Calibri" w:hAnsi="Calibri" w:cs="Calibri"/>
              </w:rPr>
              <w:t xml:space="preserve">3.2 (2.9-3.6) </w:t>
            </w:r>
          </w:p>
        </w:tc>
        <w:tc>
          <w:tcPr>
            <w:tcW w:w="2875" w:type="dxa"/>
          </w:tcPr>
          <w:p w14:paraId="15FC2F60" w14:textId="35240980" w:rsidR="00215837" w:rsidRPr="008473B5" w:rsidRDefault="00047C39" w:rsidP="002F6E00">
            <w:pPr>
              <w:rPr>
                <w:rFonts w:ascii="Calibri" w:eastAsia="Calibri" w:hAnsi="Calibri" w:cs="Calibri"/>
              </w:rPr>
            </w:pPr>
            <w:r w:rsidRPr="008473B5">
              <w:rPr>
                <w:rFonts w:ascii="Calibri" w:eastAsia="Calibri" w:hAnsi="Calibri" w:cs="Calibri"/>
              </w:rPr>
              <w:t xml:space="preserve">100 </w:t>
            </w:r>
          </w:p>
        </w:tc>
      </w:tr>
      <w:tr w:rsidR="00215837" w:rsidRPr="008473B5" w14:paraId="1B793449" w14:textId="091E9847" w:rsidTr="00047C39">
        <w:trPr>
          <w:trHeight w:val="300"/>
        </w:trPr>
        <w:tc>
          <w:tcPr>
            <w:tcW w:w="3325" w:type="dxa"/>
          </w:tcPr>
          <w:p w14:paraId="046ECCAA" w14:textId="77777777" w:rsidR="00215837" w:rsidRPr="008473B5" w:rsidRDefault="00215837" w:rsidP="002F6E00">
            <w:r w:rsidRPr="008473B5">
              <w:t xml:space="preserve">Season 2021/2022 </w:t>
            </w:r>
          </w:p>
        </w:tc>
        <w:tc>
          <w:tcPr>
            <w:tcW w:w="3150" w:type="dxa"/>
          </w:tcPr>
          <w:p w14:paraId="29AE36CE" w14:textId="3BC2442A" w:rsidR="00215837" w:rsidRPr="008473B5" w:rsidRDefault="00215837" w:rsidP="002F6E00">
            <w:r w:rsidRPr="008473B5">
              <w:t xml:space="preserve">3.3 (2.8-4.0) </w:t>
            </w:r>
          </w:p>
        </w:tc>
        <w:tc>
          <w:tcPr>
            <w:tcW w:w="2875" w:type="dxa"/>
          </w:tcPr>
          <w:p w14:paraId="75C49243" w14:textId="3552C616" w:rsidR="00215837" w:rsidRPr="008473B5" w:rsidRDefault="00123601" w:rsidP="002F6E00">
            <w:r w:rsidRPr="008473B5">
              <w:t xml:space="preserve">71 </w:t>
            </w:r>
          </w:p>
        </w:tc>
      </w:tr>
      <w:tr w:rsidR="00215837" w:rsidRPr="008473B5" w14:paraId="4E0647E9" w14:textId="08BD7810" w:rsidTr="00047C39">
        <w:trPr>
          <w:trHeight w:val="300"/>
        </w:trPr>
        <w:tc>
          <w:tcPr>
            <w:tcW w:w="3325" w:type="dxa"/>
          </w:tcPr>
          <w:p w14:paraId="13D797E2" w14:textId="77777777" w:rsidR="00215837" w:rsidRPr="008473B5" w:rsidRDefault="00215837" w:rsidP="002F6E00">
            <w:r w:rsidRPr="008473B5">
              <w:t xml:space="preserve">Season 2022/2023 </w:t>
            </w:r>
          </w:p>
        </w:tc>
        <w:tc>
          <w:tcPr>
            <w:tcW w:w="3150" w:type="dxa"/>
          </w:tcPr>
          <w:p w14:paraId="50EA77E4" w14:textId="77777777" w:rsidR="00215837" w:rsidRPr="008473B5" w:rsidRDefault="00215837" w:rsidP="002F6E00">
            <w:r w:rsidRPr="008473B5">
              <w:t xml:space="preserve">3.2 (2.8-3.6) </w:t>
            </w:r>
          </w:p>
        </w:tc>
        <w:tc>
          <w:tcPr>
            <w:tcW w:w="2875" w:type="dxa"/>
          </w:tcPr>
          <w:p w14:paraId="67B3AFCA" w14:textId="00B70556" w:rsidR="00215837" w:rsidRPr="008473B5" w:rsidRDefault="00123601" w:rsidP="002F6E00">
            <w:r w:rsidRPr="008473B5">
              <w:t xml:space="preserve">87 </w:t>
            </w:r>
          </w:p>
        </w:tc>
      </w:tr>
      <w:tr w:rsidR="00215837" w:rsidRPr="008473B5" w14:paraId="26C5883F" w14:textId="15393E11" w:rsidTr="00047C39">
        <w:trPr>
          <w:trHeight w:val="300"/>
        </w:trPr>
        <w:tc>
          <w:tcPr>
            <w:tcW w:w="3325" w:type="dxa"/>
          </w:tcPr>
          <w:p w14:paraId="62018691" w14:textId="07499D3B" w:rsidR="00215837" w:rsidRPr="008473B5" w:rsidRDefault="001D53CF" w:rsidP="002F6E00">
            <w:r w:rsidRPr="008473B5">
              <w:t>I</w:t>
            </w:r>
            <w:r w:rsidR="00215837" w:rsidRPr="008473B5">
              <w:t xml:space="preserve">nfluenza </w:t>
            </w:r>
            <w:r w:rsidRPr="008473B5">
              <w:t xml:space="preserve">A </w:t>
            </w:r>
          </w:p>
        </w:tc>
        <w:tc>
          <w:tcPr>
            <w:tcW w:w="3150" w:type="dxa"/>
          </w:tcPr>
          <w:p w14:paraId="6F94491B" w14:textId="77777777" w:rsidR="00215837" w:rsidRPr="008473B5" w:rsidRDefault="00215837" w:rsidP="002F6E00">
            <w:r w:rsidRPr="008473B5">
              <w:t xml:space="preserve">3.2 (2.9-3.6) </w:t>
            </w:r>
          </w:p>
        </w:tc>
        <w:tc>
          <w:tcPr>
            <w:tcW w:w="2875" w:type="dxa"/>
          </w:tcPr>
          <w:p w14:paraId="500EDE9A" w14:textId="76083AF9" w:rsidR="00215837" w:rsidRPr="008473B5" w:rsidRDefault="00B90AF0" w:rsidP="002F6E00">
            <w:r w:rsidRPr="008473B5">
              <w:t xml:space="preserve">94 </w:t>
            </w:r>
          </w:p>
        </w:tc>
      </w:tr>
      <w:tr w:rsidR="00215837" w:rsidRPr="008473B5" w14:paraId="18EBC0F1" w14:textId="77CAE361" w:rsidTr="00047C39">
        <w:trPr>
          <w:trHeight w:val="300"/>
        </w:trPr>
        <w:tc>
          <w:tcPr>
            <w:tcW w:w="3325" w:type="dxa"/>
          </w:tcPr>
          <w:p w14:paraId="0308A0E6" w14:textId="5ADD902D" w:rsidR="00215837" w:rsidRPr="008473B5" w:rsidRDefault="001D53CF" w:rsidP="002F6E00">
            <w:r w:rsidRPr="008473B5">
              <w:t>I</w:t>
            </w:r>
            <w:r w:rsidR="00215837" w:rsidRPr="008473B5">
              <w:t xml:space="preserve">nfluenza </w:t>
            </w:r>
            <w:r w:rsidRPr="008473B5">
              <w:t xml:space="preserve">B </w:t>
            </w:r>
          </w:p>
        </w:tc>
        <w:tc>
          <w:tcPr>
            <w:tcW w:w="3150" w:type="dxa"/>
          </w:tcPr>
          <w:p w14:paraId="7D113A05" w14:textId="7861ED51" w:rsidR="00215837" w:rsidRPr="008473B5" w:rsidRDefault="00215837" w:rsidP="002F6E00">
            <w:r w:rsidRPr="008473B5">
              <w:t xml:space="preserve">3.2 (2.3-4.5) </w:t>
            </w:r>
          </w:p>
        </w:tc>
        <w:tc>
          <w:tcPr>
            <w:tcW w:w="2875" w:type="dxa"/>
          </w:tcPr>
          <w:p w14:paraId="3D8202EA" w14:textId="179B5258" w:rsidR="00215837" w:rsidRPr="008473B5" w:rsidRDefault="00B90AF0" w:rsidP="002F6E00">
            <w:r w:rsidRPr="008473B5">
              <w:t xml:space="preserve">47 </w:t>
            </w:r>
          </w:p>
        </w:tc>
      </w:tr>
      <w:tr w:rsidR="00215837" w:rsidRPr="008473B5" w14:paraId="3374CBE7" w14:textId="3008DC80" w:rsidTr="00047C39">
        <w:trPr>
          <w:trHeight w:val="300"/>
        </w:trPr>
        <w:tc>
          <w:tcPr>
            <w:tcW w:w="3325" w:type="dxa"/>
          </w:tcPr>
          <w:p w14:paraId="27558FFB" w14:textId="77777777" w:rsidR="00215837" w:rsidRPr="008473B5" w:rsidRDefault="00215837" w:rsidP="002F6E00">
            <w:r w:rsidRPr="008473B5">
              <w:t xml:space="preserve">Household size of 2 or 3 </w:t>
            </w:r>
          </w:p>
        </w:tc>
        <w:tc>
          <w:tcPr>
            <w:tcW w:w="3150" w:type="dxa"/>
          </w:tcPr>
          <w:p w14:paraId="18814D07" w14:textId="77777777" w:rsidR="00215837" w:rsidRPr="008473B5" w:rsidRDefault="00215837" w:rsidP="002F6E00">
            <w:r w:rsidRPr="008473B5">
              <w:t xml:space="preserve">3.4 (2.9-4.0) </w:t>
            </w:r>
          </w:p>
        </w:tc>
        <w:tc>
          <w:tcPr>
            <w:tcW w:w="2875" w:type="dxa"/>
          </w:tcPr>
          <w:p w14:paraId="5EFFE521" w14:textId="530721E2" w:rsidR="00215837" w:rsidRPr="008473B5" w:rsidRDefault="00B90AF0" w:rsidP="002F6E00">
            <w:r w:rsidRPr="008473B5">
              <w:t xml:space="preserve">61 </w:t>
            </w:r>
          </w:p>
        </w:tc>
      </w:tr>
      <w:tr w:rsidR="00215837" w:rsidRPr="008473B5" w14:paraId="023EB3CD" w14:textId="02426024" w:rsidTr="00047C39">
        <w:trPr>
          <w:trHeight w:val="300"/>
        </w:trPr>
        <w:tc>
          <w:tcPr>
            <w:tcW w:w="3325" w:type="dxa"/>
          </w:tcPr>
          <w:p w14:paraId="22BF25E6" w14:textId="5BF1C823" w:rsidR="00215837" w:rsidRPr="008473B5" w:rsidRDefault="00215837" w:rsidP="002F6E00">
            <w:r w:rsidRPr="008473B5">
              <w:t xml:space="preserve">Household size of 4 or </w:t>
            </w:r>
            <w:r w:rsidR="00271F53" w:rsidRPr="008473B5">
              <w:t>greater</w:t>
            </w:r>
            <w:r w:rsidRPr="008473B5">
              <w:t xml:space="preserve"> </w:t>
            </w:r>
          </w:p>
        </w:tc>
        <w:tc>
          <w:tcPr>
            <w:tcW w:w="3150" w:type="dxa"/>
          </w:tcPr>
          <w:p w14:paraId="1A1DBF40" w14:textId="77777777" w:rsidR="00215837" w:rsidRPr="008473B5" w:rsidRDefault="00215837" w:rsidP="002F6E00">
            <w:r w:rsidRPr="008473B5">
              <w:t xml:space="preserve">3.1 (2.7-3.6) </w:t>
            </w:r>
          </w:p>
        </w:tc>
        <w:tc>
          <w:tcPr>
            <w:tcW w:w="2875" w:type="dxa"/>
          </w:tcPr>
          <w:p w14:paraId="476F02E5" w14:textId="4F38448D" w:rsidR="00215837" w:rsidRPr="008473B5" w:rsidRDefault="00B90AF0" w:rsidP="002F6E00">
            <w:r w:rsidRPr="008473B5">
              <w:t xml:space="preserve">74 </w:t>
            </w:r>
          </w:p>
        </w:tc>
      </w:tr>
      <w:tr w:rsidR="00215837" w:rsidRPr="008473B5" w14:paraId="4C9367A9" w14:textId="3D26BAA7" w:rsidTr="00047C39">
        <w:trPr>
          <w:trHeight w:val="300"/>
        </w:trPr>
        <w:tc>
          <w:tcPr>
            <w:tcW w:w="3325" w:type="dxa"/>
          </w:tcPr>
          <w:p w14:paraId="3A845FC4" w14:textId="6FCB1730" w:rsidR="00215837" w:rsidRPr="008473B5" w:rsidRDefault="000505BD" w:rsidP="002F6E00">
            <w:r w:rsidRPr="008473B5">
              <w:t xml:space="preserve">All data including households with multiple co-primary cases </w:t>
            </w:r>
          </w:p>
        </w:tc>
        <w:tc>
          <w:tcPr>
            <w:tcW w:w="3150" w:type="dxa"/>
          </w:tcPr>
          <w:p w14:paraId="035AC710" w14:textId="77777777" w:rsidR="00215837" w:rsidRPr="008473B5" w:rsidRDefault="00215837" w:rsidP="002F6E00">
            <w:pPr>
              <w:keepNext/>
            </w:pPr>
            <w:r w:rsidRPr="008473B5">
              <w:t xml:space="preserve">3.1 (2.7-3.4) </w:t>
            </w:r>
          </w:p>
        </w:tc>
        <w:tc>
          <w:tcPr>
            <w:tcW w:w="2875" w:type="dxa"/>
          </w:tcPr>
          <w:p w14:paraId="11D371FC" w14:textId="34D4D205" w:rsidR="00215837" w:rsidRPr="008473B5" w:rsidRDefault="00B90AF0" w:rsidP="002F6E00">
            <w:pPr>
              <w:keepNext/>
            </w:pPr>
            <w:r w:rsidRPr="008473B5">
              <w:t xml:space="preserve">64 </w:t>
            </w:r>
          </w:p>
        </w:tc>
      </w:tr>
    </w:tbl>
    <w:p w14:paraId="09AF772F" w14:textId="57790679" w:rsidR="00A42D1C" w:rsidRPr="008473B5" w:rsidRDefault="00357998" w:rsidP="00ED7F52">
      <w:pPr>
        <w:pStyle w:val="Caption"/>
      </w:pPr>
      <w:r w:rsidRPr="008473B5">
        <w:t xml:space="preserve">Table </w:t>
      </w:r>
      <w:r w:rsidR="00434AB3" w:rsidRPr="008473B5">
        <w:t>S</w:t>
      </w:r>
      <w:r w:rsidR="00482038" w:rsidRPr="008473B5">
        <w:t>2</w:t>
      </w:r>
      <w:r w:rsidR="006C5662" w:rsidRPr="008473B5">
        <w:t xml:space="preserve">. </w:t>
      </w:r>
      <w:r w:rsidR="00130D5D" w:rsidRPr="008473B5">
        <w:t xml:space="preserve">The posterior mean (95% </w:t>
      </w:r>
      <w:proofErr w:type="spellStart"/>
      <w:r w:rsidR="00130D5D" w:rsidRPr="008473B5">
        <w:t>CrIs</w:t>
      </w:r>
      <w:proofErr w:type="spellEnd"/>
      <w:r w:rsidR="00130D5D" w:rsidRPr="008473B5">
        <w:t xml:space="preserve">) of </w:t>
      </w:r>
      <w:r w:rsidR="003634C6" w:rsidRPr="008473B5">
        <w:t xml:space="preserve">the </w:t>
      </w:r>
      <w:r w:rsidR="00130D5D" w:rsidRPr="008473B5">
        <w:t xml:space="preserve">mean intrinsic </w:t>
      </w:r>
      <w:r w:rsidR="00E40FE3" w:rsidRPr="008473B5">
        <w:t xml:space="preserve">generation time </w:t>
      </w:r>
      <w:r w:rsidR="00130D5D" w:rsidRPr="008473B5">
        <w:t xml:space="preserve">across seasons, </w:t>
      </w:r>
      <w:r w:rsidR="00610159" w:rsidRPr="008473B5">
        <w:t xml:space="preserve">virus </w:t>
      </w:r>
      <w:r w:rsidR="00130D5D" w:rsidRPr="008473B5">
        <w:t xml:space="preserve">types, household sizes, and with multiple co-primary cases. </w:t>
      </w:r>
      <w:r w:rsidR="004E66DD" w:rsidRPr="008473B5">
        <w:t>The incubation period, derived from influenza</w:t>
      </w:r>
      <w:r w:rsidR="00F3650F" w:rsidRPr="008473B5">
        <w:t xml:space="preserve"> A</w:t>
      </w:r>
      <w:r w:rsidR="004E66DD" w:rsidRPr="008473B5">
        <w:t>, had a mean of 1.55 days and a standard deviation (SD) of 0.66 days</w:t>
      </w:r>
      <w:sdt>
        <w:sdtPr>
          <w:id w:val="2068753779"/>
          <w:citation/>
        </w:sdtPr>
        <w:sdtEndPr/>
        <w:sdtContent>
          <w:r w:rsidR="00844E94" w:rsidRPr="008473B5">
            <w:fldChar w:fldCharType="begin"/>
          </w:r>
          <w:r w:rsidR="00844E94" w:rsidRPr="008473B5">
            <w:instrText xml:space="preserve"> CITATION lessler2009incubation \l 1033 </w:instrText>
          </w:r>
          <w:r w:rsidR="00844E94" w:rsidRPr="008473B5">
            <w:fldChar w:fldCharType="separate"/>
          </w:r>
          <w:r w:rsidR="000362C3" w:rsidRPr="008473B5">
            <w:rPr>
              <w:noProof/>
            </w:rPr>
            <w:t xml:space="preserve"> (Lessler, et al. 2009)</w:t>
          </w:r>
          <w:r w:rsidR="00844E94" w:rsidRPr="008473B5">
            <w:fldChar w:fldCharType="end"/>
          </w:r>
        </w:sdtContent>
      </w:sdt>
      <w:r w:rsidR="004E66DD" w:rsidRPr="008473B5">
        <w:t xml:space="preserve">. </w:t>
      </w:r>
      <w:r w:rsidR="00844E94" w:rsidRPr="008473B5">
        <w:t>Only f</w:t>
      </w:r>
      <w:r w:rsidR="00130D5D" w:rsidRPr="008473B5">
        <w:t>or influenza</w:t>
      </w:r>
      <w:r w:rsidR="00F3650F" w:rsidRPr="008473B5">
        <w:t xml:space="preserve"> B</w:t>
      </w:r>
      <w:r w:rsidR="00130D5D" w:rsidRPr="008473B5">
        <w:t xml:space="preserve">, we assumed the shorter incubation period to yield a mean of 0.61 days and a standard deviation (SD) of 0.25 days. </w:t>
      </w:r>
    </w:p>
    <w:p w14:paraId="2A477B27" w14:textId="359257E6" w:rsidR="00A42D1C" w:rsidRPr="008473B5" w:rsidRDefault="007879AD" w:rsidP="00A42D1C">
      <w:pPr>
        <w:keepNext/>
      </w:pPr>
      <w:r w:rsidRPr="008473B5">
        <w:rPr>
          <w:noProof/>
        </w:rPr>
        <w:drawing>
          <wp:inline distT="0" distB="0" distL="0" distR="0" wp14:anchorId="7683941F" wp14:editId="2D705AE7">
            <wp:extent cx="5943600" cy="7315200"/>
            <wp:effectExtent l="12700" t="12700" r="12700" b="12700"/>
            <wp:docPr id="445107820"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07820" name="Picture 1"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315200"/>
                    </a:xfrm>
                    <a:prstGeom prst="rect">
                      <a:avLst/>
                    </a:prstGeom>
                    <a:ln>
                      <a:solidFill>
                        <a:schemeClr val="accent1"/>
                      </a:solidFill>
                    </a:ln>
                  </pic:spPr>
                </pic:pic>
              </a:graphicData>
            </a:graphic>
          </wp:inline>
        </w:drawing>
      </w:r>
    </w:p>
    <w:p w14:paraId="2E2C8473" w14:textId="459698EE" w:rsidR="006B5162" w:rsidRPr="008473B5" w:rsidRDefault="00A42D1C" w:rsidP="00551D8D">
      <w:pPr>
        <w:pStyle w:val="Caption"/>
      </w:pPr>
      <w:r w:rsidRPr="008473B5">
        <w:t xml:space="preserve">Figure </w:t>
      </w:r>
      <w:r w:rsidR="00434AB3" w:rsidRPr="008473B5">
        <w:t>S3</w:t>
      </w:r>
      <w:r w:rsidRPr="008473B5">
        <w:t>.</w:t>
      </w:r>
      <w:r w:rsidR="00B94CD3" w:rsidRPr="008473B5">
        <w:t xml:space="preserve"> </w:t>
      </w:r>
      <w:r w:rsidRPr="008473B5">
        <w:t xml:space="preserve">Posterior distributions of </w:t>
      </w:r>
      <w:r w:rsidR="004D4C3F" w:rsidRPr="008473B5">
        <w:t xml:space="preserve">the </w:t>
      </w:r>
      <w:r w:rsidRPr="008473B5">
        <w:t xml:space="preserve">parameters </w:t>
      </w:r>
      <w:r w:rsidR="003B70C9" w:rsidRPr="008473B5">
        <w:t>across data stratifications</w:t>
      </w:r>
      <w:r w:rsidRPr="008473B5">
        <w:t xml:space="preserve">: (A) seasons, (B) virus types, (C) household sizes, and (D) with multiple co-primary cases. </w:t>
      </w:r>
    </w:p>
    <w:p w14:paraId="7CE20A70" w14:textId="771C65A3" w:rsidR="006B5162" w:rsidRPr="008473B5" w:rsidRDefault="003D5B12" w:rsidP="006B5162">
      <w:pPr>
        <w:keepNext/>
      </w:pPr>
      <w:r w:rsidRPr="008473B5">
        <w:rPr>
          <w:noProof/>
        </w:rPr>
        <w:drawing>
          <wp:inline distT="0" distB="0" distL="0" distR="0" wp14:anchorId="0170176F" wp14:editId="50D60512">
            <wp:extent cx="5943600" cy="7315200"/>
            <wp:effectExtent l="12700" t="12700" r="12700" b="12700"/>
            <wp:docPr id="403935286"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935286" name="Picture 2" descr="Dia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315200"/>
                    </a:xfrm>
                    <a:prstGeom prst="rect">
                      <a:avLst/>
                    </a:prstGeom>
                    <a:ln>
                      <a:solidFill>
                        <a:schemeClr val="accent1"/>
                      </a:solidFill>
                    </a:ln>
                  </pic:spPr>
                </pic:pic>
              </a:graphicData>
            </a:graphic>
          </wp:inline>
        </w:drawing>
      </w:r>
    </w:p>
    <w:p w14:paraId="57F16D98" w14:textId="1CBB2CF3" w:rsidR="00A42D1C" w:rsidRPr="008473B5" w:rsidRDefault="006B5162" w:rsidP="00E5493B">
      <w:pPr>
        <w:pStyle w:val="Caption"/>
      </w:pPr>
      <w:r w:rsidRPr="008473B5">
        <w:t xml:space="preserve">Figure </w:t>
      </w:r>
      <w:r w:rsidR="00434AB3" w:rsidRPr="008473B5">
        <w:t>S4</w:t>
      </w:r>
      <w:r w:rsidRPr="008473B5">
        <w:t xml:space="preserve">. Posterior distributions of </w:t>
      </w:r>
      <w:r w:rsidR="004D4C3F" w:rsidRPr="008473B5">
        <w:t xml:space="preserve">the </w:t>
      </w:r>
      <w:r w:rsidRPr="008473B5">
        <w:t xml:space="preserve">parameters </w:t>
      </w:r>
      <w:r w:rsidR="00EE4B07" w:rsidRPr="008473B5">
        <w:t>across data stratifications</w:t>
      </w:r>
      <w:r w:rsidRPr="008473B5">
        <w:t xml:space="preserve">: (A) seasons, (B) virus types, (C) household sizes, and (D) with multiple co-primary cases. </w:t>
      </w:r>
    </w:p>
    <w:p w14:paraId="7D6A8B5A" w14:textId="77777777" w:rsidR="00191E29" w:rsidRPr="008473B5" w:rsidRDefault="00191E29" w:rsidP="00191E29">
      <w:pPr>
        <w:pStyle w:val="Heading2"/>
      </w:pPr>
      <w:r w:rsidRPr="008473B5">
        <w:t xml:space="preserve">Estimates of the generation time by vaccination status </w:t>
      </w:r>
    </w:p>
    <w:p w14:paraId="7B70F168" w14:textId="655BD7BB" w:rsidR="00191E29" w:rsidRPr="008473B5" w:rsidRDefault="00191E29" w:rsidP="00191E29">
      <w:r w:rsidRPr="008473B5">
        <w:t>We estimated the mean intrinsic generation time by vaccination status of primary cases and their household contacts</w:t>
      </w:r>
      <w:r w:rsidR="002852A4" w:rsidRPr="008473B5">
        <w:t xml:space="preserve"> (Table S</w:t>
      </w:r>
      <w:r w:rsidR="005C28D7" w:rsidRPr="008473B5">
        <w:t>3</w:t>
      </w:r>
      <w:r w:rsidR="002852A4" w:rsidRPr="008473B5">
        <w:t>)</w:t>
      </w:r>
      <w:r w:rsidRPr="008473B5">
        <w:t xml:space="preserve">, in addition to stratifying the data across seasons, virus types, and household sizes (Table S2). First, we stratified the data based on the vaccination status of primary cases (vaccinated, unvaccinated, or unknown), considering all their household contacts. Then, we analyzed the data based on the vaccination status of household contacts, who were categorized as vaccinated, unvaccinated, or a mixture (including vaccinated, unvaccinated, and unknown statuses). </w:t>
      </w:r>
    </w:p>
    <w:p w14:paraId="36EA0A68" w14:textId="77777777" w:rsidR="00191E29" w:rsidRPr="008473B5" w:rsidRDefault="00191E29" w:rsidP="00191E29">
      <w:r w:rsidRPr="008473B5">
        <w:t xml:space="preserve">There were 94 households with vaccinated primary cases, 138 households with unvaccinated primary cases, and 14 households with primary cases of unknown vaccination status. On the other hand, there were 50 households where all contacts were vaccinated, 116 households where no contacts were vaccinated, and 80 households with a mixture of statuses (vaccinated, unvaccinated, and unknown). </w:t>
      </w:r>
    </w:p>
    <w:p w14:paraId="4B9E19B6" w14:textId="77777777" w:rsidR="00191E29" w:rsidRPr="008473B5" w:rsidRDefault="00191E29" w:rsidP="00191E29">
      <w:r w:rsidRPr="008473B5">
        <w:t xml:space="preserve">We found that the vaccination status of primary cases and their household contacts did not significantly affect the mean intrinsic generation time estimates, which were similar for vaccinated primary cases (3.3 days; 95% </w:t>
      </w:r>
      <w:proofErr w:type="spellStart"/>
      <w:r w:rsidRPr="008473B5">
        <w:t>CrI</w:t>
      </w:r>
      <w:proofErr w:type="spellEnd"/>
      <w:r w:rsidRPr="008473B5">
        <w:t xml:space="preserve">: 2.7, 3.9) and unvaccinated primary cases (3.3 days; 95% </w:t>
      </w:r>
      <w:proofErr w:type="spellStart"/>
      <w:r w:rsidRPr="008473B5">
        <w:t>CrI</w:t>
      </w:r>
      <w:proofErr w:type="spellEnd"/>
      <w:r w:rsidRPr="008473B5">
        <w:t xml:space="preserve">: 2.9, 3.8). Similarly, the estimates for vaccinated household contacts (3.5 days; 95% </w:t>
      </w:r>
      <w:proofErr w:type="spellStart"/>
      <w:r w:rsidRPr="008473B5">
        <w:t>CrI</w:t>
      </w:r>
      <w:proofErr w:type="spellEnd"/>
      <w:r w:rsidRPr="008473B5">
        <w:t xml:space="preserve">: 2.7, 4.7) and unvaccinated household contacts (3.5 days; 95% </w:t>
      </w:r>
      <w:proofErr w:type="spellStart"/>
      <w:r w:rsidRPr="008473B5">
        <w:t>CrI</w:t>
      </w:r>
      <w:proofErr w:type="spellEnd"/>
      <w:r w:rsidRPr="008473B5">
        <w:t xml:space="preserve">: 3.0, 4.0) were comparable, although the unknown statuses or mixture groups exhibited slightly shorter estimates. </w:t>
      </w:r>
    </w:p>
    <w:p w14:paraId="0B4D4478" w14:textId="00F4BC4A" w:rsidR="00191E29" w:rsidRPr="008473B5" w:rsidRDefault="00191E29" w:rsidP="00105736">
      <w:r w:rsidRPr="008473B5">
        <w:t xml:space="preserve">We also estimated the overall infectiousness, which refers to the expected number of household transmissions generated by a single symptomatic infected primary case. The </w:t>
      </w:r>
      <w:r w:rsidR="003447C5" w:rsidRPr="008473B5">
        <w:t xml:space="preserve">mean </w:t>
      </w:r>
      <w:r w:rsidRPr="008473B5">
        <w:t xml:space="preserve">overall infectiousness was slightly lower among vaccinated individuals, whether they were primary cases or household contacts, compared to unvaccinated individuals. </w:t>
      </w:r>
      <w:r w:rsidR="00105736" w:rsidRPr="008473B5">
        <w:t xml:space="preserve">Notably, both vaccinated and unvaccinated </w:t>
      </w:r>
      <w:r w:rsidR="00F0471A">
        <w:t>groups</w:t>
      </w:r>
      <w:r w:rsidR="00105736" w:rsidRPr="008473B5">
        <w:t xml:space="preserve"> shared overlapping credible intervals. </w:t>
      </w:r>
      <w:r w:rsidRPr="008473B5">
        <w:t xml:space="preserve">It is important to note that this analysis </w:t>
      </w:r>
      <w:r w:rsidR="003626C5">
        <w:t>does not</w:t>
      </w:r>
      <w:r w:rsidR="009266E4" w:rsidRPr="009266E4">
        <w:t xml:space="preserve"> explicitly distinguish between differences in susceptibility or infectivity by vaccination status</w:t>
      </w:r>
      <w:r w:rsidRPr="008473B5">
        <w:t xml:space="preserve">. </w:t>
      </w:r>
    </w:p>
    <w:p w14:paraId="2E4871E8" w14:textId="60FF010B" w:rsidR="00191E29" w:rsidRPr="008473B5" w:rsidRDefault="00191E29" w:rsidP="00191E29">
      <w:r w:rsidRPr="008473B5">
        <w:t xml:space="preserve">When analyzing the combined vaccination status of primary cases and their household contacts, the estimates varied across different combinations. However, wide and overlapping credible intervals suggest greater uncertainty due to smaller sample sizes (N). For example, the mean intrinsic generation time for vaccinated primary cases with vaccinated household contacts (N=36) was estimated at 3.8 days (95% </w:t>
      </w:r>
      <w:proofErr w:type="spellStart"/>
      <w:r w:rsidRPr="008473B5">
        <w:t>CrI</w:t>
      </w:r>
      <w:proofErr w:type="spellEnd"/>
      <w:r w:rsidRPr="008473B5">
        <w:t xml:space="preserve">: 2.8, 5.1), while unvaccinated primary cases with unvaccinated household contacts (N=95) had an estimate of 3.4 days (95% </w:t>
      </w:r>
      <w:proofErr w:type="spellStart"/>
      <w:r w:rsidRPr="008473B5">
        <w:t>CrI</w:t>
      </w:r>
      <w:proofErr w:type="spellEnd"/>
      <w:r w:rsidRPr="008473B5">
        <w:t xml:space="preserve">: 2.9, 4.0). </w:t>
      </w:r>
    </w:p>
    <w:p w14:paraId="2C46A19B" w14:textId="77777777" w:rsidR="00191E29" w:rsidRPr="008473B5" w:rsidRDefault="00191E29" w:rsidP="00191E29">
      <w:r w:rsidRPr="008473B5">
        <w:t xml:space="preserve">Overall, the findings suggest that vaccination status has a limited effect on the intrinsic generation time. </w:t>
      </w:r>
    </w:p>
    <w:tbl>
      <w:tblPr>
        <w:tblStyle w:val="TableGrid"/>
        <w:tblW w:w="0" w:type="auto"/>
        <w:tblLook w:val="04A0" w:firstRow="1" w:lastRow="0" w:firstColumn="1" w:lastColumn="0" w:noHBand="0" w:noVBand="1"/>
      </w:tblPr>
      <w:tblGrid>
        <w:gridCol w:w="1965"/>
        <w:gridCol w:w="3509"/>
        <w:gridCol w:w="1875"/>
        <w:gridCol w:w="2001"/>
      </w:tblGrid>
      <w:tr w:rsidR="003447C5" w:rsidRPr="008473B5" w14:paraId="03C9F397" w14:textId="77777777" w:rsidTr="00FC6D80">
        <w:tc>
          <w:tcPr>
            <w:tcW w:w="1999" w:type="dxa"/>
          </w:tcPr>
          <w:p w14:paraId="2CB2865C" w14:textId="77777777" w:rsidR="00191E29" w:rsidRPr="008473B5" w:rsidRDefault="00191E29" w:rsidP="00FC6D80">
            <w:pPr>
              <w:rPr>
                <w:b/>
                <w:bCs/>
              </w:rPr>
            </w:pPr>
            <w:r w:rsidRPr="008473B5">
              <w:rPr>
                <w:b/>
                <w:bCs/>
              </w:rPr>
              <w:t xml:space="preserve">Vaccination status of primary cases (N) </w:t>
            </w:r>
          </w:p>
        </w:tc>
        <w:tc>
          <w:tcPr>
            <w:tcW w:w="3401" w:type="dxa"/>
          </w:tcPr>
          <w:p w14:paraId="57D94319" w14:textId="77777777" w:rsidR="00191E29" w:rsidRPr="008473B5" w:rsidRDefault="00191E29" w:rsidP="00FC6D80">
            <w:pPr>
              <w:rPr>
                <w:b/>
                <w:bCs/>
              </w:rPr>
            </w:pPr>
            <w:r w:rsidRPr="008473B5">
              <w:rPr>
                <w:b/>
                <w:bCs/>
              </w:rPr>
              <w:t xml:space="preserve">Vaccination status of household contacts (N) </w:t>
            </w:r>
          </w:p>
        </w:tc>
        <w:tc>
          <w:tcPr>
            <w:tcW w:w="1918" w:type="dxa"/>
          </w:tcPr>
          <w:p w14:paraId="44F00174" w14:textId="77777777" w:rsidR="00191E29" w:rsidRPr="008473B5" w:rsidRDefault="00191E29" w:rsidP="00FC6D80">
            <w:pPr>
              <w:rPr>
                <w:b/>
                <w:bCs/>
              </w:rPr>
            </w:pPr>
            <w:r w:rsidRPr="008473B5">
              <w:rPr>
                <w:b/>
                <w:bCs/>
              </w:rPr>
              <w:t xml:space="preserve">Mean intrinsic generation time (95% </w:t>
            </w:r>
            <w:proofErr w:type="spellStart"/>
            <w:r w:rsidRPr="008473B5">
              <w:rPr>
                <w:b/>
                <w:bCs/>
              </w:rPr>
              <w:t>CrIs</w:t>
            </w:r>
            <w:proofErr w:type="spellEnd"/>
            <w:r w:rsidRPr="008473B5">
              <w:rPr>
                <w:b/>
                <w:bCs/>
              </w:rPr>
              <w:t xml:space="preserve">) </w:t>
            </w:r>
          </w:p>
        </w:tc>
        <w:tc>
          <w:tcPr>
            <w:tcW w:w="2032" w:type="dxa"/>
          </w:tcPr>
          <w:p w14:paraId="4674A425" w14:textId="77777777" w:rsidR="00191E29" w:rsidRPr="008473B5" w:rsidRDefault="00191E29" w:rsidP="00FC6D80">
            <w:pPr>
              <w:rPr>
                <w:b/>
                <w:bCs/>
              </w:rPr>
            </w:pPr>
            <w:r w:rsidRPr="008473B5">
              <w:rPr>
                <w:b/>
                <w:bCs/>
              </w:rPr>
              <w:t xml:space="preserve">Overall infectiousness (95% </w:t>
            </w:r>
            <w:proofErr w:type="spellStart"/>
            <w:r w:rsidRPr="008473B5">
              <w:rPr>
                <w:b/>
                <w:bCs/>
              </w:rPr>
              <w:t>CrIs</w:t>
            </w:r>
            <w:proofErr w:type="spellEnd"/>
            <w:r w:rsidRPr="008473B5">
              <w:rPr>
                <w:b/>
                <w:bCs/>
              </w:rPr>
              <w:t xml:space="preserve">) </w:t>
            </w:r>
          </w:p>
        </w:tc>
      </w:tr>
      <w:tr w:rsidR="00191E29" w:rsidRPr="008473B5" w14:paraId="1443FEB8" w14:textId="77777777" w:rsidTr="00FC6D80">
        <w:tc>
          <w:tcPr>
            <w:tcW w:w="9350" w:type="dxa"/>
            <w:gridSpan w:val="4"/>
          </w:tcPr>
          <w:p w14:paraId="75929AA7" w14:textId="77777777" w:rsidR="00191E29" w:rsidRPr="00380C4F" w:rsidRDefault="00191E29" w:rsidP="00380C4F">
            <w:pPr>
              <w:rPr>
                <w:b/>
                <w:bCs/>
              </w:rPr>
            </w:pPr>
            <w:r w:rsidRPr="00380C4F">
              <w:rPr>
                <w:b/>
                <w:bCs/>
              </w:rPr>
              <w:t xml:space="preserve">By vaccination status of primary cases </w:t>
            </w:r>
          </w:p>
        </w:tc>
      </w:tr>
      <w:tr w:rsidR="003447C5" w:rsidRPr="008473B5" w14:paraId="67685986" w14:textId="77777777" w:rsidTr="00FC6D80">
        <w:tc>
          <w:tcPr>
            <w:tcW w:w="1999" w:type="dxa"/>
          </w:tcPr>
          <w:p w14:paraId="0F8F8AAD" w14:textId="77777777" w:rsidR="00191E29" w:rsidRPr="008473B5" w:rsidRDefault="00191E29" w:rsidP="00FC6D80">
            <w:r w:rsidRPr="008473B5">
              <w:t xml:space="preserve">Vaccinated (94) </w:t>
            </w:r>
          </w:p>
        </w:tc>
        <w:tc>
          <w:tcPr>
            <w:tcW w:w="3401" w:type="dxa"/>
          </w:tcPr>
          <w:p w14:paraId="10C7BA4F" w14:textId="77777777" w:rsidR="00191E29" w:rsidRPr="008473B5" w:rsidRDefault="00191E29" w:rsidP="00FC6D80">
            <w:r w:rsidRPr="008473B5">
              <w:t xml:space="preserve">All (236) </w:t>
            </w:r>
          </w:p>
        </w:tc>
        <w:tc>
          <w:tcPr>
            <w:tcW w:w="1918" w:type="dxa"/>
          </w:tcPr>
          <w:p w14:paraId="594329A9" w14:textId="77777777" w:rsidR="00191E29" w:rsidRPr="008473B5" w:rsidRDefault="00191E29" w:rsidP="00FC6D80">
            <w:r w:rsidRPr="008473B5">
              <w:t>3.3 (2.7, 3.9)</w:t>
            </w:r>
          </w:p>
        </w:tc>
        <w:tc>
          <w:tcPr>
            <w:tcW w:w="2032" w:type="dxa"/>
          </w:tcPr>
          <w:p w14:paraId="00A224BF" w14:textId="77777777" w:rsidR="00191E29" w:rsidRPr="008473B5" w:rsidRDefault="00191E29" w:rsidP="00FC6D80">
            <w:r w:rsidRPr="008473B5">
              <w:t>1.9 (1.6, 2.3)</w:t>
            </w:r>
          </w:p>
        </w:tc>
      </w:tr>
      <w:tr w:rsidR="003447C5" w:rsidRPr="008473B5" w14:paraId="6D47C526" w14:textId="77777777" w:rsidTr="00FC6D80">
        <w:tc>
          <w:tcPr>
            <w:tcW w:w="1999" w:type="dxa"/>
          </w:tcPr>
          <w:p w14:paraId="293F54FB" w14:textId="77777777" w:rsidR="00191E29" w:rsidRPr="008473B5" w:rsidRDefault="00191E29" w:rsidP="00FC6D80">
            <w:r w:rsidRPr="008473B5">
              <w:t xml:space="preserve">Unvaccinated (138) </w:t>
            </w:r>
          </w:p>
        </w:tc>
        <w:tc>
          <w:tcPr>
            <w:tcW w:w="3401" w:type="dxa"/>
          </w:tcPr>
          <w:p w14:paraId="7DABE451" w14:textId="77777777" w:rsidR="00191E29" w:rsidRPr="008473B5" w:rsidRDefault="00191E29" w:rsidP="00FC6D80">
            <w:r w:rsidRPr="008473B5">
              <w:t xml:space="preserve">All (302) </w:t>
            </w:r>
          </w:p>
        </w:tc>
        <w:tc>
          <w:tcPr>
            <w:tcW w:w="1918" w:type="dxa"/>
          </w:tcPr>
          <w:p w14:paraId="4662EE0A" w14:textId="77777777" w:rsidR="00191E29" w:rsidRPr="008473B5" w:rsidRDefault="00191E29" w:rsidP="00FC6D80">
            <w:r w:rsidRPr="008473B5">
              <w:t>3.3 (2.9, 3.8)</w:t>
            </w:r>
          </w:p>
        </w:tc>
        <w:tc>
          <w:tcPr>
            <w:tcW w:w="2032" w:type="dxa"/>
          </w:tcPr>
          <w:p w14:paraId="5C52BDCA" w14:textId="77777777" w:rsidR="00191E29" w:rsidRPr="008473B5" w:rsidRDefault="00191E29" w:rsidP="00FC6D80">
            <w:r w:rsidRPr="008473B5">
              <w:t>2.0 (1.7, 2.4)</w:t>
            </w:r>
          </w:p>
        </w:tc>
      </w:tr>
      <w:tr w:rsidR="003447C5" w:rsidRPr="008473B5" w14:paraId="28CD1093" w14:textId="77777777" w:rsidTr="00FC6D80">
        <w:tc>
          <w:tcPr>
            <w:tcW w:w="1999" w:type="dxa"/>
          </w:tcPr>
          <w:p w14:paraId="756329AE" w14:textId="77777777" w:rsidR="00191E29" w:rsidRPr="008473B5" w:rsidRDefault="00191E29" w:rsidP="00FC6D80">
            <w:r w:rsidRPr="008473B5">
              <w:t xml:space="preserve">Unknown (14) </w:t>
            </w:r>
          </w:p>
        </w:tc>
        <w:tc>
          <w:tcPr>
            <w:tcW w:w="3401" w:type="dxa"/>
          </w:tcPr>
          <w:p w14:paraId="7842E12F" w14:textId="77777777" w:rsidR="00191E29" w:rsidRPr="008473B5" w:rsidRDefault="00191E29" w:rsidP="00FC6D80">
            <w:r w:rsidRPr="008473B5">
              <w:t xml:space="preserve">All (36) </w:t>
            </w:r>
          </w:p>
        </w:tc>
        <w:tc>
          <w:tcPr>
            <w:tcW w:w="1918" w:type="dxa"/>
          </w:tcPr>
          <w:p w14:paraId="38C5B459" w14:textId="77777777" w:rsidR="00191E29" w:rsidRPr="008473B5" w:rsidRDefault="00191E29" w:rsidP="00FC6D80">
            <w:r w:rsidRPr="008473B5">
              <w:t>3.0 (2.0, 4.8)</w:t>
            </w:r>
          </w:p>
        </w:tc>
        <w:tc>
          <w:tcPr>
            <w:tcW w:w="2032" w:type="dxa"/>
          </w:tcPr>
          <w:p w14:paraId="13A47FF2" w14:textId="77777777" w:rsidR="00191E29" w:rsidRPr="008473B5" w:rsidRDefault="00191E29" w:rsidP="00FC6D80">
            <w:r w:rsidRPr="008473B5">
              <w:t>1.6 (0.9, 2.4)</w:t>
            </w:r>
          </w:p>
        </w:tc>
      </w:tr>
      <w:tr w:rsidR="00191E29" w:rsidRPr="008473B5" w14:paraId="01EDE9B7" w14:textId="77777777" w:rsidTr="00FC6D80">
        <w:tc>
          <w:tcPr>
            <w:tcW w:w="9350" w:type="dxa"/>
            <w:gridSpan w:val="4"/>
          </w:tcPr>
          <w:p w14:paraId="5E01B0F1" w14:textId="77777777" w:rsidR="00191E29" w:rsidRPr="00380C4F" w:rsidRDefault="00191E29" w:rsidP="00380C4F">
            <w:pPr>
              <w:rPr>
                <w:b/>
                <w:bCs/>
              </w:rPr>
            </w:pPr>
            <w:r w:rsidRPr="00380C4F">
              <w:rPr>
                <w:b/>
                <w:bCs/>
              </w:rPr>
              <w:t xml:space="preserve">By vaccination status of household contacts </w:t>
            </w:r>
          </w:p>
        </w:tc>
      </w:tr>
      <w:tr w:rsidR="003447C5" w:rsidRPr="008473B5" w14:paraId="0953B31F" w14:textId="77777777" w:rsidTr="00FC6D80">
        <w:tc>
          <w:tcPr>
            <w:tcW w:w="1999" w:type="dxa"/>
          </w:tcPr>
          <w:p w14:paraId="1F2BD4FE" w14:textId="77777777" w:rsidR="00191E29" w:rsidRPr="008473B5" w:rsidRDefault="00191E29" w:rsidP="00FC6D80">
            <w:r w:rsidRPr="008473B5">
              <w:t xml:space="preserve">All (50) </w:t>
            </w:r>
          </w:p>
        </w:tc>
        <w:tc>
          <w:tcPr>
            <w:tcW w:w="3401" w:type="dxa"/>
          </w:tcPr>
          <w:p w14:paraId="6F96E100" w14:textId="77777777" w:rsidR="00191E29" w:rsidRPr="008473B5" w:rsidRDefault="00191E29" w:rsidP="00FC6D80">
            <w:r w:rsidRPr="008473B5">
              <w:t xml:space="preserve">Vaccinated (96) </w:t>
            </w:r>
          </w:p>
        </w:tc>
        <w:tc>
          <w:tcPr>
            <w:tcW w:w="1918" w:type="dxa"/>
          </w:tcPr>
          <w:p w14:paraId="0A42ADD8" w14:textId="77777777" w:rsidR="00191E29" w:rsidRPr="008473B5" w:rsidRDefault="00191E29" w:rsidP="00FC6D80">
            <w:r w:rsidRPr="008473B5">
              <w:t>3.5 (2.7, 4.7)</w:t>
            </w:r>
          </w:p>
        </w:tc>
        <w:tc>
          <w:tcPr>
            <w:tcW w:w="2032" w:type="dxa"/>
          </w:tcPr>
          <w:p w14:paraId="3B140013" w14:textId="77777777" w:rsidR="00191E29" w:rsidRPr="008473B5" w:rsidRDefault="00191E29" w:rsidP="00FC6D80">
            <w:r w:rsidRPr="008473B5">
              <w:t>1.9 (1.4, 2.5)</w:t>
            </w:r>
          </w:p>
        </w:tc>
      </w:tr>
      <w:tr w:rsidR="003447C5" w:rsidRPr="008473B5" w14:paraId="1C3F4570" w14:textId="77777777" w:rsidTr="00FC6D80">
        <w:tc>
          <w:tcPr>
            <w:tcW w:w="1999" w:type="dxa"/>
          </w:tcPr>
          <w:p w14:paraId="6B0B540C" w14:textId="77777777" w:rsidR="00191E29" w:rsidRPr="008473B5" w:rsidRDefault="00191E29" w:rsidP="00FC6D80">
            <w:r w:rsidRPr="008473B5">
              <w:t xml:space="preserve">All (116) </w:t>
            </w:r>
          </w:p>
        </w:tc>
        <w:tc>
          <w:tcPr>
            <w:tcW w:w="3401" w:type="dxa"/>
          </w:tcPr>
          <w:p w14:paraId="2CA43B82" w14:textId="77777777" w:rsidR="00191E29" w:rsidRPr="008473B5" w:rsidRDefault="00191E29" w:rsidP="00FC6D80">
            <w:r w:rsidRPr="008473B5">
              <w:t xml:space="preserve">Unvaccinated (244) </w:t>
            </w:r>
          </w:p>
        </w:tc>
        <w:tc>
          <w:tcPr>
            <w:tcW w:w="1918" w:type="dxa"/>
          </w:tcPr>
          <w:p w14:paraId="338BBA53" w14:textId="77777777" w:rsidR="00191E29" w:rsidRPr="008473B5" w:rsidRDefault="00191E29" w:rsidP="00FC6D80">
            <w:r w:rsidRPr="008473B5">
              <w:t>3.5 (3.0, 4.0)</w:t>
            </w:r>
          </w:p>
        </w:tc>
        <w:tc>
          <w:tcPr>
            <w:tcW w:w="2032" w:type="dxa"/>
          </w:tcPr>
          <w:p w14:paraId="1277E2AA" w14:textId="77777777" w:rsidR="00191E29" w:rsidRPr="008473B5" w:rsidRDefault="00191E29" w:rsidP="00FC6D80">
            <w:r w:rsidRPr="008473B5">
              <w:t>2.2 (1.8, 2.5)</w:t>
            </w:r>
          </w:p>
        </w:tc>
      </w:tr>
      <w:tr w:rsidR="003447C5" w:rsidRPr="008473B5" w14:paraId="5972B1CC" w14:textId="77777777" w:rsidTr="00FC6D80">
        <w:tc>
          <w:tcPr>
            <w:tcW w:w="1999" w:type="dxa"/>
          </w:tcPr>
          <w:p w14:paraId="42579D93" w14:textId="77777777" w:rsidR="00191E29" w:rsidRPr="008473B5" w:rsidRDefault="00191E29" w:rsidP="00FC6D80">
            <w:r w:rsidRPr="008473B5">
              <w:t xml:space="preserve">All (80) </w:t>
            </w:r>
          </w:p>
        </w:tc>
        <w:tc>
          <w:tcPr>
            <w:tcW w:w="3401" w:type="dxa"/>
          </w:tcPr>
          <w:p w14:paraId="3644D99C" w14:textId="35D6C0C3" w:rsidR="00191E29" w:rsidRPr="008473B5" w:rsidRDefault="00C134D7" w:rsidP="00FC6D80">
            <w:r w:rsidRPr="008473B5">
              <w:t>Mixture (v</w:t>
            </w:r>
            <w:r w:rsidR="00191E29" w:rsidRPr="008473B5">
              <w:t>accinated/unvaccinated/unknown</w:t>
            </w:r>
            <w:r w:rsidRPr="008473B5">
              <w:t>)</w:t>
            </w:r>
            <w:r w:rsidR="00191E29" w:rsidRPr="008473B5">
              <w:t xml:space="preserve"> (234) </w:t>
            </w:r>
          </w:p>
        </w:tc>
        <w:tc>
          <w:tcPr>
            <w:tcW w:w="1918" w:type="dxa"/>
          </w:tcPr>
          <w:p w14:paraId="0A5CFAE9" w14:textId="77777777" w:rsidR="00191E29" w:rsidRPr="008473B5" w:rsidRDefault="00191E29" w:rsidP="00FC6D80">
            <w:r w:rsidRPr="008473B5">
              <w:t>2.9 (2.4, 3.4)</w:t>
            </w:r>
          </w:p>
        </w:tc>
        <w:tc>
          <w:tcPr>
            <w:tcW w:w="2032" w:type="dxa"/>
          </w:tcPr>
          <w:p w14:paraId="2C1269D4" w14:textId="77777777" w:rsidR="00191E29" w:rsidRPr="008473B5" w:rsidRDefault="00191E29" w:rsidP="00FC6D80">
            <w:r w:rsidRPr="008473B5">
              <w:t>1.8 (1.5, 2.1)</w:t>
            </w:r>
          </w:p>
        </w:tc>
      </w:tr>
      <w:tr w:rsidR="00191E29" w:rsidRPr="008473B5" w14:paraId="62A4532C" w14:textId="77777777" w:rsidTr="00FC6D80">
        <w:tc>
          <w:tcPr>
            <w:tcW w:w="9350" w:type="dxa"/>
            <w:gridSpan w:val="4"/>
          </w:tcPr>
          <w:p w14:paraId="201BB966" w14:textId="77777777" w:rsidR="00191E29" w:rsidRPr="00380C4F" w:rsidRDefault="00191E29" w:rsidP="00380C4F">
            <w:pPr>
              <w:rPr>
                <w:b/>
                <w:bCs/>
              </w:rPr>
            </w:pPr>
            <w:r w:rsidRPr="00380C4F">
              <w:rPr>
                <w:b/>
                <w:bCs/>
              </w:rPr>
              <w:t xml:space="preserve">By vaccination status of both primary cases and household contacts </w:t>
            </w:r>
          </w:p>
        </w:tc>
      </w:tr>
      <w:tr w:rsidR="003447C5" w:rsidRPr="008473B5" w14:paraId="718908E6" w14:textId="77777777" w:rsidTr="00FC6D80">
        <w:tc>
          <w:tcPr>
            <w:tcW w:w="1999" w:type="dxa"/>
          </w:tcPr>
          <w:p w14:paraId="5517A603" w14:textId="77777777" w:rsidR="00191E29" w:rsidRPr="008473B5" w:rsidRDefault="00191E29" w:rsidP="00FC6D80">
            <w:r w:rsidRPr="008473B5">
              <w:t xml:space="preserve">Vaccinated (36) </w:t>
            </w:r>
          </w:p>
        </w:tc>
        <w:tc>
          <w:tcPr>
            <w:tcW w:w="3401" w:type="dxa"/>
          </w:tcPr>
          <w:p w14:paraId="07489191" w14:textId="77777777" w:rsidR="00191E29" w:rsidRPr="008473B5" w:rsidRDefault="00191E29" w:rsidP="00FC6D80">
            <w:r w:rsidRPr="008473B5">
              <w:t xml:space="preserve">Vaccinated (78) </w:t>
            </w:r>
          </w:p>
        </w:tc>
        <w:tc>
          <w:tcPr>
            <w:tcW w:w="1918" w:type="dxa"/>
          </w:tcPr>
          <w:p w14:paraId="06051E4D" w14:textId="77777777" w:rsidR="00191E29" w:rsidRPr="008473B5" w:rsidRDefault="00191E29" w:rsidP="00FC6D80">
            <w:r w:rsidRPr="008473B5">
              <w:t>3.8 (2.8, 5.1)</w:t>
            </w:r>
          </w:p>
        </w:tc>
        <w:tc>
          <w:tcPr>
            <w:tcW w:w="2032" w:type="dxa"/>
          </w:tcPr>
          <w:p w14:paraId="0D683369" w14:textId="77777777" w:rsidR="00191E29" w:rsidRPr="008473B5" w:rsidRDefault="00191E29" w:rsidP="00FC6D80">
            <w:r w:rsidRPr="008473B5">
              <w:t>2.3 (1.7, 3.1)</w:t>
            </w:r>
          </w:p>
        </w:tc>
      </w:tr>
      <w:tr w:rsidR="003447C5" w:rsidRPr="008473B5" w14:paraId="0ECECF74" w14:textId="77777777" w:rsidTr="00FC6D80">
        <w:tc>
          <w:tcPr>
            <w:tcW w:w="1999" w:type="dxa"/>
          </w:tcPr>
          <w:p w14:paraId="312763E1" w14:textId="77777777" w:rsidR="00191E29" w:rsidRPr="008473B5" w:rsidRDefault="00191E29" w:rsidP="00FC6D80">
            <w:r w:rsidRPr="008473B5">
              <w:t xml:space="preserve">Vaccinated (18) </w:t>
            </w:r>
          </w:p>
        </w:tc>
        <w:tc>
          <w:tcPr>
            <w:tcW w:w="3401" w:type="dxa"/>
          </w:tcPr>
          <w:p w14:paraId="4F2F8009" w14:textId="77777777" w:rsidR="00191E29" w:rsidRPr="008473B5" w:rsidRDefault="00191E29" w:rsidP="00FC6D80">
            <w:r w:rsidRPr="008473B5">
              <w:t xml:space="preserve">Unvaccinated (33) </w:t>
            </w:r>
          </w:p>
        </w:tc>
        <w:tc>
          <w:tcPr>
            <w:tcW w:w="1918" w:type="dxa"/>
          </w:tcPr>
          <w:p w14:paraId="6C4FB62E" w14:textId="77777777" w:rsidR="00191E29" w:rsidRPr="008473B5" w:rsidRDefault="00191E29" w:rsidP="00FC6D80">
            <w:r w:rsidRPr="008473B5">
              <w:t>4.2 (2.8, 6.4)</w:t>
            </w:r>
          </w:p>
        </w:tc>
        <w:tc>
          <w:tcPr>
            <w:tcW w:w="2032" w:type="dxa"/>
          </w:tcPr>
          <w:p w14:paraId="490CE58B" w14:textId="77777777" w:rsidR="00191E29" w:rsidRPr="008473B5" w:rsidRDefault="00191E29" w:rsidP="00FC6D80">
            <w:r w:rsidRPr="008473B5">
              <w:t>2.1 (1.3, 3.1)</w:t>
            </w:r>
          </w:p>
        </w:tc>
      </w:tr>
      <w:tr w:rsidR="003447C5" w:rsidRPr="008473B5" w14:paraId="2CA87775" w14:textId="77777777" w:rsidTr="00FC6D80">
        <w:tc>
          <w:tcPr>
            <w:tcW w:w="1999" w:type="dxa"/>
          </w:tcPr>
          <w:p w14:paraId="2EF95355" w14:textId="77777777" w:rsidR="00191E29" w:rsidRPr="008473B5" w:rsidRDefault="00191E29" w:rsidP="00FC6D80">
            <w:r w:rsidRPr="008473B5">
              <w:t xml:space="preserve">Vaccinated (40) </w:t>
            </w:r>
          </w:p>
        </w:tc>
        <w:tc>
          <w:tcPr>
            <w:tcW w:w="3401" w:type="dxa"/>
          </w:tcPr>
          <w:p w14:paraId="2DFEB494" w14:textId="1DE314CD" w:rsidR="00191E29" w:rsidRPr="008473B5" w:rsidRDefault="00C134D7" w:rsidP="00FC6D80">
            <w:r w:rsidRPr="008473B5">
              <w:t>Mixture (v</w:t>
            </w:r>
            <w:r w:rsidR="00191E29" w:rsidRPr="008473B5">
              <w:t>accinated/unvaccinated/unknown</w:t>
            </w:r>
            <w:r w:rsidRPr="008473B5">
              <w:t>)</w:t>
            </w:r>
            <w:r w:rsidR="00191E29" w:rsidRPr="008473B5">
              <w:t xml:space="preserve"> (125) </w:t>
            </w:r>
          </w:p>
        </w:tc>
        <w:tc>
          <w:tcPr>
            <w:tcW w:w="1918" w:type="dxa"/>
          </w:tcPr>
          <w:p w14:paraId="1F625D4C" w14:textId="77777777" w:rsidR="00191E29" w:rsidRPr="008473B5" w:rsidRDefault="00191E29" w:rsidP="00FC6D80">
            <w:r w:rsidRPr="008473B5">
              <w:t>2.7 (2.1, 3.5)</w:t>
            </w:r>
          </w:p>
        </w:tc>
        <w:tc>
          <w:tcPr>
            <w:tcW w:w="2032" w:type="dxa"/>
          </w:tcPr>
          <w:p w14:paraId="1BA1E3AF" w14:textId="77777777" w:rsidR="00191E29" w:rsidRPr="008473B5" w:rsidRDefault="00191E29" w:rsidP="00FC6D80">
            <w:r w:rsidRPr="008473B5">
              <w:t>1.7 (1.2, 2.1)</w:t>
            </w:r>
          </w:p>
        </w:tc>
      </w:tr>
      <w:tr w:rsidR="003447C5" w:rsidRPr="008473B5" w14:paraId="6C05D1CE" w14:textId="77777777" w:rsidTr="00FC6D80">
        <w:tc>
          <w:tcPr>
            <w:tcW w:w="1999" w:type="dxa"/>
          </w:tcPr>
          <w:p w14:paraId="55FB96E6" w14:textId="77777777" w:rsidR="00191E29" w:rsidRPr="008473B5" w:rsidRDefault="00191E29" w:rsidP="00FC6D80">
            <w:r w:rsidRPr="008473B5">
              <w:t xml:space="preserve">Unvaccinated (13) </w:t>
            </w:r>
          </w:p>
        </w:tc>
        <w:tc>
          <w:tcPr>
            <w:tcW w:w="3401" w:type="dxa"/>
          </w:tcPr>
          <w:p w14:paraId="2FD8D5C4" w14:textId="77777777" w:rsidR="00191E29" w:rsidRPr="008473B5" w:rsidRDefault="00191E29" w:rsidP="00FC6D80">
            <w:r w:rsidRPr="008473B5">
              <w:t xml:space="preserve">Vaccinated (16) </w:t>
            </w:r>
          </w:p>
        </w:tc>
        <w:tc>
          <w:tcPr>
            <w:tcW w:w="1918" w:type="dxa"/>
          </w:tcPr>
          <w:p w14:paraId="2C8D7C5F" w14:textId="77777777" w:rsidR="00191E29" w:rsidRPr="008473B5" w:rsidRDefault="00191E29" w:rsidP="00FC6D80">
            <w:r w:rsidRPr="008473B5">
              <w:t>3.6 (1.7, 8.2)</w:t>
            </w:r>
          </w:p>
        </w:tc>
        <w:tc>
          <w:tcPr>
            <w:tcW w:w="2032" w:type="dxa"/>
          </w:tcPr>
          <w:p w14:paraId="4AE91CE1" w14:textId="77777777" w:rsidR="00191E29" w:rsidRPr="008473B5" w:rsidRDefault="00191E29" w:rsidP="00FC6D80">
            <w:r w:rsidRPr="008473B5">
              <w:t>0.9 (0.4, 1.7)</w:t>
            </w:r>
          </w:p>
        </w:tc>
      </w:tr>
      <w:tr w:rsidR="003447C5" w:rsidRPr="008473B5" w14:paraId="6057B7C2" w14:textId="77777777" w:rsidTr="00FC6D80">
        <w:tc>
          <w:tcPr>
            <w:tcW w:w="1999" w:type="dxa"/>
          </w:tcPr>
          <w:p w14:paraId="364EC585" w14:textId="77777777" w:rsidR="00191E29" w:rsidRPr="008473B5" w:rsidRDefault="00191E29" w:rsidP="00FC6D80">
            <w:r w:rsidRPr="008473B5">
              <w:t xml:space="preserve">Unvaccinated (95) </w:t>
            </w:r>
          </w:p>
        </w:tc>
        <w:tc>
          <w:tcPr>
            <w:tcW w:w="3401" w:type="dxa"/>
          </w:tcPr>
          <w:p w14:paraId="06FC588F" w14:textId="77777777" w:rsidR="00191E29" w:rsidRPr="008473B5" w:rsidRDefault="00191E29" w:rsidP="00FC6D80">
            <w:r w:rsidRPr="008473B5">
              <w:t xml:space="preserve">Unvaccinated (203) </w:t>
            </w:r>
          </w:p>
        </w:tc>
        <w:tc>
          <w:tcPr>
            <w:tcW w:w="1918" w:type="dxa"/>
          </w:tcPr>
          <w:p w14:paraId="19DE263E" w14:textId="77777777" w:rsidR="00191E29" w:rsidRPr="008473B5" w:rsidRDefault="00191E29" w:rsidP="00FC6D80">
            <w:r w:rsidRPr="008473B5">
              <w:t>3.4 (2.9, 4.0)</w:t>
            </w:r>
          </w:p>
        </w:tc>
        <w:tc>
          <w:tcPr>
            <w:tcW w:w="2032" w:type="dxa"/>
          </w:tcPr>
          <w:p w14:paraId="7A6DC627" w14:textId="77777777" w:rsidR="00191E29" w:rsidRPr="008473B5" w:rsidRDefault="00191E29" w:rsidP="00FC6D80">
            <w:r w:rsidRPr="008473B5">
              <w:t>2.2 (1.8, 2.6)</w:t>
            </w:r>
          </w:p>
        </w:tc>
      </w:tr>
      <w:tr w:rsidR="003447C5" w:rsidRPr="008473B5" w14:paraId="51F96832" w14:textId="77777777" w:rsidTr="00FC6D80">
        <w:tc>
          <w:tcPr>
            <w:tcW w:w="1999" w:type="dxa"/>
          </w:tcPr>
          <w:p w14:paraId="20317568" w14:textId="77777777" w:rsidR="00191E29" w:rsidRPr="008473B5" w:rsidRDefault="00191E29" w:rsidP="00FC6D80">
            <w:r w:rsidRPr="008473B5">
              <w:t xml:space="preserve">Unvaccinated (30) </w:t>
            </w:r>
          </w:p>
        </w:tc>
        <w:tc>
          <w:tcPr>
            <w:tcW w:w="3401" w:type="dxa"/>
          </w:tcPr>
          <w:p w14:paraId="2471C7C9" w14:textId="4A3CE9D3" w:rsidR="00191E29" w:rsidRPr="008473B5" w:rsidRDefault="00C134D7" w:rsidP="00FC6D80">
            <w:r w:rsidRPr="008473B5">
              <w:t>Mixture (v</w:t>
            </w:r>
            <w:r w:rsidR="00191E29" w:rsidRPr="008473B5">
              <w:t>accinated/unvaccinated/unknown</w:t>
            </w:r>
            <w:r w:rsidRPr="008473B5">
              <w:t>)</w:t>
            </w:r>
            <w:r w:rsidR="00191E29" w:rsidRPr="008473B5">
              <w:t xml:space="preserve"> (83) </w:t>
            </w:r>
          </w:p>
        </w:tc>
        <w:tc>
          <w:tcPr>
            <w:tcW w:w="1918" w:type="dxa"/>
          </w:tcPr>
          <w:p w14:paraId="3C0A3BEB" w14:textId="77777777" w:rsidR="00191E29" w:rsidRPr="008473B5" w:rsidRDefault="00191E29" w:rsidP="00FC6D80">
            <w:r w:rsidRPr="008473B5">
              <w:t>3.4 (2.7, 4.4)</w:t>
            </w:r>
          </w:p>
        </w:tc>
        <w:tc>
          <w:tcPr>
            <w:tcW w:w="2032" w:type="dxa"/>
          </w:tcPr>
          <w:p w14:paraId="6FA96E4D" w14:textId="77777777" w:rsidR="00191E29" w:rsidRPr="008473B5" w:rsidRDefault="00191E29" w:rsidP="00FC6D80">
            <w:r w:rsidRPr="008473B5">
              <w:t>2.2 (1.6, 2.9)</w:t>
            </w:r>
          </w:p>
        </w:tc>
      </w:tr>
      <w:tr w:rsidR="003447C5" w:rsidRPr="008473B5" w14:paraId="0DDBDFFA" w14:textId="77777777" w:rsidTr="00FC6D80">
        <w:tc>
          <w:tcPr>
            <w:tcW w:w="1999" w:type="dxa"/>
          </w:tcPr>
          <w:p w14:paraId="681F397A" w14:textId="77777777" w:rsidR="00191E29" w:rsidRPr="008473B5" w:rsidRDefault="00191E29" w:rsidP="00FC6D80">
            <w:r w:rsidRPr="008473B5">
              <w:t xml:space="preserve">Unknown (1) </w:t>
            </w:r>
          </w:p>
        </w:tc>
        <w:tc>
          <w:tcPr>
            <w:tcW w:w="3401" w:type="dxa"/>
          </w:tcPr>
          <w:p w14:paraId="10ECEC11" w14:textId="77777777" w:rsidR="00191E29" w:rsidRPr="008473B5" w:rsidRDefault="00191E29" w:rsidP="00FC6D80">
            <w:r w:rsidRPr="008473B5">
              <w:t xml:space="preserve">Vaccinated (2) </w:t>
            </w:r>
          </w:p>
        </w:tc>
        <w:tc>
          <w:tcPr>
            <w:tcW w:w="1918" w:type="dxa"/>
          </w:tcPr>
          <w:p w14:paraId="6C290D7B" w14:textId="77777777" w:rsidR="00191E29" w:rsidRPr="008473B5" w:rsidRDefault="00191E29" w:rsidP="00FC6D80">
            <w:r w:rsidRPr="008473B5">
              <w:t>6.5 (2.1, 18.2)</w:t>
            </w:r>
          </w:p>
        </w:tc>
        <w:tc>
          <w:tcPr>
            <w:tcW w:w="2032" w:type="dxa"/>
          </w:tcPr>
          <w:p w14:paraId="7DF7288F" w14:textId="77777777" w:rsidR="00191E29" w:rsidRPr="008473B5" w:rsidRDefault="00191E29" w:rsidP="00FC6D80">
            <w:r w:rsidRPr="008473B5">
              <w:t>1.6 (0.4, 3.9)</w:t>
            </w:r>
          </w:p>
        </w:tc>
      </w:tr>
      <w:tr w:rsidR="003447C5" w:rsidRPr="008473B5" w14:paraId="40A8F62C" w14:textId="77777777" w:rsidTr="00FC6D80">
        <w:tc>
          <w:tcPr>
            <w:tcW w:w="1999" w:type="dxa"/>
          </w:tcPr>
          <w:p w14:paraId="472C2E32" w14:textId="77777777" w:rsidR="00191E29" w:rsidRPr="008473B5" w:rsidRDefault="00191E29" w:rsidP="00FC6D80">
            <w:r w:rsidRPr="008473B5">
              <w:t xml:space="preserve">Unknown (3) </w:t>
            </w:r>
          </w:p>
        </w:tc>
        <w:tc>
          <w:tcPr>
            <w:tcW w:w="3401" w:type="dxa"/>
          </w:tcPr>
          <w:p w14:paraId="04F50CBC" w14:textId="77777777" w:rsidR="00191E29" w:rsidRPr="008473B5" w:rsidRDefault="00191E29" w:rsidP="00FC6D80">
            <w:r w:rsidRPr="008473B5">
              <w:t xml:space="preserve">Unvaccinated (8) </w:t>
            </w:r>
          </w:p>
        </w:tc>
        <w:tc>
          <w:tcPr>
            <w:tcW w:w="1918" w:type="dxa"/>
          </w:tcPr>
          <w:p w14:paraId="47F6303C" w14:textId="77777777" w:rsidR="00191E29" w:rsidRPr="008473B5" w:rsidRDefault="00191E29" w:rsidP="00FC6D80">
            <w:r w:rsidRPr="008473B5">
              <w:t>4.5 (1.9, 10.3)</w:t>
            </w:r>
          </w:p>
        </w:tc>
        <w:tc>
          <w:tcPr>
            <w:tcW w:w="2032" w:type="dxa"/>
          </w:tcPr>
          <w:p w14:paraId="4AA54084" w14:textId="77777777" w:rsidR="00191E29" w:rsidRPr="008473B5" w:rsidRDefault="00191E29" w:rsidP="00FC6D80">
            <w:r w:rsidRPr="008473B5">
              <w:t>2.4 (1.0, 4.8)</w:t>
            </w:r>
          </w:p>
        </w:tc>
      </w:tr>
      <w:tr w:rsidR="003447C5" w:rsidRPr="008473B5" w14:paraId="2F27287E" w14:textId="77777777" w:rsidTr="00FC6D80">
        <w:tc>
          <w:tcPr>
            <w:tcW w:w="1999" w:type="dxa"/>
          </w:tcPr>
          <w:p w14:paraId="2CF8D73E" w14:textId="77777777" w:rsidR="00191E29" w:rsidRPr="008473B5" w:rsidRDefault="00191E29" w:rsidP="00FC6D80">
            <w:r w:rsidRPr="008473B5">
              <w:t xml:space="preserve">Unknown (10) </w:t>
            </w:r>
          </w:p>
        </w:tc>
        <w:tc>
          <w:tcPr>
            <w:tcW w:w="3401" w:type="dxa"/>
          </w:tcPr>
          <w:p w14:paraId="61663685" w14:textId="2BA1CB73" w:rsidR="00191E29" w:rsidRPr="008473B5" w:rsidRDefault="00C134D7" w:rsidP="00FC6D80">
            <w:r w:rsidRPr="008473B5">
              <w:t>Mixture (v</w:t>
            </w:r>
            <w:r w:rsidR="00191E29" w:rsidRPr="008473B5">
              <w:t>accinated/unvaccinated/unknown</w:t>
            </w:r>
            <w:r w:rsidRPr="008473B5">
              <w:t>)</w:t>
            </w:r>
            <w:r w:rsidR="00191E29" w:rsidRPr="008473B5">
              <w:t xml:space="preserve"> (26) </w:t>
            </w:r>
          </w:p>
        </w:tc>
        <w:tc>
          <w:tcPr>
            <w:tcW w:w="1918" w:type="dxa"/>
          </w:tcPr>
          <w:p w14:paraId="294673B8" w14:textId="77777777" w:rsidR="00191E29" w:rsidRPr="008473B5" w:rsidRDefault="00191E29" w:rsidP="00FC6D80">
            <w:r w:rsidRPr="008473B5">
              <w:t>3.0 (1.8, 5.5)</w:t>
            </w:r>
          </w:p>
        </w:tc>
        <w:tc>
          <w:tcPr>
            <w:tcW w:w="2032" w:type="dxa"/>
          </w:tcPr>
          <w:p w14:paraId="0ED226CC" w14:textId="77777777" w:rsidR="00191E29" w:rsidRPr="008473B5" w:rsidRDefault="00191E29" w:rsidP="00FC6D80">
            <w:r w:rsidRPr="008473B5">
              <w:t>1.4 (0.7, 2.3)</w:t>
            </w:r>
          </w:p>
        </w:tc>
      </w:tr>
    </w:tbl>
    <w:p w14:paraId="1C2AD64D" w14:textId="351D53A7" w:rsidR="00191E29" w:rsidRPr="008473B5" w:rsidRDefault="00191E29" w:rsidP="00191E29">
      <w:pPr>
        <w:pStyle w:val="Caption"/>
      </w:pPr>
      <w:r w:rsidRPr="008473B5">
        <w:t>Table S</w:t>
      </w:r>
      <w:r w:rsidR="00482038" w:rsidRPr="008473B5">
        <w:t>3</w:t>
      </w:r>
      <w:r w:rsidRPr="008473B5">
        <w:t xml:space="preserve">. The posterior mean (95% </w:t>
      </w:r>
      <w:proofErr w:type="spellStart"/>
      <w:r w:rsidRPr="008473B5">
        <w:t>CrIs</w:t>
      </w:r>
      <w:proofErr w:type="spellEnd"/>
      <w:r w:rsidRPr="008473B5">
        <w:t xml:space="preserve">) of the mean intrinsic generation time and overall infectiousness by vaccination status of primary cases and household contacts, and the combination of both primary cases and household contacts. The overall infectiousness refers to the expected number of household transmissions generated by a single symptomatic infected primary case. </w:t>
      </w:r>
    </w:p>
    <w:p w14:paraId="032C6241" w14:textId="6AE63276" w:rsidR="0054783B" w:rsidRPr="008473B5" w:rsidRDefault="007042E7" w:rsidP="00D773FE">
      <w:pPr>
        <w:pStyle w:val="Heading2"/>
      </w:pPr>
      <w:r w:rsidRPr="008473B5">
        <w:t>Sensitivity analyses</w:t>
      </w:r>
      <w:r w:rsidR="003A26C4" w:rsidRPr="008473B5">
        <w:t xml:space="preserve"> </w:t>
      </w:r>
    </w:p>
    <w:p w14:paraId="58C21700" w14:textId="5ADEEC60" w:rsidR="0054783B" w:rsidRPr="008473B5" w:rsidRDefault="0054783B" w:rsidP="004E619C">
      <w:r w:rsidRPr="008473B5">
        <w:t>Similar</w:t>
      </w:r>
      <w:r w:rsidR="005036DA" w:rsidRPr="008473B5">
        <w:t xml:space="preserve"> to the </w:t>
      </w:r>
      <w:r w:rsidR="00837C36" w:rsidRPr="008473B5">
        <w:t>s</w:t>
      </w:r>
      <w:r w:rsidR="005036DA" w:rsidRPr="008473B5">
        <w:t xml:space="preserve">ensitivity analyses using the </w:t>
      </w:r>
      <w:r w:rsidR="00837C36" w:rsidRPr="008473B5">
        <w:t>full dataset</w:t>
      </w:r>
      <w:r w:rsidR="002972FC" w:rsidRPr="008473B5">
        <w:t xml:space="preserve"> (Supplemental Figure S6, Panel A)</w:t>
      </w:r>
      <w:r w:rsidRPr="008473B5">
        <w:t xml:space="preserve">, we found that the incubation period had a limited effect on the intrinsic </w:t>
      </w:r>
      <w:r w:rsidR="00E40FE3" w:rsidRPr="008473B5">
        <w:t xml:space="preserve">generation time </w:t>
      </w:r>
      <w:r w:rsidR="009D72B0" w:rsidRPr="008473B5">
        <w:t>when</w:t>
      </w:r>
      <w:r w:rsidRPr="008473B5">
        <w:t xml:space="preserve"> </w:t>
      </w:r>
      <w:r w:rsidR="00727206" w:rsidRPr="008473B5">
        <w:t xml:space="preserve">exclusively </w:t>
      </w:r>
      <w:r w:rsidRPr="008473B5">
        <w:t xml:space="preserve">using data from households circulating </w:t>
      </w:r>
      <w:r w:rsidR="009D72B0" w:rsidRPr="008473B5">
        <w:t>influenza</w:t>
      </w:r>
      <w:r w:rsidR="00F3650F" w:rsidRPr="008473B5">
        <w:t xml:space="preserve"> A</w:t>
      </w:r>
      <w:r w:rsidR="009D72B0" w:rsidRPr="008473B5">
        <w:t xml:space="preserve"> </w:t>
      </w:r>
      <w:r w:rsidR="00740310" w:rsidRPr="008473B5">
        <w:t xml:space="preserve">(Supplemental Figure S6, Panel B) </w:t>
      </w:r>
      <w:r w:rsidR="009D72B0" w:rsidRPr="008473B5">
        <w:t>or</w:t>
      </w:r>
      <w:r w:rsidRPr="008473B5">
        <w:t xml:space="preserve"> </w:t>
      </w:r>
      <w:r w:rsidR="00BE5183" w:rsidRPr="008473B5">
        <w:t xml:space="preserve">households circulating </w:t>
      </w:r>
      <w:r w:rsidRPr="008473B5">
        <w:t>influenza</w:t>
      </w:r>
      <w:r w:rsidR="00F3650F" w:rsidRPr="008473B5">
        <w:t xml:space="preserve"> B</w:t>
      </w:r>
      <w:r w:rsidRPr="008473B5">
        <w:t xml:space="preserve"> </w:t>
      </w:r>
      <w:r w:rsidR="001E4EB8" w:rsidRPr="008473B5">
        <w:t>(</w:t>
      </w:r>
      <w:r w:rsidR="00E5493B" w:rsidRPr="008473B5">
        <w:t>Supplemental Figure S</w:t>
      </w:r>
      <w:r w:rsidR="001E5DF9" w:rsidRPr="008473B5">
        <w:t>6</w:t>
      </w:r>
      <w:r w:rsidR="007B3898" w:rsidRPr="008473B5">
        <w:t>, Panel C</w:t>
      </w:r>
      <w:r w:rsidR="001E4EB8" w:rsidRPr="008473B5">
        <w:t>)</w:t>
      </w:r>
      <w:r w:rsidRPr="008473B5">
        <w:t xml:space="preserve">. </w:t>
      </w:r>
    </w:p>
    <w:p w14:paraId="36AC1B0E" w14:textId="3861F95F" w:rsidR="00A42D1C" w:rsidRPr="008473B5" w:rsidRDefault="002B3192" w:rsidP="004E619C">
      <w:r w:rsidRPr="008473B5">
        <w:t>Consistent with the previous study</w:t>
      </w:r>
      <w:sdt>
        <w:sdtPr>
          <w:id w:val="-860826389"/>
          <w:citation/>
        </w:sdtPr>
        <w:sdtEndPr/>
        <w:sdtContent>
          <w:r w:rsidRPr="008473B5">
            <w:fldChar w:fldCharType="begin"/>
          </w:r>
          <w:r w:rsidRPr="008473B5">
            <w:instrText xml:space="preserve"> CITATION hart2022inference \l 1033 </w:instrText>
          </w:r>
          <w:r w:rsidRPr="008473B5">
            <w:fldChar w:fldCharType="separate"/>
          </w:r>
          <w:r w:rsidR="000362C3" w:rsidRPr="008473B5">
            <w:rPr>
              <w:noProof/>
            </w:rPr>
            <w:t xml:space="preserve"> (Hart, Abbott, et al. 2022)</w:t>
          </w:r>
          <w:r w:rsidRPr="008473B5">
            <w:fldChar w:fldCharType="end"/>
          </w:r>
        </w:sdtContent>
      </w:sdt>
      <w:r w:rsidRPr="008473B5">
        <w:t xml:space="preserve">, </w:t>
      </w:r>
      <w:r w:rsidR="00F9709D" w:rsidRPr="008473B5">
        <w:t>assuming a</w:t>
      </w:r>
      <w:r w:rsidR="0089445B" w:rsidRPr="008473B5">
        <w:t xml:space="preserve"> </w:t>
      </w:r>
      <w:r w:rsidRPr="008473B5">
        <w:t xml:space="preserve">higher relative infectiousness of asymptomatic </w:t>
      </w:r>
      <w:r w:rsidR="008F436C" w:rsidRPr="008473B5">
        <w:t>infected individuals</w:t>
      </w:r>
      <w:r w:rsidRPr="008473B5">
        <w:t xml:space="preserve"> resulted in slightly lower estimates of the overall infectiousness of infectors (</w:t>
      </w:r>
      <w:r w:rsidR="001E5DF9" w:rsidRPr="008473B5">
        <w:t>Supplemental Figure S6</w:t>
      </w:r>
      <w:r w:rsidR="0089445B" w:rsidRPr="008473B5">
        <w:t>, Panel D</w:t>
      </w:r>
      <w:r w:rsidRPr="008473B5">
        <w:t>).</w:t>
      </w:r>
      <w:r w:rsidR="00123601" w:rsidRPr="008473B5">
        <w:t xml:space="preserve"> </w:t>
      </w:r>
    </w:p>
    <w:tbl>
      <w:tblPr>
        <w:tblStyle w:val="TableGrid"/>
        <w:tblW w:w="0" w:type="auto"/>
        <w:tblLook w:val="06A0" w:firstRow="1" w:lastRow="0" w:firstColumn="1" w:lastColumn="0" w:noHBand="1" w:noVBand="1"/>
      </w:tblPr>
      <w:tblGrid>
        <w:gridCol w:w="3325"/>
        <w:gridCol w:w="3150"/>
        <w:gridCol w:w="2875"/>
      </w:tblGrid>
      <w:tr w:rsidR="001611AF" w:rsidRPr="008473B5" w14:paraId="44FF3FE6" w14:textId="77777777">
        <w:trPr>
          <w:trHeight w:val="301"/>
        </w:trPr>
        <w:tc>
          <w:tcPr>
            <w:tcW w:w="3325" w:type="dxa"/>
          </w:tcPr>
          <w:p w14:paraId="3BCA1F8C" w14:textId="2DDFC1C5" w:rsidR="001611AF" w:rsidRPr="008473B5" w:rsidRDefault="001611AF">
            <w:pPr>
              <w:rPr>
                <w:b/>
                <w:bCs/>
              </w:rPr>
            </w:pPr>
            <w:r w:rsidRPr="008473B5">
              <w:rPr>
                <w:b/>
                <w:bCs/>
              </w:rPr>
              <w:t xml:space="preserve">Sensitivity analyses </w:t>
            </w:r>
          </w:p>
        </w:tc>
        <w:tc>
          <w:tcPr>
            <w:tcW w:w="3150" w:type="dxa"/>
          </w:tcPr>
          <w:p w14:paraId="542916CD" w14:textId="77777777" w:rsidR="001611AF" w:rsidRPr="008473B5" w:rsidRDefault="001611AF">
            <w:pPr>
              <w:rPr>
                <w:b/>
                <w:bCs/>
              </w:rPr>
            </w:pPr>
            <w:r w:rsidRPr="008473B5">
              <w:rPr>
                <w:b/>
                <w:bCs/>
              </w:rPr>
              <w:t xml:space="preserve">Mean intrinsic generation time (95% </w:t>
            </w:r>
            <w:proofErr w:type="spellStart"/>
            <w:r w:rsidRPr="008473B5">
              <w:rPr>
                <w:b/>
                <w:bCs/>
              </w:rPr>
              <w:t>CrIs</w:t>
            </w:r>
            <w:proofErr w:type="spellEnd"/>
            <w:r w:rsidRPr="008473B5">
              <w:rPr>
                <w:b/>
                <w:bCs/>
              </w:rPr>
              <w:t xml:space="preserve">) </w:t>
            </w:r>
          </w:p>
        </w:tc>
        <w:tc>
          <w:tcPr>
            <w:tcW w:w="2875" w:type="dxa"/>
          </w:tcPr>
          <w:p w14:paraId="475C8FA3" w14:textId="10ABF881" w:rsidR="001611AF" w:rsidRPr="008473B5" w:rsidRDefault="001611AF">
            <w:pPr>
              <w:rPr>
                <w:b/>
                <w:bCs/>
              </w:rPr>
            </w:pPr>
            <w:r w:rsidRPr="008473B5">
              <w:rPr>
                <w:b/>
                <w:bCs/>
              </w:rPr>
              <w:t xml:space="preserve">Overlapping index (%, compared to the </w:t>
            </w:r>
            <w:r w:rsidR="002168D4" w:rsidRPr="008473B5">
              <w:rPr>
                <w:b/>
                <w:bCs/>
              </w:rPr>
              <w:t>primary analysis</w:t>
            </w:r>
            <w:r w:rsidRPr="008473B5">
              <w:rPr>
                <w:b/>
                <w:bCs/>
              </w:rPr>
              <w:t xml:space="preserve">) </w:t>
            </w:r>
          </w:p>
        </w:tc>
      </w:tr>
      <w:tr w:rsidR="001611AF" w:rsidRPr="008473B5" w14:paraId="42CFF4E9" w14:textId="77777777">
        <w:trPr>
          <w:trHeight w:val="314"/>
        </w:trPr>
        <w:tc>
          <w:tcPr>
            <w:tcW w:w="3325" w:type="dxa"/>
          </w:tcPr>
          <w:p w14:paraId="0F4332AC" w14:textId="63836EB4" w:rsidR="001611AF" w:rsidRPr="008473B5" w:rsidRDefault="002168D4" w:rsidP="00C23FA7">
            <w:r w:rsidRPr="008473B5">
              <w:t xml:space="preserve">Primary analysis </w:t>
            </w:r>
            <w:r w:rsidR="005D4C94" w:rsidRPr="008473B5">
              <w:t>(</w:t>
            </w:r>
            <w:r w:rsidR="001611AF" w:rsidRPr="008473B5">
              <w:t>in Table 1</w:t>
            </w:r>
            <w:r w:rsidR="005D4C94" w:rsidRPr="008473B5">
              <w:t>)</w:t>
            </w:r>
            <w:r w:rsidR="001611AF" w:rsidRPr="008473B5">
              <w:t xml:space="preserve"> </w:t>
            </w:r>
          </w:p>
        </w:tc>
        <w:tc>
          <w:tcPr>
            <w:tcW w:w="3150" w:type="dxa"/>
          </w:tcPr>
          <w:p w14:paraId="1FFBBB57" w14:textId="77777777" w:rsidR="001611AF" w:rsidRPr="008473B5" w:rsidRDefault="001611AF" w:rsidP="00C23FA7">
            <w:r w:rsidRPr="008473B5">
              <w:t xml:space="preserve">3.2 (2.9-3.6) </w:t>
            </w:r>
          </w:p>
        </w:tc>
        <w:tc>
          <w:tcPr>
            <w:tcW w:w="2875" w:type="dxa"/>
          </w:tcPr>
          <w:p w14:paraId="174EBDB1" w14:textId="77777777" w:rsidR="001611AF" w:rsidRPr="008473B5" w:rsidRDefault="001611AF" w:rsidP="00C23FA7">
            <w:r w:rsidRPr="008473B5">
              <w:t xml:space="preserve">100 </w:t>
            </w:r>
          </w:p>
        </w:tc>
      </w:tr>
      <w:tr w:rsidR="001611AF" w:rsidRPr="008473B5" w14:paraId="78B61B75" w14:textId="77777777">
        <w:trPr>
          <w:trHeight w:val="300"/>
        </w:trPr>
        <w:tc>
          <w:tcPr>
            <w:tcW w:w="3325" w:type="dxa"/>
          </w:tcPr>
          <w:p w14:paraId="3EF35EAB" w14:textId="79066C47" w:rsidR="001611AF" w:rsidRPr="008473B5" w:rsidRDefault="005D4C94" w:rsidP="00C23FA7">
            <w:r w:rsidRPr="008473B5">
              <w:t xml:space="preserve">Longer incubation period </w:t>
            </w:r>
          </w:p>
        </w:tc>
        <w:tc>
          <w:tcPr>
            <w:tcW w:w="3150" w:type="dxa"/>
          </w:tcPr>
          <w:p w14:paraId="19839FAA" w14:textId="623BE778" w:rsidR="001611AF" w:rsidRPr="008473B5" w:rsidRDefault="001611AF" w:rsidP="00C23FA7">
            <w:r w:rsidRPr="008473B5">
              <w:t>3.</w:t>
            </w:r>
            <w:r w:rsidR="00E05B8D" w:rsidRPr="008473B5">
              <w:t>2</w:t>
            </w:r>
            <w:r w:rsidRPr="008473B5">
              <w:t xml:space="preserve"> (2.8-</w:t>
            </w:r>
            <w:r w:rsidR="00D41584" w:rsidRPr="008473B5">
              <w:t>3.6</w:t>
            </w:r>
            <w:r w:rsidRPr="008473B5">
              <w:t xml:space="preserve">) </w:t>
            </w:r>
          </w:p>
        </w:tc>
        <w:tc>
          <w:tcPr>
            <w:tcW w:w="2875" w:type="dxa"/>
          </w:tcPr>
          <w:p w14:paraId="6990F28E" w14:textId="7C093EAC" w:rsidR="001611AF" w:rsidRPr="008473B5" w:rsidRDefault="00C23FA7" w:rsidP="00C23FA7">
            <w:r w:rsidRPr="008473B5">
              <w:t>86</w:t>
            </w:r>
            <w:r w:rsidR="001611AF" w:rsidRPr="008473B5">
              <w:t xml:space="preserve"> </w:t>
            </w:r>
          </w:p>
        </w:tc>
      </w:tr>
      <w:tr w:rsidR="001611AF" w:rsidRPr="008473B5" w14:paraId="52236685" w14:textId="77777777">
        <w:trPr>
          <w:trHeight w:val="300"/>
        </w:trPr>
        <w:tc>
          <w:tcPr>
            <w:tcW w:w="3325" w:type="dxa"/>
          </w:tcPr>
          <w:p w14:paraId="7D484A97" w14:textId="671B5291" w:rsidR="001611AF" w:rsidRPr="008473B5" w:rsidRDefault="005D4C94" w:rsidP="00C23FA7">
            <w:r w:rsidRPr="008473B5">
              <w:t>Shorter incubation period</w:t>
            </w:r>
            <w:r w:rsidR="001611AF" w:rsidRPr="008473B5">
              <w:t xml:space="preserve"> </w:t>
            </w:r>
          </w:p>
        </w:tc>
        <w:tc>
          <w:tcPr>
            <w:tcW w:w="3150" w:type="dxa"/>
          </w:tcPr>
          <w:p w14:paraId="5962830E" w14:textId="4FDC55AB" w:rsidR="001611AF" w:rsidRPr="008473B5" w:rsidRDefault="001611AF" w:rsidP="00C23FA7">
            <w:r w:rsidRPr="008473B5">
              <w:t>3.</w:t>
            </w:r>
            <w:r w:rsidR="00D41584" w:rsidRPr="008473B5">
              <w:t>4</w:t>
            </w:r>
            <w:r w:rsidRPr="008473B5">
              <w:t xml:space="preserve"> (</w:t>
            </w:r>
            <w:r w:rsidR="00D41584" w:rsidRPr="008473B5">
              <w:t>3.1</w:t>
            </w:r>
            <w:r w:rsidRPr="008473B5">
              <w:t>-3.</w:t>
            </w:r>
            <w:r w:rsidR="00D41584" w:rsidRPr="008473B5">
              <w:t>7</w:t>
            </w:r>
            <w:r w:rsidRPr="008473B5">
              <w:t xml:space="preserve">) </w:t>
            </w:r>
          </w:p>
        </w:tc>
        <w:tc>
          <w:tcPr>
            <w:tcW w:w="2875" w:type="dxa"/>
          </w:tcPr>
          <w:p w14:paraId="334AA832" w14:textId="06B3B82F" w:rsidR="001611AF" w:rsidRPr="008473B5" w:rsidRDefault="00C23FA7" w:rsidP="00C23FA7">
            <w:r w:rsidRPr="008473B5">
              <w:t>56</w:t>
            </w:r>
            <w:r w:rsidR="001611AF" w:rsidRPr="008473B5">
              <w:t xml:space="preserve"> </w:t>
            </w:r>
          </w:p>
        </w:tc>
      </w:tr>
      <w:tr w:rsidR="001611AF" w:rsidRPr="008473B5" w14:paraId="441F479E" w14:textId="77777777">
        <w:trPr>
          <w:trHeight w:val="300"/>
        </w:trPr>
        <w:tc>
          <w:tcPr>
            <w:tcW w:w="3325" w:type="dxa"/>
          </w:tcPr>
          <w:p w14:paraId="3320ECC9" w14:textId="6A86A167" w:rsidR="001611AF" w:rsidRPr="008473B5" w:rsidRDefault="005D4C94" w:rsidP="00C23FA7">
            <w:r w:rsidRPr="008473B5">
              <w:t xml:space="preserve">Lower relative infectiousness </w:t>
            </w:r>
          </w:p>
        </w:tc>
        <w:tc>
          <w:tcPr>
            <w:tcW w:w="3150" w:type="dxa"/>
          </w:tcPr>
          <w:p w14:paraId="1128A726" w14:textId="77777777" w:rsidR="001611AF" w:rsidRPr="008473B5" w:rsidRDefault="001611AF" w:rsidP="00C23FA7">
            <w:r w:rsidRPr="008473B5">
              <w:t xml:space="preserve">3.2 (2.9-3.6) </w:t>
            </w:r>
          </w:p>
        </w:tc>
        <w:tc>
          <w:tcPr>
            <w:tcW w:w="2875" w:type="dxa"/>
          </w:tcPr>
          <w:p w14:paraId="5FA12542" w14:textId="7E867FCC" w:rsidR="001611AF" w:rsidRPr="008473B5" w:rsidRDefault="00C23FA7" w:rsidP="00C23FA7">
            <w:r w:rsidRPr="008473B5">
              <w:t>94</w:t>
            </w:r>
            <w:r w:rsidR="001611AF" w:rsidRPr="008473B5">
              <w:t xml:space="preserve"> </w:t>
            </w:r>
          </w:p>
        </w:tc>
      </w:tr>
      <w:tr w:rsidR="005D4C94" w:rsidRPr="008473B5" w14:paraId="099ECAC0" w14:textId="77777777">
        <w:trPr>
          <w:trHeight w:val="300"/>
        </w:trPr>
        <w:tc>
          <w:tcPr>
            <w:tcW w:w="3325" w:type="dxa"/>
          </w:tcPr>
          <w:p w14:paraId="035194AE" w14:textId="77614AFC" w:rsidR="005D4C94" w:rsidRPr="008473B5" w:rsidRDefault="005D4C94" w:rsidP="00C23FA7">
            <w:r w:rsidRPr="008473B5">
              <w:t xml:space="preserve">Higher relative infectiousness </w:t>
            </w:r>
          </w:p>
        </w:tc>
        <w:tc>
          <w:tcPr>
            <w:tcW w:w="3150" w:type="dxa"/>
          </w:tcPr>
          <w:p w14:paraId="6BC191F4" w14:textId="1F1E09D7" w:rsidR="005D4C94" w:rsidRPr="008473B5" w:rsidRDefault="00D930B1" w:rsidP="00C23FA7">
            <w:r w:rsidRPr="008473B5">
              <w:t xml:space="preserve">3.2 (2.9-3.6) </w:t>
            </w:r>
          </w:p>
        </w:tc>
        <w:tc>
          <w:tcPr>
            <w:tcW w:w="2875" w:type="dxa"/>
          </w:tcPr>
          <w:p w14:paraId="7C093E0F" w14:textId="57B31BB0" w:rsidR="005D4C94" w:rsidRPr="008473B5" w:rsidRDefault="00C23FA7" w:rsidP="00D25287">
            <w:pPr>
              <w:keepNext/>
            </w:pPr>
            <w:r w:rsidRPr="008473B5">
              <w:t>97</w:t>
            </w:r>
          </w:p>
        </w:tc>
      </w:tr>
    </w:tbl>
    <w:p w14:paraId="4B7D7527" w14:textId="29475AA4" w:rsidR="001611AF" w:rsidRPr="008473B5" w:rsidRDefault="00D25287" w:rsidP="00D25287">
      <w:pPr>
        <w:pStyle w:val="Caption"/>
      </w:pPr>
      <w:r w:rsidRPr="008473B5">
        <w:t>Table S</w:t>
      </w:r>
      <w:r w:rsidR="008306CF" w:rsidRPr="008473B5">
        <w:t>4</w:t>
      </w:r>
      <w:r w:rsidRPr="008473B5">
        <w:t xml:space="preserve">. The posterior mean (95% </w:t>
      </w:r>
      <w:proofErr w:type="spellStart"/>
      <w:r w:rsidRPr="008473B5">
        <w:t>CrIs</w:t>
      </w:r>
      <w:proofErr w:type="spellEnd"/>
      <w:r w:rsidRPr="008473B5">
        <w:t xml:space="preserve">) of </w:t>
      </w:r>
      <w:r w:rsidR="00B01C61" w:rsidRPr="008473B5">
        <w:t xml:space="preserve">the </w:t>
      </w:r>
      <w:r w:rsidRPr="008473B5">
        <w:t xml:space="preserve">mean intrinsic generation time </w:t>
      </w:r>
      <w:r w:rsidR="00123CD0" w:rsidRPr="008473B5">
        <w:t xml:space="preserve">given different incubation periods or relative infectiousness of asymptomatic </w:t>
      </w:r>
      <w:r w:rsidR="008F436C" w:rsidRPr="008473B5">
        <w:t>infected individuals</w:t>
      </w:r>
      <w:r w:rsidRPr="008473B5">
        <w:t xml:space="preserve">. </w:t>
      </w:r>
      <w:r w:rsidR="00AC254C" w:rsidRPr="008473B5">
        <w:t>The primary incubation period, derived from influenza</w:t>
      </w:r>
      <w:r w:rsidR="00F3650F" w:rsidRPr="008473B5">
        <w:t xml:space="preserve"> A</w:t>
      </w:r>
      <w:r w:rsidR="00AC254C" w:rsidRPr="008473B5">
        <w:t>, had a mean of 1.55 days and a standard deviation (SD) of 0.66 days</w:t>
      </w:r>
      <w:sdt>
        <w:sdtPr>
          <w:id w:val="787935812"/>
          <w:citation/>
        </w:sdtPr>
        <w:sdtEndPr/>
        <w:sdtContent>
          <w:r w:rsidR="00AC254C" w:rsidRPr="008473B5">
            <w:fldChar w:fldCharType="begin"/>
          </w:r>
          <w:r w:rsidR="00AC254C" w:rsidRPr="008473B5">
            <w:instrText xml:space="preserve"> CITATION lessler2009incubation \l 1033 </w:instrText>
          </w:r>
          <w:r w:rsidR="00AC254C" w:rsidRPr="008473B5">
            <w:fldChar w:fldCharType="separate"/>
          </w:r>
          <w:r w:rsidR="000362C3" w:rsidRPr="008473B5">
            <w:rPr>
              <w:noProof/>
            </w:rPr>
            <w:t xml:space="preserve"> (Lessler, et al. 2009)</w:t>
          </w:r>
          <w:r w:rsidR="00AC254C" w:rsidRPr="008473B5">
            <w:fldChar w:fldCharType="end"/>
          </w:r>
        </w:sdtContent>
      </w:sdt>
      <w:r w:rsidR="00AC254C" w:rsidRPr="008473B5">
        <w:t xml:space="preserve">. </w:t>
      </w:r>
      <w:r w:rsidRPr="008473B5">
        <w:t xml:space="preserve">For </w:t>
      </w:r>
      <w:r w:rsidR="00123CD0" w:rsidRPr="008473B5">
        <w:t>the shorter incubation period</w:t>
      </w:r>
      <w:r w:rsidR="00834BC2" w:rsidRPr="008473B5">
        <w:t xml:space="preserve"> derived from influenza</w:t>
      </w:r>
      <w:r w:rsidR="00F3650F" w:rsidRPr="008473B5">
        <w:t xml:space="preserve"> B</w:t>
      </w:r>
      <w:r w:rsidRPr="008473B5">
        <w:t>, we assumed a mean of 0.61 days and a SD of 0.25 days</w:t>
      </w:r>
      <w:sdt>
        <w:sdtPr>
          <w:id w:val="1725181844"/>
          <w:citation/>
        </w:sdtPr>
        <w:sdtEndPr/>
        <w:sdtContent>
          <w:r w:rsidR="00242A34" w:rsidRPr="008473B5">
            <w:fldChar w:fldCharType="begin"/>
          </w:r>
          <w:r w:rsidR="00FF34BA" w:rsidRPr="008473B5">
            <w:instrText xml:space="preserve">CITATION lessler2009incubation \l 1033 </w:instrText>
          </w:r>
          <w:r w:rsidR="00242A34" w:rsidRPr="008473B5">
            <w:fldChar w:fldCharType="separate"/>
          </w:r>
          <w:r w:rsidR="000362C3" w:rsidRPr="008473B5">
            <w:rPr>
              <w:noProof/>
            </w:rPr>
            <w:t xml:space="preserve"> (Lessler, et al. 2009)</w:t>
          </w:r>
          <w:r w:rsidR="00242A34" w:rsidRPr="008473B5">
            <w:fldChar w:fldCharType="end"/>
          </w:r>
        </w:sdtContent>
      </w:sdt>
      <w:r w:rsidRPr="008473B5">
        <w:t>.</w:t>
      </w:r>
      <w:r w:rsidR="00123CD0" w:rsidRPr="008473B5">
        <w:t xml:space="preserve"> For the longer incubation period</w:t>
      </w:r>
      <w:r w:rsidR="005E1E60" w:rsidRPr="008473B5">
        <w:t xml:space="preserve"> derived from </w:t>
      </w:r>
      <w:r w:rsidR="00F3650F" w:rsidRPr="008473B5">
        <w:t xml:space="preserve">influenza </w:t>
      </w:r>
      <w:r w:rsidR="005E1E60" w:rsidRPr="008473B5">
        <w:t>A(H1N</w:t>
      </w:r>
      <w:bookmarkStart w:id="1" w:name="_Int_ExwtSY5I"/>
      <w:r w:rsidR="005E1E60" w:rsidRPr="008473B5">
        <w:t>1)pdm</w:t>
      </w:r>
      <w:bookmarkEnd w:id="1"/>
      <w:r w:rsidR="005E1E60" w:rsidRPr="008473B5">
        <w:t>09</w:t>
      </w:r>
      <w:r w:rsidR="00123CD0" w:rsidRPr="008473B5">
        <w:t xml:space="preserve">, we assumed a mean of </w:t>
      </w:r>
      <w:r w:rsidR="00AD4558" w:rsidRPr="008473B5">
        <w:t>4.30</w:t>
      </w:r>
      <w:r w:rsidR="00123CD0" w:rsidRPr="008473B5">
        <w:t xml:space="preserve"> days and a SD of </w:t>
      </w:r>
      <w:r w:rsidR="00AD4558" w:rsidRPr="008473B5">
        <w:t>1</w:t>
      </w:r>
      <w:r w:rsidR="00123CD0" w:rsidRPr="008473B5">
        <w:t>.25 days</w:t>
      </w:r>
      <w:sdt>
        <w:sdtPr>
          <w:id w:val="-30810911"/>
          <w:citation/>
        </w:sdtPr>
        <w:sdtEndPr/>
        <w:sdtContent>
          <w:r w:rsidR="005E1E60" w:rsidRPr="008473B5">
            <w:fldChar w:fldCharType="begin"/>
          </w:r>
          <w:r w:rsidR="005315AE" w:rsidRPr="008473B5">
            <w:instrText xml:space="preserve">CITATION tuite2010estimated \l 1033 </w:instrText>
          </w:r>
          <w:r w:rsidR="005E1E60" w:rsidRPr="008473B5">
            <w:fldChar w:fldCharType="separate"/>
          </w:r>
          <w:r w:rsidR="000362C3" w:rsidRPr="008473B5">
            <w:rPr>
              <w:noProof/>
            </w:rPr>
            <w:t xml:space="preserve"> (Tuite, et al. 2010)</w:t>
          </w:r>
          <w:r w:rsidR="005E1E60" w:rsidRPr="008473B5">
            <w:fldChar w:fldCharType="end"/>
          </w:r>
        </w:sdtContent>
      </w:sdt>
      <w:r w:rsidR="00123CD0" w:rsidRPr="008473B5">
        <w:t xml:space="preserve">. </w:t>
      </w:r>
    </w:p>
    <w:p w14:paraId="0396B9C3" w14:textId="6F44DE37" w:rsidR="00A42D1C" w:rsidRPr="008473B5" w:rsidRDefault="003D5B12" w:rsidP="00A42D1C">
      <w:pPr>
        <w:keepNext/>
      </w:pPr>
      <w:r w:rsidRPr="008473B5">
        <w:rPr>
          <w:noProof/>
        </w:rPr>
        <w:drawing>
          <wp:inline distT="0" distB="0" distL="0" distR="0" wp14:anchorId="5C92F9EB" wp14:editId="30FC0EF1">
            <wp:extent cx="5943600" cy="7315200"/>
            <wp:effectExtent l="12700" t="12700" r="12700" b="12700"/>
            <wp:docPr id="695763920"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763920" name="Picture 3" descr="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315200"/>
                    </a:xfrm>
                    <a:prstGeom prst="rect">
                      <a:avLst/>
                    </a:prstGeom>
                    <a:ln>
                      <a:solidFill>
                        <a:schemeClr val="accent1"/>
                      </a:solidFill>
                    </a:ln>
                  </pic:spPr>
                </pic:pic>
              </a:graphicData>
            </a:graphic>
          </wp:inline>
        </w:drawing>
      </w:r>
    </w:p>
    <w:p w14:paraId="6A46640F" w14:textId="78D7EEF1" w:rsidR="006B5162" w:rsidRPr="008473B5" w:rsidRDefault="00A42D1C" w:rsidP="00551D8D">
      <w:pPr>
        <w:pStyle w:val="Caption"/>
      </w:pPr>
      <w:r w:rsidRPr="008473B5">
        <w:t xml:space="preserve">Figure </w:t>
      </w:r>
      <w:r w:rsidR="00434AB3" w:rsidRPr="008473B5">
        <w:t>S5</w:t>
      </w:r>
      <w:r w:rsidRPr="008473B5">
        <w:t xml:space="preserve">. Posterior distributions of </w:t>
      </w:r>
      <w:r w:rsidR="00FF2868" w:rsidRPr="008473B5">
        <w:t xml:space="preserve">the </w:t>
      </w:r>
      <w:r w:rsidRPr="008473B5">
        <w:t xml:space="preserve">parameters given different assumptions: (A-C) incubation periods, and (D) relative infectiousness of asymptomatic </w:t>
      </w:r>
      <w:r w:rsidR="008F436C" w:rsidRPr="008473B5">
        <w:t xml:space="preserve">infected </w:t>
      </w:r>
      <w:r w:rsidRPr="008473B5">
        <w:t>individuals. Panel (A) presents results obtained using data from households with both influenza</w:t>
      </w:r>
      <w:r w:rsidR="00F3650F" w:rsidRPr="008473B5">
        <w:t xml:space="preserve"> A and B</w:t>
      </w:r>
      <w:r w:rsidRPr="008473B5">
        <w:t xml:space="preserve">, whereas Panels (B) and (C) present results obtained using data solely from households with </w:t>
      </w:r>
      <w:r w:rsidR="00F3650F" w:rsidRPr="008473B5">
        <w:t xml:space="preserve">influenza </w:t>
      </w:r>
      <w:r w:rsidRPr="008473B5">
        <w:t>A and B, respectively.</w:t>
      </w:r>
      <w:r w:rsidR="00551D8D" w:rsidRPr="008473B5">
        <w:t xml:space="preserve"> </w:t>
      </w:r>
    </w:p>
    <w:p w14:paraId="29797B60" w14:textId="6BC1AB2A" w:rsidR="006B5162" w:rsidRPr="008473B5" w:rsidRDefault="003D5B12" w:rsidP="006B5162">
      <w:pPr>
        <w:keepNext/>
      </w:pPr>
      <w:r w:rsidRPr="008473B5">
        <w:rPr>
          <w:noProof/>
        </w:rPr>
        <w:drawing>
          <wp:inline distT="0" distB="0" distL="0" distR="0" wp14:anchorId="037F93F9" wp14:editId="524B6204">
            <wp:extent cx="5943600" cy="7315200"/>
            <wp:effectExtent l="12700" t="12700" r="12700" b="12700"/>
            <wp:docPr id="101965575" name="Picture 4"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5575" name="Picture 4" descr="Diagram&#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315200"/>
                    </a:xfrm>
                    <a:prstGeom prst="rect">
                      <a:avLst/>
                    </a:prstGeom>
                    <a:ln>
                      <a:solidFill>
                        <a:schemeClr val="accent1"/>
                      </a:solidFill>
                    </a:ln>
                  </pic:spPr>
                </pic:pic>
              </a:graphicData>
            </a:graphic>
          </wp:inline>
        </w:drawing>
      </w:r>
    </w:p>
    <w:p w14:paraId="18F3916C" w14:textId="42EDFB1B" w:rsidR="00CC7627" w:rsidRDefault="006B5162" w:rsidP="00E54470">
      <w:pPr>
        <w:pStyle w:val="Caption"/>
      </w:pPr>
      <w:r w:rsidRPr="008473B5">
        <w:t xml:space="preserve">Figure </w:t>
      </w:r>
      <w:r w:rsidR="00434AB3" w:rsidRPr="008473B5">
        <w:t>S6</w:t>
      </w:r>
      <w:r w:rsidRPr="008473B5">
        <w:t xml:space="preserve">. Posterior distributions of </w:t>
      </w:r>
      <w:r w:rsidR="00FF2868" w:rsidRPr="008473B5">
        <w:t xml:space="preserve">the </w:t>
      </w:r>
      <w:r w:rsidRPr="008473B5">
        <w:t xml:space="preserve">parameters given different assumptions: (A-C) incubation periods, and (D) relative infectiousness of asymptomatic </w:t>
      </w:r>
      <w:r w:rsidR="008F436C" w:rsidRPr="008473B5">
        <w:t xml:space="preserve">infected </w:t>
      </w:r>
      <w:r w:rsidRPr="008473B5">
        <w:t xml:space="preserve">individuals. Panel (A) presents results obtained using data from households with both </w:t>
      </w:r>
      <w:r w:rsidR="00F3650F" w:rsidRPr="008473B5">
        <w:t xml:space="preserve">influenza </w:t>
      </w:r>
      <w:r w:rsidRPr="008473B5">
        <w:t xml:space="preserve">A and B, whereas Panels (B) and (C) present results obtained using data solely from households with </w:t>
      </w:r>
      <w:r w:rsidR="00F3650F" w:rsidRPr="008473B5">
        <w:t xml:space="preserve">influenza </w:t>
      </w:r>
      <w:r w:rsidRPr="008473B5">
        <w:t>A and B, respectively.</w:t>
      </w:r>
      <w:r>
        <w:t xml:space="preserve"> </w:t>
      </w:r>
    </w:p>
    <w:sectPr w:rsidR="00CC7627" w:rsidSect="00D82288">
      <w:headerReference w:type="default" r:id="rId17"/>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A6DC5" w14:textId="77777777" w:rsidR="006A0076" w:rsidRDefault="006A0076">
      <w:pPr>
        <w:spacing w:after="0" w:line="240" w:lineRule="auto"/>
      </w:pPr>
      <w:r>
        <w:separator/>
      </w:r>
    </w:p>
  </w:endnote>
  <w:endnote w:type="continuationSeparator" w:id="0">
    <w:p w14:paraId="13724AA2" w14:textId="77777777" w:rsidR="006A0076" w:rsidRDefault="006A0076">
      <w:pPr>
        <w:spacing w:after="0" w:line="240" w:lineRule="auto"/>
      </w:pPr>
      <w:r>
        <w:continuationSeparator/>
      </w:r>
    </w:p>
  </w:endnote>
  <w:endnote w:type="continuationNotice" w:id="1">
    <w:p w14:paraId="53FEC647" w14:textId="77777777" w:rsidR="006A0076" w:rsidRDefault="006A00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32251390"/>
      <w:docPartObj>
        <w:docPartGallery w:val="Page Numbers (Bottom of Page)"/>
        <w:docPartUnique/>
      </w:docPartObj>
    </w:sdtPr>
    <w:sdtEndPr>
      <w:rPr>
        <w:rStyle w:val="PageNumber"/>
      </w:rPr>
    </w:sdtEndPr>
    <w:sdtContent>
      <w:p w14:paraId="5100DE1B" w14:textId="76AAF19F" w:rsidR="004F1BB0" w:rsidRDefault="004F1BB0" w:rsidP="00114E6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D0029C" w14:textId="77777777" w:rsidR="004F1BB0" w:rsidRDefault="004F1BB0" w:rsidP="004F1B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51673033"/>
      <w:docPartObj>
        <w:docPartGallery w:val="Page Numbers (Bottom of Page)"/>
        <w:docPartUnique/>
      </w:docPartObj>
    </w:sdtPr>
    <w:sdtEndPr>
      <w:rPr>
        <w:rStyle w:val="PageNumber"/>
      </w:rPr>
    </w:sdtEndPr>
    <w:sdtContent>
      <w:p w14:paraId="6C1A6C1B" w14:textId="581BD7F8" w:rsidR="00114E6B" w:rsidRDefault="00114E6B" w:rsidP="008704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82288">
          <w:rPr>
            <w:rStyle w:val="PageNumber"/>
            <w:noProof/>
          </w:rPr>
          <w:t>11</w:t>
        </w:r>
        <w:r>
          <w:rPr>
            <w:rStyle w:val="PageNumber"/>
          </w:rPr>
          <w:fldChar w:fldCharType="end"/>
        </w:r>
      </w:p>
    </w:sdtContent>
  </w:sdt>
  <w:p w14:paraId="693EDEBB" w14:textId="2CBC534F" w:rsidR="1FDF8851" w:rsidRDefault="1FDF8851" w:rsidP="007F073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51B24" w14:textId="77777777" w:rsidR="006A0076" w:rsidRDefault="006A0076">
      <w:pPr>
        <w:spacing w:after="0" w:line="240" w:lineRule="auto"/>
      </w:pPr>
      <w:r>
        <w:separator/>
      </w:r>
    </w:p>
  </w:footnote>
  <w:footnote w:type="continuationSeparator" w:id="0">
    <w:p w14:paraId="55F5E250" w14:textId="77777777" w:rsidR="006A0076" w:rsidRDefault="006A0076">
      <w:pPr>
        <w:spacing w:after="0" w:line="240" w:lineRule="auto"/>
      </w:pPr>
      <w:r>
        <w:continuationSeparator/>
      </w:r>
    </w:p>
  </w:footnote>
  <w:footnote w:type="continuationNotice" w:id="1">
    <w:p w14:paraId="464F062F" w14:textId="77777777" w:rsidR="006A0076" w:rsidRDefault="006A00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3EF50" w14:textId="77777777" w:rsidR="00C70EAA" w:rsidRDefault="00C70EAA">
    <w:pPr>
      <w:pStyle w:val="Header"/>
    </w:pPr>
  </w:p>
</w:hdr>
</file>

<file path=word/intelligence2.xml><?xml version="1.0" encoding="utf-8"?>
<int2:intelligence xmlns:int2="http://schemas.microsoft.com/office/intelligence/2020/intelligence" xmlns:oel="http://schemas.microsoft.com/office/2019/extlst">
  <int2:observations>
    <int2:textHash int2:hashCode="mKnuCG8EQdHCVm" int2:id="7TOkWCMq">
      <int2:state int2:value="Rejected" int2:type="AugLoop_Text_Critique"/>
    </int2:textHash>
    <int2:textHash int2:hashCode="G2oalSP1YPdNB9" int2:id="BAbkIumQ">
      <int2:state int2:value="Rejected" int2:type="AugLoop_Text_Critique"/>
    </int2:textHash>
    <int2:textHash int2:hashCode="t2PuB4eUoe271r" int2:id="BFYeKXTV">
      <int2:state int2:value="Rejected" int2:type="AugLoop_Text_Critique"/>
    </int2:textHash>
    <int2:textHash int2:hashCode="yWi/a/WNDq76aU" int2:id="BVNQjPAz">
      <int2:state int2:value="Rejected" int2:type="AugLoop_Text_Critique"/>
    </int2:textHash>
    <int2:textHash int2:hashCode="DSCAjt5LKnY4CC" int2:id="DRBkkN2Z">
      <int2:state int2:value="Rejected" int2:type="AugLoop_Text_Critique"/>
    </int2:textHash>
    <int2:textHash int2:hashCode="uRTsSrPZ/BTrnS" int2:id="F6TmcbPR">
      <int2:state int2:value="Rejected" int2:type="AugLoop_Text_Critique"/>
    </int2:textHash>
    <int2:textHash int2:hashCode="iR0Z/0mP2N5E9A" int2:id="HVwNuMW3">
      <int2:state int2:value="Rejected" int2:type="AugLoop_Text_Critique"/>
    </int2:textHash>
    <int2:textHash int2:hashCode="U5zquaTBVYaN02" int2:id="L65mTmUR">
      <int2:state int2:value="Rejected" int2:type="AugLoop_Text_Critique"/>
    </int2:textHash>
    <int2:textHash int2:hashCode="6l+/bPORIIN5XW" int2:id="SONVjp4P">
      <int2:state int2:value="Rejected" int2:type="AugLoop_Text_Critique"/>
    </int2:textHash>
    <int2:textHash int2:hashCode="v/eF6sn6/3gXUN" int2:id="VOReXdkZ">
      <int2:state int2:value="Rejected" int2:type="AugLoop_Text_Critique"/>
    </int2:textHash>
    <int2:textHash int2:hashCode="SWYb32OA2QnwtK" int2:id="WWn1Egc1">
      <int2:state int2:value="Rejected" int2:type="AugLoop_Text_Critique"/>
    </int2:textHash>
    <int2:textHash int2:hashCode="JgehxFH1lBaylk" int2:id="Xa8itiKp">
      <int2:state int2:value="Rejected" int2:type="AugLoop_Text_Critique"/>
    </int2:textHash>
    <int2:textHash int2:hashCode="mg1uIM527JoFwQ" int2:id="YPCLcPF8">
      <int2:state int2:value="Rejected" int2:type="AugLoop_Text_Critique"/>
    </int2:textHash>
    <int2:textHash int2:hashCode="uQoSan9+HYY7X9" int2:id="Z4WT0GBE">
      <int2:state int2:value="Rejected" int2:type="AugLoop_Text_Critique"/>
    </int2:textHash>
    <int2:textHash int2:hashCode="Joksu5nc9SOVdE" int2:id="beaEbHbL">
      <int2:state int2:value="Rejected" int2:type="AugLoop_Text_Critique"/>
    </int2:textHash>
    <int2:textHash int2:hashCode="ssTwwttr8toRsZ" int2:id="eC1bPNah">
      <int2:state int2:value="Rejected" int2:type="AugLoop_Text_Critique"/>
    </int2:textHash>
    <int2:textHash int2:hashCode="ca5dFvOIBer5Cb" int2:id="eh3GAC6O">
      <int2:state int2:value="Rejected" int2:type="AugLoop_Text_Critique"/>
    </int2:textHash>
    <int2:textHash int2:hashCode="Z5FRAPx6iLQUQV" int2:id="kWt5DH0G">
      <int2:state int2:value="Rejected" int2:type="AugLoop_Text_Critique"/>
    </int2:textHash>
    <int2:textHash int2:hashCode="tWMsZX6qtRnLdn" int2:id="mbVWV6Sw">
      <int2:state int2:value="Rejected" int2:type="AugLoop_Text_Critique"/>
    </int2:textHash>
    <int2:textHash int2:hashCode="G6UpcSaotmiX7y" int2:id="qKi9qTmV">
      <int2:state int2:value="Rejected" int2:type="AugLoop_Text_Critique"/>
    </int2:textHash>
    <int2:textHash int2:hashCode="m05PGZ2ecfI8rW" int2:id="vjJWljWR">
      <int2:state int2:value="Rejected" int2:type="AugLoop_Text_Critique"/>
    </int2:textHash>
    <int2:textHash int2:hashCode="/uJofcobzajFsf" int2:id="vyBXZ57b">
      <int2:state int2:value="Rejected" int2:type="AugLoop_Text_Critique"/>
    </int2:textHash>
    <int2:textHash int2:hashCode="zdTwdMmitphoUQ" int2:id="wJnFlDV0">
      <int2:state int2:value="Rejected" int2:type="AugLoop_Text_Critique"/>
    </int2:textHash>
    <int2:textHash int2:hashCode="otvj2lM4k2YOA8" int2:id="z44t6uVn">
      <int2:state int2:value="Rejected" int2:type="AugLoop_Text_Critique"/>
    </int2:textHash>
    <int2:bookmark int2:bookmarkName="_Int_rPnwPzKI" int2:invalidationBookmarkName="" int2:hashCode="Zu+IUTdJQYRJSD" int2:id="ApweYf5U">
      <int2:state int2:value="Rejected" int2:type="AugLoop_Text_Critique"/>
    </int2:bookmark>
    <int2:bookmark int2:bookmarkName="_Int_8qzdVvf8" int2:invalidationBookmarkName="" int2:hashCode="0uiR9USVAYjLfZ" int2:id="QKFpcEtA">
      <int2:state int2:value="Rejected" int2:type="AugLoop_Text_Critique"/>
    </int2:bookmark>
    <int2:bookmark int2:bookmarkName="_Int_lNQDviza" int2:invalidationBookmarkName="" int2:hashCode="0uiR9USVAYjLfZ" int2:id="lapiK3ca">
      <int2:state int2:value="Rejected" int2:type="AugLoop_Text_Critique"/>
    </int2:bookmark>
    <int2:bookmark int2:bookmarkName="_Int_rB0ZpzVY" int2:invalidationBookmarkName="" int2:hashCode="GtyDo4OLzko4MF" int2:id="tHPVNAfO">
      <int2:state int2:value="Rejected" int2:type="AugLoop_Text_Critique"/>
    </int2:bookmark>
    <int2:bookmark int2:bookmarkName="_Int_ExwtSY5I" int2:invalidationBookmarkName="" int2:hashCode="0uiR9USVAYjLfZ" int2:id="tnvcUnA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6A8"/>
    <w:multiLevelType w:val="hybridMultilevel"/>
    <w:tmpl w:val="9E48B9C8"/>
    <w:lvl w:ilvl="0" w:tplc="2C8673C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92332B"/>
    <w:multiLevelType w:val="hybridMultilevel"/>
    <w:tmpl w:val="8DC8AD04"/>
    <w:lvl w:ilvl="0" w:tplc="074AEDB6">
      <w:start w:val="1"/>
      <w:numFmt w:val="bullet"/>
      <w:lvlText w:val="-"/>
      <w:lvlJc w:val="left"/>
      <w:pPr>
        <w:ind w:left="720" w:hanging="360"/>
      </w:pPr>
      <w:rPr>
        <w:rFonts w:ascii="Calibri" w:hAnsi="Calibri" w:hint="default"/>
      </w:rPr>
    </w:lvl>
    <w:lvl w:ilvl="1" w:tplc="E80EF790">
      <w:start w:val="1"/>
      <w:numFmt w:val="bullet"/>
      <w:lvlText w:val="o"/>
      <w:lvlJc w:val="left"/>
      <w:pPr>
        <w:ind w:left="1440" w:hanging="360"/>
      </w:pPr>
      <w:rPr>
        <w:rFonts w:ascii="Courier New" w:hAnsi="Courier New" w:hint="default"/>
      </w:rPr>
    </w:lvl>
    <w:lvl w:ilvl="2" w:tplc="12AE113A">
      <w:start w:val="1"/>
      <w:numFmt w:val="bullet"/>
      <w:lvlText w:val=""/>
      <w:lvlJc w:val="left"/>
      <w:pPr>
        <w:ind w:left="2160" w:hanging="360"/>
      </w:pPr>
      <w:rPr>
        <w:rFonts w:ascii="Wingdings" w:hAnsi="Wingdings" w:hint="default"/>
      </w:rPr>
    </w:lvl>
    <w:lvl w:ilvl="3" w:tplc="3C4C8806">
      <w:start w:val="1"/>
      <w:numFmt w:val="bullet"/>
      <w:lvlText w:val=""/>
      <w:lvlJc w:val="left"/>
      <w:pPr>
        <w:ind w:left="2880" w:hanging="360"/>
      </w:pPr>
      <w:rPr>
        <w:rFonts w:ascii="Symbol" w:hAnsi="Symbol" w:hint="default"/>
      </w:rPr>
    </w:lvl>
    <w:lvl w:ilvl="4" w:tplc="D14CEB1E">
      <w:start w:val="1"/>
      <w:numFmt w:val="bullet"/>
      <w:lvlText w:val="o"/>
      <w:lvlJc w:val="left"/>
      <w:pPr>
        <w:ind w:left="3600" w:hanging="360"/>
      </w:pPr>
      <w:rPr>
        <w:rFonts w:ascii="Courier New" w:hAnsi="Courier New" w:hint="default"/>
      </w:rPr>
    </w:lvl>
    <w:lvl w:ilvl="5" w:tplc="69B6E98C">
      <w:start w:val="1"/>
      <w:numFmt w:val="bullet"/>
      <w:lvlText w:val=""/>
      <w:lvlJc w:val="left"/>
      <w:pPr>
        <w:ind w:left="4320" w:hanging="360"/>
      </w:pPr>
      <w:rPr>
        <w:rFonts w:ascii="Wingdings" w:hAnsi="Wingdings" w:hint="default"/>
      </w:rPr>
    </w:lvl>
    <w:lvl w:ilvl="6" w:tplc="4670852E">
      <w:start w:val="1"/>
      <w:numFmt w:val="bullet"/>
      <w:lvlText w:val=""/>
      <w:lvlJc w:val="left"/>
      <w:pPr>
        <w:ind w:left="5040" w:hanging="360"/>
      </w:pPr>
      <w:rPr>
        <w:rFonts w:ascii="Symbol" w:hAnsi="Symbol" w:hint="default"/>
      </w:rPr>
    </w:lvl>
    <w:lvl w:ilvl="7" w:tplc="BB2C31B6">
      <w:start w:val="1"/>
      <w:numFmt w:val="bullet"/>
      <w:lvlText w:val="o"/>
      <w:lvlJc w:val="left"/>
      <w:pPr>
        <w:ind w:left="5760" w:hanging="360"/>
      </w:pPr>
      <w:rPr>
        <w:rFonts w:ascii="Courier New" w:hAnsi="Courier New" w:hint="default"/>
      </w:rPr>
    </w:lvl>
    <w:lvl w:ilvl="8" w:tplc="58DC5446">
      <w:start w:val="1"/>
      <w:numFmt w:val="bullet"/>
      <w:lvlText w:val=""/>
      <w:lvlJc w:val="left"/>
      <w:pPr>
        <w:ind w:left="6480" w:hanging="360"/>
      </w:pPr>
      <w:rPr>
        <w:rFonts w:ascii="Wingdings" w:hAnsi="Wingdings" w:hint="default"/>
      </w:rPr>
    </w:lvl>
  </w:abstractNum>
  <w:abstractNum w:abstractNumId="2" w15:restartNumberingAfterBreak="0">
    <w:nsid w:val="12186272"/>
    <w:multiLevelType w:val="hybridMultilevel"/>
    <w:tmpl w:val="EE68D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4078E"/>
    <w:multiLevelType w:val="hybridMultilevel"/>
    <w:tmpl w:val="E4321826"/>
    <w:lvl w:ilvl="0" w:tplc="B5D2A632">
      <w:start w:val="1"/>
      <w:numFmt w:val="bullet"/>
      <w:lvlText w:val="-"/>
      <w:lvlJc w:val="left"/>
      <w:pPr>
        <w:ind w:left="720" w:hanging="360"/>
      </w:pPr>
      <w:rPr>
        <w:rFonts w:ascii="Calibri" w:hAnsi="Calibri" w:hint="default"/>
      </w:rPr>
    </w:lvl>
    <w:lvl w:ilvl="1" w:tplc="38F8FD3E">
      <w:start w:val="1"/>
      <w:numFmt w:val="bullet"/>
      <w:lvlText w:val="o"/>
      <w:lvlJc w:val="left"/>
      <w:pPr>
        <w:ind w:left="1440" w:hanging="360"/>
      </w:pPr>
      <w:rPr>
        <w:rFonts w:ascii="Courier New" w:hAnsi="Courier New" w:hint="default"/>
      </w:rPr>
    </w:lvl>
    <w:lvl w:ilvl="2" w:tplc="C11AA5BC">
      <w:start w:val="1"/>
      <w:numFmt w:val="bullet"/>
      <w:lvlText w:val=""/>
      <w:lvlJc w:val="left"/>
      <w:pPr>
        <w:ind w:left="2160" w:hanging="360"/>
      </w:pPr>
      <w:rPr>
        <w:rFonts w:ascii="Wingdings" w:hAnsi="Wingdings" w:hint="default"/>
      </w:rPr>
    </w:lvl>
    <w:lvl w:ilvl="3" w:tplc="C1A8E960">
      <w:start w:val="1"/>
      <w:numFmt w:val="bullet"/>
      <w:lvlText w:val=""/>
      <w:lvlJc w:val="left"/>
      <w:pPr>
        <w:ind w:left="2880" w:hanging="360"/>
      </w:pPr>
      <w:rPr>
        <w:rFonts w:ascii="Symbol" w:hAnsi="Symbol" w:hint="default"/>
      </w:rPr>
    </w:lvl>
    <w:lvl w:ilvl="4" w:tplc="BC6E6854">
      <w:start w:val="1"/>
      <w:numFmt w:val="bullet"/>
      <w:lvlText w:val="o"/>
      <w:lvlJc w:val="left"/>
      <w:pPr>
        <w:ind w:left="3600" w:hanging="360"/>
      </w:pPr>
      <w:rPr>
        <w:rFonts w:ascii="Courier New" w:hAnsi="Courier New" w:hint="default"/>
      </w:rPr>
    </w:lvl>
    <w:lvl w:ilvl="5" w:tplc="FF0630E2">
      <w:start w:val="1"/>
      <w:numFmt w:val="bullet"/>
      <w:lvlText w:val=""/>
      <w:lvlJc w:val="left"/>
      <w:pPr>
        <w:ind w:left="4320" w:hanging="360"/>
      </w:pPr>
      <w:rPr>
        <w:rFonts w:ascii="Wingdings" w:hAnsi="Wingdings" w:hint="default"/>
      </w:rPr>
    </w:lvl>
    <w:lvl w:ilvl="6" w:tplc="C768828C">
      <w:start w:val="1"/>
      <w:numFmt w:val="bullet"/>
      <w:lvlText w:val=""/>
      <w:lvlJc w:val="left"/>
      <w:pPr>
        <w:ind w:left="5040" w:hanging="360"/>
      </w:pPr>
      <w:rPr>
        <w:rFonts w:ascii="Symbol" w:hAnsi="Symbol" w:hint="default"/>
      </w:rPr>
    </w:lvl>
    <w:lvl w:ilvl="7" w:tplc="9F108ECE">
      <w:start w:val="1"/>
      <w:numFmt w:val="bullet"/>
      <w:lvlText w:val="o"/>
      <w:lvlJc w:val="left"/>
      <w:pPr>
        <w:ind w:left="5760" w:hanging="360"/>
      </w:pPr>
      <w:rPr>
        <w:rFonts w:ascii="Courier New" w:hAnsi="Courier New" w:hint="default"/>
      </w:rPr>
    </w:lvl>
    <w:lvl w:ilvl="8" w:tplc="011254E6">
      <w:start w:val="1"/>
      <w:numFmt w:val="bullet"/>
      <w:lvlText w:val=""/>
      <w:lvlJc w:val="left"/>
      <w:pPr>
        <w:ind w:left="6480" w:hanging="360"/>
      </w:pPr>
      <w:rPr>
        <w:rFonts w:ascii="Wingdings" w:hAnsi="Wingdings" w:hint="default"/>
      </w:rPr>
    </w:lvl>
  </w:abstractNum>
  <w:abstractNum w:abstractNumId="4" w15:restartNumberingAfterBreak="0">
    <w:nsid w:val="14D72D3D"/>
    <w:multiLevelType w:val="hybridMultilevel"/>
    <w:tmpl w:val="605C1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4BEB46"/>
    <w:multiLevelType w:val="hybridMultilevel"/>
    <w:tmpl w:val="E5FC9768"/>
    <w:lvl w:ilvl="0" w:tplc="19D8B89E">
      <w:start w:val="1"/>
      <w:numFmt w:val="bullet"/>
      <w:lvlText w:val="-"/>
      <w:lvlJc w:val="left"/>
      <w:pPr>
        <w:ind w:left="720" w:hanging="360"/>
      </w:pPr>
      <w:rPr>
        <w:rFonts w:ascii="Calibri" w:hAnsi="Calibri" w:hint="default"/>
      </w:rPr>
    </w:lvl>
    <w:lvl w:ilvl="1" w:tplc="2ED29476">
      <w:start w:val="1"/>
      <w:numFmt w:val="bullet"/>
      <w:lvlText w:val="o"/>
      <w:lvlJc w:val="left"/>
      <w:pPr>
        <w:ind w:left="1440" w:hanging="360"/>
      </w:pPr>
      <w:rPr>
        <w:rFonts w:ascii="Courier New" w:hAnsi="Courier New" w:hint="default"/>
      </w:rPr>
    </w:lvl>
    <w:lvl w:ilvl="2" w:tplc="FE78D8C2">
      <w:start w:val="1"/>
      <w:numFmt w:val="bullet"/>
      <w:lvlText w:val=""/>
      <w:lvlJc w:val="left"/>
      <w:pPr>
        <w:ind w:left="2160" w:hanging="360"/>
      </w:pPr>
      <w:rPr>
        <w:rFonts w:ascii="Wingdings" w:hAnsi="Wingdings" w:hint="default"/>
      </w:rPr>
    </w:lvl>
    <w:lvl w:ilvl="3" w:tplc="0498A666">
      <w:start w:val="1"/>
      <w:numFmt w:val="bullet"/>
      <w:lvlText w:val=""/>
      <w:lvlJc w:val="left"/>
      <w:pPr>
        <w:ind w:left="2880" w:hanging="360"/>
      </w:pPr>
      <w:rPr>
        <w:rFonts w:ascii="Symbol" w:hAnsi="Symbol" w:hint="default"/>
      </w:rPr>
    </w:lvl>
    <w:lvl w:ilvl="4" w:tplc="38DA74FA">
      <w:start w:val="1"/>
      <w:numFmt w:val="bullet"/>
      <w:lvlText w:val="o"/>
      <w:lvlJc w:val="left"/>
      <w:pPr>
        <w:ind w:left="3600" w:hanging="360"/>
      </w:pPr>
      <w:rPr>
        <w:rFonts w:ascii="Courier New" w:hAnsi="Courier New" w:hint="default"/>
      </w:rPr>
    </w:lvl>
    <w:lvl w:ilvl="5" w:tplc="285A9276">
      <w:start w:val="1"/>
      <w:numFmt w:val="bullet"/>
      <w:lvlText w:val=""/>
      <w:lvlJc w:val="left"/>
      <w:pPr>
        <w:ind w:left="4320" w:hanging="360"/>
      </w:pPr>
      <w:rPr>
        <w:rFonts w:ascii="Wingdings" w:hAnsi="Wingdings" w:hint="default"/>
      </w:rPr>
    </w:lvl>
    <w:lvl w:ilvl="6" w:tplc="64208C1C">
      <w:start w:val="1"/>
      <w:numFmt w:val="bullet"/>
      <w:lvlText w:val=""/>
      <w:lvlJc w:val="left"/>
      <w:pPr>
        <w:ind w:left="5040" w:hanging="360"/>
      </w:pPr>
      <w:rPr>
        <w:rFonts w:ascii="Symbol" w:hAnsi="Symbol" w:hint="default"/>
      </w:rPr>
    </w:lvl>
    <w:lvl w:ilvl="7" w:tplc="735AB546">
      <w:start w:val="1"/>
      <w:numFmt w:val="bullet"/>
      <w:lvlText w:val="o"/>
      <w:lvlJc w:val="left"/>
      <w:pPr>
        <w:ind w:left="5760" w:hanging="360"/>
      </w:pPr>
      <w:rPr>
        <w:rFonts w:ascii="Courier New" w:hAnsi="Courier New" w:hint="default"/>
      </w:rPr>
    </w:lvl>
    <w:lvl w:ilvl="8" w:tplc="E200D81A">
      <w:start w:val="1"/>
      <w:numFmt w:val="bullet"/>
      <w:lvlText w:val=""/>
      <w:lvlJc w:val="left"/>
      <w:pPr>
        <w:ind w:left="6480" w:hanging="360"/>
      </w:pPr>
      <w:rPr>
        <w:rFonts w:ascii="Wingdings" w:hAnsi="Wingdings" w:hint="default"/>
      </w:rPr>
    </w:lvl>
  </w:abstractNum>
  <w:abstractNum w:abstractNumId="6" w15:restartNumberingAfterBreak="0">
    <w:nsid w:val="2F382774"/>
    <w:multiLevelType w:val="hybridMultilevel"/>
    <w:tmpl w:val="D6D2DBE0"/>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EA4F4B"/>
    <w:multiLevelType w:val="hybridMultilevel"/>
    <w:tmpl w:val="D782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C3732D"/>
    <w:multiLevelType w:val="hybridMultilevel"/>
    <w:tmpl w:val="B0A65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FAF731"/>
    <w:multiLevelType w:val="hybridMultilevel"/>
    <w:tmpl w:val="56345B2C"/>
    <w:lvl w:ilvl="0" w:tplc="308486AC">
      <w:start w:val="1"/>
      <w:numFmt w:val="decimal"/>
      <w:lvlText w:val="%1."/>
      <w:lvlJc w:val="left"/>
      <w:pPr>
        <w:ind w:left="720" w:hanging="360"/>
      </w:pPr>
    </w:lvl>
    <w:lvl w:ilvl="1" w:tplc="F99A1CF4">
      <w:start w:val="1"/>
      <w:numFmt w:val="lowerLetter"/>
      <w:lvlText w:val="%2."/>
      <w:lvlJc w:val="left"/>
      <w:pPr>
        <w:ind w:left="1440" w:hanging="360"/>
      </w:pPr>
    </w:lvl>
    <w:lvl w:ilvl="2" w:tplc="121AB46C">
      <w:start w:val="1"/>
      <w:numFmt w:val="lowerRoman"/>
      <w:lvlText w:val="%3."/>
      <w:lvlJc w:val="right"/>
      <w:pPr>
        <w:ind w:left="2160" w:hanging="180"/>
      </w:pPr>
    </w:lvl>
    <w:lvl w:ilvl="3" w:tplc="336E76E6">
      <w:start w:val="1"/>
      <w:numFmt w:val="decimal"/>
      <w:lvlText w:val="%4."/>
      <w:lvlJc w:val="left"/>
      <w:pPr>
        <w:ind w:left="2880" w:hanging="360"/>
      </w:pPr>
    </w:lvl>
    <w:lvl w:ilvl="4" w:tplc="E81E8F22">
      <w:start w:val="1"/>
      <w:numFmt w:val="lowerLetter"/>
      <w:lvlText w:val="%5."/>
      <w:lvlJc w:val="left"/>
      <w:pPr>
        <w:ind w:left="3600" w:hanging="360"/>
      </w:pPr>
    </w:lvl>
    <w:lvl w:ilvl="5" w:tplc="881AB5E2">
      <w:start w:val="1"/>
      <w:numFmt w:val="lowerRoman"/>
      <w:lvlText w:val="%6."/>
      <w:lvlJc w:val="right"/>
      <w:pPr>
        <w:ind w:left="4320" w:hanging="180"/>
      </w:pPr>
    </w:lvl>
    <w:lvl w:ilvl="6" w:tplc="12F23E66">
      <w:start w:val="1"/>
      <w:numFmt w:val="decimal"/>
      <w:lvlText w:val="%7."/>
      <w:lvlJc w:val="left"/>
      <w:pPr>
        <w:ind w:left="5040" w:hanging="360"/>
      </w:pPr>
    </w:lvl>
    <w:lvl w:ilvl="7" w:tplc="52863246">
      <w:start w:val="1"/>
      <w:numFmt w:val="lowerLetter"/>
      <w:lvlText w:val="%8."/>
      <w:lvlJc w:val="left"/>
      <w:pPr>
        <w:ind w:left="5760" w:hanging="360"/>
      </w:pPr>
    </w:lvl>
    <w:lvl w:ilvl="8" w:tplc="FD9290BA">
      <w:start w:val="1"/>
      <w:numFmt w:val="lowerRoman"/>
      <w:lvlText w:val="%9."/>
      <w:lvlJc w:val="right"/>
      <w:pPr>
        <w:ind w:left="6480" w:hanging="180"/>
      </w:pPr>
    </w:lvl>
  </w:abstractNum>
  <w:abstractNum w:abstractNumId="10" w15:restartNumberingAfterBreak="0">
    <w:nsid w:val="65832AA2"/>
    <w:multiLevelType w:val="hybridMultilevel"/>
    <w:tmpl w:val="1E40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E72BB5"/>
    <w:multiLevelType w:val="hybridMultilevel"/>
    <w:tmpl w:val="16EEE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063706"/>
    <w:multiLevelType w:val="hybridMultilevel"/>
    <w:tmpl w:val="22743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40080F"/>
    <w:multiLevelType w:val="hybridMultilevel"/>
    <w:tmpl w:val="978E8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895719"/>
    <w:multiLevelType w:val="hybridMultilevel"/>
    <w:tmpl w:val="05E8F584"/>
    <w:lvl w:ilvl="0" w:tplc="88940214">
      <w:start w:val="3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876388"/>
    <w:multiLevelType w:val="hybridMultilevel"/>
    <w:tmpl w:val="046C16C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abstractNumId w:val="1"/>
  </w:num>
  <w:num w:numId="2">
    <w:abstractNumId w:val="3"/>
  </w:num>
  <w:num w:numId="3">
    <w:abstractNumId w:val="5"/>
  </w:num>
  <w:num w:numId="4">
    <w:abstractNumId w:val="9"/>
  </w:num>
  <w:num w:numId="5">
    <w:abstractNumId w:val="11"/>
  </w:num>
  <w:num w:numId="6">
    <w:abstractNumId w:val="4"/>
  </w:num>
  <w:num w:numId="7">
    <w:abstractNumId w:val="8"/>
  </w:num>
  <w:num w:numId="8">
    <w:abstractNumId w:val="15"/>
  </w:num>
  <w:num w:numId="9">
    <w:abstractNumId w:val="7"/>
  </w:num>
  <w:num w:numId="10">
    <w:abstractNumId w:val="12"/>
  </w:num>
  <w:num w:numId="11">
    <w:abstractNumId w:val="10"/>
  </w:num>
  <w:num w:numId="12">
    <w:abstractNumId w:val="13"/>
  </w:num>
  <w:num w:numId="13">
    <w:abstractNumId w:val="2"/>
  </w:num>
  <w:num w:numId="14">
    <w:abstractNumId w:val="6"/>
  </w:num>
  <w:num w:numId="15">
    <w:abstractNumId w:val="0"/>
  </w:num>
  <w:num w:numId="16">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927DE"/>
    <w:rsid w:val="0000012D"/>
    <w:rsid w:val="0000102C"/>
    <w:rsid w:val="00001ACF"/>
    <w:rsid w:val="00002352"/>
    <w:rsid w:val="00002B63"/>
    <w:rsid w:val="00003D87"/>
    <w:rsid w:val="00004A03"/>
    <w:rsid w:val="00007B74"/>
    <w:rsid w:val="00012AC1"/>
    <w:rsid w:val="000146CB"/>
    <w:rsid w:val="00014DE9"/>
    <w:rsid w:val="00015604"/>
    <w:rsid w:val="00016786"/>
    <w:rsid w:val="00016856"/>
    <w:rsid w:val="00016CDA"/>
    <w:rsid w:val="00016E8F"/>
    <w:rsid w:val="00016F32"/>
    <w:rsid w:val="00017039"/>
    <w:rsid w:val="0001797A"/>
    <w:rsid w:val="000204DE"/>
    <w:rsid w:val="00021191"/>
    <w:rsid w:val="000212E2"/>
    <w:rsid w:val="00023423"/>
    <w:rsid w:val="000244E5"/>
    <w:rsid w:val="00024C93"/>
    <w:rsid w:val="00025D6C"/>
    <w:rsid w:val="000269DB"/>
    <w:rsid w:val="0003079D"/>
    <w:rsid w:val="00030B9F"/>
    <w:rsid w:val="00031172"/>
    <w:rsid w:val="000322A3"/>
    <w:rsid w:val="00032DFF"/>
    <w:rsid w:val="00033C58"/>
    <w:rsid w:val="00034813"/>
    <w:rsid w:val="00035AAF"/>
    <w:rsid w:val="00035D9A"/>
    <w:rsid w:val="0003610E"/>
    <w:rsid w:val="000362C3"/>
    <w:rsid w:val="00037467"/>
    <w:rsid w:val="00037826"/>
    <w:rsid w:val="000400B1"/>
    <w:rsid w:val="000403AC"/>
    <w:rsid w:val="0004042E"/>
    <w:rsid w:val="0004068F"/>
    <w:rsid w:val="00040EDC"/>
    <w:rsid w:val="00041D79"/>
    <w:rsid w:val="0004248D"/>
    <w:rsid w:val="00042A40"/>
    <w:rsid w:val="00042D51"/>
    <w:rsid w:val="00042FFA"/>
    <w:rsid w:val="00043709"/>
    <w:rsid w:val="00043849"/>
    <w:rsid w:val="00044039"/>
    <w:rsid w:val="0004449F"/>
    <w:rsid w:val="00044EDF"/>
    <w:rsid w:val="00046626"/>
    <w:rsid w:val="000469C3"/>
    <w:rsid w:val="00047C39"/>
    <w:rsid w:val="00047D16"/>
    <w:rsid w:val="00047D4C"/>
    <w:rsid w:val="0004956D"/>
    <w:rsid w:val="00050195"/>
    <w:rsid w:val="000503D6"/>
    <w:rsid w:val="000504AA"/>
    <w:rsid w:val="000505BD"/>
    <w:rsid w:val="0005186D"/>
    <w:rsid w:val="0005196F"/>
    <w:rsid w:val="00051D01"/>
    <w:rsid w:val="00051DA5"/>
    <w:rsid w:val="00051F5E"/>
    <w:rsid w:val="00052C59"/>
    <w:rsid w:val="00052E63"/>
    <w:rsid w:val="000534EE"/>
    <w:rsid w:val="0005359C"/>
    <w:rsid w:val="00053E8F"/>
    <w:rsid w:val="00054350"/>
    <w:rsid w:val="000543BF"/>
    <w:rsid w:val="00054721"/>
    <w:rsid w:val="00054CE0"/>
    <w:rsid w:val="0005509B"/>
    <w:rsid w:val="00056060"/>
    <w:rsid w:val="0005667C"/>
    <w:rsid w:val="00060085"/>
    <w:rsid w:val="000606EB"/>
    <w:rsid w:val="0006073C"/>
    <w:rsid w:val="00060C2A"/>
    <w:rsid w:val="00061D1E"/>
    <w:rsid w:val="000635DF"/>
    <w:rsid w:val="000643E1"/>
    <w:rsid w:val="0006451B"/>
    <w:rsid w:val="000647AD"/>
    <w:rsid w:val="00064B54"/>
    <w:rsid w:val="00064D7D"/>
    <w:rsid w:val="0006550B"/>
    <w:rsid w:val="00066130"/>
    <w:rsid w:val="00066398"/>
    <w:rsid w:val="000674BA"/>
    <w:rsid w:val="00067848"/>
    <w:rsid w:val="00067982"/>
    <w:rsid w:val="00070A9E"/>
    <w:rsid w:val="00071679"/>
    <w:rsid w:val="00071B35"/>
    <w:rsid w:val="00072293"/>
    <w:rsid w:val="00075B7C"/>
    <w:rsid w:val="00076449"/>
    <w:rsid w:val="00076B4E"/>
    <w:rsid w:val="00077C77"/>
    <w:rsid w:val="00077CF8"/>
    <w:rsid w:val="00080CCE"/>
    <w:rsid w:val="00081A15"/>
    <w:rsid w:val="00081C0A"/>
    <w:rsid w:val="00081FCA"/>
    <w:rsid w:val="00082702"/>
    <w:rsid w:val="00082D20"/>
    <w:rsid w:val="000830E7"/>
    <w:rsid w:val="000835A6"/>
    <w:rsid w:val="00085337"/>
    <w:rsid w:val="00085869"/>
    <w:rsid w:val="00086EA3"/>
    <w:rsid w:val="00087149"/>
    <w:rsid w:val="000877E3"/>
    <w:rsid w:val="00090D30"/>
    <w:rsid w:val="0009197B"/>
    <w:rsid w:val="00092708"/>
    <w:rsid w:val="000928C4"/>
    <w:rsid w:val="00094116"/>
    <w:rsid w:val="00094881"/>
    <w:rsid w:val="00096820"/>
    <w:rsid w:val="00096970"/>
    <w:rsid w:val="000A1284"/>
    <w:rsid w:val="000A156A"/>
    <w:rsid w:val="000A259F"/>
    <w:rsid w:val="000A2C12"/>
    <w:rsid w:val="000A4D02"/>
    <w:rsid w:val="000A5713"/>
    <w:rsid w:val="000A576F"/>
    <w:rsid w:val="000A5D76"/>
    <w:rsid w:val="000A617D"/>
    <w:rsid w:val="000B038C"/>
    <w:rsid w:val="000B03D2"/>
    <w:rsid w:val="000B185B"/>
    <w:rsid w:val="000B1FF8"/>
    <w:rsid w:val="000B2187"/>
    <w:rsid w:val="000B2545"/>
    <w:rsid w:val="000B2F5E"/>
    <w:rsid w:val="000B33E8"/>
    <w:rsid w:val="000B4174"/>
    <w:rsid w:val="000B4E61"/>
    <w:rsid w:val="000B5E36"/>
    <w:rsid w:val="000B5EB8"/>
    <w:rsid w:val="000B671D"/>
    <w:rsid w:val="000B6963"/>
    <w:rsid w:val="000B69CF"/>
    <w:rsid w:val="000B6E48"/>
    <w:rsid w:val="000B6F4F"/>
    <w:rsid w:val="000B7A20"/>
    <w:rsid w:val="000B7EDC"/>
    <w:rsid w:val="000C05C8"/>
    <w:rsid w:val="000C072C"/>
    <w:rsid w:val="000C099F"/>
    <w:rsid w:val="000C0A2B"/>
    <w:rsid w:val="000C13C6"/>
    <w:rsid w:val="000C1496"/>
    <w:rsid w:val="000C2B21"/>
    <w:rsid w:val="000C31B1"/>
    <w:rsid w:val="000C357F"/>
    <w:rsid w:val="000C4502"/>
    <w:rsid w:val="000C4F77"/>
    <w:rsid w:val="000C4FB3"/>
    <w:rsid w:val="000C521D"/>
    <w:rsid w:val="000C5505"/>
    <w:rsid w:val="000C5F11"/>
    <w:rsid w:val="000C6463"/>
    <w:rsid w:val="000C6820"/>
    <w:rsid w:val="000C6A89"/>
    <w:rsid w:val="000D23E3"/>
    <w:rsid w:val="000D2B40"/>
    <w:rsid w:val="000D2EB6"/>
    <w:rsid w:val="000D42AB"/>
    <w:rsid w:val="000D46C4"/>
    <w:rsid w:val="000D63C7"/>
    <w:rsid w:val="000D6D0E"/>
    <w:rsid w:val="000D7197"/>
    <w:rsid w:val="000E0290"/>
    <w:rsid w:val="000E0434"/>
    <w:rsid w:val="000E0735"/>
    <w:rsid w:val="000E0F87"/>
    <w:rsid w:val="000E10A6"/>
    <w:rsid w:val="000E15D4"/>
    <w:rsid w:val="000E1A3E"/>
    <w:rsid w:val="000E23A4"/>
    <w:rsid w:val="000E2E1A"/>
    <w:rsid w:val="000E2ED8"/>
    <w:rsid w:val="000E4AB9"/>
    <w:rsid w:val="000E4E78"/>
    <w:rsid w:val="000E583C"/>
    <w:rsid w:val="000E6903"/>
    <w:rsid w:val="000E6D07"/>
    <w:rsid w:val="000E6E2A"/>
    <w:rsid w:val="000E6FC1"/>
    <w:rsid w:val="000E753E"/>
    <w:rsid w:val="000E7F20"/>
    <w:rsid w:val="000F0342"/>
    <w:rsid w:val="000F0E11"/>
    <w:rsid w:val="000F176C"/>
    <w:rsid w:val="000F2909"/>
    <w:rsid w:val="000F29B5"/>
    <w:rsid w:val="000F4FEC"/>
    <w:rsid w:val="000F553A"/>
    <w:rsid w:val="000F57C3"/>
    <w:rsid w:val="000F65C7"/>
    <w:rsid w:val="000F6A74"/>
    <w:rsid w:val="000F76EF"/>
    <w:rsid w:val="00100E53"/>
    <w:rsid w:val="00100FD7"/>
    <w:rsid w:val="00101399"/>
    <w:rsid w:val="00101FAB"/>
    <w:rsid w:val="00102CAA"/>
    <w:rsid w:val="0010376F"/>
    <w:rsid w:val="00105599"/>
    <w:rsid w:val="00105736"/>
    <w:rsid w:val="00105846"/>
    <w:rsid w:val="00105856"/>
    <w:rsid w:val="00106972"/>
    <w:rsid w:val="00107818"/>
    <w:rsid w:val="00107A20"/>
    <w:rsid w:val="001103B0"/>
    <w:rsid w:val="00110600"/>
    <w:rsid w:val="0011107C"/>
    <w:rsid w:val="001110EE"/>
    <w:rsid w:val="00111FC3"/>
    <w:rsid w:val="0011278C"/>
    <w:rsid w:val="0011495B"/>
    <w:rsid w:val="00114E6B"/>
    <w:rsid w:val="00115670"/>
    <w:rsid w:val="00115F8B"/>
    <w:rsid w:val="00116581"/>
    <w:rsid w:val="00116C66"/>
    <w:rsid w:val="0011735D"/>
    <w:rsid w:val="00117C11"/>
    <w:rsid w:val="001206CC"/>
    <w:rsid w:val="001215AB"/>
    <w:rsid w:val="00121DB5"/>
    <w:rsid w:val="00123601"/>
    <w:rsid w:val="00123CD0"/>
    <w:rsid w:val="00124234"/>
    <w:rsid w:val="00124549"/>
    <w:rsid w:val="001246BF"/>
    <w:rsid w:val="0012570B"/>
    <w:rsid w:val="001258D3"/>
    <w:rsid w:val="00130D5D"/>
    <w:rsid w:val="00131E7E"/>
    <w:rsid w:val="00131F67"/>
    <w:rsid w:val="0013342D"/>
    <w:rsid w:val="001343E9"/>
    <w:rsid w:val="00134BAA"/>
    <w:rsid w:val="00135904"/>
    <w:rsid w:val="00136223"/>
    <w:rsid w:val="00136429"/>
    <w:rsid w:val="00136824"/>
    <w:rsid w:val="00140B05"/>
    <w:rsid w:val="00140DA5"/>
    <w:rsid w:val="00141734"/>
    <w:rsid w:val="00141C4C"/>
    <w:rsid w:val="0014302F"/>
    <w:rsid w:val="0014415C"/>
    <w:rsid w:val="0014430D"/>
    <w:rsid w:val="0014553E"/>
    <w:rsid w:val="001462DA"/>
    <w:rsid w:val="00146875"/>
    <w:rsid w:val="00146C60"/>
    <w:rsid w:val="00146E05"/>
    <w:rsid w:val="00146EE6"/>
    <w:rsid w:val="0014792A"/>
    <w:rsid w:val="00147B3D"/>
    <w:rsid w:val="00150E54"/>
    <w:rsid w:val="001526B4"/>
    <w:rsid w:val="001537B2"/>
    <w:rsid w:val="001538E9"/>
    <w:rsid w:val="001557BE"/>
    <w:rsid w:val="00155961"/>
    <w:rsid w:val="00155AA2"/>
    <w:rsid w:val="00156B2F"/>
    <w:rsid w:val="00157C59"/>
    <w:rsid w:val="00160453"/>
    <w:rsid w:val="00160709"/>
    <w:rsid w:val="00160752"/>
    <w:rsid w:val="00160C69"/>
    <w:rsid w:val="001611AF"/>
    <w:rsid w:val="0016296C"/>
    <w:rsid w:val="00164CC8"/>
    <w:rsid w:val="001668B0"/>
    <w:rsid w:val="00166AA2"/>
    <w:rsid w:val="001675D4"/>
    <w:rsid w:val="00167CE5"/>
    <w:rsid w:val="00170A12"/>
    <w:rsid w:val="001713CC"/>
    <w:rsid w:val="001719A6"/>
    <w:rsid w:val="00172838"/>
    <w:rsid w:val="001731E0"/>
    <w:rsid w:val="00174931"/>
    <w:rsid w:val="001749DB"/>
    <w:rsid w:val="001805A1"/>
    <w:rsid w:val="00180A04"/>
    <w:rsid w:val="00180B61"/>
    <w:rsid w:val="0018126B"/>
    <w:rsid w:val="001815C8"/>
    <w:rsid w:val="00181F1B"/>
    <w:rsid w:val="00182A5F"/>
    <w:rsid w:val="00184BBC"/>
    <w:rsid w:val="00184F96"/>
    <w:rsid w:val="00185F70"/>
    <w:rsid w:val="001863B6"/>
    <w:rsid w:val="001868C6"/>
    <w:rsid w:val="00187CEF"/>
    <w:rsid w:val="00190944"/>
    <w:rsid w:val="00191248"/>
    <w:rsid w:val="0019140C"/>
    <w:rsid w:val="00191E29"/>
    <w:rsid w:val="001920AD"/>
    <w:rsid w:val="001939DF"/>
    <w:rsid w:val="00193CAA"/>
    <w:rsid w:val="00193E87"/>
    <w:rsid w:val="00196135"/>
    <w:rsid w:val="00197BF9"/>
    <w:rsid w:val="00197CA4"/>
    <w:rsid w:val="001A024F"/>
    <w:rsid w:val="001A0394"/>
    <w:rsid w:val="001A0BC1"/>
    <w:rsid w:val="001A1A9D"/>
    <w:rsid w:val="001A2E64"/>
    <w:rsid w:val="001A4298"/>
    <w:rsid w:val="001A51CC"/>
    <w:rsid w:val="001A55AB"/>
    <w:rsid w:val="001A5DB5"/>
    <w:rsid w:val="001A6C4B"/>
    <w:rsid w:val="001A7916"/>
    <w:rsid w:val="001B07F9"/>
    <w:rsid w:val="001B0850"/>
    <w:rsid w:val="001B13FB"/>
    <w:rsid w:val="001B1558"/>
    <w:rsid w:val="001B2957"/>
    <w:rsid w:val="001B2ABB"/>
    <w:rsid w:val="001B2CA2"/>
    <w:rsid w:val="001B2FB7"/>
    <w:rsid w:val="001B48B8"/>
    <w:rsid w:val="001B52B8"/>
    <w:rsid w:val="001B5E56"/>
    <w:rsid w:val="001B6400"/>
    <w:rsid w:val="001B64B4"/>
    <w:rsid w:val="001C213C"/>
    <w:rsid w:val="001C2AB6"/>
    <w:rsid w:val="001C33D5"/>
    <w:rsid w:val="001C3FDE"/>
    <w:rsid w:val="001C46D0"/>
    <w:rsid w:val="001C49FC"/>
    <w:rsid w:val="001C72BB"/>
    <w:rsid w:val="001C747B"/>
    <w:rsid w:val="001C7BC5"/>
    <w:rsid w:val="001D0026"/>
    <w:rsid w:val="001D01EE"/>
    <w:rsid w:val="001D0AC1"/>
    <w:rsid w:val="001D0F92"/>
    <w:rsid w:val="001D1A2D"/>
    <w:rsid w:val="001D28A5"/>
    <w:rsid w:val="001D295B"/>
    <w:rsid w:val="001D40C2"/>
    <w:rsid w:val="001D4596"/>
    <w:rsid w:val="001D460B"/>
    <w:rsid w:val="001D4CC1"/>
    <w:rsid w:val="001D50AB"/>
    <w:rsid w:val="001D51B5"/>
    <w:rsid w:val="001D53CF"/>
    <w:rsid w:val="001D5645"/>
    <w:rsid w:val="001D73A7"/>
    <w:rsid w:val="001D7840"/>
    <w:rsid w:val="001E05CF"/>
    <w:rsid w:val="001E1C54"/>
    <w:rsid w:val="001E2B4B"/>
    <w:rsid w:val="001E2F91"/>
    <w:rsid w:val="001E34F9"/>
    <w:rsid w:val="001E3ABB"/>
    <w:rsid w:val="001E404E"/>
    <w:rsid w:val="001E40F1"/>
    <w:rsid w:val="001E4E13"/>
    <w:rsid w:val="001E4EB8"/>
    <w:rsid w:val="001E5044"/>
    <w:rsid w:val="001E5DF9"/>
    <w:rsid w:val="001E60CF"/>
    <w:rsid w:val="001E72B1"/>
    <w:rsid w:val="001E7E80"/>
    <w:rsid w:val="001F074A"/>
    <w:rsid w:val="001F0D8D"/>
    <w:rsid w:val="001F2332"/>
    <w:rsid w:val="001F24DF"/>
    <w:rsid w:val="001F365D"/>
    <w:rsid w:val="001F3A44"/>
    <w:rsid w:val="001F4595"/>
    <w:rsid w:val="001F47D6"/>
    <w:rsid w:val="001F5061"/>
    <w:rsid w:val="001F54E7"/>
    <w:rsid w:val="001F720E"/>
    <w:rsid w:val="001F7F50"/>
    <w:rsid w:val="002001BA"/>
    <w:rsid w:val="00202B4F"/>
    <w:rsid w:val="00202B70"/>
    <w:rsid w:val="00202EA4"/>
    <w:rsid w:val="002030A9"/>
    <w:rsid w:val="002044B6"/>
    <w:rsid w:val="00205083"/>
    <w:rsid w:val="00205128"/>
    <w:rsid w:val="00205671"/>
    <w:rsid w:val="002067E6"/>
    <w:rsid w:val="00206A6A"/>
    <w:rsid w:val="00207495"/>
    <w:rsid w:val="00207671"/>
    <w:rsid w:val="0020774E"/>
    <w:rsid w:val="00207B4D"/>
    <w:rsid w:val="002105D1"/>
    <w:rsid w:val="0021133B"/>
    <w:rsid w:val="00211948"/>
    <w:rsid w:val="00212DE1"/>
    <w:rsid w:val="0021349E"/>
    <w:rsid w:val="00214C22"/>
    <w:rsid w:val="00215172"/>
    <w:rsid w:val="00215837"/>
    <w:rsid w:val="0021661C"/>
    <w:rsid w:val="002168D4"/>
    <w:rsid w:val="00217993"/>
    <w:rsid w:val="00217ABE"/>
    <w:rsid w:val="00220071"/>
    <w:rsid w:val="002200C1"/>
    <w:rsid w:val="002204A8"/>
    <w:rsid w:val="00221997"/>
    <w:rsid w:val="00222B69"/>
    <w:rsid w:val="00223609"/>
    <w:rsid w:val="0022423A"/>
    <w:rsid w:val="002244F5"/>
    <w:rsid w:val="0022487B"/>
    <w:rsid w:val="00225001"/>
    <w:rsid w:val="002252E7"/>
    <w:rsid w:val="00225AE6"/>
    <w:rsid w:val="002300B7"/>
    <w:rsid w:val="0023089D"/>
    <w:rsid w:val="00230947"/>
    <w:rsid w:val="00232F35"/>
    <w:rsid w:val="0023356F"/>
    <w:rsid w:val="00233A07"/>
    <w:rsid w:val="00234C76"/>
    <w:rsid w:val="00235296"/>
    <w:rsid w:val="00236299"/>
    <w:rsid w:val="00236C2B"/>
    <w:rsid w:val="00237559"/>
    <w:rsid w:val="002378EB"/>
    <w:rsid w:val="00237DB9"/>
    <w:rsid w:val="00237DE2"/>
    <w:rsid w:val="00240E60"/>
    <w:rsid w:val="0024116F"/>
    <w:rsid w:val="00241401"/>
    <w:rsid w:val="0024149B"/>
    <w:rsid w:val="00242A34"/>
    <w:rsid w:val="00243080"/>
    <w:rsid w:val="00243521"/>
    <w:rsid w:val="0024379F"/>
    <w:rsid w:val="00243BD6"/>
    <w:rsid w:val="00243F69"/>
    <w:rsid w:val="002444C5"/>
    <w:rsid w:val="00244DDF"/>
    <w:rsid w:val="00245D2C"/>
    <w:rsid w:val="002464D7"/>
    <w:rsid w:val="0024671D"/>
    <w:rsid w:val="00246D9B"/>
    <w:rsid w:val="00247019"/>
    <w:rsid w:val="00247536"/>
    <w:rsid w:val="00247806"/>
    <w:rsid w:val="002479FB"/>
    <w:rsid w:val="0025037B"/>
    <w:rsid w:val="00251461"/>
    <w:rsid w:val="00251D8A"/>
    <w:rsid w:val="00252188"/>
    <w:rsid w:val="00252688"/>
    <w:rsid w:val="00252F43"/>
    <w:rsid w:val="002549DC"/>
    <w:rsid w:val="00256152"/>
    <w:rsid w:val="00256CBD"/>
    <w:rsid w:val="00257464"/>
    <w:rsid w:val="00257806"/>
    <w:rsid w:val="00257CD5"/>
    <w:rsid w:val="0026031F"/>
    <w:rsid w:val="00261263"/>
    <w:rsid w:val="002616F0"/>
    <w:rsid w:val="002617C3"/>
    <w:rsid w:val="002627B8"/>
    <w:rsid w:val="002629B0"/>
    <w:rsid w:val="002634D8"/>
    <w:rsid w:val="00263E30"/>
    <w:rsid w:val="00264765"/>
    <w:rsid w:val="002656A0"/>
    <w:rsid w:val="002659A0"/>
    <w:rsid w:val="00265F68"/>
    <w:rsid w:val="00266008"/>
    <w:rsid w:val="00266DA9"/>
    <w:rsid w:val="0026712C"/>
    <w:rsid w:val="00270FA7"/>
    <w:rsid w:val="00271B4D"/>
    <w:rsid w:val="00271D90"/>
    <w:rsid w:val="00271F53"/>
    <w:rsid w:val="0027255E"/>
    <w:rsid w:val="00273271"/>
    <w:rsid w:val="00275457"/>
    <w:rsid w:val="00275B9F"/>
    <w:rsid w:val="00280D43"/>
    <w:rsid w:val="00280DC0"/>
    <w:rsid w:val="00281171"/>
    <w:rsid w:val="00283056"/>
    <w:rsid w:val="002830DD"/>
    <w:rsid w:val="002836EB"/>
    <w:rsid w:val="00283993"/>
    <w:rsid w:val="00283FDD"/>
    <w:rsid w:val="002845FC"/>
    <w:rsid w:val="002849DC"/>
    <w:rsid w:val="00284CD9"/>
    <w:rsid w:val="002851D6"/>
    <w:rsid w:val="002852A4"/>
    <w:rsid w:val="00286FE0"/>
    <w:rsid w:val="00287E8A"/>
    <w:rsid w:val="00287FCF"/>
    <w:rsid w:val="002915B0"/>
    <w:rsid w:val="002931F4"/>
    <w:rsid w:val="00294E1C"/>
    <w:rsid w:val="0029640E"/>
    <w:rsid w:val="002970CC"/>
    <w:rsid w:val="002971A7"/>
    <w:rsid w:val="002972F0"/>
    <w:rsid w:val="002972FC"/>
    <w:rsid w:val="00297580"/>
    <w:rsid w:val="00297EBC"/>
    <w:rsid w:val="002A06A8"/>
    <w:rsid w:val="002A0712"/>
    <w:rsid w:val="002A0BA7"/>
    <w:rsid w:val="002A2366"/>
    <w:rsid w:val="002A24C1"/>
    <w:rsid w:val="002A2AC6"/>
    <w:rsid w:val="002A2C81"/>
    <w:rsid w:val="002A3553"/>
    <w:rsid w:val="002A37BB"/>
    <w:rsid w:val="002A3EEF"/>
    <w:rsid w:val="002A42FF"/>
    <w:rsid w:val="002A4501"/>
    <w:rsid w:val="002A4543"/>
    <w:rsid w:val="002A4F01"/>
    <w:rsid w:val="002A522C"/>
    <w:rsid w:val="002A59E1"/>
    <w:rsid w:val="002A6784"/>
    <w:rsid w:val="002A7046"/>
    <w:rsid w:val="002A77DE"/>
    <w:rsid w:val="002A77F1"/>
    <w:rsid w:val="002B2070"/>
    <w:rsid w:val="002B3192"/>
    <w:rsid w:val="002B345C"/>
    <w:rsid w:val="002B3830"/>
    <w:rsid w:val="002B4A02"/>
    <w:rsid w:val="002B4A32"/>
    <w:rsid w:val="002B4B79"/>
    <w:rsid w:val="002B4B98"/>
    <w:rsid w:val="002B6476"/>
    <w:rsid w:val="002B65BD"/>
    <w:rsid w:val="002B7368"/>
    <w:rsid w:val="002B7E51"/>
    <w:rsid w:val="002C012D"/>
    <w:rsid w:val="002C05E9"/>
    <w:rsid w:val="002C1C1C"/>
    <w:rsid w:val="002C254B"/>
    <w:rsid w:val="002C38E5"/>
    <w:rsid w:val="002C3972"/>
    <w:rsid w:val="002C3BAD"/>
    <w:rsid w:val="002C4BC6"/>
    <w:rsid w:val="002C53F2"/>
    <w:rsid w:val="002C581C"/>
    <w:rsid w:val="002C5C05"/>
    <w:rsid w:val="002C6617"/>
    <w:rsid w:val="002C7ADC"/>
    <w:rsid w:val="002D150D"/>
    <w:rsid w:val="002D1F56"/>
    <w:rsid w:val="002D28BE"/>
    <w:rsid w:val="002D3A6B"/>
    <w:rsid w:val="002D5736"/>
    <w:rsid w:val="002D5786"/>
    <w:rsid w:val="002D6350"/>
    <w:rsid w:val="002D6B9F"/>
    <w:rsid w:val="002D6F7B"/>
    <w:rsid w:val="002D7DC5"/>
    <w:rsid w:val="002E13EB"/>
    <w:rsid w:val="002E1808"/>
    <w:rsid w:val="002E1BFB"/>
    <w:rsid w:val="002E1EAE"/>
    <w:rsid w:val="002E254F"/>
    <w:rsid w:val="002E3296"/>
    <w:rsid w:val="002E32DB"/>
    <w:rsid w:val="002E3A60"/>
    <w:rsid w:val="002E47AF"/>
    <w:rsid w:val="002E5012"/>
    <w:rsid w:val="002E5401"/>
    <w:rsid w:val="002E54AC"/>
    <w:rsid w:val="002E5A08"/>
    <w:rsid w:val="002E63D0"/>
    <w:rsid w:val="002F1440"/>
    <w:rsid w:val="002F28AF"/>
    <w:rsid w:val="002F346B"/>
    <w:rsid w:val="002F44CB"/>
    <w:rsid w:val="002F453C"/>
    <w:rsid w:val="002F5FCD"/>
    <w:rsid w:val="002F684C"/>
    <w:rsid w:val="002F6E00"/>
    <w:rsid w:val="002F7597"/>
    <w:rsid w:val="002F777F"/>
    <w:rsid w:val="002F7783"/>
    <w:rsid w:val="002F7EF4"/>
    <w:rsid w:val="003013A3"/>
    <w:rsid w:val="00302638"/>
    <w:rsid w:val="003033D2"/>
    <w:rsid w:val="003034D1"/>
    <w:rsid w:val="00303C37"/>
    <w:rsid w:val="00303DD8"/>
    <w:rsid w:val="00304A45"/>
    <w:rsid w:val="00305873"/>
    <w:rsid w:val="00306D79"/>
    <w:rsid w:val="00306EC6"/>
    <w:rsid w:val="00307891"/>
    <w:rsid w:val="00310334"/>
    <w:rsid w:val="00311B9D"/>
    <w:rsid w:val="00312510"/>
    <w:rsid w:val="0031358E"/>
    <w:rsid w:val="00313CB1"/>
    <w:rsid w:val="0031417F"/>
    <w:rsid w:val="00314D37"/>
    <w:rsid w:val="00315475"/>
    <w:rsid w:val="003158D5"/>
    <w:rsid w:val="0031639E"/>
    <w:rsid w:val="0032006C"/>
    <w:rsid w:val="003206E4"/>
    <w:rsid w:val="00320AD0"/>
    <w:rsid w:val="00320FF3"/>
    <w:rsid w:val="00322077"/>
    <w:rsid w:val="0032244F"/>
    <w:rsid w:val="00322832"/>
    <w:rsid w:val="003229E1"/>
    <w:rsid w:val="00322B79"/>
    <w:rsid w:val="00323CBC"/>
    <w:rsid w:val="003251DD"/>
    <w:rsid w:val="00325C36"/>
    <w:rsid w:val="00326723"/>
    <w:rsid w:val="0032708B"/>
    <w:rsid w:val="003276AD"/>
    <w:rsid w:val="00331320"/>
    <w:rsid w:val="00332C6B"/>
    <w:rsid w:val="00332D6C"/>
    <w:rsid w:val="00333566"/>
    <w:rsid w:val="00333811"/>
    <w:rsid w:val="00334226"/>
    <w:rsid w:val="0033679D"/>
    <w:rsid w:val="00336A42"/>
    <w:rsid w:val="00336B21"/>
    <w:rsid w:val="0034013F"/>
    <w:rsid w:val="0034024D"/>
    <w:rsid w:val="003404F4"/>
    <w:rsid w:val="003418BF"/>
    <w:rsid w:val="00341AC4"/>
    <w:rsid w:val="0034208E"/>
    <w:rsid w:val="0034218E"/>
    <w:rsid w:val="003427AC"/>
    <w:rsid w:val="00343AF2"/>
    <w:rsid w:val="00343FA8"/>
    <w:rsid w:val="003447C5"/>
    <w:rsid w:val="00345E6E"/>
    <w:rsid w:val="003468D0"/>
    <w:rsid w:val="00350F2E"/>
    <w:rsid w:val="00353E6B"/>
    <w:rsid w:val="00353F18"/>
    <w:rsid w:val="00353FEA"/>
    <w:rsid w:val="0035495D"/>
    <w:rsid w:val="00354C9F"/>
    <w:rsid w:val="00354F40"/>
    <w:rsid w:val="00355B38"/>
    <w:rsid w:val="00355E12"/>
    <w:rsid w:val="00356513"/>
    <w:rsid w:val="00356684"/>
    <w:rsid w:val="00356FA1"/>
    <w:rsid w:val="003570DB"/>
    <w:rsid w:val="00357998"/>
    <w:rsid w:val="00360634"/>
    <w:rsid w:val="00361CF1"/>
    <w:rsid w:val="00361E06"/>
    <w:rsid w:val="0036219F"/>
    <w:rsid w:val="003625FC"/>
    <w:rsid w:val="003626C5"/>
    <w:rsid w:val="003634C6"/>
    <w:rsid w:val="00363B01"/>
    <w:rsid w:val="003641AB"/>
    <w:rsid w:val="003641CC"/>
    <w:rsid w:val="0036491F"/>
    <w:rsid w:val="00364D2C"/>
    <w:rsid w:val="00364F68"/>
    <w:rsid w:val="003660CA"/>
    <w:rsid w:val="003679BD"/>
    <w:rsid w:val="00370E13"/>
    <w:rsid w:val="00371A39"/>
    <w:rsid w:val="00371A67"/>
    <w:rsid w:val="00372150"/>
    <w:rsid w:val="00372931"/>
    <w:rsid w:val="00372E86"/>
    <w:rsid w:val="00372EB9"/>
    <w:rsid w:val="003730C0"/>
    <w:rsid w:val="00373174"/>
    <w:rsid w:val="0037484F"/>
    <w:rsid w:val="00374859"/>
    <w:rsid w:val="00374B05"/>
    <w:rsid w:val="00375635"/>
    <w:rsid w:val="00375FD9"/>
    <w:rsid w:val="003762F9"/>
    <w:rsid w:val="0037656A"/>
    <w:rsid w:val="00376A49"/>
    <w:rsid w:val="003801E9"/>
    <w:rsid w:val="00380279"/>
    <w:rsid w:val="00380304"/>
    <w:rsid w:val="00380C4F"/>
    <w:rsid w:val="003815FE"/>
    <w:rsid w:val="00381A91"/>
    <w:rsid w:val="00382107"/>
    <w:rsid w:val="0038281D"/>
    <w:rsid w:val="00384609"/>
    <w:rsid w:val="003846DB"/>
    <w:rsid w:val="003850AC"/>
    <w:rsid w:val="00385271"/>
    <w:rsid w:val="003856B0"/>
    <w:rsid w:val="00386554"/>
    <w:rsid w:val="00387AD6"/>
    <w:rsid w:val="00390BFE"/>
    <w:rsid w:val="003919BE"/>
    <w:rsid w:val="0039235F"/>
    <w:rsid w:val="0039237F"/>
    <w:rsid w:val="003923A1"/>
    <w:rsid w:val="00392AC4"/>
    <w:rsid w:val="00392EEE"/>
    <w:rsid w:val="003931B9"/>
    <w:rsid w:val="0039674C"/>
    <w:rsid w:val="00396A11"/>
    <w:rsid w:val="003A0100"/>
    <w:rsid w:val="003A04B1"/>
    <w:rsid w:val="003A0B9E"/>
    <w:rsid w:val="003A2605"/>
    <w:rsid w:val="003A26C4"/>
    <w:rsid w:val="003A33D4"/>
    <w:rsid w:val="003A3C69"/>
    <w:rsid w:val="003A4F34"/>
    <w:rsid w:val="003A5017"/>
    <w:rsid w:val="003A6BB9"/>
    <w:rsid w:val="003A71B6"/>
    <w:rsid w:val="003A7649"/>
    <w:rsid w:val="003B0E97"/>
    <w:rsid w:val="003B2434"/>
    <w:rsid w:val="003B3027"/>
    <w:rsid w:val="003B3367"/>
    <w:rsid w:val="003B3B8B"/>
    <w:rsid w:val="003B3E5E"/>
    <w:rsid w:val="003B413A"/>
    <w:rsid w:val="003B5EC8"/>
    <w:rsid w:val="003B70C9"/>
    <w:rsid w:val="003B70D1"/>
    <w:rsid w:val="003B7E90"/>
    <w:rsid w:val="003C4B1D"/>
    <w:rsid w:val="003C4F44"/>
    <w:rsid w:val="003C5516"/>
    <w:rsid w:val="003C6FC1"/>
    <w:rsid w:val="003C7654"/>
    <w:rsid w:val="003C7995"/>
    <w:rsid w:val="003D2996"/>
    <w:rsid w:val="003D31B8"/>
    <w:rsid w:val="003D34CF"/>
    <w:rsid w:val="003D4996"/>
    <w:rsid w:val="003D4EE6"/>
    <w:rsid w:val="003D5B12"/>
    <w:rsid w:val="003E03E2"/>
    <w:rsid w:val="003E0B41"/>
    <w:rsid w:val="003E237F"/>
    <w:rsid w:val="003E2FAD"/>
    <w:rsid w:val="003E33E9"/>
    <w:rsid w:val="003E448C"/>
    <w:rsid w:val="003E504B"/>
    <w:rsid w:val="003E5D40"/>
    <w:rsid w:val="003E6210"/>
    <w:rsid w:val="003E66EA"/>
    <w:rsid w:val="003E6E28"/>
    <w:rsid w:val="003F0F7E"/>
    <w:rsid w:val="003F16BC"/>
    <w:rsid w:val="003F16D4"/>
    <w:rsid w:val="003F1AD4"/>
    <w:rsid w:val="003F1D5C"/>
    <w:rsid w:val="003F1EC9"/>
    <w:rsid w:val="003F2703"/>
    <w:rsid w:val="003F278C"/>
    <w:rsid w:val="003F3477"/>
    <w:rsid w:val="003F3E28"/>
    <w:rsid w:val="003F4F60"/>
    <w:rsid w:val="003F539B"/>
    <w:rsid w:val="003F57C4"/>
    <w:rsid w:val="003F5BA2"/>
    <w:rsid w:val="003F6870"/>
    <w:rsid w:val="003F6F07"/>
    <w:rsid w:val="003F72FA"/>
    <w:rsid w:val="003F7301"/>
    <w:rsid w:val="004003DC"/>
    <w:rsid w:val="00400C83"/>
    <w:rsid w:val="0040107E"/>
    <w:rsid w:val="004015CE"/>
    <w:rsid w:val="00401C6F"/>
    <w:rsid w:val="00401F9F"/>
    <w:rsid w:val="0040205E"/>
    <w:rsid w:val="0040311A"/>
    <w:rsid w:val="0040345C"/>
    <w:rsid w:val="00403AD1"/>
    <w:rsid w:val="00403FA7"/>
    <w:rsid w:val="004047FF"/>
    <w:rsid w:val="00404F8D"/>
    <w:rsid w:val="0040600F"/>
    <w:rsid w:val="004074D2"/>
    <w:rsid w:val="00412109"/>
    <w:rsid w:val="00412295"/>
    <w:rsid w:val="00412E30"/>
    <w:rsid w:val="00413382"/>
    <w:rsid w:val="00413455"/>
    <w:rsid w:val="00413694"/>
    <w:rsid w:val="0041382B"/>
    <w:rsid w:val="0041398B"/>
    <w:rsid w:val="0041436C"/>
    <w:rsid w:val="004147E6"/>
    <w:rsid w:val="00415947"/>
    <w:rsid w:val="00415D36"/>
    <w:rsid w:val="0041684E"/>
    <w:rsid w:val="00416909"/>
    <w:rsid w:val="00416CD3"/>
    <w:rsid w:val="00416D5B"/>
    <w:rsid w:val="004174BC"/>
    <w:rsid w:val="00417884"/>
    <w:rsid w:val="00420084"/>
    <w:rsid w:val="00420119"/>
    <w:rsid w:val="00420201"/>
    <w:rsid w:val="00420DCD"/>
    <w:rsid w:val="0042104D"/>
    <w:rsid w:val="004219F3"/>
    <w:rsid w:val="00421D57"/>
    <w:rsid w:val="00422C44"/>
    <w:rsid w:val="00422E43"/>
    <w:rsid w:val="0042319D"/>
    <w:rsid w:val="004236F0"/>
    <w:rsid w:val="00423885"/>
    <w:rsid w:val="0042451E"/>
    <w:rsid w:val="00424B66"/>
    <w:rsid w:val="00424C9F"/>
    <w:rsid w:val="004262AA"/>
    <w:rsid w:val="00426533"/>
    <w:rsid w:val="00426920"/>
    <w:rsid w:val="0042CDC9"/>
    <w:rsid w:val="00431679"/>
    <w:rsid w:val="00431BB0"/>
    <w:rsid w:val="004339FF"/>
    <w:rsid w:val="00434AB3"/>
    <w:rsid w:val="004351D1"/>
    <w:rsid w:val="0043716E"/>
    <w:rsid w:val="00437E8F"/>
    <w:rsid w:val="004401AF"/>
    <w:rsid w:val="00440FF3"/>
    <w:rsid w:val="004418D6"/>
    <w:rsid w:val="00443639"/>
    <w:rsid w:val="00443DA1"/>
    <w:rsid w:val="00443DB1"/>
    <w:rsid w:val="00443F6F"/>
    <w:rsid w:val="00445405"/>
    <w:rsid w:val="004456EA"/>
    <w:rsid w:val="00446332"/>
    <w:rsid w:val="004477CC"/>
    <w:rsid w:val="0045031B"/>
    <w:rsid w:val="00451F27"/>
    <w:rsid w:val="00452888"/>
    <w:rsid w:val="00452E26"/>
    <w:rsid w:val="004543CD"/>
    <w:rsid w:val="0045467C"/>
    <w:rsid w:val="00454C66"/>
    <w:rsid w:val="00455087"/>
    <w:rsid w:val="00455115"/>
    <w:rsid w:val="00457CEB"/>
    <w:rsid w:val="00457FE0"/>
    <w:rsid w:val="00460638"/>
    <w:rsid w:val="004618AF"/>
    <w:rsid w:val="00461C0B"/>
    <w:rsid w:val="00461C36"/>
    <w:rsid w:val="00461EAF"/>
    <w:rsid w:val="00462174"/>
    <w:rsid w:val="00462771"/>
    <w:rsid w:val="0046297C"/>
    <w:rsid w:val="0046373F"/>
    <w:rsid w:val="004643BE"/>
    <w:rsid w:val="00464A49"/>
    <w:rsid w:val="00465136"/>
    <w:rsid w:val="00465738"/>
    <w:rsid w:val="004658F4"/>
    <w:rsid w:val="004660A4"/>
    <w:rsid w:val="00466400"/>
    <w:rsid w:val="00466CB7"/>
    <w:rsid w:val="0046763F"/>
    <w:rsid w:val="004678FC"/>
    <w:rsid w:val="0047073B"/>
    <w:rsid w:val="004712A0"/>
    <w:rsid w:val="004714A3"/>
    <w:rsid w:val="0047293F"/>
    <w:rsid w:val="00472BC3"/>
    <w:rsid w:val="00474559"/>
    <w:rsid w:val="00474635"/>
    <w:rsid w:val="004756C7"/>
    <w:rsid w:val="00475AFD"/>
    <w:rsid w:val="00477C82"/>
    <w:rsid w:val="00477D15"/>
    <w:rsid w:val="004803AA"/>
    <w:rsid w:val="0048103E"/>
    <w:rsid w:val="004811EC"/>
    <w:rsid w:val="00481427"/>
    <w:rsid w:val="00481505"/>
    <w:rsid w:val="0048153B"/>
    <w:rsid w:val="0048196A"/>
    <w:rsid w:val="00482038"/>
    <w:rsid w:val="00482689"/>
    <w:rsid w:val="00482BD9"/>
    <w:rsid w:val="00482FC9"/>
    <w:rsid w:val="00483939"/>
    <w:rsid w:val="004839BD"/>
    <w:rsid w:val="00484032"/>
    <w:rsid w:val="0048407C"/>
    <w:rsid w:val="00484B47"/>
    <w:rsid w:val="0048535B"/>
    <w:rsid w:val="00485D2B"/>
    <w:rsid w:val="00486006"/>
    <w:rsid w:val="00487371"/>
    <w:rsid w:val="0049081E"/>
    <w:rsid w:val="00490AF0"/>
    <w:rsid w:val="004910EA"/>
    <w:rsid w:val="00491293"/>
    <w:rsid w:val="00492778"/>
    <w:rsid w:val="004928F1"/>
    <w:rsid w:val="004930E2"/>
    <w:rsid w:val="00493656"/>
    <w:rsid w:val="004938D3"/>
    <w:rsid w:val="00493C83"/>
    <w:rsid w:val="004943D2"/>
    <w:rsid w:val="004952D4"/>
    <w:rsid w:val="00495A31"/>
    <w:rsid w:val="00496185"/>
    <w:rsid w:val="004968DF"/>
    <w:rsid w:val="004969A4"/>
    <w:rsid w:val="00497519"/>
    <w:rsid w:val="00497652"/>
    <w:rsid w:val="0049799A"/>
    <w:rsid w:val="00497DA2"/>
    <w:rsid w:val="004A0096"/>
    <w:rsid w:val="004A1829"/>
    <w:rsid w:val="004A1F3A"/>
    <w:rsid w:val="004A1FA6"/>
    <w:rsid w:val="004A22C5"/>
    <w:rsid w:val="004A3D09"/>
    <w:rsid w:val="004A3EB3"/>
    <w:rsid w:val="004A651E"/>
    <w:rsid w:val="004A6FC5"/>
    <w:rsid w:val="004B0395"/>
    <w:rsid w:val="004B1238"/>
    <w:rsid w:val="004B1E23"/>
    <w:rsid w:val="004B1EC3"/>
    <w:rsid w:val="004B2DA4"/>
    <w:rsid w:val="004B353E"/>
    <w:rsid w:val="004B37FE"/>
    <w:rsid w:val="004B3F39"/>
    <w:rsid w:val="004B4890"/>
    <w:rsid w:val="004B4DB7"/>
    <w:rsid w:val="004B5BF6"/>
    <w:rsid w:val="004B6701"/>
    <w:rsid w:val="004B6A1C"/>
    <w:rsid w:val="004B76E5"/>
    <w:rsid w:val="004B7C20"/>
    <w:rsid w:val="004B8C25"/>
    <w:rsid w:val="004C04F8"/>
    <w:rsid w:val="004C088F"/>
    <w:rsid w:val="004C1807"/>
    <w:rsid w:val="004C1E38"/>
    <w:rsid w:val="004C2A7E"/>
    <w:rsid w:val="004C36DC"/>
    <w:rsid w:val="004C41DE"/>
    <w:rsid w:val="004C4FD3"/>
    <w:rsid w:val="004C586C"/>
    <w:rsid w:val="004C654C"/>
    <w:rsid w:val="004C65C8"/>
    <w:rsid w:val="004C6A8C"/>
    <w:rsid w:val="004C7304"/>
    <w:rsid w:val="004D00B7"/>
    <w:rsid w:val="004D15C5"/>
    <w:rsid w:val="004D1C95"/>
    <w:rsid w:val="004D264E"/>
    <w:rsid w:val="004D3AA2"/>
    <w:rsid w:val="004D3E7C"/>
    <w:rsid w:val="004D45D3"/>
    <w:rsid w:val="004D4C3F"/>
    <w:rsid w:val="004D4E2B"/>
    <w:rsid w:val="004D5405"/>
    <w:rsid w:val="004D567E"/>
    <w:rsid w:val="004D6391"/>
    <w:rsid w:val="004D6F85"/>
    <w:rsid w:val="004D7627"/>
    <w:rsid w:val="004E0091"/>
    <w:rsid w:val="004E0B1D"/>
    <w:rsid w:val="004E0B31"/>
    <w:rsid w:val="004E18C5"/>
    <w:rsid w:val="004E26CA"/>
    <w:rsid w:val="004E3F68"/>
    <w:rsid w:val="004E4666"/>
    <w:rsid w:val="004E5AF6"/>
    <w:rsid w:val="004E619C"/>
    <w:rsid w:val="004E66DD"/>
    <w:rsid w:val="004E6AC7"/>
    <w:rsid w:val="004E6F92"/>
    <w:rsid w:val="004E7F15"/>
    <w:rsid w:val="004F02C1"/>
    <w:rsid w:val="004F1BB0"/>
    <w:rsid w:val="004F1E5B"/>
    <w:rsid w:val="004F2CC9"/>
    <w:rsid w:val="004F2F6C"/>
    <w:rsid w:val="004F32F3"/>
    <w:rsid w:val="004F348A"/>
    <w:rsid w:val="004F3EEB"/>
    <w:rsid w:val="004F46B9"/>
    <w:rsid w:val="004F47C6"/>
    <w:rsid w:val="004F572B"/>
    <w:rsid w:val="004F6136"/>
    <w:rsid w:val="004F6ED7"/>
    <w:rsid w:val="004F794F"/>
    <w:rsid w:val="005001D7"/>
    <w:rsid w:val="00500A5C"/>
    <w:rsid w:val="00500B6C"/>
    <w:rsid w:val="0050102B"/>
    <w:rsid w:val="0050168D"/>
    <w:rsid w:val="00501B82"/>
    <w:rsid w:val="0050226C"/>
    <w:rsid w:val="005029FC"/>
    <w:rsid w:val="005036DA"/>
    <w:rsid w:val="00503844"/>
    <w:rsid w:val="00503D6C"/>
    <w:rsid w:val="00503FE4"/>
    <w:rsid w:val="00504A8D"/>
    <w:rsid w:val="00505DE6"/>
    <w:rsid w:val="0050616B"/>
    <w:rsid w:val="005062CF"/>
    <w:rsid w:val="00506E44"/>
    <w:rsid w:val="00507111"/>
    <w:rsid w:val="00510FB0"/>
    <w:rsid w:val="00513888"/>
    <w:rsid w:val="00513CD4"/>
    <w:rsid w:val="0051535D"/>
    <w:rsid w:val="00515C13"/>
    <w:rsid w:val="0051710C"/>
    <w:rsid w:val="00521194"/>
    <w:rsid w:val="00523286"/>
    <w:rsid w:val="00523F17"/>
    <w:rsid w:val="005258C1"/>
    <w:rsid w:val="00525AE8"/>
    <w:rsid w:val="005264E7"/>
    <w:rsid w:val="005315AE"/>
    <w:rsid w:val="00531E00"/>
    <w:rsid w:val="00532040"/>
    <w:rsid w:val="00533DC7"/>
    <w:rsid w:val="0053503B"/>
    <w:rsid w:val="005353AE"/>
    <w:rsid w:val="00536355"/>
    <w:rsid w:val="00537828"/>
    <w:rsid w:val="00540DA8"/>
    <w:rsid w:val="0054102D"/>
    <w:rsid w:val="00541513"/>
    <w:rsid w:val="00541E14"/>
    <w:rsid w:val="00541F4A"/>
    <w:rsid w:val="005424B5"/>
    <w:rsid w:val="00543C1A"/>
    <w:rsid w:val="00543CC7"/>
    <w:rsid w:val="005452BE"/>
    <w:rsid w:val="00545D97"/>
    <w:rsid w:val="00546DBE"/>
    <w:rsid w:val="0054783B"/>
    <w:rsid w:val="00550BFE"/>
    <w:rsid w:val="00550C77"/>
    <w:rsid w:val="00551D8D"/>
    <w:rsid w:val="00551EF0"/>
    <w:rsid w:val="005526C0"/>
    <w:rsid w:val="005527AF"/>
    <w:rsid w:val="00553603"/>
    <w:rsid w:val="00553F10"/>
    <w:rsid w:val="005559C2"/>
    <w:rsid w:val="00556210"/>
    <w:rsid w:val="00556353"/>
    <w:rsid w:val="0055736B"/>
    <w:rsid w:val="00557B68"/>
    <w:rsid w:val="00561660"/>
    <w:rsid w:val="005618A9"/>
    <w:rsid w:val="005620E2"/>
    <w:rsid w:val="00563603"/>
    <w:rsid w:val="0056426B"/>
    <w:rsid w:val="005647B7"/>
    <w:rsid w:val="00565BFA"/>
    <w:rsid w:val="005665D2"/>
    <w:rsid w:val="00566D77"/>
    <w:rsid w:val="0056728A"/>
    <w:rsid w:val="00567664"/>
    <w:rsid w:val="005701BE"/>
    <w:rsid w:val="00570909"/>
    <w:rsid w:val="00571B66"/>
    <w:rsid w:val="0057231F"/>
    <w:rsid w:val="0057288E"/>
    <w:rsid w:val="00572B85"/>
    <w:rsid w:val="005740AA"/>
    <w:rsid w:val="00574799"/>
    <w:rsid w:val="00576413"/>
    <w:rsid w:val="005778C4"/>
    <w:rsid w:val="005825B9"/>
    <w:rsid w:val="00582AD2"/>
    <w:rsid w:val="00582DED"/>
    <w:rsid w:val="0058334F"/>
    <w:rsid w:val="00583356"/>
    <w:rsid w:val="00585175"/>
    <w:rsid w:val="00585375"/>
    <w:rsid w:val="00585C10"/>
    <w:rsid w:val="0058621E"/>
    <w:rsid w:val="00587DF1"/>
    <w:rsid w:val="00587EAF"/>
    <w:rsid w:val="00590F10"/>
    <w:rsid w:val="005916DB"/>
    <w:rsid w:val="00592A59"/>
    <w:rsid w:val="0059482F"/>
    <w:rsid w:val="00594D9A"/>
    <w:rsid w:val="00594E30"/>
    <w:rsid w:val="0059588B"/>
    <w:rsid w:val="0059597E"/>
    <w:rsid w:val="00596B97"/>
    <w:rsid w:val="005A0161"/>
    <w:rsid w:val="005A0162"/>
    <w:rsid w:val="005A05C5"/>
    <w:rsid w:val="005A0AFD"/>
    <w:rsid w:val="005A14AE"/>
    <w:rsid w:val="005A1D8B"/>
    <w:rsid w:val="005A2468"/>
    <w:rsid w:val="005A294D"/>
    <w:rsid w:val="005A2CA8"/>
    <w:rsid w:val="005A3B35"/>
    <w:rsid w:val="005A5BE8"/>
    <w:rsid w:val="005A626E"/>
    <w:rsid w:val="005A79BC"/>
    <w:rsid w:val="005B1221"/>
    <w:rsid w:val="005B1E51"/>
    <w:rsid w:val="005B2061"/>
    <w:rsid w:val="005B2200"/>
    <w:rsid w:val="005B26FA"/>
    <w:rsid w:val="005B32A4"/>
    <w:rsid w:val="005B42C9"/>
    <w:rsid w:val="005B5CC9"/>
    <w:rsid w:val="005B72CB"/>
    <w:rsid w:val="005C0CD2"/>
    <w:rsid w:val="005C0E84"/>
    <w:rsid w:val="005C1331"/>
    <w:rsid w:val="005C14D7"/>
    <w:rsid w:val="005C218B"/>
    <w:rsid w:val="005C28D7"/>
    <w:rsid w:val="005C2E1D"/>
    <w:rsid w:val="005C3C40"/>
    <w:rsid w:val="005C4145"/>
    <w:rsid w:val="005C5B93"/>
    <w:rsid w:val="005C63A4"/>
    <w:rsid w:val="005C6D4E"/>
    <w:rsid w:val="005C710E"/>
    <w:rsid w:val="005D085C"/>
    <w:rsid w:val="005D1B1E"/>
    <w:rsid w:val="005D1EBA"/>
    <w:rsid w:val="005D231E"/>
    <w:rsid w:val="005D261F"/>
    <w:rsid w:val="005D27FE"/>
    <w:rsid w:val="005D2F99"/>
    <w:rsid w:val="005D3907"/>
    <w:rsid w:val="005D415C"/>
    <w:rsid w:val="005D4C94"/>
    <w:rsid w:val="005D651F"/>
    <w:rsid w:val="005D6A67"/>
    <w:rsid w:val="005D7242"/>
    <w:rsid w:val="005D7D9E"/>
    <w:rsid w:val="005D7DD9"/>
    <w:rsid w:val="005E00A5"/>
    <w:rsid w:val="005E01DE"/>
    <w:rsid w:val="005E1147"/>
    <w:rsid w:val="005E1E60"/>
    <w:rsid w:val="005E1EAF"/>
    <w:rsid w:val="005E222F"/>
    <w:rsid w:val="005E2ED6"/>
    <w:rsid w:val="005E3562"/>
    <w:rsid w:val="005E3589"/>
    <w:rsid w:val="005E390E"/>
    <w:rsid w:val="005E5571"/>
    <w:rsid w:val="005E562A"/>
    <w:rsid w:val="005E57C6"/>
    <w:rsid w:val="005E5A7A"/>
    <w:rsid w:val="005E5B57"/>
    <w:rsid w:val="005E63AE"/>
    <w:rsid w:val="005E6736"/>
    <w:rsid w:val="005E7205"/>
    <w:rsid w:val="005E7B47"/>
    <w:rsid w:val="005E7E9D"/>
    <w:rsid w:val="005F041D"/>
    <w:rsid w:val="005F111E"/>
    <w:rsid w:val="005F11D0"/>
    <w:rsid w:val="005F13F4"/>
    <w:rsid w:val="005F1860"/>
    <w:rsid w:val="005F2289"/>
    <w:rsid w:val="005F2794"/>
    <w:rsid w:val="005F2980"/>
    <w:rsid w:val="005F2AC9"/>
    <w:rsid w:val="005F2BBA"/>
    <w:rsid w:val="005F3BD9"/>
    <w:rsid w:val="005F3CF7"/>
    <w:rsid w:val="005F42FB"/>
    <w:rsid w:val="005F451F"/>
    <w:rsid w:val="005F4666"/>
    <w:rsid w:val="005F48F0"/>
    <w:rsid w:val="005F549C"/>
    <w:rsid w:val="005F61B5"/>
    <w:rsid w:val="005F6779"/>
    <w:rsid w:val="0060014F"/>
    <w:rsid w:val="006017DB"/>
    <w:rsid w:val="0060217E"/>
    <w:rsid w:val="0060234B"/>
    <w:rsid w:val="00602F4B"/>
    <w:rsid w:val="00603B91"/>
    <w:rsid w:val="00603E50"/>
    <w:rsid w:val="00605724"/>
    <w:rsid w:val="00605A54"/>
    <w:rsid w:val="00605A67"/>
    <w:rsid w:val="00605F0A"/>
    <w:rsid w:val="006062BD"/>
    <w:rsid w:val="0060647C"/>
    <w:rsid w:val="0060734A"/>
    <w:rsid w:val="00607758"/>
    <w:rsid w:val="00607DDE"/>
    <w:rsid w:val="00607E71"/>
    <w:rsid w:val="006100DA"/>
    <w:rsid w:val="00610159"/>
    <w:rsid w:val="0061169E"/>
    <w:rsid w:val="00611A10"/>
    <w:rsid w:val="00612307"/>
    <w:rsid w:val="00612893"/>
    <w:rsid w:val="006139AD"/>
    <w:rsid w:val="00613BDA"/>
    <w:rsid w:val="0061490C"/>
    <w:rsid w:val="00615342"/>
    <w:rsid w:val="0061639A"/>
    <w:rsid w:val="0061777D"/>
    <w:rsid w:val="00617946"/>
    <w:rsid w:val="00617AEA"/>
    <w:rsid w:val="006203FA"/>
    <w:rsid w:val="0062094F"/>
    <w:rsid w:val="00620AB9"/>
    <w:rsid w:val="00620EC4"/>
    <w:rsid w:val="00622CAD"/>
    <w:rsid w:val="00622CCD"/>
    <w:rsid w:val="006239CC"/>
    <w:rsid w:val="00624212"/>
    <w:rsid w:val="00624AF4"/>
    <w:rsid w:val="00624B0C"/>
    <w:rsid w:val="0062502F"/>
    <w:rsid w:val="006251D7"/>
    <w:rsid w:val="00626243"/>
    <w:rsid w:val="0062699C"/>
    <w:rsid w:val="0062709F"/>
    <w:rsid w:val="006278C5"/>
    <w:rsid w:val="006303CE"/>
    <w:rsid w:val="00630A0A"/>
    <w:rsid w:val="006311B6"/>
    <w:rsid w:val="00631544"/>
    <w:rsid w:val="006335AC"/>
    <w:rsid w:val="0063403F"/>
    <w:rsid w:val="0063498F"/>
    <w:rsid w:val="00636A78"/>
    <w:rsid w:val="00637D45"/>
    <w:rsid w:val="00640E6E"/>
    <w:rsid w:val="00641735"/>
    <w:rsid w:val="006429D6"/>
    <w:rsid w:val="00642F2F"/>
    <w:rsid w:val="00644333"/>
    <w:rsid w:val="00645271"/>
    <w:rsid w:val="0064552A"/>
    <w:rsid w:val="0064598A"/>
    <w:rsid w:val="00646979"/>
    <w:rsid w:val="00646BC6"/>
    <w:rsid w:val="00647A7E"/>
    <w:rsid w:val="00647D7C"/>
    <w:rsid w:val="00650187"/>
    <w:rsid w:val="0065023C"/>
    <w:rsid w:val="00651BD6"/>
    <w:rsid w:val="00651C87"/>
    <w:rsid w:val="00652110"/>
    <w:rsid w:val="00652BCF"/>
    <w:rsid w:val="006539EC"/>
    <w:rsid w:val="0065458B"/>
    <w:rsid w:val="0065458F"/>
    <w:rsid w:val="006545D1"/>
    <w:rsid w:val="00654E71"/>
    <w:rsid w:val="00655E17"/>
    <w:rsid w:val="00656AD2"/>
    <w:rsid w:val="00656AE3"/>
    <w:rsid w:val="0065C003"/>
    <w:rsid w:val="00662FB4"/>
    <w:rsid w:val="00663DC0"/>
    <w:rsid w:val="006649CE"/>
    <w:rsid w:val="00664BC9"/>
    <w:rsid w:val="006652E2"/>
    <w:rsid w:val="00665E47"/>
    <w:rsid w:val="006664BC"/>
    <w:rsid w:val="006666A4"/>
    <w:rsid w:val="00666868"/>
    <w:rsid w:val="00666B44"/>
    <w:rsid w:val="0066772F"/>
    <w:rsid w:val="0066780E"/>
    <w:rsid w:val="0067137A"/>
    <w:rsid w:val="006715A9"/>
    <w:rsid w:val="006727C6"/>
    <w:rsid w:val="00672D8C"/>
    <w:rsid w:val="006730AB"/>
    <w:rsid w:val="006731B4"/>
    <w:rsid w:val="006734AC"/>
    <w:rsid w:val="006737CA"/>
    <w:rsid w:val="00673E9F"/>
    <w:rsid w:val="00675297"/>
    <w:rsid w:val="0067561B"/>
    <w:rsid w:val="006759C8"/>
    <w:rsid w:val="00675ACA"/>
    <w:rsid w:val="00675FA6"/>
    <w:rsid w:val="0067633F"/>
    <w:rsid w:val="006769C1"/>
    <w:rsid w:val="00676A50"/>
    <w:rsid w:val="00677ECC"/>
    <w:rsid w:val="006800DF"/>
    <w:rsid w:val="006814E0"/>
    <w:rsid w:val="006816EF"/>
    <w:rsid w:val="00682A41"/>
    <w:rsid w:val="00685484"/>
    <w:rsid w:val="00686C9E"/>
    <w:rsid w:val="00686ED3"/>
    <w:rsid w:val="006870FE"/>
    <w:rsid w:val="006875BC"/>
    <w:rsid w:val="00687697"/>
    <w:rsid w:val="006904AA"/>
    <w:rsid w:val="00690A86"/>
    <w:rsid w:val="006910A9"/>
    <w:rsid w:val="0069134A"/>
    <w:rsid w:val="00691350"/>
    <w:rsid w:val="006928E3"/>
    <w:rsid w:val="00692B9D"/>
    <w:rsid w:val="00692D8C"/>
    <w:rsid w:val="00692E3B"/>
    <w:rsid w:val="00693089"/>
    <w:rsid w:val="006931F8"/>
    <w:rsid w:val="0069322B"/>
    <w:rsid w:val="00693923"/>
    <w:rsid w:val="0069403B"/>
    <w:rsid w:val="006949B6"/>
    <w:rsid w:val="00694AA5"/>
    <w:rsid w:val="006955B8"/>
    <w:rsid w:val="00695D1A"/>
    <w:rsid w:val="00696037"/>
    <w:rsid w:val="00697712"/>
    <w:rsid w:val="00697F55"/>
    <w:rsid w:val="006A0076"/>
    <w:rsid w:val="006A05FA"/>
    <w:rsid w:val="006A10E1"/>
    <w:rsid w:val="006A16C1"/>
    <w:rsid w:val="006A1716"/>
    <w:rsid w:val="006A1A11"/>
    <w:rsid w:val="006A2373"/>
    <w:rsid w:val="006A2674"/>
    <w:rsid w:val="006A273E"/>
    <w:rsid w:val="006A2866"/>
    <w:rsid w:val="006A327B"/>
    <w:rsid w:val="006A3AB0"/>
    <w:rsid w:val="006A3C8C"/>
    <w:rsid w:val="006A3CAC"/>
    <w:rsid w:val="006A4841"/>
    <w:rsid w:val="006A6135"/>
    <w:rsid w:val="006A78A6"/>
    <w:rsid w:val="006A79B0"/>
    <w:rsid w:val="006B11B5"/>
    <w:rsid w:val="006B28B2"/>
    <w:rsid w:val="006B390B"/>
    <w:rsid w:val="006B3C17"/>
    <w:rsid w:val="006B3E19"/>
    <w:rsid w:val="006B4122"/>
    <w:rsid w:val="006B5162"/>
    <w:rsid w:val="006B6905"/>
    <w:rsid w:val="006B7C00"/>
    <w:rsid w:val="006B7D9A"/>
    <w:rsid w:val="006C0052"/>
    <w:rsid w:val="006C00FE"/>
    <w:rsid w:val="006C1A2A"/>
    <w:rsid w:val="006C1D40"/>
    <w:rsid w:val="006C1ECB"/>
    <w:rsid w:val="006C273C"/>
    <w:rsid w:val="006C2FF0"/>
    <w:rsid w:val="006C3B25"/>
    <w:rsid w:val="006C47D2"/>
    <w:rsid w:val="006C4F4E"/>
    <w:rsid w:val="006C50C4"/>
    <w:rsid w:val="006C51F5"/>
    <w:rsid w:val="006C5662"/>
    <w:rsid w:val="006C5D20"/>
    <w:rsid w:val="006C60E1"/>
    <w:rsid w:val="006C8A3C"/>
    <w:rsid w:val="006D0210"/>
    <w:rsid w:val="006D0804"/>
    <w:rsid w:val="006D101C"/>
    <w:rsid w:val="006D2408"/>
    <w:rsid w:val="006D29F3"/>
    <w:rsid w:val="006D32A2"/>
    <w:rsid w:val="006D34E3"/>
    <w:rsid w:val="006D352A"/>
    <w:rsid w:val="006D46BE"/>
    <w:rsid w:val="006D4927"/>
    <w:rsid w:val="006D4F1A"/>
    <w:rsid w:val="006D67C2"/>
    <w:rsid w:val="006D71CF"/>
    <w:rsid w:val="006D767E"/>
    <w:rsid w:val="006D772C"/>
    <w:rsid w:val="006E2E62"/>
    <w:rsid w:val="006E33DC"/>
    <w:rsid w:val="006E3D08"/>
    <w:rsid w:val="006E4487"/>
    <w:rsid w:val="006E4A20"/>
    <w:rsid w:val="006E5503"/>
    <w:rsid w:val="006E652D"/>
    <w:rsid w:val="006E66B0"/>
    <w:rsid w:val="006E7027"/>
    <w:rsid w:val="006E703D"/>
    <w:rsid w:val="006E73B3"/>
    <w:rsid w:val="006F00FC"/>
    <w:rsid w:val="006F070D"/>
    <w:rsid w:val="006F0957"/>
    <w:rsid w:val="006F0A5B"/>
    <w:rsid w:val="006F2B30"/>
    <w:rsid w:val="006F4315"/>
    <w:rsid w:val="006F4EDB"/>
    <w:rsid w:val="006F52C0"/>
    <w:rsid w:val="006F5C80"/>
    <w:rsid w:val="006F5F98"/>
    <w:rsid w:val="006F60B3"/>
    <w:rsid w:val="006F6954"/>
    <w:rsid w:val="006F6D9A"/>
    <w:rsid w:val="00700046"/>
    <w:rsid w:val="007009B4"/>
    <w:rsid w:val="00700D06"/>
    <w:rsid w:val="00701167"/>
    <w:rsid w:val="007024BD"/>
    <w:rsid w:val="00702687"/>
    <w:rsid w:val="00702F23"/>
    <w:rsid w:val="00702F83"/>
    <w:rsid w:val="00703D7B"/>
    <w:rsid w:val="007042E7"/>
    <w:rsid w:val="007049F4"/>
    <w:rsid w:val="00704A22"/>
    <w:rsid w:val="00705526"/>
    <w:rsid w:val="007064A5"/>
    <w:rsid w:val="007065E7"/>
    <w:rsid w:val="0071003E"/>
    <w:rsid w:val="00710433"/>
    <w:rsid w:val="00710657"/>
    <w:rsid w:val="007107AB"/>
    <w:rsid w:val="00710EDB"/>
    <w:rsid w:val="007133CB"/>
    <w:rsid w:val="007133CF"/>
    <w:rsid w:val="00714672"/>
    <w:rsid w:val="00714AB7"/>
    <w:rsid w:val="00714CF9"/>
    <w:rsid w:val="00714F57"/>
    <w:rsid w:val="0071512B"/>
    <w:rsid w:val="00715E04"/>
    <w:rsid w:val="00717EAB"/>
    <w:rsid w:val="007208F0"/>
    <w:rsid w:val="00721E94"/>
    <w:rsid w:val="00721FDD"/>
    <w:rsid w:val="007230BC"/>
    <w:rsid w:val="00723EBB"/>
    <w:rsid w:val="00724496"/>
    <w:rsid w:val="00726D68"/>
    <w:rsid w:val="00727206"/>
    <w:rsid w:val="00727334"/>
    <w:rsid w:val="00727DE7"/>
    <w:rsid w:val="00727DED"/>
    <w:rsid w:val="007319B4"/>
    <w:rsid w:val="00731D27"/>
    <w:rsid w:val="00732787"/>
    <w:rsid w:val="00732857"/>
    <w:rsid w:val="00732B05"/>
    <w:rsid w:val="00732C4B"/>
    <w:rsid w:val="00733957"/>
    <w:rsid w:val="00733B60"/>
    <w:rsid w:val="00734B86"/>
    <w:rsid w:val="00734FC9"/>
    <w:rsid w:val="00736320"/>
    <w:rsid w:val="00737138"/>
    <w:rsid w:val="0073765F"/>
    <w:rsid w:val="00737F42"/>
    <w:rsid w:val="00740310"/>
    <w:rsid w:val="00740FBA"/>
    <w:rsid w:val="00741A6A"/>
    <w:rsid w:val="00741B59"/>
    <w:rsid w:val="007421CD"/>
    <w:rsid w:val="007436BA"/>
    <w:rsid w:val="00743BDA"/>
    <w:rsid w:val="00743FEF"/>
    <w:rsid w:val="00745E89"/>
    <w:rsid w:val="00746AE3"/>
    <w:rsid w:val="007477B6"/>
    <w:rsid w:val="00747D67"/>
    <w:rsid w:val="00750C6E"/>
    <w:rsid w:val="00751250"/>
    <w:rsid w:val="007519FC"/>
    <w:rsid w:val="00751BE9"/>
    <w:rsid w:val="00751E11"/>
    <w:rsid w:val="00751FC7"/>
    <w:rsid w:val="00752303"/>
    <w:rsid w:val="007524F9"/>
    <w:rsid w:val="0075253F"/>
    <w:rsid w:val="0075328C"/>
    <w:rsid w:val="00753747"/>
    <w:rsid w:val="007538EB"/>
    <w:rsid w:val="00753A23"/>
    <w:rsid w:val="00753FDD"/>
    <w:rsid w:val="00754BB5"/>
    <w:rsid w:val="00755426"/>
    <w:rsid w:val="007568BC"/>
    <w:rsid w:val="00757F06"/>
    <w:rsid w:val="00761C79"/>
    <w:rsid w:val="00761F74"/>
    <w:rsid w:val="00763260"/>
    <w:rsid w:val="007642BC"/>
    <w:rsid w:val="00767364"/>
    <w:rsid w:val="0076776D"/>
    <w:rsid w:val="00770908"/>
    <w:rsid w:val="00770A0E"/>
    <w:rsid w:val="00771592"/>
    <w:rsid w:val="00771D30"/>
    <w:rsid w:val="00774D56"/>
    <w:rsid w:val="00775159"/>
    <w:rsid w:val="007754C6"/>
    <w:rsid w:val="0077574B"/>
    <w:rsid w:val="007758E0"/>
    <w:rsid w:val="00776191"/>
    <w:rsid w:val="00776996"/>
    <w:rsid w:val="00777BB5"/>
    <w:rsid w:val="00780696"/>
    <w:rsid w:val="007823AD"/>
    <w:rsid w:val="007831A0"/>
    <w:rsid w:val="007845B2"/>
    <w:rsid w:val="007847B9"/>
    <w:rsid w:val="00784F14"/>
    <w:rsid w:val="007853F2"/>
    <w:rsid w:val="007859DD"/>
    <w:rsid w:val="00785C51"/>
    <w:rsid w:val="00786650"/>
    <w:rsid w:val="007866EF"/>
    <w:rsid w:val="00786E65"/>
    <w:rsid w:val="00787320"/>
    <w:rsid w:val="00787397"/>
    <w:rsid w:val="00787939"/>
    <w:rsid w:val="007879AD"/>
    <w:rsid w:val="0079236F"/>
    <w:rsid w:val="007933D3"/>
    <w:rsid w:val="00793773"/>
    <w:rsid w:val="00793AD5"/>
    <w:rsid w:val="00793B53"/>
    <w:rsid w:val="00793DAD"/>
    <w:rsid w:val="00794888"/>
    <w:rsid w:val="007957B0"/>
    <w:rsid w:val="007A0912"/>
    <w:rsid w:val="007A18EB"/>
    <w:rsid w:val="007A1BE5"/>
    <w:rsid w:val="007A23FA"/>
    <w:rsid w:val="007A3592"/>
    <w:rsid w:val="007A3739"/>
    <w:rsid w:val="007A3C64"/>
    <w:rsid w:val="007A5C80"/>
    <w:rsid w:val="007A6437"/>
    <w:rsid w:val="007A690F"/>
    <w:rsid w:val="007A6D63"/>
    <w:rsid w:val="007A7896"/>
    <w:rsid w:val="007A79CF"/>
    <w:rsid w:val="007B049A"/>
    <w:rsid w:val="007B0915"/>
    <w:rsid w:val="007B2E29"/>
    <w:rsid w:val="007B36F8"/>
    <w:rsid w:val="007B3898"/>
    <w:rsid w:val="007B3FD4"/>
    <w:rsid w:val="007B47A9"/>
    <w:rsid w:val="007B4E1F"/>
    <w:rsid w:val="007B5122"/>
    <w:rsid w:val="007B5907"/>
    <w:rsid w:val="007B6F05"/>
    <w:rsid w:val="007C0BE5"/>
    <w:rsid w:val="007C0D99"/>
    <w:rsid w:val="007C1670"/>
    <w:rsid w:val="007C28F7"/>
    <w:rsid w:val="007C2B0E"/>
    <w:rsid w:val="007C3C94"/>
    <w:rsid w:val="007C3D0D"/>
    <w:rsid w:val="007C4256"/>
    <w:rsid w:val="007C442A"/>
    <w:rsid w:val="007C583B"/>
    <w:rsid w:val="007C5950"/>
    <w:rsid w:val="007C5BFF"/>
    <w:rsid w:val="007C5DD5"/>
    <w:rsid w:val="007C6141"/>
    <w:rsid w:val="007C6382"/>
    <w:rsid w:val="007C6D0F"/>
    <w:rsid w:val="007D1CC4"/>
    <w:rsid w:val="007D29D0"/>
    <w:rsid w:val="007D431F"/>
    <w:rsid w:val="007D4E33"/>
    <w:rsid w:val="007D5256"/>
    <w:rsid w:val="007D52E7"/>
    <w:rsid w:val="007D56CA"/>
    <w:rsid w:val="007D5CDE"/>
    <w:rsid w:val="007D77C2"/>
    <w:rsid w:val="007E1656"/>
    <w:rsid w:val="007E192F"/>
    <w:rsid w:val="007E2113"/>
    <w:rsid w:val="007E245D"/>
    <w:rsid w:val="007E2DBD"/>
    <w:rsid w:val="007E3445"/>
    <w:rsid w:val="007E38FA"/>
    <w:rsid w:val="007E4A1C"/>
    <w:rsid w:val="007E7090"/>
    <w:rsid w:val="007E70A2"/>
    <w:rsid w:val="007E714E"/>
    <w:rsid w:val="007E7C0D"/>
    <w:rsid w:val="007F02AD"/>
    <w:rsid w:val="007F0732"/>
    <w:rsid w:val="007F0F04"/>
    <w:rsid w:val="007F116D"/>
    <w:rsid w:val="007F19EF"/>
    <w:rsid w:val="007F1F50"/>
    <w:rsid w:val="007F27F1"/>
    <w:rsid w:val="007F29EB"/>
    <w:rsid w:val="007F3C6D"/>
    <w:rsid w:val="007F4C6F"/>
    <w:rsid w:val="007F5F6D"/>
    <w:rsid w:val="007F7A8F"/>
    <w:rsid w:val="008008CC"/>
    <w:rsid w:val="00800DE2"/>
    <w:rsid w:val="008027EE"/>
    <w:rsid w:val="00802E50"/>
    <w:rsid w:val="008032C3"/>
    <w:rsid w:val="00804262"/>
    <w:rsid w:val="0080493F"/>
    <w:rsid w:val="008051E7"/>
    <w:rsid w:val="00805478"/>
    <w:rsid w:val="0080603F"/>
    <w:rsid w:val="00806A98"/>
    <w:rsid w:val="00806EE7"/>
    <w:rsid w:val="00807792"/>
    <w:rsid w:val="008079A1"/>
    <w:rsid w:val="0081060E"/>
    <w:rsid w:val="00810B73"/>
    <w:rsid w:val="00812AD1"/>
    <w:rsid w:val="0081328F"/>
    <w:rsid w:val="00813D22"/>
    <w:rsid w:val="00813DE4"/>
    <w:rsid w:val="00816060"/>
    <w:rsid w:val="00816131"/>
    <w:rsid w:val="00817DA8"/>
    <w:rsid w:val="00817DF5"/>
    <w:rsid w:val="00820334"/>
    <w:rsid w:val="00821137"/>
    <w:rsid w:val="00821B56"/>
    <w:rsid w:val="00822193"/>
    <w:rsid w:val="00823D62"/>
    <w:rsid w:val="0082415C"/>
    <w:rsid w:val="00824D39"/>
    <w:rsid w:val="008265B4"/>
    <w:rsid w:val="00826C9A"/>
    <w:rsid w:val="00826EB9"/>
    <w:rsid w:val="00827F6F"/>
    <w:rsid w:val="0083061A"/>
    <w:rsid w:val="008306CF"/>
    <w:rsid w:val="008308B4"/>
    <w:rsid w:val="008309EB"/>
    <w:rsid w:val="0083117E"/>
    <w:rsid w:val="0083212E"/>
    <w:rsid w:val="00832576"/>
    <w:rsid w:val="00832B0D"/>
    <w:rsid w:val="0083306C"/>
    <w:rsid w:val="00833804"/>
    <w:rsid w:val="008338BD"/>
    <w:rsid w:val="00834BC2"/>
    <w:rsid w:val="00835193"/>
    <w:rsid w:val="0083572C"/>
    <w:rsid w:val="00835DEB"/>
    <w:rsid w:val="00836321"/>
    <w:rsid w:val="00836ECB"/>
    <w:rsid w:val="0083753F"/>
    <w:rsid w:val="00837A33"/>
    <w:rsid w:val="00837C36"/>
    <w:rsid w:val="00837D56"/>
    <w:rsid w:val="00841B74"/>
    <w:rsid w:val="00841C4A"/>
    <w:rsid w:val="00841FDF"/>
    <w:rsid w:val="008434B4"/>
    <w:rsid w:val="008438BB"/>
    <w:rsid w:val="00843F30"/>
    <w:rsid w:val="0084491C"/>
    <w:rsid w:val="00844964"/>
    <w:rsid w:val="00844E94"/>
    <w:rsid w:val="0084560A"/>
    <w:rsid w:val="0084733C"/>
    <w:rsid w:val="008473B5"/>
    <w:rsid w:val="008479E3"/>
    <w:rsid w:val="0085066E"/>
    <w:rsid w:val="00850FC3"/>
    <w:rsid w:val="00851B3D"/>
    <w:rsid w:val="00851EC9"/>
    <w:rsid w:val="00852B9C"/>
    <w:rsid w:val="0085351E"/>
    <w:rsid w:val="00853C9E"/>
    <w:rsid w:val="00856AC8"/>
    <w:rsid w:val="00857B5E"/>
    <w:rsid w:val="00860CA8"/>
    <w:rsid w:val="00860F3F"/>
    <w:rsid w:val="00861890"/>
    <w:rsid w:val="00861E5A"/>
    <w:rsid w:val="008620F7"/>
    <w:rsid w:val="0086257C"/>
    <w:rsid w:val="008627ED"/>
    <w:rsid w:val="0086388C"/>
    <w:rsid w:val="00865A64"/>
    <w:rsid w:val="00865F31"/>
    <w:rsid w:val="008661D1"/>
    <w:rsid w:val="008661FB"/>
    <w:rsid w:val="00866AD9"/>
    <w:rsid w:val="008677A2"/>
    <w:rsid w:val="008677BC"/>
    <w:rsid w:val="0087045B"/>
    <w:rsid w:val="00870EB7"/>
    <w:rsid w:val="008716E3"/>
    <w:rsid w:val="00872BE1"/>
    <w:rsid w:val="00874624"/>
    <w:rsid w:val="00874955"/>
    <w:rsid w:val="008750BF"/>
    <w:rsid w:val="00875200"/>
    <w:rsid w:val="00875CCC"/>
    <w:rsid w:val="00881631"/>
    <w:rsid w:val="00881A6F"/>
    <w:rsid w:val="0088270F"/>
    <w:rsid w:val="00882CE8"/>
    <w:rsid w:val="00884619"/>
    <w:rsid w:val="0088716A"/>
    <w:rsid w:val="008874A9"/>
    <w:rsid w:val="0089024E"/>
    <w:rsid w:val="008909B0"/>
    <w:rsid w:val="0089249B"/>
    <w:rsid w:val="00893353"/>
    <w:rsid w:val="0089353B"/>
    <w:rsid w:val="0089445B"/>
    <w:rsid w:val="008944A7"/>
    <w:rsid w:val="00894D19"/>
    <w:rsid w:val="00894E04"/>
    <w:rsid w:val="0089515F"/>
    <w:rsid w:val="0089556D"/>
    <w:rsid w:val="00895983"/>
    <w:rsid w:val="008961E8"/>
    <w:rsid w:val="00896BFB"/>
    <w:rsid w:val="0089736F"/>
    <w:rsid w:val="00897B10"/>
    <w:rsid w:val="00897E6A"/>
    <w:rsid w:val="008A027E"/>
    <w:rsid w:val="008A0327"/>
    <w:rsid w:val="008A0965"/>
    <w:rsid w:val="008A0D13"/>
    <w:rsid w:val="008A11E6"/>
    <w:rsid w:val="008A1655"/>
    <w:rsid w:val="008A1F2B"/>
    <w:rsid w:val="008A22CB"/>
    <w:rsid w:val="008A2F0C"/>
    <w:rsid w:val="008A344C"/>
    <w:rsid w:val="008A3F1F"/>
    <w:rsid w:val="008A440D"/>
    <w:rsid w:val="008A5BD9"/>
    <w:rsid w:val="008A602C"/>
    <w:rsid w:val="008A6617"/>
    <w:rsid w:val="008A69D6"/>
    <w:rsid w:val="008A6D1D"/>
    <w:rsid w:val="008A6EF8"/>
    <w:rsid w:val="008A7646"/>
    <w:rsid w:val="008B138C"/>
    <w:rsid w:val="008B2243"/>
    <w:rsid w:val="008B2B59"/>
    <w:rsid w:val="008B6E34"/>
    <w:rsid w:val="008B6EB7"/>
    <w:rsid w:val="008B78BB"/>
    <w:rsid w:val="008C0C7A"/>
    <w:rsid w:val="008C0FF6"/>
    <w:rsid w:val="008C1AED"/>
    <w:rsid w:val="008C2306"/>
    <w:rsid w:val="008C2941"/>
    <w:rsid w:val="008C307F"/>
    <w:rsid w:val="008C3886"/>
    <w:rsid w:val="008C4290"/>
    <w:rsid w:val="008C4B67"/>
    <w:rsid w:val="008C60B7"/>
    <w:rsid w:val="008C6C53"/>
    <w:rsid w:val="008C76F0"/>
    <w:rsid w:val="008D0592"/>
    <w:rsid w:val="008D0883"/>
    <w:rsid w:val="008D0F56"/>
    <w:rsid w:val="008D14E8"/>
    <w:rsid w:val="008D1861"/>
    <w:rsid w:val="008D1CA3"/>
    <w:rsid w:val="008D2254"/>
    <w:rsid w:val="008D262D"/>
    <w:rsid w:val="008D4A46"/>
    <w:rsid w:val="008D4EF7"/>
    <w:rsid w:val="008D6403"/>
    <w:rsid w:val="008D655E"/>
    <w:rsid w:val="008D6A18"/>
    <w:rsid w:val="008D6F3C"/>
    <w:rsid w:val="008D786D"/>
    <w:rsid w:val="008E11F4"/>
    <w:rsid w:val="008E127D"/>
    <w:rsid w:val="008E18A8"/>
    <w:rsid w:val="008E22E1"/>
    <w:rsid w:val="008E27D6"/>
    <w:rsid w:val="008E39E2"/>
    <w:rsid w:val="008E68EA"/>
    <w:rsid w:val="008E6972"/>
    <w:rsid w:val="008E6995"/>
    <w:rsid w:val="008E6BDA"/>
    <w:rsid w:val="008E7972"/>
    <w:rsid w:val="008F075C"/>
    <w:rsid w:val="008F0D0B"/>
    <w:rsid w:val="008F15FC"/>
    <w:rsid w:val="008F1AB1"/>
    <w:rsid w:val="008F1D18"/>
    <w:rsid w:val="008F256E"/>
    <w:rsid w:val="008F427B"/>
    <w:rsid w:val="008F436C"/>
    <w:rsid w:val="008F4ACA"/>
    <w:rsid w:val="008F5848"/>
    <w:rsid w:val="008F5AFF"/>
    <w:rsid w:val="008F66D7"/>
    <w:rsid w:val="008F7179"/>
    <w:rsid w:val="008F7F56"/>
    <w:rsid w:val="008F7FDA"/>
    <w:rsid w:val="00900340"/>
    <w:rsid w:val="00900856"/>
    <w:rsid w:val="00900E59"/>
    <w:rsid w:val="00901413"/>
    <w:rsid w:val="009020DB"/>
    <w:rsid w:val="00903145"/>
    <w:rsid w:val="0090391D"/>
    <w:rsid w:val="009045FA"/>
    <w:rsid w:val="00904D68"/>
    <w:rsid w:val="00904E93"/>
    <w:rsid w:val="00905437"/>
    <w:rsid w:val="00906971"/>
    <w:rsid w:val="00906AA2"/>
    <w:rsid w:val="00906E01"/>
    <w:rsid w:val="009073E3"/>
    <w:rsid w:val="00907E65"/>
    <w:rsid w:val="00910E2A"/>
    <w:rsid w:val="009113DA"/>
    <w:rsid w:val="00911A65"/>
    <w:rsid w:val="00911E40"/>
    <w:rsid w:val="00912686"/>
    <w:rsid w:val="0091292C"/>
    <w:rsid w:val="00912FC9"/>
    <w:rsid w:val="0091351A"/>
    <w:rsid w:val="00914781"/>
    <w:rsid w:val="00914784"/>
    <w:rsid w:val="0091478A"/>
    <w:rsid w:val="00914831"/>
    <w:rsid w:val="00914909"/>
    <w:rsid w:val="0091509F"/>
    <w:rsid w:val="00915886"/>
    <w:rsid w:val="00915C67"/>
    <w:rsid w:val="00915E87"/>
    <w:rsid w:val="00917211"/>
    <w:rsid w:val="00917417"/>
    <w:rsid w:val="009176B3"/>
    <w:rsid w:val="0092056A"/>
    <w:rsid w:val="0092117C"/>
    <w:rsid w:val="00921429"/>
    <w:rsid w:val="00921A40"/>
    <w:rsid w:val="0092364D"/>
    <w:rsid w:val="00923E07"/>
    <w:rsid w:val="00924288"/>
    <w:rsid w:val="00924317"/>
    <w:rsid w:val="00924822"/>
    <w:rsid w:val="00925284"/>
    <w:rsid w:val="009266E4"/>
    <w:rsid w:val="0092690D"/>
    <w:rsid w:val="009308CF"/>
    <w:rsid w:val="009312B1"/>
    <w:rsid w:val="009316CC"/>
    <w:rsid w:val="00931840"/>
    <w:rsid w:val="00932AD5"/>
    <w:rsid w:val="00932B83"/>
    <w:rsid w:val="00932F76"/>
    <w:rsid w:val="009341DF"/>
    <w:rsid w:val="00934DE3"/>
    <w:rsid w:val="00935629"/>
    <w:rsid w:val="00935FE4"/>
    <w:rsid w:val="009377C3"/>
    <w:rsid w:val="009378BD"/>
    <w:rsid w:val="0094215B"/>
    <w:rsid w:val="00942519"/>
    <w:rsid w:val="00942555"/>
    <w:rsid w:val="00943155"/>
    <w:rsid w:val="009443D2"/>
    <w:rsid w:val="00944F82"/>
    <w:rsid w:val="00946136"/>
    <w:rsid w:val="009477E1"/>
    <w:rsid w:val="00947AB1"/>
    <w:rsid w:val="00947DF9"/>
    <w:rsid w:val="00950094"/>
    <w:rsid w:val="009503BD"/>
    <w:rsid w:val="0095098A"/>
    <w:rsid w:val="00950D39"/>
    <w:rsid w:val="00950F9D"/>
    <w:rsid w:val="00950FA3"/>
    <w:rsid w:val="0095117C"/>
    <w:rsid w:val="009517EA"/>
    <w:rsid w:val="00952179"/>
    <w:rsid w:val="00952F56"/>
    <w:rsid w:val="009537ED"/>
    <w:rsid w:val="009539CF"/>
    <w:rsid w:val="00953D0E"/>
    <w:rsid w:val="009550DA"/>
    <w:rsid w:val="0095579A"/>
    <w:rsid w:val="00956CA3"/>
    <w:rsid w:val="009571C7"/>
    <w:rsid w:val="00957D0B"/>
    <w:rsid w:val="00960A68"/>
    <w:rsid w:val="00961978"/>
    <w:rsid w:val="00961BAD"/>
    <w:rsid w:val="00962064"/>
    <w:rsid w:val="00962313"/>
    <w:rsid w:val="00963226"/>
    <w:rsid w:val="00963DBE"/>
    <w:rsid w:val="00964F1D"/>
    <w:rsid w:val="00964F60"/>
    <w:rsid w:val="009676FD"/>
    <w:rsid w:val="00967B1F"/>
    <w:rsid w:val="00971286"/>
    <w:rsid w:val="00972683"/>
    <w:rsid w:val="009727DE"/>
    <w:rsid w:val="0097385E"/>
    <w:rsid w:val="00973BB6"/>
    <w:rsid w:val="00973CED"/>
    <w:rsid w:val="00973EC2"/>
    <w:rsid w:val="00974153"/>
    <w:rsid w:val="009743FA"/>
    <w:rsid w:val="009745C2"/>
    <w:rsid w:val="00974EC2"/>
    <w:rsid w:val="0097524E"/>
    <w:rsid w:val="00976FBA"/>
    <w:rsid w:val="009770F0"/>
    <w:rsid w:val="00977C75"/>
    <w:rsid w:val="00977CD4"/>
    <w:rsid w:val="00980098"/>
    <w:rsid w:val="009802F6"/>
    <w:rsid w:val="009807C5"/>
    <w:rsid w:val="00980E60"/>
    <w:rsid w:val="009815ED"/>
    <w:rsid w:val="00983140"/>
    <w:rsid w:val="00984F96"/>
    <w:rsid w:val="009851A3"/>
    <w:rsid w:val="0098776E"/>
    <w:rsid w:val="00987EFA"/>
    <w:rsid w:val="00991CBB"/>
    <w:rsid w:val="009923DD"/>
    <w:rsid w:val="00993100"/>
    <w:rsid w:val="00993853"/>
    <w:rsid w:val="00993F6F"/>
    <w:rsid w:val="0099400C"/>
    <w:rsid w:val="009941A3"/>
    <w:rsid w:val="009946CA"/>
    <w:rsid w:val="0099571D"/>
    <w:rsid w:val="0099593F"/>
    <w:rsid w:val="00995C19"/>
    <w:rsid w:val="00995EBE"/>
    <w:rsid w:val="00996135"/>
    <w:rsid w:val="00997075"/>
    <w:rsid w:val="009973BA"/>
    <w:rsid w:val="009A0479"/>
    <w:rsid w:val="009A1852"/>
    <w:rsid w:val="009A21C6"/>
    <w:rsid w:val="009A4D12"/>
    <w:rsid w:val="009A52B9"/>
    <w:rsid w:val="009A5B27"/>
    <w:rsid w:val="009A6EAC"/>
    <w:rsid w:val="009B0102"/>
    <w:rsid w:val="009B200C"/>
    <w:rsid w:val="009B32CD"/>
    <w:rsid w:val="009B43BE"/>
    <w:rsid w:val="009B4BCB"/>
    <w:rsid w:val="009B55B9"/>
    <w:rsid w:val="009C0822"/>
    <w:rsid w:val="009C198A"/>
    <w:rsid w:val="009C1F67"/>
    <w:rsid w:val="009C205A"/>
    <w:rsid w:val="009C28BE"/>
    <w:rsid w:val="009C34BE"/>
    <w:rsid w:val="009C3714"/>
    <w:rsid w:val="009C6BD5"/>
    <w:rsid w:val="009C7497"/>
    <w:rsid w:val="009C784E"/>
    <w:rsid w:val="009C7BCB"/>
    <w:rsid w:val="009D0E55"/>
    <w:rsid w:val="009D1B78"/>
    <w:rsid w:val="009D1EBC"/>
    <w:rsid w:val="009D2023"/>
    <w:rsid w:val="009D298B"/>
    <w:rsid w:val="009D2B52"/>
    <w:rsid w:val="009D35B6"/>
    <w:rsid w:val="009D4B63"/>
    <w:rsid w:val="009D59F9"/>
    <w:rsid w:val="009D6592"/>
    <w:rsid w:val="009D72B0"/>
    <w:rsid w:val="009E135A"/>
    <w:rsid w:val="009E20F3"/>
    <w:rsid w:val="009E2EA6"/>
    <w:rsid w:val="009E3484"/>
    <w:rsid w:val="009E3957"/>
    <w:rsid w:val="009E412D"/>
    <w:rsid w:val="009E4209"/>
    <w:rsid w:val="009E4213"/>
    <w:rsid w:val="009E4631"/>
    <w:rsid w:val="009E59B7"/>
    <w:rsid w:val="009E7665"/>
    <w:rsid w:val="009E7FEF"/>
    <w:rsid w:val="009F04DF"/>
    <w:rsid w:val="009F0812"/>
    <w:rsid w:val="009F158C"/>
    <w:rsid w:val="009F1C6F"/>
    <w:rsid w:val="009F22D2"/>
    <w:rsid w:val="009F32B9"/>
    <w:rsid w:val="009F4049"/>
    <w:rsid w:val="009F406E"/>
    <w:rsid w:val="009F4378"/>
    <w:rsid w:val="009F4D6A"/>
    <w:rsid w:val="009F51EE"/>
    <w:rsid w:val="009F5804"/>
    <w:rsid w:val="009F58E8"/>
    <w:rsid w:val="009F5E41"/>
    <w:rsid w:val="009F609A"/>
    <w:rsid w:val="009F63B3"/>
    <w:rsid w:val="009F6540"/>
    <w:rsid w:val="009F7856"/>
    <w:rsid w:val="00A004B8"/>
    <w:rsid w:val="00A02107"/>
    <w:rsid w:val="00A02B41"/>
    <w:rsid w:val="00A03610"/>
    <w:rsid w:val="00A036A2"/>
    <w:rsid w:val="00A0401B"/>
    <w:rsid w:val="00A048E9"/>
    <w:rsid w:val="00A04E31"/>
    <w:rsid w:val="00A04E5F"/>
    <w:rsid w:val="00A05191"/>
    <w:rsid w:val="00A05E41"/>
    <w:rsid w:val="00A06A0F"/>
    <w:rsid w:val="00A06E7A"/>
    <w:rsid w:val="00A07960"/>
    <w:rsid w:val="00A10B71"/>
    <w:rsid w:val="00A10C6A"/>
    <w:rsid w:val="00A11283"/>
    <w:rsid w:val="00A11495"/>
    <w:rsid w:val="00A12CF2"/>
    <w:rsid w:val="00A13436"/>
    <w:rsid w:val="00A134EE"/>
    <w:rsid w:val="00A144DA"/>
    <w:rsid w:val="00A15082"/>
    <w:rsid w:val="00A1646B"/>
    <w:rsid w:val="00A177C3"/>
    <w:rsid w:val="00A17B22"/>
    <w:rsid w:val="00A17CD5"/>
    <w:rsid w:val="00A20202"/>
    <w:rsid w:val="00A205EC"/>
    <w:rsid w:val="00A20B28"/>
    <w:rsid w:val="00A20C62"/>
    <w:rsid w:val="00A218BF"/>
    <w:rsid w:val="00A2291A"/>
    <w:rsid w:val="00A230B3"/>
    <w:rsid w:val="00A231A8"/>
    <w:rsid w:val="00A23373"/>
    <w:rsid w:val="00A23448"/>
    <w:rsid w:val="00A2389C"/>
    <w:rsid w:val="00A238D8"/>
    <w:rsid w:val="00A23F32"/>
    <w:rsid w:val="00A2535C"/>
    <w:rsid w:val="00A25FC1"/>
    <w:rsid w:val="00A26F2E"/>
    <w:rsid w:val="00A273A1"/>
    <w:rsid w:val="00A27927"/>
    <w:rsid w:val="00A300F3"/>
    <w:rsid w:val="00A30FCC"/>
    <w:rsid w:val="00A31C53"/>
    <w:rsid w:val="00A32027"/>
    <w:rsid w:val="00A32136"/>
    <w:rsid w:val="00A3218E"/>
    <w:rsid w:val="00A32A9A"/>
    <w:rsid w:val="00A32C60"/>
    <w:rsid w:val="00A32F89"/>
    <w:rsid w:val="00A3350D"/>
    <w:rsid w:val="00A3370F"/>
    <w:rsid w:val="00A344C3"/>
    <w:rsid w:val="00A34B4A"/>
    <w:rsid w:val="00A351D9"/>
    <w:rsid w:val="00A3521F"/>
    <w:rsid w:val="00A36900"/>
    <w:rsid w:val="00A36AAD"/>
    <w:rsid w:val="00A37742"/>
    <w:rsid w:val="00A37C4B"/>
    <w:rsid w:val="00A403C7"/>
    <w:rsid w:val="00A40503"/>
    <w:rsid w:val="00A40DC7"/>
    <w:rsid w:val="00A41AE1"/>
    <w:rsid w:val="00A42C38"/>
    <w:rsid w:val="00A42D1C"/>
    <w:rsid w:val="00A43806"/>
    <w:rsid w:val="00A43F65"/>
    <w:rsid w:val="00A445C6"/>
    <w:rsid w:val="00A44A30"/>
    <w:rsid w:val="00A4516F"/>
    <w:rsid w:val="00A45721"/>
    <w:rsid w:val="00A45E6B"/>
    <w:rsid w:val="00A46668"/>
    <w:rsid w:val="00A47047"/>
    <w:rsid w:val="00A475A3"/>
    <w:rsid w:val="00A475DE"/>
    <w:rsid w:val="00A504CC"/>
    <w:rsid w:val="00A50D1E"/>
    <w:rsid w:val="00A516D5"/>
    <w:rsid w:val="00A517DC"/>
    <w:rsid w:val="00A51CEF"/>
    <w:rsid w:val="00A51E3F"/>
    <w:rsid w:val="00A53596"/>
    <w:rsid w:val="00A53E3B"/>
    <w:rsid w:val="00A54B54"/>
    <w:rsid w:val="00A56106"/>
    <w:rsid w:val="00A572E3"/>
    <w:rsid w:val="00A60EAF"/>
    <w:rsid w:val="00A61084"/>
    <w:rsid w:val="00A61577"/>
    <w:rsid w:val="00A622B8"/>
    <w:rsid w:val="00A67A0C"/>
    <w:rsid w:val="00A70D2D"/>
    <w:rsid w:val="00A7104B"/>
    <w:rsid w:val="00A71D24"/>
    <w:rsid w:val="00A71D9E"/>
    <w:rsid w:val="00A7325F"/>
    <w:rsid w:val="00A73FC5"/>
    <w:rsid w:val="00A7423B"/>
    <w:rsid w:val="00A753BA"/>
    <w:rsid w:val="00A75924"/>
    <w:rsid w:val="00A76467"/>
    <w:rsid w:val="00A7717A"/>
    <w:rsid w:val="00A81714"/>
    <w:rsid w:val="00A81BE8"/>
    <w:rsid w:val="00A82000"/>
    <w:rsid w:val="00A8204C"/>
    <w:rsid w:val="00A84972"/>
    <w:rsid w:val="00A85688"/>
    <w:rsid w:val="00A8610D"/>
    <w:rsid w:val="00A86367"/>
    <w:rsid w:val="00A864DA"/>
    <w:rsid w:val="00A8693F"/>
    <w:rsid w:val="00A870FE"/>
    <w:rsid w:val="00A906ED"/>
    <w:rsid w:val="00A907F2"/>
    <w:rsid w:val="00A92FA1"/>
    <w:rsid w:val="00A9475D"/>
    <w:rsid w:val="00A94B8E"/>
    <w:rsid w:val="00A94F85"/>
    <w:rsid w:val="00A9733E"/>
    <w:rsid w:val="00A9F79C"/>
    <w:rsid w:val="00AA07B8"/>
    <w:rsid w:val="00AA0D6B"/>
    <w:rsid w:val="00AA0EF2"/>
    <w:rsid w:val="00AA152B"/>
    <w:rsid w:val="00AA1C79"/>
    <w:rsid w:val="00AA336F"/>
    <w:rsid w:val="00AA41D2"/>
    <w:rsid w:val="00AA46AF"/>
    <w:rsid w:val="00AA5CA5"/>
    <w:rsid w:val="00AA5F48"/>
    <w:rsid w:val="00AA7637"/>
    <w:rsid w:val="00AB009C"/>
    <w:rsid w:val="00AB0475"/>
    <w:rsid w:val="00AB076D"/>
    <w:rsid w:val="00AB0CD0"/>
    <w:rsid w:val="00AB1053"/>
    <w:rsid w:val="00AB12DA"/>
    <w:rsid w:val="00AB1636"/>
    <w:rsid w:val="00AB1DA8"/>
    <w:rsid w:val="00AB261A"/>
    <w:rsid w:val="00AB3595"/>
    <w:rsid w:val="00AB58AA"/>
    <w:rsid w:val="00AB665F"/>
    <w:rsid w:val="00AB74EF"/>
    <w:rsid w:val="00AC20E0"/>
    <w:rsid w:val="00AC2334"/>
    <w:rsid w:val="00AC254C"/>
    <w:rsid w:val="00AC2E57"/>
    <w:rsid w:val="00AC3999"/>
    <w:rsid w:val="00AC451C"/>
    <w:rsid w:val="00AC4676"/>
    <w:rsid w:val="00AC49B1"/>
    <w:rsid w:val="00AC4DEB"/>
    <w:rsid w:val="00AC7D2A"/>
    <w:rsid w:val="00ACD583"/>
    <w:rsid w:val="00AD057F"/>
    <w:rsid w:val="00AD0955"/>
    <w:rsid w:val="00AD0B87"/>
    <w:rsid w:val="00AD11A1"/>
    <w:rsid w:val="00AD1F2A"/>
    <w:rsid w:val="00AD252E"/>
    <w:rsid w:val="00AD33C6"/>
    <w:rsid w:val="00AD4558"/>
    <w:rsid w:val="00AD4FEB"/>
    <w:rsid w:val="00AD522B"/>
    <w:rsid w:val="00AD62A9"/>
    <w:rsid w:val="00AD6468"/>
    <w:rsid w:val="00AD6E96"/>
    <w:rsid w:val="00AE0267"/>
    <w:rsid w:val="00AE0734"/>
    <w:rsid w:val="00AE08C6"/>
    <w:rsid w:val="00AE0BBE"/>
    <w:rsid w:val="00AE0E02"/>
    <w:rsid w:val="00AE105E"/>
    <w:rsid w:val="00AE2130"/>
    <w:rsid w:val="00AE2E00"/>
    <w:rsid w:val="00AE3398"/>
    <w:rsid w:val="00AE3FFB"/>
    <w:rsid w:val="00AE59A8"/>
    <w:rsid w:val="00AE70FA"/>
    <w:rsid w:val="00AE754E"/>
    <w:rsid w:val="00AE785A"/>
    <w:rsid w:val="00AF00CF"/>
    <w:rsid w:val="00AF0844"/>
    <w:rsid w:val="00AF1E71"/>
    <w:rsid w:val="00AF25D5"/>
    <w:rsid w:val="00AF298D"/>
    <w:rsid w:val="00AF29F3"/>
    <w:rsid w:val="00AF31DB"/>
    <w:rsid w:val="00AF49B8"/>
    <w:rsid w:val="00AF564F"/>
    <w:rsid w:val="00AF5F37"/>
    <w:rsid w:val="00AF69FA"/>
    <w:rsid w:val="00AF78DF"/>
    <w:rsid w:val="00B0095C"/>
    <w:rsid w:val="00B00AD7"/>
    <w:rsid w:val="00B01136"/>
    <w:rsid w:val="00B01257"/>
    <w:rsid w:val="00B01C61"/>
    <w:rsid w:val="00B02A00"/>
    <w:rsid w:val="00B031AF"/>
    <w:rsid w:val="00B04589"/>
    <w:rsid w:val="00B049B2"/>
    <w:rsid w:val="00B0505D"/>
    <w:rsid w:val="00B06093"/>
    <w:rsid w:val="00B06B8D"/>
    <w:rsid w:val="00B0721B"/>
    <w:rsid w:val="00B078F2"/>
    <w:rsid w:val="00B10B4F"/>
    <w:rsid w:val="00B11529"/>
    <w:rsid w:val="00B11832"/>
    <w:rsid w:val="00B11B2E"/>
    <w:rsid w:val="00B1219F"/>
    <w:rsid w:val="00B127A2"/>
    <w:rsid w:val="00B13373"/>
    <w:rsid w:val="00B13A58"/>
    <w:rsid w:val="00B13D33"/>
    <w:rsid w:val="00B14CD6"/>
    <w:rsid w:val="00B152E4"/>
    <w:rsid w:val="00B1594C"/>
    <w:rsid w:val="00B15EB9"/>
    <w:rsid w:val="00B15EEC"/>
    <w:rsid w:val="00B16CD0"/>
    <w:rsid w:val="00B16F79"/>
    <w:rsid w:val="00B208C1"/>
    <w:rsid w:val="00B20A94"/>
    <w:rsid w:val="00B20D19"/>
    <w:rsid w:val="00B20FB7"/>
    <w:rsid w:val="00B22163"/>
    <w:rsid w:val="00B22631"/>
    <w:rsid w:val="00B22B44"/>
    <w:rsid w:val="00B23404"/>
    <w:rsid w:val="00B23CD4"/>
    <w:rsid w:val="00B24220"/>
    <w:rsid w:val="00B2498C"/>
    <w:rsid w:val="00B24FBE"/>
    <w:rsid w:val="00B25CB5"/>
    <w:rsid w:val="00B26F45"/>
    <w:rsid w:val="00B27555"/>
    <w:rsid w:val="00B27BA0"/>
    <w:rsid w:val="00B30295"/>
    <w:rsid w:val="00B30748"/>
    <w:rsid w:val="00B32832"/>
    <w:rsid w:val="00B328DC"/>
    <w:rsid w:val="00B339B9"/>
    <w:rsid w:val="00B34897"/>
    <w:rsid w:val="00B35514"/>
    <w:rsid w:val="00B3565B"/>
    <w:rsid w:val="00B36847"/>
    <w:rsid w:val="00B36A72"/>
    <w:rsid w:val="00B37E66"/>
    <w:rsid w:val="00B37EAF"/>
    <w:rsid w:val="00B40AD2"/>
    <w:rsid w:val="00B40BE8"/>
    <w:rsid w:val="00B436EF"/>
    <w:rsid w:val="00B44781"/>
    <w:rsid w:val="00B45136"/>
    <w:rsid w:val="00B4517F"/>
    <w:rsid w:val="00B45293"/>
    <w:rsid w:val="00B474F4"/>
    <w:rsid w:val="00B50B1C"/>
    <w:rsid w:val="00B523F5"/>
    <w:rsid w:val="00B52406"/>
    <w:rsid w:val="00B52719"/>
    <w:rsid w:val="00B528F2"/>
    <w:rsid w:val="00B52962"/>
    <w:rsid w:val="00B530E8"/>
    <w:rsid w:val="00B53445"/>
    <w:rsid w:val="00B53488"/>
    <w:rsid w:val="00B53C79"/>
    <w:rsid w:val="00B54EB9"/>
    <w:rsid w:val="00B55608"/>
    <w:rsid w:val="00B56C25"/>
    <w:rsid w:val="00B5710B"/>
    <w:rsid w:val="00B572EB"/>
    <w:rsid w:val="00B625DB"/>
    <w:rsid w:val="00B631EB"/>
    <w:rsid w:val="00B64F2A"/>
    <w:rsid w:val="00B650A0"/>
    <w:rsid w:val="00B6587B"/>
    <w:rsid w:val="00B65BB1"/>
    <w:rsid w:val="00B65F9B"/>
    <w:rsid w:val="00B66526"/>
    <w:rsid w:val="00B66D1F"/>
    <w:rsid w:val="00B6739C"/>
    <w:rsid w:val="00B708D6"/>
    <w:rsid w:val="00B70A77"/>
    <w:rsid w:val="00B70B06"/>
    <w:rsid w:val="00B70DD4"/>
    <w:rsid w:val="00B73A9C"/>
    <w:rsid w:val="00B73C6F"/>
    <w:rsid w:val="00B74598"/>
    <w:rsid w:val="00B74806"/>
    <w:rsid w:val="00B74A90"/>
    <w:rsid w:val="00B7527B"/>
    <w:rsid w:val="00B75E57"/>
    <w:rsid w:val="00B75F27"/>
    <w:rsid w:val="00B761AF"/>
    <w:rsid w:val="00B770D7"/>
    <w:rsid w:val="00B77267"/>
    <w:rsid w:val="00B77AD7"/>
    <w:rsid w:val="00B80993"/>
    <w:rsid w:val="00B81552"/>
    <w:rsid w:val="00B8178C"/>
    <w:rsid w:val="00B84879"/>
    <w:rsid w:val="00B84E52"/>
    <w:rsid w:val="00B90573"/>
    <w:rsid w:val="00B90AF0"/>
    <w:rsid w:val="00B9228F"/>
    <w:rsid w:val="00B9336E"/>
    <w:rsid w:val="00B941CB"/>
    <w:rsid w:val="00B94406"/>
    <w:rsid w:val="00B94CD3"/>
    <w:rsid w:val="00B9510C"/>
    <w:rsid w:val="00B9527C"/>
    <w:rsid w:val="00B95FDB"/>
    <w:rsid w:val="00B96D62"/>
    <w:rsid w:val="00B96D94"/>
    <w:rsid w:val="00BA0B7C"/>
    <w:rsid w:val="00BA0CAB"/>
    <w:rsid w:val="00BA188C"/>
    <w:rsid w:val="00BA2144"/>
    <w:rsid w:val="00BA2D24"/>
    <w:rsid w:val="00BA3065"/>
    <w:rsid w:val="00BA308D"/>
    <w:rsid w:val="00BA30F1"/>
    <w:rsid w:val="00BA30F3"/>
    <w:rsid w:val="00BA65D9"/>
    <w:rsid w:val="00BA70BA"/>
    <w:rsid w:val="00BB0A9F"/>
    <w:rsid w:val="00BB0B05"/>
    <w:rsid w:val="00BB163E"/>
    <w:rsid w:val="00BB17C5"/>
    <w:rsid w:val="00BB23D4"/>
    <w:rsid w:val="00BB2581"/>
    <w:rsid w:val="00BB4CF7"/>
    <w:rsid w:val="00BB4D4E"/>
    <w:rsid w:val="00BB5F2C"/>
    <w:rsid w:val="00BB6C7A"/>
    <w:rsid w:val="00BB6CF0"/>
    <w:rsid w:val="00BB6EF0"/>
    <w:rsid w:val="00BB7592"/>
    <w:rsid w:val="00BB7FB0"/>
    <w:rsid w:val="00BC13D1"/>
    <w:rsid w:val="00BC1FAA"/>
    <w:rsid w:val="00BC2698"/>
    <w:rsid w:val="00BC29AC"/>
    <w:rsid w:val="00BC2D5B"/>
    <w:rsid w:val="00BC3006"/>
    <w:rsid w:val="00BC40B3"/>
    <w:rsid w:val="00BC4EDE"/>
    <w:rsid w:val="00BC53D2"/>
    <w:rsid w:val="00BC6642"/>
    <w:rsid w:val="00BC79ED"/>
    <w:rsid w:val="00BD21A0"/>
    <w:rsid w:val="00BD26B6"/>
    <w:rsid w:val="00BD26C0"/>
    <w:rsid w:val="00BD28E8"/>
    <w:rsid w:val="00BD2D0A"/>
    <w:rsid w:val="00BD4042"/>
    <w:rsid w:val="00BD4869"/>
    <w:rsid w:val="00BD4CBC"/>
    <w:rsid w:val="00BD52E2"/>
    <w:rsid w:val="00BE039E"/>
    <w:rsid w:val="00BE0B59"/>
    <w:rsid w:val="00BE1511"/>
    <w:rsid w:val="00BE194D"/>
    <w:rsid w:val="00BE1DE2"/>
    <w:rsid w:val="00BE3087"/>
    <w:rsid w:val="00BE3522"/>
    <w:rsid w:val="00BE3A0A"/>
    <w:rsid w:val="00BE3E77"/>
    <w:rsid w:val="00BE3F21"/>
    <w:rsid w:val="00BE46A7"/>
    <w:rsid w:val="00BE5183"/>
    <w:rsid w:val="00BE669F"/>
    <w:rsid w:val="00BE79E6"/>
    <w:rsid w:val="00BF0321"/>
    <w:rsid w:val="00BF0D29"/>
    <w:rsid w:val="00BF0FCA"/>
    <w:rsid w:val="00BF1DC7"/>
    <w:rsid w:val="00BF2074"/>
    <w:rsid w:val="00BF223D"/>
    <w:rsid w:val="00BF358D"/>
    <w:rsid w:val="00BF5266"/>
    <w:rsid w:val="00BF5FB4"/>
    <w:rsid w:val="00BF6BA2"/>
    <w:rsid w:val="00BF708C"/>
    <w:rsid w:val="00BF70A9"/>
    <w:rsid w:val="00BF76A9"/>
    <w:rsid w:val="00C006AF"/>
    <w:rsid w:val="00C00968"/>
    <w:rsid w:val="00C00E2A"/>
    <w:rsid w:val="00C03B6A"/>
    <w:rsid w:val="00C05113"/>
    <w:rsid w:val="00C051C2"/>
    <w:rsid w:val="00C063B2"/>
    <w:rsid w:val="00C07081"/>
    <w:rsid w:val="00C079AF"/>
    <w:rsid w:val="00C10BAB"/>
    <w:rsid w:val="00C11216"/>
    <w:rsid w:val="00C1139F"/>
    <w:rsid w:val="00C116D7"/>
    <w:rsid w:val="00C11AAF"/>
    <w:rsid w:val="00C12923"/>
    <w:rsid w:val="00C13091"/>
    <w:rsid w:val="00C134D7"/>
    <w:rsid w:val="00C1367D"/>
    <w:rsid w:val="00C149E6"/>
    <w:rsid w:val="00C15744"/>
    <w:rsid w:val="00C160D1"/>
    <w:rsid w:val="00C17066"/>
    <w:rsid w:val="00C1715C"/>
    <w:rsid w:val="00C178DD"/>
    <w:rsid w:val="00C21230"/>
    <w:rsid w:val="00C21406"/>
    <w:rsid w:val="00C228CF"/>
    <w:rsid w:val="00C23453"/>
    <w:rsid w:val="00C23FA7"/>
    <w:rsid w:val="00C248B7"/>
    <w:rsid w:val="00C27530"/>
    <w:rsid w:val="00C31D7C"/>
    <w:rsid w:val="00C326BD"/>
    <w:rsid w:val="00C33FF5"/>
    <w:rsid w:val="00C3459D"/>
    <w:rsid w:val="00C37771"/>
    <w:rsid w:val="00C37878"/>
    <w:rsid w:val="00C37B72"/>
    <w:rsid w:val="00C4046A"/>
    <w:rsid w:val="00C404FE"/>
    <w:rsid w:val="00C406CC"/>
    <w:rsid w:val="00C41893"/>
    <w:rsid w:val="00C423C9"/>
    <w:rsid w:val="00C4268C"/>
    <w:rsid w:val="00C43795"/>
    <w:rsid w:val="00C43BAB"/>
    <w:rsid w:val="00C44EDB"/>
    <w:rsid w:val="00C456D7"/>
    <w:rsid w:val="00C45718"/>
    <w:rsid w:val="00C4590C"/>
    <w:rsid w:val="00C45B67"/>
    <w:rsid w:val="00C50549"/>
    <w:rsid w:val="00C50C20"/>
    <w:rsid w:val="00C50E01"/>
    <w:rsid w:val="00C52543"/>
    <w:rsid w:val="00C5303B"/>
    <w:rsid w:val="00C5329D"/>
    <w:rsid w:val="00C53478"/>
    <w:rsid w:val="00C5424F"/>
    <w:rsid w:val="00C56565"/>
    <w:rsid w:val="00C56AD2"/>
    <w:rsid w:val="00C56E44"/>
    <w:rsid w:val="00C6017D"/>
    <w:rsid w:val="00C61181"/>
    <w:rsid w:val="00C61952"/>
    <w:rsid w:val="00C61CF7"/>
    <w:rsid w:val="00C62D95"/>
    <w:rsid w:val="00C6314B"/>
    <w:rsid w:val="00C639E1"/>
    <w:rsid w:val="00C6523C"/>
    <w:rsid w:val="00C66489"/>
    <w:rsid w:val="00C66B66"/>
    <w:rsid w:val="00C67B21"/>
    <w:rsid w:val="00C7042E"/>
    <w:rsid w:val="00C707A7"/>
    <w:rsid w:val="00C70EAA"/>
    <w:rsid w:val="00C7102D"/>
    <w:rsid w:val="00C71C7A"/>
    <w:rsid w:val="00C71E3F"/>
    <w:rsid w:val="00C7245E"/>
    <w:rsid w:val="00C72C94"/>
    <w:rsid w:val="00C734A6"/>
    <w:rsid w:val="00C73EFF"/>
    <w:rsid w:val="00C74150"/>
    <w:rsid w:val="00C743C1"/>
    <w:rsid w:val="00C7492D"/>
    <w:rsid w:val="00C7661E"/>
    <w:rsid w:val="00C771A4"/>
    <w:rsid w:val="00C772C9"/>
    <w:rsid w:val="00C7742D"/>
    <w:rsid w:val="00C7793D"/>
    <w:rsid w:val="00C8000E"/>
    <w:rsid w:val="00C819B2"/>
    <w:rsid w:val="00C826BE"/>
    <w:rsid w:val="00C831CA"/>
    <w:rsid w:val="00C832E2"/>
    <w:rsid w:val="00C83588"/>
    <w:rsid w:val="00C8416E"/>
    <w:rsid w:val="00C8421C"/>
    <w:rsid w:val="00C84CC6"/>
    <w:rsid w:val="00C8633C"/>
    <w:rsid w:val="00C86B52"/>
    <w:rsid w:val="00C87632"/>
    <w:rsid w:val="00C90135"/>
    <w:rsid w:val="00C906F7"/>
    <w:rsid w:val="00C90C52"/>
    <w:rsid w:val="00C931A3"/>
    <w:rsid w:val="00C9376F"/>
    <w:rsid w:val="00C9390D"/>
    <w:rsid w:val="00C94138"/>
    <w:rsid w:val="00C95834"/>
    <w:rsid w:val="00C96BBC"/>
    <w:rsid w:val="00C97C6B"/>
    <w:rsid w:val="00C97C97"/>
    <w:rsid w:val="00C97DE5"/>
    <w:rsid w:val="00CA1379"/>
    <w:rsid w:val="00CA14D6"/>
    <w:rsid w:val="00CA157D"/>
    <w:rsid w:val="00CA18A7"/>
    <w:rsid w:val="00CA27B6"/>
    <w:rsid w:val="00CA2B91"/>
    <w:rsid w:val="00CA300B"/>
    <w:rsid w:val="00CA3316"/>
    <w:rsid w:val="00CA3945"/>
    <w:rsid w:val="00CA3E29"/>
    <w:rsid w:val="00CA46E6"/>
    <w:rsid w:val="00CA4C59"/>
    <w:rsid w:val="00CA5DEB"/>
    <w:rsid w:val="00CA6E1B"/>
    <w:rsid w:val="00CA757E"/>
    <w:rsid w:val="00CB29DE"/>
    <w:rsid w:val="00CB6115"/>
    <w:rsid w:val="00CB64F3"/>
    <w:rsid w:val="00CB6656"/>
    <w:rsid w:val="00CB7315"/>
    <w:rsid w:val="00CB7671"/>
    <w:rsid w:val="00CB7D9A"/>
    <w:rsid w:val="00CC0C29"/>
    <w:rsid w:val="00CC0D2C"/>
    <w:rsid w:val="00CC0F4E"/>
    <w:rsid w:val="00CC1BA8"/>
    <w:rsid w:val="00CC1F30"/>
    <w:rsid w:val="00CC25E4"/>
    <w:rsid w:val="00CC295B"/>
    <w:rsid w:val="00CC2B18"/>
    <w:rsid w:val="00CC30D9"/>
    <w:rsid w:val="00CC34C4"/>
    <w:rsid w:val="00CC3565"/>
    <w:rsid w:val="00CC3652"/>
    <w:rsid w:val="00CC39B2"/>
    <w:rsid w:val="00CC4E69"/>
    <w:rsid w:val="00CC5554"/>
    <w:rsid w:val="00CC5E50"/>
    <w:rsid w:val="00CC6511"/>
    <w:rsid w:val="00CC6CAA"/>
    <w:rsid w:val="00CC71E3"/>
    <w:rsid w:val="00CC7627"/>
    <w:rsid w:val="00CC772D"/>
    <w:rsid w:val="00CC78C9"/>
    <w:rsid w:val="00CD0229"/>
    <w:rsid w:val="00CD049B"/>
    <w:rsid w:val="00CD0C59"/>
    <w:rsid w:val="00CD0D5D"/>
    <w:rsid w:val="00CD0F72"/>
    <w:rsid w:val="00CD2299"/>
    <w:rsid w:val="00CD2672"/>
    <w:rsid w:val="00CD2BA5"/>
    <w:rsid w:val="00CD3374"/>
    <w:rsid w:val="00CD428B"/>
    <w:rsid w:val="00CD496B"/>
    <w:rsid w:val="00CD5BFF"/>
    <w:rsid w:val="00CD6289"/>
    <w:rsid w:val="00CD63B3"/>
    <w:rsid w:val="00CD6D70"/>
    <w:rsid w:val="00CE0B16"/>
    <w:rsid w:val="00CE1868"/>
    <w:rsid w:val="00CE1D93"/>
    <w:rsid w:val="00CE26A9"/>
    <w:rsid w:val="00CE3008"/>
    <w:rsid w:val="00CE32AA"/>
    <w:rsid w:val="00CE4093"/>
    <w:rsid w:val="00CE42BA"/>
    <w:rsid w:val="00CE4D91"/>
    <w:rsid w:val="00CE57D1"/>
    <w:rsid w:val="00CE5E26"/>
    <w:rsid w:val="00CE5EC6"/>
    <w:rsid w:val="00CE698B"/>
    <w:rsid w:val="00CE6FD0"/>
    <w:rsid w:val="00CF03BF"/>
    <w:rsid w:val="00CF0B50"/>
    <w:rsid w:val="00CF11EA"/>
    <w:rsid w:val="00CF13FA"/>
    <w:rsid w:val="00CF1974"/>
    <w:rsid w:val="00CF19D5"/>
    <w:rsid w:val="00CF3D06"/>
    <w:rsid w:val="00CF45B6"/>
    <w:rsid w:val="00CF63CF"/>
    <w:rsid w:val="00D007E2"/>
    <w:rsid w:val="00D01478"/>
    <w:rsid w:val="00D01627"/>
    <w:rsid w:val="00D016BF"/>
    <w:rsid w:val="00D01720"/>
    <w:rsid w:val="00D02477"/>
    <w:rsid w:val="00D032F3"/>
    <w:rsid w:val="00D034AF"/>
    <w:rsid w:val="00D036BF"/>
    <w:rsid w:val="00D037CC"/>
    <w:rsid w:val="00D039DE"/>
    <w:rsid w:val="00D03F17"/>
    <w:rsid w:val="00D04864"/>
    <w:rsid w:val="00D05B77"/>
    <w:rsid w:val="00D11640"/>
    <w:rsid w:val="00D12075"/>
    <w:rsid w:val="00D123AD"/>
    <w:rsid w:val="00D12FB9"/>
    <w:rsid w:val="00D1338E"/>
    <w:rsid w:val="00D137C6"/>
    <w:rsid w:val="00D13C8D"/>
    <w:rsid w:val="00D14553"/>
    <w:rsid w:val="00D1466B"/>
    <w:rsid w:val="00D14A92"/>
    <w:rsid w:val="00D15A67"/>
    <w:rsid w:val="00D16052"/>
    <w:rsid w:val="00D1678C"/>
    <w:rsid w:val="00D17827"/>
    <w:rsid w:val="00D20677"/>
    <w:rsid w:val="00D20A7D"/>
    <w:rsid w:val="00D218CB"/>
    <w:rsid w:val="00D21A18"/>
    <w:rsid w:val="00D2217B"/>
    <w:rsid w:val="00D221A0"/>
    <w:rsid w:val="00D2312F"/>
    <w:rsid w:val="00D235C2"/>
    <w:rsid w:val="00D24001"/>
    <w:rsid w:val="00D24992"/>
    <w:rsid w:val="00D25287"/>
    <w:rsid w:val="00D25B88"/>
    <w:rsid w:val="00D25DBC"/>
    <w:rsid w:val="00D26694"/>
    <w:rsid w:val="00D26F6B"/>
    <w:rsid w:val="00D272BD"/>
    <w:rsid w:val="00D27D39"/>
    <w:rsid w:val="00D27FAF"/>
    <w:rsid w:val="00D31920"/>
    <w:rsid w:val="00D3261A"/>
    <w:rsid w:val="00D3591B"/>
    <w:rsid w:val="00D35CB4"/>
    <w:rsid w:val="00D36A6F"/>
    <w:rsid w:val="00D400E4"/>
    <w:rsid w:val="00D40C1C"/>
    <w:rsid w:val="00D40DBC"/>
    <w:rsid w:val="00D41080"/>
    <w:rsid w:val="00D41584"/>
    <w:rsid w:val="00D425B8"/>
    <w:rsid w:val="00D42827"/>
    <w:rsid w:val="00D42D6C"/>
    <w:rsid w:val="00D42FEE"/>
    <w:rsid w:val="00D43E51"/>
    <w:rsid w:val="00D451BE"/>
    <w:rsid w:val="00D45844"/>
    <w:rsid w:val="00D4617B"/>
    <w:rsid w:val="00D46281"/>
    <w:rsid w:val="00D47238"/>
    <w:rsid w:val="00D51C5E"/>
    <w:rsid w:val="00D52307"/>
    <w:rsid w:val="00D53285"/>
    <w:rsid w:val="00D53EB3"/>
    <w:rsid w:val="00D551B8"/>
    <w:rsid w:val="00D559F6"/>
    <w:rsid w:val="00D55FF2"/>
    <w:rsid w:val="00D56945"/>
    <w:rsid w:val="00D5747E"/>
    <w:rsid w:val="00D60D2A"/>
    <w:rsid w:val="00D6312C"/>
    <w:rsid w:val="00D634BC"/>
    <w:rsid w:val="00D6352C"/>
    <w:rsid w:val="00D63679"/>
    <w:rsid w:val="00D64408"/>
    <w:rsid w:val="00D648B9"/>
    <w:rsid w:val="00D64985"/>
    <w:rsid w:val="00D649C8"/>
    <w:rsid w:val="00D652F6"/>
    <w:rsid w:val="00D66209"/>
    <w:rsid w:val="00D668DE"/>
    <w:rsid w:val="00D6714A"/>
    <w:rsid w:val="00D676D3"/>
    <w:rsid w:val="00D67E29"/>
    <w:rsid w:val="00D7021F"/>
    <w:rsid w:val="00D708BC"/>
    <w:rsid w:val="00D7164D"/>
    <w:rsid w:val="00D716A8"/>
    <w:rsid w:val="00D7188F"/>
    <w:rsid w:val="00D723B5"/>
    <w:rsid w:val="00D729AF"/>
    <w:rsid w:val="00D73083"/>
    <w:rsid w:val="00D73F89"/>
    <w:rsid w:val="00D74612"/>
    <w:rsid w:val="00D75AC7"/>
    <w:rsid w:val="00D773FE"/>
    <w:rsid w:val="00D7E628"/>
    <w:rsid w:val="00D8015B"/>
    <w:rsid w:val="00D8045B"/>
    <w:rsid w:val="00D80E90"/>
    <w:rsid w:val="00D82288"/>
    <w:rsid w:val="00D83617"/>
    <w:rsid w:val="00D84163"/>
    <w:rsid w:val="00D86603"/>
    <w:rsid w:val="00D86F68"/>
    <w:rsid w:val="00D90D84"/>
    <w:rsid w:val="00D9123B"/>
    <w:rsid w:val="00D9185E"/>
    <w:rsid w:val="00D91C87"/>
    <w:rsid w:val="00D930B1"/>
    <w:rsid w:val="00D9310F"/>
    <w:rsid w:val="00D93320"/>
    <w:rsid w:val="00D947A0"/>
    <w:rsid w:val="00D94CC6"/>
    <w:rsid w:val="00DA0668"/>
    <w:rsid w:val="00DA081F"/>
    <w:rsid w:val="00DA1833"/>
    <w:rsid w:val="00DA1F70"/>
    <w:rsid w:val="00DA4C2C"/>
    <w:rsid w:val="00DA55E2"/>
    <w:rsid w:val="00DA6DC0"/>
    <w:rsid w:val="00DA6E6E"/>
    <w:rsid w:val="00DA77D3"/>
    <w:rsid w:val="00DB0509"/>
    <w:rsid w:val="00DB12E5"/>
    <w:rsid w:val="00DB1E1B"/>
    <w:rsid w:val="00DB2D93"/>
    <w:rsid w:val="00DB3EB3"/>
    <w:rsid w:val="00DB40BE"/>
    <w:rsid w:val="00DB4391"/>
    <w:rsid w:val="00DB55B9"/>
    <w:rsid w:val="00DB5855"/>
    <w:rsid w:val="00DB5E30"/>
    <w:rsid w:val="00DB5FA3"/>
    <w:rsid w:val="00DB6E5D"/>
    <w:rsid w:val="00DB6F57"/>
    <w:rsid w:val="00DC028A"/>
    <w:rsid w:val="00DC1DB3"/>
    <w:rsid w:val="00DC3E5E"/>
    <w:rsid w:val="00DC46A6"/>
    <w:rsid w:val="00DC5508"/>
    <w:rsid w:val="00DC76A4"/>
    <w:rsid w:val="00DC79FB"/>
    <w:rsid w:val="00DD0D02"/>
    <w:rsid w:val="00DD1EA0"/>
    <w:rsid w:val="00DD2958"/>
    <w:rsid w:val="00DD2BAF"/>
    <w:rsid w:val="00DD301A"/>
    <w:rsid w:val="00DD31BD"/>
    <w:rsid w:val="00DD35DB"/>
    <w:rsid w:val="00DD39DB"/>
    <w:rsid w:val="00DD48FF"/>
    <w:rsid w:val="00DD4A90"/>
    <w:rsid w:val="00DD5A52"/>
    <w:rsid w:val="00DD63A1"/>
    <w:rsid w:val="00DD6786"/>
    <w:rsid w:val="00DD682A"/>
    <w:rsid w:val="00DD6C88"/>
    <w:rsid w:val="00DD6E7D"/>
    <w:rsid w:val="00DD75EF"/>
    <w:rsid w:val="00DD7ADC"/>
    <w:rsid w:val="00DD7C68"/>
    <w:rsid w:val="00DD7F9D"/>
    <w:rsid w:val="00DE1B9E"/>
    <w:rsid w:val="00DE1BBE"/>
    <w:rsid w:val="00DE2EBE"/>
    <w:rsid w:val="00DE4594"/>
    <w:rsid w:val="00DE5087"/>
    <w:rsid w:val="00DE5830"/>
    <w:rsid w:val="00DE5970"/>
    <w:rsid w:val="00DE59A3"/>
    <w:rsid w:val="00DE5FC7"/>
    <w:rsid w:val="00DE626A"/>
    <w:rsid w:val="00DF02A2"/>
    <w:rsid w:val="00DF07DC"/>
    <w:rsid w:val="00DF13A5"/>
    <w:rsid w:val="00DF2DE4"/>
    <w:rsid w:val="00DF313A"/>
    <w:rsid w:val="00DF3C25"/>
    <w:rsid w:val="00DF61CA"/>
    <w:rsid w:val="00DF6595"/>
    <w:rsid w:val="00DF6C2D"/>
    <w:rsid w:val="00E0087A"/>
    <w:rsid w:val="00E00A55"/>
    <w:rsid w:val="00E00D01"/>
    <w:rsid w:val="00E00D5F"/>
    <w:rsid w:val="00E016E1"/>
    <w:rsid w:val="00E0208A"/>
    <w:rsid w:val="00E021C4"/>
    <w:rsid w:val="00E02456"/>
    <w:rsid w:val="00E031C7"/>
    <w:rsid w:val="00E0387C"/>
    <w:rsid w:val="00E03C41"/>
    <w:rsid w:val="00E04927"/>
    <w:rsid w:val="00E04A42"/>
    <w:rsid w:val="00E04BEF"/>
    <w:rsid w:val="00E05B8D"/>
    <w:rsid w:val="00E06A8B"/>
    <w:rsid w:val="00E06ABC"/>
    <w:rsid w:val="00E06D20"/>
    <w:rsid w:val="00E07366"/>
    <w:rsid w:val="00E0782F"/>
    <w:rsid w:val="00E12233"/>
    <w:rsid w:val="00E123C0"/>
    <w:rsid w:val="00E1270C"/>
    <w:rsid w:val="00E12985"/>
    <w:rsid w:val="00E13674"/>
    <w:rsid w:val="00E156B5"/>
    <w:rsid w:val="00E15968"/>
    <w:rsid w:val="00E165E1"/>
    <w:rsid w:val="00E167C9"/>
    <w:rsid w:val="00E16C6A"/>
    <w:rsid w:val="00E1740E"/>
    <w:rsid w:val="00E174E4"/>
    <w:rsid w:val="00E1773F"/>
    <w:rsid w:val="00E17956"/>
    <w:rsid w:val="00E17CDA"/>
    <w:rsid w:val="00E20E4F"/>
    <w:rsid w:val="00E2136D"/>
    <w:rsid w:val="00E224C1"/>
    <w:rsid w:val="00E24BF9"/>
    <w:rsid w:val="00E267C3"/>
    <w:rsid w:val="00E26816"/>
    <w:rsid w:val="00E26885"/>
    <w:rsid w:val="00E27D6A"/>
    <w:rsid w:val="00E3066F"/>
    <w:rsid w:val="00E30B4D"/>
    <w:rsid w:val="00E32545"/>
    <w:rsid w:val="00E368BE"/>
    <w:rsid w:val="00E37D92"/>
    <w:rsid w:val="00E37DAA"/>
    <w:rsid w:val="00E40DCB"/>
    <w:rsid w:val="00E40ED5"/>
    <w:rsid w:val="00E40FE3"/>
    <w:rsid w:val="00E4100C"/>
    <w:rsid w:val="00E41209"/>
    <w:rsid w:val="00E41936"/>
    <w:rsid w:val="00E41D76"/>
    <w:rsid w:val="00E42816"/>
    <w:rsid w:val="00E430FD"/>
    <w:rsid w:val="00E43449"/>
    <w:rsid w:val="00E44D32"/>
    <w:rsid w:val="00E44DE3"/>
    <w:rsid w:val="00E45889"/>
    <w:rsid w:val="00E46086"/>
    <w:rsid w:val="00E46DB4"/>
    <w:rsid w:val="00E509DE"/>
    <w:rsid w:val="00E513EA"/>
    <w:rsid w:val="00E522C0"/>
    <w:rsid w:val="00E5288A"/>
    <w:rsid w:val="00E52FD4"/>
    <w:rsid w:val="00E53370"/>
    <w:rsid w:val="00E5392E"/>
    <w:rsid w:val="00E54207"/>
    <w:rsid w:val="00E54470"/>
    <w:rsid w:val="00E54479"/>
    <w:rsid w:val="00E5493B"/>
    <w:rsid w:val="00E55DE4"/>
    <w:rsid w:val="00E56465"/>
    <w:rsid w:val="00E5695C"/>
    <w:rsid w:val="00E603FB"/>
    <w:rsid w:val="00E60D81"/>
    <w:rsid w:val="00E63467"/>
    <w:rsid w:val="00E63D0A"/>
    <w:rsid w:val="00E644F6"/>
    <w:rsid w:val="00E64910"/>
    <w:rsid w:val="00E64E01"/>
    <w:rsid w:val="00E65066"/>
    <w:rsid w:val="00E656CA"/>
    <w:rsid w:val="00E658C5"/>
    <w:rsid w:val="00E67698"/>
    <w:rsid w:val="00E67E29"/>
    <w:rsid w:val="00E70D34"/>
    <w:rsid w:val="00E713DE"/>
    <w:rsid w:val="00E730FC"/>
    <w:rsid w:val="00E745F0"/>
    <w:rsid w:val="00E74E63"/>
    <w:rsid w:val="00E752DA"/>
    <w:rsid w:val="00E755B9"/>
    <w:rsid w:val="00E76B93"/>
    <w:rsid w:val="00E7741F"/>
    <w:rsid w:val="00E77BDE"/>
    <w:rsid w:val="00E77E90"/>
    <w:rsid w:val="00E803B4"/>
    <w:rsid w:val="00E81251"/>
    <w:rsid w:val="00E8183A"/>
    <w:rsid w:val="00E81916"/>
    <w:rsid w:val="00E81A53"/>
    <w:rsid w:val="00E84CE0"/>
    <w:rsid w:val="00E85818"/>
    <w:rsid w:val="00E85C6D"/>
    <w:rsid w:val="00E866CF"/>
    <w:rsid w:val="00E86D69"/>
    <w:rsid w:val="00E8724A"/>
    <w:rsid w:val="00E879D5"/>
    <w:rsid w:val="00E87C7B"/>
    <w:rsid w:val="00E908A1"/>
    <w:rsid w:val="00E91348"/>
    <w:rsid w:val="00E91EEE"/>
    <w:rsid w:val="00E93F97"/>
    <w:rsid w:val="00E96729"/>
    <w:rsid w:val="00E96839"/>
    <w:rsid w:val="00E976FF"/>
    <w:rsid w:val="00EA03F2"/>
    <w:rsid w:val="00EA0CDB"/>
    <w:rsid w:val="00EA2299"/>
    <w:rsid w:val="00EA26D9"/>
    <w:rsid w:val="00EA27FA"/>
    <w:rsid w:val="00EA29D4"/>
    <w:rsid w:val="00EA2C5B"/>
    <w:rsid w:val="00EA2E1E"/>
    <w:rsid w:val="00EA3F10"/>
    <w:rsid w:val="00EA4464"/>
    <w:rsid w:val="00EA4C00"/>
    <w:rsid w:val="00EA5A6A"/>
    <w:rsid w:val="00EA6A01"/>
    <w:rsid w:val="00EA702B"/>
    <w:rsid w:val="00EA7339"/>
    <w:rsid w:val="00EB0A28"/>
    <w:rsid w:val="00EB146F"/>
    <w:rsid w:val="00EB2F8B"/>
    <w:rsid w:val="00EB4733"/>
    <w:rsid w:val="00EB4DEF"/>
    <w:rsid w:val="00EB50F2"/>
    <w:rsid w:val="00EB6429"/>
    <w:rsid w:val="00EB6F75"/>
    <w:rsid w:val="00EC00BA"/>
    <w:rsid w:val="00EC0352"/>
    <w:rsid w:val="00EC32A4"/>
    <w:rsid w:val="00EC390F"/>
    <w:rsid w:val="00EC3BF0"/>
    <w:rsid w:val="00EC3ED6"/>
    <w:rsid w:val="00EC46A9"/>
    <w:rsid w:val="00EC4CFF"/>
    <w:rsid w:val="00EC5225"/>
    <w:rsid w:val="00EC57F5"/>
    <w:rsid w:val="00EC595F"/>
    <w:rsid w:val="00EC67B0"/>
    <w:rsid w:val="00EC6CF9"/>
    <w:rsid w:val="00EC720D"/>
    <w:rsid w:val="00ED0A59"/>
    <w:rsid w:val="00ED0B8C"/>
    <w:rsid w:val="00ED0DCE"/>
    <w:rsid w:val="00ED1BC3"/>
    <w:rsid w:val="00ED220E"/>
    <w:rsid w:val="00ED2247"/>
    <w:rsid w:val="00ED2C05"/>
    <w:rsid w:val="00ED349F"/>
    <w:rsid w:val="00ED3663"/>
    <w:rsid w:val="00ED396B"/>
    <w:rsid w:val="00ED3D8A"/>
    <w:rsid w:val="00ED4284"/>
    <w:rsid w:val="00ED4A5B"/>
    <w:rsid w:val="00ED5CED"/>
    <w:rsid w:val="00ED5D50"/>
    <w:rsid w:val="00ED6242"/>
    <w:rsid w:val="00ED727F"/>
    <w:rsid w:val="00ED7337"/>
    <w:rsid w:val="00ED7F52"/>
    <w:rsid w:val="00EE04AD"/>
    <w:rsid w:val="00EE0CEC"/>
    <w:rsid w:val="00EE18A7"/>
    <w:rsid w:val="00EE18DE"/>
    <w:rsid w:val="00EE24E7"/>
    <w:rsid w:val="00EE2D54"/>
    <w:rsid w:val="00EE2DCC"/>
    <w:rsid w:val="00EE3160"/>
    <w:rsid w:val="00EE4383"/>
    <w:rsid w:val="00EE4B07"/>
    <w:rsid w:val="00EE6379"/>
    <w:rsid w:val="00EE7338"/>
    <w:rsid w:val="00EE75A2"/>
    <w:rsid w:val="00EF02AC"/>
    <w:rsid w:val="00EF0C30"/>
    <w:rsid w:val="00EF13FB"/>
    <w:rsid w:val="00EF1596"/>
    <w:rsid w:val="00EF195C"/>
    <w:rsid w:val="00EF1B1C"/>
    <w:rsid w:val="00EF323A"/>
    <w:rsid w:val="00EF45C8"/>
    <w:rsid w:val="00EF4D86"/>
    <w:rsid w:val="00EF6491"/>
    <w:rsid w:val="00EF6E58"/>
    <w:rsid w:val="00EF6EFE"/>
    <w:rsid w:val="00EF76EE"/>
    <w:rsid w:val="00F007C5"/>
    <w:rsid w:val="00F019A8"/>
    <w:rsid w:val="00F01B67"/>
    <w:rsid w:val="00F01BB9"/>
    <w:rsid w:val="00F0244B"/>
    <w:rsid w:val="00F02725"/>
    <w:rsid w:val="00F02896"/>
    <w:rsid w:val="00F032B2"/>
    <w:rsid w:val="00F0471A"/>
    <w:rsid w:val="00F04AA4"/>
    <w:rsid w:val="00F05A39"/>
    <w:rsid w:val="00F05B6A"/>
    <w:rsid w:val="00F060E8"/>
    <w:rsid w:val="00F10C1C"/>
    <w:rsid w:val="00F10FB0"/>
    <w:rsid w:val="00F11C29"/>
    <w:rsid w:val="00F137D3"/>
    <w:rsid w:val="00F1470E"/>
    <w:rsid w:val="00F14BA2"/>
    <w:rsid w:val="00F17238"/>
    <w:rsid w:val="00F20C47"/>
    <w:rsid w:val="00F20E22"/>
    <w:rsid w:val="00F22F24"/>
    <w:rsid w:val="00F22F49"/>
    <w:rsid w:val="00F23880"/>
    <w:rsid w:val="00F23F4C"/>
    <w:rsid w:val="00F24F65"/>
    <w:rsid w:val="00F258C8"/>
    <w:rsid w:val="00F25A1E"/>
    <w:rsid w:val="00F25B1C"/>
    <w:rsid w:val="00F25CAC"/>
    <w:rsid w:val="00F26AF7"/>
    <w:rsid w:val="00F26D71"/>
    <w:rsid w:val="00F276A0"/>
    <w:rsid w:val="00F27943"/>
    <w:rsid w:val="00F27A09"/>
    <w:rsid w:val="00F3020D"/>
    <w:rsid w:val="00F30920"/>
    <w:rsid w:val="00F3112E"/>
    <w:rsid w:val="00F313A7"/>
    <w:rsid w:val="00F31B52"/>
    <w:rsid w:val="00F3266A"/>
    <w:rsid w:val="00F32C50"/>
    <w:rsid w:val="00F335A5"/>
    <w:rsid w:val="00F33CAF"/>
    <w:rsid w:val="00F347FE"/>
    <w:rsid w:val="00F34F84"/>
    <w:rsid w:val="00F3650F"/>
    <w:rsid w:val="00F36ACC"/>
    <w:rsid w:val="00F36B68"/>
    <w:rsid w:val="00F4164B"/>
    <w:rsid w:val="00F42424"/>
    <w:rsid w:val="00F42FDD"/>
    <w:rsid w:val="00F439C0"/>
    <w:rsid w:val="00F440F1"/>
    <w:rsid w:val="00F44197"/>
    <w:rsid w:val="00F44AC1"/>
    <w:rsid w:val="00F45C08"/>
    <w:rsid w:val="00F45CB4"/>
    <w:rsid w:val="00F465B8"/>
    <w:rsid w:val="00F4799E"/>
    <w:rsid w:val="00F47D62"/>
    <w:rsid w:val="00F504CD"/>
    <w:rsid w:val="00F505E8"/>
    <w:rsid w:val="00F507FF"/>
    <w:rsid w:val="00F50ABA"/>
    <w:rsid w:val="00F50B9F"/>
    <w:rsid w:val="00F51015"/>
    <w:rsid w:val="00F52161"/>
    <w:rsid w:val="00F5242A"/>
    <w:rsid w:val="00F52AFE"/>
    <w:rsid w:val="00F52B62"/>
    <w:rsid w:val="00F53B95"/>
    <w:rsid w:val="00F53E32"/>
    <w:rsid w:val="00F55071"/>
    <w:rsid w:val="00F57C0C"/>
    <w:rsid w:val="00F622E7"/>
    <w:rsid w:val="00F63371"/>
    <w:rsid w:val="00F63A02"/>
    <w:rsid w:val="00F63C2D"/>
    <w:rsid w:val="00F6414E"/>
    <w:rsid w:val="00F64FC3"/>
    <w:rsid w:val="00F656BB"/>
    <w:rsid w:val="00F65BBD"/>
    <w:rsid w:val="00F6690C"/>
    <w:rsid w:val="00F67197"/>
    <w:rsid w:val="00F671AA"/>
    <w:rsid w:val="00F6734A"/>
    <w:rsid w:val="00F677CA"/>
    <w:rsid w:val="00F67BD0"/>
    <w:rsid w:val="00F704A2"/>
    <w:rsid w:val="00F70DC0"/>
    <w:rsid w:val="00F7108F"/>
    <w:rsid w:val="00F72A96"/>
    <w:rsid w:val="00F72BFC"/>
    <w:rsid w:val="00F746FB"/>
    <w:rsid w:val="00F757A2"/>
    <w:rsid w:val="00F77E69"/>
    <w:rsid w:val="00F77ED1"/>
    <w:rsid w:val="00F8023C"/>
    <w:rsid w:val="00F80D3C"/>
    <w:rsid w:val="00F811BF"/>
    <w:rsid w:val="00F81918"/>
    <w:rsid w:val="00F81984"/>
    <w:rsid w:val="00F836C9"/>
    <w:rsid w:val="00F844FD"/>
    <w:rsid w:val="00F84F1C"/>
    <w:rsid w:val="00F86B11"/>
    <w:rsid w:val="00F86EBC"/>
    <w:rsid w:val="00F87012"/>
    <w:rsid w:val="00F87882"/>
    <w:rsid w:val="00F91233"/>
    <w:rsid w:val="00F91527"/>
    <w:rsid w:val="00F92933"/>
    <w:rsid w:val="00F92B43"/>
    <w:rsid w:val="00F93DC7"/>
    <w:rsid w:val="00F95F9F"/>
    <w:rsid w:val="00F9709D"/>
    <w:rsid w:val="00F9709F"/>
    <w:rsid w:val="00F9713C"/>
    <w:rsid w:val="00F973A3"/>
    <w:rsid w:val="00F97B57"/>
    <w:rsid w:val="00FA097A"/>
    <w:rsid w:val="00FA0CD1"/>
    <w:rsid w:val="00FA1715"/>
    <w:rsid w:val="00FA1768"/>
    <w:rsid w:val="00FA2787"/>
    <w:rsid w:val="00FA4136"/>
    <w:rsid w:val="00FA4404"/>
    <w:rsid w:val="00FA4D97"/>
    <w:rsid w:val="00FA56DF"/>
    <w:rsid w:val="00FA5E90"/>
    <w:rsid w:val="00FA5F24"/>
    <w:rsid w:val="00FA65AA"/>
    <w:rsid w:val="00FA6B45"/>
    <w:rsid w:val="00FA71D1"/>
    <w:rsid w:val="00FA764C"/>
    <w:rsid w:val="00FA7E30"/>
    <w:rsid w:val="00FB0FBC"/>
    <w:rsid w:val="00FB213D"/>
    <w:rsid w:val="00FB50E8"/>
    <w:rsid w:val="00FB50FA"/>
    <w:rsid w:val="00FB5510"/>
    <w:rsid w:val="00FB5BDB"/>
    <w:rsid w:val="00FB5C81"/>
    <w:rsid w:val="00FB65D5"/>
    <w:rsid w:val="00FB7427"/>
    <w:rsid w:val="00FB7CE4"/>
    <w:rsid w:val="00FB7D27"/>
    <w:rsid w:val="00FC30EB"/>
    <w:rsid w:val="00FC451A"/>
    <w:rsid w:val="00FC461D"/>
    <w:rsid w:val="00FC53C4"/>
    <w:rsid w:val="00FC53EA"/>
    <w:rsid w:val="00FC58EA"/>
    <w:rsid w:val="00FC6152"/>
    <w:rsid w:val="00FC6BB8"/>
    <w:rsid w:val="00FC7095"/>
    <w:rsid w:val="00FC7443"/>
    <w:rsid w:val="00FC7881"/>
    <w:rsid w:val="00FD1930"/>
    <w:rsid w:val="00FD1F2B"/>
    <w:rsid w:val="00FD2150"/>
    <w:rsid w:val="00FD2DF0"/>
    <w:rsid w:val="00FD38BF"/>
    <w:rsid w:val="00FD4960"/>
    <w:rsid w:val="00FD606B"/>
    <w:rsid w:val="00FD61D5"/>
    <w:rsid w:val="00FD7078"/>
    <w:rsid w:val="00FE0D03"/>
    <w:rsid w:val="00FE1486"/>
    <w:rsid w:val="00FE197F"/>
    <w:rsid w:val="00FE1C75"/>
    <w:rsid w:val="00FE1D67"/>
    <w:rsid w:val="00FE2A2F"/>
    <w:rsid w:val="00FE34F9"/>
    <w:rsid w:val="00FE3AE5"/>
    <w:rsid w:val="00FE4D02"/>
    <w:rsid w:val="00FE4DA5"/>
    <w:rsid w:val="00FE5F33"/>
    <w:rsid w:val="00FE6583"/>
    <w:rsid w:val="00FE7597"/>
    <w:rsid w:val="00FF0878"/>
    <w:rsid w:val="00FF1068"/>
    <w:rsid w:val="00FF1ACF"/>
    <w:rsid w:val="00FF1EDC"/>
    <w:rsid w:val="00FF2868"/>
    <w:rsid w:val="00FF2A0F"/>
    <w:rsid w:val="00FF3443"/>
    <w:rsid w:val="00FF34BA"/>
    <w:rsid w:val="00FF4152"/>
    <w:rsid w:val="00FF457C"/>
    <w:rsid w:val="00FF478F"/>
    <w:rsid w:val="00FF4CE3"/>
    <w:rsid w:val="00FF52AA"/>
    <w:rsid w:val="00FF5B73"/>
    <w:rsid w:val="00FF63A4"/>
    <w:rsid w:val="00FF6697"/>
    <w:rsid w:val="00FF7764"/>
    <w:rsid w:val="01008058"/>
    <w:rsid w:val="011BCD4F"/>
    <w:rsid w:val="0130A41E"/>
    <w:rsid w:val="0134E909"/>
    <w:rsid w:val="0135DC1B"/>
    <w:rsid w:val="0154C073"/>
    <w:rsid w:val="015649F1"/>
    <w:rsid w:val="015E0B0C"/>
    <w:rsid w:val="01610BD4"/>
    <w:rsid w:val="01674ACF"/>
    <w:rsid w:val="0168C459"/>
    <w:rsid w:val="017EF402"/>
    <w:rsid w:val="0185725C"/>
    <w:rsid w:val="0191B798"/>
    <w:rsid w:val="019CFEC4"/>
    <w:rsid w:val="01B78814"/>
    <w:rsid w:val="01C1574A"/>
    <w:rsid w:val="01C68560"/>
    <w:rsid w:val="01CF6FD8"/>
    <w:rsid w:val="01DBA821"/>
    <w:rsid w:val="01E166B5"/>
    <w:rsid w:val="01EBCEAB"/>
    <w:rsid w:val="01F9BFE5"/>
    <w:rsid w:val="020DBC1D"/>
    <w:rsid w:val="024794DA"/>
    <w:rsid w:val="02574C8F"/>
    <w:rsid w:val="027864DD"/>
    <w:rsid w:val="02800E40"/>
    <w:rsid w:val="028C647D"/>
    <w:rsid w:val="0291C0B5"/>
    <w:rsid w:val="02977C23"/>
    <w:rsid w:val="029946EB"/>
    <w:rsid w:val="029BE9ED"/>
    <w:rsid w:val="02A49188"/>
    <w:rsid w:val="02B6FED1"/>
    <w:rsid w:val="02B8A9FB"/>
    <w:rsid w:val="02DB5C72"/>
    <w:rsid w:val="03304D10"/>
    <w:rsid w:val="033F7DEB"/>
    <w:rsid w:val="034791E0"/>
    <w:rsid w:val="034AEB68"/>
    <w:rsid w:val="03573468"/>
    <w:rsid w:val="0358FF11"/>
    <w:rsid w:val="0364AD50"/>
    <w:rsid w:val="0379BEFB"/>
    <w:rsid w:val="0391371C"/>
    <w:rsid w:val="0397315F"/>
    <w:rsid w:val="039C20E4"/>
    <w:rsid w:val="03A9592B"/>
    <w:rsid w:val="03A9DB47"/>
    <w:rsid w:val="03B30D5E"/>
    <w:rsid w:val="03C8A95B"/>
    <w:rsid w:val="03DBB1DC"/>
    <w:rsid w:val="03F99AC6"/>
    <w:rsid w:val="041477AD"/>
    <w:rsid w:val="042D7EE5"/>
    <w:rsid w:val="04495DC4"/>
    <w:rsid w:val="044CB88C"/>
    <w:rsid w:val="044DEB55"/>
    <w:rsid w:val="045CC406"/>
    <w:rsid w:val="045E2941"/>
    <w:rsid w:val="0473CB7A"/>
    <w:rsid w:val="047A07F7"/>
    <w:rsid w:val="0487ED80"/>
    <w:rsid w:val="048E48C2"/>
    <w:rsid w:val="04CFAF14"/>
    <w:rsid w:val="04E21C1F"/>
    <w:rsid w:val="04F4EA6A"/>
    <w:rsid w:val="04FE44A4"/>
    <w:rsid w:val="04FF4421"/>
    <w:rsid w:val="051D7EED"/>
    <w:rsid w:val="05244E69"/>
    <w:rsid w:val="0524608A"/>
    <w:rsid w:val="05290DCD"/>
    <w:rsid w:val="052A181B"/>
    <w:rsid w:val="052C80DE"/>
    <w:rsid w:val="054B9C66"/>
    <w:rsid w:val="056F5BB1"/>
    <w:rsid w:val="057C433A"/>
    <w:rsid w:val="05805A81"/>
    <w:rsid w:val="058B3D62"/>
    <w:rsid w:val="05955D52"/>
    <w:rsid w:val="05956B27"/>
    <w:rsid w:val="05CEC1ED"/>
    <w:rsid w:val="05D05350"/>
    <w:rsid w:val="05D0C8D2"/>
    <w:rsid w:val="05D8529A"/>
    <w:rsid w:val="05E03CDF"/>
    <w:rsid w:val="05EB162C"/>
    <w:rsid w:val="062BC969"/>
    <w:rsid w:val="065173C9"/>
    <w:rsid w:val="065F5CF7"/>
    <w:rsid w:val="066439F2"/>
    <w:rsid w:val="0666327E"/>
    <w:rsid w:val="06692FAC"/>
    <w:rsid w:val="0697E6C0"/>
    <w:rsid w:val="069B1D0F"/>
    <w:rsid w:val="06B5C6E9"/>
    <w:rsid w:val="06B9460F"/>
    <w:rsid w:val="06C34A2D"/>
    <w:rsid w:val="06C51AF8"/>
    <w:rsid w:val="06E51F07"/>
    <w:rsid w:val="06F0C409"/>
    <w:rsid w:val="06FB8E80"/>
    <w:rsid w:val="06FCF404"/>
    <w:rsid w:val="072F8CDB"/>
    <w:rsid w:val="07345C79"/>
    <w:rsid w:val="073C6E0B"/>
    <w:rsid w:val="074B7CAA"/>
    <w:rsid w:val="0772B6F4"/>
    <w:rsid w:val="077968FA"/>
    <w:rsid w:val="077B6783"/>
    <w:rsid w:val="077D8535"/>
    <w:rsid w:val="07828729"/>
    <w:rsid w:val="0785A003"/>
    <w:rsid w:val="0791D5A6"/>
    <w:rsid w:val="07B050FF"/>
    <w:rsid w:val="07BFB548"/>
    <w:rsid w:val="07C34D92"/>
    <w:rsid w:val="07EBF6CB"/>
    <w:rsid w:val="07ED1B73"/>
    <w:rsid w:val="07EEC417"/>
    <w:rsid w:val="0806854F"/>
    <w:rsid w:val="080E4171"/>
    <w:rsid w:val="08280607"/>
    <w:rsid w:val="082FD522"/>
    <w:rsid w:val="084394A4"/>
    <w:rsid w:val="08590213"/>
    <w:rsid w:val="086648F7"/>
    <w:rsid w:val="087723E4"/>
    <w:rsid w:val="0893FB9C"/>
    <w:rsid w:val="089B0BA1"/>
    <w:rsid w:val="08BC3A2F"/>
    <w:rsid w:val="08BF2E9C"/>
    <w:rsid w:val="08DB452F"/>
    <w:rsid w:val="08E4D291"/>
    <w:rsid w:val="08F03D81"/>
    <w:rsid w:val="08F1AC8D"/>
    <w:rsid w:val="08F8A249"/>
    <w:rsid w:val="08FADE14"/>
    <w:rsid w:val="08FCCE6A"/>
    <w:rsid w:val="091ABD75"/>
    <w:rsid w:val="091CCEE7"/>
    <w:rsid w:val="09257D1B"/>
    <w:rsid w:val="0931430F"/>
    <w:rsid w:val="0934E6FC"/>
    <w:rsid w:val="093B5178"/>
    <w:rsid w:val="094BEBC2"/>
    <w:rsid w:val="095B85A9"/>
    <w:rsid w:val="0972D650"/>
    <w:rsid w:val="09B2A6C7"/>
    <w:rsid w:val="09C1B281"/>
    <w:rsid w:val="09C41B17"/>
    <w:rsid w:val="09CBE040"/>
    <w:rsid w:val="09E93F30"/>
    <w:rsid w:val="09FB11FB"/>
    <w:rsid w:val="09FEF91C"/>
    <w:rsid w:val="0A02E9BF"/>
    <w:rsid w:val="0A07A9A8"/>
    <w:rsid w:val="0A1D33BC"/>
    <w:rsid w:val="0A2C4498"/>
    <w:rsid w:val="0A358C47"/>
    <w:rsid w:val="0A3A8F6C"/>
    <w:rsid w:val="0A4985DE"/>
    <w:rsid w:val="0A49FCDB"/>
    <w:rsid w:val="0A9DAABC"/>
    <w:rsid w:val="0AB7AC8C"/>
    <w:rsid w:val="0ABC0388"/>
    <w:rsid w:val="0ACC052E"/>
    <w:rsid w:val="0AD852B4"/>
    <w:rsid w:val="0AD9AB8B"/>
    <w:rsid w:val="0AF4EBC0"/>
    <w:rsid w:val="0AF91E11"/>
    <w:rsid w:val="0AFAE234"/>
    <w:rsid w:val="0AFAED2A"/>
    <w:rsid w:val="0B1C1E97"/>
    <w:rsid w:val="0B2B716A"/>
    <w:rsid w:val="0B2D1798"/>
    <w:rsid w:val="0B374507"/>
    <w:rsid w:val="0B3EC171"/>
    <w:rsid w:val="0B4840F4"/>
    <w:rsid w:val="0B6575D9"/>
    <w:rsid w:val="0B6E5672"/>
    <w:rsid w:val="0B7081A5"/>
    <w:rsid w:val="0B7EBAC9"/>
    <w:rsid w:val="0B7F26F4"/>
    <w:rsid w:val="0B8D97D3"/>
    <w:rsid w:val="0B90B7E9"/>
    <w:rsid w:val="0B94002A"/>
    <w:rsid w:val="0BB06953"/>
    <w:rsid w:val="0BB53F3E"/>
    <w:rsid w:val="0BF42B76"/>
    <w:rsid w:val="0C1F39AC"/>
    <w:rsid w:val="0C3049BD"/>
    <w:rsid w:val="0C378710"/>
    <w:rsid w:val="0C4202F7"/>
    <w:rsid w:val="0C4618E5"/>
    <w:rsid w:val="0C4ABC3F"/>
    <w:rsid w:val="0C4B044A"/>
    <w:rsid w:val="0C525B5E"/>
    <w:rsid w:val="0C55F30D"/>
    <w:rsid w:val="0C6B06AA"/>
    <w:rsid w:val="0C80E827"/>
    <w:rsid w:val="0C9CE529"/>
    <w:rsid w:val="0CA4E6A0"/>
    <w:rsid w:val="0CA929FE"/>
    <w:rsid w:val="0CC1A6A9"/>
    <w:rsid w:val="0CD04053"/>
    <w:rsid w:val="0CE68B0A"/>
    <w:rsid w:val="0CEB86C3"/>
    <w:rsid w:val="0CFAA91B"/>
    <w:rsid w:val="0D13F1A8"/>
    <w:rsid w:val="0D47BD70"/>
    <w:rsid w:val="0D876714"/>
    <w:rsid w:val="0D9FA4D2"/>
    <w:rsid w:val="0DA3D9C4"/>
    <w:rsid w:val="0DB9F066"/>
    <w:rsid w:val="0DD0DBE3"/>
    <w:rsid w:val="0DE0D9FE"/>
    <w:rsid w:val="0DEE10D8"/>
    <w:rsid w:val="0DF1D145"/>
    <w:rsid w:val="0DF44A7B"/>
    <w:rsid w:val="0DF72DD5"/>
    <w:rsid w:val="0E0A1ABE"/>
    <w:rsid w:val="0E1E2CE8"/>
    <w:rsid w:val="0E2CB012"/>
    <w:rsid w:val="0E31604B"/>
    <w:rsid w:val="0E3AE0F0"/>
    <w:rsid w:val="0E4A87D9"/>
    <w:rsid w:val="0E5D770A"/>
    <w:rsid w:val="0E6F7EE7"/>
    <w:rsid w:val="0E7D1693"/>
    <w:rsid w:val="0E7FD20D"/>
    <w:rsid w:val="0E973F23"/>
    <w:rsid w:val="0E9C9085"/>
    <w:rsid w:val="0EC66E40"/>
    <w:rsid w:val="0ECAF470"/>
    <w:rsid w:val="0EDA6240"/>
    <w:rsid w:val="0EFDF13B"/>
    <w:rsid w:val="0F05B53F"/>
    <w:rsid w:val="0F05EB74"/>
    <w:rsid w:val="0F06B2D1"/>
    <w:rsid w:val="0F1D59CF"/>
    <w:rsid w:val="0F331D40"/>
    <w:rsid w:val="0F37791C"/>
    <w:rsid w:val="0F71A5BC"/>
    <w:rsid w:val="0F75BE14"/>
    <w:rsid w:val="0F7819EC"/>
    <w:rsid w:val="0F7E2CF9"/>
    <w:rsid w:val="0F86D1F8"/>
    <w:rsid w:val="0F89B234"/>
    <w:rsid w:val="0F93FFEE"/>
    <w:rsid w:val="0FA2594D"/>
    <w:rsid w:val="0FB4B4EB"/>
    <w:rsid w:val="100F0347"/>
    <w:rsid w:val="1011F789"/>
    <w:rsid w:val="1026FFED"/>
    <w:rsid w:val="10339C35"/>
    <w:rsid w:val="10385B3D"/>
    <w:rsid w:val="103AEE54"/>
    <w:rsid w:val="1055CB50"/>
    <w:rsid w:val="107223E5"/>
    <w:rsid w:val="1076F1FE"/>
    <w:rsid w:val="10823011"/>
    <w:rsid w:val="10A03747"/>
    <w:rsid w:val="10A1BBD5"/>
    <w:rsid w:val="10A77229"/>
    <w:rsid w:val="10C7DE38"/>
    <w:rsid w:val="10D5E827"/>
    <w:rsid w:val="10DAAE5A"/>
    <w:rsid w:val="10F31282"/>
    <w:rsid w:val="10F52E91"/>
    <w:rsid w:val="10F83F11"/>
    <w:rsid w:val="110EDEFA"/>
    <w:rsid w:val="11101D9A"/>
    <w:rsid w:val="1125D459"/>
    <w:rsid w:val="113656B4"/>
    <w:rsid w:val="1150854C"/>
    <w:rsid w:val="115F66EB"/>
    <w:rsid w:val="1163EAD9"/>
    <w:rsid w:val="116A96B1"/>
    <w:rsid w:val="1178D445"/>
    <w:rsid w:val="1182D8D1"/>
    <w:rsid w:val="118AB430"/>
    <w:rsid w:val="1199C910"/>
    <w:rsid w:val="11A68C3D"/>
    <w:rsid w:val="11AC8783"/>
    <w:rsid w:val="11C915E5"/>
    <w:rsid w:val="11D41A10"/>
    <w:rsid w:val="11E214A7"/>
    <w:rsid w:val="11F77AA9"/>
    <w:rsid w:val="1203B854"/>
    <w:rsid w:val="120C5E7A"/>
    <w:rsid w:val="1211AB8A"/>
    <w:rsid w:val="121D2C8C"/>
    <w:rsid w:val="122C503E"/>
    <w:rsid w:val="1245844B"/>
    <w:rsid w:val="12473F60"/>
    <w:rsid w:val="12562AB9"/>
    <w:rsid w:val="127394DF"/>
    <w:rsid w:val="12778C69"/>
    <w:rsid w:val="12A40DB1"/>
    <w:rsid w:val="12AD5ED6"/>
    <w:rsid w:val="12BD58E7"/>
    <w:rsid w:val="12C19D95"/>
    <w:rsid w:val="12C54DB3"/>
    <w:rsid w:val="12CF0E99"/>
    <w:rsid w:val="12D8A12E"/>
    <w:rsid w:val="12E3E7CC"/>
    <w:rsid w:val="12EF0E93"/>
    <w:rsid w:val="12FB3E6B"/>
    <w:rsid w:val="1307F73E"/>
    <w:rsid w:val="1311AFF2"/>
    <w:rsid w:val="1339B35F"/>
    <w:rsid w:val="133A8785"/>
    <w:rsid w:val="134EF23C"/>
    <w:rsid w:val="1357433B"/>
    <w:rsid w:val="13950062"/>
    <w:rsid w:val="139F1B44"/>
    <w:rsid w:val="13A4ED6C"/>
    <w:rsid w:val="13A6FFF6"/>
    <w:rsid w:val="13AA1134"/>
    <w:rsid w:val="13AE97B4"/>
    <w:rsid w:val="13B33D86"/>
    <w:rsid w:val="13FE3A99"/>
    <w:rsid w:val="14010D32"/>
    <w:rsid w:val="1418CD46"/>
    <w:rsid w:val="1418F4F5"/>
    <w:rsid w:val="142DD133"/>
    <w:rsid w:val="1441E686"/>
    <w:rsid w:val="1466833A"/>
    <w:rsid w:val="1469878B"/>
    <w:rsid w:val="147A275C"/>
    <w:rsid w:val="1494745F"/>
    <w:rsid w:val="14A927DE"/>
    <w:rsid w:val="14ADA777"/>
    <w:rsid w:val="14B611A2"/>
    <w:rsid w:val="14B62CBA"/>
    <w:rsid w:val="14B95B6C"/>
    <w:rsid w:val="14C0165C"/>
    <w:rsid w:val="14C1E48C"/>
    <w:rsid w:val="14DCE2B8"/>
    <w:rsid w:val="15004D21"/>
    <w:rsid w:val="150E8A5D"/>
    <w:rsid w:val="1515FA58"/>
    <w:rsid w:val="1518FA94"/>
    <w:rsid w:val="151A0C42"/>
    <w:rsid w:val="15320DFF"/>
    <w:rsid w:val="155B8DF6"/>
    <w:rsid w:val="15617DAE"/>
    <w:rsid w:val="158BA21D"/>
    <w:rsid w:val="15936713"/>
    <w:rsid w:val="159FDAEB"/>
    <w:rsid w:val="15A2360D"/>
    <w:rsid w:val="15B53CB6"/>
    <w:rsid w:val="15BFC7F4"/>
    <w:rsid w:val="15C18C28"/>
    <w:rsid w:val="15C89918"/>
    <w:rsid w:val="15E21A51"/>
    <w:rsid w:val="15E4FF98"/>
    <w:rsid w:val="15EA796A"/>
    <w:rsid w:val="15FC1AA9"/>
    <w:rsid w:val="1602B891"/>
    <w:rsid w:val="162AA0E5"/>
    <w:rsid w:val="162E875E"/>
    <w:rsid w:val="16403AE2"/>
    <w:rsid w:val="16468BD4"/>
    <w:rsid w:val="16522DBF"/>
    <w:rsid w:val="165C9B3A"/>
    <w:rsid w:val="16624849"/>
    <w:rsid w:val="1686FA89"/>
    <w:rsid w:val="168BDE7B"/>
    <w:rsid w:val="1691D632"/>
    <w:rsid w:val="16943D5F"/>
    <w:rsid w:val="1695F2DC"/>
    <w:rsid w:val="16AFBF21"/>
    <w:rsid w:val="16B9FC08"/>
    <w:rsid w:val="16CEB6C0"/>
    <w:rsid w:val="16D8DEF9"/>
    <w:rsid w:val="16DBF343"/>
    <w:rsid w:val="16F3FA88"/>
    <w:rsid w:val="171C2DA0"/>
    <w:rsid w:val="171CFC8E"/>
    <w:rsid w:val="1723B773"/>
    <w:rsid w:val="172B66D9"/>
    <w:rsid w:val="173DF278"/>
    <w:rsid w:val="17478423"/>
    <w:rsid w:val="174A6B13"/>
    <w:rsid w:val="175B3339"/>
    <w:rsid w:val="17820BCE"/>
    <w:rsid w:val="17854CEF"/>
    <w:rsid w:val="17978303"/>
    <w:rsid w:val="17A46406"/>
    <w:rsid w:val="17CA4444"/>
    <w:rsid w:val="17D8CBD7"/>
    <w:rsid w:val="17D95417"/>
    <w:rsid w:val="17E54839"/>
    <w:rsid w:val="17E55956"/>
    <w:rsid w:val="180C474B"/>
    <w:rsid w:val="180CB116"/>
    <w:rsid w:val="180CFBBC"/>
    <w:rsid w:val="1812D41C"/>
    <w:rsid w:val="181B20A7"/>
    <w:rsid w:val="181C7F2D"/>
    <w:rsid w:val="1822B9D1"/>
    <w:rsid w:val="1829143F"/>
    <w:rsid w:val="18314FAF"/>
    <w:rsid w:val="1836B819"/>
    <w:rsid w:val="18375713"/>
    <w:rsid w:val="184BFFFF"/>
    <w:rsid w:val="184F24AE"/>
    <w:rsid w:val="185520BC"/>
    <w:rsid w:val="1866562B"/>
    <w:rsid w:val="18689E49"/>
    <w:rsid w:val="1873C86D"/>
    <w:rsid w:val="187E1E74"/>
    <w:rsid w:val="18943793"/>
    <w:rsid w:val="18B387F4"/>
    <w:rsid w:val="18B6B234"/>
    <w:rsid w:val="18B6C67D"/>
    <w:rsid w:val="18CA82B0"/>
    <w:rsid w:val="18CCBA97"/>
    <w:rsid w:val="18CF80FF"/>
    <w:rsid w:val="18D66705"/>
    <w:rsid w:val="18EA8B41"/>
    <w:rsid w:val="18EF2219"/>
    <w:rsid w:val="18F23396"/>
    <w:rsid w:val="18F768B6"/>
    <w:rsid w:val="19048249"/>
    <w:rsid w:val="190C4E90"/>
    <w:rsid w:val="1912751A"/>
    <w:rsid w:val="19302CEB"/>
    <w:rsid w:val="1935A6F9"/>
    <w:rsid w:val="193821CD"/>
    <w:rsid w:val="193C7FF1"/>
    <w:rsid w:val="19553E31"/>
    <w:rsid w:val="19753C15"/>
    <w:rsid w:val="19770B31"/>
    <w:rsid w:val="19BFD306"/>
    <w:rsid w:val="19C1E42A"/>
    <w:rsid w:val="19D8E39B"/>
    <w:rsid w:val="19EDE461"/>
    <w:rsid w:val="19F72E40"/>
    <w:rsid w:val="19F83964"/>
    <w:rsid w:val="1A0EEAFC"/>
    <w:rsid w:val="1A169D9F"/>
    <w:rsid w:val="1A1C34CB"/>
    <w:rsid w:val="1A262851"/>
    <w:rsid w:val="1A37D2D7"/>
    <w:rsid w:val="1A3AD6BC"/>
    <w:rsid w:val="1A42B6DD"/>
    <w:rsid w:val="1A4604EA"/>
    <w:rsid w:val="1A4F785B"/>
    <w:rsid w:val="1A65B8FA"/>
    <w:rsid w:val="1A6629F8"/>
    <w:rsid w:val="1A6637A0"/>
    <w:rsid w:val="1A66CF97"/>
    <w:rsid w:val="1A6D7AEC"/>
    <w:rsid w:val="1A6DADCB"/>
    <w:rsid w:val="1A6E9322"/>
    <w:rsid w:val="1A7F7F91"/>
    <w:rsid w:val="1A869718"/>
    <w:rsid w:val="1A96E4FC"/>
    <w:rsid w:val="1AA22C79"/>
    <w:rsid w:val="1AA83458"/>
    <w:rsid w:val="1AACAE03"/>
    <w:rsid w:val="1AC82AB1"/>
    <w:rsid w:val="1AD76CFD"/>
    <w:rsid w:val="1ADD2BA1"/>
    <w:rsid w:val="1AF20ABD"/>
    <w:rsid w:val="1B05C115"/>
    <w:rsid w:val="1B06CD63"/>
    <w:rsid w:val="1B0A3CA8"/>
    <w:rsid w:val="1B15675A"/>
    <w:rsid w:val="1B17C961"/>
    <w:rsid w:val="1B2C44A3"/>
    <w:rsid w:val="1B34BE9A"/>
    <w:rsid w:val="1B35C38A"/>
    <w:rsid w:val="1B44FD71"/>
    <w:rsid w:val="1B4A3D58"/>
    <w:rsid w:val="1B4D8AC4"/>
    <w:rsid w:val="1B5B9366"/>
    <w:rsid w:val="1B5B9F1F"/>
    <w:rsid w:val="1B6F639C"/>
    <w:rsid w:val="1B702569"/>
    <w:rsid w:val="1B7103C2"/>
    <w:rsid w:val="1B894DC6"/>
    <w:rsid w:val="1B8D86BC"/>
    <w:rsid w:val="1B8F527A"/>
    <w:rsid w:val="1B949651"/>
    <w:rsid w:val="1B9934FA"/>
    <w:rsid w:val="1B9DBDD1"/>
    <w:rsid w:val="1B9FD52E"/>
    <w:rsid w:val="1BAF8BFA"/>
    <w:rsid w:val="1BBB02DD"/>
    <w:rsid w:val="1BBF0CB4"/>
    <w:rsid w:val="1BC9C5BC"/>
    <w:rsid w:val="1BCF01B4"/>
    <w:rsid w:val="1BD70971"/>
    <w:rsid w:val="1BDA2BE3"/>
    <w:rsid w:val="1BDA9E1A"/>
    <w:rsid w:val="1BFDEE21"/>
    <w:rsid w:val="1C01BA7D"/>
    <w:rsid w:val="1C099E59"/>
    <w:rsid w:val="1C0A3993"/>
    <w:rsid w:val="1C11F758"/>
    <w:rsid w:val="1C22B60C"/>
    <w:rsid w:val="1C3139B3"/>
    <w:rsid w:val="1C4DC2C1"/>
    <w:rsid w:val="1C578E81"/>
    <w:rsid w:val="1C6B7EFF"/>
    <w:rsid w:val="1C6F09FD"/>
    <w:rsid w:val="1C760DA0"/>
    <w:rsid w:val="1C82B644"/>
    <w:rsid w:val="1C864D45"/>
    <w:rsid w:val="1C8E13FD"/>
    <w:rsid w:val="1C9E1106"/>
    <w:rsid w:val="1C9EF505"/>
    <w:rsid w:val="1CA69817"/>
    <w:rsid w:val="1CEE4705"/>
    <w:rsid w:val="1CFC682A"/>
    <w:rsid w:val="1D0BF5CA"/>
    <w:rsid w:val="1D0E4911"/>
    <w:rsid w:val="1D18BE69"/>
    <w:rsid w:val="1D1EFC97"/>
    <w:rsid w:val="1D251E27"/>
    <w:rsid w:val="1D6EF638"/>
    <w:rsid w:val="1D711E7B"/>
    <w:rsid w:val="1D72FD18"/>
    <w:rsid w:val="1D8DF30B"/>
    <w:rsid w:val="1D91E79F"/>
    <w:rsid w:val="1DAB5CC8"/>
    <w:rsid w:val="1DC9F997"/>
    <w:rsid w:val="1DCB03BC"/>
    <w:rsid w:val="1DE46264"/>
    <w:rsid w:val="1E07E42E"/>
    <w:rsid w:val="1E29AB7F"/>
    <w:rsid w:val="1E2C00F2"/>
    <w:rsid w:val="1E3ABE4C"/>
    <w:rsid w:val="1E5AFF57"/>
    <w:rsid w:val="1E6A5FE3"/>
    <w:rsid w:val="1E7332E2"/>
    <w:rsid w:val="1E7349B3"/>
    <w:rsid w:val="1E824E45"/>
    <w:rsid w:val="1E836341"/>
    <w:rsid w:val="1EA64961"/>
    <w:rsid w:val="1EC0EE88"/>
    <w:rsid w:val="1ECD9209"/>
    <w:rsid w:val="1EE0A85E"/>
    <w:rsid w:val="1EEDCB43"/>
    <w:rsid w:val="1EFA3E9E"/>
    <w:rsid w:val="1F08D415"/>
    <w:rsid w:val="1F0AC7A5"/>
    <w:rsid w:val="1F0B2323"/>
    <w:rsid w:val="1F0ECD79"/>
    <w:rsid w:val="1F166D74"/>
    <w:rsid w:val="1F23157B"/>
    <w:rsid w:val="1F34A19D"/>
    <w:rsid w:val="1F522C4D"/>
    <w:rsid w:val="1F9C446E"/>
    <w:rsid w:val="1FA39488"/>
    <w:rsid w:val="1FAB1079"/>
    <w:rsid w:val="1FB1A8E2"/>
    <w:rsid w:val="1FBE7D13"/>
    <w:rsid w:val="1FC57BE0"/>
    <w:rsid w:val="1FD03C2A"/>
    <w:rsid w:val="1FD9CF6B"/>
    <w:rsid w:val="1FDF8851"/>
    <w:rsid w:val="2004D7A0"/>
    <w:rsid w:val="2013E3E0"/>
    <w:rsid w:val="2024B0EA"/>
    <w:rsid w:val="202AC0E1"/>
    <w:rsid w:val="204752A4"/>
    <w:rsid w:val="204A0328"/>
    <w:rsid w:val="204F3356"/>
    <w:rsid w:val="20525A9A"/>
    <w:rsid w:val="206C9967"/>
    <w:rsid w:val="2071D3B9"/>
    <w:rsid w:val="2072654B"/>
    <w:rsid w:val="2075A488"/>
    <w:rsid w:val="2079D4BF"/>
    <w:rsid w:val="208A6540"/>
    <w:rsid w:val="2095E91C"/>
    <w:rsid w:val="2099F7B9"/>
    <w:rsid w:val="20B24E87"/>
    <w:rsid w:val="20BB5E87"/>
    <w:rsid w:val="20C2514C"/>
    <w:rsid w:val="20C2EDEB"/>
    <w:rsid w:val="20D73ED0"/>
    <w:rsid w:val="20DC168C"/>
    <w:rsid w:val="20E7460B"/>
    <w:rsid w:val="20E8CC43"/>
    <w:rsid w:val="20EA71FA"/>
    <w:rsid w:val="20ECC592"/>
    <w:rsid w:val="21130CD3"/>
    <w:rsid w:val="211466F8"/>
    <w:rsid w:val="21148CCA"/>
    <w:rsid w:val="21221214"/>
    <w:rsid w:val="212A3B88"/>
    <w:rsid w:val="21361AFF"/>
    <w:rsid w:val="213E0361"/>
    <w:rsid w:val="214160B6"/>
    <w:rsid w:val="2142EBC9"/>
    <w:rsid w:val="214787C3"/>
    <w:rsid w:val="21488841"/>
    <w:rsid w:val="214E2FD1"/>
    <w:rsid w:val="214F1EA1"/>
    <w:rsid w:val="21A67CA2"/>
    <w:rsid w:val="21ACFA80"/>
    <w:rsid w:val="21B80E23"/>
    <w:rsid w:val="21B9ECAE"/>
    <w:rsid w:val="21C05696"/>
    <w:rsid w:val="21DC9D65"/>
    <w:rsid w:val="21F27044"/>
    <w:rsid w:val="21FD71A4"/>
    <w:rsid w:val="2266D683"/>
    <w:rsid w:val="2268A46D"/>
    <w:rsid w:val="22883661"/>
    <w:rsid w:val="22B2B5D9"/>
    <w:rsid w:val="22B3B2E7"/>
    <w:rsid w:val="22B702B0"/>
    <w:rsid w:val="22CF0473"/>
    <w:rsid w:val="22D92683"/>
    <w:rsid w:val="22E20A27"/>
    <w:rsid w:val="22ECFDD8"/>
    <w:rsid w:val="22F37CDE"/>
    <w:rsid w:val="22FE497E"/>
    <w:rsid w:val="230F6C50"/>
    <w:rsid w:val="232B12AD"/>
    <w:rsid w:val="233CFEB7"/>
    <w:rsid w:val="235B511E"/>
    <w:rsid w:val="235F5A58"/>
    <w:rsid w:val="236C6D25"/>
    <w:rsid w:val="237CE4F9"/>
    <w:rsid w:val="2390747F"/>
    <w:rsid w:val="23952AE0"/>
    <w:rsid w:val="23956EAF"/>
    <w:rsid w:val="239E93F0"/>
    <w:rsid w:val="239ED3F3"/>
    <w:rsid w:val="23A31B37"/>
    <w:rsid w:val="23A618C9"/>
    <w:rsid w:val="23DDF0F9"/>
    <w:rsid w:val="23E25DE3"/>
    <w:rsid w:val="23EA6984"/>
    <w:rsid w:val="23F2FF49"/>
    <w:rsid w:val="23FE7A38"/>
    <w:rsid w:val="240AF6D8"/>
    <w:rsid w:val="2414D423"/>
    <w:rsid w:val="24156F38"/>
    <w:rsid w:val="241E85FD"/>
    <w:rsid w:val="2429E4B7"/>
    <w:rsid w:val="244512C0"/>
    <w:rsid w:val="2448408E"/>
    <w:rsid w:val="244E4C55"/>
    <w:rsid w:val="245AB60E"/>
    <w:rsid w:val="245AFB2A"/>
    <w:rsid w:val="245B1C35"/>
    <w:rsid w:val="2467B45B"/>
    <w:rsid w:val="24915974"/>
    <w:rsid w:val="249E7B4E"/>
    <w:rsid w:val="24C5F257"/>
    <w:rsid w:val="24C7BC49"/>
    <w:rsid w:val="24CA40DB"/>
    <w:rsid w:val="24DCFD60"/>
    <w:rsid w:val="24ECDD9A"/>
    <w:rsid w:val="24EEEFA5"/>
    <w:rsid w:val="2516496F"/>
    <w:rsid w:val="25199ADA"/>
    <w:rsid w:val="251A596B"/>
    <w:rsid w:val="252B44F1"/>
    <w:rsid w:val="252D6267"/>
    <w:rsid w:val="2537E301"/>
    <w:rsid w:val="2544A54F"/>
    <w:rsid w:val="2548F244"/>
    <w:rsid w:val="256AB97E"/>
    <w:rsid w:val="25764C09"/>
    <w:rsid w:val="2590D71E"/>
    <w:rsid w:val="259407ED"/>
    <w:rsid w:val="25AC6023"/>
    <w:rsid w:val="25C64220"/>
    <w:rsid w:val="25D897E1"/>
    <w:rsid w:val="25FCA9D7"/>
    <w:rsid w:val="2600955B"/>
    <w:rsid w:val="260209DA"/>
    <w:rsid w:val="26054A74"/>
    <w:rsid w:val="260B4D22"/>
    <w:rsid w:val="260CA368"/>
    <w:rsid w:val="260EA741"/>
    <w:rsid w:val="2616C79A"/>
    <w:rsid w:val="2621E9DD"/>
    <w:rsid w:val="2642571D"/>
    <w:rsid w:val="264C20D5"/>
    <w:rsid w:val="26535405"/>
    <w:rsid w:val="2659B1ED"/>
    <w:rsid w:val="265A5ABF"/>
    <w:rsid w:val="266988F8"/>
    <w:rsid w:val="266C6F0D"/>
    <w:rsid w:val="266FF353"/>
    <w:rsid w:val="26754113"/>
    <w:rsid w:val="26813483"/>
    <w:rsid w:val="2681CF36"/>
    <w:rsid w:val="2686466E"/>
    <w:rsid w:val="26A5AD51"/>
    <w:rsid w:val="26AB0A96"/>
    <w:rsid w:val="26AD1008"/>
    <w:rsid w:val="26B55006"/>
    <w:rsid w:val="26B6395F"/>
    <w:rsid w:val="26E1C2D3"/>
    <w:rsid w:val="26E32F28"/>
    <w:rsid w:val="2714106E"/>
    <w:rsid w:val="272B217C"/>
    <w:rsid w:val="273D6E1B"/>
    <w:rsid w:val="274B25E3"/>
    <w:rsid w:val="27586A82"/>
    <w:rsid w:val="2759FD07"/>
    <w:rsid w:val="2761B01C"/>
    <w:rsid w:val="27621281"/>
    <w:rsid w:val="276ACFD2"/>
    <w:rsid w:val="277DD8FA"/>
    <w:rsid w:val="27838345"/>
    <w:rsid w:val="27857040"/>
    <w:rsid w:val="279941C8"/>
    <w:rsid w:val="279A8A21"/>
    <w:rsid w:val="279D975A"/>
    <w:rsid w:val="27A91516"/>
    <w:rsid w:val="27AE1568"/>
    <w:rsid w:val="27C93F2D"/>
    <w:rsid w:val="27D6879A"/>
    <w:rsid w:val="27E1BB97"/>
    <w:rsid w:val="27F5193E"/>
    <w:rsid w:val="27FAD791"/>
    <w:rsid w:val="2801C8B0"/>
    <w:rsid w:val="28091A21"/>
    <w:rsid w:val="280BC3B4"/>
    <w:rsid w:val="280F6FA4"/>
    <w:rsid w:val="28130F19"/>
    <w:rsid w:val="28162071"/>
    <w:rsid w:val="28281F80"/>
    <w:rsid w:val="28283764"/>
    <w:rsid w:val="283F4DB7"/>
    <w:rsid w:val="286A836F"/>
    <w:rsid w:val="287D3147"/>
    <w:rsid w:val="288D2BA7"/>
    <w:rsid w:val="2897068A"/>
    <w:rsid w:val="28B48430"/>
    <w:rsid w:val="28DB66BC"/>
    <w:rsid w:val="28DBAA6A"/>
    <w:rsid w:val="28E0950C"/>
    <w:rsid w:val="28F3DE28"/>
    <w:rsid w:val="28FE485B"/>
    <w:rsid w:val="290704A0"/>
    <w:rsid w:val="292A7125"/>
    <w:rsid w:val="29427826"/>
    <w:rsid w:val="294ED860"/>
    <w:rsid w:val="2959BA71"/>
    <w:rsid w:val="296B8C29"/>
    <w:rsid w:val="297035EA"/>
    <w:rsid w:val="299C9A0F"/>
    <w:rsid w:val="29A3117F"/>
    <w:rsid w:val="29A5365C"/>
    <w:rsid w:val="29ADB0B7"/>
    <w:rsid w:val="29C1D7B1"/>
    <w:rsid w:val="29D00763"/>
    <w:rsid w:val="29E3BD8C"/>
    <w:rsid w:val="29F85D57"/>
    <w:rsid w:val="2A2FE51D"/>
    <w:rsid w:val="2A3F01BD"/>
    <w:rsid w:val="2A6AEFB2"/>
    <w:rsid w:val="2A745104"/>
    <w:rsid w:val="2A7FA17C"/>
    <w:rsid w:val="2A88E910"/>
    <w:rsid w:val="2A8E6006"/>
    <w:rsid w:val="2AA4F25C"/>
    <w:rsid w:val="2AAFA9FC"/>
    <w:rsid w:val="2AB1CB88"/>
    <w:rsid w:val="2ABB2407"/>
    <w:rsid w:val="2ACFABE5"/>
    <w:rsid w:val="2AE387D8"/>
    <w:rsid w:val="2AF9F74D"/>
    <w:rsid w:val="2B0F909A"/>
    <w:rsid w:val="2B198FC0"/>
    <w:rsid w:val="2B463292"/>
    <w:rsid w:val="2B524198"/>
    <w:rsid w:val="2B57BA4E"/>
    <w:rsid w:val="2B73ABC9"/>
    <w:rsid w:val="2B79B901"/>
    <w:rsid w:val="2B7B5C10"/>
    <w:rsid w:val="2B864933"/>
    <w:rsid w:val="2B8A7536"/>
    <w:rsid w:val="2B8F148E"/>
    <w:rsid w:val="2B924D43"/>
    <w:rsid w:val="2BAFD69B"/>
    <w:rsid w:val="2BBAFF5D"/>
    <w:rsid w:val="2BD3D25F"/>
    <w:rsid w:val="2BDC923E"/>
    <w:rsid w:val="2BE12C98"/>
    <w:rsid w:val="2C2B7195"/>
    <w:rsid w:val="2C2DCC89"/>
    <w:rsid w:val="2C3843CE"/>
    <w:rsid w:val="2C4946A5"/>
    <w:rsid w:val="2C56F468"/>
    <w:rsid w:val="2C621105"/>
    <w:rsid w:val="2C6A3408"/>
    <w:rsid w:val="2C7DB5CB"/>
    <w:rsid w:val="2C7ED41C"/>
    <w:rsid w:val="2C94C9C1"/>
    <w:rsid w:val="2CB275F6"/>
    <w:rsid w:val="2CC96027"/>
    <w:rsid w:val="2CE12C11"/>
    <w:rsid w:val="2CE90F57"/>
    <w:rsid w:val="2CED8996"/>
    <w:rsid w:val="2CF4774C"/>
    <w:rsid w:val="2D04A62B"/>
    <w:rsid w:val="2D09592E"/>
    <w:rsid w:val="2D11B5F3"/>
    <w:rsid w:val="2D17B277"/>
    <w:rsid w:val="2D1B5E4E"/>
    <w:rsid w:val="2D242879"/>
    <w:rsid w:val="2D24DE59"/>
    <w:rsid w:val="2D26AFC4"/>
    <w:rsid w:val="2D322C23"/>
    <w:rsid w:val="2D3C3A28"/>
    <w:rsid w:val="2D43B351"/>
    <w:rsid w:val="2D4DEB76"/>
    <w:rsid w:val="2D5582A6"/>
    <w:rsid w:val="2D61F502"/>
    <w:rsid w:val="2D847882"/>
    <w:rsid w:val="2D86A964"/>
    <w:rsid w:val="2D86A9C0"/>
    <w:rsid w:val="2D9860A4"/>
    <w:rsid w:val="2D9E6632"/>
    <w:rsid w:val="2DC25638"/>
    <w:rsid w:val="2DC97A5A"/>
    <w:rsid w:val="2DDCC9EE"/>
    <w:rsid w:val="2E06DA1C"/>
    <w:rsid w:val="2E07C64D"/>
    <w:rsid w:val="2E21B1F9"/>
    <w:rsid w:val="2E514B9A"/>
    <w:rsid w:val="2E5CA07E"/>
    <w:rsid w:val="2E647D2A"/>
    <w:rsid w:val="2E64C3D2"/>
    <w:rsid w:val="2E658471"/>
    <w:rsid w:val="2E774A3F"/>
    <w:rsid w:val="2E7B0538"/>
    <w:rsid w:val="2E8281DC"/>
    <w:rsid w:val="2E83EBA6"/>
    <w:rsid w:val="2E8628F0"/>
    <w:rsid w:val="2EB11C2F"/>
    <w:rsid w:val="2EB67AE9"/>
    <w:rsid w:val="2EB9E635"/>
    <w:rsid w:val="2ED3CFFE"/>
    <w:rsid w:val="2EDEA0FF"/>
    <w:rsid w:val="2EE17F4A"/>
    <w:rsid w:val="2F0D6DDC"/>
    <w:rsid w:val="2F106575"/>
    <w:rsid w:val="2F24343B"/>
    <w:rsid w:val="2F280621"/>
    <w:rsid w:val="2F3A6077"/>
    <w:rsid w:val="2F4B9D18"/>
    <w:rsid w:val="2F4DA210"/>
    <w:rsid w:val="2F4DC9B2"/>
    <w:rsid w:val="2F51E1DF"/>
    <w:rsid w:val="2F6DEAF4"/>
    <w:rsid w:val="2F880502"/>
    <w:rsid w:val="2FA50AD9"/>
    <w:rsid w:val="2FAE0AF3"/>
    <w:rsid w:val="2FB44038"/>
    <w:rsid w:val="2FD41EB7"/>
    <w:rsid w:val="2FDA5E16"/>
    <w:rsid w:val="2FFBE211"/>
    <w:rsid w:val="3001592C"/>
    <w:rsid w:val="300164F7"/>
    <w:rsid w:val="30058037"/>
    <w:rsid w:val="300ADA2F"/>
    <w:rsid w:val="3011AE05"/>
    <w:rsid w:val="3016D599"/>
    <w:rsid w:val="3022AA3E"/>
    <w:rsid w:val="302A199F"/>
    <w:rsid w:val="302BF9FE"/>
    <w:rsid w:val="3038725A"/>
    <w:rsid w:val="304B1D1D"/>
    <w:rsid w:val="304F5339"/>
    <w:rsid w:val="3052FF10"/>
    <w:rsid w:val="305EC69F"/>
    <w:rsid w:val="3072AD30"/>
    <w:rsid w:val="30763B98"/>
    <w:rsid w:val="309821B1"/>
    <w:rsid w:val="309987D6"/>
    <w:rsid w:val="30AEB67D"/>
    <w:rsid w:val="30B14CE5"/>
    <w:rsid w:val="30BA3B11"/>
    <w:rsid w:val="30C1870B"/>
    <w:rsid w:val="30C703AD"/>
    <w:rsid w:val="30CC2E80"/>
    <w:rsid w:val="30F09EFB"/>
    <w:rsid w:val="30F1E7A8"/>
    <w:rsid w:val="30F717E0"/>
    <w:rsid w:val="30FE1AA2"/>
    <w:rsid w:val="312BDE05"/>
    <w:rsid w:val="312E4596"/>
    <w:rsid w:val="313E8435"/>
    <w:rsid w:val="314BEAE1"/>
    <w:rsid w:val="314DC4AE"/>
    <w:rsid w:val="31682E3C"/>
    <w:rsid w:val="316854E8"/>
    <w:rsid w:val="317A204D"/>
    <w:rsid w:val="318A1DEE"/>
    <w:rsid w:val="319D298D"/>
    <w:rsid w:val="31A98394"/>
    <w:rsid w:val="31BD6E51"/>
    <w:rsid w:val="31CDC591"/>
    <w:rsid w:val="31CE2E98"/>
    <w:rsid w:val="31D0C9A1"/>
    <w:rsid w:val="31D5E8EE"/>
    <w:rsid w:val="31FCD40C"/>
    <w:rsid w:val="32032075"/>
    <w:rsid w:val="3219200C"/>
    <w:rsid w:val="32197F7F"/>
    <w:rsid w:val="322A6AD9"/>
    <w:rsid w:val="3236DF72"/>
    <w:rsid w:val="324C5F88"/>
    <w:rsid w:val="326A75D5"/>
    <w:rsid w:val="3279F857"/>
    <w:rsid w:val="327AF850"/>
    <w:rsid w:val="328C3391"/>
    <w:rsid w:val="329FC3C2"/>
    <w:rsid w:val="32AE530D"/>
    <w:rsid w:val="32B708E1"/>
    <w:rsid w:val="32B89B5E"/>
    <w:rsid w:val="32BD25A5"/>
    <w:rsid w:val="32C2FF7E"/>
    <w:rsid w:val="32CD2F23"/>
    <w:rsid w:val="32DB60AD"/>
    <w:rsid w:val="33023C99"/>
    <w:rsid w:val="3307B1C8"/>
    <w:rsid w:val="33092F2A"/>
    <w:rsid w:val="330C5000"/>
    <w:rsid w:val="3317D8C2"/>
    <w:rsid w:val="331E5709"/>
    <w:rsid w:val="33339BC3"/>
    <w:rsid w:val="333404F6"/>
    <w:rsid w:val="334E765B"/>
    <w:rsid w:val="3350682A"/>
    <w:rsid w:val="33506D95"/>
    <w:rsid w:val="33553FF9"/>
    <w:rsid w:val="3356BE55"/>
    <w:rsid w:val="335B2A23"/>
    <w:rsid w:val="3361BA61"/>
    <w:rsid w:val="338A0282"/>
    <w:rsid w:val="338D549A"/>
    <w:rsid w:val="338EE01C"/>
    <w:rsid w:val="3398C858"/>
    <w:rsid w:val="3398FD85"/>
    <w:rsid w:val="339BDBC9"/>
    <w:rsid w:val="33B4F06D"/>
    <w:rsid w:val="33B73249"/>
    <w:rsid w:val="33BB484A"/>
    <w:rsid w:val="33C3F206"/>
    <w:rsid w:val="33CAC985"/>
    <w:rsid w:val="33CF09E1"/>
    <w:rsid w:val="33D203AB"/>
    <w:rsid w:val="33D2F0FD"/>
    <w:rsid w:val="33D69EF9"/>
    <w:rsid w:val="33D9CC92"/>
    <w:rsid w:val="33DAF7FA"/>
    <w:rsid w:val="33F560F0"/>
    <w:rsid w:val="33FF06B0"/>
    <w:rsid w:val="34039D61"/>
    <w:rsid w:val="342BE032"/>
    <w:rsid w:val="343CC163"/>
    <w:rsid w:val="343D0B86"/>
    <w:rsid w:val="3447F2FF"/>
    <w:rsid w:val="3455AA70"/>
    <w:rsid w:val="345A54D3"/>
    <w:rsid w:val="347C325A"/>
    <w:rsid w:val="349206B4"/>
    <w:rsid w:val="34A82061"/>
    <w:rsid w:val="34CE2A59"/>
    <w:rsid w:val="34DF331E"/>
    <w:rsid w:val="34EC3DF6"/>
    <w:rsid w:val="34EF2B75"/>
    <w:rsid w:val="350D7B2A"/>
    <w:rsid w:val="35128440"/>
    <w:rsid w:val="35200034"/>
    <w:rsid w:val="352498F6"/>
    <w:rsid w:val="352E3D54"/>
    <w:rsid w:val="35393864"/>
    <w:rsid w:val="353F8FAA"/>
    <w:rsid w:val="35415CB7"/>
    <w:rsid w:val="354DC466"/>
    <w:rsid w:val="3550955A"/>
    <w:rsid w:val="3550C0CE"/>
    <w:rsid w:val="356A3832"/>
    <w:rsid w:val="3589AB63"/>
    <w:rsid w:val="358D5CA3"/>
    <w:rsid w:val="35A88E3F"/>
    <w:rsid w:val="35ADDA88"/>
    <w:rsid w:val="35C3E547"/>
    <w:rsid w:val="35CB8283"/>
    <w:rsid w:val="35E5F37D"/>
    <w:rsid w:val="35E75FC3"/>
    <w:rsid w:val="3617AE65"/>
    <w:rsid w:val="3617E404"/>
    <w:rsid w:val="361C0528"/>
    <w:rsid w:val="362FDA21"/>
    <w:rsid w:val="363A7988"/>
    <w:rsid w:val="3643F0C2"/>
    <w:rsid w:val="3646CB59"/>
    <w:rsid w:val="3652E1DE"/>
    <w:rsid w:val="3654892B"/>
    <w:rsid w:val="3655EAAB"/>
    <w:rsid w:val="365C6832"/>
    <w:rsid w:val="36648495"/>
    <w:rsid w:val="368A5841"/>
    <w:rsid w:val="368DFC16"/>
    <w:rsid w:val="368FDFDD"/>
    <w:rsid w:val="36A5A117"/>
    <w:rsid w:val="36B918D8"/>
    <w:rsid w:val="36BEDEB6"/>
    <w:rsid w:val="36C716E9"/>
    <w:rsid w:val="36D6C60F"/>
    <w:rsid w:val="36D833DB"/>
    <w:rsid w:val="36EDAC2B"/>
    <w:rsid w:val="36F54A9F"/>
    <w:rsid w:val="37002F95"/>
    <w:rsid w:val="3706A84E"/>
    <w:rsid w:val="372B2D38"/>
    <w:rsid w:val="372E47E0"/>
    <w:rsid w:val="373235A8"/>
    <w:rsid w:val="3734D079"/>
    <w:rsid w:val="373723C5"/>
    <w:rsid w:val="3748B15B"/>
    <w:rsid w:val="37519AAF"/>
    <w:rsid w:val="375C2103"/>
    <w:rsid w:val="375F8EA5"/>
    <w:rsid w:val="376F7C4D"/>
    <w:rsid w:val="3779EAE8"/>
    <w:rsid w:val="378C25FE"/>
    <w:rsid w:val="379670A1"/>
    <w:rsid w:val="379C6AF0"/>
    <w:rsid w:val="37A74CD3"/>
    <w:rsid w:val="37A81CC1"/>
    <w:rsid w:val="37B87BD2"/>
    <w:rsid w:val="37BCCAD0"/>
    <w:rsid w:val="37BDE4BC"/>
    <w:rsid w:val="37CFF20F"/>
    <w:rsid w:val="37D031BC"/>
    <w:rsid w:val="37D788C8"/>
    <w:rsid w:val="3801A306"/>
    <w:rsid w:val="3801CF0A"/>
    <w:rsid w:val="380BABB0"/>
    <w:rsid w:val="38161805"/>
    <w:rsid w:val="381B202D"/>
    <w:rsid w:val="381E9535"/>
    <w:rsid w:val="383ACF63"/>
    <w:rsid w:val="38534C0F"/>
    <w:rsid w:val="385A8F43"/>
    <w:rsid w:val="388ED79B"/>
    <w:rsid w:val="389750B4"/>
    <w:rsid w:val="38B7C182"/>
    <w:rsid w:val="38BE1618"/>
    <w:rsid w:val="38C8958C"/>
    <w:rsid w:val="38FF5FCD"/>
    <w:rsid w:val="3915D69B"/>
    <w:rsid w:val="391940DC"/>
    <w:rsid w:val="391E39C9"/>
    <w:rsid w:val="39251945"/>
    <w:rsid w:val="3929F76D"/>
    <w:rsid w:val="39313069"/>
    <w:rsid w:val="393802B7"/>
    <w:rsid w:val="39398E92"/>
    <w:rsid w:val="393D1906"/>
    <w:rsid w:val="39476C0B"/>
    <w:rsid w:val="39481964"/>
    <w:rsid w:val="395103D2"/>
    <w:rsid w:val="395D0B91"/>
    <w:rsid w:val="396ABFE6"/>
    <w:rsid w:val="39851A3B"/>
    <w:rsid w:val="398F2085"/>
    <w:rsid w:val="3997C03C"/>
    <w:rsid w:val="399DEAC4"/>
    <w:rsid w:val="39ACD2C4"/>
    <w:rsid w:val="39B70F74"/>
    <w:rsid w:val="39BBB4F7"/>
    <w:rsid w:val="39BE0FA9"/>
    <w:rsid w:val="39C57520"/>
    <w:rsid w:val="39D02613"/>
    <w:rsid w:val="39D91A0F"/>
    <w:rsid w:val="39EF1C70"/>
    <w:rsid w:val="39F5F216"/>
    <w:rsid w:val="39F6A51D"/>
    <w:rsid w:val="39FE41A9"/>
    <w:rsid w:val="3A0A8383"/>
    <w:rsid w:val="3A0AD84C"/>
    <w:rsid w:val="3A1A9B8A"/>
    <w:rsid w:val="3A1EBFB2"/>
    <w:rsid w:val="3A20BE7F"/>
    <w:rsid w:val="3A2FA952"/>
    <w:rsid w:val="3A3BD218"/>
    <w:rsid w:val="3A41E943"/>
    <w:rsid w:val="3A49797A"/>
    <w:rsid w:val="3A53FF4C"/>
    <w:rsid w:val="3A6208D8"/>
    <w:rsid w:val="3A6BEE6A"/>
    <w:rsid w:val="3A6DD648"/>
    <w:rsid w:val="3A786356"/>
    <w:rsid w:val="3A7B9D3F"/>
    <w:rsid w:val="3A8E705E"/>
    <w:rsid w:val="3ABC40D4"/>
    <w:rsid w:val="3AC7CE5F"/>
    <w:rsid w:val="3AD034BD"/>
    <w:rsid w:val="3AE4A747"/>
    <w:rsid w:val="3AE6D3FC"/>
    <w:rsid w:val="3AE93CB4"/>
    <w:rsid w:val="3AF88BAC"/>
    <w:rsid w:val="3AFD8EDB"/>
    <w:rsid w:val="3B09CBA2"/>
    <w:rsid w:val="3B279EDB"/>
    <w:rsid w:val="3B416DF4"/>
    <w:rsid w:val="3B4A6492"/>
    <w:rsid w:val="3B5B7F7A"/>
    <w:rsid w:val="3B600EB8"/>
    <w:rsid w:val="3B60E48F"/>
    <w:rsid w:val="3B80C53A"/>
    <w:rsid w:val="3B893F69"/>
    <w:rsid w:val="3B8B9922"/>
    <w:rsid w:val="3B945D40"/>
    <w:rsid w:val="3BA6EDAE"/>
    <w:rsid w:val="3BAE7175"/>
    <w:rsid w:val="3BAF47E5"/>
    <w:rsid w:val="3BB45ACA"/>
    <w:rsid w:val="3BB906F2"/>
    <w:rsid w:val="3BBE1B81"/>
    <w:rsid w:val="3BDCF029"/>
    <w:rsid w:val="3BE143EE"/>
    <w:rsid w:val="3BE76FDA"/>
    <w:rsid w:val="3BF1AEE3"/>
    <w:rsid w:val="3BF6CD60"/>
    <w:rsid w:val="3BFB09AE"/>
    <w:rsid w:val="3C0F0A74"/>
    <w:rsid w:val="3C1DDE97"/>
    <w:rsid w:val="3C225022"/>
    <w:rsid w:val="3C29EF94"/>
    <w:rsid w:val="3C3830AC"/>
    <w:rsid w:val="3C3BBB29"/>
    <w:rsid w:val="3C419FCC"/>
    <w:rsid w:val="3C4BA205"/>
    <w:rsid w:val="3C5A3A9C"/>
    <w:rsid w:val="3C5B7C00"/>
    <w:rsid w:val="3C72D68E"/>
    <w:rsid w:val="3C7FCC4F"/>
    <w:rsid w:val="3C943DCB"/>
    <w:rsid w:val="3CBD6ACF"/>
    <w:rsid w:val="3CDC3044"/>
    <w:rsid w:val="3CE2BE34"/>
    <w:rsid w:val="3CFA5F98"/>
    <w:rsid w:val="3D0B2196"/>
    <w:rsid w:val="3D2057A1"/>
    <w:rsid w:val="3D26830A"/>
    <w:rsid w:val="3D287EBC"/>
    <w:rsid w:val="3D2E4D02"/>
    <w:rsid w:val="3D3AF558"/>
    <w:rsid w:val="3D404619"/>
    <w:rsid w:val="3D4CCD57"/>
    <w:rsid w:val="3D5892D2"/>
    <w:rsid w:val="3D619CC5"/>
    <w:rsid w:val="3D62AF57"/>
    <w:rsid w:val="3D640CB3"/>
    <w:rsid w:val="3D72A71D"/>
    <w:rsid w:val="3D85B41E"/>
    <w:rsid w:val="3D868EBC"/>
    <w:rsid w:val="3DC0F861"/>
    <w:rsid w:val="3DD936B3"/>
    <w:rsid w:val="3DE5CB29"/>
    <w:rsid w:val="3DEB6E60"/>
    <w:rsid w:val="3DF5A61C"/>
    <w:rsid w:val="3DF9908A"/>
    <w:rsid w:val="3E056758"/>
    <w:rsid w:val="3E198EEA"/>
    <w:rsid w:val="3E1BCCBF"/>
    <w:rsid w:val="3E1FEFE1"/>
    <w:rsid w:val="3E247B20"/>
    <w:rsid w:val="3E29E821"/>
    <w:rsid w:val="3E4271D9"/>
    <w:rsid w:val="3E4A02AD"/>
    <w:rsid w:val="3E5C775C"/>
    <w:rsid w:val="3E760081"/>
    <w:rsid w:val="3E7DE3F0"/>
    <w:rsid w:val="3E847CA6"/>
    <w:rsid w:val="3E8DEAF7"/>
    <w:rsid w:val="3E9EBD3E"/>
    <w:rsid w:val="3EA45859"/>
    <w:rsid w:val="3EB2D660"/>
    <w:rsid w:val="3EB80DAB"/>
    <w:rsid w:val="3EBA6388"/>
    <w:rsid w:val="3EC7E7C7"/>
    <w:rsid w:val="3EDFB3B4"/>
    <w:rsid w:val="3EF3572D"/>
    <w:rsid w:val="3EFD7515"/>
    <w:rsid w:val="3EFE5B8A"/>
    <w:rsid w:val="3EFEE12D"/>
    <w:rsid w:val="3F0D0E22"/>
    <w:rsid w:val="3F0EA888"/>
    <w:rsid w:val="3F10C566"/>
    <w:rsid w:val="3F1CEA9D"/>
    <w:rsid w:val="3F219352"/>
    <w:rsid w:val="3F243C1C"/>
    <w:rsid w:val="3F2F5C9B"/>
    <w:rsid w:val="3F335030"/>
    <w:rsid w:val="3F3EEE27"/>
    <w:rsid w:val="3F5F9A65"/>
    <w:rsid w:val="3F87113E"/>
    <w:rsid w:val="3FA26345"/>
    <w:rsid w:val="3FA49125"/>
    <w:rsid w:val="3FA6B4A7"/>
    <w:rsid w:val="3FA77CD5"/>
    <w:rsid w:val="3FAAE1C3"/>
    <w:rsid w:val="3FAB1C80"/>
    <w:rsid w:val="3FB772CB"/>
    <w:rsid w:val="3FB9CF11"/>
    <w:rsid w:val="3FC74085"/>
    <w:rsid w:val="3FD6788E"/>
    <w:rsid w:val="3FE6381D"/>
    <w:rsid w:val="3FE86ABA"/>
    <w:rsid w:val="4004A3A0"/>
    <w:rsid w:val="400890DD"/>
    <w:rsid w:val="4008F5B0"/>
    <w:rsid w:val="400C79C1"/>
    <w:rsid w:val="400F90F1"/>
    <w:rsid w:val="401E92F3"/>
    <w:rsid w:val="402FEF98"/>
    <w:rsid w:val="403AEB89"/>
    <w:rsid w:val="403CD77C"/>
    <w:rsid w:val="404745F2"/>
    <w:rsid w:val="404AB7B0"/>
    <w:rsid w:val="404B3A76"/>
    <w:rsid w:val="404E309D"/>
    <w:rsid w:val="40546677"/>
    <w:rsid w:val="405EB557"/>
    <w:rsid w:val="405F5772"/>
    <w:rsid w:val="40613674"/>
    <w:rsid w:val="40671458"/>
    <w:rsid w:val="407CAB6E"/>
    <w:rsid w:val="40823424"/>
    <w:rsid w:val="40888E57"/>
    <w:rsid w:val="4091EC3A"/>
    <w:rsid w:val="40950FE0"/>
    <w:rsid w:val="40A46C83"/>
    <w:rsid w:val="40C56D9E"/>
    <w:rsid w:val="40CA6FCA"/>
    <w:rsid w:val="40D8E107"/>
    <w:rsid w:val="40D9EF03"/>
    <w:rsid w:val="40E40F1A"/>
    <w:rsid w:val="4113656C"/>
    <w:rsid w:val="411D46CF"/>
    <w:rsid w:val="41255457"/>
    <w:rsid w:val="4125FB97"/>
    <w:rsid w:val="4133E8CF"/>
    <w:rsid w:val="413984B2"/>
    <w:rsid w:val="4143BB96"/>
    <w:rsid w:val="41473889"/>
    <w:rsid w:val="41530E4E"/>
    <w:rsid w:val="415FB968"/>
    <w:rsid w:val="41944C8E"/>
    <w:rsid w:val="4198386B"/>
    <w:rsid w:val="41AC2B59"/>
    <w:rsid w:val="41AF650B"/>
    <w:rsid w:val="41BC71A6"/>
    <w:rsid w:val="41C8787E"/>
    <w:rsid w:val="41E3FB50"/>
    <w:rsid w:val="41EAFAE6"/>
    <w:rsid w:val="420213EF"/>
    <w:rsid w:val="42038C9E"/>
    <w:rsid w:val="42072D1F"/>
    <w:rsid w:val="4224A7AD"/>
    <w:rsid w:val="4229DC3E"/>
    <w:rsid w:val="423088C7"/>
    <w:rsid w:val="4237315C"/>
    <w:rsid w:val="42408A26"/>
    <w:rsid w:val="4254E22A"/>
    <w:rsid w:val="426318B5"/>
    <w:rsid w:val="428F3035"/>
    <w:rsid w:val="429445C8"/>
    <w:rsid w:val="429CAFF6"/>
    <w:rsid w:val="42C9D438"/>
    <w:rsid w:val="42D204AD"/>
    <w:rsid w:val="42DF2F2B"/>
    <w:rsid w:val="42E3A6DD"/>
    <w:rsid w:val="42EBB141"/>
    <w:rsid w:val="42F2C74D"/>
    <w:rsid w:val="430FC2AC"/>
    <w:rsid w:val="432E02AF"/>
    <w:rsid w:val="4336C2EF"/>
    <w:rsid w:val="43380B5F"/>
    <w:rsid w:val="4340F1B2"/>
    <w:rsid w:val="438B7ECE"/>
    <w:rsid w:val="439DB324"/>
    <w:rsid w:val="43A014D5"/>
    <w:rsid w:val="43A0ED24"/>
    <w:rsid w:val="43A981EA"/>
    <w:rsid w:val="43AF35C8"/>
    <w:rsid w:val="43B25C73"/>
    <w:rsid w:val="43BC3234"/>
    <w:rsid w:val="43BF2936"/>
    <w:rsid w:val="43CB099F"/>
    <w:rsid w:val="43D1F674"/>
    <w:rsid w:val="43D63A79"/>
    <w:rsid w:val="43DAB184"/>
    <w:rsid w:val="43DF0FC8"/>
    <w:rsid w:val="43F1C384"/>
    <w:rsid w:val="43FC933B"/>
    <w:rsid w:val="43FD4B59"/>
    <w:rsid w:val="43FF8CD5"/>
    <w:rsid w:val="4400304E"/>
    <w:rsid w:val="44090B90"/>
    <w:rsid w:val="442E9484"/>
    <w:rsid w:val="4436A267"/>
    <w:rsid w:val="44434C3C"/>
    <w:rsid w:val="4448B3E4"/>
    <w:rsid w:val="44597857"/>
    <w:rsid w:val="44669364"/>
    <w:rsid w:val="447E52E6"/>
    <w:rsid w:val="4486AACF"/>
    <w:rsid w:val="448FE024"/>
    <w:rsid w:val="44A39657"/>
    <w:rsid w:val="44B6B639"/>
    <w:rsid w:val="44B93FFD"/>
    <w:rsid w:val="44C46B8F"/>
    <w:rsid w:val="44CB947F"/>
    <w:rsid w:val="44D5D5CC"/>
    <w:rsid w:val="44FD702E"/>
    <w:rsid w:val="45054AC5"/>
    <w:rsid w:val="450D10BE"/>
    <w:rsid w:val="4511B717"/>
    <w:rsid w:val="451A06DF"/>
    <w:rsid w:val="45270CF7"/>
    <w:rsid w:val="452B5926"/>
    <w:rsid w:val="452E51C1"/>
    <w:rsid w:val="453EE6DB"/>
    <w:rsid w:val="4545155E"/>
    <w:rsid w:val="456ED21E"/>
    <w:rsid w:val="456FD9B7"/>
    <w:rsid w:val="45817935"/>
    <w:rsid w:val="4584EAD2"/>
    <w:rsid w:val="458DEB5B"/>
    <w:rsid w:val="4592EAB7"/>
    <w:rsid w:val="459E0959"/>
    <w:rsid w:val="45AA5DD8"/>
    <w:rsid w:val="45AB4AA1"/>
    <w:rsid w:val="45ABA551"/>
    <w:rsid w:val="45B43C40"/>
    <w:rsid w:val="45C861AD"/>
    <w:rsid w:val="45F85228"/>
    <w:rsid w:val="45FC43CA"/>
    <w:rsid w:val="460E4C40"/>
    <w:rsid w:val="46124BC4"/>
    <w:rsid w:val="46133C5F"/>
    <w:rsid w:val="461A2347"/>
    <w:rsid w:val="4620E1D2"/>
    <w:rsid w:val="46220F1C"/>
    <w:rsid w:val="4625D75F"/>
    <w:rsid w:val="4635F554"/>
    <w:rsid w:val="4643F23C"/>
    <w:rsid w:val="46543309"/>
    <w:rsid w:val="4658234F"/>
    <w:rsid w:val="4661818B"/>
    <w:rsid w:val="46629357"/>
    <w:rsid w:val="4668745A"/>
    <w:rsid w:val="4668FCA6"/>
    <w:rsid w:val="4674B719"/>
    <w:rsid w:val="4680C526"/>
    <w:rsid w:val="46A2B173"/>
    <w:rsid w:val="46B26A2F"/>
    <w:rsid w:val="46C65970"/>
    <w:rsid w:val="46C9D503"/>
    <w:rsid w:val="46D8D0B4"/>
    <w:rsid w:val="46EDB612"/>
    <w:rsid w:val="46F00D88"/>
    <w:rsid w:val="46FC218A"/>
    <w:rsid w:val="470CAE10"/>
    <w:rsid w:val="470F91CC"/>
    <w:rsid w:val="471FFF87"/>
    <w:rsid w:val="4728860A"/>
    <w:rsid w:val="473478D3"/>
    <w:rsid w:val="473E8A5D"/>
    <w:rsid w:val="4740AC52"/>
    <w:rsid w:val="4752F7B6"/>
    <w:rsid w:val="477590DC"/>
    <w:rsid w:val="478CED8D"/>
    <w:rsid w:val="479E42DC"/>
    <w:rsid w:val="47A9AD1F"/>
    <w:rsid w:val="47B5F3A8"/>
    <w:rsid w:val="47E950D8"/>
    <w:rsid w:val="47EEE94A"/>
    <w:rsid w:val="481CE49C"/>
    <w:rsid w:val="482B6661"/>
    <w:rsid w:val="482BEF31"/>
    <w:rsid w:val="4843F77C"/>
    <w:rsid w:val="484EDE0D"/>
    <w:rsid w:val="485CE72C"/>
    <w:rsid w:val="487A7803"/>
    <w:rsid w:val="48844703"/>
    <w:rsid w:val="4890F169"/>
    <w:rsid w:val="489E7AC2"/>
    <w:rsid w:val="48A369CC"/>
    <w:rsid w:val="48A79BFD"/>
    <w:rsid w:val="48A818F3"/>
    <w:rsid w:val="48B0A5F7"/>
    <w:rsid w:val="48B1DC31"/>
    <w:rsid w:val="48B4065A"/>
    <w:rsid w:val="48BECA12"/>
    <w:rsid w:val="48D37D15"/>
    <w:rsid w:val="48D3EF8F"/>
    <w:rsid w:val="48DEEA6D"/>
    <w:rsid w:val="48F008B7"/>
    <w:rsid w:val="48FC6478"/>
    <w:rsid w:val="4918EF9F"/>
    <w:rsid w:val="492AD23D"/>
    <w:rsid w:val="49339E40"/>
    <w:rsid w:val="4936F3FB"/>
    <w:rsid w:val="4949EC86"/>
    <w:rsid w:val="49505252"/>
    <w:rsid w:val="49583D44"/>
    <w:rsid w:val="495DB942"/>
    <w:rsid w:val="495E43C4"/>
    <w:rsid w:val="4962D426"/>
    <w:rsid w:val="496D9616"/>
    <w:rsid w:val="49837089"/>
    <w:rsid w:val="498A19AF"/>
    <w:rsid w:val="499B9F9D"/>
    <w:rsid w:val="49B751BF"/>
    <w:rsid w:val="49BA38FF"/>
    <w:rsid w:val="49C1B85B"/>
    <w:rsid w:val="49F0340B"/>
    <w:rsid w:val="49FA674B"/>
    <w:rsid w:val="49FFB343"/>
    <w:rsid w:val="4A02AF95"/>
    <w:rsid w:val="4A215519"/>
    <w:rsid w:val="4A2DCAA1"/>
    <w:rsid w:val="4A4289FD"/>
    <w:rsid w:val="4A464EF6"/>
    <w:rsid w:val="4A55DB88"/>
    <w:rsid w:val="4A5A7B48"/>
    <w:rsid w:val="4A726C06"/>
    <w:rsid w:val="4A83DD3D"/>
    <w:rsid w:val="4A89C5B0"/>
    <w:rsid w:val="4A9342EE"/>
    <w:rsid w:val="4AB35AA9"/>
    <w:rsid w:val="4ABAF50C"/>
    <w:rsid w:val="4AD65C4F"/>
    <w:rsid w:val="4AD6EE1A"/>
    <w:rsid w:val="4AE8C879"/>
    <w:rsid w:val="4AF1E35C"/>
    <w:rsid w:val="4AFE21DD"/>
    <w:rsid w:val="4B1B8043"/>
    <w:rsid w:val="4B23F1EA"/>
    <w:rsid w:val="4B247111"/>
    <w:rsid w:val="4B38EC41"/>
    <w:rsid w:val="4B5068FE"/>
    <w:rsid w:val="4B5E30C2"/>
    <w:rsid w:val="4B6C71AD"/>
    <w:rsid w:val="4B757E4C"/>
    <w:rsid w:val="4B7990CA"/>
    <w:rsid w:val="4B7E02AB"/>
    <w:rsid w:val="4B8FE44F"/>
    <w:rsid w:val="4B96AA3D"/>
    <w:rsid w:val="4BA84D10"/>
    <w:rsid w:val="4BC9C796"/>
    <w:rsid w:val="4BCCAAD7"/>
    <w:rsid w:val="4BCD27D2"/>
    <w:rsid w:val="4BCDCCEC"/>
    <w:rsid w:val="4BE1921A"/>
    <w:rsid w:val="4BE995FF"/>
    <w:rsid w:val="4BF68CBA"/>
    <w:rsid w:val="4C008E57"/>
    <w:rsid w:val="4C101A9B"/>
    <w:rsid w:val="4C157F3C"/>
    <w:rsid w:val="4C19E383"/>
    <w:rsid w:val="4C3CACFE"/>
    <w:rsid w:val="4C3D9641"/>
    <w:rsid w:val="4C4197B0"/>
    <w:rsid w:val="4C4B902B"/>
    <w:rsid w:val="4C5AEC3B"/>
    <w:rsid w:val="4C611D36"/>
    <w:rsid w:val="4C688CC4"/>
    <w:rsid w:val="4C6C0F52"/>
    <w:rsid w:val="4C7838F6"/>
    <w:rsid w:val="4C8658DC"/>
    <w:rsid w:val="4C9518E3"/>
    <w:rsid w:val="4C97C4B2"/>
    <w:rsid w:val="4CAFA615"/>
    <w:rsid w:val="4CB6BE22"/>
    <w:rsid w:val="4CCB0D9A"/>
    <w:rsid w:val="4CF35686"/>
    <w:rsid w:val="4CF98F55"/>
    <w:rsid w:val="4CF99158"/>
    <w:rsid w:val="4CFFA9EA"/>
    <w:rsid w:val="4D14A935"/>
    <w:rsid w:val="4D151408"/>
    <w:rsid w:val="4D24C04F"/>
    <w:rsid w:val="4D304556"/>
    <w:rsid w:val="4D57A3A3"/>
    <w:rsid w:val="4D5FB05D"/>
    <w:rsid w:val="4D61D778"/>
    <w:rsid w:val="4D842071"/>
    <w:rsid w:val="4D8899EC"/>
    <w:rsid w:val="4D8D7C4A"/>
    <w:rsid w:val="4D98F942"/>
    <w:rsid w:val="4DAB9802"/>
    <w:rsid w:val="4DB1807E"/>
    <w:rsid w:val="4DC1BA09"/>
    <w:rsid w:val="4DD14F51"/>
    <w:rsid w:val="4DD49BEE"/>
    <w:rsid w:val="4DE3385F"/>
    <w:rsid w:val="4E1391FE"/>
    <w:rsid w:val="4E1C6B61"/>
    <w:rsid w:val="4E27EA6F"/>
    <w:rsid w:val="4E2955CD"/>
    <w:rsid w:val="4E315040"/>
    <w:rsid w:val="4E3833BF"/>
    <w:rsid w:val="4E392BB0"/>
    <w:rsid w:val="4E423ED1"/>
    <w:rsid w:val="4E47AEE8"/>
    <w:rsid w:val="4E56837A"/>
    <w:rsid w:val="4E6817D6"/>
    <w:rsid w:val="4E6F1644"/>
    <w:rsid w:val="4E72E6D0"/>
    <w:rsid w:val="4E7E8518"/>
    <w:rsid w:val="4E8CFD61"/>
    <w:rsid w:val="4E96814E"/>
    <w:rsid w:val="4EA955FB"/>
    <w:rsid w:val="4EABD118"/>
    <w:rsid w:val="4EAD6B9B"/>
    <w:rsid w:val="4EC5AEAA"/>
    <w:rsid w:val="4ECBE10A"/>
    <w:rsid w:val="4EE03E94"/>
    <w:rsid w:val="4EE7234B"/>
    <w:rsid w:val="4EEB0B00"/>
    <w:rsid w:val="4EEE6934"/>
    <w:rsid w:val="4F02769B"/>
    <w:rsid w:val="4F0B8354"/>
    <w:rsid w:val="4F10CD78"/>
    <w:rsid w:val="4F1932DC"/>
    <w:rsid w:val="4F1EC261"/>
    <w:rsid w:val="4F29A3EA"/>
    <w:rsid w:val="4F3734E8"/>
    <w:rsid w:val="4F42A90F"/>
    <w:rsid w:val="4F60ED16"/>
    <w:rsid w:val="4F621A47"/>
    <w:rsid w:val="4F625D88"/>
    <w:rsid w:val="4F74AE29"/>
    <w:rsid w:val="4F7D0107"/>
    <w:rsid w:val="4F7D2D1C"/>
    <w:rsid w:val="4F8F75A3"/>
    <w:rsid w:val="4F9CF062"/>
    <w:rsid w:val="4FB2693D"/>
    <w:rsid w:val="4FB50264"/>
    <w:rsid w:val="4FB74DDB"/>
    <w:rsid w:val="4FB92E0A"/>
    <w:rsid w:val="4FBB3170"/>
    <w:rsid w:val="4FC96A8A"/>
    <w:rsid w:val="4FCC401C"/>
    <w:rsid w:val="4FDC8509"/>
    <w:rsid w:val="4FDC939A"/>
    <w:rsid w:val="4FF68F9C"/>
    <w:rsid w:val="4FFA562B"/>
    <w:rsid w:val="50027AE8"/>
    <w:rsid w:val="500806C8"/>
    <w:rsid w:val="500C58DA"/>
    <w:rsid w:val="5013C690"/>
    <w:rsid w:val="5024FD49"/>
    <w:rsid w:val="502721F3"/>
    <w:rsid w:val="5030CFB2"/>
    <w:rsid w:val="505700CC"/>
    <w:rsid w:val="505BF9C0"/>
    <w:rsid w:val="5068BA88"/>
    <w:rsid w:val="50724C17"/>
    <w:rsid w:val="50788B6B"/>
    <w:rsid w:val="5081585C"/>
    <w:rsid w:val="5086A581"/>
    <w:rsid w:val="5086E2E3"/>
    <w:rsid w:val="50A71460"/>
    <w:rsid w:val="50AA415D"/>
    <w:rsid w:val="50C7977C"/>
    <w:rsid w:val="50D8221D"/>
    <w:rsid w:val="50F9F1E9"/>
    <w:rsid w:val="50FDEAA8"/>
    <w:rsid w:val="5116121C"/>
    <w:rsid w:val="512EA565"/>
    <w:rsid w:val="513CF2B3"/>
    <w:rsid w:val="51485205"/>
    <w:rsid w:val="515AEE23"/>
    <w:rsid w:val="515C0F13"/>
    <w:rsid w:val="51688A06"/>
    <w:rsid w:val="516FD481"/>
    <w:rsid w:val="516FDE94"/>
    <w:rsid w:val="517F9467"/>
    <w:rsid w:val="518CAA48"/>
    <w:rsid w:val="518F9E2E"/>
    <w:rsid w:val="5193760B"/>
    <w:rsid w:val="519D3C29"/>
    <w:rsid w:val="519E4B49"/>
    <w:rsid w:val="519F3D67"/>
    <w:rsid w:val="51C19D49"/>
    <w:rsid w:val="51C7E6C0"/>
    <w:rsid w:val="51E1E801"/>
    <w:rsid w:val="51EF41E4"/>
    <w:rsid w:val="51F01F65"/>
    <w:rsid w:val="520FAEFD"/>
    <w:rsid w:val="52152596"/>
    <w:rsid w:val="52222DEF"/>
    <w:rsid w:val="5243D5B4"/>
    <w:rsid w:val="5248C15E"/>
    <w:rsid w:val="5251081B"/>
    <w:rsid w:val="525A08DA"/>
    <w:rsid w:val="525D8EB9"/>
    <w:rsid w:val="5274108A"/>
    <w:rsid w:val="527FA027"/>
    <w:rsid w:val="52890242"/>
    <w:rsid w:val="529805CE"/>
    <w:rsid w:val="52A67A20"/>
    <w:rsid w:val="52B8EDCA"/>
    <w:rsid w:val="52CCCC4F"/>
    <w:rsid w:val="52E58A97"/>
    <w:rsid w:val="5300CB14"/>
    <w:rsid w:val="5302F475"/>
    <w:rsid w:val="5316B75B"/>
    <w:rsid w:val="53276B02"/>
    <w:rsid w:val="5337CD67"/>
    <w:rsid w:val="533A1955"/>
    <w:rsid w:val="53500DB2"/>
    <w:rsid w:val="535738DA"/>
    <w:rsid w:val="53586275"/>
    <w:rsid w:val="535E2131"/>
    <w:rsid w:val="536FB104"/>
    <w:rsid w:val="5382F7A3"/>
    <w:rsid w:val="538E92FE"/>
    <w:rsid w:val="5399EDEC"/>
    <w:rsid w:val="539AF7AE"/>
    <w:rsid w:val="53A1DC01"/>
    <w:rsid w:val="53ACC1E4"/>
    <w:rsid w:val="53B9C9E4"/>
    <w:rsid w:val="53C100F5"/>
    <w:rsid w:val="53D477FB"/>
    <w:rsid w:val="53D5702F"/>
    <w:rsid w:val="53DABDDA"/>
    <w:rsid w:val="53DB44B8"/>
    <w:rsid w:val="53F34369"/>
    <w:rsid w:val="54089BD0"/>
    <w:rsid w:val="54122E66"/>
    <w:rsid w:val="542C9C4E"/>
    <w:rsid w:val="543E99D9"/>
    <w:rsid w:val="5443EC28"/>
    <w:rsid w:val="545A6728"/>
    <w:rsid w:val="545D4D08"/>
    <w:rsid w:val="547A5BA0"/>
    <w:rsid w:val="5481B643"/>
    <w:rsid w:val="5486BD16"/>
    <w:rsid w:val="54B8C237"/>
    <w:rsid w:val="54C49C12"/>
    <w:rsid w:val="54DAAEE0"/>
    <w:rsid w:val="54E0D56B"/>
    <w:rsid w:val="54EAF8C7"/>
    <w:rsid w:val="550337D7"/>
    <w:rsid w:val="551FDA53"/>
    <w:rsid w:val="552DEEBF"/>
    <w:rsid w:val="552FADFE"/>
    <w:rsid w:val="5532C326"/>
    <w:rsid w:val="553AF97E"/>
    <w:rsid w:val="55532C82"/>
    <w:rsid w:val="5554A456"/>
    <w:rsid w:val="555AA7CB"/>
    <w:rsid w:val="55771519"/>
    <w:rsid w:val="55791C46"/>
    <w:rsid w:val="55798726"/>
    <w:rsid w:val="5582E81E"/>
    <w:rsid w:val="559DF490"/>
    <w:rsid w:val="55B85E3F"/>
    <w:rsid w:val="55D0FACE"/>
    <w:rsid w:val="55DFBC89"/>
    <w:rsid w:val="55FB51CD"/>
    <w:rsid w:val="55FFE9E2"/>
    <w:rsid w:val="564A6B79"/>
    <w:rsid w:val="565235CE"/>
    <w:rsid w:val="5653114D"/>
    <w:rsid w:val="5662527E"/>
    <w:rsid w:val="56A9A47B"/>
    <w:rsid w:val="56AF3B7C"/>
    <w:rsid w:val="56D07330"/>
    <w:rsid w:val="56D823D6"/>
    <w:rsid w:val="56DF021B"/>
    <w:rsid w:val="56EB26C0"/>
    <w:rsid w:val="56F674B3"/>
    <w:rsid w:val="56F6EBE3"/>
    <w:rsid w:val="56F9B2AE"/>
    <w:rsid w:val="56FE2206"/>
    <w:rsid w:val="572A3DEE"/>
    <w:rsid w:val="574353AF"/>
    <w:rsid w:val="57ADFA4F"/>
    <w:rsid w:val="57C1387A"/>
    <w:rsid w:val="57C6794D"/>
    <w:rsid w:val="57CCC65E"/>
    <w:rsid w:val="57D2CB59"/>
    <w:rsid w:val="57E49F63"/>
    <w:rsid w:val="57E51249"/>
    <w:rsid w:val="57F661E2"/>
    <w:rsid w:val="5830BFB2"/>
    <w:rsid w:val="587F2C50"/>
    <w:rsid w:val="58808824"/>
    <w:rsid w:val="5886425D"/>
    <w:rsid w:val="588705FB"/>
    <w:rsid w:val="588A59A9"/>
    <w:rsid w:val="5892734B"/>
    <w:rsid w:val="5896B3CE"/>
    <w:rsid w:val="58A33C49"/>
    <w:rsid w:val="58AA74B5"/>
    <w:rsid w:val="58ACA573"/>
    <w:rsid w:val="58B0B418"/>
    <w:rsid w:val="58B6454A"/>
    <w:rsid w:val="58B802E2"/>
    <w:rsid w:val="58D34783"/>
    <w:rsid w:val="58E0A705"/>
    <w:rsid w:val="58E0B5DA"/>
    <w:rsid w:val="58E341F5"/>
    <w:rsid w:val="5908E7C1"/>
    <w:rsid w:val="590A9E2B"/>
    <w:rsid w:val="5917A91D"/>
    <w:rsid w:val="5942666C"/>
    <w:rsid w:val="594A6BE1"/>
    <w:rsid w:val="59530D74"/>
    <w:rsid w:val="59559665"/>
    <w:rsid w:val="59624A96"/>
    <w:rsid w:val="596CC737"/>
    <w:rsid w:val="597483A7"/>
    <w:rsid w:val="597521D0"/>
    <w:rsid w:val="598E7E2A"/>
    <w:rsid w:val="5993ABCD"/>
    <w:rsid w:val="59A8982A"/>
    <w:rsid w:val="59A91112"/>
    <w:rsid w:val="59B6320E"/>
    <w:rsid w:val="59BB1C8F"/>
    <w:rsid w:val="59C17ADC"/>
    <w:rsid w:val="59CF711E"/>
    <w:rsid w:val="59DA58FA"/>
    <w:rsid w:val="59F7DC0C"/>
    <w:rsid w:val="5A1AFCB1"/>
    <w:rsid w:val="5A334048"/>
    <w:rsid w:val="5A3ADB97"/>
    <w:rsid w:val="5A4DE656"/>
    <w:rsid w:val="5A4E3681"/>
    <w:rsid w:val="5A4F66BE"/>
    <w:rsid w:val="5A69179B"/>
    <w:rsid w:val="5A79F839"/>
    <w:rsid w:val="5A7A2964"/>
    <w:rsid w:val="5A7C3FF7"/>
    <w:rsid w:val="5A7F320E"/>
    <w:rsid w:val="5A8BD59E"/>
    <w:rsid w:val="5A8F9237"/>
    <w:rsid w:val="5AC28928"/>
    <w:rsid w:val="5AD32A0C"/>
    <w:rsid w:val="5AF5122B"/>
    <w:rsid w:val="5B109DEB"/>
    <w:rsid w:val="5B13D9B8"/>
    <w:rsid w:val="5B325234"/>
    <w:rsid w:val="5B3715C4"/>
    <w:rsid w:val="5B42CB53"/>
    <w:rsid w:val="5B54A456"/>
    <w:rsid w:val="5B66B30C"/>
    <w:rsid w:val="5B675D94"/>
    <w:rsid w:val="5B802876"/>
    <w:rsid w:val="5B9153D9"/>
    <w:rsid w:val="5B9256F0"/>
    <w:rsid w:val="5B97AAE1"/>
    <w:rsid w:val="5BAAA95C"/>
    <w:rsid w:val="5BC31A44"/>
    <w:rsid w:val="5BC8E30D"/>
    <w:rsid w:val="5BE85183"/>
    <w:rsid w:val="5BEE9575"/>
    <w:rsid w:val="5BF9C4AF"/>
    <w:rsid w:val="5C0D70D4"/>
    <w:rsid w:val="5C127888"/>
    <w:rsid w:val="5C36CCD0"/>
    <w:rsid w:val="5C41DA10"/>
    <w:rsid w:val="5C52DB83"/>
    <w:rsid w:val="5C550DDA"/>
    <w:rsid w:val="5C5877E6"/>
    <w:rsid w:val="5C5C03E2"/>
    <w:rsid w:val="5C6A4F2A"/>
    <w:rsid w:val="5C76B1C4"/>
    <w:rsid w:val="5C85FAEA"/>
    <w:rsid w:val="5CA0D590"/>
    <w:rsid w:val="5CBA0621"/>
    <w:rsid w:val="5CBC40F9"/>
    <w:rsid w:val="5CCD2AEB"/>
    <w:rsid w:val="5CEFB7FD"/>
    <w:rsid w:val="5CF2D0A4"/>
    <w:rsid w:val="5CF8DEA5"/>
    <w:rsid w:val="5CF96857"/>
    <w:rsid w:val="5D1E8EB5"/>
    <w:rsid w:val="5D291371"/>
    <w:rsid w:val="5D2BCB0E"/>
    <w:rsid w:val="5D2D48A4"/>
    <w:rsid w:val="5D37A6C2"/>
    <w:rsid w:val="5D3C1D28"/>
    <w:rsid w:val="5D6D2374"/>
    <w:rsid w:val="5D6E09D4"/>
    <w:rsid w:val="5D805715"/>
    <w:rsid w:val="5D8488E0"/>
    <w:rsid w:val="5D8E1350"/>
    <w:rsid w:val="5D90B0B8"/>
    <w:rsid w:val="5DB0751B"/>
    <w:rsid w:val="5DBA6BF5"/>
    <w:rsid w:val="5DCE098D"/>
    <w:rsid w:val="5DF428FA"/>
    <w:rsid w:val="5DFB0DEC"/>
    <w:rsid w:val="5DFFB61B"/>
    <w:rsid w:val="5E00E133"/>
    <w:rsid w:val="5E15BAC7"/>
    <w:rsid w:val="5E1F23AA"/>
    <w:rsid w:val="5E20D7E3"/>
    <w:rsid w:val="5E237BC0"/>
    <w:rsid w:val="5E27DDD6"/>
    <w:rsid w:val="5E298098"/>
    <w:rsid w:val="5E2A1E1F"/>
    <w:rsid w:val="5E2A3BDE"/>
    <w:rsid w:val="5E30AB02"/>
    <w:rsid w:val="5E3AA214"/>
    <w:rsid w:val="5E42AAD9"/>
    <w:rsid w:val="5E57DE1A"/>
    <w:rsid w:val="5E5E2115"/>
    <w:rsid w:val="5E69F2F6"/>
    <w:rsid w:val="5E7C042B"/>
    <w:rsid w:val="5E85DF7E"/>
    <w:rsid w:val="5E8B3656"/>
    <w:rsid w:val="5EB56347"/>
    <w:rsid w:val="5ECBF2D3"/>
    <w:rsid w:val="5ED1CBE5"/>
    <w:rsid w:val="5EE61443"/>
    <w:rsid w:val="5EFEECD3"/>
    <w:rsid w:val="5F154AC9"/>
    <w:rsid w:val="5F17ABB1"/>
    <w:rsid w:val="5F231E9F"/>
    <w:rsid w:val="5F274466"/>
    <w:rsid w:val="5F332DE2"/>
    <w:rsid w:val="5F3E93D5"/>
    <w:rsid w:val="5F3F6379"/>
    <w:rsid w:val="5F473874"/>
    <w:rsid w:val="5F4CEAFA"/>
    <w:rsid w:val="5F5B6D5A"/>
    <w:rsid w:val="5F5D5F74"/>
    <w:rsid w:val="5F5DD257"/>
    <w:rsid w:val="5F6A442C"/>
    <w:rsid w:val="5F77124D"/>
    <w:rsid w:val="5F89B74C"/>
    <w:rsid w:val="5F997CEB"/>
    <w:rsid w:val="5FA1EFEC"/>
    <w:rsid w:val="5FB33CB8"/>
    <w:rsid w:val="5FC7D469"/>
    <w:rsid w:val="5FCF20B9"/>
    <w:rsid w:val="5FD98F92"/>
    <w:rsid w:val="5FEF6A7B"/>
    <w:rsid w:val="5FFC4744"/>
    <w:rsid w:val="6005C357"/>
    <w:rsid w:val="60076B70"/>
    <w:rsid w:val="6009CBD2"/>
    <w:rsid w:val="600A7CBC"/>
    <w:rsid w:val="6024BDF7"/>
    <w:rsid w:val="602904AF"/>
    <w:rsid w:val="60337CF9"/>
    <w:rsid w:val="60435C07"/>
    <w:rsid w:val="605A6B00"/>
    <w:rsid w:val="6063C072"/>
    <w:rsid w:val="60675C78"/>
    <w:rsid w:val="60785D66"/>
    <w:rsid w:val="608B94BE"/>
    <w:rsid w:val="608CCDB7"/>
    <w:rsid w:val="609E9AB3"/>
    <w:rsid w:val="60AC0164"/>
    <w:rsid w:val="60AF7D90"/>
    <w:rsid w:val="60BDDF01"/>
    <w:rsid w:val="60CC3DC7"/>
    <w:rsid w:val="60DE5812"/>
    <w:rsid w:val="60E66384"/>
    <w:rsid w:val="610373B5"/>
    <w:rsid w:val="61062708"/>
    <w:rsid w:val="610C0895"/>
    <w:rsid w:val="6128F9BB"/>
    <w:rsid w:val="61315047"/>
    <w:rsid w:val="614F1126"/>
    <w:rsid w:val="6156BE43"/>
    <w:rsid w:val="615ECA2D"/>
    <w:rsid w:val="61663DE4"/>
    <w:rsid w:val="617E6A29"/>
    <w:rsid w:val="61811484"/>
    <w:rsid w:val="618D0A6D"/>
    <w:rsid w:val="61A221F2"/>
    <w:rsid w:val="61AA3AA4"/>
    <w:rsid w:val="61C4F410"/>
    <w:rsid w:val="61DC794F"/>
    <w:rsid w:val="61EA61A7"/>
    <w:rsid w:val="61F5DBBD"/>
    <w:rsid w:val="620BF4B2"/>
    <w:rsid w:val="620F97C1"/>
    <w:rsid w:val="622122AF"/>
    <w:rsid w:val="6234167E"/>
    <w:rsid w:val="624176AA"/>
    <w:rsid w:val="624F787F"/>
    <w:rsid w:val="625EAF01"/>
    <w:rsid w:val="625F1AFE"/>
    <w:rsid w:val="626054CF"/>
    <w:rsid w:val="6265D900"/>
    <w:rsid w:val="626E67E7"/>
    <w:rsid w:val="6273D3E4"/>
    <w:rsid w:val="62853456"/>
    <w:rsid w:val="62893259"/>
    <w:rsid w:val="629F164C"/>
    <w:rsid w:val="62B29FD1"/>
    <w:rsid w:val="62B9DBAB"/>
    <w:rsid w:val="62D4F2A8"/>
    <w:rsid w:val="62EBA772"/>
    <w:rsid w:val="62F2BCE5"/>
    <w:rsid w:val="631B7668"/>
    <w:rsid w:val="6332286B"/>
    <w:rsid w:val="63424F39"/>
    <w:rsid w:val="6343D12C"/>
    <w:rsid w:val="63466F7F"/>
    <w:rsid w:val="6349B2E1"/>
    <w:rsid w:val="634DC63F"/>
    <w:rsid w:val="634E2354"/>
    <w:rsid w:val="634FD94E"/>
    <w:rsid w:val="635CF230"/>
    <w:rsid w:val="635DAFA4"/>
    <w:rsid w:val="636B1DBB"/>
    <w:rsid w:val="63721B51"/>
    <w:rsid w:val="6377DA04"/>
    <w:rsid w:val="637B6218"/>
    <w:rsid w:val="637CC676"/>
    <w:rsid w:val="637E06B7"/>
    <w:rsid w:val="63814BCF"/>
    <w:rsid w:val="639A2B8B"/>
    <w:rsid w:val="63A14D17"/>
    <w:rsid w:val="63A57DE7"/>
    <w:rsid w:val="63A7C513"/>
    <w:rsid w:val="63B4BF0F"/>
    <w:rsid w:val="63CD7227"/>
    <w:rsid w:val="63E66C60"/>
    <w:rsid w:val="63E7F2F8"/>
    <w:rsid w:val="63EBB5DC"/>
    <w:rsid w:val="63F57FC3"/>
    <w:rsid w:val="640ECDB5"/>
    <w:rsid w:val="6416E86C"/>
    <w:rsid w:val="642E3A2D"/>
    <w:rsid w:val="64438BC0"/>
    <w:rsid w:val="64586811"/>
    <w:rsid w:val="64608B39"/>
    <w:rsid w:val="646787F7"/>
    <w:rsid w:val="64763933"/>
    <w:rsid w:val="6480C387"/>
    <w:rsid w:val="648E3828"/>
    <w:rsid w:val="648E7EA4"/>
    <w:rsid w:val="6494E049"/>
    <w:rsid w:val="64A0016B"/>
    <w:rsid w:val="64BC92B6"/>
    <w:rsid w:val="64C1F1D7"/>
    <w:rsid w:val="64CCD421"/>
    <w:rsid w:val="64EFC9FC"/>
    <w:rsid w:val="64F24365"/>
    <w:rsid w:val="64F73A1B"/>
    <w:rsid w:val="650FD8B4"/>
    <w:rsid w:val="6511F9C5"/>
    <w:rsid w:val="651380D2"/>
    <w:rsid w:val="6529E25C"/>
    <w:rsid w:val="6531FB4A"/>
    <w:rsid w:val="65350574"/>
    <w:rsid w:val="654E7B5D"/>
    <w:rsid w:val="65506975"/>
    <w:rsid w:val="6550E224"/>
    <w:rsid w:val="655270A7"/>
    <w:rsid w:val="65726610"/>
    <w:rsid w:val="657C6E8A"/>
    <w:rsid w:val="658F4A47"/>
    <w:rsid w:val="65AC19B7"/>
    <w:rsid w:val="65B15292"/>
    <w:rsid w:val="65D213D5"/>
    <w:rsid w:val="65DD9A96"/>
    <w:rsid w:val="65F611D9"/>
    <w:rsid w:val="65F7EC52"/>
    <w:rsid w:val="65FD2123"/>
    <w:rsid w:val="6601DB3E"/>
    <w:rsid w:val="660FD871"/>
    <w:rsid w:val="66113170"/>
    <w:rsid w:val="6628A40B"/>
    <w:rsid w:val="6631DAC2"/>
    <w:rsid w:val="6654C4E3"/>
    <w:rsid w:val="665D31AD"/>
    <w:rsid w:val="66787FEF"/>
    <w:rsid w:val="667B35B3"/>
    <w:rsid w:val="66890B39"/>
    <w:rsid w:val="669AFCC4"/>
    <w:rsid w:val="669E085E"/>
    <w:rsid w:val="66B09C50"/>
    <w:rsid w:val="66C6C1A0"/>
    <w:rsid w:val="66DFF2B5"/>
    <w:rsid w:val="66E6E42E"/>
    <w:rsid w:val="66E7535B"/>
    <w:rsid w:val="66FB9DAC"/>
    <w:rsid w:val="66FDC31C"/>
    <w:rsid w:val="6707B0C3"/>
    <w:rsid w:val="67192DEE"/>
    <w:rsid w:val="67258E09"/>
    <w:rsid w:val="672711C9"/>
    <w:rsid w:val="673F9A26"/>
    <w:rsid w:val="674EA5A7"/>
    <w:rsid w:val="675762F1"/>
    <w:rsid w:val="675CE00B"/>
    <w:rsid w:val="677156FA"/>
    <w:rsid w:val="6776386C"/>
    <w:rsid w:val="677E32B2"/>
    <w:rsid w:val="678C187F"/>
    <w:rsid w:val="679B34B2"/>
    <w:rsid w:val="67AD01D1"/>
    <w:rsid w:val="67B49778"/>
    <w:rsid w:val="67C5EA59"/>
    <w:rsid w:val="67D6D7B5"/>
    <w:rsid w:val="67DB1891"/>
    <w:rsid w:val="67E5EE36"/>
    <w:rsid w:val="67FB533F"/>
    <w:rsid w:val="6800A343"/>
    <w:rsid w:val="6817A449"/>
    <w:rsid w:val="6818ACE3"/>
    <w:rsid w:val="6825DD63"/>
    <w:rsid w:val="682B9E1D"/>
    <w:rsid w:val="682ED55D"/>
    <w:rsid w:val="68329909"/>
    <w:rsid w:val="6832BF96"/>
    <w:rsid w:val="68359CB2"/>
    <w:rsid w:val="68450809"/>
    <w:rsid w:val="68466909"/>
    <w:rsid w:val="6875F948"/>
    <w:rsid w:val="6877EFB3"/>
    <w:rsid w:val="687F487D"/>
    <w:rsid w:val="6880E693"/>
    <w:rsid w:val="6882F493"/>
    <w:rsid w:val="68928CD2"/>
    <w:rsid w:val="6896AEC8"/>
    <w:rsid w:val="68AA349E"/>
    <w:rsid w:val="68AAE880"/>
    <w:rsid w:val="68AF14CA"/>
    <w:rsid w:val="68B06EA5"/>
    <w:rsid w:val="68BC1E29"/>
    <w:rsid w:val="68BE41D4"/>
    <w:rsid w:val="68C42559"/>
    <w:rsid w:val="68C7188A"/>
    <w:rsid w:val="68C889EA"/>
    <w:rsid w:val="68D2A0DE"/>
    <w:rsid w:val="68D6DBBD"/>
    <w:rsid w:val="68FD1C53"/>
    <w:rsid w:val="6950695A"/>
    <w:rsid w:val="695EC703"/>
    <w:rsid w:val="696E459C"/>
    <w:rsid w:val="697FE0BC"/>
    <w:rsid w:val="6980DC95"/>
    <w:rsid w:val="698E3E48"/>
    <w:rsid w:val="69986A94"/>
    <w:rsid w:val="69A1C958"/>
    <w:rsid w:val="69AD6D66"/>
    <w:rsid w:val="69C69E70"/>
    <w:rsid w:val="69CDB02B"/>
    <w:rsid w:val="69D054B6"/>
    <w:rsid w:val="69F14056"/>
    <w:rsid w:val="69F766AF"/>
    <w:rsid w:val="6A10618D"/>
    <w:rsid w:val="6A2DF837"/>
    <w:rsid w:val="6A4903F2"/>
    <w:rsid w:val="6A49DC14"/>
    <w:rsid w:val="6A50726B"/>
    <w:rsid w:val="6A5336BE"/>
    <w:rsid w:val="6A565CAD"/>
    <w:rsid w:val="6A596891"/>
    <w:rsid w:val="6A5F23AA"/>
    <w:rsid w:val="6A6509E1"/>
    <w:rsid w:val="6A74EEE2"/>
    <w:rsid w:val="6A869C1A"/>
    <w:rsid w:val="6A8E8409"/>
    <w:rsid w:val="6A917C1E"/>
    <w:rsid w:val="6AAF4B2B"/>
    <w:rsid w:val="6AB8B908"/>
    <w:rsid w:val="6ABB8AD3"/>
    <w:rsid w:val="6ABDB377"/>
    <w:rsid w:val="6AD44E3B"/>
    <w:rsid w:val="6AEB3850"/>
    <w:rsid w:val="6AEC8416"/>
    <w:rsid w:val="6AEFFF2F"/>
    <w:rsid w:val="6AF65343"/>
    <w:rsid w:val="6B224416"/>
    <w:rsid w:val="6B248078"/>
    <w:rsid w:val="6B251AC8"/>
    <w:rsid w:val="6B264114"/>
    <w:rsid w:val="6B2BCE8C"/>
    <w:rsid w:val="6B35910B"/>
    <w:rsid w:val="6B458B27"/>
    <w:rsid w:val="6B50E8A3"/>
    <w:rsid w:val="6B5BE834"/>
    <w:rsid w:val="6B67A959"/>
    <w:rsid w:val="6B6BE77C"/>
    <w:rsid w:val="6B7BBD01"/>
    <w:rsid w:val="6B825B4E"/>
    <w:rsid w:val="6B8A1A56"/>
    <w:rsid w:val="6B8BE8AF"/>
    <w:rsid w:val="6B8FA9B9"/>
    <w:rsid w:val="6B93C5E1"/>
    <w:rsid w:val="6BAD097F"/>
    <w:rsid w:val="6BAF2338"/>
    <w:rsid w:val="6BB64977"/>
    <w:rsid w:val="6BBAC47E"/>
    <w:rsid w:val="6BBFFED8"/>
    <w:rsid w:val="6BDCB9BD"/>
    <w:rsid w:val="6BF0C4EF"/>
    <w:rsid w:val="6BF794CD"/>
    <w:rsid w:val="6C002AAC"/>
    <w:rsid w:val="6C04AB05"/>
    <w:rsid w:val="6C0C98E6"/>
    <w:rsid w:val="6C0CB8A6"/>
    <w:rsid w:val="6C47C739"/>
    <w:rsid w:val="6C4C5FE0"/>
    <w:rsid w:val="6C4C6FA9"/>
    <w:rsid w:val="6C517B00"/>
    <w:rsid w:val="6C5AAEC1"/>
    <w:rsid w:val="6C60AF5E"/>
    <w:rsid w:val="6C6179CD"/>
    <w:rsid w:val="6C75C1E0"/>
    <w:rsid w:val="6C92E181"/>
    <w:rsid w:val="6C95458A"/>
    <w:rsid w:val="6CA2CDA7"/>
    <w:rsid w:val="6CBB25D6"/>
    <w:rsid w:val="6CC6972A"/>
    <w:rsid w:val="6CF4549B"/>
    <w:rsid w:val="6CF7F6E1"/>
    <w:rsid w:val="6CFB08A4"/>
    <w:rsid w:val="6D02A730"/>
    <w:rsid w:val="6D0B0191"/>
    <w:rsid w:val="6D100797"/>
    <w:rsid w:val="6D176C11"/>
    <w:rsid w:val="6D22056E"/>
    <w:rsid w:val="6D2B3CCB"/>
    <w:rsid w:val="6D2C81C8"/>
    <w:rsid w:val="6D2F9642"/>
    <w:rsid w:val="6D3C9032"/>
    <w:rsid w:val="6D3E5A5C"/>
    <w:rsid w:val="6D5694DF"/>
    <w:rsid w:val="6D599E62"/>
    <w:rsid w:val="6D59A785"/>
    <w:rsid w:val="6D5D0C0D"/>
    <w:rsid w:val="6D80A4B4"/>
    <w:rsid w:val="6D8BAC0C"/>
    <w:rsid w:val="6D8F5984"/>
    <w:rsid w:val="6D9D6634"/>
    <w:rsid w:val="6DA922FA"/>
    <w:rsid w:val="6DAD5CD2"/>
    <w:rsid w:val="6DAED25E"/>
    <w:rsid w:val="6DB03499"/>
    <w:rsid w:val="6DBB082F"/>
    <w:rsid w:val="6DCEA850"/>
    <w:rsid w:val="6DF940C4"/>
    <w:rsid w:val="6DFB1B61"/>
    <w:rsid w:val="6E0B5DB0"/>
    <w:rsid w:val="6E0EF90D"/>
    <w:rsid w:val="6E211A65"/>
    <w:rsid w:val="6E491D5A"/>
    <w:rsid w:val="6E4EB8FC"/>
    <w:rsid w:val="6E6AAF27"/>
    <w:rsid w:val="6E84DC74"/>
    <w:rsid w:val="6E8C008E"/>
    <w:rsid w:val="6E8E2F37"/>
    <w:rsid w:val="6E949B9E"/>
    <w:rsid w:val="6E98D6E7"/>
    <w:rsid w:val="6E9BBAF8"/>
    <w:rsid w:val="6E9D325A"/>
    <w:rsid w:val="6EAA33A4"/>
    <w:rsid w:val="6EC152BD"/>
    <w:rsid w:val="6EC4CE6F"/>
    <w:rsid w:val="6ED532EC"/>
    <w:rsid w:val="6EEE844E"/>
    <w:rsid w:val="6EF26540"/>
    <w:rsid w:val="6EF44279"/>
    <w:rsid w:val="6EF53C4F"/>
    <w:rsid w:val="6EF6408F"/>
    <w:rsid w:val="6F0670BC"/>
    <w:rsid w:val="6F19E2CB"/>
    <w:rsid w:val="6F1CB74C"/>
    <w:rsid w:val="6F22FFCE"/>
    <w:rsid w:val="6F2D5505"/>
    <w:rsid w:val="6F2D90F9"/>
    <w:rsid w:val="6F36B201"/>
    <w:rsid w:val="6F4BF2B7"/>
    <w:rsid w:val="6F509C2C"/>
    <w:rsid w:val="6F52842B"/>
    <w:rsid w:val="6F563BBB"/>
    <w:rsid w:val="6F59F903"/>
    <w:rsid w:val="6F5D25EF"/>
    <w:rsid w:val="6F6AED0A"/>
    <w:rsid w:val="6F861EFE"/>
    <w:rsid w:val="6FB813B6"/>
    <w:rsid w:val="6FBF21A2"/>
    <w:rsid w:val="6FC96FB7"/>
    <w:rsid w:val="6FCD7C05"/>
    <w:rsid w:val="6FD3ADE0"/>
    <w:rsid w:val="6FDF2C34"/>
    <w:rsid w:val="6FDF6463"/>
    <w:rsid w:val="700A82A0"/>
    <w:rsid w:val="70133D3A"/>
    <w:rsid w:val="701F1DA6"/>
    <w:rsid w:val="7021591A"/>
    <w:rsid w:val="703427E9"/>
    <w:rsid w:val="704D452B"/>
    <w:rsid w:val="705BFA8A"/>
    <w:rsid w:val="7060F3A9"/>
    <w:rsid w:val="70836DDB"/>
    <w:rsid w:val="7083AB20"/>
    <w:rsid w:val="708D89EE"/>
    <w:rsid w:val="708E35A1"/>
    <w:rsid w:val="708F5B36"/>
    <w:rsid w:val="70921F5B"/>
    <w:rsid w:val="70964A2B"/>
    <w:rsid w:val="709F3105"/>
    <w:rsid w:val="70A79E2E"/>
    <w:rsid w:val="70B75FB6"/>
    <w:rsid w:val="70BFD231"/>
    <w:rsid w:val="70D8026E"/>
    <w:rsid w:val="70DB8955"/>
    <w:rsid w:val="70E25B59"/>
    <w:rsid w:val="70E394BF"/>
    <w:rsid w:val="70E75682"/>
    <w:rsid w:val="70EFB282"/>
    <w:rsid w:val="70FA0A4A"/>
    <w:rsid w:val="70FF6DB1"/>
    <w:rsid w:val="710070A0"/>
    <w:rsid w:val="710BD4DE"/>
    <w:rsid w:val="71546657"/>
    <w:rsid w:val="715C599C"/>
    <w:rsid w:val="71645FB1"/>
    <w:rsid w:val="71721FCD"/>
    <w:rsid w:val="7187B628"/>
    <w:rsid w:val="71AB71EC"/>
    <w:rsid w:val="71ABBF0D"/>
    <w:rsid w:val="71B816C7"/>
    <w:rsid w:val="71BCCF02"/>
    <w:rsid w:val="71C267CB"/>
    <w:rsid w:val="71C3DA49"/>
    <w:rsid w:val="71ED043B"/>
    <w:rsid w:val="71F0E307"/>
    <w:rsid w:val="71F4DD6C"/>
    <w:rsid w:val="72004CAA"/>
    <w:rsid w:val="721C3D34"/>
    <w:rsid w:val="72263DC5"/>
    <w:rsid w:val="7228AD22"/>
    <w:rsid w:val="722A0602"/>
    <w:rsid w:val="722CF804"/>
    <w:rsid w:val="722E0FF1"/>
    <w:rsid w:val="723ABA4D"/>
    <w:rsid w:val="72613E5F"/>
    <w:rsid w:val="726DD515"/>
    <w:rsid w:val="7276EA4C"/>
    <w:rsid w:val="727759B6"/>
    <w:rsid w:val="727BE849"/>
    <w:rsid w:val="728CFA1D"/>
    <w:rsid w:val="728DA96C"/>
    <w:rsid w:val="729194EB"/>
    <w:rsid w:val="72CA89F4"/>
    <w:rsid w:val="72D84A88"/>
    <w:rsid w:val="72DB11FC"/>
    <w:rsid w:val="72E69D01"/>
    <w:rsid w:val="72ECCE14"/>
    <w:rsid w:val="730468F0"/>
    <w:rsid w:val="731306CE"/>
    <w:rsid w:val="732BF666"/>
    <w:rsid w:val="732D2D8E"/>
    <w:rsid w:val="734148CF"/>
    <w:rsid w:val="7341C0BD"/>
    <w:rsid w:val="73465054"/>
    <w:rsid w:val="73532B17"/>
    <w:rsid w:val="73608FBA"/>
    <w:rsid w:val="73671673"/>
    <w:rsid w:val="736C219A"/>
    <w:rsid w:val="7378A676"/>
    <w:rsid w:val="739C3D24"/>
    <w:rsid w:val="73A32696"/>
    <w:rsid w:val="73B2DB67"/>
    <w:rsid w:val="73BA66B0"/>
    <w:rsid w:val="73EAA5E7"/>
    <w:rsid w:val="73FB8B41"/>
    <w:rsid w:val="74004BCB"/>
    <w:rsid w:val="74082922"/>
    <w:rsid w:val="740AD39F"/>
    <w:rsid w:val="74100F01"/>
    <w:rsid w:val="741789B1"/>
    <w:rsid w:val="7417B8AA"/>
    <w:rsid w:val="741F3607"/>
    <w:rsid w:val="7433C013"/>
    <w:rsid w:val="74518FFB"/>
    <w:rsid w:val="746D5FEE"/>
    <w:rsid w:val="74885C2D"/>
    <w:rsid w:val="749749EB"/>
    <w:rsid w:val="74999D4A"/>
    <w:rsid w:val="749DA75E"/>
    <w:rsid w:val="74AE4E99"/>
    <w:rsid w:val="74B2F0BA"/>
    <w:rsid w:val="74B74B7B"/>
    <w:rsid w:val="74BA7702"/>
    <w:rsid w:val="74D5680D"/>
    <w:rsid w:val="74DE4700"/>
    <w:rsid w:val="74E9C05B"/>
    <w:rsid w:val="74F93C3A"/>
    <w:rsid w:val="74FAD356"/>
    <w:rsid w:val="751C6512"/>
    <w:rsid w:val="751E6669"/>
    <w:rsid w:val="752E1917"/>
    <w:rsid w:val="75411DC1"/>
    <w:rsid w:val="754D08D2"/>
    <w:rsid w:val="7555404E"/>
    <w:rsid w:val="75570F22"/>
    <w:rsid w:val="75607C8C"/>
    <w:rsid w:val="75814F1B"/>
    <w:rsid w:val="759843B7"/>
    <w:rsid w:val="75A0FE24"/>
    <w:rsid w:val="75AEFA78"/>
    <w:rsid w:val="75B7B6C8"/>
    <w:rsid w:val="75C8D901"/>
    <w:rsid w:val="75CE45B5"/>
    <w:rsid w:val="75DB0A32"/>
    <w:rsid w:val="75E3632B"/>
    <w:rsid w:val="75E67D00"/>
    <w:rsid w:val="75ED5B85"/>
    <w:rsid w:val="75FB2A57"/>
    <w:rsid w:val="7605105B"/>
    <w:rsid w:val="760B9BEB"/>
    <w:rsid w:val="760F9254"/>
    <w:rsid w:val="761BF910"/>
    <w:rsid w:val="762B03C1"/>
    <w:rsid w:val="7631CBC9"/>
    <w:rsid w:val="76331A4C"/>
    <w:rsid w:val="764A4CC0"/>
    <w:rsid w:val="7662C9ED"/>
    <w:rsid w:val="7689B2F2"/>
    <w:rsid w:val="769D6310"/>
    <w:rsid w:val="769E9C65"/>
    <w:rsid w:val="769F3C0C"/>
    <w:rsid w:val="76A14540"/>
    <w:rsid w:val="76C1470C"/>
    <w:rsid w:val="770141CA"/>
    <w:rsid w:val="7707753A"/>
    <w:rsid w:val="770C7763"/>
    <w:rsid w:val="77173B01"/>
    <w:rsid w:val="7719AB8A"/>
    <w:rsid w:val="771A3C32"/>
    <w:rsid w:val="771BAC60"/>
    <w:rsid w:val="771D1F7C"/>
    <w:rsid w:val="772674C9"/>
    <w:rsid w:val="774600B2"/>
    <w:rsid w:val="77507FA8"/>
    <w:rsid w:val="77538729"/>
    <w:rsid w:val="776EAF35"/>
    <w:rsid w:val="777135DF"/>
    <w:rsid w:val="7782DEC0"/>
    <w:rsid w:val="779AD166"/>
    <w:rsid w:val="77A12FCA"/>
    <w:rsid w:val="77B0AF3C"/>
    <w:rsid w:val="77DA6413"/>
    <w:rsid w:val="77FDDCB7"/>
    <w:rsid w:val="780D5461"/>
    <w:rsid w:val="78347F20"/>
    <w:rsid w:val="7840165B"/>
    <w:rsid w:val="7862566B"/>
    <w:rsid w:val="78B7E7B0"/>
    <w:rsid w:val="78D34342"/>
    <w:rsid w:val="78D39C50"/>
    <w:rsid w:val="78E505B2"/>
    <w:rsid w:val="7906EA25"/>
    <w:rsid w:val="7921F76B"/>
    <w:rsid w:val="792CDCDF"/>
    <w:rsid w:val="7941BBF0"/>
    <w:rsid w:val="79473316"/>
    <w:rsid w:val="794D02D1"/>
    <w:rsid w:val="794F0FAE"/>
    <w:rsid w:val="7960A647"/>
    <w:rsid w:val="79696C8B"/>
    <w:rsid w:val="797CA268"/>
    <w:rsid w:val="7988DA5D"/>
    <w:rsid w:val="7988DF34"/>
    <w:rsid w:val="798E1E1C"/>
    <w:rsid w:val="79931B43"/>
    <w:rsid w:val="7999AD18"/>
    <w:rsid w:val="79A2BD8B"/>
    <w:rsid w:val="79AC5BB3"/>
    <w:rsid w:val="79B3C81C"/>
    <w:rsid w:val="79CB4527"/>
    <w:rsid w:val="79E5FD93"/>
    <w:rsid w:val="79F4992B"/>
    <w:rsid w:val="79F9F7F1"/>
    <w:rsid w:val="7A03530E"/>
    <w:rsid w:val="7A03FFC5"/>
    <w:rsid w:val="7A0BE9E0"/>
    <w:rsid w:val="7A0C95F7"/>
    <w:rsid w:val="7A1FB3DD"/>
    <w:rsid w:val="7A26C41D"/>
    <w:rsid w:val="7A3517E7"/>
    <w:rsid w:val="7A44B14F"/>
    <w:rsid w:val="7A44D5E7"/>
    <w:rsid w:val="7A589EFA"/>
    <w:rsid w:val="7A68A827"/>
    <w:rsid w:val="7A734124"/>
    <w:rsid w:val="7A7D8D6D"/>
    <w:rsid w:val="7A9C81BF"/>
    <w:rsid w:val="7AA81327"/>
    <w:rsid w:val="7AB8265F"/>
    <w:rsid w:val="7ABCC399"/>
    <w:rsid w:val="7ACE6626"/>
    <w:rsid w:val="7AD0F605"/>
    <w:rsid w:val="7AD1B91B"/>
    <w:rsid w:val="7AE300BA"/>
    <w:rsid w:val="7AE30377"/>
    <w:rsid w:val="7AE850EF"/>
    <w:rsid w:val="7AEEA540"/>
    <w:rsid w:val="7AF23264"/>
    <w:rsid w:val="7B0A9566"/>
    <w:rsid w:val="7B23029D"/>
    <w:rsid w:val="7B456EA4"/>
    <w:rsid w:val="7B55F5A6"/>
    <w:rsid w:val="7B781B01"/>
    <w:rsid w:val="7B869B8D"/>
    <w:rsid w:val="7B9152F5"/>
    <w:rsid w:val="7BF53DCC"/>
    <w:rsid w:val="7BF93152"/>
    <w:rsid w:val="7BFC55A8"/>
    <w:rsid w:val="7BFE59A8"/>
    <w:rsid w:val="7C079488"/>
    <w:rsid w:val="7C2D2429"/>
    <w:rsid w:val="7C40DB94"/>
    <w:rsid w:val="7C58991D"/>
    <w:rsid w:val="7C5D5C42"/>
    <w:rsid w:val="7C65D1E7"/>
    <w:rsid w:val="7C6FECBC"/>
    <w:rsid w:val="7C7E818D"/>
    <w:rsid w:val="7C7ED3D8"/>
    <w:rsid w:val="7C8EEDBE"/>
    <w:rsid w:val="7C9E9316"/>
    <w:rsid w:val="7CA61201"/>
    <w:rsid w:val="7CA69741"/>
    <w:rsid w:val="7CB2C198"/>
    <w:rsid w:val="7CB51FAA"/>
    <w:rsid w:val="7CCF457B"/>
    <w:rsid w:val="7CDD3D7A"/>
    <w:rsid w:val="7CDE3AB4"/>
    <w:rsid w:val="7CEED5B1"/>
    <w:rsid w:val="7D08B30B"/>
    <w:rsid w:val="7D162907"/>
    <w:rsid w:val="7D179F23"/>
    <w:rsid w:val="7D228920"/>
    <w:rsid w:val="7D260217"/>
    <w:rsid w:val="7D294DA8"/>
    <w:rsid w:val="7D63740F"/>
    <w:rsid w:val="7D67D82E"/>
    <w:rsid w:val="7D7534C0"/>
    <w:rsid w:val="7D7994CF"/>
    <w:rsid w:val="7D7FE7C8"/>
    <w:rsid w:val="7D8E8F5D"/>
    <w:rsid w:val="7D923B34"/>
    <w:rsid w:val="7D9CC401"/>
    <w:rsid w:val="7DAB1746"/>
    <w:rsid w:val="7DC11437"/>
    <w:rsid w:val="7DC2DB92"/>
    <w:rsid w:val="7DE7754F"/>
    <w:rsid w:val="7DFBA74F"/>
    <w:rsid w:val="7E011B9D"/>
    <w:rsid w:val="7E6A21F0"/>
    <w:rsid w:val="7E74F44E"/>
    <w:rsid w:val="7E7E0674"/>
    <w:rsid w:val="7E800E81"/>
    <w:rsid w:val="7E83BC75"/>
    <w:rsid w:val="7E84979C"/>
    <w:rsid w:val="7E92B6D7"/>
    <w:rsid w:val="7EA95762"/>
    <w:rsid w:val="7EAFBBC3"/>
    <w:rsid w:val="7EBAC7FD"/>
    <w:rsid w:val="7ED4119D"/>
    <w:rsid w:val="7ED478D0"/>
    <w:rsid w:val="7EDBA0B8"/>
    <w:rsid w:val="7EEF79D8"/>
    <w:rsid w:val="7EFEDD60"/>
    <w:rsid w:val="7F0571BE"/>
    <w:rsid w:val="7F203CF5"/>
    <w:rsid w:val="7F222971"/>
    <w:rsid w:val="7F262A12"/>
    <w:rsid w:val="7F2B6E55"/>
    <w:rsid w:val="7F377FA3"/>
    <w:rsid w:val="7F386EC6"/>
    <w:rsid w:val="7F40210E"/>
    <w:rsid w:val="7F4A1C9B"/>
    <w:rsid w:val="7F5643BA"/>
    <w:rsid w:val="7F6229FF"/>
    <w:rsid w:val="7F6F8820"/>
    <w:rsid w:val="7F7963DA"/>
    <w:rsid w:val="7F95720A"/>
    <w:rsid w:val="7FC715C8"/>
    <w:rsid w:val="7FD240A6"/>
    <w:rsid w:val="7FD806A9"/>
    <w:rsid w:val="7FE0B5EC"/>
    <w:rsid w:val="7FF055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927DE"/>
  <w15:chartTrackingRefBased/>
  <w15:docId w15:val="{E2E35AA2-73FD-4900-A7CB-B5CAD539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958"/>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E1DE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7065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5E7"/>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8438BB"/>
    <w:rPr>
      <w:color w:val="0563C1" w:themeColor="hyperlink"/>
      <w:u w:val="single"/>
    </w:rPr>
  </w:style>
  <w:style w:type="character" w:customStyle="1" w:styleId="UnresolvedMention">
    <w:name w:val="Unresolved Mention"/>
    <w:basedOn w:val="DefaultParagraphFont"/>
    <w:uiPriority w:val="99"/>
    <w:semiHidden/>
    <w:unhideWhenUsed/>
    <w:rsid w:val="008438BB"/>
    <w:rPr>
      <w:color w:val="605E5C"/>
      <w:shd w:val="clear" w:color="auto" w:fill="E1DFDD"/>
    </w:rPr>
  </w:style>
  <w:style w:type="table" w:styleId="TableGrid">
    <w:name w:val="Table Grid"/>
    <w:basedOn w:val="TableNormal"/>
    <w:uiPriority w:val="39"/>
    <w:rsid w:val="009F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LineNumber">
    <w:name w:val="line number"/>
    <w:basedOn w:val="DefaultParagraphFont"/>
    <w:uiPriority w:val="99"/>
    <w:semiHidden/>
    <w:unhideWhenUsed/>
    <w:rsid w:val="00D947A0"/>
  </w:style>
  <w:style w:type="character" w:styleId="PageNumber">
    <w:name w:val="page number"/>
    <w:basedOn w:val="DefaultParagraphFont"/>
    <w:uiPriority w:val="99"/>
    <w:semiHidden/>
    <w:unhideWhenUsed/>
    <w:rsid w:val="004F1BB0"/>
  </w:style>
  <w:style w:type="paragraph" w:styleId="Bibliography">
    <w:name w:val="Bibliography"/>
    <w:basedOn w:val="Normal"/>
    <w:next w:val="Normal"/>
    <w:uiPriority w:val="37"/>
    <w:unhideWhenUsed/>
    <w:rsid w:val="009D2B52"/>
  </w:style>
  <w:style w:type="paragraph" w:styleId="Caption">
    <w:name w:val="caption"/>
    <w:basedOn w:val="Normal"/>
    <w:next w:val="Normal"/>
    <w:uiPriority w:val="35"/>
    <w:unhideWhenUsed/>
    <w:qFormat/>
    <w:rsid w:val="00F52B62"/>
    <w:pPr>
      <w:spacing w:after="200" w:line="240" w:lineRule="auto"/>
    </w:pPr>
    <w:rPr>
      <w:i/>
      <w:iCs/>
      <w:color w:val="44546A" w:themeColor="text2"/>
      <w:sz w:val="18"/>
      <w:szCs w:val="18"/>
    </w:rPr>
  </w:style>
  <w:style w:type="character" w:customStyle="1" w:styleId="apple-converted-space">
    <w:name w:val="apple-converted-space"/>
    <w:basedOn w:val="DefaultParagraphFont"/>
    <w:rsid w:val="00BA70BA"/>
  </w:style>
  <w:style w:type="paragraph" w:styleId="Revision">
    <w:name w:val="Revision"/>
    <w:hidden/>
    <w:uiPriority w:val="99"/>
    <w:semiHidden/>
    <w:rsid w:val="00AA1C79"/>
    <w:pPr>
      <w:spacing w:after="0" w:line="240" w:lineRule="auto"/>
    </w:pPr>
  </w:style>
  <w:style w:type="character" w:styleId="CommentReference">
    <w:name w:val="annotation reference"/>
    <w:basedOn w:val="DefaultParagraphFont"/>
    <w:uiPriority w:val="99"/>
    <w:semiHidden/>
    <w:unhideWhenUsed/>
    <w:rsid w:val="003641CC"/>
    <w:rPr>
      <w:sz w:val="16"/>
      <w:szCs w:val="16"/>
    </w:rPr>
  </w:style>
  <w:style w:type="paragraph" w:styleId="CommentText">
    <w:name w:val="annotation text"/>
    <w:basedOn w:val="Normal"/>
    <w:link w:val="CommentTextChar"/>
    <w:uiPriority w:val="99"/>
    <w:unhideWhenUsed/>
    <w:rsid w:val="003641CC"/>
    <w:pPr>
      <w:spacing w:line="240" w:lineRule="auto"/>
    </w:pPr>
    <w:rPr>
      <w:sz w:val="20"/>
      <w:szCs w:val="20"/>
    </w:rPr>
  </w:style>
  <w:style w:type="character" w:customStyle="1" w:styleId="CommentTextChar">
    <w:name w:val="Comment Text Char"/>
    <w:basedOn w:val="DefaultParagraphFont"/>
    <w:link w:val="CommentText"/>
    <w:uiPriority w:val="99"/>
    <w:rsid w:val="003641CC"/>
    <w:rPr>
      <w:sz w:val="20"/>
      <w:szCs w:val="20"/>
    </w:rPr>
  </w:style>
  <w:style w:type="paragraph" w:styleId="CommentSubject">
    <w:name w:val="annotation subject"/>
    <w:basedOn w:val="CommentText"/>
    <w:next w:val="CommentText"/>
    <w:link w:val="CommentSubjectChar"/>
    <w:uiPriority w:val="99"/>
    <w:semiHidden/>
    <w:unhideWhenUsed/>
    <w:rsid w:val="003641CC"/>
    <w:rPr>
      <w:b/>
      <w:bCs/>
    </w:rPr>
  </w:style>
  <w:style w:type="character" w:customStyle="1" w:styleId="CommentSubjectChar">
    <w:name w:val="Comment Subject Char"/>
    <w:basedOn w:val="CommentTextChar"/>
    <w:link w:val="CommentSubject"/>
    <w:uiPriority w:val="99"/>
    <w:semiHidden/>
    <w:rsid w:val="003641CC"/>
    <w:rPr>
      <w:b/>
      <w:bCs/>
      <w:sz w:val="20"/>
      <w:szCs w:val="20"/>
    </w:rPr>
  </w:style>
  <w:style w:type="character" w:customStyle="1" w:styleId="Mention">
    <w:name w:val="Mention"/>
    <w:basedOn w:val="DefaultParagraphFont"/>
    <w:uiPriority w:val="99"/>
    <w:unhideWhenUsed/>
    <w:rsid w:val="00364F68"/>
    <w:rPr>
      <w:color w:val="2B579A"/>
      <w:shd w:val="clear" w:color="auto" w:fill="E1DFDD"/>
    </w:rPr>
  </w:style>
  <w:style w:type="character" w:styleId="FollowedHyperlink">
    <w:name w:val="FollowedHyperlink"/>
    <w:basedOn w:val="DefaultParagraphFont"/>
    <w:uiPriority w:val="99"/>
    <w:semiHidden/>
    <w:unhideWhenUsed/>
    <w:rsid w:val="007524F9"/>
    <w:rPr>
      <w:color w:val="954F72" w:themeColor="followedHyperlink"/>
      <w:u w:val="single"/>
    </w:rPr>
  </w:style>
  <w:style w:type="character" w:customStyle="1" w:styleId="Heading3Char">
    <w:name w:val="Heading 3 Char"/>
    <w:basedOn w:val="DefaultParagraphFont"/>
    <w:link w:val="Heading3"/>
    <w:uiPriority w:val="9"/>
    <w:rsid w:val="00BE1DE2"/>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semiHidden/>
    <w:unhideWhenUsed/>
    <w:rsid w:val="00EE18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18DE"/>
    <w:rPr>
      <w:sz w:val="20"/>
      <w:szCs w:val="20"/>
    </w:rPr>
  </w:style>
  <w:style w:type="character" w:styleId="FootnoteReference">
    <w:name w:val="footnote reference"/>
    <w:basedOn w:val="DefaultParagraphFont"/>
    <w:uiPriority w:val="99"/>
    <w:semiHidden/>
    <w:unhideWhenUsed/>
    <w:rsid w:val="00EE18DE"/>
    <w:rPr>
      <w:vertAlign w:val="superscript"/>
    </w:rPr>
  </w:style>
  <w:style w:type="paragraph" w:customStyle="1" w:styleId="footnote-compatibility">
    <w:name w:val="footnote-compatibility"/>
    <w:basedOn w:val="Normal"/>
    <w:rsid w:val="009745C2"/>
    <w:pPr>
      <w:spacing w:before="100" w:beforeAutospacing="1" w:after="100" w:afterAutospacing="1" w:line="240" w:lineRule="auto"/>
    </w:pPr>
    <w:rPr>
      <w:rFonts w:ascii="Times New Roman" w:eastAsia="Times New Roman" w:hAnsi="Times New Roman" w:cs="Times New Roman"/>
      <w:sz w:val="24"/>
      <w:szCs w:val="24"/>
      <w:lang w:eastAsia="zh-TW"/>
    </w:rPr>
  </w:style>
  <w:style w:type="paragraph" w:customStyle="1" w:styleId="chapter-para">
    <w:name w:val="chapter-para"/>
    <w:basedOn w:val="Normal"/>
    <w:rsid w:val="00641735"/>
    <w:pPr>
      <w:spacing w:before="100" w:beforeAutospacing="1" w:after="100" w:afterAutospacing="1" w:line="240" w:lineRule="auto"/>
    </w:pPr>
    <w:rPr>
      <w:rFonts w:ascii="Times New Roman" w:eastAsia="Times New Roman" w:hAnsi="Times New Roman" w:cs="Times New Roman"/>
      <w:sz w:val="24"/>
      <w:szCs w:val="24"/>
      <w:lang w:eastAsia="zh-TW"/>
    </w:rPr>
  </w:style>
  <w:style w:type="character" w:styleId="Emphasis">
    <w:name w:val="Emphasis"/>
    <w:basedOn w:val="DefaultParagraphFont"/>
    <w:uiPriority w:val="20"/>
    <w:qFormat/>
    <w:rsid w:val="007E4A1C"/>
    <w:rPr>
      <w:i/>
      <w:iCs/>
    </w:rPr>
  </w:style>
  <w:style w:type="paragraph" w:styleId="NormalWeb">
    <w:name w:val="Normal (Web)"/>
    <w:basedOn w:val="Normal"/>
    <w:uiPriority w:val="99"/>
    <w:semiHidden/>
    <w:unhideWhenUsed/>
    <w:rsid w:val="00823D62"/>
    <w:pPr>
      <w:spacing w:before="100" w:beforeAutospacing="1" w:after="100" w:afterAutospacing="1" w:line="240" w:lineRule="auto"/>
    </w:pPr>
    <w:rPr>
      <w:rFonts w:ascii="Times New Roman" w:eastAsia="Times New Roman" w:hAnsi="Times New Roman" w:cs="Times New Roman"/>
      <w:sz w:val="24"/>
      <w:szCs w:val="24"/>
      <w:lang w:eastAsia="zh-TW"/>
    </w:rPr>
  </w:style>
  <w:style w:type="character" w:styleId="PlaceholderText">
    <w:name w:val="Placeholder Text"/>
    <w:basedOn w:val="DefaultParagraphFont"/>
    <w:uiPriority w:val="99"/>
    <w:semiHidden/>
    <w:rsid w:val="00141C4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529">
      <w:bodyDiv w:val="1"/>
      <w:marLeft w:val="0"/>
      <w:marRight w:val="0"/>
      <w:marTop w:val="0"/>
      <w:marBottom w:val="0"/>
      <w:divBdr>
        <w:top w:val="none" w:sz="0" w:space="0" w:color="auto"/>
        <w:left w:val="none" w:sz="0" w:space="0" w:color="auto"/>
        <w:bottom w:val="none" w:sz="0" w:space="0" w:color="auto"/>
        <w:right w:val="none" w:sz="0" w:space="0" w:color="auto"/>
      </w:divBdr>
    </w:div>
    <w:div w:id="1860410">
      <w:bodyDiv w:val="1"/>
      <w:marLeft w:val="0"/>
      <w:marRight w:val="0"/>
      <w:marTop w:val="0"/>
      <w:marBottom w:val="0"/>
      <w:divBdr>
        <w:top w:val="none" w:sz="0" w:space="0" w:color="auto"/>
        <w:left w:val="none" w:sz="0" w:space="0" w:color="auto"/>
        <w:bottom w:val="none" w:sz="0" w:space="0" w:color="auto"/>
        <w:right w:val="none" w:sz="0" w:space="0" w:color="auto"/>
      </w:divBdr>
    </w:div>
    <w:div w:id="2323173">
      <w:bodyDiv w:val="1"/>
      <w:marLeft w:val="0"/>
      <w:marRight w:val="0"/>
      <w:marTop w:val="0"/>
      <w:marBottom w:val="0"/>
      <w:divBdr>
        <w:top w:val="none" w:sz="0" w:space="0" w:color="auto"/>
        <w:left w:val="none" w:sz="0" w:space="0" w:color="auto"/>
        <w:bottom w:val="none" w:sz="0" w:space="0" w:color="auto"/>
        <w:right w:val="none" w:sz="0" w:space="0" w:color="auto"/>
      </w:divBdr>
    </w:div>
    <w:div w:id="2633020">
      <w:bodyDiv w:val="1"/>
      <w:marLeft w:val="0"/>
      <w:marRight w:val="0"/>
      <w:marTop w:val="0"/>
      <w:marBottom w:val="0"/>
      <w:divBdr>
        <w:top w:val="none" w:sz="0" w:space="0" w:color="auto"/>
        <w:left w:val="none" w:sz="0" w:space="0" w:color="auto"/>
        <w:bottom w:val="none" w:sz="0" w:space="0" w:color="auto"/>
        <w:right w:val="none" w:sz="0" w:space="0" w:color="auto"/>
      </w:divBdr>
    </w:div>
    <w:div w:id="2980161">
      <w:bodyDiv w:val="1"/>
      <w:marLeft w:val="0"/>
      <w:marRight w:val="0"/>
      <w:marTop w:val="0"/>
      <w:marBottom w:val="0"/>
      <w:divBdr>
        <w:top w:val="none" w:sz="0" w:space="0" w:color="auto"/>
        <w:left w:val="none" w:sz="0" w:space="0" w:color="auto"/>
        <w:bottom w:val="none" w:sz="0" w:space="0" w:color="auto"/>
        <w:right w:val="none" w:sz="0" w:space="0" w:color="auto"/>
      </w:divBdr>
    </w:div>
    <w:div w:id="4747139">
      <w:bodyDiv w:val="1"/>
      <w:marLeft w:val="0"/>
      <w:marRight w:val="0"/>
      <w:marTop w:val="0"/>
      <w:marBottom w:val="0"/>
      <w:divBdr>
        <w:top w:val="none" w:sz="0" w:space="0" w:color="auto"/>
        <w:left w:val="none" w:sz="0" w:space="0" w:color="auto"/>
        <w:bottom w:val="none" w:sz="0" w:space="0" w:color="auto"/>
        <w:right w:val="none" w:sz="0" w:space="0" w:color="auto"/>
      </w:divBdr>
    </w:div>
    <w:div w:id="5325313">
      <w:bodyDiv w:val="1"/>
      <w:marLeft w:val="0"/>
      <w:marRight w:val="0"/>
      <w:marTop w:val="0"/>
      <w:marBottom w:val="0"/>
      <w:divBdr>
        <w:top w:val="none" w:sz="0" w:space="0" w:color="auto"/>
        <w:left w:val="none" w:sz="0" w:space="0" w:color="auto"/>
        <w:bottom w:val="none" w:sz="0" w:space="0" w:color="auto"/>
        <w:right w:val="none" w:sz="0" w:space="0" w:color="auto"/>
      </w:divBdr>
    </w:div>
    <w:div w:id="7104951">
      <w:bodyDiv w:val="1"/>
      <w:marLeft w:val="0"/>
      <w:marRight w:val="0"/>
      <w:marTop w:val="0"/>
      <w:marBottom w:val="0"/>
      <w:divBdr>
        <w:top w:val="none" w:sz="0" w:space="0" w:color="auto"/>
        <w:left w:val="none" w:sz="0" w:space="0" w:color="auto"/>
        <w:bottom w:val="none" w:sz="0" w:space="0" w:color="auto"/>
        <w:right w:val="none" w:sz="0" w:space="0" w:color="auto"/>
      </w:divBdr>
    </w:div>
    <w:div w:id="7878778">
      <w:bodyDiv w:val="1"/>
      <w:marLeft w:val="0"/>
      <w:marRight w:val="0"/>
      <w:marTop w:val="0"/>
      <w:marBottom w:val="0"/>
      <w:divBdr>
        <w:top w:val="none" w:sz="0" w:space="0" w:color="auto"/>
        <w:left w:val="none" w:sz="0" w:space="0" w:color="auto"/>
        <w:bottom w:val="none" w:sz="0" w:space="0" w:color="auto"/>
        <w:right w:val="none" w:sz="0" w:space="0" w:color="auto"/>
      </w:divBdr>
    </w:div>
    <w:div w:id="8457505">
      <w:bodyDiv w:val="1"/>
      <w:marLeft w:val="0"/>
      <w:marRight w:val="0"/>
      <w:marTop w:val="0"/>
      <w:marBottom w:val="0"/>
      <w:divBdr>
        <w:top w:val="none" w:sz="0" w:space="0" w:color="auto"/>
        <w:left w:val="none" w:sz="0" w:space="0" w:color="auto"/>
        <w:bottom w:val="none" w:sz="0" w:space="0" w:color="auto"/>
        <w:right w:val="none" w:sz="0" w:space="0" w:color="auto"/>
      </w:divBdr>
    </w:div>
    <w:div w:id="8607217">
      <w:bodyDiv w:val="1"/>
      <w:marLeft w:val="0"/>
      <w:marRight w:val="0"/>
      <w:marTop w:val="0"/>
      <w:marBottom w:val="0"/>
      <w:divBdr>
        <w:top w:val="none" w:sz="0" w:space="0" w:color="auto"/>
        <w:left w:val="none" w:sz="0" w:space="0" w:color="auto"/>
        <w:bottom w:val="none" w:sz="0" w:space="0" w:color="auto"/>
        <w:right w:val="none" w:sz="0" w:space="0" w:color="auto"/>
      </w:divBdr>
    </w:div>
    <w:div w:id="10422511">
      <w:bodyDiv w:val="1"/>
      <w:marLeft w:val="0"/>
      <w:marRight w:val="0"/>
      <w:marTop w:val="0"/>
      <w:marBottom w:val="0"/>
      <w:divBdr>
        <w:top w:val="none" w:sz="0" w:space="0" w:color="auto"/>
        <w:left w:val="none" w:sz="0" w:space="0" w:color="auto"/>
        <w:bottom w:val="none" w:sz="0" w:space="0" w:color="auto"/>
        <w:right w:val="none" w:sz="0" w:space="0" w:color="auto"/>
      </w:divBdr>
    </w:div>
    <w:div w:id="10961247">
      <w:bodyDiv w:val="1"/>
      <w:marLeft w:val="0"/>
      <w:marRight w:val="0"/>
      <w:marTop w:val="0"/>
      <w:marBottom w:val="0"/>
      <w:divBdr>
        <w:top w:val="none" w:sz="0" w:space="0" w:color="auto"/>
        <w:left w:val="none" w:sz="0" w:space="0" w:color="auto"/>
        <w:bottom w:val="none" w:sz="0" w:space="0" w:color="auto"/>
        <w:right w:val="none" w:sz="0" w:space="0" w:color="auto"/>
      </w:divBdr>
    </w:div>
    <w:div w:id="12190273">
      <w:bodyDiv w:val="1"/>
      <w:marLeft w:val="0"/>
      <w:marRight w:val="0"/>
      <w:marTop w:val="0"/>
      <w:marBottom w:val="0"/>
      <w:divBdr>
        <w:top w:val="none" w:sz="0" w:space="0" w:color="auto"/>
        <w:left w:val="none" w:sz="0" w:space="0" w:color="auto"/>
        <w:bottom w:val="none" w:sz="0" w:space="0" w:color="auto"/>
        <w:right w:val="none" w:sz="0" w:space="0" w:color="auto"/>
      </w:divBdr>
    </w:div>
    <w:div w:id="15734837">
      <w:bodyDiv w:val="1"/>
      <w:marLeft w:val="0"/>
      <w:marRight w:val="0"/>
      <w:marTop w:val="0"/>
      <w:marBottom w:val="0"/>
      <w:divBdr>
        <w:top w:val="none" w:sz="0" w:space="0" w:color="auto"/>
        <w:left w:val="none" w:sz="0" w:space="0" w:color="auto"/>
        <w:bottom w:val="none" w:sz="0" w:space="0" w:color="auto"/>
        <w:right w:val="none" w:sz="0" w:space="0" w:color="auto"/>
      </w:divBdr>
    </w:div>
    <w:div w:id="17587992">
      <w:bodyDiv w:val="1"/>
      <w:marLeft w:val="0"/>
      <w:marRight w:val="0"/>
      <w:marTop w:val="0"/>
      <w:marBottom w:val="0"/>
      <w:divBdr>
        <w:top w:val="none" w:sz="0" w:space="0" w:color="auto"/>
        <w:left w:val="none" w:sz="0" w:space="0" w:color="auto"/>
        <w:bottom w:val="none" w:sz="0" w:space="0" w:color="auto"/>
        <w:right w:val="none" w:sz="0" w:space="0" w:color="auto"/>
      </w:divBdr>
    </w:div>
    <w:div w:id="18312127">
      <w:bodyDiv w:val="1"/>
      <w:marLeft w:val="0"/>
      <w:marRight w:val="0"/>
      <w:marTop w:val="0"/>
      <w:marBottom w:val="0"/>
      <w:divBdr>
        <w:top w:val="none" w:sz="0" w:space="0" w:color="auto"/>
        <w:left w:val="none" w:sz="0" w:space="0" w:color="auto"/>
        <w:bottom w:val="none" w:sz="0" w:space="0" w:color="auto"/>
        <w:right w:val="none" w:sz="0" w:space="0" w:color="auto"/>
      </w:divBdr>
    </w:div>
    <w:div w:id="20013556">
      <w:bodyDiv w:val="1"/>
      <w:marLeft w:val="0"/>
      <w:marRight w:val="0"/>
      <w:marTop w:val="0"/>
      <w:marBottom w:val="0"/>
      <w:divBdr>
        <w:top w:val="none" w:sz="0" w:space="0" w:color="auto"/>
        <w:left w:val="none" w:sz="0" w:space="0" w:color="auto"/>
        <w:bottom w:val="none" w:sz="0" w:space="0" w:color="auto"/>
        <w:right w:val="none" w:sz="0" w:space="0" w:color="auto"/>
      </w:divBdr>
    </w:div>
    <w:div w:id="21128521">
      <w:bodyDiv w:val="1"/>
      <w:marLeft w:val="0"/>
      <w:marRight w:val="0"/>
      <w:marTop w:val="0"/>
      <w:marBottom w:val="0"/>
      <w:divBdr>
        <w:top w:val="none" w:sz="0" w:space="0" w:color="auto"/>
        <w:left w:val="none" w:sz="0" w:space="0" w:color="auto"/>
        <w:bottom w:val="none" w:sz="0" w:space="0" w:color="auto"/>
        <w:right w:val="none" w:sz="0" w:space="0" w:color="auto"/>
      </w:divBdr>
    </w:div>
    <w:div w:id="22484422">
      <w:bodyDiv w:val="1"/>
      <w:marLeft w:val="0"/>
      <w:marRight w:val="0"/>
      <w:marTop w:val="0"/>
      <w:marBottom w:val="0"/>
      <w:divBdr>
        <w:top w:val="none" w:sz="0" w:space="0" w:color="auto"/>
        <w:left w:val="none" w:sz="0" w:space="0" w:color="auto"/>
        <w:bottom w:val="none" w:sz="0" w:space="0" w:color="auto"/>
        <w:right w:val="none" w:sz="0" w:space="0" w:color="auto"/>
      </w:divBdr>
    </w:div>
    <w:div w:id="23212566">
      <w:bodyDiv w:val="1"/>
      <w:marLeft w:val="0"/>
      <w:marRight w:val="0"/>
      <w:marTop w:val="0"/>
      <w:marBottom w:val="0"/>
      <w:divBdr>
        <w:top w:val="none" w:sz="0" w:space="0" w:color="auto"/>
        <w:left w:val="none" w:sz="0" w:space="0" w:color="auto"/>
        <w:bottom w:val="none" w:sz="0" w:space="0" w:color="auto"/>
        <w:right w:val="none" w:sz="0" w:space="0" w:color="auto"/>
      </w:divBdr>
    </w:div>
    <w:div w:id="23756507">
      <w:bodyDiv w:val="1"/>
      <w:marLeft w:val="0"/>
      <w:marRight w:val="0"/>
      <w:marTop w:val="0"/>
      <w:marBottom w:val="0"/>
      <w:divBdr>
        <w:top w:val="none" w:sz="0" w:space="0" w:color="auto"/>
        <w:left w:val="none" w:sz="0" w:space="0" w:color="auto"/>
        <w:bottom w:val="none" w:sz="0" w:space="0" w:color="auto"/>
        <w:right w:val="none" w:sz="0" w:space="0" w:color="auto"/>
      </w:divBdr>
    </w:div>
    <w:div w:id="24142466">
      <w:bodyDiv w:val="1"/>
      <w:marLeft w:val="0"/>
      <w:marRight w:val="0"/>
      <w:marTop w:val="0"/>
      <w:marBottom w:val="0"/>
      <w:divBdr>
        <w:top w:val="none" w:sz="0" w:space="0" w:color="auto"/>
        <w:left w:val="none" w:sz="0" w:space="0" w:color="auto"/>
        <w:bottom w:val="none" w:sz="0" w:space="0" w:color="auto"/>
        <w:right w:val="none" w:sz="0" w:space="0" w:color="auto"/>
      </w:divBdr>
    </w:div>
    <w:div w:id="25373622">
      <w:bodyDiv w:val="1"/>
      <w:marLeft w:val="0"/>
      <w:marRight w:val="0"/>
      <w:marTop w:val="0"/>
      <w:marBottom w:val="0"/>
      <w:divBdr>
        <w:top w:val="none" w:sz="0" w:space="0" w:color="auto"/>
        <w:left w:val="none" w:sz="0" w:space="0" w:color="auto"/>
        <w:bottom w:val="none" w:sz="0" w:space="0" w:color="auto"/>
        <w:right w:val="none" w:sz="0" w:space="0" w:color="auto"/>
      </w:divBdr>
    </w:div>
    <w:div w:id="27490078">
      <w:bodyDiv w:val="1"/>
      <w:marLeft w:val="0"/>
      <w:marRight w:val="0"/>
      <w:marTop w:val="0"/>
      <w:marBottom w:val="0"/>
      <w:divBdr>
        <w:top w:val="none" w:sz="0" w:space="0" w:color="auto"/>
        <w:left w:val="none" w:sz="0" w:space="0" w:color="auto"/>
        <w:bottom w:val="none" w:sz="0" w:space="0" w:color="auto"/>
        <w:right w:val="none" w:sz="0" w:space="0" w:color="auto"/>
      </w:divBdr>
    </w:div>
    <w:div w:id="28531660">
      <w:bodyDiv w:val="1"/>
      <w:marLeft w:val="0"/>
      <w:marRight w:val="0"/>
      <w:marTop w:val="0"/>
      <w:marBottom w:val="0"/>
      <w:divBdr>
        <w:top w:val="none" w:sz="0" w:space="0" w:color="auto"/>
        <w:left w:val="none" w:sz="0" w:space="0" w:color="auto"/>
        <w:bottom w:val="none" w:sz="0" w:space="0" w:color="auto"/>
        <w:right w:val="none" w:sz="0" w:space="0" w:color="auto"/>
      </w:divBdr>
    </w:div>
    <w:div w:id="32773387">
      <w:bodyDiv w:val="1"/>
      <w:marLeft w:val="0"/>
      <w:marRight w:val="0"/>
      <w:marTop w:val="0"/>
      <w:marBottom w:val="0"/>
      <w:divBdr>
        <w:top w:val="none" w:sz="0" w:space="0" w:color="auto"/>
        <w:left w:val="none" w:sz="0" w:space="0" w:color="auto"/>
        <w:bottom w:val="none" w:sz="0" w:space="0" w:color="auto"/>
        <w:right w:val="none" w:sz="0" w:space="0" w:color="auto"/>
      </w:divBdr>
    </w:div>
    <w:div w:id="33163679">
      <w:bodyDiv w:val="1"/>
      <w:marLeft w:val="0"/>
      <w:marRight w:val="0"/>
      <w:marTop w:val="0"/>
      <w:marBottom w:val="0"/>
      <w:divBdr>
        <w:top w:val="none" w:sz="0" w:space="0" w:color="auto"/>
        <w:left w:val="none" w:sz="0" w:space="0" w:color="auto"/>
        <w:bottom w:val="none" w:sz="0" w:space="0" w:color="auto"/>
        <w:right w:val="none" w:sz="0" w:space="0" w:color="auto"/>
      </w:divBdr>
    </w:div>
    <w:div w:id="35783267">
      <w:bodyDiv w:val="1"/>
      <w:marLeft w:val="0"/>
      <w:marRight w:val="0"/>
      <w:marTop w:val="0"/>
      <w:marBottom w:val="0"/>
      <w:divBdr>
        <w:top w:val="none" w:sz="0" w:space="0" w:color="auto"/>
        <w:left w:val="none" w:sz="0" w:space="0" w:color="auto"/>
        <w:bottom w:val="none" w:sz="0" w:space="0" w:color="auto"/>
        <w:right w:val="none" w:sz="0" w:space="0" w:color="auto"/>
      </w:divBdr>
    </w:div>
    <w:div w:id="36127268">
      <w:bodyDiv w:val="1"/>
      <w:marLeft w:val="0"/>
      <w:marRight w:val="0"/>
      <w:marTop w:val="0"/>
      <w:marBottom w:val="0"/>
      <w:divBdr>
        <w:top w:val="none" w:sz="0" w:space="0" w:color="auto"/>
        <w:left w:val="none" w:sz="0" w:space="0" w:color="auto"/>
        <w:bottom w:val="none" w:sz="0" w:space="0" w:color="auto"/>
        <w:right w:val="none" w:sz="0" w:space="0" w:color="auto"/>
      </w:divBdr>
    </w:div>
    <w:div w:id="37053311">
      <w:bodyDiv w:val="1"/>
      <w:marLeft w:val="0"/>
      <w:marRight w:val="0"/>
      <w:marTop w:val="0"/>
      <w:marBottom w:val="0"/>
      <w:divBdr>
        <w:top w:val="none" w:sz="0" w:space="0" w:color="auto"/>
        <w:left w:val="none" w:sz="0" w:space="0" w:color="auto"/>
        <w:bottom w:val="none" w:sz="0" w:space="0" w:color="auto"/>
        <w:right w:val="none" w:sz="0" w:space="0" w:color="auto"/>
      </w:divBdr>
    </w:div>
    <w:div w:id="39942011">
      <w:bodyDiv w:val="1"/>
      <w:marLeft w:val="0"/>
      <w:marRight w:val="0"/>
      <w:marTop w:val="0"/>
      <w:marBottom w:val="0"/>
      <w:divBdr>
        <w:top w:val="none" w:sz="0" w:space="0" w:color="auto"/>
        <w:left w:val="none" w:sz="0" w:space="0" w:color="auto"/>
        <w:bottom w:val="none" w:sz="0" w:space="0" w:color="auto"/>
        <w:right w:val="none" w:sz="0" w:space="0" w:color="auto"/>
      </w:divBdr>
    </w:div>
    <w:div w:id="43600722">
      <w:bodyDiv w:val="1"/>
      <w:marLeft w:val="0"/>
      <w:marRight w:val="0"/>
      <w:marTop w:val="0"/>
      <w:marBottom w:val="0"/>
      <w:divBdr>
        <w:top w:val="none" w:sz="0" w:space="0" w:color="auto"/>
        <w:left w:val="none" w:sz="0" w:space="0" w:color="auto"/>
        <w:bottom w:val="none" w:sz="0" w:space="0" w:color="auto"/>
        <w:right w:val="none" w:sz="0" w:space="0" w:color="auto"/>
      </w:divBdr>
    </w:div>
    <w:div w:id="46532902">
      <w:bodyDiv w:val="1"/>
      <w:marLeft w:val="0"/>
      <w:marRight w:val="0"/>
      <w:marTop w:val="0"/>
      <w:marBottom w:val="0"/>
      <w:divBdr>
        <w:top w:val="none" w:sz="0" w:space="0" w:color="auto"/>
        <w:left w:val="none" w:sz="0" w:space="0" w:color="auto"/>
        <w:bottom w:val="none" w:sz="0" w:space="0" w:color="auto"/>
        <w:right w:val="none" w:sz="0" w:space="0" w:color="auto"/>
      </w:divBdr>
    </w:div>
    <w:div w:id="46883177">
      <w:bodyDiv w:val="1"/>
      <w:marLeft w:val="0"/>
      <w:marRight w:val="0"/>
      <w:marTop w:val="0"/>
      <w:marBottom w:val="0"/>
      <w:divBdr>
        <w:top w:val="none" w:sz="0" w:space="0" w:color="auto"/>
        <w:left w:val="none" w:sz="0" w:space="0" w:color="auto"/>
        <w:bottom w:val="none" w:sz="0" w:space="0" w:color="auto"/>
        <w:right w:val="none" w:sz="0" w:space="0" w:color="auto"/>
      </w:divBdr>
    </w:div>
    <w:div w:id="48694443">
      <w:bodyDiv w:val="1"/>
      <w:marLeft w:val="0"/>
      <w:marRight w:val="0"/>
      <w:marTop w:val="0"/>
      <w:marBottom w:val="0"/>
      <w:divBdr>
        <w:top w:val="none" w:sz="0" w:space="0" w:color="auto"/>
        <w:left w:val="none" w:sz="0" w:space="0" w:color="auto"/>
        <w:bottom w:val="none" w:sz="0" w:space="0" w:color="auto"/>
        <w:right w:val="none" w:sz="0" w:space="0" w:color="auto"/>
      </w:divBdr>
    </w:div>
    <w:div w:id="53508595">
      <w:bodyDiv w:val="1"/>
      <w:marLeft w:val="0"/>
      <w:marRight w:val="0"/>
      <w:marTop w:val="0"/>
      <w:marBottom w:val="0"/>
      <w:divBdr>
        <w:top w:val="none" w:sz="0" w:space="0" w:color="auto"/>
        <w:left w:val="none" w:sz="0" w:space="0" w:color="auto"/>
        <w:bottom w:val="none" w:sz="0" w:space="0" w:color="auto"/>
        <w:right w:val="none" w:sz="0" w:space="0" w:color="auto"/>
      </w:divBdr>
    </w:div>
    <w:div w:id="54135000">
      <w:bodyDiv w:val="1"/>
      <w:marLeft w:val="0"/>
      <w:marRight w:val="0"/>
      <w:marTop w:val="0"/>
      <w:marBottom w:val="0"/>
      <w:divBdr>
        <w:top w:val="none" w:sz="0" w:space="0" w:color="auto"/>
        <w:left w:val="none" w:sz="0" w:space="0" w:color="auto"/>
        <w:bottom w:val="none" w:sz="0" w:space="0" w:color="auto"/>
        <w:right w:val="none" w:sz="0" w:space="0" w:color="auto"/>
      </w:divBdr>
    </w:div>
    <w:div w:id="55249811">
      <w:bodyDiv w:val="1"/>
      <w:marLeft w:val="0"/>
      <w:marRight w:val="0"/>
      <w:marTop w:val="0"/>
      <w:marBottom w:val="0"/>
      <w:divBdr>
        <w:top w:val="none" w:sz="0" w:space="0" w:color="auto"/>
        <w:left w:val="none" w:sz="0" w:space="0" w:color="auto"/>
        <w:bottom w:val="none" w:sz="0" w:space="0" w:color="auto"/>
        <w:right w:val="none" w:sz="0" w:space="0" w:color="auto"/>
      </w:divBdr>
    </w:div>
    <w:div w:id="61099063">
      <w:bodyDiv w:val="1"/>
      <w:marLeft w:val="0"/>
      <w:marRight w:val="0"/>
      <w:marTop w:val="0"/>
      <w:marBottom w:val="0"/>
      <w:divBdr>
        <w:top w:val="none" w:sz="0" w:space="0" w:color="auto"/>
        <w:left w:val="none" w:sz="0" w:space="0" w:color="auto"/>
        <w:bottom w:val="none" w:sz="0" w:space="0" w:color="auto"/>
        <w:right w:val="none" w:sz="0" w:space="0" w:color="auto"/>
      </w:divBdr>
    </w:div>
    <w:div w:id="66656946">
      <w:bodyDiv w:val="1"/>
      <w:marLeft w:val="0"/>
      <w:marRight w:val="0"/>
      <w:marTop w:val="0"/>
      <w:marBottom w:val="0"/>
      <w:divBdr>
        <w:top w:val="none" w:sz="0" w:space="0" w:color="auto"/>
        <w:left w:val="none" w:sz="0" w:space="0" w:color="auto"/>
        <w:bottom w:val="none" w:sz="0" w:space="0" w:color="auto"/>
        <w:right w:val="none" w:sz="0" w:space="0" w:color="auto"/>
      </w:divBdr>
    </w:div>
    <w:div w:id="70391863">
      <w:bodyDiv w:val="1"/>
      <w:marLeft w:val="0"/>
      <w:marRight w:val="0"/>
      <w:marTop w:val="0"/>
      <w:marBottom w:val="0"/>
      <w:divBdr>
        <w:top w:val="none" w:sz="0" w:space="0" w:color="auto"/>
        <w:left w:val="none" w:sz="0" w:space="0" w:color="auto"/>
        <w:bottom w:val="none" w:sz="0" w:space="0" w:color="auto"/>
        <w:right w:val="none" w:sz="0" w:space="0" w:color="auto"/>
      </w:divBdr>
    </w:div>
    <w:div w:id="70469288">
      <w:bodyDiv w:val="1"/>
      <w:marLeft w:val="0"/>
      <w:marRight w:val="0"/>
      <w:marTop w:val="0"/>
      <w:marBottom w:val="0"/>
      <w:divBdr>
        <w:top w:val="none" w:sz="0" w:space="0" w:color="auto"/>
        <w:left w:val="none" w:sz="0" w:space="0" w:color="auto"/>
        <w:bottom w:val="none" w:sz="0" w:space="0" w:color="auto"/>
        <w:right w:val="none" w:sz="0" w:space="0" w:color="auto"/>
      </w:divBdr>
    </w:div>
    <w:div w:id="73478783">
      <w:bodyDiv w:val="1"/>
      <w:marLeft w:val="0"/>
      <w:marRight w:val="0"/>
      <w:marTop w:val="0"/>
      <w:marBottom w:val="0"/>
      <w:divBdr>
        <w:top w:val="none" w:sz="0" w:space="0" w:color="auto"/>
        <w:left w:val="none" w:sz="0" w:space="0" w:color="auto"/>
        <w:bottom w:val="none" w:sz="0" w:space="0" w:color="auto"/>
        <w:right w:val="none" w:sz="0" w:space="0" w:color="auto"/>
      </w:divBdr>
    </w:div>
    <w:div w:id="76825000">
      <w:bodyDiv w:val="1"/>
      <w:marLeft w:val="0"/>
      <w:marRight w:val="0"/>
      <w:marTop w:val="0"/>
      <w:marBottom w:val="0"/>
      <w:divBdr>
        <w:top w:val="none" w:sz="0" w:space="0" w:color="auto"/>
        <w:left w:val="none" w:sz="0" w:space="0" w:color="auto"/>
        <w:bottom w:val="none" w:sz="0" w:space="0" w:color="auto"/>
        <w:right w:val="none" w:sz="0" w:space="0" w:color="auto"/>
      </w:divBdr>
    </w:div>
    <w:div w:id="78453428">
      <w:bodyDiv w:val="1"/>
      <w:marLeft w:val="0"/>
      <w:marRight w:val="0"/>
      <w:marTop w:val="0"/>
      <w:marBottom w:val="0"/>
      <w:divBdr>
        <w:top w:val="none" w:sz="0" w:space="0" w:color="auto"/>
        <w:left w:val="none" w:sz="0" w:space="0" w:color="auto"/>
        <w:bottom w:val="none" w:sz="0" w:space="0" w:color="auto"/>
        <w:right w:val="none" w:sz="0" w:space="0" w:color="auto"/>
      </w:divBdr>
    </w:div>
    <w:div w:id="79063285">
      <w:bodyDiv w:val="1"/>
      <w:marLeft w:val="0"/>
      <w:marRight w:val="0"/>
      <w:marTop w:val="0"/>
      <w:marBottom w:val="0"/>
      <w:divBdr>
        <w:top w:val="none" w:sz="0" w:space="0" w:color="auto"/>
        <w:left w:val="none" w:sz="0" w:space="0" w:color="auto"/>
        <w:bottom w:val="none" w:sz="0" w:space="0" w:color="auto"/>
        <w:right w:val="none" w:sz="0" w:space="0" w:color="auto"/>
      </w:divBdr>
    </w:div>
    <w:div w:id="80102029">
      <w:bodyDiv w:val="1"/>
      <w:marLeft w:val="0"/>
      <w:marRight w:val="0"/>
      <w:marTop w:val="0"/>
      <w:marBottom w:val="0"/>
      <w:divBdr>
        <w:top w:val="none" w:sz="0" w:space="0" w:color="auto"/>
        <w:left w:val="none" w:sz="0" w:space="0" w:color="auto"/>
        <w:bottom w:val="none" w:sz="0" w:space="0" w:color="auto"/>
        <w:right w:val="none" w:sz="0" w:space="0" w:color="auto"/>
      </w:divBdr>
    </w:div>
    <w:div w:id="81462526">
      <w:bodyDiv w:val="1"/>
      <w:marLeft w:val="0"/>
      <w:marRight w:val="0"/>
      <w:marTop w:val="0"/>
      <w:marBottom w:val="0"/>
      <w:divBdr>
        <w:top w:val="none" w:sz="0" w:space="0" w:color="auto"/>
        <w:left w:val="none" w:sz="0" w:space="0" w:color="auto"/>
        <w:bottom w:val="none" w:sz="0" w:space="0" w:color="auto"/>
        <w:right w:val="none" w:sz="0" w:space="0" w:color="auto"/>
      </w:divBdr>
    </w:div>
    <w:div w:id="82387171">
      <w:bodyDiv w:val="1"/>
      <w:marLeft w:val="0"/>
      <w:marRight w:val="0"/>
      <w:marTop w:val="0"/>
      <w:marBottom w:val="0"/>
      <w:divBdr>
        <w:top w:val="none" w:sz="0" w:space="0" w:color="auto"/>
        <w:left w:val="none" w:sz="0" w:space="0" w:color="auto"/>
        <w:bottom w:val="none" w:sz="0" w:space="0" w:color="auto"/>
        <w:right w:val="none" w:sz="0" w:space="0" w:color="auto"/>
      </w:divBdr>
    </w:div>
    <w:div w:id="82652151">
      <w:bodyDiv w:val="1"/>
      <w:marLeft w:val="0"/>
      <w:marRight w:val="0"/>
      <w:marTop w:val="0"/>
      <w:marBottom w:val="0"/>
      <w:divBdr>
        <w:top w:val="none" w:sz="0" w:space="0" w:color="auto"/>
        <w:left w:val="none" w:sz="0" w:space="0" w:color="auto"/>
        <w:bottom w:val="none" w:sz="0" w:space="0" w:color="auto"/>
        <w:right w:val="none" w:sz="0" w:space="0" w:color="auto"/>
      </w:divBdr>
    </w:div>
    <w:div w:id="82842076">
      <w:bodyDiv w:val="1"/>
      <w:marLeft w:val="0"/>
      <w:marRight w:val="0"/>
      <w:marTop w:val="0"/>
      <w:marBottom w:val="0"/>
      <w:divBdr>
        <w:top w:val="none" w:sz="0" w:space="0" w:color="auto"/>
        <w:left w:val="none" w:sz="0" w:space="0" w:color="auto"/>
        <w:bottom w:val="none" w:sz="0" w:space="0" w:color="auto"/>
        <w:right w:val="none" w:sz="0" w:space="0" w:color="auto"/>
      </w:divBdr>
    </w:div>
    <w:div w:id="82919729">
      <w:bodyDiv w:val="1"/>
      <w:marLeft w:val="0"/>
      <w:marRight w:val="0"/>
      <w:marTop w:val="0"/>
      <w:marBottom w:val="0"/>
      <w:divBdr>
        <w:top w:val="none" w:sz="0" w:space="0" w:color="auto"/>
        <w:left w:val="none" w:sz="0" w:space="0" w:color="auto"/>
        <w:bottom w:val="none" w:sz="0" w:space="0" w:color="auto"/>
        <w:right w:val="none" w:sz="0" w:space="0" w:color="auto"/>
      </w:divBdr>
    </w:div>
    <w:div w:id="89014598">
      <w:bodyDiv w:val="1"/>
      <w:marLeft w:val="0"/>
      <w:marRight w:val="0"/>
      <w:marTop w:val="0"/>
      <w:marBottom w:val="0"/>
      <w:divBdr>
        <w:top w:val="none" w:sz="0" w:space="0" w:color="auto"/>
        <w:left w:val="none" w:sz="0" w:space="0" w:color="auto"/>
        <w:bottom w:val="none" w:sz="0" w:space="0" w:color="auto"/>
        <w:right w:val="none" w:sz="0" w:space="0" w:color="auto"/>
      </w:divBdr>
    </w:div>
    <w:div w:id="97793363">
      <w:bodyDiv w:val="1"/>
      <w:marLeft w:val="0"/>
      <w:marRight w:val="0"/>
      <w:marTop w:val="0"/>
      <w:marBottom w:val="0"/>
      <w:divBdr>
        <w:top w:val="none" w:sz="0" w:space="0" w:color="auto"/>
        <w:left w:val="none" w:sz="0" w:space="0" w:color="auto"/>
        <w:bottom w:val="none" w:sz="0" w:space="0" w:color="auto"/>
        <w:right w:val="none" w:sz="0" w:space="0" w:color="auto"/>
      </w:divBdr>
    </w:div>
    <w:div w:id="97795343">
      <w:bodyDiv w:val="1"/>
      <w:marLeft w:val="0"/>
      <w:marRight w:val="0"/>
      <w:marTop w:val="0"/>
      <w:marBottom w:val="0"/>
      <w:divBdr>
        <w:top w:val="none" w:sz="0" w:space="0" w:color="auto"/>
        <w:left w:val="none" w:sz="0" w:space="0" w:color="auto"/>
        <w:bottom w:val="none" w:sz="0" w:space="0" w:color="auto"/>
        <w:right w:val="none" w:sz="0" w:space="0" w:color="auto"/>
      </w:divBdr>
    </w:div>
    <w:div w:id="98381922">
      <w:bodyDiv w:val="1"/>
      <w:marLeft w:val="0"/>
      <w:marRight w:val="0"/>
      <w:marTop w:val="0"/>
      <w:marBottom w:val="0"/>
      <w:divBdr>
        <w:top w:val="none" w:sz="0" w:space="0" w:color="auto"/>
        <w:left w:val="none" w:sz="0" w:space="0" w:color="auto"/>
        <w:bottom w:val="none" w:sz="0" w:space="0" w:color="auto"/>
        <w:right w:val="none" w:sz="0" w:space="0" w:color="auto"/>
      </w:divBdr>
    </w:div>
    <w:div w:id="104690192">
      <w:bodyDiv w:val="1"/>
      <w:marLeft w:val="0"/>
      <w:marRight w:val="0"/>
      <w:marTop w:val="0"/>
      <w:marBottom w:val="0"/>
      <w:divBdr>
        <w:top w:val="none" w:sz="0" w:space="0" w:color="auto"/>
        <w:left w:val="none" w:sz="0" w:space="0" w:color="auto"/>
        <w:bottom w:val="none" w:sz="0" w:space="0" w:color="auto"/>
        <w:right w:val="none" w:sz="0" w:space="0" w:color="auto"/>
      </w:divBdr>
    </w:div>
    <w:div w:id="106893153">
      <w:bodyDiv w:val="1"/>
      <w:marLeft w:val="0"/>
      <w:marRight w:val="0"/>
      <w:marTop w:val="0"/>
      <w:marBottom w:val="0"/>
      <w:divBdr>
        <w:top w:val="none" w:sz="0" w:space="0" w:color="auto"/>
        <w:left w:val="none" w:sz="0" w:space="0" w:color="auto"/>
        <w:bottom w:val="none" w:sz="0" w:space="0" w:color="auto"/>
        <w:right w:val="none" w:sz="0" w:space="0" w:color="auto"/>
      </w:divBdr>
    </w:div>
    <w:div w:id="106894823">
      <w:bodyDiv w:val="1"/>
      <w:marLeft w:val="0"/>
      <w:marRight w:val="0"/>
      <w:marTop w:val="0"/>
      <w:marBottom w:val="0"/>
      <w:divBdr>
        <w:top w:val="none" w:sz="0" w:space="0" w:color="auto"/>
        <w:left w:val="none" w:sz="0" w:space="0" w:color="auto"/>
        <w:bottom w:val="none" w:sz="0" w:space="0" w:color="auto"/>
        <w:right w:val="none" w:sz="0" w:space="0" w:color="auto"/>
      </w:divBdr>
    </w:div>
    <w:div w:id="110587207">
      <w:bodyDiv w:val="1"/>
      <w:marLeft w:val="0"/>
      <w:marRight w:val="0"/>
      <w:marTop w:val="0"/>
      <w:marBottom w:val="0"/>
      <w:divBdr>
        <w:top w:val="none" w:sz="0" w:space="0" w:color="auto"/>
        <w:left w:val="none" w:sz="0" w:space="0" w:color="auto"/>
        <w:bottom w:val="none" w:sz="0" w:space="0" w:color="auto"/>
        <w:right w:val="none" w:sz="0" w:space="0" w:color="auto"/>
      </w:divBdr>
    </w:div>
    <w:div w:id="113134216">
      <w:bodyDiv w:val="1"/>
      <w:marLeft w:val="0"/>
      <w:marRight w:val="0"/>
      <w:marTop w:val="0"/>
      <w:marBottom w:val="0"/>
      <w:divBdr>
        <w:top w:val="none" w:sz="0" w:space="0" w:color="auto"/>
        <w:left w:val="none" w:sz="0" w:space="0" w:color="auto"/>
        <w:bottom w:val="none" w:sz="0" w:space="0" w:color="auto"/>
        <w:right w:val="none" w:sz="0" w:space="0" w:color="auto"/>
      </w:divBdr>
    </w:div>
    <w:div w:id="114370336">
      <w:bodyDiv w:val="1"/>
      <w:marLeft w:val="0"/>
      <w:marRight w:val="0"/>
      <w:marTop w:val="0"/>
      <w:marBottom w:val="0"/>
      <w:divBdr>
        <w:top w:val="none" w:sz="0" w:space="0" w:color="auto"/>
        <w:left w:val="none" w:sz="0" w:space="0" w:color="auto"/>
        <w:bottom w:val="none" w:sz="0" w:space="0" w:color="auto"/>
        <w:right w:val="none" w:sz="0" w:space="0" w:color="auto"/>
      </w:divBdr>
    </w:div>
    <w:div w:id="119347655">
      <w:bodyDiv w:val="1"/>
      <w:marLeft w:val="0"/>
      <w:marRight w:val="0"/>
      <w:marTop w:val="0"/>
      <w:marBottom w:val="0"/>
      <w:divBdr>
        <w:top w:val="none" w:sz="0" w:space="0" w:color="auto"/>
        <w:left w:val="none" w:sz="0" w:space="0" w:color="auto"/>
        <w:bottom w:val="none" w:sz="0" w:space="0" w:color="auto"/>
        <w:right w:val="none" w:sz="0" w:space="0" w:color="auto"/>
      </w:divBdr>
    </w:div>
    <w:div w:id="119347901">
      <w:bodyDiv w:val="1"/>
      <w:marLeft w:val="0"/>
      <w:marRight w:val="0"/>
      <w:marTop w:val="0"/>
      <w:marBottom w:val="0"/>
      <w:divBdr>
        <w:top w:val="none" w:sz="0" w:space="0" w:color="auto"/>
        <w:left w:val="none" w:sz="0" w:space="0" w:color="auto"/>
        <w:bottom w:val="none" w:sz="0" w:space="0" w:color="auto"/>
        <w:right w:val="none" w:sz="0" w:space="0" w:color="auto"/>
      </w:divBdr>
    </w:div>
    <w:div w:id="121657727">
      <w:bodyDiv w:val="1"/>
      <w:marLeft w:val="0"/>
      <w:marRight w:val="0"/>
      <w:marTop w:val="0"/>
      <w:marBottom w:val="0"/>
      <w:divBdr>
        <w:top w:val="none" w:sz="0" w:space="0" w:color="auto"/>
        <w:left w:val="none" w:sz="0" w:space="0" w:color="auto"/>
        <w:bottom w:val="none" w:sz="0" w:space="0" w:color="auto"/>
        <w:right w:val="none" w:sz="0" w:space="0" w:color="auto"/>
      </w:divBdr>
    </w:div>
    <w:div w:id="123542283">
      <w:bodyDiv w:val="1"/>
      <w:marLeft w:val="0"/>
      <w:marRight w:val="0"/>
      <w:marTop w:val="0"/>
      <w:marBottom w:val="0"/>
      <w:divBdr>
        <w:top w:val="none" w:sz="0" w:space="0" w:color="auto"/>
        <w:left w:val="none" w:sz="0" w:space="0" w:color="auto"/>
        <w:bottom w:val="none" w:sz="0" w:space="0" w:color="auto"/>
        <w:right w:val="none" w:sz="0" w:space="0" w:color="auto"/>
      </w:divBdr>
    </w:div>
    <w:div w:id="123813717">
      <w:bodyDiv w:val="1"/>
      <w:marLeft w:val="0"/>
      <w:marRight w:val="0"/>
      <w:marTop w:val="0"/>
      <w:marBottom w:val="0"/>
      <w:divBdr>
        <w:top w:val="none" w:sz="0" w:space="0" w:color="auto"/>
        <w:left w:val="none" w:sz="0" w:space="0" w:color="auto"/>
        <w:bottom w:val="none" w:sz="0" w:space="0" w:color="auto"/>
        <w:right w:val="none" w:sz="0" w:space="0" w:color="auto"/>
      </w:divBdr>
    </w:div>
    <w:div w:id="131138161">
      <w:bodyDiv w:val="1"/>
      <w:marLeft w:val="0"/>
      <w:marRight w:val="0"/>
      <w:marTop w:val="0"/>
      <w:marBottom w:val="0"/>
      <w:divBdr>
        <w:top w:val="none" w:sz="0" w:space="0" w:color="auto"/>
        <w:left w:val="none" w:sz="0" w:space="0" w:color="auto"/>
        <w:bottom w:val="none" w:sz="0" w:space="0" w:color="auto"/>
        <w:right w:val="none" w:sz="0" w:space="0" w:color="auto"/>
      </w:divBdr>
    </w:div>
    <w:div w:id="132988062">
      <w:bodyDiv w:val="1"/>
      <w:marLeft w:val="0"/>
      <w:marRight w:val="0"/>
      <w:marTop w:val="0"/>
      <w:marBottom w:val="0"/>
      <w:divBdr>
        <w:top w:val="none" w:sz="0" w:space="0" w:color="auto"/>
        <w:left w:val="none" w:sz="0" w:space="0" w:color="auto"/>
        <w:bottom w:val="none" w:sz="0" w:space="0" w:color="auto"/>
        <w:right w:val="none" w:sz="0" w:space="0" w:color="auto"/>
      </w:divBdr>
    </w:div>
    <w:div w:id="133255338">
      <w:bodyDiv w:val="1"/>
      <w:marLeft w:val="0"/>
      <w:marRight w:val="0"/>
      <w:marTop w:val="0"/>
      <w:marBottom w:val="0"/>
      <w:divBdr>
        <w:top w:val="none" w:sz="0" w:space="0" w:color="auto"/>
        <w:left w:val="none" w:sz="0" w:space="0" w:color="auto"/>
        <w:bottom w:val="none" w:sz="0" w:space="0" w:color="auto"/>
        <w:right w:val="none" w:sz="0" w:space="0" w:color="auto"/>
      </w:divBdr>
    </w:div>
    <w:div w:id="134179565">
      <w:bodyDiv w:val="1"/>
      <w:marLeft w:val="0"/>
      <w:marRight w:val="0"/>
      <w:marTop w:val="0"/>
      <w:marBottom w:val="0"/>
      <w:divBdr>
        <w:top w:val="none" w:sz="0" w:space="0" w:color="auto"/>
        <w:left w:val="none" w:sz="0" w:space="0" w:color="auto"/>
        <w:bottom w:val="none" w:sz="0" w:space="0" w:color="auto"/>
        <w:right w:val="none" w:sz="0" w:space="0" w:color="auto"/>
      </w:divBdr>
    </w:div>
    <w:div w:id="137114927">
      <w:bodyDiv w:val="1"/>
      <w:marLeft w:val="0"/>
      <w:marRight w:val="0"/>
      <w:marTop w:val="0"/>
      <w:marBottom w:val="0"/>
      <w:divBdr>
        <w:top w:val="none" w:sz="0" w:space="0" w:color="auto"/>
        <w:left w:val="none" w:sz="0" w:space="0" w:color="auto"/>
        <w:bottom w:val="none" w:sz="0" w:space="0" w:color="auto"/>
        <w:right w:val="none" w:sz="0" w:space="0" w:color="auto"/>
      </w:divBdr>
    </w:div>
    <w:div w:id="138035453">
      <w:bodyDiv w:val="1"/>
      <w:marLeft w:val="0"/>
      <w:marRight w:val="0"/>
      <w:marTop w:val="0"/>
      <w:marBottom w:val="0"/>
      <w:divBdr>
        <w:top w:val="none" w:sz="0" w:space="0" w:color="auto"/>
        <w:left w:val="none" w:sz="0" w:space="0" w:color="auto"/>
        <w:bottom w:val="none" w:sz="0" w:space="0" w:color="auto"/>
        <w:right w:val="none" w:sz="0" w:space="0" w:color="auto"/>
      </w:divBdr>
    </w:div>
    <w:div w:id="139543978">
      <w:bodyDiv w:val="1"/>
      <w:marLeft w:val="0"/>
      <w:marRight w:val="0"/>
      <w:marTop w:val="0"/>
      <w:marBottom w:val="0"/>
      <w:divBdr>
        <w:top w:val="none" w:sz="0" w:space="0" w:color="auto"/>
        <w:left w:val="none" w:sz="0" w:space="0" w:color="auto"/>
        <w:bottom w:val="none" w:sz="0" w:space="0" w:color="auto"/>
        <w:right w:val="none" w:sz="0" w:space="0" w:color="auto"/>
      </w:divBdr>
    </w:div>
    <w:div w:id="139615981">
      <w:bodyDiv w:val="1"/>
      <w:marLeft w:val="0"/>
      <w:marRight w:val="0"/>
      <w:marTop w:val="0"/>
      <w:marBottom w:val="0"/>
      <w:divBdr>
        <w:top w:val="none" w:sz="0" w:space="0" w:color="auto"/>
        <w:left w:val="none" w:sz="0" w:space="0" w:color="auto"/>
        <w:bottom w:val="none" w:sz="0" w:space="0" w:color="auto"/>
        <w:right w:val="none" w:sz="0" w:space="0" w:color="auto"/>
      </w:divBdr>
    </w:div>
    <w:div w:id="144670296">
      <w:bodyDiv w:val="1"/>
      <w:marLeft w:val="0"/>
      <w:marRight w:val="0"/>
      <w:marTop w:val="0"/>
      <w:marBottom w:val="0"/>
      <w:divBdr>
        <w:top w:val="none" w:sz="0" w:space="0" w:color="auto"/>
        <w:left w:val="none" w:sz="0" w:space="0" w:color="auto"/>
        <w:bottom w:val="none" w:sz="0" w:space="0" w:color="auto"/>
        <w:right w:val="none" w:sz="0" w:space="0" w:color="auto"/>
      </w:divBdr>
    </w:div>
    <w:div w:id="145247437">
      <w:bodyDiv w:val="1"/>
      <w:marLeft w:val="0"/>
      <w:marRight w:val="0"/>
      <w:marTop w:val="0"/>
      <w:marBottom w:val="0"/>
      <w:divBdr>
        <w:top w:val="none" w:sz="0" w:space="0" w:color="auto"/>
        <w:left w:val="none" w:sz="0" w:space="0" w:color="auto"/>
        <w:bottom w:val="none" w:sz="0" w:space="0" w:color="auto"/>
        <w:right w:val="none" w:sz="0" w:space="0" w:color="auto"/>
      </w:divBdr>
    </w:div>
    <w:div w:id="145629391">
      <w:bodyDiv w:val="1"/>
      <w:marLeft w:val="0"/>
      <w:marRight w:val="0"/>
      <w:marTop w:val="0"/>
      <w:marBottom w:val="0"/>
      <w:divBdr>
        <w:top w:val="none" w:sz="0" w:space="0" w:color="auto"/>
        <w:left w:val="none" w:sz="0" w:space="0" w:color="auto"/>
        <w:bottom w:val="none" w:sz="0" w:space="0" w:color="auto"/>
        <w:right w:val="none" w:sz="0" w:space="0" w:color="auto"/>
      </w:divBdr>
    </w:div>
    <w:div w:id="146556246">
      <w:bodyDiv w:val="1"/>
      <w:marLeft w:val="0"/>
      <w:marRight w:val="0"/>
      <w:marTop w:val="0"/>
      <w:marBottom w:val="0"/>
      <w:divBdr>
        <w:top w:val="none" w:sz="0" w:space="0" w:color="auto"/>
        <w:left w:val="none" w:sz="0" w:space="0" w:color="auto"/>
        <w:bottom w:val="none" w:sz="0" w:space="0" w:color="auto"/>
        <w:right w:val="none" w:sz="0" w:space="0" w:color="auto"/>
      </w:divBdr>
    </w:div>
    <w:div w:id="149760052">
      <w:bodyDiv w:val="1"/>
      <w:marLeft w:val="0"/>
      <w:marRight w:val="0"/>
      <w:marTop w:val="0"/>
      <w:marBottom w:val="0"/>
      <w:divBdr>
        <w:top w:val="none" w:sz="0" w:space="0" w:color="auto"/>
        <w:left w:val="none" w:sz="0" w:space="0" w:color="auto"/>
        <w:bottom w:val="none" w:sz="0" w:space="0" w:color="auto"/>
        <w:right w:val="none" w:sz="0" w:space="0" w:color="auto"/>
      </w:divBdr>
    </w:div>
    <w:div w:id="149828093">
      <w:bodyDiv w:val="1"/>
      <w:marLeft w:val="0"/>
      <w:marRight w:val="0"/>
      <w:marTop w:val="0"/>
      <w:marBottom w:val="0"/>
      <w:divBdr>
        <w:top w:val="none" w:sz="0" w:space="0" w:color="auto"/>
        <w:left w:val="none" w:sz="0" w:space="0" w:color="auto"/>
        <w:bottom w:val="none" w:sz="0" w:space="0" w:color="auto"/>
        <w:right w:val="none" w:sz="0" w:space="0" w:color="auto"/>
      </w:divBdr>
    </w:div>
    <w:div w:id="150215348">
      <w:bodyDiv w:val="1"/>
      <w:marLeft w:val="0"/>
      <w:marRight w:val="0"/>
      <w:marTop w:val="0"/>
      <w:marBottom w:val="0"/>
      <w:divBdr>
        <w:top w:val="none" w:sz="0" w:space="0" w:color="auto"/>
        <w:left w:val="none" w:sz="0" w:space="0" w:color="auto"/>
        <w:bottom w:val="none" w:sz="0" w:space="0" w:color="auto"/>
        <w:right w:val="none" w:sz="0" w:space="0" w:color="auto"/>
      </w:divBdr>
    </w:div>
    <w:div w:id="153960599">
      <w:bodyDiv w:val="1"/>
      <w:marLeft w:val="0"/>
      <w:marRight w:val="0"/>
      <w:marTop w:val="0"/>
      <w:marBottom w:val="0"/>
      <w:divBdr>
        <w:top w:val="none" w:sz="0" w:space="0" w:color="auto"/>
        <w:left w:val="none" w:sz="0" w:space="0" w:color="auto"/>
        <w:bottom w:val="none" w:sz="0" w:space="0" w:color="auto"/>
        <w:right w:val="none" w:sz="0" w:space="0" w:color="auto"/>
      </w:divBdr>
    </w:div>
    <w:div w:id="155193852">
      <w:bodyDiv w:val="1"/>
      <w:marLeft w:val="0"/>
      <w:marRight w:val="0"/>
      <w:marTop w:val="0"/>
      <w:marBottom w:val="0"/>
      <w:divBdr>
        <w:top w:val="none" w:sz="0" w:space="0" w:color="auto"/>
        <w:left w:val="none" w:sz="0" w:space="0" w:color="auto"/>
        <w:bottom w:val="none" w:sz="0" w:space="0" w:color="auto"/>
        <w:right w:val="none" w:sz="0" w:space="0" w:color="auto"/>
      </w:divBdr>
    </w:div>
    <w:div w:id="156921794">
      <w:bodyDiv w:val="1"/>
      <w:marLeft w:val="0"/>
      <w:marRight w:val="0"/>
      <w:marTop w:val="0"/>
      <w:marBottom w:val="0"/>
      <w:divBdr>
        <w:top w:val="none" w:sz="0" w:space="0" w:color="auto"/>
        <w:left w:val="none" w:sz="0" w:space="0" w:color="auto"/>
        <w:bottom w:val="none" w:sz="0" w:space="0" w:color="auto"/>
        <w:right w:val="none" w:sz="0" w:space="0" w:color="auto"/>
      </w:divBdr>
    </w:div>
    <w:div w:id="157574075">
      <w:bodyDiv w:val="1"/>
      <w:marLeft w:val="0"/>
      <w:marRight w:val="0"/>
      <w:marTop w:val="0"/>
      <w:marBottom w:val="0"/>
      <w:divBdr>
        <w:top w:val="none" w:sz="0" w:space="0" w:color="auto"/>
        <w:left w:val="none" w:sz="0" w:space="0" w:color="auto"/>
        <w:bottom w:val="none" w:sz="0" w:space="0" w:color="auto"/>
        <w:right w:val="none" w:sz="0" w:space="0" w:color="auto"/>
      </w:divBdr>
    </w:div>
    <w:div w:id="157700203">
      <w:bodyDiv w:val="1"/>
      <w:marLeft w:val="0"/>
      <w:marRight w:val="0"/>
      <w:marTop w:val="0"/>
      <w:marBottom w:val="0"/>
      <w:divBdr>
        <w:top w:val="none" w:sz="0" w:space="0" w:color="auto"/>
        <w:left w:val="none" w:sz="0" w:space="0" w:color="auto"/>
        <w:bottom w:val="none" w:sz="0" w:space="0" w:color="auto"/>
        <w:right w:val="none" w:sz="0" w:space="0" w:color="auto"/>
      </w:divBdr>
    </w:div>
    <w:div w:id="158622810">
      <w:bodyDiv w:val="1"/>
      <w:marLeft w:val="0"/>
      <w:marRight w:val="0"/>
      <w:marTop w:val="0"/>
      <w:marBottom w:val="0"/>
      <w:divBdr>
        <w:top w:val="none" w:sz="0" w:space="0" w:color="auto"/>
        <w:left w:val="none" w:sz="0" w:space="0" w:color="auto"/>
        <w:bottom w:val="none" w:sz="0" w:space="0" w:color="auto"/>
        <w:right w:val="none" w:sz="0" w:space="0" w:color="auto"/>
      </w:divBdr>
    </w:div>
    <w:div w:id="164245155">
      <w:bodyDiv w:val="1"/>
      <w:marLeft w:val="0"/>
      <w:marRight w:val="0"/>
      <w:marTop w:val="0"/>
      <w:marBottom w:val="0"/>
      <w:divBdr>
        <w:top w:val="none" w:sz="0" w:space="0" w:color="auto"/>
        <w:left w:val="none" w:sz="0" w:space="0" w:color="auto"/>
        <w:bottom w:val="none" w:sz="0" w:space="0" w:color="auto"/>
        <w:right w:val="none" w:sz="0" w:space="0" w:color="auto"/>
      </w:divBdr>
    </w:div>
    <w:div w:id="167869621">
      <w:bodyDiv w:val="1"/>
      <w:marLeft w:val="0"/>
      <w:marRight w:val="0"/>
      <w:marTop w:val="0"/>
      <w:marBottom w:val="0"/>
      <w:divBdr>
        <w:top w:val="none" w:sz="0" w:space="0" w:color="auto"/>
        <w:left w:val="none" w:sz="0" w:space="0" w:color="auto"/>
        <w:bottom w:val="none" w:sz="0" w:space="0" w:color="auto"/>
        <w:right w:val="none" w:sz="0" w:space="0" w:color="auto"/>
      </w:divBdr>
    </w:div>
    <w:div w:id="167910398">
      <w:bodyDiv w:val="1"/>
      <w:marLeft w:val="0"/>
      <w:marRight w:val="0"/>
      <w:marTop w:val="0"/>
      <w:marBottom w:val="0"/>
      <w:divBdr>
        <w:top w:val="none" w:sz="0" w:space="0" w:color="auto"/>
        <w:left w:val="none" w:sz="0" w:space="0" w:color="auto"/>
        <w:bottom w:val="none" w:sz="0" w:space="0" w:color="auto"/>
        <w:right w:val="none" w:sz="0" w:space="0" w:color="auto"/>
      </w:divBdr>
    </w:div>
    <w:div w:id="170341143">
      <w:bodyDiv w:val="1"/>
      <w:marLeft w:val="0"/>
      <w:marRight w:val="0"/>
      <w:marTop w:val="0"/>
      <w:marBottom w:val="0"/>
      <w:divBdr>
        <w:top w:val="none" w:sz="0" w:space="0" w:color="auto"/>
        <w:left w:val="none" w:sz="0" w:space="0" w:color="auto"/>
        <w:bottom w:val="none" w:sz="0" w:space="0" w:color="auto"/>
        <w:right w:val="none" w:sz="0" w:space="0" w:color="auto"/>
      </w:divBdr>
    </w:div>
    <w:div w:id="172577134">
      <w:bodyDiv w:val="1"/>
      <w:marLeft w:val="0"/>
      <w:marRight w:val="0"/>
      <w:marTop w:val="0"/>
      <w:marBottom w:val="0"/>
      <w:divBdr>
        <w:top w:val="none" w:sz="0" w:space="0" w:color="auto"/>
        <w:left w:val="none" w:sz="0" w:space="0" w:color="auto"/>
        <w:bottom w:val="none" w:sz="0" w:space="0" w:color="auto"/>
        <w:right w:val="none" w:sz="0" w:space="0" w:color="auto"/>
      </w:divBdr>
    </w:div>
    <w:div w:id="173493064">
      <w:bodyDiv w:val="1"/>
      <w:marLeft w:val="0"/>
      <w:marRight w:val="0"/>
      <w:marTop w:val="0"/>
      <w:marBottom w:val="0"/>
      <w:divBdr>
        <w:top w:val="none" w:sz="0" w:space="0" w:color="auto"/>
        <w:left w:val="none" w:sz="0" w:space="0" w:color="auto"/>
        <w:bottom w:val="none" w:sz="0" w:space="0" w:color="auto"/>
        <w:right w:val="none" w:sz="0" w:space="0" w:color="auto"/>
      </w:divBdr>
    </w:div>
    <w:div w:id="175123317">
      <w:bodyDiv w:val="1"/>
      <w:marLeft w:val="0"/>
      <w:marRight w:val="0"/>
      <w:marTop w:val="0"/>
      <w:marBottom w:val="0"/>
      <w:divBdr>
        <w:top w:val="none" w:sz="0" w:space="0" w:color="auto"/>
        <w:left w:val="none" w:sz="0" w:space="0" w:color="auto"/>
        <w:bottom w:val="none" w:sz="0" w:space="0" w:color="auto"/>
        <w:right w:val="none" w:sz="0" w:space="0" w:color="auto"/>
      </w:divBdr>
    </w:div>
    <w:div w:id="176968798">
      <w:bodyDiv w:val="1"/>
      <w:marLeft w:val="0"/>
      <w:marRight w:val="0"/>
      <w:marTop w:val="0"/>
      <w:marBottom w:val="0"/>
      <w:divBdr>
        <w:top w:val="none" w:sz="0" w:space="0" w:color="auto"/>
        <w:left w:val="none" w:sz="0" w:space="0" w:color="auto"/>
        <w:bottom w:val="none" w:sz="0" w:space="0" w:color="auto"/>
        <w:right w:val="none" w:sz="0" w:space="0" w:color="auto"/>
      </w:divBdr>
    </w:div>
    <w:div w:id="180244219">
      <w:bodyDiv w:val="1"/>
      <w:marLeft w:val="0"/>
      <w:marRight w:val="0"/>
      <w:marTop w:val="0"/>
      <w:marBottom w:val="0"/>
      <w:divBdr>
        <w:top w:val="none" w:sz="0" w:space="0" w:color="auto"/>
        <w:left w:val="none" w:sz="0" w:space="0" w:color="auto"/>
        <w:bottom w:val="none" w:sz="0" w:space="0" w:color="auto"/>
        <w:right w:val="none" w:sz="0" w:space="0" w:color="auto"/>
      </w:divBdr>
    </w:div>
    <w:div w:id="188615029">
      <w:bodyDiv w:val="1"/>
      <w:marLeft w:val="0"/>
      <w:marRight w:val="0"/>
      <w:marTop w:val="0"/>
      <w:marBottom w:val="0"/>
      <w:divBdr>
        <w:top w:val="none" w:sz="0" w:space="0" w:color="auto"/>
        <w:left w:val="none" w:sz="0" w:space="0" w:color="auto"/>
        <w:bottom w:val="none" w:sz="0" w:space="0" w:color="auto"/>
        <w:right w:val="none" w:sz="0" w:space="0" w:color="auto"/>
      </w:divBdr>
    </w:div>
    <w:div w:id="190529747">
      <w:bodyDiv w:val="1"/>
      <w:marLeft w:val="0"/>
      <w:marRight w:val="0"/>
      <w:marTop w:val="0"/>
      <w:marBottom w:val="0"/>
      <w:divBdr>
        <w:top w:val="none" w:sz="0" w:space="0" w:color="auto"/>
        <w:left w:val="none" w:sz="0" w:space="0" w:color="auto"/>
        <w:bottom w:val="none" w:sz="0" w:space="0" w:color="auto"/>
        <w:right w:val="none" w:sz="0" w:space="0" w:color="auto"/>
      </w:divBdr>
    </w:div>
    <w:div w:id="190650566">
      <w:bodyDiv w:val="1"/>
      <w:marLeft w:val="0"/>
      <w:marRight w:val="0"/>
      <w:marTop w:val="0"/>
      <w:marBottom w:val="0"/>
      <w:divBdr>
        <w:top w:val="none" w:sz="0" w:space="0" w:color="auto"/>
        <w:left w:val="none" w:sz="0" w:space="0" w:color="auto"/>
        <w:bottom w:val="none" w:sz="0" w:space="0" w:color="auto"/>
        <w:right w:val="none" w:sz="0" w:space="0" w:color="auto"/>
      </w:divBdr>
    </w:div>
    <w:div w:id="191305973">
      <w:bodyDiv w:val="1"/>
      <w:marLeft w:val="0"/>
      <w:marRight w:val="0"/>
      <w:marTop w:val="0"/>
      <w:marBottom w:val="0"/>
      <w:divBdr>
        <w:top w:val="none" w:sz="0" w:space="0" w:color="auto"/>
        <w:left w:val="none" w:sz="0" w:space="0" w:color="auto"/>
        <w:bottom w:val="none" w:sz="0" w:space="0" w:color="auto"/>
        <w:right w:val="none" w:sz="0" w:space="0" w:color="auto"/>
      </w:divBdr>
    </w:div>
    <w:div w:id="196357038">
      <w:bodyDiv w:val="1"/>
      <w:marLeft w:val="0"/>
      <w:marRight w:val="0"/>
      <w:marTop w:val="0"/>
      <w:marBottom w:val="0"/>
      <w:divBdr>
        <w:top w:val="none" w:sz="0" w:space="0" w:color="auto"/>
        <w:left w:val="none" w:sz="0" w:space="0" w:color="auto"/>
        <w:bottom w:val="none" w:sz="0" w:space="0" w:color="auto"/>
        <w:right w:val="none" w:sz="0" w:space="0" w:color="auto"/>
      </w:divBdr>
    </w:div>
    <w:div w:id="197858820">
      <w:bodyDiv w:val="1"/>
      <w:marLeft w:val="0"/>
      <w:marRight w:val="0"/>
      <w:marTop w:val="0"/>
      <w:marBottom w:val="0"/>
      <w:divBdr>
        <w:top w:val="none" w:sz="0" w:space="0" w:color="auto"/>
        <w:left w:val="none" w:sz="0" w:space="0" w:color="auto"/>
        <w:bottom w:val="none" w:sz="0" w:space="0" w:color="auto"/>
        <w:right w:val="none" w:sz="0" w:space="0" w:color="auto"/>
      </w:divBdr>
    </w:div>
    <w:div w:id="198707526">
      <w:bodyDiv w:val="1"/>
      <w:marLeft w:val="0"/>
      <w:marRight w:val="0"/>
      <w:marTop w:val="0"/>
      <w:marBottom w:val="0"/>
      <w:divBdr>
        <w:top w:val="none" w:sz="0" w:space="0" w:color="auto"/>
        <w:left w:val="none" w:sz="0" w:space="0" w:color="auto"/>
        <w:bottom w:val="none" w:sz="0" w:space="0" w:color="auto"/>
        <w:right w:val="none" w:sz="0" w:space="0" w:color="auto"/>
      </w:divBdr>
    </w:div>
    <w:div w:id="199897628">
      <w:bodyDiv w:val="1"/>
      <w:marLeft w:val="0"/>
      <w:marRight w:val="0"/>
      <w:marTop w:val="0"/>
      <w:marBottom w:val="0"/>
      <w:divBdr>
        <w:top w:val="none" w:sz="0" w:space="0" w:color="auto"/>
        <w:left w:val="none" w:sz="0" w:space="0" w:color="auto"/>
        <w:bottom w:val="none" w:sz="0" w:space="0" w:color="auto"/>
        <w:right w:val="none" w:sz="0" w:space="0" w:color="auto"/>
      </w:divBdr>
    </w:div>
    <w:div w:id="201141604">
      <w:bodyDiv w:val="1"/>
      <w:marLeft w:val="0"/>
      <w:marRight w:val="0"/>
      <w:marTop w:val="0"/>
      <w:marBottom w:val="0"/>
      <w:divBdr>
        <w:top w:val="none" w:sz="0" w:space="0" w:color="auto"/>
        <w:left w:val="none" w:sz="0" w:space="0" w:color="auto"/>
        <w:bottom w:val="none" w:sz="0" w:space="0" w:color="auto"/>
        <w:right w:val="none" w:sz="0" w:space="0" w:color="auto"/>
      </w:divBdr>
    </w:div>
    <w:div w:id="202406904">
      <w:bodyDiv w:val="1"/>
      <w:marLeft w:val="0"/>
      <w:marRight w:val="0"/>
      <w:marTop w:val="0"/>
      <w:marBottom w:val="0"/>
      <w:divBdr>
        <w:top w:val="none" w:sz="0" w:space="0" w:color="auto"/>
        <w:left w:val="none" w:sz="0" w:space="0" w:color="auto"/>
        <w:bottom w:val="none" w:sz="0" w:space="0" w:color="auto"/>
        <w:right w:val="none" w:sz="0" w:space="0" w:color="auto"/>
      </w:divBdr>
    </w:div>
    <w:div w:id="202518662">
      <w:bodyDiv w:val="1"/>
      <w:marLeft w:val="0"/>
      <w:marRight w:val="0"/>
      <w:marTop w:val="0"/>
      <w:marBottom w:val="0"/>
      <w:divBdr>
        <w:top w:val="none" w:sz="0" w:space="0" w:color="auto"/>
        <w:left w:val="none" w:sz="0" w:space="0" w:color="auto"/>
        <w:bottom w:val="none" w:sz="0" w:space="0" w:color="auto"/>
        <w:right w:val="none" w:sz="0" w:space="0" w:color="auto"/>
      </w:divBdr>
    </w:div>
    <w:div w:id="203058159">
      <w:bodyDiv w:val="1"/>
      <w:marLeft w:val="0"/>
      <w:marRight w:val="0"/>
      <w:marTop w:val="0"/>
      <w:marBottom w:val="0"/>
      <w:divBdr>
        <w:top w:val="none" w:sz="0" w:space="0" w:color="auto"/>
        <w:left w:val="none" w:sz="0" w:space="0" w:color="auto"/>
        <w:bottom w:val="none" w:sz="0" w:space="0" w:color="auto"/>
        <w:right w:val="none" w:sz="0" w:space="0" w:color="auto"/>
      </w:divBdr>
    </w:div>
    <w:div w:id="204489201">
      <w:bodyDiv w:val="1"/>
      <w:marLeft w:val="0"/>
      <w:marRight w:val="0"/>
      <w:marTop w:val="0"/>
      <w:marBottom w:val="0"/>
      <w:divBdr>
        <w:top w:val="none" w:sz="0" w:space="0" w:color="auto"/>
        <w:left w:val="none" w:sz="0" w:space="0" w:color="auto"/>
        <w:bottom w:val="none" w:sz="0" w:space="0" w:color="auto"/>
        <w:right w:val="none" w:sz="0" w:space="0" w:color="auto"/>
      </w:divBdr>
    </w:div>
    <w:div w:id="205337928">
      <w:bodyDiv w:val="1"/>
      <w:marLeft w:val="0"/>
      <w:marRight w:val="0"/>
      <w:marTop w:val="0"/>
      <w:marBottom w:val="0"/>
      <w:divBdr>
        <w:top w:val="none" w:sz="0" w:space="0" w:color="auto"/>
        <w:left w:val="none" w:sz="0" w:space="0" w:color="auto"/>
        <w:bottom w:val="none" w:sz="0" w:space="0" w:color="auto"/>
        <w:right w:val="none" w:sz="0" w:space="0" w:color="auto"/>
      </w:divBdr>
    </w:div>
    <w:div w:id="205878365">
      <w:bodyDiv w:val="1"/>
      <w:marLeft w:val="0"/>
      <w:marRight w:val="0"/>
      <w:marTop w:val="0"/>
      <w:marBottom w:val="0"/>
      <w:divBdr>
        <w:top w:val="none" w:sz="0" w:space="0" w:color="auto"/>
        <w:left w:val="none" w:sz="0" w:space="0" w:color="auto"/>
        <w:bottom w:val="none" w:sz="0" w:space="0" w:color="auto"/>
        <w:right w:val="none" w:sz="0" w:space="0" w:color="auto"/>
      </w:divBdr>
    </w:div>
    <w:div w:id="208802715">
      <w:bodyDiv w:val="1"/>
      <w:marLeft w:val="0"/>
      <w:marRight w:val="0"/>
      <w:marTop w:val="0"/>
      <w:marBottom w:val="0"/>
      <w:divBdr>
        <w:top w:val="none" w:sz="0" w:space="0" w:color="auto"/>
        <w:left w:val="none" w:sz="0" w:space="0" w:color="auto"/>
        <w:bottom w:val="none" w:sz="0" w:space="0" w:color="auto"/>
        <w:right w:val="none" w:sz="0" w:space="0" w:color="auto"/>
      </w:divBdr>
    </w:div>
    <w:div w:id="208958322">
      <w:bodyDiv w:val="1"/>
      <w:marLeft w:val="0"/>
      <w:marRight w:val="0"/>
      <w:marTop w:val="0"/>
      <w:marBottom w:val="0"/>
      <w:divBdr>
        <w:top w:val="none" w:sz="0" w:space="0" w:color="auto"/>
        <w:left w:val="none" w:sz="0" w:space="0" w:color="auto"/>
        <w:bottom w:val="none" w:sz="0" w:space="0" w:color="auto"/>
        <w:right w:val="none" w:sz="0" w:space="0" w:color="auto"/>
      </w:divBdr>
    </w:div>
    <w:div w:id="209196352">
      <w:bodyDiv w:val="1"/>
      <w:marLeft w:val="0"/>
      <w:marRight w:val="0"/>
      <w:marTop w:val="0"/>
      <w:marBottom w:val="0"/>
      <w:divBdr>
        <w:top w:val="none" w:sz="0" w:space="0" w:color="auto"/>
        <w:left w:val="none" w:sz="0" w:space="0" w:color="auto"/>
        <w:bottom w:val="none" w:sz="0" w:space="0" w:color="auto"/>
        <w:right w:val="none" w:sz="0" w:space="0" w:color="auto"/>
      </w:divBdr>
    </w:div>
    <w:div w:id="212739405">
      <w:bodyDiv w:val="1"/>
      <w:marLeft w:val="0"/>
      <w:marRight w:val="0"/>
      <w:marTop w:val="0"/>
      <w:marBottom w:val="0"/>
      <w:divBdr>
        <w:top w:val="none" w:sz="0" w:space="0" w:color="auto"/>
        <w:left w:val="none" w:sz="0" w:space="0" w:color="auto"/>
        <w:bottom w:val="none" w:sz="0" w:space="0" w:color="auto"/>
        <w:right w:val="none" w:sz="0" w:space="0" w:color="auto"/>
      </w:divBdr>
    </w:div>
    <w:div w:id="215165859">
      <w:bodyDiv w:val="1"/>
      <w:marLeft w:val="0"/>
      <w:marRight w:val="0"/>
      <w:marTop w:val="0"/>
      <w:marBottom w:val="0"/>
      <w:divBdr>
        <w:top w:val="none" w:sz="0" w:space="0" w:color="auto"/>
        <w:left w:val="none" w:sz="0" w:space="0" w:color="auto"/>
        <w:bottom w:val="none" w:sz="0" w:space="0" w:color="auto"/>
        <w:right w:val="none" w:sz="0" w:space="0" w:color="auto"/>
      </w:divBdr>
    </w:div>
    <w:div w:id="219174516">
      <w:bodyDiv w:val="1"/>
      <w:marLeft w:val="0"/>
      <w:marRight w:val="0"/>
      <w:marTop w:val="0"/>
      <w:marBottom w:val="0"/>
      <w:divBdr>
        <w:top w:val="none" w:sz="0" w:space="0" w:color="auto"/>
        <w:left w:val="none" w:sz="0" w:space="0" w:color="auto"/>
        <w:bottom w:val="none" w:sz="0" w:space="0" w:color="auto"/>
        <w:right w:val="none" w:sz="0" w:space="0" w:color="auto"/>
      </w:divBdr>
    </w:div>
    <w:div w:id="220100536">
      <w:bodyDiv w:val="1"/>
      <w:marLeft w:val="0"/>
      <w:marRight w:val="0"/>
      <w:marTop w:val="0"/>
      <w:marBottom w:val="0"/>
      <w:divBdr>
        <w:top w:val="none" w:sz="0" w:space="0" w:color="auto"/>
        <w:left w:val="none" w:sz="0" w:space="0" w:color="auto"/>
        <w:bottom w:val="none" w:sz="0" w:space="0" w:color="auto"/>
        <w:right w:val="none" w:sz="0" w:space="0" w:color="auto"/>
      </w:divBdr>
    </w:div>
    <w:div w:id="221600747">
      <w:bodyDiv w:val="1"/>
      <w:marLeft w:val="0"/>
      <w:marRight w:val="0"/>
      <w:marTop w:val="0"/>
      <w:marBottom w:val="0"/>
      <w:divBdr>
        <w:top w:val="none" w:sz="0" w:space="0" w:color="auto"/>
        <w:left w:val="none" w:sz="0" w:space="0" w:color="auto"/>
        <w:bottom w:val="none" w:sz="0" w:space="0" w:color="auto"/>
        <w:right w:val="none" w:sz="0" w:space="0" w:color="auto"/>
      </w:divBdr>
    </w:div>
    <w:div w:id="221914057">
      <w:bodyDiv w:val="1"/>
      <w:marLeft w:val="0"/>
      <w:marRight w:val="0"/>
      <w:marTop w:val="0"/>
      <w:marBottom w:val="0"/>
      <w:divBdr>
        <w:top w:val="none" w:sz="0" w:space="0" w:color="auto"/>
        <w:left w:val="none" w:sz="0" w:space="0" w:color="auto"/>
        <w:bottom w:val="none" w:sz="0" w:space="0" w:color="auto"/>
        <w:right w:val="none" w:sz="0" w:space="0" w:color="auto"/>
      </w:divBdr>
    </w:div>
    <w:div w:id="222065615">
      <w:bodyDiv w:val="1"/>
      <w:marLeft w:val="0"/>
      <w:marRight w:val="0"/>
      <w:marTop w:val="0"/>
      <w:marBottom w:val="0"/>
      <w:divBdr>
        <w:top w:val="none" w:sz="0" w:space="0" w:color="auto"/>
        <w:left w:val="none" w:sz="0" w:space="0" w:color="auto"/>
        <w:bottom w:val="none" w:sz="0" w:space="0" w:color="auto"/>
        <w:right w:val="none" w:sz="0" w:space="0" w:color="auto"/>
      </w:divBdr>
    </w:div>
    <w:div w:id="229119401">
      <w:bodyDiv w:val="1"/>
      <w:marLeft w:val="0"/>
      <w:marRight w:val="0"/>
      <w:marTop w:val="0"/>
      <w:marBottom w:val="0"/>
      <w:divBdr>
        <w:top w:val="none" w:sz="0" w:space="0" w:color="auto"/>
        <w:left w:val="none" w:sz="0" w:space="0" w:color="auto"/>
        <w:bottom w:val="none" w:sz="0" w:space="0" w:color="auto"/>
        <w:right w:val="none" w:sz="0" w:space="0" w:color="auto"/>
      </w:divBdr>
    </w:div>
    <w:div w:id="229275374">
      <w:bodyDiv w:val="1"/>
      <w:marLeft w:val="0"/>
      <w:marRight w:val="0"/>
      <w:marTop w:val="0"/>
      <w:marBottom w:val="0"/>
      <w:divBdr>
        <w:top w:val="none" w:sz="0" w:space="0" w:color="auto"/>
        <w:left w:val="none" w:sz="0" w:space="0" w:color="auto"/>
        <w:bottom w:val="none" w:sz="0" w:space="0" w:color="auto"/>
        <w:right w:val="none" w:sz="0" w:space="0" w:color="auto"/>
      </w:divBdr>
    </w:div>
    <w:div w:id="233248518">
      <w:bodyDiv w:val="1"/>
      <w:marLeft w:val="0"/>
      <w:marRight w:val="0"/>
      <w:marTop w:val="0"/>
      <w:marBottom w:val="0"/>
      <w:divBdr>
        <w:top w:val="none" w:sz="0" w:space="0" w:color="auto"/>
        <w:left w:val="none" w:sz="0" w:space="0" w:color="auto"/>
        <w:bottom w:val="none" w:sz="0" w:space="0" w:color="auto"/>
        <w:right w:val="none" w:sz="0" w:space="0" w:color="auto"/>
      </w:divBdr>
    </w:div>
    <w:div w:id="234243999">
      <w:bodyDiv w:val="1"/>
      <w:marLeft w:val="0"/>
      <w:marRight w:val="0"/>
      <w:marTop w:val="0"/>
      <w:marBottom w:val="0"/>
      <w:divBdr>
        <w:top w:val="none" w:sz="0" w:space="0" w:color="auto"/>
        <w:left w:val="none" w:sz="0" w:space="0" w:color="auto"/>
        <w:bottom w:val="none" w:sz="0" w:space="0" w:color="auto"/>
        <w:right w:val="none" w:sz="0" w:space="0" w:color="auto"/>
      </w:divBdr>
    </w:div>
    <w:div w:id="237402392">
      <w:bodyDiv w:val="1"/>
      <w:marLeft w:val="0"/>
      <w:marRight w:val="0"/>
      <w:marTop w:val="0"/>
      <w:marBottom w:val="0"/>
      <w:divBdr>
        <w:top w:val="none" w:sz="0" w:space="0" w:color="auto"/>
        <w:left w:val="none" w:sz="0" w:space="0" w:color="auto"/>
        <w:bottom w:val="none" w:sz="0" w:space="0" w:color="auto"/>
        <w:right w:val="none" w:sz="0" w:space="0" w:color="auto"/>
      </w:divBdr>
    </w:div>
    <w:div w:id="237442673">
      <w:bodyDiv w:val="1"/>
      <w:marLeft w:val="0"/>
      <w:marRight w:val="0"/>
      <w:marTop w:val="0"/>
      <w:marBottom w:val="0"/>
      <w:divBdr>
        <w:top w:val="none" w:sz="0" w:space="0" w:color="auto"/>
        <w:left w:val="none" w:sz="0" w:space="0" w:color="auto"/>
        <w:bottom w:val="none" w:sz="0" w:space="0" w:color="auto"/>
        <w:right w:val="none" w:sz="0" w:space="0" w:color="auto"/>
      </w:divBdr>
    </w:div>
    <w:div w:id="237983072">
      <w:bodyDiv w:val="1"/>
      <w:marLeft w:val="0"/>
      <w:marRight w:val="0"/>
      <w:marTop w:val="0"/>
      <w:marBottom w:val="0"/>
      <w:divBdr>
        <w:top w:val="none" w:sz="0" w:space="0" w:color="auto"/>
        <w:left w:val="none" w:sz="0" w:space="0" w:color="auto"/>
        <w:bottom w:val="none" w:sz="0" w:space="0" w:color="auto"/>
        <w:right w:val="none" w:sz="0" w:space="0" w:color="auto"/>
      </w:divBdr>
    </w:div>
    <w:div w:id="238366168">
      <w:bodyDiv w:val="1"/>
      <w:marLeft w:val="0"/>
      <w:marRight w:val="0"/>
      <w:marTop w:val="0"/>
      <w:marBottom w:val="0"/>
      <w:divBdr>
        <w:top w:val="none" w:sz="0" w:space="0" w:color="auto"/>
        <w:left w:val="none" w:sz="0" w:space="0" w:color="auto"/>
        <w:bottom w:val="none" w:sz="0" w:space="0" w:color="auto"/>
        <w:right w:val="none" w:sz="0" w:space="0" w:color="auto"/>
      </w:divBdr>
    </w:div>
    <w:div w:id="238490632">
      <w:bodyDiv w:val="1"/>
      <w:marLeft w:val="0"/>
      <w:marRight w:val="0"/>
      <w:marTop w:val="0"/>
      <w:marBottom w:val="0"/>
      <w:divBdr>
        <w:top w:val="none" w:sz="0" w:space="0" w:color="auto"/>
        <w:left w:val="none" w:sz="0" w:space="0" w:color="auto"/>
        <w:bottom w:val="none" w:sz="0" w:space="0" w:color="auto"/>
        <w:right w:val="none" w:sz="0" w:space="0" w:color="auto"/>
      </w:divBdr>
    </w:div>
    <w:div w:id="241840503">
      <w:bodyDiv w:val="1"/>
      <w:marLeft w:val="0"/>
      <w:marRight w:val="0"/>
      <w:marTop w:val="0"/>
      <w:marBottom w:val="0"/>
      <w:divBdr>
        <w:top w:val="none" w:sz="0" w:space="0" w:color="auto"/>
        <w:left w:val="none" w:sz="0" w:space="0" w:color="auto"/>
        <w:bottom w:val="none" w:sz="0" w:space="0" w:color="auto"/>
        <w:right w:val="none" w:sz="0" w:space="0" w:color="auto"/>
      </w:divBdr>
    </w:div>
    <w:div w:id="246690094">
      <w:bodyDiv w:val="1"/>
      <w:marLeft w:val="0"/>
      <w:marRight w:val="0"/>
      <w:marTop w:val="0"/>
      <w:marBottom w:val="0"/>
      <w:divBdr>
        <w:top w:val="none" w:sz="0" w:space="0" w:color="auto"/>
        <w:left w:val="none" w:sz="0" w:space="0" w:color="auto"/>
        <w:bottom w:val="none" w:sz="0" w:space="0" w:color="auto"/>
        <w:right w:val="none" w:sz="0" w:space="0" w:color="auto"/>
      </w:divBdr>
    </w:div>
    <w:div w:id="246774616">
      <w:bodyDiv w:val="1"/>
      <w:marLeft w:val="0"/>
      <w:marRight w:val="0"/>
      <w:marTop w:val="0"/>
      <w:marBottom w:val="0"/>
      <w:divBdr>
        <w:top w:val="none" w:sz="0" w:space="0" w:color="auto"/>
        <w:left w:val="none" w:sz="0" w:space="0" w:color="auto"/>
        <w:bottom w:val="none" w:sz="0" w:space="0" w:color="auto"/>
        <w:right w:val="none" w:sz="0" w:space="0" w:color="auto"/>
      </w:divBdr>
    </w:div>
    <w:div w:id="247348634">
      <w:bodyDiv w:val="1"/>
      <w:marLeft w:val="0"/>
      <w:marRight w:val="0"/>
      <w:marTop w:val="0"/>
      <w:marBottom w:val="0"/>
      <w:divBdr>
        <w:top w:val="none" w:sz="0" w:space="0" w:color="auto"/>
        <w:left w:val="none" w:sz="0" w:space="0" w:color="auto"/>
        <w:bottom w:val="none" w:sz="0" w:space="0" w:color="auto"/>
        <w:right w:val="none" w:sz="0" w:space="0" w:color="auto"/>
      </w:divBdr>
    </w:div>
    <w:div w:id="248320768">
      <w:bodyDiv w:val="1"/>
      <w:marLeft w:val="0"/>
      <w:marRight w:val="0"/>
      <w:marTop w:val="0"/>
      <w:marBottom w:val="0"/>
      <w:divBdr>
        <w:top w:val="none" w:sz="0" w:space="0" w:color="auto"/>
        <w:left w:val="none" w:sz="0" w:space="0" w:color="auto"/>
        <w:bottom w:val="none" w:sz="0" w:space="0" w:color="auto"/>
        <w:right w:val="none" w:sz="0" w:space="0" w:color="auto"/>
      </w:divBdr>
    </w:div>
    <w:div w:id="249505190">
      <w:bodyDiv w:val="1"/>
      <w:marLeft w:val="0"/>
      <w:marRight w:val="0"/>
      <w:marTop w:val="0"/>
      <w:marBottom w:val="0"/>
      <w:divBdr>
        <w:top w:val="none" w:sz="0" w:space="0" w:color="auto"/>
        <w:left w:val="none" w:sz="0" w:space="0" w:color="auto"/>
        <w:bottom w:val="none" w:sz="0" w:space="0" w:color="auto"/>
        <w:right w:val="none" w:sz="0" w:space="0" w:color="auto"/>
      </w:divBdr>
    </w:div>
    <w:div w:id="249779462">
      <w:bodyDiv w:val="1"/>
      <w:marLeft w:val="0"/>
      <w:marRight w:val="0"/>
      <w:marTop w:val="0"/>
      <w:marBottom w:val="0"/>
      <w:divBdr>
        <w:top w:val="none" w:sz="0" w:space="0" w:color="auto"/>
        <w:left w:val="none" w:sz="0" w:space="0" w:color="auto"/>
        <w:bottom w:val="none" w:sz="0" w:space="0" w:color="auto"/>
        <w:right w:val="none" w:sz="0" w:space="0" w:color="auto"/>
      </w:divBdr>
    </w:div>
    <w:div w:id="251084300">
      <w:bodyDiv w:val="1"/>
      <w:marLeft w:val="0"/>
      <w:marRight w:val="0"/>
      <w:marTop w:val="0"/>
      <w:marBottom w:val="0"/>
      <w:divBdr>
        <w:top w:val="none" w:sz="0" w:space="0" w:color="auto"/>
        <w:left w:val="none" w:sz="0" w:space="0" w:color="auto"/>
        <w:bottom w:val="none" w:sz="0" w:space="0" w:color="auto"/>
        <w:right w:val="none" w:sz="0" w:space="0" w:color="auto"/>
      </w:divBdr>
    </w:div>
    <w:div w:id="251814992">
      <w:bodyDiv w:val="1"/>
      <w:marLeft w:val="0"/>
      <w:marRight w:val="0"/>
      <w:marTop w:val="0"/>
      <w:marBottom w:val="0"/>
      <w:divBdr>
        <w:top w:val="none" w:sz="0" w:space="0" w:color="auto"/>
        <w:left w:val="none" w:sz="0" w:space="0" w:color="auto"/>
        <w:bottom w:val="none" w:sz="0" w:space="0" w:color="auto"/>
        <w:right w:val="none" w:sz="0" w:space="0" w:color="auto"/>
      </w:divBdr>
    </w:div>
    <w:div w:id="253711571">
      <w:bodyDiv w:val="1"/>
      <w:marLeft w:val="0"/>
      <w:marRight w:val="0"/>
      <w:marTop w:val="0"/>
      <w:marBottom w:val="0"/>
      <w:divBdr>
        <w:top w:val="none" w:sz="0" w:space="0" w:color="auto"/>
        <w:left w:val="none" w:sz="0" w:space="0" w:color="auto"/>
        <w:bottom w:val="none" w:sz="0" w:space="0" w:color="auto"/>
        <w:right w:val="none" w:sz="0" w:space="0" w:color="auto"/>
      </w:divBdr>
    </w:div>
    <w:div w:id="254023025">
      <w:bodyDiv w:val="1"/>
      <w:marLeft w:val="0"/>
      <w:marRight w:val="0"/>
      <w:marTop w:val="0"/>
      <w:marBottom w:val="0"/>
      <w:divBdr>
        <w:top w:val="none" w:sz="0" w:space="0" w:color="auto"/>
        <w:left w:val="none" w:sz="0" w:space="0" w:color="auto"/>
        <w:bottom w:val="none" w:sz="0" w:space="0" w:color="auto"/>
        <w:right w:val="none" w:sz="0" w:space="0" w:color="auto"/>
      </w:divBdr>
    </w:div>
    <w:div w:id="255332206">
      <w:bodyDiv w:val="1"/>
      <w:marLeft w:val="0"/>
      <w:marRight w:val="0"/>
      <w:marTop w:val="0"/>
      <w:marBottom w:val="0"/>
      <w:divBdr>
        <w:top w:val="none" w:sz="0" w:space="0" w:color="auto"/>
        <w:left w:val="none" w:sz="0" w:space="0" w:color="auto"/>
        <w:bottom w:val="none" w:sz="0" w:space="0" w:color="auto"/>
        <w:right w:val="none" w:sz="0" w:space="0" w:color="auto"/>
      </w:divBdr>
    </w:div>
    <w:div w:id="258761043">
      <w:bodyDiv w:val="1"/>
      <w:marLeft w:val="0"/>
      <w:marRight w:val="0"/>
      <w:marTop w:val="0"/>
      <w:marBottom w:val="0"/>
      <w:divBdr>
        <w:top w:val="none" w:sz="0" w:space="0" w:color="auto"/>
        <w:left w:val="none" w:sz="0" w:space="0" w:color="auto"/>
        <w:bottom w:val="none" w:sz="0" w:space="0" w:color="auto"/>
        <w:right w:val="none" w:sz="0" w:space="0" w:color="auto"/>
      </w:divBdr>
    </w:div>
    <w:div w:id="260533479">
      <w:bodyDiv w:val="1"/>
      <w:marLeft w:val="0"/>
      <w:marRight w:val="0"/>
      <w:marTop w:val="0"/>
      <w:marBottom w:val="0"/>
      <w:divBdr>
        <w:top w:val="none" w:sz="0" w:space="0" w:color="auto"/>
        <w:left w:val="none" w:sz="0" w:space="0" w:color="auto"/>
        <w:bottom w:val="none" w:sz="0" w:space="0" w:color="auto"/>
        <w:right w:val="none" w:sz="0" w:space="0" w:color="auto"/>
      </w:divBdr>
    </w:div>
    <w:div w:id="260841718">
      <w:bodyDiv w:val="1"/>
      <w:marLeft w:val="0"/>
      <w:marRight w:val="0"/>
      <w:marTop w:val="0"/>
      <w:marBottom w:val="0"/>
      <w:divBdr>
        <w:top w:val="none" w:sz="0" w:space="0" w:color="auto"/>
        <w:left w:val="none" w:sz="0" w:space="0" w:color="auto"/>
        <w:bottom w:val="none" w:sz="0" w:space="0" w:color="auto"/>
        <w:right w:val="none" w:sz="0" w:space="0" w:color="auto"/>
      </w:divBdr>
    </w:div>
    <w:div w:id="260921367">
      <w:bodyDiv w:val="1"/>
      <w:marLeft w:val="0"/>
      <w:marRight w:val="0"/>
      <w:marTop w:val="0"/>
      <w:marBottom w:val="0"/>
      <w:divBdr>
        <w:top w:val="none" w:sz="0" w:space="0" w:color="auto"/>
        <w:left w:val="none" w:sz="0" w:space="0" w:color="auto"/>
        <w:bottom w:val="none" w:sz="0" w:space="0" w:color="auto"/>
        <w:right w:val="none" w:sz="0" w:space="0" w:color="auto"/>
      </w:divBdr>
    </w:div>
    <w:div w:id="266011770">
      <w:bodyDiv w:val="1"/>
      <w:marLeft w:val="0"/>
      <w:marRight w:val="0"/>
      <w:marTop w:val="0"/>
      <w:marBottom w:val="0"/>
      <w:divBdr>
        <w:top w:val="none" w:sz="0" w:space="0" w:color="auto"/>
        <w:left w:val="none" w:sz="0" w:space="0" w:color="auto"/>
        <w:bottom w:val="none" w:sz="0" w:space="0" w:color="auto"/>
        <w:right w:val="none" w:sz="0" w:space="0" w:color="auto"/>
      </w:divBdr>
    </w:div>
    <w:div w:id="267124785">
      <w:bodyDiv w:val="1"/>
      <w:marLeft w:val="0"/>
      <w:marRight w:val="0"/>
      <w:marTop w:val="0"/>
      <w:marBottom w:val="0"/>
      <w:divBdr>
        <w:top w:val="none" w:sz="0" w:space="0" w:color="auto"/>
        <w:left w:val="none" w:sz="0" w:space="0" w:color="auto"/>
        <w:bottom w:val="none" w:sz="0" w:space="0" w:color="auto"/>
        <w:right w:val="none" w:sz="0" w:space="0" w:color="auto"/>
      </w:divBdr>
    </w:div>
    <w:div w:id="268051634">
      <w:bodyDiv w:val="1"/>
      <w:marLeft w:val="0"/>
      <w:marRight w:val="0"/>
      <w:marTop w:val="0"/>
      <w:marBottom w:val="0"/>
      <w:divBdr>
        <w:top w:val="none" w:sz="0" w:space="0" w:color="auto"/>
        <w:left w:val="none" w:sz="0" w:space="0" w:color="auto"/>
        <w:bottom w:val="none" w:sz="0" w:space="0" w:color="auto"/>
        <w:right w:val="none" w:sz="0" w:space="0" w:color="auto"/>
      </w:divBdr>
    </w:div>
    <w:div w:id="268975200">
      <w:bodyDiv w:val="1"/>
      <w:marLeft w:val="0"/>
      <w:marRight w:val="0"/>
      <w:marTop w:val="0"/>
      <w:marBottom w:val="0"/>
      <w:divBdr>
        <w:top w:val="none" w:sz="0" w:space="0" w:color="auto"/>
        <w:left w:val="none" w:sz="0" w:space="0" w:color="auto"/>
        <w:bottom w:val="none" w:sz="0" w:space="0" w:color="auto"/>
        <w:right w:val="none" w:sz="0" w:space="0" w:color="auto"/>
      </w:divBdr>
    </w:div>
    <w:div w:id="269702529">
      <w:bodyDiv w:val="1"/>
      <w:marLeft w:val="0"/>
      <w:marRight w:val="0"/>
      <w:marTop w:val="0"/>
      <w:marBottom w:val="0"/>
      <w:divBdr>
        <w:top w:val="none" w:sz="0" w:space="0" w:color="auto"/>
        <w:left w:val="none" w:sz="0" w:space="0" w:color="auto"/>
        <w:bottom w:val="none" w:sz="0" w:space="0" w:color="auto"/>
        <w:right w:val="none" w:sz="0" w:space="0" w:color="auto"/>
      </w:divBdr>
    </w:div>
    <w:div w:id="272787791">
      <w:bodyDiv w:val="1"/>
      <w:marLeft w:val="0"/>
      <w:marRight w:val="0"/>
      <w:marTop w:val="0"/>
      <w:marBottom w:val="0"/>
      <w:divBdr>
        <w:top w:val="none" w:sz="0" w:space="0" w:color="auto"/>
        <w:left w:val="none" w:sz="0" w:space="0" w:color="auto"/>
        <w:bottom w:val="none" w:sz="0" w:space="0" w:color="auto"/>
        <w:right w:val="none" w:sz="0" w:space="0" w:color="auto"/>
      </w:divBdr>
    </w:div>
    <w:div w:id="275064214">
      <w:bodyDiv w:val="1"/>
      <w:marLeft w:val="0"/>
      <w:marRight w:val="0"/>
      <w:marTop w:val="0"/>
      <w:marBottom w:val="0"/>
      <w:divBdr>
        <w:top w:val="none" w:sz="0" w:space="0" w:color="auto"/>
        <w:left w:val="none" w:sz="0" w:space="0" w:color="auto"/>
        <w:bottom w:val="none" w:sz="0" w:space="0" w:color="auto"/>
        <w:right w:val="none" w:sz="0" w:space="0" w:color="auto"/>
      </w:divBdr>
    </w:div>
    <w:div w:id="275142868">
      <w:bodyDiv w:val="1"/>
      <w:marLeft w:val="0"/>
      <w:marRight w:val="0"/>
      <w:marTop w:val="0"/>
      <w:marBottom w:val="0"/>
      <w:divBdr>
        <w:top w:val="none" w:sz="0" w:space="0" w:color="auto"/>
        <w:left w:val="none" w:sz="0" w:space="0" w:color="auto"/>
        <w:bottom w:val="none" w:sz="0" w:space="0" w:color="auto"/>
        <w:right w:val="none" w:sz="0" w:space="0" w:color="auto"/>
      </w:divBdr>
    </w:div>
    <w:div w:id="278146941">
      <w:bodyDiv w:val="1"/>
      <w:marLeft w:val="0"/>
      <w:marRight w:val="0"/>
      <w:marTop w:val="0"/>
      <w:marBottom w:val="0"/>
      <w:divBdr>
        <w:top w:val="none" w:sz="0" w:space="0" w:color="auto"/>
        <w:left w:val="none" w:sz="0" w:space="0" w:color="auto"/>
        <w:bottom w:val="none" w:sz="0" w:space="0" w:color="auto"/>
        <w:right w:val="none" w:sz="0" w:space="0" w:color="auto"/>
      </w:divBdr>
    </w:div>
    <w:div w:id="278149343">
      <w:bodyDiv w:val="1"/>
      <w:marLeft w:val="0"/>
      <w:marRight w:val="0"/>
      <w:marTop w:val="0"/>
      <w:marBottom w:val="0"/>
      <w:divBdr>
        <w:top w:val="none" w:sz="0" w:space="0" w:color="auto"/>
        <w:left w:val="none" w:sz="0" w:space="0" w:color="auto"/>
        <w:bottom w:val="none" w:sz="0" w:space="0" w:color="auto"/>
        <w:right w:val="none" w:sz="0" w:space="0" w:color="auto"/>
      </w:divBdr>
    </w:div>
    <w:div w:id="279342543">
      <w:bodyDiv w:val="1"/>
      <w:marLeft w:val="0"/>
      <w:marRight w:val="0"/>
      <w:marTop w:val="0"/>
      <w:marBottom w:val="0"/>
      <w:divBdr>
        <w:top w:val="none" w:sz="0" w:space="0" w:color="auto"/>
        <w:left w:val="none" w:sz="0" w:space="0" w:color="auto"/>
        <w:bottom w:val="none" w:sz="0" w:space="0" w:color="auto"/>
        <w:right w:val="none" w:sz="0" w:space="0" w:color="auto"/>
      </w:divBdr>
    </w:div>
    <w:div w:id="279797396">
      <w:bodyDiv w:val="1"/>
      <w:marLeft w:val="0"/>
      <w:marRight w:val="0"/>
      <w:marTop w:val="0"/>
      <w:marBottom w:val="0"/>
      <w:divBdr>
        <w:top w:val="none" w:sz="0" w:space="0" w:color="auto"/>
        <w:left w:val="none" w:sz="0" w:space="0" w:color="auto"/>
        <w:bottom w:val="none" w:sz="0" w:space="0" w:color="auto"/>
        <w:right w:val="none" w:sz="0" w:space="0" w:color="auto"/>
      </w:divBdr>
    </w:div>
    <w:div w:id="284315499">
      <w:bodyDiv w:val="1"/>
      <w:marLeft w:val="0"/>
      <w:marRight w:val="0"/>
      <w:marTop w:val="0"/>
      <w:marBottom w:val="0"/>
      <w:divBdr>
        <w:top w:val="none" w:sz="0" w:space="0" w:color="auto"/>
        <w:left w:val="none" w:sz="0" w:space="0" w:color="auto"/>
        <w:bottom w:val="none" w:sz="0" w:space="0" w:color="auto"/>
        <w:right w:val="none" w:sz="0" w:space="0" w:color="auto"/>
      </w:divBdr>
    </w:div>
    <w:div w:id="286393967">
      <w:bodyDiv w:val="1"/>
      <w:marLeft w:val="0"/>
      <w:marRight w:val="0"/>
      <w:marTop w:val="0"/>
      <w:marBottom w:val="0"/>
      <w:divBdr>
        <w:top w:val="none" w:sz="0" w:space="0" w:color="auto"/>
        <w:left w:val="none" w:sz="0" w:space="0" w:color="auto"/>
        <w:bottom w:val="none" w:sz="0" w:space="0" w:color="auto"/>
        <w:right w:val="none" w:sz="0" w:space="0" w:color="auto"/>
      </w:divBdr>
    </w:div>
    <w:div w:id="288898261">
      <w:bodyDiv w:val="1"/>
      <w:marLeft w:val="0"/>
      <w:marRight w:val="0"/>
      <w:marTop w:val="0"/>
      <w:marBottom w:val="0"/>
      <w:divBdr>
        <w:top w:val="none" w:sz="0" w:space="0" w:color="auto"/>
        <w:left w:val="none" w:sz="0" w:space="0" w:color="auto"/>
        <w:bottom w:val="none" w:sz="0" w:space="0" w:color="auto"/>
        <w:right w:val="none" w:sz="0" w:space="0" w:color="auto"/>
      </w:divBdr>
    </w:div>
    <w:div w:id="289015820">
      <w:bodyDiv w:val="1"/>
      <w:marLeft w:val="0"/>
      <w:marRight w:val="0"/>
      <w:marTop w:val="0"/>
      <w:marBottom w:val="0"/>
      <w:divBdr>
        <w:top w:val="none" w:sz="0" w:space="0" w:color="auto"/>
        <w:left w:val="none" w:sz="0" w:space="0" w:color="auto"/>
        <w:bottom w:val="none" w:sz="0" w:space="0" w:color="auto"/>
        <w:right w:val="none" w:sz="0" w:space="0" w:color="auto"/>
      </w:divBdr>
    </w:div>
    <w:div w:id="289214531">
      <w:bodyDiv w:val="1"/>
      <w:marLeft w:val="0"/>
      <w:marRight w:val="0"/>
      <w:marTop w:val="0"/>
      <w:marBottom w:val="0"/>
      <w:divBdr>
        <w:top w:val="none" w:sz="0" w:space="0" w:color="auto"/>
        <w:left w:val="none" w:sz="0" w:space="0" w:color="auto"/>
        <w:bottom w:val="none" w:sz="0" w:space="0" w:color="auto"/>
        <w:right w:val="none" w:sz="0" w:space="0" w:color="auto"/>
      </w:divBdr>
    </w:div>
    <w:div w:id="289867826">
      <w:bodyDiv w:val="1"/>
      <w:marLeft w:val="0"/>
      <w:marRight w:val="0"/>
      <w:marTop w:val="0"/>
      <w:marBottom w:val="0"/>
      <w:divBdr>
        <w:top w:val="none" w:sz="0" w:space="0" w:color="auto"/>
        <w:left w:val="none" w:sz="0" w:space="0" w:color="auto"/>
        <w:bottom w:val="none" w:sz="0" w:space="0" w:color="auto"/>
        <w:right w:val="none" w:sz="0" w:space="0" w:color="auto"/>
      </w:divBdr>
    </w:div>
    <w:div w:id="294995222">
      <w:bodyDiv w:val="1"/>
      <w:marLeft w:val="0"/>
      <w:marRight w:val="0"/>
      <w:marTop w:val="0"/>
      <w:marBottom w:val="0"/>
      <w:divBdr>
        <w:top w:val="none" w:sz="0" w:space="0" w:color="auto"/>
        <w:left w:val="none" w:sz="0" w:space="0" w:color="auto"/>
        <w:bottom w:val="none" w:sz="0" w:space="0" w:color="auto"/>
        <w:right w:val="none" w:sz="0" w:space="0" w:color="auto"/>
      </w:divBdr>
    </w:div>
    <w:div w:id="295841361">
      <w:bodyDiv w:val="1"/>
      <w:marLeft w:val="0"/>
      <w:marRight w:val="0"/>
      <w:marTop w:val="0"/>
      <w:marBottom w:val="0"/>
      <w:divBdr>
        <w:top w:val="none" w:sz="0" w:space="0" w:color="auto"/>
        <w:left w:val="none" w:sz="0" w:space="0" w:color="auto"/>
        <w:bottom w:val="none" w:sz="0" w:space="0" w:color="auto"/>
        <w:right w:val="none" w:sz="0" w:space="0" w:color="auto"/>
      </w:divBdr>
    </w:div>
    <w:div w:id="296299581">
      <w:bodyDiv w:val="1"/>
      <w:marLeft w:val="0"/>
      <w:marRight w:val="0"/>
      <w:marTop w:val="0"/>
      <w:marBottom w:val="0"/>
      <w:divBdr>
        <w:top w:val="none" w:sz="0" w:space="0" w:color="auto"/>
        <w:left w:val="none" w:sz="0" w:space="0" w:color="auto"/>
        <w:bottom w:val="none" w:sz="0" w:space="0" w:color="auto"/>
        <w:right w:val="none" w:sz="0" w:space="0" w:color="auto"/>
      </w:divBdr>
    </w:div>
    <w:div w:id="301467227">
      <w:bodyDiv w:val="1"/>
      <w:marLeft w:val="0"/>
      <w:marRight w:val="0"/>
      <w:marTop w:val="0"/>
      <w:marBottom w:val="0"/>
      <w:divBdr>
        <w:top w:val="none" w:sz="0" w:space="0" w:color="auto"/>
        <w:left w:val="none" w:sz="0" w:space="0" w:color="auto"/>
        <w:bottom w:val="none" w:sz="0" w:space="0" w:color="auto"/>
        <w:right w:val="none" w:sz="0" w:space="0" w:color="auto"/>
      </w:divBdr>
    </w:div>
    <w:div w:id="302152343">
      <w:bodyDiv w:val="1"/>
      <w:marLeft w:val="0"/>
      <w:marRight w:val="0"/>
      <w:marTop w:val="0"/>
      <w:marBottom w:val="0"/>
      <w:divBdr>
        <w:top w:val="none" w:sz="0" w:space="0" w:color="auto"/>
        <w:left w:val="none" w:sz="0" w:space="0" w:color="auto"/>
        <w:bottom w:val="none" w:sz="0" w:space="0" w:color="auto"/>
        <w:right w:val="none" w:sz="0" w:space="0" w:color="auto"/>
      </w:divBdr>
    </w:div>
    <w:div w:id="303779909">
      <w:bodyDiv w:val="1"/>
      <w:marLeft w:val="0"/>
      <w:marRight w:val="0"/>
      <w:marTop w:val="0"/>
      <w:marBottom w:val="0"/>
      <w:divBdr>
        <w:top w:val="none" w:sz="0" w:space="0" w:color="auto"/>
        <w:left w:val="none" w:sz="0" w:space="0" w:color="auto"/>
        <w:bottom w:val="none" w:sz="0" w:space="0" w:color="auto"/>
        <w:right w:val="none" w:sz="0" w:space="0" w:color="auto"/>
      </w:divBdr>
    </w:div>
    <w:div w:id="303894645">
      <w:bodyDiv w:val="1"/>
      <w:marLeft w:val="0"/>
      <w:marRight w:val="0"/>
      <w:marTop w:val="0"/>
      <w:marBottom w:val="0"/>
      <w:divBdr>
        <w:top w:val="none" w:sz="0" w:space="0" w:color="auto"/>
        <w:left w:val="none" w:sz="0" w:space="0" w:color="auto"/>
        <w:bottom w:val="none" w:sz="0" w:space="0" w:color="auto"/>
        <w:right w:val="none" w:sz="0" w:space="0" w:color="auto"/>
      </w:divBdr>
    </w:div>
    <w:div w:id="304284543">
      <w:bodyDiv w:val="1"/>
      <w:marLeft w:val="0"/>
      <w:marRight w:val="0"/>
      <w:marTop w:val="0"/>
      <w:marBottom w:val="0"/>
      <w:divBdr>
        <w:top w:val="none" w:sz="0" w:space="0" w:color="auto"/>
        <w:left w:val="none" w:sz="0" w:space="0" w:color="auto"/>
        <w:bottom w:val="none" w:sz="0" w:space="0" w:color="auto"/>
        <w:right w:val="none" w:sz="0" w:space="0" w:color="auto"/>
      </w:divBdr>
    </w:div>
    <w:div w:id="306280710">
      <w:bodyDiv w:val="1"/>
      <w:marLeft w:val="0"/>
      <w:marRight w:val="0"/>
      <w:marTop w:val="0"/>
      <w:marBottom w:val="0"/>
      <w:divBdr>
        <w:top w:val="none" w:sz="0" w:space="0" w:color="auto"/>
        <w:left w:val="none" w:sz="0" w:space="0" w:color="auto"/>
        <w:bottom w:val="none" w:sz="0" w:space="0" w:color="auto"/>
        <w:right w:val="none" w:sz="0" w:space="0" w:color="auto"/>
      </w:divBdr>
    </w:div>
    <w:div w:id="308095273">
      <w:bodyDiv w:val="1"/>
      <w:marLeft w:val="0"/>
      <w:marRight w:val="0"/>
      <w:marTop w:val="0"/>
      <w:marBottom w:val="0"/>
      <w:divBdr>
        <w:top w:val="none" w:sz="0" w:space="0" w:color="auto"/>
        <w:left w:val="none" w:sz="0" w:space="0" w:color="auto"/>
        <w:bottom w:val="none" w:sz="0" w:space="0" w:color="auto"/>
        <w:right w:val="none" w:sz="0" w:space="0" w:color="auto"/>
      </w:divBdr>
    </w:div>
    <w:div w:id="310476707">
      <w:bodyDiv w:val="1"/>
      <w:marLeft w:val="0"/>
      <w:marRight w:val="0"/>
      <w:marTop w:val="0"/>
      <w:marBottom w:val="0"/>
      <w:divBdr>
        <w:top w:val="none" w:sz="0" w:space="0" w:color="auto"/>
        <w:left w:val="none" w:sz="0" w:space="0" w:color="auto"/>
        <w:bottom w:val="none" w:sz="0" w:space="0" w:color="auto"/>
        <w:right w:val="none" w:sz="0" w:space="0" w:color="auto"/>
      </w:divBdr>
    </w:div>
    <w:div w:id="310989071">
      <w:bodyDiv w:val="1"/>
      <w:marLeft w:val="0"/>
      <w:marRight w:val="0"/>
      <w:marTop w:val="0"/>
      <w:marBottom w:val="0"/>
      <w:divBdr>
        <w:top w:val="none" w:sz="0" w:space="0" w:color="auto"/>
        <w:left w:val="none" w:sz="0" w:space="0" w:color="auto"/>
        <w:bottom w:val="none" w:sz="0" w:space="0" w:color="auto"/>
        <w:right w:val="none" w:sz="0" w:space="0" w:color="auto"/>
      </w:divBdr>
    </w:div>
    <w:div w:id="313218832">
      <w:bodyDiv w:val="1"/>
      <w:marLeft w:val="0"/>
      <w:marRight w:val="0"/>
      <w:marTop w:val="0"/>
      <w:marBottom w:val="0"/>
      <w:divBdr>
        <w:top w:val="none" w:sz="0" w:space="0" w:color="auto"/>
        <w:left w:val="none" w:sz="0" w:space="0" w:color="auto"/>
        <w:bottom w:val="none" w:sz="0" w:space="0" w:color="auto"/>
        <w:right w:val="none" w:sz="0" w:space="0" w:color="auto"/>
      </w:divBdr>
    </w:div>
    <w:div w:id="313802717">
      <w:bodyDiv w:val="1"/>
      <w:marLeft w:val="0"/>
      <w:marRight w:val="0"/>
      <w:marTop w:val="0"/>
      <w:marBottom w:val="0"/>
      <w:divBdr>
        <w:top w:val="none" w:sz="0" w:space="0" w:color="auto"/>
        <w:left w:val="none" w:sz="0" w:space="0" w:color="auto"/>
        <w:bottom w:val="none" w:sz="0" w:space="0" w:color="auto"/>
        <w:right w:val="none" w:sz="0" w:space="0" w:color="auto"/>
      </w:divBdr>
    </w:div>
    <w:div w:id="316812675">
      <w:bodyDiv w:val="1"/>
      <w:marLeft w:val="0"/>
      <w:marRight w:val="0"/>
      <w:marTop w:val="0"/>
      <w:marBottom w:val="0"/>
      <w:divBdr>
        <w:top w:val="none" w:sz="0" w:space="0" w:color="auto"/>
        <w:left w:val="none" w:sz="0" w:space="0" w:color="auto"/>
        <w:bottom w:val="none" w:sz="0" w:space="0" w:color="auto"/>
        <w:right w:val="none" w:sz="0" w:space="0" w:color="auto"/>
      </w:divBdr>
    </w:div>
    <w:div w:id="321010640">
      <w:bodyDiv w:val="1"/>
      <w:marLeft w:val="0"/>
      <w:marRight w:val="0"/>
      <w:marTop w:val="0"/>
      <w:marBottom w:val="0"/>
      <w:divBdr>
        <w:top w:val="none" w:sz="0" w:space="0" w:color="auto"/>
        <w:left w:val="none" w:sz="0" w:space="0" w:color="auto"/>
        <w:bottom w:val="none" w:sz="0" w:space="0" w:color="auto"/>
        <w:right w:val="none" w:sz="0" w:space="0" w:color="auto"/>
      </w:divBdr>
    </w:div>
    <w:div w:id="321154276">
      <w:bodyDiv w:val="1"/>
      <w:marLeft w:val="0"/>
      <w:marRight w:val="0"/>
      <w:marTop w:val="0"/>
      <w:marBottom w:val="0"/>
      <w:divBdr>
        <w:top w:val="none" w:sz="0" w:space="0" w:color="auto"/>
        <w:left w:val="none" w:sz="0" w:space="0" w:color="auto"/>
        <w:bottom w:val="none" w:sz="0" w:space="0" w:color="auto"/>
        <w:right w:val="none" w:sz="0" w:space="0" w:color="auto"/>
      </w:divBdr>
    </w:div>
    <w:div w:id="324405353">
      <w:bodyDiv w:val="1"/>
      <w:marLeft w:val="0"/>
      <w:marRight w:val="0"/>
      <w:marTop w:val="0"/>
      <w:marBottom w:val="0"/>
      <w:divBdr>
        <w:top w:val="none" w:sz="0" w:space="0" w:color="auto"/>
        <w:left w:val="none" w:sz="0" w:space="0" w:color="auto"/>
        <w:bottom w:val="none" w:sz="0" w:space="0" w:color="auto"/>
        <w:right w:val="none" w:sz="0" w:space="0" w:color="auto"/>
      </w:divBdr>
    </w:div>
    <w:div w:id="325204292">
      <w:bodyDiv w:val="1"/>
      <w:marLeft w:val="0"/>
      <w:marRight w:val="0"/>
      <w:marTop w:val="0"/>
      <w:marBottom w:val="0"/>
      <w:divBdr>
        <w:top w:val="none" w:sz="0" w:space="0" w:color="auto"/>
        <w:left w:val="none" w:sz="0" w:space="0" w:color="auto"/>
        <w:bottom w:val="none" w:sz="0" w:space="0" w:color="auto"/>
        <w:right w:val="none" w:sz="0" w:space="0" w:color="auto"/>
      </w:divBdr>
    </w:div>
    <w:div w:id="327827507">
      <w:bodyDiv w:val="1"/>
      <w:marLeft w:val="0"/>
      <w:marRight w:val="0"/>
      <w:marTop w:val="0"/>
      <w:marBottom w:val="0"/>
      <w:divBdr>
        <w:top w:val="none" w:sz="0" w:space="0" w:color="auto"/>
        <w:left w:val="none" w:sz="0" w:space="0" w:color="auto"/>
        <w:bottom w:val="none" w:sz="0" w:space="0" w:color="auto"/>
        <w:right w:val="none" w:sz="0" w:space="0" w:color="auto"/>
      </w:divBdr>
    </w:div>
    <w:div w:id="329066995">
      <w:bodyDiv w:val="1"/>
      <w:marLeft w:val="0"/>
      <w:marRight w:val="0"/>
      <w:marTop w:val="0"/>
      <w:marBottom w:val="0"/>
      <w:divBdr>
        <w:top w:val="none" w:sz="0" w:space="0" w:color="auto"/>
        <w:left w:val="none" w:sz="0" w:space="0" w:color="auto"/>
        <w:bottom w:val="none" w:sz="0" w:space="0" w:color="auto"/>
        <w:right w:val="none" w:sz="0" w:space="0" w:color="auto"/>
      </w:divBdr>
    </w:div>
    <w:div w:id="330255255">
      <w:bodyDiv w:val="1"/>
      <w:marLeft w:val="0"/>
      <w:marRight w:val="0"/>
      <w:marTop w:val="0"/>
      <w:marBottom w:val="0"/>
      <w:divBdr>
        <w:top w:val="none" w:sz="0" w:space="0" w:color="auto"/>
        <w:left w:val="none" w:sz="0" w:space="0" w:color="auto"/>
        <w:bottom w:val="none" w:sz="0" w:space="0" w:color="auto"/>
        <w:right w:val="none" w:sz="0" w:space="0" w:color="auto"/>
      </w:divBdr>
    </w:div>
    <w:div w:id="332223424">
      <w:bodyDiv w:val="1"/>
      <w:marLeft w:val="0"/>
      <w:marRight w:val="0"/>
      <w:marTop w:val="0"/>
      <w:marBottom w:val="0"/>
      <w:divBdr>
        <w:top w:val="none" w:sz="0" w:space="0" w:color="auto"/>
        <w:left w:val="none" w:sz="0" w:space="0" w:color="auto"/>
        <w:bottom w:val="none" w:sz="0" w:space="0" w:color="auto"/>
        <w:right w:val="none" w:sz="0" w:space="0" w:color="auto"/>
      </w:divBdr>
    </w:div>
    <w:div w:id="332342104">
      <w:bodyDiv w:val="1"/>
      <w:marLeft w:val="0"/>
      <w:marRight w:val="0"/>
      <w:marTop w:val="0"/>
      <w:marBottom w:val="0"/>
      <w:divBdr>
        <w:top w:val="none" w:sz="0" w:space="0" w:color="auto"/>
        <w:left w:val="none" w:sz="0" w:space="0" w:color="auto"/>
        <w:bottom w:val="none" w:sz="0" w:space="0" w:color="auto"/>
        <w:right w:val="none" w:sz="0" w:space="0" w:color="auto"/>
      </w:divBdr>
    </w:div>
    <w:div w:id="336690390">
      <w:bodyDiv w:val="1"/>
      <w:marLeft w:val="0"/>
      <w:marRight w:val="0"/>
      <w:marTop w:val="0"/>
      <w:marBottom w:val="0"/>
      <w:divBdr>
        <w:top w:val="none" w:sz="0" w:space="0" w:color="auto"/>
        <w:left w:val="none" w:sz="0" w:space="0" w:color="auto"/>
        <w:bottom w:val="none" w:sz="0" w:space="0" w:color="auto"/>
        <w:right w:val="none" w:sz="0" w:space="0" w:color="auto"/>
      </w:divBdr>
    </w:div>
    <w:div w:id="339428960">
      <w:bodyDiv w:val="1"/>
      <w:marLeft w:val="0"/>
      <w:marRight w:val="0"/>
      <w:marTop w:val="0"/>
      <w:marBottom w:val="0"/>
      <w:divBdr>
        <w:top w:val="none" w:sz="0" w:space="0" w:color="auto"/>
        <w:left w:val="none" w:sz="0" w:space="0" w:color="auto"/>
        <w:bottom w:val="none" w:sz="0" w:space="0" w:color="auto"/>
        <w:right w:val="none" w:sz="0" w:space="0" w:color="auto"/>
      </w:divBdr>
    </w:div>
    <w:div w:id="342827709">
      <w:bodyDiv w:val="1"/>
      <w:marLeft w:val="0"/>
      <w:marRight w:val="0"/>
      <w:marTop w:val="0"/>
      <w:marBottom w:val="0"/>
      <w:divBdr>
        <w:top w:val="none" w:sz="0" w:space="0" w:color="auto"/>
        <w:left w:val="none" w:sz="0" w:space="0" w:color="auto"/>
        <w:bottom w:val="none" w:sz="0" w:space="0" w:color="auto"/>
        <w:right w:val="none" w:sz="0" w:space="0" w:color="auto"/>
      </w:divBdr>
    </w:div>
    <w:div w:id="343820325">
      <w:bodyDiv w:val="1"/>
      <w:marLeft w:val="0"/>
      <w:marRight w:val="0"/>
      <w:marTop w:val="0"/>
      <w:marBottom w:val="0"/>
      <w:divBdr>
        <w:top w:val="none" w:sz="0" w:space="0" w:color="auto"/>
        <w:left w:val="none" w:sz="0" w:space="0" w:color="auto"/>
        <w:bottom w:val="none" w:sz="0" w:space="0" w:color="auto"/>
        <w:right w:val="none" w:sz="0" w:space="0" w:color="auto"/>
      </w:divBdr>
    </w:div>
    <w:div w:id="345793752">
      <w:bodyDiv w:val="1"/>
      <w:marLeft w:val="0"/>
      <w:marRight w:val="0"/>
      <w:marTop w:val="0"/>
      <w:marBottom w:val="0"/>
      <w:divBdr>
        <w:top w:val="none" w:sz="0" w:space="0" w:color="auto"/>
        <w:left w:val="none" w:sz="0" w:space="0" w:color="auto"/>
        <w:bottom w:val="none" w:sz="0" w:space="0" w:color="auto"/>
        <w:right w:val="none" w:sz="0" w:space="0" w:color="auto"/>
      </w:divBdr>
    </w:div>
    <w:div w:id="349794282">
      <w:bodyDiv w:val="1"/>
      <w:marLeft w:val="0"/>
      <w:marRight w:val="0"/>
      <w:marTop w:val="0"/>
      <w:marBottom w:val="0"/>
      <w:divBdr>
        <w:top w:val="none" w:sz="0" w:space="0" w:color="auto"/>
        <w:left w:val="none" w:sz="0" w:space="0" w:color="auto"/>
        <w:bottom w:val="none" w:sz="0" w:space="0" w:color="auto"/>
        <w:right w:val="none" w:sz="0" w:space="0" w:color="auto"/>
      </w:divBdr>
    </w:div>
    <w:div w:id="350768633">
      <w:bodyDiv w:val="1"/>
      <w:marLeft w:val="0"/>
      <w:marRight w:val="0"/>
      <w:marTop w:val="0"/>
      <w:marBottom w:val="0"/>
      <w:divBdr>
        <w:top w:val="none" w:sz="0" w:space="0" w:color="auto"/>
        <w:left w:val="none" w:sz="0" w:space="0" w:color="auto"/>
        <w:bottom w:val="none" w:sz="0" w:space="0" w:color="auto"/>
        <w:right w:val="none" w:sz="0" w:space="0" w:color="auto"/>
      </w:divBdr>
    </w:div>
    <w:div w:id="352924302">
      <w:bodyDiv w:val="1"/>
      <w:marLeft w:val="0"/>
      <w:marRight w:val="0"/>
      <w:marTop w:val="0"/>
      <w:marBottom w:val="0"/>
      <w:divBdr>
        <w:top w:val="none" w:sz="0" w:space="0" w:color="auto"/>
        <w:left w:val="none" w:sz="0" w:space="0" w:color="auto"/>
        <w:bottom w:val="none" w:sz="0" w:space="0" w:color="auto"/>
        <w:right w:val="none" w:sz="0" w:space="0" w:color="auto"/>
      </w:divBdr>
    </w:div>
    <w:div w:id="354771453">
      <w:bodyDiv w:val="1"/>
      <w:marLeft w:val="0"/>
      <w:marRight w:val="0"/>
      <w:marTop w:val="0"/>
      <w:marBottom w:val="0"/>
      <w:divBdr>
        <w:top w:val="none" w:sz="0" w:space="0" w:color="auto"/>
        <w:left w:val="none" w:sz="0" w:space="0" w:color="auto"/>
        <w:bottom w:val="none" w:sz="0" w:space="0" w:color="auto"/>
        <w:right w:val="none" w:sz="0" w:space="0" w:color="auto"/>
      </w:divBdr>
    </w:div>
    <w:div w:id="355426080">
      <w:bodyDiv w:val="1"/>
      <w:marLeft w:val="0"/>
      <w:marRight w:val="0"/>
      <w:marTop w:val="0"/>
      <w:marBottom w:val="0"/>
      <w:divBdr>
        <w:top w:val="none" w:sz="0" w:space="0" w:color="auto"/>
        <w:left w:val="none" w:sz="0" w:space="0" w:color="auto"/>
        <w:bottom w:val="none" w:sz="0" w:space="0" w:color="auto"/>
        <w:right w:val="none" w:sz="0" w:space="0" w:color="auto"/>
      </w:divBdr>
    </w:div>
    <w:div w:id="356277797">
      <w:bodyDiv w:val="1"/>
      <w:marLeft w:val="0"/>
      <w:marRight w:val="0"/>
      <w:marTop w:val="0"/>
      <w:marBottom w:val="0"/>
      <w:divBdr>
        <w:top w:val="none" w:sz="0" w:space="0" w:color="auto"/>
        <w:left w:val="none" w:sz="0" w:space="0" w:color="auto"/>
        <w:bottom w:val="none" w:sz="0" w:space="0" w:color="auto"/>
        <w:right w:val="none" w:sz="0" w:space="0" w:color="auto"/>
      </w:divBdr>
    </w:div>
    <w:div w:id="362706816">
      <w:bodyDiv w:val="1"/>
      <w:marLeft w:val="0"/>
      <w:marRight w:val="0"/>
      <w:marTop w:val="0"/>
      <w:marBottom w:val="0"/>
      <w:divBdr>
        <w:top w:val="none" w:sz="0" w:space="0" w:color="auto"/>
        <w:left w:val="none" w:sz="0" w:space="0" w:color="auto"/>
        <w:bottom w:val="none" w:sz="0" w:space="0" w:color="auto"/>
        <w:right w:val="none" w:sz="0" w:space="0" w:color="auto"/>
      </w:divBdr>
    </w:div>
    <w:div w:id="363143204">
      <w:bodyDiv w:val="1"/>
      <w:marLeft w:val="0"/>
      <w:marRight w:val="0"/>
      <w:marTop w:val="0"/>
      <w:marBottom w:val="0"/>
      <w:divBdr>
        <w:top w:val="none" w:sz="0" w:space="0" w:color="auto"/>
        <w:left w:val="none" w:sz="0" w:space="0" w:color="auto"/>
        <w:bottom w:val="none" w:sz="0" w:space="0" w:color="auto"/>
        <w:right w:val="none" w:sz="0" w:space="0" w:color="auto"/>
      </w:divBdr>
    </w:div>
    <w:div w:id="365259262">
      <w:bodyDiv w:val="1"/>
      <w:marLeft w:val="0"/>
      <w:marRight w:val="0"/>
      <w:marTop w:val="0"/>
      <w:marBottom w:val="0"/>
      <w:divBdr>
        <w:top w:val="none" w:sz="0" w:space="0" w:color="auto"/>
        <w:left w:val="none" w:sz="0" w:space="0" w:color="auto"/>
        <w:bottom w:val="none" w:sz="0" w:space="0" w:color="auto"/>
        <w:right w:val="none" w:sz="0" w:space="0" w:color="auto"/>
      </w:divBdr>
    </w:div>
    <w:div w:id="369065849">
      <w:bodyDiv w:val="1"/>
      <w:marLeft w:val="0"/>
      <w:marRight w:val="0"/>
      <w:marTop w:val="0"/>
      <w:marBottom w:val="0"/>
      <w:divBdr>
        <w:top w:val="none" w:sz="0" w:space="0" w:color="auto"/>
        <w:left w:val="none" w:sz="0" w:space="0" w:color="auto"/>
        <w:bottom w:val="none" w:sz="0" w:space="0" w:color="auto"/>
        <w:right w:val="none" w:sz="0" w:space="0" w:color="auto"/>
      </w:divBdr>
    </w:div>
    <w:div w:id="370375530">
      <w:bodyDiv w:val="1"/>
      <w:marLeft w:val="0"/>
      <w:marRight w:val="0"/>
      <w:marTop w:val="0"/>
      <w:marBottom w:val="0"/>
      <w:divBdr>
        <w:top w:val="none" w:sz="0" w:space="0" w:color="auto"/>
        <w:left w:val="none" w:sz="0" w:space="0" w:color="auto"/>
        <w:bottom w:val="none" w:sz="0" w:space="0" w:color="auto"/>
        <w:right w:val="none" w:sz="0" w:space="0" w:color="auto"/>
      </w:divBdr>
    </w:div>
    <w:div w:id="370810482">
      <w:bodyDiv w:val="1"/>
      <w:marLeft w:val="0"/>
      <w:marRight w:val="0"/>
      <w:marTop w:val="0"/>
      <w:marBottom w:val="0"/>
      <w:divBdr>
        <w:top w:val="none" w:sz="0" w:space="0" w:color="auto"/>
        <w:left w:val="none" w:sz="0" w:space="0" w:color="auto"/>
        <w:bottom w:val="none" w:sz="0" w:space="0" w:color="auto"/>
        <w:right w:val="none" w:sz="0" w:space="0" w:color="auto"/>
      </w:divBdr>
    </w:div>
    <w:div w:id="371928402">
      <w:bodyDiv w:val="1"/>
      <w:marLeft w:val="0"/>
      <w:marRight w:val="0"/>
      <w:marTop w:val="0"/>
      <w:marBottom w:val="0"/>
      <w:divBdr>
        <w:top w:val="none" w:sz="0" w:space="0" w:color="auto"/>
        <w:left w:val="none" w:sz="0" w:space="0" w:color="auto"/>
        <w:bottom w:val="none" w:sz="0" w:space="0" w:color="auto"/>
        <w:right w:val="none" w:sz="0" w:space="0" w:color="auto"/>
      </w:divBdr>
    </w:div>
    <w:div w:id="373115134">
      <w:bodyDiv w:val="1"/>
      <w:marLeft w:val="0"/>
      <w:marRight w:val="0"/>
      <w:marTop w:val="0"/>
      <w:marBottom w:val="0"/>
      <w:divBdr>
        <w:top w:val="none" w:sz="0" w:space="0" w:color="auto"/>
        <w:left w:val="none" w:sz="0" w:space="0" w:color="auto"/>
        <w:bottom w:val="none" w:sz="0" w:space="0" w:color="auto"/>
        <w:right w:val="none" w:sz="0" w:space="0" w:color="auto"/>
      </w:divBdr>
    </w:div>
    <w:div w:id="373309311">
      <w:bodyDiv w:val="1"/>
      <w:marLeft w:val="0"/>
      <w:marRight w:val="0"/>
      <w:marTop w:val="0"/>
      <w:marBottom w:val="0"/>
      <w:divBdr>
        <w:top w:val="none" w:sz="0" w:space="0" w:color="auto"/>
        <w:left w:val="none" w:sz="0" w:space="0" w:color="auto"/>
        <w:bottom w:val="none" w:sz="0" w:space="0" w:color="auto"/>
        <w:right w:val="none" w:sz="0" w:space="0" w:color="auto"/>
      </w:divBdr>
    </w:div>
    <w:div w:id="374741832">
      <w:bodyDiv w:val="1"/>
      <w:marLeft w:val="0"/>
      <w:marRight w:val="0"/>
      <w:marTop w:val="0"/>
      <w:marBottom w:val="0"/>
      <w:divBdr>
        <w:top w:val="none" w:sz="0" w:space="0" w:color="auto"/>
        <w:left w:val="none" w:sz="0" w:space="0" w:color="auto"/>
        <w:bottom w:val="none" w:sz="0" w:space="0" w:color="auto"/>
        <w:right w:val="none" w:sz="0" w:space="0" w:color="auto"/>
      </w:divBdr>
    </w:div>
    <w:div w:id="374819209">
      <w:bodyDiv w:val="1"/>
      <w:marLeft w:val="0"/>
      <w:marRight w:val="0"/>
      <w:marTop w:val="0"/>
      <w:marBottom w:val="0"/>
      <w:divBdr>
        <w:top w:val="none" w:sz="0" w:space="0" w:color="auto"/>
        <w:left w:val="none" w:sz="0" w:space="0" w:color="auto"/>
        <w:bottom w:val="none" w:sz="0" w:space="0" w:color="auto"/>
        <w:right w:val="none" w:sz="0" w:space="0" w:color="auto"/>
      </w:divBdr>
    </w:div>
    <w:div w:id="375353878">
      <w:bodyDiv w:val="1"/>
      <w:marLeft w:val="0"/>
      <w:marRight w:val="0"/>
      <w:marTop w:val="0"/>
      <w:marBottom w:val="0"/>
      <w:divBdr>
        <w:top w:val="none" w:sz="0" w:space="0" w:color="auto"/>
        <w:left w:val="none" w:sz="0" w:space="0" w:color="auto"/>
        <w:bottom w:val="none" w:sz="0" w:space="0" w:color="auto"/>
        <w:right w:val="none" w:sz="0" w:space="0" w:color="auto"/>
      </w:divBdr>
    </w:div>
    <w:div w:id="375471155">
      <w:bodyDiv w:val="1"/>
      <w:marLeft w:val="0"/>
      <w:marRight w:val="0"/>
      <w:marTop w:val="0"/>
      <w:marBottom w:val="0"/>
      <w:divBdr>
        <w:top w:val="none" w:sz="0" w:space="0" w:color="auto"/>
        <w:left w:val="none" w:sz="0" w:space="0" w:color="auto"/>
        <w:bottom w:val="none" w:sz="0" w:space="0" w:color="auto"/>
        <w:right w:val="none" w:sz="0" w:space="0" w:color="auto"/>
      </w:divBdr>
    </w:div>
    <w:div w:id="377163591">
      <w:bodyDiv w:val="1"/>
      <w:marLeft w:val="0"/>
      <w:marRight w:val="0"/>
      <w:marTop w:val="0"/>
      <w:marBottom w:val="0"/>
      <w:divBdr>
        <w:top w:val="none" w:sz="0" w:space="0" w:color="auto"/>
        <w:left w:val="none" w:sz="0" w:space="0" w:color="auto"/>
        <w:bottom w:val="none" w:sz="0" w:space="0" w:color="auto"/>
        <w:right w:val="none" w:sz="0" w:space="0" w:color="auto"/>
      </w:divBdr>
    </w:div>
    <w:div w:id="377246885">
      <w:bodyDiv w:val="1"/>
      <w:marLeft w:val="0"/>
      <w:marRight w:val="0"/>
      <w:marTop w:val="0"/>
      <w:marBottom w:val="0"/>
      <w:divBdr>
        <w:top w:val="none" w:sz="0" w:space="0" w:color="auto"/>
        <w:left w:val="none" w:sz="0" w:space="0" w:color="auto"/>
        <w:bottom w:val="none" w:sz="0" w:space="0" w:color="auto"/>
        <w:right w:val="none" w:sz="0" w:space="0" w:color="auto"/>
      </w:divBdr>
    </w:div>
    <w:div w:id="377705454">
      <w:bodyDiv w:val="1"/>
      <w:marLeft w:val="0"/>
      <w:marRight w:val="0"/>
      <w:marTop w:val="0"/>
      <w:marBottom w:val="0"/>
      <w:divBdr>
        <w:top w:val="none" w:sz="0" w:space="0" w:color="auto"/>
        <w:left w:val="none" w:sz="0" w:space="0" w:color="auto"/>
        <w:bottom w:val="none" w:sz="0" w:space="0" w:color="auto"/>
        <w:right w:val="none" w:sz="0" w:space="0" w:color="auto"/>
      </w:divBdr>
    </w:div>
    <w:div w:id="380637474">
      <w:bodyDiv w:val="1"/>
      <w:marLeft w:val="0"/>
      <w:marRight w:val="0"/>
      <w:marTop w:val="0"/>
      <w:marBottom w:val="0"/>
      <w:divBdr>
        <w:top w:val="none" w:sz="0" w:space="0" w:color="auto"/>
        <w:left w:val="none" w:sz="0" w:space="0" w:color="auto"/>
        <w:bottom w:val="none" w:sz="0" w:space="0" w:color="auto"/>
        <w:right w:val="none" w:sz="0" w:space="0" w:color="auto"/>
      </w:divBdr>
    </w:div>
    <w:div w:id="385033429">
      <w:bodyDiv w:val="1"/>
      <w:marLeft w:val="0"/>
      <w:marRight w:val="0"/>
      <w:marTop w:val="0"/>
      <w:marBottom w:val="0"/>
      <w:divBdr>
        <w:top w:val="none" w:sz="0" w:space="0" w:color="auto"/>
        <w:left w:val="none" w:sz="0" w:space="0" w:color="auto"/>
        <w:bottom w:val="none" w:sz="0" w:space="0" w:color="auto"/>
        <w:right w:val="none" w:sz="0" w:space="0" w:color="auto"/>
      </w:divBdr>
    </w:div>
    <w:div w:id="385690633">
      <w:bodyDiv w:val="1"/>
      <w:marLeft w:val="0"/>
      <w:marRight w:val="0"/>
      <w:marTop w:val="0"/>
      <w:marBottom w:val="0"/>
      <w:divBdr>
        <w:top w:val="none" w:sz="0" w:space="0" w:color="auto"/>
        <w:left w:val="none" w:sz="0" w:space="0" w:color="auto"/>
        <w:bottom w:val="none" w:sz="0" w:space="0" w:color="auto"/>
        <w:right w:val="none" w:sz="0" w:space="0" w:color="auto"/>
      </w:divBdr>
    </w:div>
    <w:div w:id="388305212">
      <w:bodyDiv w:val="1"/>
      <w:marLeft w:val="0"/>
      <w:marRight w:val="0"/>
      <w:marTop w:val="0"/>
      <w:marBottom w:val="0"/>
      <w:divBdr>
        <w:top w:val="none" w:sz="0" w:space="0" w:color="auto"/>
        <w:left w:val="none" w:sz="0" w:space="0" w:color="auto"/>
        <w:bottom w:val="none" w:sz="0" w:space="0" w:color="auto"/>
        <w:right w:val="none" w:sz="0" w:space="0" w:color="auto"/>
      </w:divBdr>
    </w:div>
    <w:div w:id="390813994">
      <w:bodyDiv w:val="1"/>
      <w:marLeft w:val="0"/>
      <w:marRight w:val="0"/>
      <w:marTop w:val="0"/>
      <w:marBottom w:val="0"/>
      <w:divBdr>
        <w:top w:val="none" w:sz="0" w:space="0" w:color="auto"/>
        <w:left w:val="none" w:sz="0" w:space="0" w:color="auto"/>
        <w:bottom w:val="none" w:sz="0" w:space="0" w:color="auto"/>
        <w:right w:val="none" w:sz="0" w:space="0" w:color="auto"/>
      </w:divBdr>
    </w:div>
    <w:div w:id="391276789">
      <w:bodyDiv w:val="1"/>
      <w:marLeft w:val="0"/>
      <w:marRight w:val="0"/>
      <w:marTop w:val="0"/>
      <w:marBottom w:val="0"/>
      <w:divBdr>
        <w:top w:val="none" w:sz="0" w:space="0" w:color="auto"/>
        <w:left w:val="none" w:sz="0" w:space="0" w:color="auto"/>
        <w:bottom w:val="none" w:sz="0" w:space="0" w:color="auto"/>
        <w:right w:val="none" w:sz="0" w:space="0" w:color="auto"/>
      </w:divBdr>
    </w:div>
    <w:div w:id="391319558">
      <w:bodyDiv w:val="1"/>
      <w:marLeft w:val="0"/>
      <w:marRight w:val="0"/>
      <w:marTop w:val="0"/>
      <w:marBottom w:val="0"/>
      <w:divBdr>
        <w:top w:val="none" w:sz="0" w:space="0" w:color="auto"/>
        <w:left w:val="none" w:sz="0" w:space="0" w:color="auto"/>
        <w:bottom w:val="none" w:sz="0" w:space="0" w:color="auto"/>
        <w:right w:val="none" w:sz="0" w:space="0" w:color="auto"/>
      </w:divBdr>
    </w:div>
    <w:div w:id="392234927">
      <w:bodyDiv w:val="1"/>
      <w:marLeft w:val="0"/>
      <w:marRight w:val="0"/>
      <w:marTop w:val="0"/>
      <w:marBottom w:val="0"/>
      <w:divBdr>
        <w:top w:val="none" w:sz="0" w:space="0" w:color="auto"/>
        <w:left w:val="none" w:sz="0" w:space="0" w:color="auto"/>
        <w:bottom w:val="none" w:sz="0" w:space="0" w:color="auto"/>
        <w:right w:val="none" w:sz="0" w:space="0" w:color="auto"/>
      </w:divBdr>
    </w:div>
    <w:div w:id="392315995">
      <w:bodyDiv w:val="1"/>
      <w:marLeft w:val="0"/>
      <w:marRight w:val="0"/>
      <w:marTop w:val="0"/>
      <w:marBottom w:val="0"/>
      <w:divBdr>
        <w:top w:val="none" w:sz="0" w:space="0" w:color="auto"/>
        <w:left w:val="none" w:sz="0" w:space="0" w:color="auto"/>
        <w:bottom w:val="none" w:sz="0" w:space="0" w:color="auto"/>
        <w:right w:val="none" w:sz="0" w:space="0" w:color="auto"/>
      </w:divBdr>
    </w:div>
    <w:div w:id="394744013">
      <w:bodyDiv w:val="1"/>
      <w:marLeft w:val="0"/>
      <w:marRight w:val="0"/>
      <w:marTop w:val="0"/>
      <w:marBottom w:val="0"/>
      <w:divBdr>
        <w:top w:val="none" w:sz="0" w:space="0" w:color="auto"/>
        <w:left w:val="none" w:sz="0" w:space="0" w:color="auto"/>
        <w:bottom w:val="none" w:sz="0" w:space="0" w:color="auto"/>
        <w:right w:val="none" w:sz="0" w:space="0" w:color="auto"/>
      </w:divBdr>
    </w:div>
    <w:div w:id="395471857">
      <w:bodyDiv w:val="1"/>
      <w:marLeft w:val="0"/>
      <w:marRight w:val="0"/>
      <w:marTop w:val="0"/>
      <w:marBottom w:val="0"/>
      <w:divBdr>
        <w:top w:val="none" w:sz="0" w:space="0" w:color="auto"/>
        <w:left w:val="none" w:sz="0" w:space="0" w:color="auto"/>
        <w:bottom w:val="none" w:sz="0" w:space="0" w:color="auto"/>
        <w:right w:val="none" w:sz="0" w:space="0" w:color="auto"/>
      </w:divBdr>
    </w:div>
    <w:div w:id="402725787">
      <w:bodyDiv w:val="1"/>
      <w:marLeft w:val="0"/>
      <w:marRight w:val="0"/>
      <w:marTop w:val="0"/>
      <w:marBottom w:val="0"/>
      <w:divBdr>
        <w:top w:val="none" w:sz="0" w:space="0" w:color="auto"/>
        <w:left w:val="none" w:sz="0" w:space="0" w:color="auto"/>
        <w:bottom w:val="none" w:sz="0" w:space="0" w:color="auto"/>
        <w:right w:val="none" w:sz="0" w:space="0" w:color="auto"/>
      </w:divBdr>
    </w:div>
    <w:div w:id="403185592">
      <w:bodyDiv w:val="1"/>
      <w:marLeft w:val="0"/>
      <w:marRight w:val="0"/>
      <w:marTop w:val="0"/>
      <w:marBottom w:val="0"/>
      <w:divBdr>
        <w:top w:val="none" w:sz="0" w:space="0" w:color="auto"/>
        <w:left w:val="none" w:sz="0" w:space="0" w:color="auto"/>
        <w:bottom w:val="none" w:sz="0" w:space="0" w:color="auto"/>
        <w:right w:val="none" w:sz="0" w:space="0" w:color="auto"/>
      </w:divBdr>
    </w:div>
    <w:div w:id="403799907">
      <w:bodyDiv w:val="1"/>
      <w:marLeft w:val="0"/>
      <w:marRight w:val="0"/>
      <w:marTop w:val="0"/>
      <w:marBottom w:val="0"/>
      <w:divBdr>
        <w:top w:val="none" w:sz="0" w:space="0" w:color="auto"/>
        <w:left w:val="none" w:sz="0" w:space="0" w:color="auto"/>
        <w:bottom w:val="none" w:sz="0" w:space="0" w:color="auto"/>
        <w:right w:val="none" w:sz="0" w:space="0" w:color="auto"/>
      </w:divBdr>
    </w:div>
    <w:div w:id="404184256">
      <w:bodyDiv w:val="1"/>
      <w:marLeft w:val="0"/>
      <w:marRight w:val="0"/>
      <w:marTop w:val="0"/>
      <w:marBottom w:val="0"/>
      <w:divBdr>
        <w:top w:val="none" w:sz="0" w:space="0" w:color="auto"/>
        <w:left w:val="none" w:sz="0" w:space="0" w:color="auto"/>
        <w:bottom w:val="none" w:sz="0" w:space="0" w:color="auto"/>
        <w:right w:val="none" w:sz="0" w:space="0" w:color="auto"/>
      </w:divBdr>
    </w:div>
    <w:div w:id="408118930">
      <w:bodyDiv w:val="1"/>
      <w:marLeft w:val="0"/>
      <w:marRight w:val="0"/>
      <w:marTop w:val="0"/>
      <w:marBottom w:val="0"/>
      <w:divBdr>
        <w:top w:val="none" w:sz="0" w:space="0" w:color="auto"/>
        <w:left w:val="none" w:sz="0" w:space="0" w:color="auto"/>
        <w:bottom w:val="none" w:sz="0" w:space="0" w:color="auto"/>
        <w:right w:val="none" w:sz="0" w:space="0" w:color="auto"/>
      </w:divBdr>
    </w:div>
    <w:div w:id="415445421">
      <w:bodyDiv w:val="1"/>
      <w:marLeft w:val="0"/>
      <w:marRight w:val="0"/>
      <w:marTop w:val="0"/>
      <w:marBottom w:val="0"/>
      <w:divBdr>
        <w:top w:val="none" w:sz="0" w:space="0" w:color="auto"/>
        <w:left w:val="none" w:sz="0" w:space="0" w:color="auto"/>
        <w:bottom w:val="none" w:sz="0" w:space="0" w:color="auto"/>
        <w:right w:val="none" w:sz="0" w:space="0" w:color="auto"/>
      </w:divBdr>
    </w:div>
    <w:div w:id="416484196">
      <w:bodyDiv w:val="1"/>
      <w:marLeft w:val="0"/>
      <w:marRight w:val="0"/>
      <w:marTop w:val="0"/>
      <w:marBottom w:val="0"/>
      <w:divBdr>
        <w:top w:val="none" w:sz="0" w:space="0" w:color="auto"/>
        <w:left w:val="none" w:sz="0" w:space="0" w:color="auto"/>
        <w:bottom w:val="none" w:sz="0" w:space="0" w:color="auto"/>
        <w:right w:val="none" w:sz="0" w:space="0" w:color="auto"/>
      </w:divBdr>
    </w:div>
    <w:div w:id="417211922">
      <w:bodyDiv w:val="1"/>
      <w:marLeft w:val="0"/>
      <w:marRight w:val="0"/>
      <w:marTop w:val="0"/>
      <w:marBottom w:val="0"/>
      <w:divBdr>
        <w:top w:val="none" w:sz="0" w:space="0" w:color="auto"/>
        <w:left w:val="none" w:sz="0" w:space="0" w:color="auto"/>
        <w:bottom w:val="none" w:sz="0" w:space="0" w:color="auto"/>
        <w:right w:val="none" w:sz="0" w:space="0" w:color="auto"/>
      </w:divBdr>
    </w:div>
    <w:div w:id="419646652">
      <w:bodyDiv w:val="1"/>
      <w:marLeft w:val="0"/>
      <w:marRight w:val="0"/>
      <w:marTop w:val="0"/>
      <w:marBottom w:val="0"/>
      <w:divBdr>
        <w:top w:val="none" w:sz="0" w:space="0" w:color="auto"/>
        <w:left w:val="none" w:sz="0" w:space="0" w:color="auto"/>
        <w:bottom w:val="none" w:sz="0" w:space="0" w:color="auto"/>
        <w:right w:val="none" w:sz="0" w:space="0" w:color="auto"/>
      </w:divBdr>
    </w:div>
    <w:div w:id="420221975">
      <w:bodyDiv w:val="1"/>
      <w:marLeft w:val="0"/>
      <w:marRight w:val="0"/>
      <w:marTop w:val="0"/>
      <w:marBottom w:val="0"/>
      <w:divBdr>
        <w:top w:val="none" w:sz="0" w:space="0" w:color="auto"/>
        <w:left w:val="none" w:sz="0" w:space="0" w:color="auto"/>
        <w:bottom w:val="none" w:sz="0" w:space="0" w:color="auto"/>
        <w:right w:val="none" w:sz="0" w:space="0" w:color="auto"/>
      </w:divBdr>
    </w:div>
    <w:div w:id="428429211">
      <w:bodyDiv w:val="1"/>
      <w:marLeft w:val="0"/>
      <w:marRight w:val="0"/>
      <w:marTop w:val="0"/>
      <w:marBottom w:val="0"/>
      <w:divBdr>
        <w:top w:val="none" w:sz="0" w:space="0" w:color="auto"/>
        <w:left w:val="none" w:sz="0" w:space="0" w:color="auto"/>
        <w:bottom w:val="none" w:sz="0" w:space="0" w:color="auto"/>
        <w:right w:val="none" w:sz="0" w:space="0" w:color="auto"/>
      </w:divBdr>
    </w:div>
    <w:div w:id="429131253">
      <w:bodyDiv w:val="1"/>
      <w:marLeft w:val="0"/>
      <w:marRight w:val="0"/>
      <w:marTop w:val="0"/>
      <w:marBottom w:val="0"/>
      <w:divBdr>
        <w:top w:val="none" w:sz="0" w:space="0" w:color="auto"/>
        <w:left w:val="none" w:sz="0" w:space="0" w:color="auto"/>
        <w:bottom w:val="none" w:sz="0" w:space="0" w:color="auto"/>
        <w:right w:val="none" w:sz="0" w:space="0" w:color="auto"/>
      </w:divBdr>
    </w:div>
    <w:div w:id="430778309">
      <w:bodyDiv w:val="1"/>
      <w:marLeft w:val="0"/>
      <w:marRight w:val="0"/>
      <w:marTop w:val="0"/>
      <w:marBottom w:val="0"/>
      <w:divBdr>
        <w:top w:val="none" w:sz="0" w:space="0" w:color="auto"/>
        <w:left w:val="none" w:sz="0" w:space="0" w:color="auto"/>
        <w:bottom w:val="none" w:sz="0" w:space="0" w:color="auto"/>
        <w:right w:val="none" w:sz="0" w:space="0" w:color="auto"/>
      </w:divBdr>
    </w:div>
    <w:div w:id="431704216">
      <w:bodyDiv w:val="1"/>
      <w:marLeft w:val="0"/>
      <w:marRight w:val="0"/>
      <w:marTop w:val="0"/>
      <w:marBottom w:val="0"/>
      <w:divBdr>
        <w:top w:val="none" w:sz="0" w:space="0" w:color="auto"/>
        <w:left w:val="none" w:sz="0" w:space="0" w:color="auto"/>
        <w:bottom w:val="none" w:sz="0" w:space="0" w:color="auto"/>
        <w:right w:val="none" w:sz="0" w:space="0" w:color="auto"/>
      </w:divBdr>
    </w:div>
    <w:div w:id="432363338">
      <w:bodyDiv w:val="1"/>
      <w:marLeft w:val="0"/>
      <w:marRight w:val="0"/>
      <w:marTop w:val="0"/>
      <w:marBottom w:val="0"/>
      <w:divBdr>
        <w:top w:val="none" w:sz="0" w:space="0" w:color="auto"/>
        <w:left w:val="none" w:sz="0" w:space="0" w:color="auto"/>
        <w:bottom w:val="none" w:sz="0" w:space="0" w:color="auto"/>
        <w:right w:val="none" w:sz="0" w:space="0" w:color="auto"/>
      </w:divBdr>
    </w:div>
    <w:div w:id="435518895">
      <w:bodyDiv w:val="1"/>
      <w:marLeft w:val="0"/>
      <w:marRight w:val="0"/>
      <w:marTop w:val="0"/>
      <w:marBottom w:val="0"/>
      <w:divBdr>
        <w:top w:val="none" w:sz="0" w:space="0" w:color="auto"/>
        <w:left w:val="none" w:sz="0" w:space="0" w:color="auto"/>
        <w:bottom w:val="none" w:sz="0" w:space="0" w:color="auto"/>
        <w:right w:val="none" w:sz="0" w:space="0" w:color="auto"/>
      </w:divBdr>
    </w:div>
    <w:div w:id="435759439">
      <w:bodyDiv w:val="1"/>
      <w:marLeft w:val="0"/>
      <w:marRight w:val="0"/>
      <w:marTop w:val="0"/>
      <w:marBottom w:val="0"/>
      <w:divBdr>
        <w:top w:val="none" w:sz="0" w:space="0" w:color="auto"/>
        <w:left w:val="none" w:sz="0" w:space="0" w:color="auto"/>
        <w:bottom w:val="none" w:sz="0" w:space="0" w:color="auto"/>
        <w:right w:val="none" w:sz="0" w:space="0" w:color="auto"/>
      </w:divBdr>
    </w:div>
    <w:div w:id="435948469">
      <w:bodyDiv w:val="1"/>
      <w:marLeft w:val="0"/>
      <w:marRight w:val="0"/>
      <w:marTop w:val="0"/>
      <w:marBottom w:val="0"/>
      <w:divBdr>
        <w:top w:val="none" w:sz="0" w:space="0" w:color="auto"/>
        <w:left w:val="none" w:sz="0" w:space="0" w:color="auto"/>
        <w:bottom w:val="none" w:sz="0" w:space="0" w:color="auto"/>
        <w:right w:val="none" w:sz="0" w:space="0" w:color="auto"/>
      </w:divBdr>
    </w:div>
    <w:div w:id="436213372">
      <w:bodyDiv w:val="1"/>
      <w:marLeft w:val="0"/>
      <w:marRight w:val="0"/>
      <w:marTop w:val="0"/>
      <w:marBottom w:val="0"/>
      <w:divBdr>
        <w:top w:val="none" w:sz="0" w:space="0" w:color="auto"/>
        <w:left w:val="none" w:sz="0" w:space="0" w:color="auto"/>
        <w:bottom w:val="none" w:sz="0" w:space="0" w:color="auto"/>
        <w:right w:val="none" w:sz="0" w:space="0" w:color="auto"/>
      </w:divBdr>
    </w:div>
    <w:div w:id="440074648">
      <w:bodyDiv w:val="1"/>
      <w:marLeft w:val="0"/>
      <w:marRight w:val="0"/>
      <w:marTop w:val="0"/>
      <w:marBottom w:val="0"/>
      <w:divBdr>
        <w:top w:val="none" w:sz="0" w:space="0" w:color="auto"/>
        <w:left w:val="none" w:sz="0" w:space="0" w:color="auto"/>
        <w:bottom w:val="none" w:sz="0" w:space="0" w:color="auto"/>
        <w:right w:val="none" w:sz="0" w:space="0" w:color="auto"/>
      </w:divBdr>
    </w:div>
    <w:div w:id="441148776">
      <w:bodyDiv w:val="1"/>
      <w:marLeft w:val="0"/>
      <w:marRight w:val="0"/>
      <w:marTop w:val="0"/>
      <w:marBottom w:val="0"/>
      <w:divBdr>
        <w:top w:val="none" w:sz="0" w:space="0" w:color="auto"/>
        <w:left w:val="none" w:sz="0" w:space="0" w:color="auto"/>
        <w:bottom w:val="none" w:sz="0" w:space="0" w:color="auto"/>
        <w:right w:val="none" w:sz="0" w:space="0" w:color="auto"/>
      </w:divBdr>
    </w:div>
    <w:div w:id="441925339">
      <w:bodyDiv w:val="1"/>
      <w:marLeft w:val="0"/>
      <w:marRight w:val="0"/>
      <w:marTop w:val="0"/>
      <w:marBottom w:val="0"/>
      <w:divBdr>
        <w:top w:val="none" w:sz="0" w:space="0" w:color="auto"/>
        <w:left w:val="none" w:sz="0" w:space="0" w:color="auto"/>
        <w:bottom w:val="none" w:sz="0" w:space="0" w:color="auto"/>
        <w:right w:val="none" w:sz="0" w:space="0" w:color="auto"/>
      </w:divBdr>
    </w:div>
    <w:div w:id="442772426">
      <w:bodyDiv w:val="1"/>
      <w:marLeft w:val="0"/>
      <w:marRight w:val="0"/>
      <w:marTop w:val="0"/>
      <w:marBottom w:val="0"/>
      <w:divBdr>
        <w:top w:val="none" w:sz="0" w:space="0" w:color="auto"/>
        <w:left w:val="none" w:sz="0" w:space="0" w:color="auto"/>
        <w:bottom w:val="none" w:sz="0" w:space="0" w:color="auto"/>
        <w:right w:val="none" w:sz="0" w:space="0" w:color="auto"/>
      </w:divBdr>
    </w:div>
    <w:div w:id="446198945">
      <w:bodyDiv w:val="1"/>
      <w:marLeft w:val="0"/>
      <w:marRight w:val="0"/>
      <w:marTop w:val="0"/>
      <w:marBottom w:val="0"/>
      <w:divBdr>
        <w:top w:val="none" w:sz="0" w:space="0" w:color="auto"/>
        <w:left w:val="none" w:sz="0" w:space="0" w:color="auto"/>
        <w:bottom w:val="none" w:sz="0" w:space="0" w:color="auto"/>
        <w:right w:val="none" w:sz="0" w:space="0" w:color="auto"/>
      </w:divBdr>
    </w:div>
    <w:div w:id="446583799">
      <w:bodyDiv w:val="1"/>
      <w:marLeft w:val="0"/>
      <w:marRight w:val="0"/>
      <w:marTop w:val="0"/>
      <w:marBottom w:val="0"/>
      <w:divBdr>
        <w:top w:val="none" w:sz="0" w:space="0" w:color="auto"/>
        <w:left w:val="none" w:sz="0" w:space="0" w:color="auto"/>
        <w:bottom w:val="none" w:sz="0" w:space="0" w:color="auto"/>
        <w:right w:val="none" w:sz="0" w:space="0" w:color="auto"/>
      </w:divBdr>
    </w:div>
    <w:div w:id="446782392">
      <w:bodyDiv w:val="1"/>
      <w:marLeft w:val="0"/>
      <w:marRight w:val="0"/>
      <w:marTop w:val="0"/>
      <w:marBottom w:val="0"/>
      <w:divBdr>
        <w:top w:val="none" w:sz="0" w:space="0" w:color="auto"/>
        <w:left w:val="none" w:sz="0" w:space="0" w:color="auto"/>
        <w:bottom w:val="none" w:sz="0" w:space="0" w:color="auto"/>
        <w:right w:val="none" w:sz="0" w:space="0" w:color="auto"/>
      </w:divBdr>
    </w:div>
    <w:div w:id="451900071">
      <w:bodyDiv w:val="1"/>
      <w:marLeft w:val="0"/>
      <w:marRight w:val="0"/>
      <w:marTop w:val="0"/>
      <w:marBottom w:val="0"/>
      <w:divBdr>
        <w:top w:val="none" w:sz="0" w:space="0" w:color="auto"/>
        <w:left w:val="none" w:sz="0" w:space="0" w:color="auto"/>
        <w:bottom w:val="none" w:sz="0" w:space="0" w:color="auto"/>
        <w:right w:val="none" w:sz="0" w:space="0" w:color="auto"/>
      </w:divBdr>
    </w:div>
    <w:div w:id="454756087">
      <w:bodyDiv w:val="1"/>
      <w:marLeft w:val="0"/>
      <w:marRight w:val="0"/>
      <w:marTop w:val="0"/>
      <w:marBottom w:val="0"/>
      <w:divBdr>
        <w:top w:val="none" w:sz="0" w:space="0" w:color="auto"/>
        <w:left w:val="none" w:sz="0" w:space="0" w:color="auto"/>
        <w:bottom w:val="none" w:sz="0" w:space="0" w:color="auto"/>
        <w:right w:val="none" w:sz="0" w:space="0" w:color="auto"/>
      </w:divBdr>
    </w:div>
    <w:div w:id="458451793">
      <w:bodyDiv w:val="1"/>
      <w:marLeft w:val="0"/>
      <w:marRight w:val="0"/>
      <w:marTop w:val="0"/>
      <w:marBottom w:val="0"/>
      <w:divBdr>
        <w:top w:val="none" w:sz="0" w:space="0" w:color="auto"/>
        <w:left w:val="none" w:sz="0" w:space="0" w:color="auto"/>
        <w:bottom w:val="none" w:sz="0" w:space="0" w:color="auto"/>
        <w:right w:val="none" w:sz="0" w:space="0" w:color="auto"/>
      </w:divBdr>
    </w:div>
    <w:div w:id="458841613">
      <w:bodyDiv w:val="1"/>
      <w:marLeft w:val="0"/>
      <w:marRight w:val="0"/>
      <w:marTop w:val="0"/>
      <w:marBottom w:val="0"/>
      <w:divBdr>
        <w:top w:val="none" w:sz="0" w:space="0" w:color="auto"/>
        <w:left w:val="none" w:sz="0" w:space="0" w:color="auto"/>
        <w:bottom w:val="none" w:sz="0" w:space="0" w:color="auto"/>
        <w:right w:val="none" w:sz="0" w:space="0" w:color="auto"/>
      </w:divBdr>
    </w:div>
    <w:div w:id="461269882">
      <w:bodyDiv w:val="1"/>
      <w:marLeft w:val="0"/>
      <w:marRight w:val="0"/>
      <w:marTop w:val="0"/>
      <w:marBottom w:val="0"/>
      <w:divBdr>
        <w:top w:val="none" w:sz="0" w:space="0" w:color="auto"/>
        <w:left w:val="none" w:sz="0" w:space="0" w:color="auto"/>
        <w:bottom w:val="none" w:sz="0" w:space="0" w:color="auto"/>
        <w:right w:val="none" w:sz="0" w:space="0" w:color="auto"/>
      </w:divBdr>
    </w:div>
    <w:div w:id="464003736">
      <w:bodyDiv w:val="1"/>
      <w:marLeft w:val="0"/>
      <w:marRight w:val="0"/>
      <w:marTop w:val="0"/>
      <w:marBottom w:val="0"/>
      <w:divBdr>
        <w:top w:val="none" w:sz="0" w:space="0" w:color="auto"/>
        <w:left w:val="none" w:sz="0" w:space="0" w:color="auto"/>
        <w:bottom w:val="none" w:sz="0" w:space="0" w:color="auto"/>
        <w:right w:val="none" w:sz="0" w:space="0" w:color="auto"/>
      </w:divBdr>
    </w:div>
    <w:div w:id="464545340">
      <w:bodyDiv w:val="1"/>
      <w:marLeft w:val="0"/>
      <w:marRight w:val="0"/>
      <w:marTop w:val="0"/>
      <w:marBottom w:val="0"/>
      <w:divBdr>
        <w:top w:val="none" w:sz="0" w:space="0" w:color="auto"/>
        <w:left w:val="none" w:sz="0" w:space="0" w:color="auto"/>
        <w:bottom w:val="none" w:sz="0" w:space="0" w:color="auto"/>
        <w:right w:val="none" w:sz="0" w:space="0" w:color="auto"/>
      </w:divBdr>
    </w:div>
    <w:div w:id="464547767">
      <w:bodyDiv w:val="1"/>
      <w:marLeft w:val="0"/>
      <w:marRight w:val="0"/>
      <w:marTop w:val="0"/>
      <w:marBottom w:val="0"/>
      <w:divBdr>
        <w:top w:val="none" w:sz="0" w:space="0" w:color="auto"/>
        <w:left w:val="none" w:sz="0" w:space="0" w:color="auto"/>
        <w:bottom w:val="none" w:sz="0" w:space="0" w:color="auto"/>
        <w:right w:val="none" w:sz="0" w:space="0" w:color="auto"/>
      </w:divBdr>
    </w:div>
    <w:div w:id="466045845">
      <w:bodyDiv w:val="1"/>
      <w:marLeft w:val="0"/>
      <w:marRight w:val="0"/>
      <w:marTop w:val="0"/>
      <w:marBottom w:val="0"/>
      <w:divBdr>
        <w:top w:val="none" w:sz="0" w:space="0" w:color="auto"/>
        <w:left w:val="none" w:sz="0" w:space="0" w:color="auto"/>
        <w:bottom w:val="none" w:sz="0" w:space="0" w:color="auto"/>
        <w:right w:val="none" w:sz="0" w:space="0" w:color="auto"/>
      </w:divBdr>
    </w:div>
    <w:div w:id="468786499">
      <w:bodyDiv w:val="1"/>
      <w:marLeft w:val="0"/>
      <w:marRight w:val="0"/>
      <w:marTop w:val="0"/>
      <w:marBottom w:val="0"/>
      <w:divBdr>
        <w:top w:val="none" w:sz="0" w:space="0" w:color="auto"/>
        <w:left w:val="none" w:sz="0" w:space="0" w:color="auto"/>
        <w:bottom w:val="none" w:sz="0" w:space="0" w:color="auto"/>
        <w:right w:val="none" w:sz="0" w:space="0" w:color="auto"/>
      </w:divBdr>
    </w:div>
    <w:div w:id="469055734">
      <w:bodyDiv w:val="1"/>
      <w:marLeft w:val="0"/>
      <w:marRight w:val="0"/>
      <w:marTop w:val="0"/>
      <w:marBottom w:val="0"/>
      <w:divBdr>
        <w:top w:val="none" w:sz="0" w:space="0" w:color="auto"/>
        <w:left w:val="none" w:sz="0" w:space="0" w:color="auto"/>
        <w:bottom w:val="none" w:sz="0" w:space="0" w:color="auto"/>
        <w:right w:val="none" w:sz="0" w:space="0" w:color="auto"/>
      </w:divBdr>
    </w:div>
    <w:div w:id="470440374">
      <w:bodyDiv w:val="1"/>
      <w:marLeft w:val="0"/>
      <w:marRight w:val="0"/>
      <w:marTop w:val="0"/>
      <w:marBottom w:val="0"/>
      <w:divBdr>
        <w:top w:val="none" w:sz="0" w:space="0" w:color="auto"/>
        <w:left w:val="none" w:sz="0" w:space="0" w:color="auto"/>
        <w:bottom w:val="none" w:sz="0" w:space="0" w:color="auto"/>
        <w:right w:val="none" w:sz="0" w:space="0" w:color="auto"/>
      </w:divBdr>
    </w:div>
    <w:div w:id="471143809">
      <w:bodyDiv w:val="1"/>
      <w:marLeft w:val="0"/>
      <w:marRight w:val="0"/>
      <w:marTop w:val="0"/>
      <w:marBottom w:val="0"/>
      <w:divBdr>
        <w:top w:val="none" w:sz="0" w:space="0" w:color="auto"/>
        <w:left w:val="none" w:sz="0" w:space="0" w:color="auto"/>
        <w:bottom w:val="none" w:sz="0" w:space="0" w:color="auto"/>
        <w:right w:val="none" w:sz="0" w:space="0" w:color="auto"/>
      </w:divBdr>
    </w:div>
    <w:div w:id="472596994">
      <w:bodyDiv w:val="1"/>
      <w:marLeft w:val="0"/>
      <w:marRight w:val="0"/>
      <w:marTop w:val="0"/>
      <w:marBottom w:val="0"/>
      <w:divBdr>
        <w:top w:val="none" w:sz="0" w:space="0" w:color="auto"/>
        <w:left w:val="none" w:sz="0" w:space="0" w:color="auto"/>
        <w:bottom w:val="none" w:sz="0" w:space="0" w:color="auto"/>
        <w:right w:val="none" w:sz="0" w:space="0" w:color="auto"/>
      </w:divBdr>
    </w:div>
    <w:div w:id="474876696">
      <w:bodyDiv w:val="1"/>
      <w:marLeft w:val="0"/>
      <w:marRight w:val="0"/>
      <w:marTop w:val="0"/>
      <w:marBottom w:val="0"/>
      <w:divBdr>
        <w:top w:val="none" w:sz="0" w:space="0" w:color="auto"/>
        <w:left w:val="none" w:sz="0" w:space="0" w:color="auto"/>
        <w:bottom w:val="none" w:sz="0" w:space="0" w:color="auto"/>
        <w:right w:val="none" w:sz="0" w:space="0" w:color="auto"/>
      </w:divBdr>
    </w:div>
    <w:div w:id="486021752">
      <w:bodyDiv w:val="1"/>
      <w:marLeft w:val="0"/>
      <w:marRight w:val="0"/>
      <w:marTop w:val="0"/>
      <w:marBottom w:val="0"/>
      <w:divBdr>
        <w:top w:val="none" w:sz="0" w:space="0" w:color="auto"/>
        <w:left w:val="none" w:sz="0" w:space="0" w:color="auto"/>
        <w:bottom w:val="none" w:sz="0" w:space="0" w:color="auto"/>
        <w:right w:val="none" w:sz="0" w:space="0" w:color="auto"/>
      </w:divBdr>
    </w:div>
    <w:div w:id="486673387">
      <w:bodyDiv w:val="1"/>
      <w:marLeft w:val="0"/>
      <w:marRight w:val="0"/>
      <w:marTop w:val="0"/>
      <w:marBottom w:val="0"/>
      <w:divBdr>
        <w:top w:val="none" w:sz="0" w:space="0" w:color="auto"/>
        <w:left w:val="none" w:sz="0" w:space="0" w:color="auto"/>
        <w:bottom w:val="none" w:sz="0" w:space="0" w:color="auto"/>
        <w:right w:val="none" w:sz="0" w:space="0" w:color="auto"/>
      </w:divBdr>
    </w:div>
    <w:div w:id="486941266">
      <w:bodyDiv w:val="1"/>
      <w:marLeft w:val="0"/>
      <w:marRight w:val="0"/>
      <w:marTop w:val="0"/>
      <w:marBottom w:val="0"/>
      <w:divBdr>
        <w:top w:val="none" w:sz="0" w:space="0" w:color="auto"/>
        <w:left w:val="none" w:sz="0" w:space="0" w:color="auto"/>
        <w:bottom w:val="none" w:sz="0" w:space="0" w:color="auto"/>
        <w:right w:val="none" w:sz="0" w:space="0" w:color="auto"/>
      </w:divBdr>
    </w:div>
    <w:div w:id="487330656">
      <w:bodyDiv w:val="1"/>
      <w:marLeft w:val="0"/>
      <w:marRight w:val="0"/>
      <w:marTop w:val="0"/>
      <w:marBottom w:val="0"/>
      <w:divBdr>
        <w:top w:val="none" w:sz="0" w:space="0" w:color="auto"/>
        <w:left w:val="none" w:sz="0" w:space="0" w:color="auto"/>
        <w:bottom w:val="none" w:sz="0" w:space="0" w:color="auto"/>
        <w:right w:val="none" w:sz="0" w:space="0" w:color="auto"/>
      </w:divBdr>
    </w:div>
    <w:div w:id="488450241">
      <w:bodyDiv w:val="1"/>
      <w:marLeft w:val="0"/>
      <w:marRight w:val="0"/>
      <w:marTop w:val="0"/>
      <w:marBottom w:val="0"/>
      <w:divBdr>
        <w:top w:val="none" w:sz="0" w:space="0" w:color="auto"/>
        <w:left w:val="none" w:sz="0" w:space="0" w:color="auto"/>
        <w:bottom w:val="none" w:sz="0" w:space="0" w:color="auto"/>
        <w:right w:val="none" w:sz="0" w:space="0" w:color="auto"/>
      </w:divBdr>
    </w:div>
    <w:div w:id="488981369">
      <w:bodyDiv w:val="1"/>
      <w:marLeft w:val="0"/>
      <w:marRight w:val="0"/>
      <w:marTop w:val="0"/>
      <w:marBottom w:val="0"/>
      <w:divBdr>
        <w:top w:val="none" w:sz="0" w:space="0" w:color="auto"/>
        <w:left w:val="none" w:sz="0" w:space="0" w:color="auto"/>
        <w:bottom w:val="none" w:sz="0" w:space="0" w:color="auto"/>
        <w:right w:val="none" w:sz="0" w:space="0" w:color="auto"/>
      </w:divBdr>
    </w:div>
    <w:div w:id="493110331">
      <w:bodyDiv w:val="1"/>
      <w:marLeft w:val="0"/>
      <w:marRight w:val="0"/>
      <w:marTop w:val="0"/>
      <w:marBottom w:val="0"/>
      <w:divBdr>
        <w:top w:val="none" w:sz="0" w:space="0" w:color="auto"/>
        <w:left w:val="none" w:sz="0" w:space="0" w:color="auto"/>
        <w:bottom w:val="none" w:sz="0" w:space="0" w:color="auto"/>
        <w:right w:val="none" w:sz="0" w:space="0" w:color="auto"/>
      </w:divBdr>
    </w:div>
    <w:div w:id="496923604">
      <w:bodyDiv w:val="1"/>
      <w:marLeft w:val="0"/>
      <w:marRight w:val="0"/>
      <w:marTop w:val="0"/>
      <w:marBottom w:val="0"/>
      <w:divBdr>
        <w:top w:val="none" w:sz="0" w:space="0" w:color="auto"/>
        <w:left w:val="none" w:sz="0" w:space="0" w:color="auto"/>
        <w:bottom w:val="none" w:sz="0" w:space="0" w:color="auto"/>
        <w:right w:val="none" w:sz="0" w:space="0" w:color="auto"/>
      </w:divBdr>
    </w:div>
    <w:div w:id="503518498">
      <w:bodyDiv w:val="1"/>
      <w:marLeft w:val="0"/>
      <w:marRight w:val="0"/>
      <w:marTop w:val="0"/>
      <w:marBottom w:val="0"/>
      <w:divBdr>
        <w:top w:val="none" w:sz="0" w:space="0" w:color="auto"/>
        <w:left w:val="none" w:sz="0" w:space="0" w:color="auto"/>
        <w:bottom w:val="none" w:sz="0" w:space="0" w:color="auto"/>
        <w:right w:val="none" w:sz="0" w:space="0" w:color="auto"/>
      </w:divBdr>
    </w:div>
    <w:div w:id="506210710">
      <w:bodyDiv w:val="1"/>
      <w:marLeft w:val="0"/>
      <w:marRight w:val="0"/>
      <w:marTop w:val="0"/>
      <w:marBottom w:val="0"/>
      <w:divBdr>
        <w:top w:val="none" w:sz="0" w:space="0" w:color="auto"/>
        <w:left w:val="none" w:sz="0" w:space="0" w:color="auto"/>
        <w:bottom w:val="none" w:sz="0" w:space="0" w:color="auto"/>
        <w:right w:val="none" w:sz="0" w:space="0" w:color="auto"/>
      </w:divBdr>
    </w:div>
    <w:div w:id="509563797">
      <w:bodyDiv w:val="1"/>
      <w:marLeft w:val="0"/>
      <w:marRight w:val="0"/>
      <w:marTop w:val="0"/>
      <w:marBottom w:val="0"/>
      <w:divBdr>
        <w:top w:val="none" w:sz="0" w:space="0" w:color="auto"/>
        <w:left w:val="none" w:sz="0" w:space="0" w:color="auto"/>
        <w:bottom w:val="none" w:sz="0" w:space="0" w:color="auto"/>
        <w:right w:val="none" w:sz="0" w:space="0" w:color="auto"/>
      </w:divBdr>
    </w:div>
    <w:div w:id="513113342">
      <w:bodyDiv w:val="1"/>
      <w:marLeft w:val="0"/>
      <w:marRight w:val="0"/>
      <w:marTop w:val="0"/>
      <w:marBottom w:val="0"/>
      <w:divBdr>
        <w:top w:val="none" w:sz="0" w:space="0" w:color="auto"/>
        <w:left w:val="none" w:sz="0" w:space="0" w:color="auto"/>
        <w:bottom w:val="none" w:sz="0" w:space="0" w:color="auto"/>
        <w:right w:val="none" w:sz="0" w:space="0" w:color="auto"/>
      </w:divBdr>
    </w:div>
    <w:div w:id="513154717">
      <w:bodyDiv w:val="1"/>
      <w:marLeft w:val="0"/>
      <w:marRight w:val="0"/>
      <w:marTop w:val="0"/>
      <w:marBottom w:val="0"/>
      <w:divBdr>
        <w:top w:val="none" w:sz="0" w:space="0" w:color="auto"/>
        <w:left w:val="none" w:sz="0" w:space="0" w:color="auto"/>
        <w:bottom w:val="none" w:sz="0" w:space="0" w:color="auto"/>
        <w:right w:val="none" w:sz="0" w:space="0" w:color="auto"/>
      </w:divBdr>
    </w:div>
    <w:div w:id="514655400">
      <w:bodyDiv w:val="1"/>
      <w:marLeft w:val="0"/>
      <w:marRight w:val="0"/>
      <w:marTop w:val="0"/>
      <w:marBottom w:val="0"/>
      <w:divBdr>
        <w:top w:val="none" w:sz="0" w:space="0" w:color="auto"/>
        <w:left w:val="none" w:sz="0" w:space="0" w:color="auto"/>
        <w:bottom w:val="none" w:sz="0" w:space="0" w:color="auto"/>
        <w:right w:val="none" w:sz="0" w:space="0" w:color="auto"/>
      </w:divBdr>
    </w:div>
    <w:div w:id="517231997">
      <w:bodyDiv w:val="1"/>
      <w:marLeft w:val="0"/>
      <w:marRight w:val="0"/>
      <w:marTop w:val="0"/>
      <w:marBottom w:val="0"/>
      <w:divBdr>
        <w:top w:val="none" w:sz="0" w:space="0" w:color="auto"/>
        <w:left w:val="none" w:sz="0" w:space="0" w:color="auto"/>
        <w:bottom w:val="none" w:sz="0" w:space="0" w:color="auto"/>
        <w:right w:val="none" w:sz="0" w:space="0" w:color="auto"/>
      </w:divBdr>
    </w:div>
    <w:div w:id="517234498">
      <w:bodyDiv w:val="1"/>
      <w:marLeft w:val="0"/>
      <w:marRight w:val="0"/>
      <w:marTop w:val="0"/>
      <w:marBottom w:val="0"/>
      <w:divBdr>
        <w:top w:val="none" w:sz="0" w:space="0" w:color="auto"/>
        <w:left w:val="none" w:sz="0" w:space="0" w:color="auto"/>
        <w:bottom w:val="none" w:sz="0" w:space="0" w:color="auto"/>
        <w:right w:val="none" w:sz="0" w:space="0" w:color="auto"/>
      </w:divBdr>
    </w:div>
    <w:div w:id="517430012">
      <w:bodyDiv w:val="1"/>
      <w:marLeft w:val="0"/>
      <w:marRight w:val="0"/>
      <w:marTop w:val="0"/>
      <w:marBottom w:val="0"/>
      <w:divBdr>
        <w:top w:val="none" w:sz="0" w:space="0" w:color="auto"/>
        <w:left w:val="none" w:sz="0" w:space="0" w:color="auto"/>
        <w:bottom w:val="none" w:sz="0" w:space="0" w:color="auto"/>
        <w:right w:val="none" w:sz="0" w:space="0" w:color="auto"/>
      </w:divBdr>
    </w:div>
    <w:div w:id="519199483">
      <w:bodyDiv w:val="1"/>
      <w:marLeft w:val="0"/>
      <w:marRight w:val="0"/>
      <w:marTop w:val="0"/>
      <w:marBottom w:val="0"/>
      <w:divBdr>
        <w:top w:val="none" w:sz="0" w:space="0" w:color="auto"/>
        <w:left w:val="none" w:sz="0" w:space="0" w:color="auto"/>
        <w:bottom w:val="none" w:sz="0" w:space="0" w:color="auto"/>
        <w:right w:val="none" w:sz="0" w:space="0" w:color="auto"/>
      </w:divBdr>
    </w:div>
    <w:div w:id="520046328">
      <w:bodyDiv w:val="1"/>
      <w:marLeft w:val="0"/>
      <w:marRight w:val="0"/>
      <w:marTop w:val="0"/>
      <w:marBottom w:val="0"/>
      <w:divBdr>
        <w:top w:val="none" w:sz="0" w:space="0" w:color="auto"/>
        <w:left w:val="none" w:sz="0" w:space="0" w:color="auto"/>
        <w:bottom w:val="none" w:sz="0" w:space="0" w:color="auto"/>
        <w:right w:val="none" w:sz="0" w:space="0" w:color="auto"/>
      </w:divBdr>
    </w:div>
    <w:div w:id="526482767">
      <w:bodyDiv w:val="1"/>
      <w:marLeft w:val="0"/>
      <w:marRight w:val="0"/>
      <w:marTop w:val="0"/>
      <w:marBottom w:val="0"/>
      <w:divBdr>
        <w:top w:val="none" w:sz="0" w:space="0" w:color="auto"/>
        <w:left w:val="none" w:sz="0" w:space="0" w:color="auto"/>
        <w:bottom w:val="none" w:sz="0" w:space="0" w:color="auto"/>
        <w:right w:val="none" w:sz="0" w:space="0" w:color="auto"/>
      </w:divBdr>
    </w:div>
    <w:div w:id="526720919">
      <w:bodyDiv w:val="1"/>
      <w:marLeft w:val="0"/>
      <w:marRight w:val="0"/>
      <w:marTop w:val="0"/>
      <w:marBottom w:val="0"/>
      <w:divBdr>
        <w:top w:val="none" w:sz="0" w:space="0" w:color="auto"/>
        <w:left w:val="none" w:sz="0" w:space="0" w:color="auto"/>
        <w:bottom w:val="none" w:sz="0" w:space="0" w:color="auto"/>
        <w:right w:val="none" w:sz="0" w:space="0" w:color="auto"/>
      </w:divBdr>
    </w:div>
    <w:div w:id="530918151">
      <w:bodyDiv w:val="1"/>
      <w:marLeft w:val="0"/>
      <w:marRight w:val="0"/>
      <w:marTop w:val="0"/>
      <w:marBottom w:val="0"/>
      <w:divBdr>
        <w:top w:val="none" w:sz="0" w:space="0" w:color="auto"/>
        <w:left w:val="none" w:sz="0" w:space="0" w:color="auto"/>
        <w:bottom w:val="none" w:sz="0" w:space="0" w:color="auto"/>
        <w:right w:val="none" w:sz="0" w:space="0" w:color="auto"/>
      </w:divBdr>
    </w:div>
    <w:div w:id="531039859">
      <w:bodyDiv w:val="1"/>
      <w:marLeft w:val="0"/>
      <w:marRight w:val="0"/>
      <w:marTop w:val="0"/>
      <w:marBottom w:val="0"/>
      <w:divBdr>
        <w:top w:val="none" w:sz="0" w:space="0" w:color="auto"/>
        <w:left w:val="none" w:sz="0" w:space="0" w:color="auto"/>
        <w:bottom w:val="none" w:sz="0" w:space="0" w:color="auto"/>
        <w:right w:val="none" w:sz="0" w:space="0" w:color="auto"/>
      </w:divBdr>
    </w:div>
    <w:div w:id="538395339">
      <w:bodyDiv w:val="1"/>
      <w:marLeft w:val="0"/>
      <w:marRight w:val="0"/>
      <w:marTop w:val="0"/>
      <w:marBottom w:val="0"/>
      <w:divBdr>
        <w:top w:val="none" w:sz="0" w:space="0" w:color="auto"/>
        <w:left w:val="none" w:sz="0" w:space="0" w:color="auto"/>
        <w:bottom w:val="none" w:sz="0" w:space="0" w:color="auto"/>
        <w:right w:val="none" w:sz="0" w:space="0" w:color="auto"/>
      </w:divBdr>
    </w:div>
    <w:div w:id="539392623">
      <w:bodyDiv w:val="1"/>
      <w:marLeft w:val="0"/>
      <w:marRight w:val="0"/>
      <w:marTop w:val="0"/>
      <w:marBottom w:val="0"/>
      <w:divBdr>
        <w:top w:val="none" w:sz="0" w:space="0" w:color="auto"/>
        <w:left w:val="none" w:sz="0" w:space="0" w:color="auto"/>
        <w:bottom w:val="none" w:sz="0" w:space="0" w:color="auto"/>
        <w:right w:val="none" w:sz="0" w:space="0" w:color="auto"/>
      </w:divBdr>
    </w:div>
    <w:div w:id="546256613">
      <w:bodyDiv w:val="1"/>
      <w:marLeft w:val="0"/>
      <w:marRight w:val="0"/>
      <w:marTop w:val="0"/>
      <w:marBottom w:val="0"/>
      <w:divBdr>
        <w:top w:val="none" w:sz="0" w:space="0" w:color="auto"/>
        <w:left w:val="none" w:sz="0" w:space="0" w:color="auto"/>
        <w:bottom w:val="none" w:sz="0" w:space="0" w:color="auto"/>
        <w:right w:val="none" w:sz="0" w:space="0" w:color="auto"/>
      </w:divBdr>
    </w:div>
    <w:div w:id="547691458">
      <w:bodyDiv w:val="1"/>
      <w:marLeft w:val="0"/>
      <w:marRight w:val="0"/>
      <w:marTop w:val="0"/>
      <w:marBottom w:val="0"/>
      <w:divBdr>
        <w:top w:val="none" w:sz="0" w:space="0" w:color="auto"/>
        <w:left w:val="none" w:sz="0" w:space="0" w:color="auto"/>
        <w:bottom w:val="none" w:sz="0" w:space="0" w:color="auto"/>
        <w:right w:val="none" w:sz="0" w:space="0" w:color="auto"/>
      </w:divBdr>
    </w:div>
    <w:div w:id="547958285">
      <w:bodyDiv w:val="1"/>
      <w:marLeft w:val="0"/>
      <w:marRight w:val="0"/>
      <w:marTop w:val="0"/>
      <w:marBottom w:val="0"/>
      <w:divBdr>
        <w:top w:val="none" w:sz="0" w:space="0" w:color="auto"/>
        <w:left w:val="none" w:sz="0" w:space="0" w:color="auto"/>
        <w:bottom w:val="none" w:sz="0" w:space="0" w:color="auto"/>
        <w:right w:val="none" w:sz="0" w:space="0" w:color="auto"/>
      </w:divBdr>
    </w:div>
    <w:div w:id="549339953">
      <w:bodyDiv w:val="1"/>
      <w:marLeft w:val="0"/>
      <w:marRight w:val="0"/>
      <w:marTop w:val="0"/>
      <w:marBottom w:val="0"/>
      <w:divBdr>
        <w:top w:val="none" w:sz="0" w:space="0" w:color="auto"/>
        <w:left w:val="none" w:sz="0" w:space="0" w:color="auto"/>
        <w:bottom w:val="none" w:sz="0" w:space="0" w:color="auto"/>
        <w:right w:val="none" w:sz="0" w:space="0" w:color="auto"/>
      </w:divBdr>
    </w:div>
    <w:div w:id="551891803">
      <w:bodyDiv w:val="1"/>
      <w:marLeft w:val="0"/>
      <w:marRight w:val="0"/>
      <w:marTop w:val="0"/>
      <w:marBottom w:val="0"/>
      <w:divBdr>
        <w:top w:val="none" w:sz="0" w:space="0" w:color="auto"/>
        <w:left w:val="none" w:sz="0" w:space="0" w:color="auto"/>
        <w:bottom w:val="none" w:sz="0" w:space="0" w:color="auto"/>
        <w:right w:val="none" w:sz="0" w:space="0" w:color="auto"/>
      </w:divBdr>
    </w:div>
    <w:div w:id="552890672">
      <w:bodyDiv w:val="1"/>
      <w:marLeft w:val="0"/>
      <w:marRight w:val="0"/>
      <w:marTop w:val="0"/>
      <w:marBottom w:val="0"/>
      <w:divBdr>
        <w:top w:val="none" w:sz="0" w:space="0" w:color="auto"/>
        <w:left w:val="none" w:sz="0" w:space="0" w:color="auto"/>
        <w:bottom w:val="none" w:sz="0" w:space="0" w:color="auto"/>
        <w:right w:val="none" w:sz="0" w:space="0" w:color="auto"/>
      </w:divBdr>
    </w:div>
    <w:div w:id="554197164">
      <w:bodyDiv w:val="1"/>
      <w:marLeft w:val="0"/>
      <w:marRight w:val="0"/>
      <w:marTop w:val="0"/>
      <w:marBottom w:val="0"/>
      <w:divBdr>
        <w:top w:val="none" w:sz="0" w:space="0" w:color="auto"/>
        <w:left w:val="none" w:sz="0" w:space="0" w:color="auto"/>
        <w:bottom w:val="none" w:sz="0" w:space="0" w:color="auto"/>
        <w:right w:val="none" w:sz="0" w:space="0" w:color="auto"/>
      </w:divBdr>
    </w:div>
    <w:div w:id="556362796">
      <w:bodyDiv w:val="1"/>
      <w:marLeft w:val="0"/>
      <w:marRight w:val="0"/>
      <w:marTop w:val="0"/>
      <w:marBottom w:val="0"/>
      <w:divBdr>
        <w:top w:val="none" w:sz="0" w:space="0" w:color="auto"/>
        <w:left w:val="none" w:sz="0" w:space="0" w:color="auto"/>
        <w:bottom w:val="none" w:sz="0" w:space="0" w:color="auto"/>
        <w:right w:val="none" w:sz="0" w:space="0" w:color="auto"/>
      </w:divBdr>
    </w:div>
    <w:div w:id="556546989">
      <w:bodyDiv w:val="1"/>
      <w:marLeft w:val="0"/>
      <w:marRight w:val="0"/>
      <w:marTop w:val="0"/>
      <w:marBottom w:val="0"/>
      <w:divBdr>
        <w:top w:val="none" w:sz="0" w:space="0" w:color="auto"/>
        <w:left w:val="none" w:sz="0" w:space="0" w:color="auto"/>
        <w:bottom w:val="none" w:sz="0" w:space="0" w:color="auto"/>
        <w:right w:val="none" w:sz="0" w:space="0" w:color="auto"/>
      </w:divBdr>
    </w:div>
    <w:div w:id="556936058">
      <w:bodyDiv w:val="1"/>
      <w:marLeft w:val="0"/>
      <w:marRight w:val="0"/>
      <w:marTop w:val="0"/>
      <w:marBottom w:val="0"/>
      <w:divBdr>
        <w:top w:val="none" w:sz="0" w:space="0" w:color="auto"/>
        <w:left w:val="none" w:sz="0" w:space="0" w:color="auto"/>
        <w:bottom w:val="none" w:sz="0" w:space="0" w:color="auto"/>
        <w:right w:val="none" w:sz="0" w:space="0" w:color="auto"/>
      </w:divBdr>
    </w:div>
    <w:div w:id="559946506">
      <w:bodyDiv w:val="1"/>
      <w:marLeft w:val="0"/>
      <w:marRight w:val="0"/>
      <w:marTop w:val="0"/>
      <w:marBottom w:val="0"/>
      <w:divBdr>
        <w:top w:val="none" w:sz="0" w:space="0" w:color="auto"/>
        <w:left w:val="none" w:sz="0" w:space="0" w:color="auto"/>
        <w:bottom w:val="none" w:sz="0" w:space="0" w:color="auto"/>
        <w:right w:val="none" w:sz="0" w:space="0" w:color="auto"/>
      </w:divBdr>
    </w:div>
    <w:div w:id="560485482">
      <w:bodyDiv w:val="1"/>
      <w:marLeft w:val="0"/>
      <w:marRight w:val="0"/>
      <w:marTop w:val="0"/>
      <w:marBottom w:val="0"/>
      <w:divBdr>
        <w:top w:val="none" w:sz="0" w:space="0" w:color="auto"/>
        <w:left w:val="none" w:sz="0" w:space="0" w:color="auto"/>
        <w:bottom w:val="none" w:sz="0" w:space="0" w:color="auto"/>
        <w:right w:val="none" w:sz="0" w:space="0" w:color="auto"/>
      </w:divBdr>
    </w:div>
    <w:div w:id="561256388">
      <w:bodyDiv w:val="1"/>
      <w:marLeft w:val="0"/>
      <w:marRight w:val="0"/>
      <w:marTop w:val="0"/>
      <w:marBottom w:val="0"/>
      <w:divBdr>
        <w:top w:val="none" w:sz="0" w:space="0" w:color="auto"/>
        <w:left w:val="none" w:sz="0" w:space="0" w:color="auto"/>
        <w:bottom w:val="none" w:sz="0" w:space="0" w:color="auto"/>
        <w:right w:val="none" w:sz="0" w:space="0" w:color="auto"/>
      </w:divBdr>
    </w:div>
    <w:div w:id="563613115">
      <w:bodyDiv w:val="1"/>
      <w:marLeft w:val="0"/>
      <w:marRight w:val="0"/>
      <w:marTop w:val="0"/>
      <w:marBottom w:val="0"/>
      <w:divBdr>
        <w:top w:val="none" w:sz="0" w:space="0" w:color="auto"/>
        <w:left w:val="none" w:sz="0" w:space="0" w:color="auto"/>
        <w:bottom w:val="none" w:sz="0" w:space="0" w:color="auto"/>
        <w:right w:val="none" w:sz="0" w:space="0" w:color="auto"/>
      </w:divBdr>
    </w:div>
    <w:div w:id="565185808">
      <w:bodyDiv w:val="1"/>
      <w:marLeft w:val="0"/>
      <w:marRight w:val="0"/>
      <w:marTop w:val="0"/>
      <w:marBottom w:val="0"/>
      <w:divBdr>
        <w:top w:val="none" w:sz="0" w:space="0" w:color="auto"/>
        <w:left w:val="none" w:sz="0" w:space="0" w:color="auto"/>
        <w:bottom w:val="none" w:sz="0" w:space="0" w:color="auto"/>
        <w:right w:val="none" w:sz="0" w:space="0" w:color="auto"/>
      </w:divBdr>
    </w:div>
    <w:div w:id="566383967">
      <w:bodyDiv w:val="1"/>
      <w:marLeft w:val="0"/>
      <w:marRight w:val="0"/>
      <w:marTop w:val="0"/>
      <w:marBottom w:val="0"/>
      <w:divBdr>
        <w:top w:val="none" w:sz="0" w:space="0" w:color="auto"/>
        <w:left w:val="none" w:sz="0" w:space="0" w:color="auto"/>
        <w:bottom w:val="none" w:sz="0" w:space="0" w:color="auto"/>
        <w:right w:val="none" w:sz="0" w:space="0" w:color="auto"/>
      </w:divBdr>
    </w:div>
    <w:div w:id="567304982">
      <w:bodyDiv w:val="1"/>
      <w:marLeft w:val="0"/>
      <w:marRight w:val="0"/>
      <w:marTop w:val="0"/>
      <w:marBottom w:val="0"/>
      <w:divBdr>
        <w:top w:val="none" w:sz="0" w:space="0" w:color="auto"/>
        <w:left w:val="none" w:sz="0" w:space="0" w:color="auto"/>
        <w:bottom w:val="none" w:sz="0" w:space="0" w:color="auto"/>
        <w:right w:val="none" w:sz="0" w:space="0" w:color="auto"/>
      </w:divBdr>
    </w:div>
    <w:div w:id="568419575">
      <w:bodyDiv w:val="1"/>
      <w:marLeft w:val="0"/>
      <w:marRight w:val="0"/>
      <w:marTop w:val="0"/>
      <w:marBottom w:val="0"/>
      <w:divBdr>
        <w:top w:val="none" w:sz="0" w:space="0" w:color="auto"/>
        <w:left w:val="none" w:sz="0" w:space="0" w:color="auto"/>
        <w:bottom w:val="none" w:sz="0" w:space="0" w:color="auto"/>
        <w:right w:val="none" w:sz="0" w:space="0" w:color="auto"/>
      </w:divBdr>
    </w:div>
    <w:div w:id="570893941">
      <w:bodyDiv w:val="1"/>
      <w:marLeft w:val="0"/>
      <w:marRight w:val="0"/>
      <w:marTop w:val="0"/>
      <w:marBottom w:val="0"/>
      <w:divBdr>
        <w:top w:val="none" w:sz="0" w:space="0" w:color="auto"/>
        <w:left w:val="none" w:sz="0" w:space="0" w:color="auto"/>
        <w:bottom w:val="none" w:sz="0" w:space="0" w:color="auto"/>
        <w:right w:val="none" w:sz="0" w:space="0" w:color="auto"/>
      </w:divBdr>
    </w:div>
    <w:div w:id="573275716">
      <w:bodyDiv w:val="1"/>
      <w:marLeft w:val="0"/>
      <w:marRight w:val="0"/>
      <w:marTop w:val="0"/>
      <w:marBottom w:val="0"/>
      <w:divBdr>
        <w:top w:val="none" w:sz="0" w:space="0" w:color="auto"/>
        <w:left w:val="none" w:sz="0" w:space="0" w:color="auto"/>
        <w:bottom w:val="none" w:sz="0" w:space="0" w:color="auto"/>
        <w:right w:val="none" w:sz="0" w:space="0" w:color="auto"/>
      </w:divBdr>
    </w:div>
    <w:div w:id="574048359">
      <w:bodyDiv w:val="1"/>
      <w:marLeft w:val="0"/>
      <w:marRight w:val="0"/>
      <w:marTop w:val="0"/>
      <w:marBottom w:val="0"/>
      <w:divBdr>
        <w:top w:val="none" w:sz="0" w:space="0" w:color="auto"/>
        <w:left w:val="none" w:sz="0" w:space="0" w:color="auto"/>
        <w:bottom w:val="none" w:sz="0" w:space="0" w:color="auto"/>
        <w:right w:val="none" w:sz="0" w:space="0" w:color="auto"/>
      </w:divBdr>
    </w:div>
    <w:div w:id="574246149">
      <w:bodyDiv w:val="1"/>
      <w:marLeft w:val="0"/>
      <w:marRight w:val="0"/>
      <w:marTop w:val="0"/>
      <w:marBottom w:val="0"/>
      <w:divBdr>
        <w:top w:val="none" w:sz="0" w:space="0" w:color="auto"/>
        <w:left w:val="none" w:sz="0" w:space="0" w:color="auto"/>
        <w:bottom w:val="none" w:sz="0" w:space="0" w:color="auto"/>
        <w:right w:val="none" w:sz="0" w:space="0" w:color="auto"/>
      </w:divBdr>
    </w:div>
    <w:div w:id="575438746">
      <w:bodyDiv w:val="1"/>
      <w:marLeft w:val="0"/>
      <w:marRight w:val="0"/>
      <w:marTop w:val="0"/>
      <w:marBottom w:val="0"/>
      <w:divBdr>
        <w:top w:val="none" w:sz="0" w:space="0" w:color="auto"/>
        <w:left w:val="none" w:sz="0" w:space="0" w:color="auto"/>
        <w:bottom w:val="none" w:sz="0" w:space="0" w:color="auto"/>
        <w:right w:val="none" w:sz="0" w:space="0" w:color="auto"/>
      </w:divBdr>
    </w:div>
    <w:div w:id="576718708">
      <w:bodyDiv w:val="1"/>
      <w:marLeft w:val="0"/>
      <w:marRight w:val="0"/>
      <w:marTop w:val="0"/>
      <w:marBottom w:val="0"/>
      <w:divBdr>
        <w:top w:val="none" w:sz="0" w:space="0" w:color="auto"/>
        <w:left w:val="none" w:sz="0" w:space="0" w:color="auto"/>
        <w:bottom w:val="none" w:sz="0" w:space="0" w:color="auto"/>
        <w:right w:val="none" w:sz="0" w:space="0" w:color="auto"/>
      </w:divBdr>
    </w:div>
    <w:div w:id="577399722">
      <w:bodyDiv w:val="1"/>
      <w:marLeft w:val="0"/>
      <w:marRight w:val="0"/>
      <w:marTop w:val="0"/>
      <w:marBottom w:val="0"/>
      <w:divBdr>
        <w:top w:val="none" w:sz="0" w:space="0" w:color="auto"/>
        <w:left w:val="none" w:sz="0" w:space="0" w:color="auto"/>
        <w:bottom w:val="none" w:sz="0" w:space="0" w:color="auto"/>
        <w:right w:val="none" w:sz="0" w:space="0" w:color="auto"/>
      </w:divBdr>
    </w:div>
    <w:div w:id="579212426">
      <w:bodyDiv w:val="1"/>
      <w:marLeft w:val="0"/>
      <w:marRight w:val="0"/>
      <w:marTop w:val="0"/>
      <w:marBottom w:val="0"/>
      <w:divBdr>
        <w:top w:val="none" w:sz="0" w:space="0" w:color="auto"/>
        <w:left w:val="none" w:sz="0" w:space="0" w:color="auto"/>
        <w:bottom w:val="none" w:sz="0" w:space="0" w:color="auto"/>
        <w:right w:val="none" w:sz="0" w:space="0" w:color="auto"/>
      </w:divBdr>
    </w:div>
    <w:div w:id="580218964">
      <w:bodyDiv w:val="1"/>
      <w:marLeft w:val="0"/>
      <w:marRight w:val="0"/>
      <w:marTop w:val="0"/>
      <w:marBottom w:val="0"/>
      <w:divBdr>
        <w:top w:val="none" w:sz="0" w:space="0" w:color="auto"/>
        <w:left w:val="none" w:sz="0" w:space="0" w:color="auto"/>
        <w:bottom w:val="none" w:sz="0" w:space="0" w:color="auto"/>
        <w:right w:val="none" w:sz="0" w:space="0" w:color="auto"/>
      </w:divBdr>
    </w:div>
    <w:div w:id="580406987">
      <w:bodyDiv w:val="1"/>
      <w:marLeft w:val="0"/>
      <w:marRight w:val="0"/>
      <w:marTop w:val="0"/>
      <w:marBottom w:val="0"/>
      <w:divBdr>
        <w:top w:val="none" w:sz="0" w:space="0" w:color="auto"/>
        <w:left w:val="none" w:sz="0" w:space="0" w:color="auto"/>
        <w:bottom w:val="none" w:sz="0" w:space="0" w:color="auto"/>
        <w:right w:val="none" w:sz="0" w:space="0" w:color="auto"/>
      </w:divBdr>
    </w:div>
    <w:div w:id="584920406">
      <w:bodyDiv w:val="1"/>
      <w:marLeft w:val="0"/>
      <w:marRight w:val="0"/>
      <w:marTop w:val="0"/>
      <w:marBottom w:val="0"/>
      <w:divBdr>
        <w:top w:val="none" w:sz="0" w:space="0" w:color="auto"/>
        <w:left w:val="none" w:sz="0" w:space="0" w:color="auto"/>
        <w:bottom w:val="none" w:sz="0" w:space="0" w:color="auto"/>
        <w:right w:val="none" w:sz="0" w:space="0" w:color="auto"/>
      </w:divBdr>
    </w:div>
    <w:div w:id="585042059">
      <w:bodyDiv w:val="1"/>
      <w:marLeft w:val="0"/>
      <w:marRight w:val="0"/>
      <w:marTop w:val="0"/>
      <w:marBottom w:val="0"/>
      <w:divBdr>
        <w:top w:val="none" w:sz="0" w:space="0" w:color="auto"/>
        <w:left w:val="none" w:sz="0" w:space="0" w:color="auto"/>
        <w:bottom w:val="none" w:sz="0" w:space="0" w:color="auto"/>
        <w:right w:val="none" w:sz="0" w:space="0" w:color="auto"/>
      </w:divBdr>
    </w:div>
    <w:div w:id="591740348">
      <w:bodyDiv w:val="1"/>
      <w:marLeft w:val="0"/>
      <w:marRight w:val="0"/>
      <w:marTop w:val="0"/>
      <w:marBottom w:val="0"/>
      <w:divBdr>
        <w:top w:val="none" w:sz="0" w:space="0" w:color="auto"/>
        <w:left w:val="none" w:sz="0" w:space="0" w:color="auto"/>
        <w:bottom w:val="none" w:sz="0" w:space="0" w:color="auto"/>
        <w:right w:val="none" w:sz="0" w:space="0" w:color="auto"/>
      </w:divBdr>
    </w:div>
    <w:div w:id="594020077">
      <w:bodyDiv w:val="1"/>
      <w:marLeft w:val="0"/>
      <w:marRight w:val="0"/>
      <w:marTop w:val="0"/>
      <w:marBottom w:val="0"/>
      <w:divBdr>
        <w:top w:val="none" w:sz="0" w:space="0" w:color="auto"/>
        <w:left w:val="none" w:sz="0" w:space="0" w:color="auto"/>
        <w:bottom w:val="none" w:sz="0" w:space="0" w:color="auto"/>
        <w:right w:val="none" w:sz="0" w:space="0" w:color="auto"/>
      </w:divBdr>
    </w:div>
    <w:div w:id="595093437">
      <w:bodyDiv w:val="1"/>
      <w:marLeft w:val="0"/>
      <w:marRight w:val="0"/>
      <w:marTop w:val="0"/>
      <w:marBottom w:val="0"/>
      <w:divBdr>
        <w:top w:val="none" w:sz="0" w:space="0" w:color="auto"/>
        <w:left w:val="none" w:sz="0" w:space="0" w:color="auto"/>
        <w:bottom w:val="none" w:sz="0" w:space="0" w:color="auto"/>
        <w:right w:val="none" w:sz="0" w:space="0" w:color="auto"/>
      </w:divBdr>
    </w:div>
    <w:div w:id="595754434">
      <w:bodyDiv w:val="1"/>
      <w:marLeft w:val="0"/>
      <w:marRight w:val="0"/>
      <w:marTop w:val="0"/>
      <w:marBottom w:val="0"/>
      <w:divBdr>
        <w:top w:val="none" w:sz="0" w:space="0" w:color="auto"/>
        <w:left w:val="none" w:sz="0" w:space="0" w:color="auto"/>
        <w:bottom w:val="none" w:sz="0" w:space="0" w:color="auto"/>
        <w:right w:val="none" w:sz="0" w:space="0" w:color="auto"/>
      </w:divBdr>
    </w:div>
    <w:div w:id="599146511">
      <w:bodyDiv w:val="1"/>
      <w:marLeft w:val="0"/>
      <w:marRight w:val="0"/>
      <w:marTop w:val="0"/>
      <w:marBottom w:val="0"/>
      <w:divBdr>
        <w:top w:val="none" w:sz="0" w:space="0" w:color="auto"/>
        <w:left w:val="none" w:sz="0" w:space="0" w:color="auto"/>
        <w:bottom w:val="none" w:sz="0" w:space="0" w:color="auto"/>
        <w:right w:val="none" w:sz="0" w:space="0" w:color="auto"/>
      </w:divBdr>
    </w:div>
    <w:div w:id="599336467">
      <w:bodyDiv w:val="1"/>
      <w:marLeft w:val="0"/>
      <w:marRight w:val="0"/>
      <w:marTop w:val="0"/>
      <w:marBottom w:val="0"/>
      <w:divBdr>
        <w:top w:val="none" w:sz="0" w:space="0" w:color="auto"/>
        <w:left w:val="none" w:sz="0" w:space="0" w:color="auto"/>
        <w:bottom w:val="none" w:sz="0" w:space="0" w:color="auto"/>
        <w:right w:val="none" w:sz="0" w:space="0" w:color="auto"/>
      </w:divBdr>
    </w:div>
    <w:div w:id="600185361">
      <w:bodyDiv w:val="1"/>
      <w:marLeft w:val="0"/>
      <w:marRight w:val="0"/>
      <w:marTop w:val="0"/>
      <w:marBottom w:val="0"/>
      <w:divBdr>
        <w:top w:val="none" w:sz="0" w:space="0" w:color="auto"/>
        <w:left w:val="none" w:sz="0" w:space="0" w:color="auto"/>
        <w:bottom w:val="none" w:sz="0" w:space="0" w:color="auto"/>
        <w:right w:val="none" w:sz="0" w:space="0" w:color="auto"/>
      </w:divBdr>
    </w:div>
    <w:div w:id="606235341">
      <w:bodyDiv w:val="1"/>
      <w:marLeft w:val="0"/>
      <w:marRight w:val="0"/>
      <w:marTop w:val="0"/>
      <w:marBottom w:val="0"/>
      <w:divBdr>
        <w:top w:val="none" w:sz="0" w:space="0" w:color="auto"/>
        <w:left w:val="none" w:sz="0" w:space="0" w:color="auto"/>
        <w:bottom w:val="none" w:sz="0" w:space="0" w:color="auto"/>
        <w:right w:val="none" w:sz="0" w:space="0" w:color="auto"/>
      </w:divBdr>
    </w:div>
    <w:div w:id="607740503">
      <w:bodyDiv w:val="1"/>
      <w:marLeft w:val="0"/>
      <w:marRight w:val="0"/>
      <w:marTop w:val="0"/>
      <w:marBottom w:val="0"/>
      <w:divBdr>
        <w:top w:val="none" w:sz="0" w:space="0" w:color="auto"/>
        <w:left w:val="none" w:sz="0" w:space="0" w:color="auto"/>
        <w:bottom w:val="none" w:sz="0" w:space="0" w:color="auto"/>
        <w:right w:val="none" w:sz="0" w:space="0" w:color="auto"/>
      </w:divBdr>
    </w:div>
    <w:div w:id="608001977">
      <w:bodyDiv w:val="1"/>
      <w:marLeft w:val="0"/>
      <w:marRight w:val="0"/>
      <w:marTop w:val="0"/>
      <w:marBottom w:val="0"/>
      <w:divBdr>
        <w:top w:val="none" w:sz="0" w:space="0" w:color="auto"/>
        <w:left w:val="none" w:sz="0" w:space="0" w:color="auto"/>
        <w:bottom w:val="none" w:sz="0" w:space="0" w:color="auto"/>
        <w:right w:val="none" w:sz="0" w:space="0" w:color="auto"/>
      </w:divBdr>
    </w:div>
    <w:div w:id="611592777">
      <w:bodyDiv w:val="1"/>
      <w:marLeft w:val="0"/>
      <w:marRight w:val="0"/>
      <w:marTop w:val="0"/>
      <w:marBottom w:val="0"/>
      <w:divBdr>
        <w:top w:val="none" w:sz="0" w:space="0" w:color="auto"/>
        <w:left w:val="none" w:sz="0" w:space="0" w:color="auto"/>
        <w:bottom w:val="none" w:sz="0" w:space="0" w:color="auto"/>
        <w:right w:val="none" w:sz="0" w:space="0" w:color="auto"/>
      </w:divBdr>
    </w:div>
    <w:div w:id="611671509">
      <w:bodyDiv w:val="1"/>
      <w:marLeft w:val="0"/>
      <w:marRight w:val="0"/>
      <w:marTop w:val="0"/>
      <w:marBottom w:val="0"/>
      <w:divBdr>
        <w:top w:val="none" w:sz="0" w:space="0" w:color="auto"/>
        <w:left w:val="none" w:sz="0" w:space="0" w:color="auto"/>
        <w:bottom w:val="none" w:sz="0" w:space="0" w:color="auto"/>
        <w:right w:val="none" w:sz="0" w:space="0" w:color="auto"/>
      </w:divBdr>
    </w:div>
    <w:div w:id="612635232">
      <w:bodyDiv w:val="1"/>
      <w:marLeft w:val="0"/>
      <w:marRight w:val="0"/>
      <w:marTop w:val="0"/>
      <w:marBottom w:val="0"/>
      <w:divBdr>
        <w:top w:val="none" w:sz="0" w:space="0" w:color="auto"/>
        <w:left w:val="none" w:sz="0" w:space="0" w:color="auto"/>
        <w:bottom w:val="none" w:sz="0" w:space="0" w:color="auto"/>
        <w:right w:val="none" w:sz="0" w:space="0" w:color="auto"/>
      </w:divBdr>
    </w:div>
    <w:div w:id="618492628">
      <w:bodyDiv w:val="1"/>
      <w:marLeft w:val="0"/>
      <w:marRight w:val="0"/>
      <w:marTop w:val="0"/>
      <w:marBottom w:val="0"/>
      <w:divBdr>
        <w:top w:val="none" w:sz="0" w:space="0" w:color="auto"/>
        <w:left w:val="none" w:sz="0" w:space="0" w:color="auto"/>
        <w:bottom w:val="none" w:sz="0" w:space="0" w:color="auto"/>
        <w:right w:val="none" w:sz="0" w:space="0" w:color="auto"/>
      </w:divBdr>
    </w:div>
    <w:div w:id="619992691">
      <w:bodyDiv w:val="1"/>
      <w:marLeft w:val="0"/>
      <w:marRight w:val="0"/>
      <w:marTop w:val="0"/>
      <w:marBottom w:val="0"/>
      <w:divBdr>
        <w:top w:val="none" w:sz="0" w:space="0" w:color="auto"/>
        <w:left w:val="none" w:sz="0" w:space="0" w:color="auto"/>
        <w:bottom w:val="none" w:sz="0" w:space="0" w:color="auto"/>
        <w:right w:val="none" w:sz="0" w:space="0" w:color="auto"/>
      </w:divBdr>
    </w:div>
    <w:div w:id="623117833">
      <w:bodyDiv w:val="1"/>
      <w:marLeft w:val="0"/>
      <w:marRight w:val="0"/>
      <w:marTop w:val="0"/>
      <w:marBottom w:val="0"/>
      <w:divBdr>
        <w:top w:val="none" w:sz="0" w:space="0" w:color="auto"/>
        <w:left w:val="none" w:sz="0" w:space="0" w:color="auto"/>
        <w:bottom w:val="none" w:sz="0" w:space="0" w:color="auto"/>
        <w:right w:val="none" w:sz="0" w:space="0" w:color="auto"/>
      </w:divBdr>
    </w:div>
    <w:div w:id="623583492">
      <w:bodyDiv w:val="1"/>
      <w:marLeft w:val="0"/>
      <w:marRight w:val="0"/>
      <w:marTop w:val="0"/>
      <w:marBottom w:val="0"/>
      <w:divBdr>
        <w:top w:val="none" w:sz="0" w:space="0" w:color="auto"/>
        <w:left w:val="none" w:sz="0" w:space="0" w:color="auto"/>
        <w:bottom w:val="none" w:sz="0" w:space="0" w:color="auto"/>
        <w:right w:val="none" w:sz="0" w:space="0" w:color="auto"/>
      </w:divBdr>
    </w:div>
    <w:div w:id="625238676">
      <w:bodyDiv w:val="1"/>
      <w:marLeft w:val="0"/>
      <w:marRight w:val="0"/>
      <w:marTop w:val="0"/>
      <w:marBottom w:val="0"/>
      <w:divBdr>
        <w:top w:val="none" w:sz="0" w:space="0" w:color="auto"/>
        <w:left w:val="none" w:sz="0" w:space="0" w:color="auto"/>
        <w:bottom w:val="none" w:sz="0" w:space="0" w:color="auto"/>
        <w:right w:val="none" w:sz="0" w:space="0" w:color="auto"/>
      </w:divBdr>
    </w:div>
    <w:div w:id="628363254">
      <w:bodyDiv w:val="1"/>
      <w:marLeft w:val="0"/>
      <w:marRight w:val="0"/>
      <w:marTop w:val="0"/>
      <w:marBottom w:val="0"/>
      <w:divBdr>
        <w:top w:val="none" w:sz="0" w:space="0" w:color="auto"/>
        <w:left w:val="none" w:sz="0" w:space="0" w:color="auto"/>
        <w:bottom w:val="none" w:sz="0" w:space="0" w:color="auto"/>
        <w:right w:val="none" w:sz="0" w:space="0" w:color="auto"/>
      </w:divBdr>
    </w:div>
    <w:div w:id="629433574">
      <w:bodyDiv w:val="1"/>
      <w:marLeft w:val="0"/>
      <w:marRight w:val="0"/>
      <w:marTop w:val="0"/>
      <w:marBottom w:val="0"/>
      <w:divBdr>
        <w:top w:val="none" w:sz="0" w:space="0" w:color="auto"/>
        <w:left w:val="none" w:sz="0" w:space="0" w:color="auto"/>
        <w:bottom w:val="none" w:sz="0" w:space="0" w:color="auto"/>
        <w:right w:val="none" w:sz="0" w:space="0" w:color="auto"/>
      </w:divBdr>
    </w:div>
    <w:div w:id="630089302">
      <w:bodyDiv w:val="1"/>
      <w:marLeft w:val="0"/>
      <w:marRight w:val="0"/>
      <w:marTop w:val="0"/>
      <w:marBottom w:val="0"/>
      <w:divBdr>
        <w:top w:val="none" w:sz="0" w:space="0" w:color="auto"/>
        <w:left w:val="none" w:sz="0" w:space="0" w:color="auto"/>
        <w:bottom w:val="none" w:sz="0" w:space="0" w:color="auto"/>
        <w:right w:val="none" w:sz="0" w:space="0" w:color="auto"/>
      </w:divBdr>
    </w:div>
    <w:div w:id="630669626">
      <w:bodyDiv w:val="1"/>
      <w:marLeft w:val="0"/>
      <w:marRight w:val="0"/>
      <w:marTop w:val="0"/>
      <w:marBottom w:val="0"/>
      <w:divBdr>
        <w:top w:val="none" w:sz="0" w:space="0" w:color="auto"/>
        <w:left w:val="none" w:sz="0" w:space="0" w:color="auto"/>
        <w:bottom w:val="none" w:sz="0" w:space="0" w:color="auto"/>
        <w:right w:val="none" w:sz="0" w:space="0" w:color="auto"/>
      </w:divBdr>
    </w:div>
    <w:div w:id="630747889">
      <w:bodyDiv w:val="1"/>
      <w:marLeft w:val="0"/>
      <w:marRight w:val="0"/>
      <w:marTop w:val="0"/>
      <w:marBottom w:val="0"/>
      <w:divBdr>
        <w:top w:val="none" w:sz="0" w:space="0" w:color="auto"/>
        <w:left w:val="none" w:sz="0" w:space="0" w:color="auto"/>
        <w:bottom w:val="none" w:sz="0" w:space="0" w:color="auto"/>
        <w:right w:val="none" w:sz="0" w:space="0" w:color="auto"/>
      </w:divBdr>
    </w:div>
    <w:div w:id="630865128">
      <w:bodyDiv w:val="1"/>
      <w:marLeft w:val="0"/>
      <w:marRight w:val="0"/>
      <w:marTop w:val="0"/>
      <w:marBottom w:val="0"/>
      <w:divBdr>
        <w:top w:val="none" w:sz="0" w:space="0" w:color="auto"/>
        <w:left w:val="none" w:sz="0" w:space="0" w:color="auto"/>
        <w:bottom w:val="none" w:sz="0" w:space="0" w:color="auto"/>
        <w:right w:val="none" w:sz="0" w:space="0" w:color="auto"/>
      </w:divBdr>
    </w:div>
    <w:div w:id="633025552">
      <w:bodyDiv w:val="1"/>
      <w:marLeft w:val="0"/>
      <w:marRight w:val="0"/>
      <w:marTop w:val="0"/>
      <w:marBottom w:val="0"/>
      <w:divBdr>
        <w:top w:val="none" w:sz="0" w:space="0" w:color="auto"/>
        <w:left w:val="none" w:sz="0" w:space="0" w:color="auto"/>
        <w:bottom w:val="none" w:sz="0" w:space="0" w:color="auto"/>
        <w:right w:val="none" w:sz="0" w:space="0" w:color="auto"/>
      </w:divBdr>
    </w:div>
    <w:div w:id="633800047">
      <w:bodyDiv w:val="1"/>
      <w:marLeft w:val="0"/>
      <w:marRight w:val="0"/>
      <w:marTop w:val="0"/>
      <w:marBottom w:val="0"/>
      <w:divBdr>
        <w:top w:val="none" w:sz="0" w:space="0" w:color="auto"/>
        <w:left w:val="none" w:sz="0" w:space="0" w:color="auto"/>
        <w:bottom w:val="none" w:sz="0" w:space="0" w:color="auto"/>
        <w:right w:val="none" w:sz="0" w:space="0" w:color="auto"/>
      </w:divBdr>
    </w:div>
    <w:div w:id="636420193">
      <w:bodyDiv w:val="1"/>
      <w:marLeft w:val="0"/>
      <w:marRight w:val="0"/>
      <w:marTop w:val="0"/>
      <w:marBottom w:val="0"/>
      <w:divBdr>
        <w:top w:val="none" w:sz="0" w:space="0" w:color="auto"/>
        <w:left w:val="none" w:sz="0" w:space="0" w:color="auto"/>
        <w:bottom w:val="none" w:sz="0" w:space="0" w:color="auto"/>
        <w:right w:val="none" w:sz="0" w:space="0" w:color="auto"/>
      </w:divBdr>
    </w:div>
    <w:div w:id="637687130">
      <w:bodyDiv w:val="1"/>
      <w:marLeft w:val="0"/>
      <w:marRight w:val="0"/>
      <w:marTop w:val="0"/>
      <w:marBottom w:val="0"/>
      <w:divBdr>
        <w:top w:val="none" w:sz="0" w:space="0" w:color="auto"/>
        <w:left w:val="none" w:sz="0" w:space="0" w:color="auto"/>
        <w:bottom w:val="none" w:sz="0" w:space="0" w:color="auto"/>
        <w:right w:val="none" w:sz="0" w:space="0" w:color="auto"/>
      </w:divBdr>
    </w:div>
    <w:div w:id="638071342">
      <w:bodyDiv w:val="1"/>
      <w:marLeft w:val="0"/>
      <w:marRight w:val="0"/>
      <w:marTop w:val="0"/>
      <w:marBottom w:val="0"/>
      <w:divBdr>
        <w:top w:val="none" w:sz="0" w:space="0" w:color="auto"/>
        <w:left w:val="none" w:sz="0" w:space="0" w:color="auto"/>
        <w:bottom w:val="none" w:sz="0" w:space="0" w:color="auto"/>
        <w:right w:val="none" w:sz="0" w:space="0" w:color="auto"/>
      </w:divBdr>
    </w:div>
    <w:div w:id="641349275">
      <w:bodyDiv w:val="1"/>
      <w:marLeft w:val="0"/>
      <w:marRight w:val="0"/>
      <w:marTop w:val="0"/>
      <w:marBottom w:val="0"/>
      <w:divBdr>
        <w:top w:val="none" w:sz="0" w:space="0" w:color="auto"/>
        <w:left w:val="none" w:sz="0" w:space="0" w:color="auto"/>
        <w:bottom w:val="none" w:sz="0" w:space="0" w:color="auto"/>
        <w:right w:val="none" w:sz="0" w:space="0" w:color="auto"/>
      </w:divBdr>
    </w:div>
    <w:div w:id="642346681">
      <w:bodyDiv w:val="1"/>
      <w:marLeft w:val="0"/>
      <w:marRight w:val="0"/>
      <w:marTop w:val="0"/>
      <w:marBottom w:val="0"/>
      <w:divBdr>
        <w:top w:val="none" w:sz="0" w:space="0" w:color="auto"/>
        <w:left w:val="none" w:sz="0" w:space="0" w:color="auto"/>
        <w:bottom w:val="none" w:sz="0" w:space="0" w:color="auto"/>
        <w:right w:val="none" w:sz="0" w:space="0" w:color="auto"/>
      </w:divBdr>
    </w:div>
    <w:div w:id="642468843">
      <w:bodyDiv w:val="1"/>
      <w:marLeft w:val="0"/>
      <w:marRight w:val="0"/>
      <w:marTop w:val="0"/>
      <w:marBottom w:val="0"/>
      <w:divBdr>
        <w:top w:val="none" w:sz="0" w:space="0" w:color="auto"/>
        <w:left w:val="none" w:sz="0" w:space="0" w:color="auto"/>
        <w:bottom w:val="none" w:sz="0" w:space="0" w:color="auto"/>
        <w:right w:val="none" w:sz="0" w:space="0" w:color="auto"/>
      </w:divBdr>
    </w:div>
    <w:div w:id="642659769">
      <w:bodyDiv w:val="1"/>
      <w:marLeft w:val="0"/>
      <w:marRight w:val="0"/>
      <w:marTop w:val="0"/>
      <w:marBottom w:val="0"/>
      <w:divBdr>
        <w:top w:val="none" w:sz="0" w:space="0" w:color="auto"/>
        <w:left w:val="none" w:sz="0" w:space="0" w:color="auto"/>
        <w:bottom w:val="none" w:sz="0" w:space="0" w:color="auto"/>
        <w:right w:val="none" w:sz="0" w:space="0" w:color="auto"/>
      </w:divBdr>
    </w:div>
    <w:div w:id="646669777">
      <w:bodyDiv w:val="1"/>
      <w:marLeft w:val="0"/>
      <w:marRight w:val="0"/>
      <w:marTop w:val="0"/>
      <w:marBottom w:val="0"/>
      <w:divBdr>
        <w:top w:val="none" w:sz="0" w:space="0" w:color="auto"/>
        <w:left w:val="none" w:sz="0" w:space="0" w:color="auto"/>
        <w:bottom w:val="none" w:sz="0" w:space="0" w:color="auto"/>
        <w:right w:val="none" w:sz="0" w:space="0" w:color="auto"/>
      </w:divBdr>
    </w:div>
    <w:div w:id="648171959">
      <w:bodyDiv w:val="1"/>
      <w:marLeft w:val="0"/>
      <w:marRight w:val="0"/>
      <w:marTop w:val="0"/>
      <w:marBottom w:val="0"/>
      <w:divBdr>
        <w:top w:val="none" w:sz="0" w:space="0" w:color="auto"/>
        <w:left w:val="none" w:sz="0" w:space="0" w:color="auto"/>
        <w:bottom w:val="none" w:sz="0" w:space="0" w:color="auto"/>
        <w:right w:val="none" w:sz="0" w:space="0" w:color="auto"/>
      </w:divBdr>
    </w:div>
    <w:div w:id="648633655">
      <w:bodyDiv w:val="1"/>
      <w:marLeft w:val="0"/>
      <w:marRight w:val="0"/>
      <w:marTop w:val="0"/>
      <w:marBottom w:val="0"/>
      <w:divBdr>
        <w:top w:val="none" w:sz="0" w:space="0" w:color="auto"/>
        <w:left w:val="none" w:sz="0" w:space="0" w:color="auto"/>
        <w:bottom w:val="none" w:sz="0" w:space="0" w:color="auto"/>
        <w:right w:val="none" w:sz="0" w:space="0" w:color="auto"/>
      </w:divBdr>
    </w:div>
    <w:div w:id="651494976">
      <w:bodyDiv w:val="1"/>
      <w:marLeft w:val="0"/>
      <w:marRight w:val="0"/>
      <w:marTop w:val="0"/>
      <w:marBottom w:val="0"/>
      <w:divBdr>
        <w:top w:val="none" w:sz="0" w:space="0" w:color="auto"/>
        <w:left w:val="none" w:sz="0" w:space="0" w:color="auto"/>
        <w:bottom w:val="none" w:sz="0" w:space="0" w:color="auto"/>
        <w:right w:val="none" w:sz="0" w:space="0" w:color="auto"/>
      </w:divBdr>
    </w:div>
    <w:div w:id="651831240">
      <w:bodyDiv w:val="1"/>
      <w:marLeft w:val="0"/>
      <w:marRight w:val="0"/>
      <w:marTop w:val="0"/>
      <w:marBottom w:val="0"/>
      <w:divBdr>
        <w:top w:val="none" w:sz="0" w:space="0" w:color="auto"/>
        <w:left w:val="none" w:sz="0" w:space="0" w:color="auto"/>
        <w:bottom w:val="none" w:sz="0" w:space="0" w:color="auto"/>
        <w:right w:val="none" w:sz="0" w:space="0" w:color="auto"/>
      </w:divBdr>
    </w:div>
    <w:div w:id="653484328">
      <w:bodyDiv w:val="1"/>
      <w:marLeft w:val="0"/>
      <w:marRight w:val="0"/>
      <w:marTop w:val="0"/>
      <w:marBottom w:val="0"/>
      <w:divBdr>
        <w:top w:val="none" w:sz="0" w:space="0" w:color="auto"/>
        <w:left w:val="none" w:sz="0" w:space="0" w:color="auto"/>
        <w:bottom w:val="none" w:sz="0" w:space="0" w:color="auto"/>
        <w:right w:val="none" w:sz="0" w:space="0" w:color="auto"/>
      </w:divBdr>
    </w:div>
    <w:div w:id="654380471">
      <w:bodyDiv w:val="1"/>
      <w:marLeft w:val="0"/>
      <w:marRight w:val="0"/>
      <w:marTop w:val="0"/>
      <w:marBottom w:val="0"/>
      <w:divBdr>
        <w:top w:val="none" w:sz="0" w:space="0" w:color="auto"/>
        <w:left w:val="none" w:sz="0" w:space="0" w:color="auto"/>
        <w:bottom w:val="none" w:sz="0" w:space="0" w:color="auto"/>
        <w:right w:val="none" w:sz="0" w:space="0" w:color="auto"/>
      </w:divBdr>
    </w:div>
    <w:div w:id="656347113">
      <w:bodyDiv w:val="1"/>
      <w:marLeft w:val="0"/>
      <w:marRight w:val="0"/>
      <w:marTop w:val="0"/>
      <w:marBottom w:val="0"/>
      <w:divBdr>
        <w:top w:val="none" w:sz="0" w:space="0" w:color="auto"/>
        <w:left w:val="none" w:sz="0" w:space="0" w:color="auto"/>
        <w:bottom w:val="none" w:sz="0" w:space="0" w:color="auto"/>
        <w:right w:val="none" w:sz="0" w:space="0" w:color="auto"/>
      </w:divBdr>
    </w:div>
    <w:div w:id="657391915">
      <w:bodyDiv w:val="1"/>
      <w:marLeft w:val="0"/>
      <w:marRight w:val="0"/>
      <w:marTop w:val="0"/>
      <w:marBottom w:val="0"/>
      <w:divBdr>
        <w:top w:val="none" w:sz="0" w:space="0" w:color="auto"/>
        <w:left w:val="none" w:sz="0" w:space="0" w:color="auto"/>
        <w:bottom w:val="none" w:sz="0" w:space="0" w:color="auto"/>
        <w:right w:val="none" w:sz="0" w:space="0" w:color="auto"/>
      </w:divBdr>
    </w:div>
    <w:div w:id="657617469">
      <w:bodyDiv w:val="1"/>
      <w:marLeft w:val="0"/>
      <w:marRight w:val="0"/>
      <w:marTop w:val="0"/>
      <w:marBottom w:val="0"/>
      <w:divBdr>
        <w:top w:val="none" w:sz="0" w:space="0" w:color="auto"/>
        <w:left w:val="none" w:sz="0" w:space="0" w:color="auto"/>
        <w:bottom w:val="none" w:sz="0" w:space="0" w:color="auto"/>
        <w:right w:val="none" w:sz="0" w:space="0" w:color="auto"/>
      </w:divBdr>
    </w:div>
    <w:div w:id="658193274">
      <w:bodyDiv w:val="1"/>
      <w:marLeft w:val="0"/>
      <w:marRight w:val="0"/>
      <w:marTop w:val="0"/>
      <w:marBottom w:val="0"/>
      <w:divBdr>
        <w:top w:val="none" w:sz="0" w:space="0" w:color="auto"/>
        <w:left w:val="none" w:sz="0" w:space="0" w:color="auto"/>
        <w:bottom w:val="none" w:sz="0" w:space="0" w:color="auto"/>
        <w:right w:val="none" w:sz="0" w:space="0" w:color="auto"/>
      </w:divBdr>
    </w:div>
    <w:div w:id="658457485">
      <w:bodyDiv w:val="1"/>
      <w:marLeft w:val="0"/>
      <w:marRight w:val="0"/>
      <w:marTop w:val="0"/>
      <w:marBottom w:val="0"/>
      <w:divBdr>
        <w:top w:val="none" w:sz="0" w:space="0" w:color="auto"/>
        <w:left w:val="none" w:sz="0" w:space="0" w:color="auto"/>
        <w:bottom w:val="none" w:sz="0" w:space="0" w:color="auto"/>
        <w:right w:val="none" w:sz="0" w:space="0" w:color="auto"/>
      </w:divBdr>
    </w:div>
    <w:div w:id="658726584">
      <w:bodyDiv w:val="1"/>
      <w:marLeft w:val="0"/>
      <w:marRight w:val="0"/>
      <w:marTop w:val="0"/>
      <w:marBottom w:val="0"/>
      <w:divBdr>
        <w:top w:val="none" w:sz="0" w:space="0" w:color="auto"/>
        <w:left w:val="none" w:sz="0" w:space="0" w:color="auto"/>
        <w:bottom w:val="none" w:sz="0" w:space="0" w:color="auto"/>
        <w:right w:val="none" w:sz="0" w:space="0" w:color="auto"/>
      </w:divBdr>
    </w:div>
    <w:div w:id="661544983">
      <w:bodyDiv w:val="1"/>
      <w:marLeft w:val="0"/>
      <w:marRight w:val="0"/>
      <w:marTop w:val="0"/>
      <w:marBottom w:val="0"/>
      <w:divBdr>
        <w:top w:val="none" w:sz="0" w:space="0" w:color="auto"/>
        <w:left w:val="none" w:sz="0" w:space="0" w:color="auto"/>
        <w:bottom w:val="none" w:sz="0" w:space="0" w:color="auto"/>
        <w:right w:val="none" w:sz="0" w:space="0" w:color="auto"/>
      </w:divBdr>
    </w:div>
    <w:div w:id="661549080">
      <w:bodyDiv w:val="1"/>
      <w:marLeft w:val="0"/>
      <w:marRight w:val="0"/>
      <w:marTop w:val="0"/>
      <w:marBottom w:val="0"/>
      <w:divBdr>
        <w:top w:val="none" w:sz="0" w:space="0" w:color="auto"/>
        <w:left w:val="none" w:sz="0" w:space="0" w:color="auto"/>
        <w:bottom w:val="none" w:sz="0" w:space="0" w:color="auto"/>
        <w:right w:val="none" w:sz="0" w:space="0" w:color="auto"/>
      </w:divBdr>
    </w:div>
    <w:div w:id="662469218">
      <w:bodyDiv w:val="1"/>
      <w:marLeft w:val="0"/>
      <w:marRight w:val="0"/>
      <w:marTop w:val="0"/>
      <w:marBottom w:val="0"/>
      <w:divBdr>
        <w:top w:val="none" w:sz="0" w:space="0" w:color="auto"/>
        <w:left w:val="none" w:sz="0" w:space="0" w:color="auto"/>
        <w:bottom w:val="none" w:sz="0" w:space="0" w:color="auto"/>
        <w:right w:val="none" w:sz="0" w:space="0" w:color="auto"/>
      </w:divBdr>
    </w:div>
    <w:div w:id="667489504">
      <w:bodyDiv w:val="1"/>
      <w:marLeft w:val="0"/>
      <w:marRight w:val="0"/>
      <w:marTop w:val="0"/>
      <w:marBottom w:val="0"/>
      <w:divBdr>
        <w:top w:val="none" w:sz="0" w:space="0" w:color="auto"/>
        <w:left w:val="none" w:sz="0" w:space="0" w:color="auto"/>
        <w:bottom w:val="none" w:sz="0" w:space="0" w:color="auto"/>
        <w:right w:val="none" w:sz="0" w:space="0" w:color="auto"/>
      </w:divBdr>
    </w:div>
    <w:div w:id="668211884">
      <w:bodyDiv w:val="1"/>
      <w:marLeft w:val="0"/>
      <w:marRight w:val="0"/>
      <w:marTop w:val="0"/>
      <w:marBottom w:val="0"/>
      <w:divBdr>
        <w:top w:val="none" w:sz="0" w:space="0" w:color="auto"/>
        <w:left w:val="none" w:sz="0" w:space="0" w:color="auto"/>
        <w:bottom w:val="none" w:sz="0" w:space="0" w:color="auto"/>
        <w:right w:val="none" w:sz="0" w:space="0" w:color="auto"/>
      </w:divBdr>
    </w:div>
    <w:div w:id="669718157">
      <w:bodyDiv w:val="1"/>
      <w:marLeft w:val="0"/>
      <w:marRight w:val="0"/>
      <w:marTop w:val="0"/>
      <w:marBottom w:val="0"/>
      <w:divBdr>
        <w:top w:val="none" w:sz="0" w:space="0" w:color="auto"/>
        <w:left w:val="none" w:sz="0" w:space="0" w:color="auto"/>
        <w:bottom w:val="none" w:sz="0" w:space="0" w:color="auto"/>
        <w:right w:val="none" w:sz="0" w:space="0" w:color="auto"/>
      </w:divBdr>
    </w:div>
    <w:div w:id="670184231">
      <w:bodyDiv w:val="1"/>
      <w:marLeft w:val="0"/>
      <w:marRight w:val="0"/>
      <w:marTop w:val="0"/>
      <w:marBottom w:val="0"/>
      <w:divBdr>
        <w:top w:val="none" w:sz="0" w:space="0" w:color="auto"/>
        <w:left w:val="none" w:sz="0" w:space="0" w:color="auto"/>
        <w:bottom w:val="none" w:sz="0" w:space="0" w:color="auto"/>
        <w:right w:val="none" w:sz="0" w:space="0" w:color="auto"/>
      </w:divBdr>
    </w:div>
    <w:div w:id="671835181">
      <w:bodyDiv w:val="1"/>
      <w:marLeft w:val="0"/>
      <w:marRight w:val="0"/>
      <w:marTop w:val="0"/>
      <w:marBottom w:val="0"/>
      <w:divBdr>
        <w:top w:val="none" w:sz="0" w:space="0" w:color="auto"/>
        <w:left w:val="none" w:sz="0" w:space="0" w:color="auto"/>
        <w:bottom w:val="none" w:sz="0" w:space="0" w:color="auto"/>
        <w:right w:val="none" w:sz="0" w:space="0" w:color="auto"/>
      </w:divBdr>
    </w:div>
    <w:div w:id="672343179">
      <w:bodyDiv w:val="1"/>
      <w:marLeft w:val="0"/>
      <w:marRight w:val="0"/>
      <w:marTop w:val="0"/>
      <w:marBottom w:val="0"/>
      <w:divBdr>
        <w:top w:val="none" w:sz="0" w:space="0" w:color="auto"/>
        <w:left w:val="none" w:sz="0" w:space="0" w:color="auto"/>
        <w:bottom w:val="none" w:sz="0" w:space="0" w:color="auto"/>
        <w:right w:val="none" w:sz="0" w:space="0" w:color="auto"/>
      </w:divBdr>
    </w:div>
    <w:div w:id="673192985">
      <w:bodyDiv w:val="1"/>
      <w:marLeft w:val="0"/>
      <w:marRight w:val="0"/>
      <w:marTop w:val="0"/>
      <w:marBottom w:val="0"/>
      <w:divBdr>
        <w:top w:val="none" w:sz="0" w:space="0" w:color="auto"/>
        <w:left w:val="none" w:sz="0" w:space="0" w:color="auto"/>
        <w:bottom w:val="none" w:sz="0" w:space="0" w:color="auto"/>
        <w:right w:val="none" w:sz="0" w:space="0" w:color="auto"/>
      </w:divBdr>
    </w:div>
    <w:div w:id="675772056">
      <w:bodyDiv w:val="1"/>
      <w:marLeft w:val="0"/>
      <w:marRight w:val="0"/>
      <w:marTop w:val="0"/>
      <w:marBottom w:val="0"/>
      <w:divBdr>
        <w:top w:val="none" w:sz="0" w:space="0" w:color="auto"/>
        <w:left w:val="none" w:sz="0" w:space="0" w:color="auto"/>
        <w:bottom w:val="none" w:sz="0" w:space="0" w:color="auto"/>
        <w:right w:val="none" w:sz="0" w:space="0" w:color="auto"/>
      </w:divBdr>
    </w:div>
    <w:div w:id="677660067">
      <w:bodyDiv w:val="1"/>
      <w:marLeft w:val="0"/>
      <w:marRight w:val="0"/>
      <w:marTop w:val="0"/>
      <w:marBottom w:val="0"/>
      <w:divBdr>
        <w:top w:val="none" w:sz="0" w:space="0" w:color="auto"/>
        <w:left w:val="none" w:sz="0" w:space="0" w:color="auto"/>
        <w:bottom w:val="none" w:sz="0" w:space="0" w:color="auto"/>
        <w:right w:val="none" w:sz="0" w:space="0" w:color="auto"/>
      </w:divBdr>
    </w:div>
    <w:div w:id="679091054">
      <w:bodyDiv w:val="1"/>
      <w:marLeft w:val="0"/>
      <w:marRight w:val="0"/>
      <w:marTop w:val="0"/>
      <w:marBottom w:val="0"/>
      <w:divBdr>
        <w:top w:val="none" w:sz="0" w:space="0" w:color="auto"/>
        <w:left w:val="none" w:sz="0" w:space="0" w:color="auto"/>
        <w:bottom w:val="none" w:sz="0" w:space="0" w:color="auto"/>
        <w:right w:val="none" w:sz="0" w:space="0" w:color="auto"/>
      </w:divBdr>
    </w:div>
    <w:div w:id="682169338">
      <w:bodyDiv w:val="1"/>
      <w:marLeft w:val="0"/>
      <w:marRight w:val="0"/>
      <w:marTop w:val="0"/>
      <w:marBottom w:val="0"/>
      <w:divBdr>
        <w:top w:val="none" w:sz="0" w:space="0" w:color="auto"/>
        <w:left w:val="none" w:sz="0" w:space="0" w:color="auto"/>
        <w:bottom w:val="none" w:sz="0" w:space="0" w:color="auto"/>
        <w:right w:val="none" w:sz="0" w:space="0" w:color="auto"/>
      </w:divBdr>
    </w:div>
    <w:div w:id="682170137">
      <w:bodyDiv w:val="1"/>
      <w:marLeft w:val="0"/>
      <w:marRight w:val="0"/>
      <w:marTop w:val="0"/>
      <w:marBottom w:val="0"/>
      <w:divBdr>
        <w:top w:val="none" w:sz="0" w:space="0" w:color="auto"/>
        <w:left w:val="none" w:sz="0" w:space="0" w:color="auto"/>
        <w:bottom w:val="none" w:sz="0" w:space="0" w:color="auto"/>
        <w:right w:val="none" w:sz="0" w:space="0" w:color="auto"/>
      </w:divBdr>
    </w:div>
    <w:div w:id="684328196">
      <w:bodyDiv w:val="1"/>
      <w:marLeft w:val="0"/>
      <w:marRight w:val="0"/>
      <w:marTop w:val="0"/>
      <w:marBottom w:val="0"/>
      <w:divBdr>
        <w:top w:val="none" w:sz="0" w:space="0" w:color="auto"/>
        <w:left w:val="none" w:sz="0" w:space="0" w:color="auto"/>
        <w:bottom w:val="none" w:sz="0" w:space="0" w:color="auto"/>
        <w:right w:val="none" w:sz="0" w:space="0" w:color="auto"/>
      </w:divBdr>
    </w:div>
    <w:div w:id="686367597">
      <w:bodyDiv w:val="1"/>
      <w:marLeft w:val="0"/>
      <w:marRight w:val="0"/>
      <w:marTop w:val="0"/>
      <w:marBottom w:val="0"/>
      <w:divBdr>
        <w:top w:val="none" w:sz="0" w:space="0" w:color="auto"/>
        <w:left w:val="none" w:sz="0" w:space="0" w:color="auto"/>
        <w:bottom w:val="none" w:sz="0" w:space="0" w:color="auto"/>
        <w:right w:val="none" w:sz="0" w:space="0" w:color="auto"/>
      </w:divBdr>
    </w:div>
    <w:div w:id="689985676">
      <w:bodyDiv w:val="1"/>
      <w:marLeft w:val="0"/>
      <w:marRight w:val="0"/>
      <w:marTop w:val="0"/>
      <w:marBottom w:val="0"/>
      <w:divBdr>
        <w:top w:val="none" w:sz="0" w:space="0" w:color="auto"/>
        <w:left w:val="none" w:sz="0" w:space="0" w:color="auto"/>
        <w:bottom w:val="none" w:sz="0" w:space="0" w:color="auto"/>
        <w:right w:val="none" w:sz="0" w:space="0" w:color="auto"/>
      </w:divBdr>
    </w:div>
    <w:div w:id="691997886">
      <w:bodyDiv w:val="1"/>
      <w:marLeft w:val="0"/>
      <w:marRight w:val="0"/>
      <w:marTop w:val="0"/>
      <w:marBottom w:val="0"/>
      <w:divBdr>
        <w:top w:val="none" w:sz="0" w:space="0" w:color="auto"/>
        <w:left w:val="none" w:sz="0" w:space="0" w:color="auto"/>
        <w:bottom w:val="none" w:sz="0" w:space="0" w:color="auto"/>
        <w:right w:val="none" w:sz="0" w:space="0" w:color="auto"/>
      </w:divBdr>
    </w:div>
    <w:div w:id="692726108">
      <w:bodyDiv w:val="1"/>
      <w:marLeft w:val="0"/>
      <w:marRight w:val="0"/>
      <w:marTop w:val="0"/>
      <w:marBottom w:val="0"/>
      <w:divBdr>
        <w:top w:val="none" w:sz="0" w:space="0" w:color="auto"/>
        <w:left w:val="none" w:sz="0" w:space="0" w:color="auto"/>
        <w:bottom w:val="none" w:sz="0" w:space="0" w:color="auto"/>
        <w:right w:val="none" w:sz="0" w:space="0" w:color="auto"/>
      </w:divBdr>
    </w:div>
    <w:div w:id="696542924">
      <w:bodyDiv w:val="1"/>
      <w:marLeft w:val="0"/>
      <w:marRight w:val="0"/>
      <w:marTop w:val="0"/>
      <w:marBottom w:val="0"/>
      <w:divBdr>
        <w:top w:val="none" w:sz="0" w:space="0" w:color="auto"/>
        <w:left w:val="none" w:sz="0" w:space="0" w:color="auto"/>
        <w:bottom w:val="none" w:sz="0" w:space="0" w:color="auto"/>
        <w:right w:val="none" w:sz="0" w:space="0" w:color="auto"/>
      </w:divBdr>
    </w:div>
    <w:div w:id="696851018">
      <w:bodyDiv w:val="1"/>
      <w:marLeft w:val="0"/>
      <w:marRight w:val="0"/>
      <w:marTop w:val="0"/>
      <w:marBottom w:val="0"/>
      <w:divBdr>
        <w:top w:val="none" w:sz="0" w:space="0" w:color="auto"/>
        <w:left w:val="none" w:sz="0" w:space="0" w:color="auto"/>
        <w:bottom w:val="none" w:sz="0" w:space="0" w:color="auto"/>
        <w:right w:val="none" w:sz="0" w:space="0" w:color="auto"/>
      </w:divBdr>
    </w:div>
    <w:div w:id="697704451">
      <w:bodyDiv w:val="1"/>
      <w:marLeft w:val="0"/>
      <w:marRight w:val="0"/>
      <w:marTop w:val="0"/>
      <w:marBottom w:val="0"/>
      <w:divBdr>
        <w:top w:val="none" w:sz="0" w:space="0" w:color="auto"/>
        <w:left w:val="none" w:sz="0" w:space="0" w:color="auto"/>
        <w:bottom w:val="none" w:sz="0" w:space="0" w:color="auto"/>
        <w:right w:val="none" w:sz="0" w:space="0" w:color="auto"/>
      </w:divBdr>
    </w:div>
    <w:div w:id="698047917">
      <w:bodyDiv w:val="1"/>
      <w:marLeft w:val="0"/>
      <w:marRight w:val="0"/>
      <w:marTop w:val="0"/>
      <w:marBottom w:val="0"/>
      <w:divBdr>
        <w:top w:val="none" w:sz="0" w:space="0" w:color="auto"/>
        <w:left w:val="none" w:sz="0" w:space="0" w:color="auto"/>
        <w:bottom w:val="none" w:sz="0" w:space="0" w:color="auto"/>
        <w:right w:val="none" w:sz="0" w:space="0" w:color="auto"/>
      </w:divBdr>
    </w:div>
    <w:div w:id="701058126">
      <w:bodyDiv w:val="1"/>
      <w:marLeft w:val="0"/>
      <w:marRight w:val="0"/>
      <w:marTop w:val="0"/>
      <w:marBottom w:val="0"/>
      <w:divBdr>
        <w:top w:val="none" w:sz="0" w:space="0" w:color="auto"/>
        <w:left w:val="none" w:sz="0" w:space="0" w:color="auto"/>
        <w:bottom w:val="none" w:sz="0" w:space="0" w:color="auto"/>
        <w:right w:val="none" w:sz="0" w:space="0" w:color="auto"/>
      </w:divBdr>
    </w:div>
    <w:div w:id="703018807">
      <w:bodyDiv w:val="1"/>
      <w:marLeft w:val="0"/>
      <w:marRight w:val="0"/>
      <w:marTop w:val="0"/>
      <w:marBottom w:val="0"/>
      <w:divBdr>
        <w:top w:val="none" w:sz="0" w:space="0" w:color="auto"/>
        <w:left w:val="none" w:sz="0" w:space="0" w:color="auto"/>
        <w:bottom w:val="none" w:sz="0" w:space="0" w:color="auto"/>
        <w:right w:val="none" w:sz="0" w:space="0" w:color="auto"/>
      </w:divBdr>
    </w:div>
    <w:div w:id="703096852">
      <w:bodyDiv w:val="1"/>
      <w:marLeft w:val="0"/>
      <w:marRight w:val="0"/>
      <w:marTop w:val="0"/>
      <w:marBottom w:val="0"/>
      <w:divBdr>
        <w:top w:val="none" w:sz="0" w:space="0" w:color="auto"/>
        <w:left w:val="none" w:sz="0" w:space="0" w:color="auto"/>
        <w:bottom w:val="none" w:sz="0" w:space="0" w:color="auto"/>
        <w:right w:val="none" w:sz="0" w:space="0" w:color="auto"/>
      </w:divBdr>
    </w:div>
    <w:div w:id="705180262">
      <w:bodyDiv w:val="1"/>
      <w:marLeft w:val="0"/>
      <w:marRight w:val="0"/>
      <w:marTop w:val="0"/>
      <w:marBottom w:val="0"/>
      <w:divBdr>
        <w:top w:val="none" w:sz="0" w:space="0" w:color="auto"/>
        <w:left w:val="none" w:sz="0" w:space="0" w:color="auto"/>
        <w:bottom w:val="none" w:sz="0" w:space="0" w:color="auto"/>
        <w:right w:val="none" w:sz="0" w:space="0" w:color="auto"/>
      </w:divBdr>
    </w:div>
    <w:div w:id="709307589">
      <w:bodyDiv w:val="1"/>
      <w:marLeft w:val="0"/>
      <w:marRight w:val="0"/>
      <w:marTop w:val="0"/>
      <w:marBottom w:val="0"/>
      <w:divBdr>
        <w:top w:val="none" w:sz="0" w:space="0" w:color="auto"/>
        <w:left w:val="none" w:sz="0" w:space="0" w:color="auto"/>
        <w:bottom w:val="none" w:sz="0" w:space="0" w:color="auto"/>
        <w:right w:val="none" w:sz="0" w:space="0" w:color="auto"/>
      </w:divBdr>
    </w:div>
    <w:div w:id="711810205">
      <w:bodyDiv w:val="1"/>
      <w:marLeft w:val="0"/>
      <w:marRight w:val="0"/>
      <w:marTop w:val="0"/>
      <w:marBottom w:val="0"/>
      <w:divBdr>
        <w:top w:val="none" w:sz="0" w:space="0" w:color="auto"/>
        <w:left w:val="none" w:sz="0" w:space="0" w:color="auto"/>
        <w:bottom w:val="none" w:sz="0" w:space="0" w:color="auto"/>
        <w:right w:val="none" w:sz="0" w:space="0" w:color="auto"/>
      </w:divBdr>
    </w:div>
    <w:div w:id="713237081">
      <w:bodyDiv w:val="1"/>
      <w:marLeft w:val="0"/>
      <w:marRight w:val="0"/>
      <w:marTop w:val="0"/>
      <w:marBottom w:val="0"/>
      <w:divBdr>
        <w:top w:val="none" w:sz="0" w:space="0" w:color="auto"/>
        <w:left w:val="none" w:sz="0" w:space="0" w:color="auto"/>
        <w:bottom w:val="none" w:sz="0" w:space="0" w:color="auto"/>
        <w:right w:val="none" w:sz="0" w:space="0" w:color="auto"/>
      </w:divBdr>
    </w:div>
    <w:div w:id="715862088">
      <w:bodyDiv w:val="1"/>
      <w:marLeft w:val="0"/>
      <w:marRight w:val="0"/>
      <w:marTop w:val="0"/>
      <w:marBottom w:val="0"/>
      <w:divBdr>
        <w:top w:val="none" w:sz="0" w:space="0" w:color="auto"/>
        <w:left w:val="none" w:sz="0" w:space="0" w:color="auto"/>
        <w:bottom w:val="none" w:sz="0" w:space="0" w:color="auto"/>
        <w:right w:val="none" w:sz="0" w:space="0" w:color="auto"/>
      </w:divBdr>
    </w:div>
    <w:div w:id="719013951">
      <w:bodyDiv w:val="1"/>
      <w:marLeft w:val="0"/>
      <w:marRight w:val="0"/>
      <w:marTop w:val="0"/>
      <w:marBottom w:val="0"/>
      <w:divBdr>
        <w:top w:val="none" w:sz="0" w:space="0" w:color="auto"/>
        <w:left w:val="none" w:sz="0" w:space="0" w:color="auto"/>
        <w:bottom w:val="none" w:sz="0" w:space="0" w:color="auto"/>
        <w:right w:val="none" w:sz="0" w:space="0" w:color="auto"/>
      </w:divBdr>
    </w:div>
    <w:div w:id="719746844">
      <w:bodyDiv w:val="1"/>
      <w:marLeft w:val="0"/>
      <w:marRight w:val="0"/>
      <w:marTop w:val="0"/>
      <w:marBottom w:val="0"/>
      <w:divBdr>
        <w:top w:val="none" w:sz="0" w:space="0" w:color="auto"/>
        <w:left w:val="none" w:sz="0" w:space="0" w:color="auto"/>
        <w:bottom w:val="none" w:sz="0" w:space="0" w:color="auto"/>
        <w:right w:val="none" w:sz="0" w:space="0" w:color="auto"/>
      </w:divBdr>
    </w:div>
    <w:div w:id="723141334">
      <w:bodyDiv w:val="1"/>
      <w:marLeft w:val="0"/>
      <w:marRight w:val="0"/>
      <w:marTop w:val="0"/>
      <w:marBottom w:val="0"/>
      <w:divBdr>
        <w:top w:val="none" w:sz="0" w:space="0" w:color="auto"/>
        <w:left w:val="none" w:sz="0" w:space="0" w:color="auto"/>
        <w:bottom w:val="none" w:sz="0" w:space="0" w:color="auto"/>
        <w:right w:val="none" w:sz="0" w:space="0" w:color="auto"/>
      </w:divBdr>
    </w:div>
    <w:div w:id="723985914">
      <w:bodyDiv w:val="1"/>
      <w:marLeft w:val="0"/>
      <w:marRight w:val="0"/>
      <w:marTop w:val="0"/>
      <w:marBottom w:val="0"/>
      <w:divBdr>
        <w:top w:val="none" w:sz="0" w:space="0" w:color="auto"/>
        <w:left w:val="none" w:sz="0" w:space="0" w:color="auto"/>
        <w:bottom w:val="none" w:sz="0" w:space="0" w:color="auto"/>
        <w:right w:val="none" w:sz="0" w:space="0" w:color="auto"/>
      </w:divBdr>
    </w:div>
    <w:div w:id="727343656">
      <w:bodyDiv w:val="1"/>
      <w:marLeft w:val="0"/>
      <w:marRight w:val="0"/>
      <w:marTop w:val="0"/>
      <w:marBottom w:val="0"/>
      <w:divBdr>
        <w:top w:val="none" w:sz="0" w:space="0" w:color="auto"/>
        <w:left w:val="none" w:sz="0" w:space="0" w:color="auto"/>
        <w:bottom w:val="none" w:sz="0" w:space="0" w:color="auto"/>
        <w:right w:val="none" w:sz="0" w:space="0" w:color="auto"/>
      </w:divBdr>
    </w:div>
    <w:div w:id="727608497">
      <w:bodyDiv w:val="1"/>
      <w:marLeft w:val="0"/>
      <w:marRight w:val="0"/>
      <w:marTop w:val="0"/>
      <w:marBottom w:val="0"/>
      <w:divBdr>
        <w:top w:val="none" w:sz="0" w:space="0" w:color="auto"/>
        <w:left w:val="none" w:sz="0" w:space="0" w:color="auto"/>
        <w:bottom w:val="none" w:sz="0" w:space="0" w:color="auto"/>
        <w:right w:val="none" w:sz="0" w:space="0" w:color="auto"/>
      </w:divBdr>
    </w:div>
    <w:div w:id="732049301">
      <w:bodyDiv w:val="1"/>
      <w:marLeft w:val="0"/>
      <w:marRight w:val="0"/>
      <w:marTop w:val="0"/>
      <w:marBottom w:val="0"/>
      <w:divBdr>
        <w:top w:val="none" w:sz="0" w:space="0" w:color="auto"/>
        <w:left w:val="none" w:sz="0" w:space="0" w:color="auto"/>
        <w:bottom w:val="none" w:sz="0" w:space="0" w:color="auto"/>
        <w:right w:val="none" w:sz="0" w:space="0" w:color="auto"/>
      </w:divBdr>
    </w:div>
    <w:div w:id="734091027">
      <w:bodyDiv w:val="1"/>
      <w:marLeft w:val="0"/>
      <w:marRight w:val="0"/>
      <w:marTop w:val="0"/>
      <w:marBottom w:val="0"/>
      <w:divBdr>
        <w:top w:val="none" w:sz="0" w:space="0" w:color="auto"/>
        <w:left w:val="none" w:sz="0" w:space="0" w:color="auto"/>
        <w:bottom w:val="none" w:sz="0" w:space="0" w:color="auto"/>
        <w:right w:val="none" w:sz="0" w:space="0" w:color="auto"/>
      </w:divBdr>
    </w:div>
    <w:div w:id="734818663">
      <w:bodyDiv w:val="1"/>
      <w:marLeft w:val="0"/>
      <w:marRight w:val="0"/>
      <w:marTop w:val="0"/>
      <w:marBottom w:val="0"/>
      <w:divBdr>
        <w:top w:val="none" w:sz="0" w:space="0" w:color="auto"/>
        <w:left w:val="none" w:sz="0" w:space="0" w:color="auto"/>
        <w:bottom w:val="none" w:sz="0" w:space="0" w:color="auto"/>
        <w:right w:val="none" w:sz="0" w:space="0" w:color="auto"/>
      </w:divBdr>
    </w:div>
    <w:div w:id="735933038">
      <w:bodyDiv w:val="1"/>
      <w:marLeft w:val="0"/>
      <w:marRight w:val="0"/>
      <w:marTop w:val="0"/>
      <w:marBottom w:val="0"/>
      <w:divBdr>
        <w:top w:val="none" w:sz="0" w:space="0" w:color="auto"/>
        <w:left w:val="none" w:sz="0" w:space="0" w:color="auto"/>
        <w:bottom w:val="none" w:sz="0" w:space="0" w:color="auto"/>
        <w:right w:val="none" w:sz="0" w:space="0" w:color="auto"/>
      </w:divBdr>
    </w:div>
    <w:div w:id="736705990">
      <w:bodyDiv w:val="1"/>
      <w:marLeft w:val="0"/>
      <w:marRight w:val="0"/>
      <w:marTop w:val="0"/>
      <w:marBottom w:val="0"/>
      <w:divBdr>
        <w:top w:val="none" w:sz="0" w:space="0" w:color="auto"/>
        <w:left w:val="none" w:sz="0" w:space="0" w:color="auto"/>
        <w:bottom w:val="none" w:sz="0" w:space="0" w:color="auto"/>
        <w:right w:val="none" w:sz="0" w:space="0" w:color="auto"/>
      </w:divBdr>
    </w:div>
    <w:div w:id="736712090">
      <w:bodyDiv w:val="1"/>
      <w:marLeft w:val="0"/>
      <w:marRight w:val="0"/>
      <w:marTop w:val="0"/>
      <w:marBottom w:val="0"/>
      <w:divBdr>
        <w:top w:val="none" w:sz="0" w:space="0" w:color="auto"/>
        <w:left w:val="none" w:sz="0" w:space="0" w:color="auto"/>
        <w:bottom w:val="none" w:sz="0" w:space="0" w:color="auto"/>
        <w:right w:val="none" w:sz="0" w:space="0" w:color="auto"/>
      </w:divBdr>
    </w:div>
    <w:div w:id="736824345">
      <w:bodyDiv w:val="1"/>
      <w:marLeft w:val="0"/>
      <w:marRight w:val="0"/>
      <w:marTop w:val="0"/>
      <w:marBottom w:val="0"/>
      <w:divBdr>
        <w:top w:val="none" w:sz="0" w:space="0" w:color="auto"/>
        <w:left w:val="none" w:sz="0" w:space="0" w:color="auto"/>
        <w:bottom w:val="none" w:sz="0" w:space="0" w:color="auto"/>
        <w:right w:val="none" w:sz="0" w:space="0" w:color="auto"/>
      </w:divBdr>
    </w:div>
    <w:div w:id="741609066">
      <w:bodyDiv w:val="1"/>
      <w:marLeft w:val="0"/>
      <w:marRight w:val="0"/>
      <w:marTop w:val="0"/>
      <w:marBottom w:val="0"/>
      <w:divBdr>
        <w:top w:val="none" w:sz="0" w:space="0" w:color="auto"/>
        <w:left w:val="none" w:sz="0" w:space="0" w:color="auto"/>
        <w:bottom w:val="none" w:sz="0" w:space="0" w:color="auto"/>
        <w:right w:val="none" w:sz="0" w:space="0" w:color="auto"/>
      </w:divBdr>
    </w:div>
    <w:div w:id="742291354">
      <w:bodyDiv w:val="1"/>
      <w:marLeft w:val="0"/>
      <w:marRight w:val="0"/>
      <w:marTop w:val="0"/>
      <w:marBottom w:val="0"/>
      <w:divBdr>
        <w:top w:val="none" w:sz="0" w:space="0" w:color="auto"/>
        <w:left w:val="none" w:sz="0" w:space="0" w:color="auto"/>
        <w:bottom w:val="none" w:sz="0" w:space="0" w:color="auto"/>
        <w:right w:val="none" w:sz="0" w:space="0" w:color="auto"/>
      </w:divBdr>
    </w:div>
    <w:div w:id="745761451">
      <w:bodyDiv w:val="1"/>
      <w:marLeft w:val="0"/>
      <w:marRight w:val="0"/>
      <w:marTop w:val="0"/>
      <w:marBottom w:val="0"/>
      <w:divBdr>
        <w:top w:val="none" w:sz="0" w:space="0" w:color="auto"/>
        <w:left w:val="none" w:sz="0" w:space="0" w:color="auto"/>
        <w:bottom w:val="none" w:sz="0" w:space="0" w:color="auto"/>
        <w:right w:val="none" w:sz="0" w:space="0" w:color="auto"/>
      </w:divBdr>
    </w:div>
    <w:div w:id="753163544">
      <w:bodyDiv w:val="1"/>
      <w:marLeft w:val="0"/>
      <w:marRight w:val="0"/>
      <w:marTop w:val="0"/>
      <w:marBottom w:val="0"/>
      <w:divBdr>
        <w:top w:val="none" w:sz="0" w:space="0" w:color="auto"/>
        <w:left w:val="none" w:sz="0" w:space="0" w:color="auto"/>
        <w:bottom w:val="none" w:sz="0" w:space="0" w:color="auto"/>
        <w:right w:val="none" w:sz="0" w:space="0" w:color="auto"/>
      </w:divBdr>
    </w:div>
    <w:div w:id="754941020">
      <w:bodyDiv w:val="1"/>
      <w:marLeft w:val="0"/>
      <w:marRight w:val="0"/>
      <w:marTop w:val="0"/>
      <w:marBottom w:val="0"/>
      <w:divBdr>
        <w:top w:val="none" w:sz="0" w:space="0" w:color="auto"/>
        <w:left w:val="none" w:sz="0" w:space="0" w:color="auto"/>
        <w:bottom w:val="none" w:sz="0" w:space="0" w:color="auto"/>
        <w:right w:val="none" w:sz="0" w:space="0" w:color="auto"/>
      </w:divBdr>
    </w:div>
    <w:div w:id="756247361">
      <w:bodyDiv w:val="1"/>
      <w:marLeft w:val="0"/>
      <w:marRight w:val="0"/>
      <w:marTop w:val="0"/>
      <w:marBottom w:val="0"/>
      <w:divBdr>
        <w:top w:val="none" w:sz="0" w:space="0" w:color="auto"/>
        <w:left w:val="none" w:sz="0" w:space="0" w:color="auto"/>
        <w:bottom w:val="none" w:sz="0" w:space="0" w:color="auto"/>
        <w:right w:val="none" w:sz="0" w:space="0" w:color="auto"/>
      </w:divBdr>
    </w:div>
    <w:div w:id="756904066">
      <w:bodyDiv w:val="1"/>
      <w:marLeft w:val="0"/>
      <w:marRight w:val="0"/>
      <w:marTop w:val="0"/>
      <w:marBottom w:val="0"/>
      <w:divBdr>
        <w:top w:val="none" w:sz="0" w:space="0" w:color="auto"/>
        <w:left w:val="none" w:sz="0" w:space="0" w:color="auto"/>
        <w:bottom w:val="none" w:sz="0" w:space="0" w:color="auto"/>
        <w:right w:val="none" w:sz="0" w:space="0" w:color="auto"/>
      </w:divBdr>
    </w:div>
    <w:div w:id="758330687">
      <w:bodyDiv w:val="1"/>
      <w:marLeft w:val="0"/>
      <w:marRight w:val="0"/>
      <w:marTop w:val="0"/>
      <w:marBottom w:val="0"/>
      <w:divBdr>
        <w:top w:val="none" w:sz="0" w:space="0" w:color="auto"/>
        <w:left w:val="none" w:sz="0" w:space="0" w:color="auto"/>
        <w:bottom w:val="none" w:sz="0" w:space="0" w:color="auto"/>
        <w:right w:val="none" w:sz="0" w:space="0" w:color="auto"/>
      </w:divBdr>
    </w:div>
    <w:div w:id="759562923">
      <w:bodyDiv w:val="1"/>
      <w:marLeft w:val="0"/>
      <w:marRight w:val="0"/>
      <w:marTop w:val="0"/>
      <w:marBottom w:val="0"/>
      <w:divBdr>
        <w:top w:val="none" w:sz="0" w:space="0" w:color="auto"/>
        <w:left w:val="none" w:sz="0" w:space="0" w:color="auto"/>
        <w:bottom w:val="none" w:sz="0" w:space="0" w:color="auto"/>
        <w:right w:val="none" w:sz="0" w:space="0" w:color="auto"/>
      </w:divBdr>
    </w:div>
    <w:div w:id="759915707">
      <w:bodyDiv w:val="1"/>
      <w:marLeft w:val="0"/>
      <w:marRight w:val="0"/>
      <w:marTop w:val="0"/>
      <w:marBottom w:val="0"/>
      <w:divBdr>
        <w:top w:val="none" w:sz="0" w:space="0" w:color="auto"/>
        <w:left w:val="none" w:sz="0" w:space="0" w:color="auto"/>
        <w:bottom w:val="none" w:sz="0" w:space="0" w:color="auto"/>
        <w:right w:val="none" w:sz="0" w:space="0" w:color="auto"/>
      </w:divBdr>
    </w:div>
    <w:div w:id="761222296">
      <w:bodyDiv w:val="1"/>
      <w:marLeft w:val="0"/>
      <w:marRight w:val="0"/>
      <w:marTop w:val="0"/>
      <w:marBottom w:val="0"/>
      <w:divBdr>
        <w:top w:val="none" w:sz="0" w:space="0" w:color="auto"/>
        <w:left w:val="none" w:sz="0" w:space="0" w:color="auto"/>
        <w:bottom w:val="none" w:sz="0" w:space="0" w:color="auto"/>
        <w:right w:val="none" w:sz="0" w:space="0" w:color="auto"/>
      </w:divBdr>
    </w:div>
    <w:div w:id="762648357">
      <w:bodyDiv w:val="1"/>
      <w:marLeft w:val="0"/>
      <w:marRight w:val="0"/>
      <w:marTop w:val="0"/>
      <w:marBottom w:val="0"/>
      <w:divBdr>
        <w:top w:val="none" w:sz="0" w:space="0" w:color="auto"/>
        <w:left w:val="none" w:sz="0" w:space="0" w:color="auto"/>
        <w:bottom w:val="none" w:sz="0" w:space="0" w:color="auto"/>
        <w:right w:val="none" w:sz="0" w:space="0" w:color="auto"/>
      </w:divBdr>
    </w:div>
    <w:div w:id="764770501">
      <w:bodyDiv w:val="1"/>
      <w:marLeft w:val="0"/>
      <w:marRight w:val="0"/>
      <w:marTop w:val="0"/>
      <w:marBottom w:val="0"/>
      <w:divBdr>
        <w:top w:val="none" w:sz="0" w:space="0" w:color="auto"/>
        <w:left w:val="none" w:sz="0" w:space="0" w:color="auto"/>
        <w:bottom w:val="none" w:sz="0" w:space="0" w:color="auto"/>
        <w:right w:val="none" w:sz="0" w:space="0" w:color="auto"/>
      </w:divBdr>
    </w:div>
    <w:div w:id="765002975">
      <w:bodyDiv w:val="1"/>
      <w:marLeft w:val="0"/>
      <w:marRight w:val="0"/>
      <w:marTop w:val="0"/>
      <w:marBottom w:val="0"/>
      <w:divBdr>
        <w:top w:val="none" w:sz="0" w:space="0" w:color="auto"/>
        <w:left w:val="none" w:sz="0" w:space="0" w:color="auto"/>
        <w:bottom w:val="none" w:sz="0" w:space="0" w:color="auto"/>
        <w:right w:val="none" w:sz="0" w:space="0" w:color="auto"/>
      </w:divBdr>
    </w:div>
    <w:div w:id="767196146">
      <w:bodyDiv w:val="1"/>
      <w:marLeft w:val="0"/>
      <w:marRight w:val="0"/>
      <w:marTop w:val="0"/>
      <w:marBottom w:val="0"/>
      <w:divBdr>
        <w:top w:val="none" w:sz="0" w:space="0" w:color="auto"/>
        <w:left w:val="none" w:sz="0" w:space="0" w:color="auto"/>
        <w:bottom w:val="none" w:sz="0" w:space="0" w:color="auto"/>
        <w:right w:val="none" w:sz="0" w:space="0" w:color="auto"/>
      </w:divBdr>
    </w:div>
    <w:div w:id="769547227">
      <w:bodyDiv w:val="1"/>
      <w:marLeft w:val="0"/>
      <w:marRight w:val="0"/>
      <w:marTop w:val="0"/>
      <w:marBottom w:val="0"/>
      <w:divBdr>
        <w:top w:val="none" w:sz="0" w:space="0" w:color="auto"/>
        <w:left w:val="none" w:sz="0" w:space="0" w:color="auto"/>
        <w:bottom w:val="none" w:sz="0" w:space="0" w:color="auto"/>
        <w:right w:val="none" w:sz="0" w:space="0" w:color="auto"/>
      </w:divBdr>
    </w:div>
    <w:div w:id="770049220">
      <w:bodyDiv w:val="1"/>
      <w:marLeft w:val="0"/>
      <w:marRight w:val="0"/>
      <w:marTop w:val="0"/>
      <w:marBottom w:val="0"/>
      <w:divBdr>
        <w:top w:val="none" w:sz="0" w:space="0" w:color="auto"/>
        <w:left w:val="none" w:sz="0" w:space="0" w:color="auto"/>
        <w:bottom w:val="none" w:sz="0" w:space="0" w:color="auto"/>
        <w:right w:val="none" w:sz="0" w:space="0" w:color="auto"/>
      </w:divBdr>
    </w:div>
    <w:div w:id="772897974">
      <w:bodyDiv w:val="1"/>
      <w:marLeft w:val="0"/>
      <w:marRight w:val="0"/>
      <w:marTop w:val="0"/>
      <w:marBottom w:val="0"/>
      <w:divBdr>
        <w:top w:val="none" w:sz="0" w:space="0" w:color="auto"/>
        <w:left w:val="none" w:sz="0" w:space="0" w:color="auto"/>
        <w:bottom w:val="none" w:sz="0" w:space="0" w:color="auto"/>
        <w:right w:val="none" w:sz="0" w:space="0" w:color="auto"/>
      </w:divBdr>
    </w:div>
    <w:div w:id="774519619">
      <w:bodyDiv w:val="1"/>
      <w:marLeft w:val="0"/>
      <w:marRight w:val="0"/>
      <w:marTop w:val="0"/>
      <w:marBottom w:val="0"/>
      <w:divBdr>
        <w:top w:val="none" w:sz="0" w:space="0" w:color="auto"/>
        <w:left w:val="none" w:sz="0" w:space="0" w:color="auto"/>
        <w:bottom w:val="none" w:sz="0" w:space="0" w:color="auto"/>
        <w:right w:val="none" w:sz="0" w:space="0" w:color="auto"/>
      </w:divBdr>
    </w:div>
    <w:div w:id="776752369">
      <w:bodyDiv w:val="1"/>
      <w:marLeft w:val="0"/>
      <w:marRight w:val="0"/>
      <w:marTop w:val="0"/>
      <w:marBottom w:val="0"/>
      <w:divBdr>
        <w:top w:val="none" w:sz="0" w:space="0" w:color="auto"/>
        <w:left w:val="none" w:sz="0" w:space="0" w:color="auto"/>
        <w:bottom w:val="none" w:sz="0" w:space="0" w:color="auto"/>
        <w:right w:val="none" w:sz="0" w:space="0" w:color="auto"/>
      </w:divBdr>
    </w:div>
    <w:div w:id="777871792">
      <w:bodyDiv w:val="1"/>
      <w:marLeft w:val="0"/>
      <w:marRight w:val="0"/>
      <w:marTop w:val="0"/>
      <w:marBottom w:val="0"/>
      <w:divBdr>
        <w:top w:val="none" w:sz="0" w:space="0" w:color="auto"/>
        <w:left w:val="none" w:sz="0" w:space="0" w:color="auto"/>
        <w:bottom w:val="none" w:sz="0" w:space="0" w:color="auto"/>
        <w:right w:val="none" w:sz="0" w:space="0" w:color="auto"/>
      </w:divBdr>
    </w:div>
    <w:div w:id="778644413">
      <w:bodyDiv w:val="1"/>
      <w:marLeft w:val="0"/>
      <w:marRight w:val="0"/>
      <w:marTop w:val="0"/>
      <w:marBottom w:val="0"/>
      <w:divBdr>
        <w:top w:val="none" w:sz="0" w:space="0" w:color="auto"/>
        <w:left w:val="none" w:sz="0" w:space="0" w:color="auto"/>
        <w:bottom w:val="none" w:sz="0" w:space="0" w:color="auto"/>
        <w:right w:val="none" w:sz="0" w:space="0" w:color="auto"/>
      </w:divBdr>
    </w:div>
    <w:div w:id="779105820">
      <w:bodyDiv w:val="1"/>
      <w:marLeft w:val="0"/>
      <w:marRight w:val="0"/>
      <w:marTop w:val="0"/>
      <w:marBottom w:val="0"/>
      <w:divBdr>
        <w:top w:val="none" w:sz="0" w:space="0" w:color="auto"/>
        <w:left w:val="none" w:sz="0" w:space="0" w:color="auto"/>
        <w:bottom w:val="none" w:sz="0" w:space="0" w:color="auto"/>
        <w:right w:val="none" w:sz="0" w:space="0" w:color="auto"/>
      </w:divBdr>
    </w:div>
    <w:div w:id="779108265">
      <w:bodyDiv w:val="1"/>
      <w:marLeft w:val="0"/>
      <w:marRight w:val="0"/>
      <w:marTop w:val="0"/>
      <w:marBottom w:val="0"/>
      <w:divBdr>
        <w:top w:val="none" w:sz="0" w:space="0" w:color="auto"/>
        <w:left w:val="none" w:sz="0" w:space="0" w:color="auto"/>
        <w:bottom w:val="none" w:sz="0" w:space="0" w:color="auto"/>
        <w:right w:val="none" w:sz="0" w:space="0" w:color="auto"/>
      </w:divBdr>
    </w:div>
    <w:div w:id="781999812">
      <w:bodyDiv w:val="1"/>
      <w:marLeft w:val="0"/>
      <w:marRight w:val="0"/>
      <w:marTop w:val="0"/>
      <w:marBottom w:val="0"/>
      <w:divBdr>
        <w:top w:val="none" w:sz="0" w:space="0" w:color="auto"/>
        <w:left w:val="none" w:sz="0" w:space="0" w:color="auto"/>
        <w:bottom w:val="none" w:sz="0" w:space="0" w:color="auto"/>
        <w:right w:val="none" w:sz="0" w:space="0" w:color="auto"/>
      </w:divBdr>
    </w:div>
    <w:div w:id="782650643">
      <w:bodyDiv w:val="1"/>
      <w:marLeft w:val="0"/>
      <w:marRight w:val="0"/>
      <w:marTop w:val="0"/>
      <w:marBottom w:val="0"/>
      <w:divBdr>
        <w:top w:val="none" w:sz="0" w:space="0" w:color="auto"/>
        <w:left w:val="none" w:sz="0" w:space="0" w:color="auto"/>
        <w:bottom w:val="none" w:sz="0" w:space="0" w:color="auto"/>
        <w:right w:val="none" w:sz="0" w:space="0" w:color="auto"/>
      </w:divBdr>
    </w:div>
    <w:div w:id="785125694">
      <w:bodyDiv w:val="1"/>
      <w:marLeft w:val="0"/>
      <w:marRight w:val="0"/>
      <w:marTop w:val="0"/>
      <w:marBottom w:val="0"/>
      <w:divBdr>
        <w:top w:val="none" w:sz="0" w:space="0" w:color="auto"/>
        <w:left w:val="none" w:sz="0" w:space="0" w:color="auto"/>
        <w:bottom w:val="none" w:sz="0" w:space="0" w:color="auto"/>
        <w:right w:val="none" w:sz="0" w:space="0" w:color="auto"/>
      </w:divBdr>
    </w:div>
    <w:div w:id="788670076">
      <w:bodyDiv w:val="1"/>
      <w:marLeft w:val="0"/>
      <w:marRight w:val="0"/>
      <w:marTop w:val="0"/>
      <w:marBottom w:val="0"/>
      <w:divBdr>
        <w:top w:val="none" w:sz="0" w:space="0" w:color="auto"/>
        <w:left w:val="none" w:sz="0" w:space="0" w:color="auto"/>
        <w:bottom w:val="none" w:sz="0" w:space="0" w:color="auto"/>
        <w:right w:val="none" w:sz="0" w:space="0" w:color="auto"/>
      </w:divBdr>
    </w:div>
    <w:div w:id="790707902">
      <w:bodyDiv w:val="1"/>
      <w:marLeft w:val="0"/>
      <w:marRight w:val="0"/>
      <w:marTop w:val="0"/>
      <w:marBottom w:val="0"/>
      <w:divBdr>
        <w:top w:val="none" w:sz="0" w:space="0" w:color="auto"/>
        <w:left w:val="none" w:sz="0" w:space="0" w:color="auto"/>
        <w:bottom w:val="none" w:sz="0" w:space="0" w:color="auto"/>
        <w:right w:val="none" w:sz="0" w:space="0" w:color="auto"/>
      </w:divBdr>
    </w:div>
    <w:div w:id="790781068">
      <w:bodyDiv w:val="1"/>
      <w:marLeft w:val="0"/>
      <w:marRight w:val="0"/>
      <w:marTop w:val="0"/>
      <w:marBottom w:val="0"/>
      <w:divBdr>
        <w:top w:val="none" w:sz="0" w:space="0" w:color="auto"/>
        <w:left w:val="none" w:sz="0" w:space="0" w:color="auto"/>
        <w:bottom w:val="none" w:sz="0" w:space="0" w:color="auto"/>
        <w:right w:val="none" w:sz="0" w:space="0" w:color="auto"/>
      </w:divBdr>
    </w:div>
    <w:div w:id="792792912">
      <w:bodyDiv w:val="1"/>
      <w:marLeft w:val="0"/>
      <w:marRight w:val="0"/>
      <w:marTop w:val="0"/>
      <w:marBottom w:val="0"/>
      <w:divBdr>
        <w:top w:val="none" w:sz="0" w:space="0" w:color="auto"/>
        <w:left w:val="none" w:sz="0" w:space="0" w:color="auto"/>
        <w:bottom w:val="none" w:sz="0" w:space="0" w:color="auto"/>
        <w:right w:val="none" w:sz="0" w:space="0" w:color="auto"/>
      </w:divBdr>
    </w:div>
    <w:div w:id="793864693">
      <w:bodyDiv w:val="1"/>
      <w:marLeft w:val="0"/>
      <w:marRight w:val="0"/>
      <w:marTop w:val="0"/>
      <w:marBottom w:val="0"/>
      <w:divBdr>
        <w:top w:val="none" w:sz="0" w:space="0" w:color="auto"/>
        <w:left w:val="none" w:sz="0" w:space="0" w:color="auto"/>
        <w:bottom w:val="none" w:sz="0" w:space="0" w:color="auto"/>
        <w:right w:val="none" w:sz="0" w:space="0" w:color="auto"/>
      </w:divBdr>
    </w:div>
    <w:div w:id="796030946">
      <w:bodyDiv w:val="1"/>
      <w:marLeft w:val="0"/>
      <w:marRight w:val="0"/>
      <w:marTop w:val="0"/>
      <w:marBottom w:val="0"/>
      <w:divBdr>
        <w:top w:val="none" w:sz="0" w:space="0" w:color="auto"/>
        <w:left w:val="none" w:sz="0" w:space="0" w:color="auto"/>
        <w:bottom w:val="none" w:sz="0" w:space="0" w:color="auto"/>
        <w:right w:val="none" w:sz="0" w:space="0" w:color="auto"/>
      </w:divBdr>
    </w:div>
    <w:div w:id="799029466">
      <w:bodyDiv w:val="1"/>
      <w:marLeft w:val="0"/>
      <w:marRight w:val="0"/>
      <w:marTop w:val="0"/>
      <w:marBottom w:val="0"/>
      <w:divBdr>
        <w:top w:val="none" w:sz="0" w:space="0" w:color="auto"/>
        <w:left w:val="none" w:sz="0" w:space="0" w:color="auto"/>
        <w:bottom w:val="none" w:sz="0" w:space="0" w:color="auto"/>
        <w:right w:val="none" w:sz="0" w:space="0" w:color="auto"/>
      </w:divBdr>
    </w:div>
    <w:div w:id="799766186">
      <w:bodyDiv w:val="1"/>
      <w:marLeft w:val="0"/>
      <w:marRight w:val="0"/>
      <w:marTop w:val="0"/>
      <w:marBottom w:val="0"/>
      <w:divBdr>
        <w:top w:val="none" w:sz="0" w:space="0" w:color="auto"/>
        <w:left w:val="none" w:sz="0" w:space="0" w:color="auto"/>
        <w:bottom w:val="none" w:sz="0" w:space="0" w:color="auto"/>
        <w:right w:val="none" w:sz="0" w:space="0" w:color="auto"/>
      </w:divBdr>
    </w:div>
    <w:div w:id="800004441">
      <w:bodyDiv w:val="1"/>
      <w:marLeft w:val="0"/>
      <w:marRight w:val="0"/>
      <w:marTop w:val="0"/>
      <w:marBottom w:val="0"/>
      <w:divBdr>
        <w:top w:val="none" w:sz="0" w:space="0" w:color="auto"/>
        <w:left w:val="none" w:sz="0" w:space="0" w:color="auto"/>
        <w:bottom w:val="none" w:sz="0" w:space="0" w:color="auto"/>
        <w:right w:val="none" w:sz="0" w:space="0" w:color="auto"/>
      </w:divBdr>
    </w:div>
    <w:div w:id="800809034">
      <w:bodyDiv w:val="1"/>
      <w:marLeft w:val="0"/>
      <w:marRight w:val="0"/>
      <w:marTop w:val="0"/>
      <w:marBottom w:val="0"/>
      <w:divBdr>
        <w:top w:val="none" w:sz="0" w:space="0" w:color="auto"/>
        <w:left w:val="none" w:sz="0" w:space="0" w:color="auto"/>
        <w:bottom w:val="none" w:sz="0" w:space="0" w:color="auto"/>
        <w:right w:val="none" w:sz="0" w:space="0" w:color="auto"/>
      </w:divBdr>
    </w:div>
    <w:div w:id="803087187">
      <w:bodyDiv w:val="1"/>
      <w:marLeft w:val="0"/>
      <w:marRight w:val="0"/>
      <w:marTop w:val="0"/>
      <w:marBottom w:val="0"/>
      <w:divBdr>
        <w:top w:val="none" w:sz="0" w:space="0" w:color="auto"/>
        <w:left w:val="none" w:sz="0" w:space="0" w:color="auto"/>
        <w:bottom w:val="none" w:sz="0" w:space="0" w:color="auto"/>
        <w:right w:val="none" w:sz="0" w:space="0" w:color="auto"/>
      </w:divBdr>
    </w:div>
    <w:div w:id="804857662">
      <w:bodyDiv w:val="1"/>
      <w:marLeft w:val="0"/>
      <w:marRight w:val="0"/>
      <w:marTop w:val="0"/>
      <w:marBottom w:val="0"/>
      <w:divBdr>
        <w:top w:val="none" w:sz="0" w:space="0" w:color="auto"/>
        <w:left w:val="none" w:sz="0" w:space="0" w:color="auto"/>
        <w:bottom w:val="none" w:sz="0" w:space="0" w:color="auto"/>
        <w:right w:val="none" w:sz="0" w:space="0" w:color="auto"/>
      </w:divBdr>
    </w:div>
    <w:div w:id="805438973">
      <w:bodyDiv w:val="1"/>
      <w:marLeft w:val="0"/>
      <w:marRight w:val="0"/>
      <w:marTop w:val="0"/>
      <w:marBottom w:val="0"/>
      <w:divBdr>
        <w:top w:val="none" w:sz="0" w:space="0" w:color="auto"/>
        <w:left w:val="none" w:sz="0" w:space="0" w:color="auto"/>
        <w:bottom w:val="none" w:sz="0" w:space="0" w:color="auto"/>
        <w:right w:val="none" w:sz="0" w:space="0" w:color="auto"/>
      </w:divBdr>
    </w:div>
    <w:div w:id="807236932">
      <w:bodyDiv w:val="1"/>
      <w:marLeft w:val="0"/>
      <w:marRight w:val="0"/>
      <w:marTop w:val="0"/>
      <w:marBottom w:val="0"/>
      <w:divBdr>
        <w:top w:val="none" w:sz="0" w:space="0" w:color="auto"/>
        <w:left w:val="none" w:sz="0" w:space="0" w:color="auto"/>
        <w:bottom w:val="none" w:sz="0" w:space="0" w:color="auto"/>
        <w:right w:val="none" w:sz="0" w:space="0" w:color="auto"/>
      </w:divBdr>
    </w:div>
    <w:div w:id="807404288">
      <w:bodyDiv w:val="1"/>
      <w:marLeft w:val="0"/>
      <w:marRight w:val="0"/>
      <w:marTop w:val="0"/>
      <w:marBottom w:val="0"/>
      <w:divBdr>
        <w:top w:val="none" w:sz="0" w:space="0" w:color="auto"/>
        <w:left w:val="none" w:sz="0" w:space="0" w:color="auto"/>
        <w:bottom w:val="none" w:sz="0" w:space="0" w:color="auto"/>
        <w:right w:val="none" w:sz="0" w:space="0" w:color="auto"/>
      </w:divBdr>
    </w:div>
    <w:div w:id="808324566">
      <w:bodyDiv w:val="1"/>
      <w:marLeft w:val="0"/>
      <w:marRight w:val="0"/>
      <w:marTop w:val="0"/>
      <w:marBottom w:val="0"/>
      <w:divBdr>
        <w:top w:val="none" w:sz="0" w:space="0" w:color="auto"/>
        <w:left w:val="none" w:sz="0" w:space="0" w:color="auto"/>
        <w:bottom w:val="none" w:sz="0" w:space="0" w:color="auto"/>
        <w:right w:val="none" w:sz="0" w:space="0" w:color="auto"/>
      </w:divBdr>
      <w:divsChild>
        <w:div w:id="875580492">
          <w:marLeft w:val="0"/>
          <w:marRight w:val="0"/>
          <w:marTop w:val="0"/>
          <w:marBottom w:val="0"/>
          <w:divBdr>
            <w:top w:val="none" w:sz="0" w:space="0" w:color="auto"/>
            <w:left w:val="none" w:sz="0" w:space="0" w:color="auto"/>
            <w:bottom w:val="none" w:sz="0" w:space="0" w:color="auto"/>
            <w:right w:val="none" w:sz="0" w:space="0" w:color="auto"/>
          </w:divBdr>
          <w:divsChild>
            <w:div w:id="1137801936">
              <w:marLeft w:val="0"/>
              <w:marRight w:val="0"/>
              <w:marTop w:val="0"/>
              <w:marBottom w:val="0"/>
              <w:divBdr>
                <w:top w:val="none" w:sz="0" w:space="0" w:color="auto"/>
                <w:left w:val="none" w:sz="0" w:space="0" w:color="auto"/>
                <w:bottom w:val="none" w:sz="0" w:space="0" w:color="auto"/>
                <w:right w:val="none" w:sz="0" w:space="0" w:color="auto"/>
              </w:divBdr>
              <w:divsChild>
                <w:div w:id="1160925521">
                  <w:marLeft w:val="0"/>
                  <w:marRight w:val="0"/>
                  <w:marTop w:val="0"/>
                  <w:marBottom w:val="0"/>
                  <w:divBdr>
                    <w:top w:val="none" w:sz="0" w:space="0" w:color="auto"/>
                    <w:left w:val="none" w:sz="0" w:space="0" w:color="auto"/>
                    <w:bottom w:val="none" w:sz="0" w:space="0" w:color="auto"/>
                    <w:right w:val="none" w:sz="0" w:space="0" w:color="auto"/>
                  </w:divBdr>
                  <w:divsChild>
                    <w:div w:id="183140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480602">
      <w:bodyDiv w:val="1"/>
      <w:marLeft w:val="0"/>
      <w:marRight w:val="0"/>
      <w:marTop w:val="0"/>
      <w:marBottom w:val="0"/>
      <w:divBdr>
        <w:top w:val="none" w:sz="0" w:space="0" w:color="auto"/>
        <w:left w:val="none" w:sz="0" w:space="0" w:color="auto"/>
        <w:bottom w:val="none" w:sz="0" w:space="0" w:color="auto"/>
        <w:right w:val="none" w:sz="0" w:space="0" w:color="auto"/>
      </w:divBdr>
    </w:div>
    <w:div w:id="808592765">
      <w:bodyDiv w:val="1"/>
      <w:marLeft w:val="0"/>
      <w:marRight w:val="0"/>
      <w:marTop w:val="0"/>
      <w:marBottom w:val="0"/>
      <w:divBdr>
        <w:top w:val="none" w:sz="0" w:space="0" w:color="auto"/>
        <w:left w:val="none" w:sz="0" w:space="0" w:color="auto"/>
        <w:bottom w:val="none" w:sz="0" w:space="0" w:color="auto"/>
        <w:right w:val="none" w:sz="0" w:space="0" w:color="auto"/>
      </w:divBdr>
    </w:div>
    <w:div w:id="811486340">
      <w:bodyDiv w:val="1"/>
      <w:marLeft w:val="0"/>
      <w:marRight w:val="0"/>
      <w:marTop w:val="0"/>
      <w:marBottom w:val="0"/>
      <w:divBdr>
        <w:top w:val="none" w:sz="0" w:space="0" w:color="auto"/>
        <w:left w:val="none" w:sz="0" w:space="0" w:color="auto"/>
        <w:bottom w:val="none" w:sz="0" w:space="0" w:color="auto"/>
        <w:right w:val="none" w:sz="0" w:space="0" w:color="auto"/>
      </w:divBdr>
    </w:div>
    <w:div w:id="811797539">
      <w:bodyDiv w:val="1"/>
      <w:marLeft w:val="0"/>
      <w:marRight w:val="0"/>
      <w:marTop w:val="0"/>
      <w:marBottom w:val="0"/>
      <w:divBdr>
        <w:top w:val="none" w:sz="0" w:space="0" w:color="auto"/>
        <w:left w:val="none" w:sz="0" w:space="0" w:color="auto"/>
        <w:bottom w:val="none" w:sz="0" w:space="0" w:color="auto"/>
        <w:right w:val="none" w:sz="0" w:space="0" w:color="auto"/>
      </w:divBdr>
    </w:div>
    <w:div w:id="814182675">
      <w:bodyDiv w:val="1"/>
      <w:marLeft w:val="0"/>
      <w:marRight w:val="0"/>
      <w:marTop w:val="0"/>
      <w:marBottom w:val="0"/>
      <w:divBdr>
        <w:top w:val="none" w:sz="0" w:space="0" w:color="auto"/>
        <w:left w:val="none" w:sz="0" w:space="0" w:color="auto"/>
        <w:bottom w:val="none" w:sz="0" w:space="0" w:color="auto"/>
        <w:right w:val="none" w:sz="0" w:space="0" w:color="auto"/>
      </w:divBdr>
    </w:div>
    <w:div w:id="814224052">
      <w:bodyDiv w:val="1"/>
      <w:marLeft w:val="0"/>
      <w:marRight w:val="0"/>
      <w:marTop w:val="0"/>
      <w:marBottom w:val="0"/>
      <w:divBdr>
        <w:top w:val="none" w:sz="0" w:space="0" w:color="auto"/>
        <w:left w:val="none" w:sz="0" w:space="0" w:color="auto"/>
        <w:bottom w:val="none" w:sz="0" w:space="0" w:color="auto"/>
        <w:right w:val="none" w:sz="0" w:space="0" w:color="auto"/>
      </w:divBdr>
    </w:div>
    <w:div w:id="814952307">
      <w:bodyDiv w:val="1"/>
      <w:marLeft w:val="0"/>
      <w:marRight w:val="0"/>
      <w:marTop w:val="0"/>
      <w:marBottom w:val="0"/>
      <w:divBdr>
        <w:top w:val="none" w:sz="0" w:space="0" w:color="auto"/>
        <w:left w:val="none" w:sz="0" w:space="0" w:color="auto"/>
        <w:bottom w:val="none" w:sz="0" w:space="0" w:color="auto"/>
        <w:right w:val="none" w:sz="0" w:space="0" w:color="auto"/>
      </w:divBdr>
    </w:div>
    <w:div w:id="817260044">
      <w:bodyDiv w:val="1"/>
      <w:marLeft w:val="0"/>
      <w:marRight w:val="0"/>
      <w:marTop w:val="0"/>
      <w:marBottom w:val="0"/>
      <w:divBdr>
        <w:top w:val="none" w:sz="0" w:space="0" w:color="auto"/>
        <w:left w:val="none" w:sz="0" w:space="0" w:color="auto"/>
        <w:bottom w:val="none" w:sz="0" w:space="0" w:color="auto"/>
        <w:right w:val="none" w:sz="0" w:space="0" w:color="auto"/>
      </w:divBdr>
    </w:div>
    <w:div w:id="818422618">
      <w:bodyDiv w:val="1"/>
      <w:marLeft w:val="0"/>
      <w:marRight w:val="0"/>
      <w:marTop w:val="0"/>
      <w:marBottom w:val="0"/>
      <w:divBdr>
        <w:top w:val="none" w:sz="0" w:space="0" w:color="auto"/>
        <w:left w:val="none" w:sz="0" w:space="0" w:color="auto"/>
        <w:bottom w:val="none" w:sz="0" w:space="0" w:color="auto"/>
        <w:right w:val="none" w:sz="0" w:space="0" w:color="auto"/>
      </w:divBdr>
    </w:div>
    <w:div w:id="820385239">
      <w:bodyDiv w:val="1"/>
      <w:marLeft w:val="0"/>
      <w:marRight w:val="0"/>
      <w:marTop w:val="0"/>
      <w:marBottom w:val="0"/>
      <w:divBdr>
        <w:top w:val="none" w:sz="0" w:space="0" w:color="auto"/>
        <w:left w:val="none" w:sz="0" w:space="0" w:color="auto"/>
        <w:bottom w:val="none" w:sz="0" w:space="0" w:color="auto"/>
        <w:right w:val="none" w:sz="0" w:space="0" w:color="auto"/>
      </w:divBdr>
    </w:div>
    <w:div w:id="820854853">
      <w:bodyDiv w:val="1"/>
      <w:marLeft w:val="0"/>
      <w:marRight w:val="0"/>
      <w:marTop w:val="0"/>
      <w:marBottom w:val="0"/>
      <w:divBdr>
        <w:top w:val="none" w:sz="0" w:space="0" w:color="auto"/>
        <w:left w:val="none" w:sz="0" w:space="0" w:color="auto"/>
        <w:bottom w:val="none" w:sz="0" w:space="0" w:color="auto"/>
        <w:right w:val="none" w:sz="0" w:space="0" w:color="auto"/>
      </w:divBdr>
    </w:div>
    <w:div w:id="820929971">
      <w:bodyDiv w:val="1"/>
      <w:marLeft w:val="0"/>
      <w:marRight w:val="0"/>
      <w:marTop w:val="0"/>
      <w:marBottom w:val="0"/>
      <w:divBdr>
        <w:top w:val="none" w:sz="0" w:space="0" w:color="auto"/>
        <w:left w:val="none" w:sz="0" w:space="0" w:color="auto"/>
        <w:bottom w:val="none" w:sz="0" w:space="0" w:color="auto"/>
        <w:right w:val="none" w:sz="0" w:space="0" w:color="auto"/>
      </w:divBdr>
    </w:div>
    <w:div w:id="823281077">
      <w:bodyDiv w:val="1"/>
      <w:marLeft w:val="0"/>
      <w:marRight w:val="0"/>
      <w:marTop w:val="0"/>
      <w:marBottom w:val="0"/>
      <w:divBdr>
        <w:top w:val="none" w:sz="0" w:space="0" w:color="auto"/>
        <w:left w:val="none" w:sz="0" w:space="0" w:color="auto"/>
        <w:bottom w:val="none" w:sz="0" w:space="0" w:color="auto"/>
        <w:right w:val="none" w:sz="0" w:space="0" w:color="auto"/>
      </w:divBdr>
    </w:div>
    <w:div w:id="825707063">
      <w:bodyDiv w:val="1"/>
      <w:marLeft w:val="0"/>
      <w:marRight w:val="0"/>
      <w:marTop w:val="0"/>
      <w:marBottom w:val="0"/>
      <w:divBdr>
        <w:top w:val="none" w:sz="0" w:space="0" w:color="auto"/>
        <w:left w:val="none" w:sz="0" w:space="0" w:color="auto"/>
        <w:bottom w:val="none" w:sz="0" w:space="0" w:color="auto"/>
        <w:right w:val="none" w:sz="0" w:space="0" w:color="auto"/>
      </w:divBdr>
    </w:div>
    <w:div w:id="831412320">
      <w:bodyDiv w:val="1"/>
      <w:marLeft w:val="0"/>
      <w:marRight w:val="0"/>
      <w:marTop w:val="0"/>
      <w:marBottom w:val="0"/>
      <w:divBdr>
        <w:top w:val="none" w:sz="0" w:space="0" w:color="auto"/>
        <w:left w:val="none" w:sz="0" w:space="0" w:color="auto"/>
        <w:bottom w:val="none" w:sz="0" w:space="0" w:color="auto"/>
        <w:right w:val="none" w:sz="0" w:space="0" w:color="auto"/>
      </w:divBdr>
    </w:div>
    <w:div w:id="840121203">
      <w:bodyDiv w:val="1"/>
      <w:marLeft w:val="0"/>
      <w:marRight w:val="0"/>
      <w:marTop w:val="0"/>
      <w:marBottom w:val="0"/>
      <w:divBdr>
        <w:top w:val="none" w:sz="0" w:space="0" w:color="auto"/>
        <w:left w:val="none" w:sz="0" w:space="0" w:color="auto"/>
        <w:bottom w:val="none" w:sz="0" w:space="0" w:color="auto"/>
        <w:right w:val="none" w:sz="0" w:space="0" w:color="auto"/>
      </w:divBdr>
    </w:div>
    <w:div w:id="841698554">
      <w:bodyDiv w:val="1"/>
      <w:marLeft w:val="0"/>
      <w:marRight w:val="0"/>
      <w:marTop w:val="0"/>
      <w:marBottom w:val="0"/>
      <w:divBdr>
        <w:top w:val="none" w:sz="0" w:space="0" w:color="auto"/>
        <w:left w:val="none" w:sz="0" w:space="0" w:color="auto"/>
        <w:bottom w:val="none" w:sz="0" w:space="0" w:color="auto"/>
        <w:right w:val="none" w:sz="0" w:space="0" w:color="auto"/>
      </w:divBdr>
    </w:div>
    <w:div w:id="842167826">
      <w:bodyDiv w:val="1"/>
      <w:marLeft w:val="0"/>
      <w:marRight w:val="0"/>
      <w:marTop w:val="0"/>
      <w:marBottom w:val="0"/>
      <w:divBdr>
        <w:top w:val="none" w:sz="0" w:space="0" w:color="auto"/>
        <w:left w:val="none" w:sz="0" w:space="0" w:color="auto"/>
        <w:bottom w:val="none" w:sz="0" w:space="0" w:color="auto"/>
        <w:right w:val="none" w:sz="0" w:space="0" w:color="auto"/>
      </w:divBdr>
    </w:div>
    <w:div w:id="846016203">
      <w:bodyDiv w:val="1"/>
      <w:marLeft w:val="0"/>
      <w:marRight w:val="0"/>
      <w:marTop w:val="0"/>
      <w:marBottom w:val="0"/>
      <w:divBdr>
        <w:top w:val="none" w:sz="0" w:space="0" w:color="auto"/>
        <w:left w:val="none" w:sz="0" w:space="0" w:color="auto"/>
        <w:bottom w:val="none" w:sz="0" w:space="0" w:color="auto"/>
        <w:right w:val="none" w:sz="0" w:space="0" w:color="auto"/>
      </w:divBdr>
    </w:div>
    <w:div w:id="847870712">
      <w:bodyDiv w:val="1"/>
      <w:marLeft w:val="0"/>
      <w:marRight w:val="0"/>
      <w:marTop w:val="0"/>
      <w:marBottom w:val="0"/>
      <w:divBdr>
        <w:top w:val="none" w:sz="0" w:space="0" w:color="auto"/>
        <w:left w:val="none" w:sz="0" w:space="0" w:color="auto"/>
        <w:bottom w:val="none" w:sz="0" w:space="0" w:color="auto"/>
        <w:right w:val="none" w:sz="0" w:space="0" w:color="auto"/>
      </w:divBdr>
    </w:div>
    <w:div w:id="851144806">
      <w:bodyDiv w:val="1"/>
      <w:marLeft w:val="0"/>
      <w:marRight w:val="0"/>
      <w:marTop w:val="0"/>
      <w:marBottom w:val="0"/>
      <w:divBdr>
        <w:top w:val="none" w:sz="0" w:space="0" w:color="auto"/>
        <w:left w:val="none" w:sz="0" w:space="0" w:color="auto"/>
        <w:bottom w:val="none" w:sz="0" w:space="0" w:color="auto"/>
        <w:right w:val="none" w:sz="0" w:space="0" w:color="auto"/>
      </w:divBdr>
    </w:div>
    <w:div w:id="851451733">
      <w:bodyDiv w:val="1"/>
      <w:marLeft w:val="0"/>
      <w:marRight w:val="0"/>
      <w:marTop w:val="0"/>
      <w:marBottom w:val="0"/>
      <w:divBdr>
        <w:top w:val="none" w:sz="0" w:space="0" w:color="auto"/>
        <w:left w:val="none" w:sz="0" w:space="0" w:color="auto"/>
        <w:bottom w:val="none" w:sz="0" w:space="0" w:color="auto"/>
        <w:right w:val="none" w:sz="0" w:space="0" w:color="auto"/>
      </w:divBdr>
    </w:div>
    <w:div w:id="852106803">
      <w:bodyDiv w:val="1"/>
      <w:marLeft w:val="0"/>
      <w:marRight w:val="0"/>
      <w:marTop w:val="0"/>
      <w:marBottom w:val="0"/>
      <w:divBdr>
        <w:top w:val="none" w:sz="0" w:space="0" w:color="auto"/>
        <w:left w:val="none" w:sz="0" w:space="0" w:color="auto"/>
        <w:bottom w:val="none" w:sz="0" w:space="0" w:color="auto"/>
        <w:right w:val="none" w:sz="0" w:space="0" w:color="auto"/>
      </w:divBdr>
    </w:div>
    <w:div w:id="854423232">
      <w:bodyDiv w:val="1"/>
      <w:marLeft w:val="0"/>
      <w:marRight w:val="0"/>
      <w:marTop w:val="0"/>
      <w:marBottom w:val="0"/>
      <w:divBdr>
        <w:top w:val="none" w:sz="0" w:space="0" w:color="auto"/>
        <w:left w:val="none" w:sz="0" w:space="0" w:color="auto"/>
        <w:bottom w:val="none" w:sz="0" w:space="0" w:color="auto"/>
        <w:right w:val="none" w:sz="0" w:space="0" w:color="auto"/>
      </w:divBdr>
    </w:div>
    <w:div w:id="858658561">
      <w:bodyDiv w:val="1"/>
      <w:marLeft w:val="0"/>
      <w:marRight w:val="0"/>
      <w:marTop w:val="0"/>
      <w:marBottom w:val="0"/>
      <w:divBdr>
        <w:top w:val="none" w:sz="0" w:space="0" w:color="auto"/>
        <w:left w:val="none" w:sz="0" w:space="0" w:color="auto"/>
        <w:bottom w:val="none" w:sz="0" w:space="0" w:color="auto"/>
        <w:right w:val="none" w:sz="0" w:space="0" w:color="auto"/>
      </w:divBdr>
    </w:div>
    <w:div w:id="861624436">
      <w:bodyDiv w:val="1"/>
      <w:marLeft w:val="0"/>
      <w:marRight w:val="0"/>
      <w:marTop w:val="0"/>
      <w:marBottom w:val="0"/>
      <w:divBdr>
        <w:top w:val="none" w:sz="0" w:space="0" w:color="auto"/>
        <w:left w:val="none" w:sz="0" w:space="0" w:color="auto"/>
        <w:bottom w:val="none" w:sz="0" w:space="0" w:color="auto"/>
        <w:right w:val="none" w:sz="0" w:space="0" w:color="auto"/>
      </w:divBdr>
    </w:div>
    <w:div w:id="861671341">
      <w:bodyDiv w:val="1"/>
      <w:marLeft w:val="0"/>
      <w:marRight w:val="0"/>
      <w:marTop w:val="0"/>
      <w:marBottom w:val="0"/>
      <w:divBdr>
        <w:top w:val="none" w:sz="0" w:space="0" w:color="auto"/>
        <w:left w:val="none" w:sz="0" w:space="0" w:color="auto"/>
        <w:bottom w:val="none" w:sz="0" w:space="0" w:color="auto"/>
        <w:right w:val="none" w:sz="0" w:space="0" w:color="auto"/>
      </w:divBdr>
    </w:div>
    <w:div w:id="863203929">
      <w:bodyDiv w:val="1"/>
      <w:marLeft w:val="0"/>
      <w:marRight w:val="0"/>
      <w:marTop w:val="0"/>
      <w:marBottom w:val="0"/>
      <w:divBdr>
        <w:top w:val="none" w:sz="0" w:space="0" w:color="auto"/>
        <w:left w:val="none" w:sz="0" w:space="0" w:color="auto"/>
        <w:bottom w:val="none" w:sz="0" w:space="0" w:color="auto"/>
        <w:right w:val="none" w:sz="0" w:space="0" w:color="auto"/>
      </w:divBdr>
    </w:div>
    <w:div w:id="865558864">
      <w:bodyDiv w:val="1"/>
      <w:marLeft w:val="0"/>
      <w:marRight w:val="0"/>
      <w:marTop w:val="0"/>
      <w:marBottom w:val="0"/>
      <w:divBdr>
        <w:top w:val="none" w:sz="0" w:space="0" w:color="auto"/>
        <w:left w:val="none" w:sz="0" w:space="0" w:color="auto"/>
        <w:bottom w:val="none" w:sz="0" w:space="0" w:color="auto"/>
        <w:right w:val="none" w:sz="0" w:space="0" w:color="auto"/>
      </w:divBdr>
    </w:div>
    <w:div w:id="865825120">
      <w:bodyDiv w:val="1"/>
      <w:marLeft w:val="0"/>
      <w:marRight w:val="0"/>
      <w:marTop w:val="0"/>
      <w:marBottom w:val="0"/>
      <w:divBdr>
        <w:top w:val="none" w:sz="0" w:space="0" w:color="auto"/>
        <w:left w:val="none" w:sz="0" w:space="0" w:color="auto"/>
        <w:bottom w:val="none" w:sz="0" w:space="0" w:color="auto"/>
        <w:right w:val="none" w:sz="0" w:space="0" w:color="auto"/>
      </w:divBdr>
    </w:div>
    <w:div w:id="867376310">
      <w:bodyDiv w:val="1"/>
      <w:marLeft w:val="0"/>
      <w:marRight w:val="0"/>
      <w:marTop w:val="0"/>
      <w:marBottom w:val="0"/>
      <w:divBdr>
        <w:top w:val="none" w:sz="0" w:space="0" w:color="auto"/>
        <w:left w:val="none" w:sz="0" w:space="0" w:color="auto"/>
        <w:bottom w:val="none" w:sz="0" w:space="0" w:color="auto"/>
        <w:right w:val="none" w:sz="0" w:space="0" w:color="auto"/>
      </w:divBdr>
    </w:div>
    <w:div w:id="868950521">
      <w:bodyDiv w:val="1"/>
      <w:marLeft w:val="0"/>
      <w:marRight w:val="0"/>
      <w:marTop w:val="0"/>
      <w:marBottom w:val="0"/>
      <w:divBdr>
        <w:top w:val="none" w:sz="0" w:space="0" w:color="auto"/>
        <w:left w:val="none" w:sz="0" w:space="0" w:color="auto"/>
        <w:bottom w:val="none" w:sz="0" w:space="0" w:color="auto"/>
        <w:right w:val="none" w:sz="0" w:space="0" w:color="auto"/>
      </w:divBdr>
    </w:div>
    <w:div w:id="869682163">
      <w:bodyDiv w:val="1"/>
      <w:marLeft w:val="0"/>
      <w:marRight w:val="0"/>
      <w:marTop w:val="0"/>
      <w:marBottom w:val="0"/>
      <w:divBdr>
        <w:top w:val="none" w:sz="0" w:space="0" w:color="auto"/>
        <w:left w:val="none" w:sz="0" w:space="0" w:color="auto"/>
        <w:bottom w:val="none" w:sz="0" w:space="0" w:color="auto"/>
        <w:right w:val="none" w:sz="0" w:space="0" w:color="auto"/>
      </w:divBdr>
    </w:div>
    <w:div w:id="870652775">
      <w:bodyDiv w:val="1"/>
      <w:marLeft w:val="0"/>
      <w:marRight w:val="0"/>
      <w:marTop w:val="0"/>
      <w:marBottom w:val="0"/>
      <w:divBdr>
        <w:top w:val="none" w:sz="0" w:space="0" w:color="auto"/>
        <w:left w:val="none" w:sz="0" w:space="0" w:color="auto"/>
        <w:bottom w:val="none" w:sz="0" w:space="0" w:color="auto"/>
        <w:right w:val="none" w:sz="0" w:space="0" w:color="auto"/>
      </w:divBdr>
    </w:div>
    <w:div w:id="870726451">
      <w:bodyDiv w:val="1"/>
      <w:marLeft w:val="0"/>
      <w:marRight w:val="0"/>
      <w:marTop w:val="0"/>
      <w:marBottom w:val="0"/>
      <w:divBdr>
        <w:top w:val="none" w:sz="0" w:space="0" w:color="auto"/>
        <w:left w:val="none" w:sz="0" w:space="0" w:color="auto"/>
        <w:bottom w:val="none" w:sz="0" w:space="0" w:color="auto"/>
        <w:right w:val="none" w:sz="0" w:space="0" w:color="auto"/>
      </w:divBdr>
    </w:div>
    <w:div w:id="871378675">
      <w:bodyDiv w:val="1"/>
      <w:marLeft w:val="0"/>
      <w:marRight w:val="0"/>
      <w:marTop w:val="0"/>
      <w:marBottom w:val="0"/>
      <w:divBdr>
        <w:top w:val="none" w:sz="0" w:space="0" w:color="auto"/>
        <w:left w:val="none" w:sz="0" w:space="0" w:color="auto"/>
        <w:bottom w:val="none" w:sz="0" w:space="0" w:color="auto"/>
        <w:right w:val="none" w:sz="0" w:space="0" w:color="auto"/>
      </w:divBdr>
    </w:div>
    <w:div w:id="872225784">
      <w:bodyDiv w:val="1"/>
      <w:marLeft w:val="0"/>
      <w:marRight w:val="0"/>
      <w:marTop w:val="0"/>
      <w:marBottom w:val="0"/>
      <w:divBdr>
        <w:top w:val="none" w:sz="0" w:space="0" w:color="auto"/>
        <w:left w:val="none" w:sz="0" w:space="0" w:color="auto"/>
        <w:bottom w:val="none" w:sz="0" w:space="0" w:color="auto"/>
        <w:right w:val="none" w:sz="0" w:space="0" w:color="auto"/>
      </w:divBdr>
    </w:div>
    <w:div w:id="875849535">
      <w:bodyDiv w:val="1"/>
      <w:marLeft w:val="0"/>
      <w:marRight w:val="0"/>
      <w:marTop w:val="0"/>
      <w:marBottom w:val="0"/>
      <w:divBdr>
        <w:top w:val="none" w:sz="0" w:space="0" w:color="auto"/>
        <w:left w:val="none" w:sz="0" w:space="0" w:color="auto"/>
        <w:bottom w:val="none" w:sz="0" w:space="0" w:color="auto"/>
        <w:right w:val="none" w:sz="0" w:space="0" w:color="auto"/>
      </w:divBdr>
    </w:div>
    <w:div w:id="875966368">
      <w:bodyDiv w:val="1"/>
      <w:marLeft w:val="0"/>
      <w:marRight w:val="0"/>
      <w:marTop w:val="0"/>
      <w:marBottom w:val="0"/>
      <w:divBdr>
        <w:top w:val="none" w:sz="0" w:space="0" w:color="auto"/>
        <w:left w:val="none" w:sz="0" w:space="0" w:color="auto"/>
        <w:bottom w:val="none" w:sz="0" w:space="0" w:color="auto"/>
        <w:right w:val="none" w:sz="0" w:space="0" w:color="auto"/>
      </w:divBdr>
    </w:div>
    <w:div w:id="879558973">
      <w:bodyDiv w:val="1"/>
      <w:marLeft w:val="0"/>
      <w:marRight w:val="0"/>
      <w:marTop w:val="0"/>
      <w:marBottom w:val="0"/>
      <w:divBdr>
        <w:top w:val="none" w:sz="0" w:space="0" w:color="auto"/>
        <w:left w:val="none" w:sz="0" w:space="0" w:color="auto"/>
        <w:bottom w:val="none" w:sz="0" w:space="0" w:color="auto"/>
        <w:right w:val="none" w:sz="0" w:space="0" w:color="auto"/>
      </w:divBdr>
    </w:div>
    <w:div w:id="879828096">
      <w:bodyDiv w:val="1"/>
      <w:marLeft w:val="0"/>
      <w:marRight w:val="0"/>
      <w:marTop w:val="0"/>
      <w:marBottom w:val="0"/>
      <w:divBdr>
        <w:top w:val="none" w:sz="0" w:space="0" w:color="auto"/>
        <w:left w:val="none" w:sz="0" w:space="0" w:color="auto"/>
        <w:bottom w:val="none" w:sz="0" w:space="0" w:color="auto"/>
        <w:right w:val="none" w:sz="0" w:space="0" w:color="auto"/>
      </w:divBdr>
    </w:div>
    <w:div w:id="881749533">
      <w:bodyDiv w:val="1"/>
      <w:marLeft w:val="0"/>
      <w:marRight w:val="0"/>
      <w:marTop w:val="0"/>
      <w:marBottom w:val="0"/>
      <w:divBdr>
        <w:top w:val="none" w:sz="0" w:space="0" w:color="auto"/>
        <w:left w:val="none" w:sz="0" w:space="0" w:color="auto"/>
        <w:bottom w:val="none" w:sz="0" w:space="0" w:color="auto"/>
        <w:right w:val="none" w:sz="0" w:space="0" w:color="auto"/>
      </w:divBdr>
    </w:div>
    <w:div w:id="894125533">
      <w:bodyDiv w:val="1"/>
      <w:marLeft w:val="0"/>
      <w:marRight w:val="0"/>
      <w:marTop w:val="0"/>
      <w:marBottom w:val="0"/>
      <w:divBdr>
        <w:top w:val="none" w:sz="0" w:space="0" w:color="auto"/>
        <w:left w:val="none" w:sz="0" w:space="0" w:color="auto"/>
        <w:bottom w:val="none" w:sz="0" w:space="0" w:color="auto"/>
        <w:right w:val="none" w:sz="0" w:space="0" w:color="auto"/>
      </w:divBdr>
    </w:div>
    <w:div w:id="896361526">
      <w:bodyDiv w:val="1"/>
      <w:marLeft w:val="0"/>
      <w:marRight w:val="0"/>
      <w:marTop w:val="0"/>
      <w:marBottom w:val="0"/>
      <w:divBdr>
        <w:top w:val="none" w:sz="0" w:space="0" w:color="auto"/>
        <w:left w:val="none" w:sz="0" w:space="0" w:color="auto"/>
        <w:bottom w:val="none" w:sz="0" w:space="0" w:color="auto"/>
        <w:right w:val="none" w:sz="0" w:space="0" w:color="auto"/>
      </w:divBdr>
    </w:div>
    <w:div w:id="899445431">
      <w:bodyDiv w:val="1"/>
      <w:marLeft w:val="0"/>
      <w:marRight w:val="0"/>
      <w:marTop w:val="0"/>
      <w:marBottom w:val="0"/>
      <w:divBdr>
        <w:top w:val="none" w:sz="0" w:space="0" w:color="auto"/>
        <w:left w:val="none" w:sz="0" w:space="0" w:color="auto"/>
        <w:bottom w:val="none" w:sz="0" w:space="0" w:color="auto"/>
        <w:right w:val="none" w:sz="0" w:space="0" w:color="auto"/>
      </w:divBdr>
    </w:div>
    <w:div w:id="906650393">
      <w:bodyDiv w:val="1"/>
      <w:marLeft w:val="0"/>
      <w:marRight w:val="0"/>
      <w:marTop w:val="0"/>
      <w:marBottom w:val="0"/>
      <w:divBdr>
        <w:top w:val="none" w:sz="0" w:space="0" w:color="auto"/>
        <w:left w:val="none" w:sz="0" w:space="0" w:color="auto"/>
        <w:bottom w:val="none" w:sz="0" w:space="0" w:color="auto"/>
        <w:right w:val="none" w:sz="0" w:space="0" w:color="auto"/>
      </w:divBdr>
    </w:div>
    <w:div w:id="907689560">
      <w:bodyDiv w:val="1"/>
      <w:marLeft w:val="0"/>
      <w:marRight w:val="0"/>
      <w:marTop w:val="0"/>
      <w:marBottom w:val="0"/>
      <w:divBdr>
        <w:top w:val="none" w:sz="0" w:space="0" w:color="auto"/>
        <w:left w:val="none" w:sz="0" w:space="0" w:color="auto"/>
        <w:bottom w:val="none" w:sz="0" w:space="0" w:color="auto"/>
        <w:right w:val="none" w:sz="0" w:space="0" w:color="auto"/>
      </w:divBdr>
    </w:div>
    <w:div w:id="908274173">
      <w:bodyDiv w:val="1"/>
      <w:marLeft w:val="0"/>
      <w:marRight w:val="0"/>
      <w:marTop w:val="0"/>
      <w:marBottom w:val="0"/>
      <w:divBdr>
        <w:top w:val="none" w:sz="0" w:space="0" w:color="auto"/>
        <w:left w:val="none" w:sz="0" w:space="0" w:color="auto"/>
        <w:bottom w:val="none" w:sz="0" w:space="0" w:color="auto"/>
        <w:right w:val="none" w:sz="0" w:space="0" w:color="auto"/>
      </w:divBdr>
    </w:div>
    <w:div w:id="910237816">
      <w:bodyDiv w:val="1"/>
      <w:marLeft w:val="0"/>
      <w:marRight w:val="0"/>
      <w:marTop w:val="0"/>
      <w:marBottom w:val="0"/>
      <w:divBdr>
        <w:top w:val="none" w:sz="0" w:space="0" w:color="auto"/>
        <w:left w:val="none" w:sz="0" w:space="0" w:color="auto"/>
        <w:bottom w:val="none" w:sz="0" w:space="0" w:color="auto"/>
        <w:right w:val="none" w:sz="0" w:space="0" w:color="auto"/>
      </w:divBdr>
    </w:div>
    <w:div w:id="912353588">
      <w:bodyDiv w:val="1"/>
      <w:marLeft w:val="0"/>
      <w:marRight w:val="0"/>
      <w:marTop w:val="0"/>
      <w:marBottom w:val="0"/>
      <w:divBdr>
        <w:top w:val="none" w:sz="0" w:space="0" w:color="auto"/>
        <w:left w:val="none" w:sz="0" w:space="0" w:color="auto"/>
        <w:bottom w:val="none" w:sz="0" w:space="0" w:color="auto"/>
        <w:right w:val="none" w:sz="0" w:space="0" w:color="auto"/>
      </w:divBdr>
    </w:div>
    <w:div w:id="912664402">
      <w:bodyDiv w:val="1"/>
      <w:marLeft w:val="0"/>
      <w:marRight w:val="0"/>
      <w:marTop w:val="0"/>
      <w:marBottom w:val="0"/>
      <w:divBdr>
        <w:top w:val="none" w:sz="0" w:space="0" w:color="auto"/>
        <w:left w:val="none" w:sz="0" w:space="0" w:color="auto"/>
        <w:bottom w:val="none" w:sz="0" w:space="0" w:color="auto"/>
        <w:right w:val="none" w:sz="0" w:space="0" w:color="auto"/>
      </w:divBdr>
    </w:div>
    <w:div w:id="913468436">
      <w:bodyDiv w:val="1"/>
      <w:marLeft w:val="0"/>
      <w:marRight w:val="0"/>
      <w:marTop w:val="0"/>
      <w:marBottom w:val="0"/>
      <w:divBdr>
        <w:top w:val="none" w:sz="0" w:space="0" w:color="auto"/>
        <w:left w:val="none" w:sz="0" w:space="0" w:color="auto"/>
        <w:bottom w:val="none" w:sz="0" w:space="0" w:color="auto"/>
        <w:right w:val="none" w:sz="0" w:space="0" w:color="auto"/>
      </w:divBdr>
    </w:div>
    <w:div w:id="914900539">
      <w:bodyDiv w:val="1"/>
      <w:marLeft w:val="0"/>
      <w:marRight w:val="0"/>
      <w:marTop w:val="0"/>
      <w:marBottom w:val="0"/>
      <w:divBdr>
        <w:top w:val="none" w:sz="0" w:space="0" w:color="auto"/>
        <w:left w:val="none" w:sz="0" w:space="0" w:color="auto"/>
        <w:bottom w:val="none" w:sz="0" w:space="0" w:color="auto"/>
        <w:right w:val="none" w:sz="0" w:space="0" w:color="auto"/>
      </w:divBdr>
    </w:div>
    <w:div w:id="915473795">
      <w:bodyDiv w:val="1"/>
      <w:marLeft w:val="0"/>
      <w:marRight w:val="0"/>
      <w:marTop w:val="0"/>
      <w:marBottom w:val="0"/>
      <w:divBdr>
        <w:top w:val="none" w:sz="0" w:space="0" w:color="auto"/>
        <w:left w:val="none" w:sz="0" w:space="0" w:color="auto"/>
        <w:bottom w:val="none" w:sz="0" w:space="0" w:color="auto"/>
        <w:right w:val="none" w:sz="0" w:space="0" w:color="auto"/>
      </w:divBdr>
    </w:div>
    <w:div w:id="918514080">
      <w:bodyDiv w:val="1"/>
      <w:marLeft w:val="0"/>
      <w:marRight w:val="0"/>
      <w:marTop w:val="0"/>
      <w:marBottom w:val="0"/>
      <w:divBdr>
        <w:top w:val="none" w:sz="0" w:space="0" w:color="auto"/>
        <w:left w:val="none" w:sz="0" w:space="0" w:color="auto"/>
        <w:bottom w:val="none" w:sz="0" w:space="0" w:color="auto"/>
        <w:right w:val="none" w:sz="0" w:space="0" w:color="auto"/>
      </w:divBdr>
    </w:div>
    <w:div w:id="920719702">
      <w:bodyDiv w:val="1"/>
      <w:marLeft w:val="0"/>
      <w:marRight w:val="0"/>
      <w:marTop w:val="0"/>
      <w:marBottom w:val="0"/>
      <w:divBdr>
        <w:top w:val="none" w:sz="0" w:space="0" w:color="auto"/>
        <w:left w:val="none" w:sz="0" w:space="0" w:color="auto"/>
        <w:bottom w:val="none" w:sz="0" w:space="0" w:color="auto"/>
        <w:right w:val="none" w:sz="0" w:space="0" w:color="auto"/>
      </w:divBdr>
    </w:div>
    <w:div w:id="922377953">
      <w:bodyDiv w:val="1"/>
      <w:marLeft w:val="0"/>
      <w:marRight w:val="0"/>
      <w:marTop w:val="0"/>
      <w:marBottom w:val="0"/>
      <w:divBdr>
        <w:top w:val="none" w:sz="0" w:space="0" w:color="auto"/>
        <w:left w:val="none" w:sz="0" w:space="0" w:color="auto"/>
        <w:bottom w:val="none" w:sz="0" w:space="0" w:color="auto"/>
        <w:right w:val="none" w:sz="0" w:space="0" w:color="auto"/>
      </w:divBdr>
    </w:div>
    <w:div w:id="922959056">
      <w:bodyDiv w:val="1"/>
      <w:marLeft w:val="0"/>
      <w:marRight w:val="0"/>
      <w:marTop w:val="0"/>
      <w:marBottom w:val="0"/>
      <w:divBdr>
        <w:top w:val="none" w:sz="0" w:space="0" w:color="auto"/>
        <w:left w:val="none" w:sz="0" w:space="0" w:color="auto"/>
        <w:bottom w:val="none" w:sz="0" w:space="0" w:color="auto"/>
        <w:right w:val="none" w:sz="0" w:space="0" w:color="auto"/>
      </w:divBdr>
    </w:div>
    <w:div w:id="925335378">
      <w:bodyDiv w:val="1"/>
      <w:marLeft w:val="0"/>
      <w:marRight w:val="0"/>
      <w:marTop w:val="0"/>
      <w:marBottom w:val="0"/>
      <w:divBdr>
        <w:top w:val="none" w:sz="0" w:space="0" w:color="auto"/>
        <w:left w:val="none" w:sz="0" w:space="0" w:color="auto"/>
        <w:bottom w:val="none" w:sz="0" w:space="0" w:color="auto"/>
        <w:right w:val="none" w:sz="0" w:space="0" w:color="auto"/>
      </w:divBdr>
    </w:div>
    <w:div w:id="925725209">
      <w:bodyDiv w:val="1"/>
      <w:marLeft w:val="0"/>
      <w:marRight w:val="0"/>
      <w:marTop w:val="0"/>
      <w:marBottom w:val="0"/>
      <w:divBdr>
        <w:top w:val="none" w:sz="0" w:space="0" w:color="auto"/>
        <w:left w:val="none" w:sz="0" w:space="0" w:color="auto"/>
        <w:bottom w:val="none" w:sz="0" w:space="0" w:color="auto"/>
        <w:right w:val="none" w:sz="0" w:space="0" w:color="auto"/>
      </w:divBdr>
    </w:div>
    <w:div w:id="926424031">
      <w:bodyDiv w:val="1"/>
      <w:marLeft w:val="0"/>
      <w:marRight w:val="0"/>
      <w:marTop w:val="0"/>
      <w:marBottom w:val="0"/>
      <w:divBdr>
        <w:top w:val="none" w:sz="0" w:space="0" w:color="auto"/>
        <w:left w:val="none" w:sz="0" w:space="0" w:color="auto"/>
        <w:bottom w:val="none" w:sz="0" w:space="0" w:color="auto"/>
        <w:right w:val="none" w:sz="0" w:space="0" w:color="auto"/>
      </w:divBdr>
    </w:div>
    <w:div w:id="927620047">
      <w:bodyDiv w:val="1"/>
      <w:marLeft w:val="0"/>
      <w:marRight w:val="0"/>
      <w:marTop w:val="0"/>
      <w:marBottom w:val="0"/>
      <w:divBdr>
        <w:top w:val="none" w:sz="0" w:space="0" w:color="auto"/>
        <w:left w:val="none" w:sz="0" w:space="0" w:color="auto"/>
        <w:bottom w:val="none" w:sz="0" w:space="0" w:color="auto"/>
        <w:right w:val="none" w:sz="0" w:space="0" w:color="auto"/>
      </w:divBdr>
    </w:div>
    <w:div w:id="929434450">
      <w:bodyDiv w:val="1"/>
      <w:marLeft w:val="0"/>
      <w:marRight w:val="0"/>
      <w:marTop w:val="0"/>
      <w:marBottom w:val="0"/>
      <w:divBdr>
        <w:top w:val="none" w:sz="0" w:space="0" w:color="auto"/>
        <w:left w:val="none" w:sz="0" w:space="0" w:color="auto"/>
        <w:bottom w:val="none" w:sz="0" w:space="0" w:color="auto"/>
        <w:right w:val="none" w:sz="0" w:space="0" w:color="auto"/>
      </w:divBdr>
    </w:div>
    <w:div w:id="931084802">
      <w:bodyDiv w:val="1"/>
      <w:marLeft w:val="0"/>
      <w:marRight w:val="0"/>
      <w:marTop w:val="0"/>
      <w:marBottom w:val="0"/>
      <w:divBdr>
        <w:top w:val="none" w:sz="0" w:space="0" w:color="auto"/>
        <w:left w:val="none" w:sz="0" w:space="0" w:color="auto"/>
        <w:bottom w:val="none" w:sz="0" w:space="0" w:color="auto"/>
        <w:right w:val="none" w:sz="0" w:space="0" w:color="auto"/>
      </w:divBdr>
    </w:div>
    <w:div w:id="931740115">
      <w:bodyDiv w:val="1"/>
      <w:marLeft w:val="0"/>
      <w:marRight w:val="0"/>
      <w:marTop w:val="0"/>
      <w:marBottom w:val="0"/>
      <w:divBdr>
        <w:top w:val="none" w:sz="0" w:space="0" w:color="auto"/>
        <w:left w:val="none" w:sz="0" w:space="0" w:color="auto"/>
        <w:bottom w:val="none" w:sz="0" w:space="0" w:color="auto"/>
        <w:right w:val="none" w:sz="0" w:space="0" w:color="auto"/>
      </w:divBdr>
    </w:div>
    <w:div w:id="935601084">
      <w:bodyDiv w:val="1"/>
      <w:marLeft w:val="0"/>
      <w:marRight w:val="0"/>
      <w:marTop w:val="0"/>
      <w:marBottom w:val="0"/>
      <w:divBdr>
        <w:top w:val="none" w:sz="0" w:space="0" w:color="auto"/>
        <w:left w:val="none" w:sz="0" w:space="0" w:color="auto"/>
        <w:bottom w:val="none" w:sz="0" w:space="0" w:color="auto"/>
        <w:right w:val="none" w:sz="0" w:space="0" w:color="auto"/>
      </w:divBdr>
    </w:div>
    <w:div w:id="935749514">
      <w:bodyDiv w:val="1"/>
      <w:marLeft w:val="0"/>
      <w:marRight w:val="0"/>
      <w:marTop w:val="0"/>
      <w:marBottom w:val="0"/>
      <w:divBdr>
        <w:top w:val="none" w:sz="0" w:space="0" w:color="auto"/>
        <w:left w:val="none" w:sz="0" w:space="0" w:color="auto"/>
        <w:bottom w:val="none" w:sz="0" w:space="0" w:color="auto"/>
        <w:right w:val="none" w:sz="0" w:space="0" w:color="auto"/>
      </w:divBdr>
    </w:div>
    <w:div w:id="937256191">
      <w:bodyDiv w:val="1"/>
      <w:marLeft w:val="0"/>
      <w:marRight w:val="0"/>
      <w:marTop w:val="0"/>
      <w:marBottom w:val="0"/>
      <w:divBdr>
        <w:top w:val="none" w:sz="0" w:space="0" w:color="auto"/>
        <w:left w:val="none" w:sz="0" w:space="0" w:color="auto"/>
        <w:bottom w:val="none" w:sz="0" w:space="0" w:color="auto"/>
        <w:right w:val="none" w:sz="0" w:space="0" w:color="auto"/>
      </w:divBdr>
    </w:div>
    <w:div w:id="937524251">
      <w:bodyDiv w:val="1"/>
      <w:marLeft w:val="0"/>
      <w:marRight w:val="0"/>
      <w:marTop w:val="0"/>
      <w:marBottom w:val="0"/>
      <w:divBdr>
        <w:top w:val="none" w:sz="0" w:space="0" w:color="auto"/>
        <w:left w:val="none" w:sz="0" w:space="0" w:color="auto"/>
        <w:bottom w:val="none" w:sz="0" w:space="0" w:color="auto"/>
        <w:right w:val="none" w:sz="0" w:space="0" w:color="auto"/>
      </w:divBdr>
    </w:div>
    <w:div w:id="938563980">
      <w:bodyDiv w:val="1"/>
      <w:marLeft w:val="0"/>
      <w:marRight w:val="0"/>
      <w:marTop w:val="0"/>
      <w:marBottom w:val="0"/>
      <w:divBdr>
        <w:top w:val="none" w:sz="0" w:space="0" w:color="auto"/>
        <w:left w:val="none" w:sz="0" w:space="0" w:color="auto"/>
        <w:bottom w:val="none" w:sz="0" w:space="0" w:color="auto"/>
        <w:right w:val="none" w:sz="0" w:space="0" w:color="auto"/>
      </w:divBdr>
    </w:div>
    <w:div w:id="939994318">
      <w:bodyDiv w:val="1"/>
      <w:marLeft w:val="0"/>
      <w:marRight w:val="0"/>
      <w:marTop w:val="0"/>
      <w:marBottom w:val="0"/>
      <w:divBdr>
        <w:top w:val="none" w:sz="0" w:space="0" w:color="auto"/>
        <w:left w:val="none" w:sz="0" w:space="0" w:color="auto"/>
        <w:bottom w:val="none" w:sz="0" w:space="0" w:color="auto"/>
        <w:right w:val="none" w:sz="0" w:space="0" w:color="auto"/>
      </w:divBdr>
    </w:div>
    <w:div w:id="942807029">
      <w:bodyDiv w:val="1"/>
      <w:marLeft w:val="0"/>
      <w:marRight w:val="0"/>
      <w:marTop w:val="0"/>
      <w:marBottom w:val="0"/>
      <w:divBdr>
        <w:top w:val="none" w:sz="0" w:space="0" w:color="auto"/>
        <w:left w:val="none" w:sz="0" w:space="0" w:color="auto"/>
        <w:bottom w:val="none" w:sz="0" w:space="0" w:color="auto"/>
        <w:right w:val="none" w:sz="0" w:space="0" w:color="auto"/>
      </w:divBdr>
    </w:div>
    <w:div w:id="943271644">
      <w:bodyDiv w:val="1"/>
      <w:marLeft w:val="0"/>
      <w:marRight w:val="0"/>
      <w:marTop w:val="0"/>
      <w:marBottom w:val="0"/>
      <w:divBdr>
        <w:top w:val="none" w:sz="0" w:space="0" w:color="auto"/>
        <w:left w:val="none" w:sz="0" w:space="0" w:color="auto"/>
        <w:bottom w:val="none" w:sz="0" w:space="0" w:color="auto"/>
        <w:right w:val="none" w:sz="0" w:space="0" w:color="auto"/>
      </w:divBdr>
    </w:div>
    <w:div w:id="943727248">
      <w:bodyDiv w:val="1"/>
      <w:marLeft w:val="0"/>
      <w:marRight w:val="0"/>
      <w:marTop w:val="0"/>
      <w:marBottom w:val="0"/>
      <w:divBdr>
        <w:top w:val="none" w:sz="0" w:space="0" w:color="auto"/>
        <w:left w:val="none" w:sz="0" w:space="0" w:color="auto"/>
        <w:bottom w:val="none" w:sz="0" w:space="0" w:color="auto"/>
        <w:right w:val="none" w:sz="0" w:space="0" w:color="auto"/>
      </w:divBdr>
    </w:div>
    <w:div w:id="944000143">
      <w:bodyDiv w:val="1"/>
      <w:marLeft w:val="0"/>
      <w:marRight w:val="0"/>
      <w:marTop w:val="0"/>
      <w:marBottom w:val="0"/>
      <w:divBdr>
        <w:top w:val="none" w:sz="0" w:space="0" w:color="auto"/>
        <w:left w:val="none" w:sz="0" w:space="0" w:color="auto"/>
        <w:bottom w:val="none" w:sz="0" w:space="0" w:color="auto"/>
        <w:right w:val="none" w:sz="0" w:space="0" w:color="auto"/>
      </w:divBdr>
    </w:div>
    <w:div w:id="944339912">
      <w:bodyDiv w:val="1"/>
      <w:marLeft w:val="0"/>
      <w:marRight w:val="0"/>
      <w:marTop w:val="0"/>
      <w:marBottom w:val="0"/>
      <w:divBdr>
        <w:top w:val="none" w:sz="0" w:space="0" w:color="auto"/>
        <w:left w:val="none" w:sz="0" w:space="0" w:color="auto"/>
        <w:bottom w:val="none" w:sz="0" w:space="0" w:color="auto"/>
        <w:right w:val="none" w:sz="0" w:space="0" w:color="auto"/>
      </w:divBdr>
    </w:div>
    <w:div w:id="944579232">
      <w:bodyDiv w:val="1"/>
      <w:marLeft w:val="0"/>
      <w:marRight w:val="0"/>
      <w:marTop w:val="0"/>
      <w:marBottom w:val="0"/>
      <w:divBdr>
        <w:top w:val="none" w:sz="0" w:space="0" w:color="auto"/>
        <w:left w:val="none" w:sz="0" w:space="0" w:color="auto"/>
        <w:bottom w:val="none" w:sz="0" w:space="0" w:color="auto"/>
        <w:right w:val="none" w:sz="0" w:space="0" w:color="auto"/>
      </w:divBdr>
    </w:div>
    <w:div w:id="945386409">
      <w:bodyDiv w:val="1"/>
      <w:marLeft w:val="0"/>
      <w:marRight w:val="0"/>
      <w:marTop w:val="0"/>
      <w:marBottom w:val="0"/>
      <w:divBdr>
        <w:top w:val="none" w:sz="0" w:space="0" w:color="auto"/>
        <w:left w:val="none" w:sz="0" w:space="0" w:color="auto"/>
        <w:bottom w:val="none" w:sz="0" w:space="0" w:color="auto"/>
        <w:right w:val="none" w:sz="0" w:space="0" w:color="auto"/>
      </w:divBdr>
    </w:div>
    <w:div w:id="946354643">
      <w:bodyDiv w:val="1"/>
      <w:marLeft w:val="0"/>
      <w:marRight w:val="0"/>
      <w:marTop w:val="0"/>
      <w:marBottom w:val="0"/>
      <w:divBdr>
        <w:top w:val="none" w:sz="0" w:space="0" w:color="auto"/>
        <w:left w:val="none" w:sz="0" w:space="0" w:color="auto"/>
        <w:bottom w:val="none" w:sz="0" w:space="0" w:color="auto"/>
        <w:right w:val="none" w:sz="0" w:space="0" w:color="auto"/>
      </w:divBdr>
    </w:div>
    <w:div w:id="947007340">
      <w:bodyDiv w:val="1"/>
      <w:marLeft w:val="0"/>
      <w:marRight w:val="0"/>
      <w:marTop w:val="0"/>
      <w:marBottom w:val="0"/>
      <w:divBdr>
        <w:top w:val="none" w:sz="0" w:space="0" w:color="auto"/>
        <w:left w:val="none" w:sz="0" w:space="0" w:color="auto"/>
        <w:bottom w:val="none" w:sz="0" w:space="0" w:color="auto"/>
        <w:right w:val="none" w:sz="0" w:space="0" w:color="auto"/>
      </w:divBdr>
    </w:div>
    <w:div w:id="949049762">
      <w:bodyDiv w:val="1"/>
      <w:marLeft w:val="0"/>
      <w:marRight w:val="0"/>
      <w:marTop w:val="0"/>
      <w:marBottom w:val="0"/>
      <w:divBdr>
        <w:top w:val="none" w:sz="0" w:space="0" w:color="auto"/>
        <w:left w:val="none" w:sz="0" w:space="0" w:color="auto"/>
        <w:bottom w:val="none" w:sz="0" w:space="0" w:color="auto"/>
        <w:right w:val="none" w:sz="0" w:space="0" w:color="auto"/>
      </w:divBdr>
    </w:div>
    <w:div w:id="951060134">
      <w:bodyDiv w:val="1"/>
      <w:marLeft w:val="0"/>
      <w:marRight w:val="0"/>
      <w:marTop w:val="0"/>
      <w:marBottom w:val="0"/>
      <w:divBdr>
        <w:top w:val="none" w:sz="0" w:space="0" w:color="auto"/>
        <w:left w:val="none" w:sz="0" w:space="0" w:color="auto"/>
        <w:bottom w:val="none" w:sz="0" w:space="0" w:color="auto"/>
        <w:right w:val="none" w:sz="0" w:space="0" w:color="auto"/>
      </w:divBdr>
    </w:div>
    <w:div w:id="952401350">
      <w:bodyDiv w:val="1"/>
      <w:marLeft w:val="0"/>
      <w:marRight w:val="0"/>
      <w:marTop w:val="0"/>
      <w:marBottom w:val="0"/>
      <w:divBdr>
        <w:top w:val="none" w:sz="0" w:space="0" w:color="auto"/>
        <w:left w:val="none" w:sz="0" w:space="0" w:color="auto"/>
        <w:bottom w:val="none" w:sz="0" w:space="0" w:color="auto"/>
        <w:right w:val="none" w:sz="0" w:space="0" w:color="auto"/>
      </w:divBdr>
    </w:div>
    <w:div w:id="954874683">
      <w:bodyDiv w:val="1"/>
      <w:marLeft w:val="0"/>
      <w:marRight w:val="0"/>
      <w:marTop w:val="0"/>
      <w:marBottom w:val="0"/>
      <w:divBdr>
        <w:top w:val="none" w:sz="0" w:space="0" w:color="auto"/>
        <w:left w:val="none" w:sz="0" w:space="0" w:color="auto"/>
        <w:bottom w:val="none" w:sz="0" w:space="0" w:color="auto"/>
        <w:right w:val="none" w:sz="0" w:space="0" w:color="auto"/>
      </w:divBdr>
    </w:div>
    <w:div w:id="959065822">
      <w:bodyDiv w:val="1"/>
      <w:marLeft w:val="0"/>
      <w:marRight w:val="0"/>
      <w:marTop w:val="0"/>
      <w:marBottom w:val="0"/>
      <w:divBdr>
        <w:top w:val="none" w:sz="0" w:space="0" w:color="auto"/>
        <w:left w:val="none" w:sz="0" w:space="0" w:color="auto"/>
        <w:bottom w:val="none" w:sz="0" w:space="0" w:color="auto"/>
        <w:right w:val="none" w:sz="0" w:space="0" w:color="auto"/>
      </w:divBdr>
    </w:div>
    <w:div w:id="961305179">
      <w:bodyDiv w:val="1"/>
      <w:marLeft w:val="0"/>
      <w:marRight w:val="0"/>
      <w:marTop w:val="0"/>
      <w:marBottom w:val="0"/>
      <w:divBdr>
        <w:top w:val="none" w:sz="0" w:space="0" w:color="auto"/>
        <w:left w:val="none" w:sz="0" w:space="0" w:color="auto"/>
        <w:bottom w:val="none" w:sz="0" w:space="0" w:color="auto"/>
        <w:right w:val="none" w:sz="0" w:space="0" w:color="auto"/>
      </w:divBdr>
    </w:div>
    <w:div w:id="964122552">
      <w:bodyDiv w:val="1"/>
      <w:marLeft w:val="0"/>
      <w:marRight w:val="0"/>
      <w:marTop w:val="0"/>
      <w:marBottom w:val="0"/>
      <w:divBdr>
        <w:top w:val="none" w:sz="0" w:space="0" w:color="auto"/>
        <w:left w:val="none" w:sz="0" w:space="0" w:color="auto"/>
        <w:bottom w:val="none" w:sz="0" w:space="0" w:color="auto"/>
        <w:right w:val="none" w:sz="0" w:space="0" w:color="auto"/>
      </w:divBdr>
    </w:div>
    <w:div w:id="965430633">
      <w:bodyDiv w:val="1"/>
      <w:marLeft w:val="0"/>
      <w:marRight w:val="0"/>
      <w:marTop w:val="0"/>
      <w:marBottom w:val="0"/>
      <w:divBdr>
        <w:top w:val="none" w:sz="0" w:space="0" w:color="auto"/>
        <w:left w:val="none" w:sz="0" w:space="0" w:color="auto"/>
        <w:bottom w:val="none" w:sz="0" w:space="0" w:color="auto"/>
        <w:right w:val="none" w:sz="0" w:space="0" w:color="auto"/>
      </w:divBdr>
    </w:div>
    <w:div w:id="965507534">
      <w:bodyDiv w:val="1"/>
      <w:marLeft w:val="0"/>
      <w:marRight w:val="0"/>
      <w:marTop w:val="0"/>
      <w:marBottom w:val="0"/>
      <w:divBdr>
        <w:top w:val="none" w:sz="0" w:space="0" w:color="auto"/>
        <w:left w:val="none" w:sz="0" w:space="0" w:color="auto"/>
        <w:bottom w:val="none" w:sz="0" w:space="0" w:color="auto"/>
        <w:right w:val="none" w:sz="0" w:space="0" w:color="auto"/>
      </w:divBdr>
    </w:div>
    <w:div w:id="966275142">
      <w:bodyDiv w:val="1"/>
      <w:marLeft w:val="0"/>
      <w:marRight w:val="0"/>
      <w:marTop w:val="0"/>
      <w:marBottom w:val="0"/>
      <w:divBdr>
        <w:top w:val="none" w:sz="0" w:space="0" w:color="auto"/>
        <w:left w:val="none" w:sz="0" w:space="0" w:color="auto"/>
        <w:bottom w:val="none" w:sz="0" w:space="0" w:color="auto"/>
        <w:right w:val="none" w:sz="0" w:space="0" w:color="auto"/>
      </w:divBdr>
    </w:div>
    <w:div w:id="967005811">
      <w:bodyDiv w:val="1"/>
      <w:marLeft w:val="0"/>
      <w:marRight w:val="0"/>
      <w:marTop w:val="0"/>
      <w:marBottom w:val="0"/>
      <w:divBdr>
        <w:top w:val="none" w:sz="0" w:space="0" w:color="auto"/>
        <w:left w:val="none" w:sz="0" w:space="0" w:color="auto"/>
        <w:bottom w:val="none" w:sz="0" w:space="0" w:color="auto"/>
        <w:right w:val="none" w:sz="0" w:space="0" w:color="auto"/>
      </w:divBdr>
    </w:div>
    <w:div w:id="972295305">
      <w:bodyDiv w:val="1"/>
      <w:marLeft w:val="0"/>
      <w:marRight w:val="0"/>
      <w:marTop w:val="0"/>
      <w:marBottom w:val="0"/>
      <w:divBdr>
        <w:top w:val="none" w:sz="0" w:space="0" w:color="auto"/>
        <w:left w:val="none" w:sz="0" w:space="0" w:color="auto"/>
        <w:bottom w:val="none" w:sz="0" w:space="0" w:color="auto"/>
        <w:right w:val="none" w:sz="0" w:space="0" w:color="auto"/>
      </w:divBdr>
    </w:div>
    <w:div w:id="973674975">
      <w:bodyDiv w:val="1"/>
      <w:marLeft w:val="0"/>
      <w:marRight w:val="0"/>
      <w:marTop w:val="0"/>
      <w:marBottom w:val="0"/>
      <w:divBdr>
        <w:top w:val="none" w:sz="0" w:space="0" w:color="auto"/>
        <w:left w:val="none" w:sz="0" w:space="0" w:color="auto"/>
        <w:bottom w:val="none" w:sz="0" w:space="0" w:color="auto"/>
        <w:right w:val="none" w:sz="0" w:space="0" w:color="auto"/>
      </w:divBdr>
    </w:div>
    <w:div w:id="974993516">
      <w:bodyDiv w:val="1"/>
      <w:marLeft w:val="0"/>
      <w:marRight w:val="0"/>
      <w:marTop w:val="0"/>
      <w:marBottom w:val="0"/>
      <w:divBdr>
        <w:top w:val="none" w:sz="0" w:space="0" w:color="auto"/>
        <w:left w:val="none" w:sz="0" w:space="0" w:color="auto"/>
        <w:bottom w:val="none" w:sz="0" w:space="0" w:color="auto"/>
        <w:right w:val="none" w:sz="0" w:space="0" w:color="auto"/>
      </w:divBdr>
    </w:div>
    <w:div w:id="975379543">
      <w:bodyDiv w:val="1"/>
      <w:marLeft w:val="0"/>
      <w:marRight w:val="0"/>
      <w:marTop w:val="0"/>
      <w:marBottom w:val="0"/>
      <w:divBdr>
        <w:top w:val="none" w:sz="0" w:space="0" w:color="auto"/>
        <w:left w:val="none" w:sz="0" w:space="0" w:color="auto"/>
        <w:bottom w:val="none" w:sz="0" w:space="0" w:color="auto"/>
        <w:right w:val="none" w:sz="0" w:space="0" w:color="auto"/>
      </w:divBdr>
    </w:div>
    <w:div w:id="978415743">
      <w:bodyDiv w:val="1"/>
      <w:marLeft w:val="0"/>
      <w:marRight w:val="0"/>
      <w:marTop w:val="0"/>
      <w:marBottom w:val="0"/>
      <w:divBdr>
        <w:top w:val="none" w:sz="0" w:space="0" w:color="auto"/>
        <w:left w:val="none" w:sz="0" w:space="0" w:color="auto"/>
        <w:bottom w:val="none" w:sz="0" w:space="0" w:color="auto"/>
        <w:right w:val="none" w:sz="0" w:space="0" w:color="auto"/>
      </w:divBdr>
    </w:div>
    <w:div w:id="980305134">
      <w:bodyDiv w:val="1"/>
      <w:marLeft w:val="0"/>
      <w:marRight w:val="0"/>
      <w:marTop w:val="0"/>
      <w:marBottom w:val="0"/>
      <w:divBdr>
        <w:top w:val="none" w:sz="0" w:space="0" w:color="auto"/>
        <w:left w:val="none" w:sz="0" w:space="0" w:color="auto"/>
        <w:bottom w:val="none" w:sz="0" w:space="0" w:color="auto"/>
        <w:right w:val="none" w:sz="0" w:space="0" w:color="auto"/>
      </w:divBdr>
    </w:div>
    <w:div w:id="980426676">
      <w:bodyDiv w:val="1"/>
      <w:marLeft w:val="0"/>
      <w:marRight w:val="0"/>
      <w:marTop w:val="0"/>
      <w:marBottom w:val="0"/>
      <w:divBdr>
        <w:top w:val="none" w:sz="0" w:space="0" w:color="auto"/>
        <w:left w:val="none" w:sz="0" w:space="0" w:color="auto"/>
        <w:bottom w:val="none" w:sz="0" w:space="0" w:color="auto"/>
        <w:right w:val="none" w:sz="0" w:space="0" w:color="auto"/>
      </w:divBdr>
    </w:div>
    <w:div w:id="983773814">
      <w:bodyDiv w:val="1"/>
      <w:marLeft w:val="0"/>
      <w:marRight w:val="0"/>
      <w:marTop w:val="0"/>
      <w:marBottom w:val="0"/>
      <w:divBdr>
        <w:top w:val="none" w:sz="0" w:space="0" w:color="auto"/>
        <w:left w:val="none" w:sz="0" w:space="0" w:color="auto"/>
        <w:bottom w:val="none" w:sz="0" w:space="0" w:color="auto"/>
        <w:right w:val="none" w:sz="0" w:space="0" w:color="auto"/>
      </w:divBdr>
    </w:div>
    <w:div w:id="986009649">
      <w:bodyDiv w:val="1"/>
      <w:marLeft w:val="0"/>
      <w:marRight w:val="0"/>
      <w:marTop w:val="0"/>
      <w:marBottom w:val="0"/>
      <w:divBdr>
        <w:top w:val="none" w:sz="0" w:space="0" w:color="auto"/>
        <w:left w:val="none" w:sz="0" w:space="0" w:color="auto"/>
        <w:bottom w:val="none" w:sz="0" w:space="0" w:color="auto"/>
        <w:right w:val="none" w:sz="0" w:space="0" w:color="auto"/>
      </w:divBdr>
    </w:div>
    <w:div w:id="988481098">
      <w:bodyDiv w:val="1"/>
      <w:marLeft w:val="0"/>
      <w:marRight w:val="0"/>
      <w:marTop w:val="0"/>
      <w:marBottom w:val="0"/>
      <w:divBdr>
        <w:top w:val="none" w:sz="0" w:space="0" w:color="auto"/>
        <w:left w:val="none" w:sz="0" w:space="0" w:color="auto"/>
        <w:bottom w:val="none" w:sz="0" w:space="0" w:color="auto"/>
        <w:right w:val="none" w:sz="0" w:space="0" w:color="auto"/>
      </w:divBdr>
    </w:div>
    <w:div w:id="993534319">
      <w:bodyDiv w:val="1"/>
      <w:marLeft w:val="0"/>
      <w:marRight w:val="0"/>
      <w:marTop w:val="0"/>
      <w:marBottom w:val="0"/>
      <w:divBdr>
        <w:top w:val="none" w:sz="0" w:space="0" w:color="auto"/>
        <w:left w:val="none" w:sz="0" w:space="0" w:color="auto"/>
        <w:bottom w:val="none" w:sz="0" w:space="0" w:color="auto"/>
        <w:right w:val="none" w:sz="0" w:space="0" w:color="auto"/>
      </w:divBdr>
    </w:div>
    <w:div w:id="995643500">
      <w:bodyDiv w:val="1"/>
      <w:marLeft w:val="0"/>
      <w:marRight w:val="0"/>
      <w:marTop w:val="0"/>
      <w:marBottom w:val="0"/>
      <w:divBdr>
        <w:top w:val="none" w:sz="0" w:space="0" w:color="auto"/>
        <w:left w:val="none" w:sz="0" w:space="0" w:color="auto"/>
        <w:bottom w:val="none" w:sz="0" w:space="0" w:color="auto"/>
        <w:right w:val="none" w:sz="0" w:space="0" w:color="auto"/>
      </w:divBdr>
    </w:div>
    <w:div w:id="998922122">
      <w:bodyDiv w:val="1"/>
      <w:marLeft w:val="0"/>
      <w:marRight w:val="0"/>
      <w:marTop w:val="0"/>
      <w:marBottom w:val="0"/>
      <w:divBdr>
        <w:top w:val="none" w:sz="0" w:space="0" w:color="auto"/>
        <w:left w:val="none" w:sz="0" w:space="0" w:color="auto"/>
        <w:bottom w:val="none" w:sz="0" w:space="0" w:color="auto"/>
        <w:right w:val="none" w:sz="0" w:space="0" w:color="auto"/>
      </w:divBdr>
    </w:div>
    <w:div w:id="1000620219">
      <w:bodyDiv w:val="1"/>
      <w:marLeft w:val="0"/>
      <w:marRight w:val="0"/>
      <w:marTop w:val="0"/>
      <w:marBottom w:val="0"/>
      <w:divBdr>
        <w:top w:val="none" w:sz="0" w:space="0" w:color="auto"/>
        <w:left w:val="none" w:sz="0" w:space="0" w:color="auto"/>
        <w:bottom w:val="none" w:sz="0" w:space="0" w:color="auto"/>
        <w:right w:val="none" w:sz="0" w:space="0" w:color="auto"/>
      </w:divBdr>
    </w:div>
    <w:div w:id="1001549485">
      <w:bodyDiv w:val="1"/>
      <w:marLeft w:val="0"/>
      <w:marRight w:val="0"/>
      <w:marTop w:val="0"/>
      <w:marBottom w:val="0"/>
      <w:divBdr>
        <w:top w:val="none" w:sz="0" w:space="0" w:color="auto"/>
        <w:left w:val="none" w:sz="0" w:space="0" w:color="auto"/>
        <w:bottom w:val="none" w:sz="0" w:space="0" w:color="auto"/>
        <w:right w:val="none" w:sz="0" w:space="0" w:color="auto"/>
      </w:divBdr>
    </w:div>
    <w:div w:id="1004473225">
      <w:bodyDiv w:val="1"/>
      <w:marLeft w:val="0"/>
      <w:marRight w:val="0"/>
      <w:marTop w:val="0"/>
      <w:marBottom w:val="0"/>
      <w:divBdr>
        <w:top w:val="none" w:sz="0" w:space="0" w:color="auto"/>
        <w:left w:val="none" w:sz="0" w:space="0" w:color="auto"/>
        <w:bottom w:val="none" w:sz="0" w:space="0" w:color="auto"/>
        <w:right w:val="none" w:sz="0" w:space="0" w:color="auto"/>
      </w:divBdr>
    </w:div>
    <w:div w:id="1007247900">
      <w:bodyDiv w:val="1"/>
      <w:marLeft w:val="0"/>
      <w:marRight w:val="0"/>
      <w:marTop w:val="0"/>
      <w:marBottom w:val="0"/>
      <w:divBdr>
        <w:top w:val="none" w:sz="0" w:space="0" w:color="auto"/>
        <w:left w:val="none" w:sz="0" w:space="0" w:color="auto"/>
        <w:bottom w:val="none" w:sz="0" w:space="0" w:color="auto"/>
        <w:right w:val="none" w:sz="0" w:space="0" w:color="auto"/>
      </w:divBdr>
    </w:div>
    <w:div w:id="1009679094">
      <w:bodyDiv w:val="1"/>
      <w:marLeft w:val="0"/>
      <w:marRight w:val="0"/>
      <w:marTop w:val="0"/>
      <w:marBottom w:val="0"/>
      <w:divBdr>
        <w:top w:val="none" w:sz="0" w:space="0" w:color="auto"/>
        <w:left w:val="none" w:sz="0" w:space="0" w:color="auto"/>
        <w:bottom w:val="none" w:sz="0" w:space="0" w:color="auto"/>
        <w:right w:val="none" w:sz="0" w:space="0" w:color="auto"/>
      </w:divBdr>
    </w:div>
    <w:div w:id="1011447176">
      <w:bodyDiv w:val="1"/>
      <w:marLeft w:val="0"/>
      <w:marRight w:val="0"/>
      <w:marTop w:val="0"/>
      <w:marBottom w:val="0"/>
      <w:divBdr>
        <w:top w:val="none" w:sz="0" w:space="0" w:color="auto"/>
        <w:left w:val="none" w:sz="0" w:space="0" w:color="auto"/>
        <w:bottom w:val="none" w:sz="0" w:space="0" w:color="auto"/>
        <w:right w:val="none" w:sz="0" w:space="0" w:color="auto"/>
      </w:divBdr>
    </w:div>
    <w:div w:id="1013383657">
      <w:bodyDiv w:val="1"/>
      <w:marLeft w:val="0"/>
      <w:marRight w:val="0"/>
      <w:marTop w:val="0"/>
      <w:marBottom w:val="0"/>
      <w:divBdr>
        <w:top w:val="none" w:sz="0" w:space="0" w:color="auto"/>
        <w:left w:val="none" w:sz="0" w:space="0" w:color="auto"/>
        <w:bottom w:val="none" w:sz="0" w:space="0" w:color="auto"/>
        <w:right w:val="none" w:sz="0" w:space="0" w:color="auto"/>
      </w:divBdr>
    </w:div>
    <w:div w:id="1013916475">
      <w:bodyDiv w:val="1"/>
      <w:marLeft w:val="0"/>
      <w:marRight w:val="0"/>
      <w:marTop w:val="0"/>
      <w:marBottom w:val="0"/>
      <w:divBdr>
        <w:top w:val="none" w:sz="0" w:space="0" w:color="auto"/>
        <w:left w:val="none" w:sz="0" w:space="0" w:color="auto"/>
        <w:bottom w:val="none" w:sz="0" w:space="0" w:color="auto"/>
        <w:right w:val="none" w:sz="0" w:space="0" w:color="auto"/>
      </w:divBdr>
    </w:div>
    <w:div w:id="1016426978">
      <w:bodyDiv w:val="1"/>
      <w:marLeft w:val="0"/>
      <w:marRight w:val="0"/>
      <w:marTop w:val="0"/>
      <w:marBottom w:val="0"/>
      <w:divBdr>
        <w:top w:val="none" w:sz="0" w:space="0" w:color="auto"/>
        <w:left w:val="none" w:sz="0" w:space="0" w:color="auto"/>
        <w:bottom w:val="none" w:sz="0" w:space="0" w:color="auto"/>
        <w:right w:val="none" w:sz="0" w:space="0" w:color="auto"/>
      </w:divBdr>
    </w:div>
    <w:div w:id="1017459800">
      <w:bodyDiv w:val="1"/>
      <w:marLeft w:val="0"/>
      <w:marRight w:val="0"/>
      <w:marTop w:val="0"/>
      <w:marBottom w:val="0"/>
      <w:divBdr>
        <w:top w:val="none" w:sz="0" w:space="0" w:color="auto"/>
        <w:left w:val="none" w:sz="0" w:space="0" w:color="auto"/>
        <w:bottom w:val="none" w:sz="0" w:space="0" w:color="auto"/>
        <w:right w:val="none" w:sz="0" w:space="0" w:color="auto"/>
      </w:divBdr>
    </w:div>
    <w:div w:id="1018045404">
      <w:bodyDiv w:val="1"/>
      <w:marLeft w:val="0"/>
      <w:marRight w:val="0"/>
      <w:marTop w:val="0"/>
      <w:marBottom w:val="0"/>
      <w:divBdr>
        <w:top w:val="none" w:sz="0" w:space="0" w:color="auto"/>
        <w:left w:val="none" w:sz="0" w:space="0" w:color="auto"/>
        <w:bottom w:val="none" w:sz="0" w:space="0" w:color="auto"/>
        <w:right w:val="none" w:sz="0" w:space="0" w:color="auto"/>
      </w:divBdr>
    </w:div>
    <w:div w:id="1023242372">
      <w:bodyDiv w:val="1"/>
      <w:marLeft w:val="0"/>
      <w:marRight w:val="0"/>
      <w:marTop w:val="0"/>
      <w:marBottom w:val="0"/>
      <w:divBdr>
        <w:top w:val="none" w:sz="0" w:space="0" w:color="auto"/>
        <w:left w:val="none" w:sz="0" w:space="0" w:color="auto"/>
        <w:bottom w:val="none" w:sz="0" w:space="0" w:color="auto"/>
        <w:right w:val="none" w:sz="0" w:space="0" w:color="auto"/>
      </w:divBdr>
    </w:div>
    <w:div w:id="1023826126">
      <w:bodyDiv w:val="1"/>
      <w:marLeft w:val="0"/>
      <w:marRight w:val="0"/>
      <w:marTop w:val="0"/>
      <w:marBottom w:val="0"/>
      <w:divBdr>
        <w:top w:val="none" w:sz="0" w:space="0" w:color="auto"/>
        <w:left w:val="none" w:sz="0" w:space="0" w:color="auto"/>
        <w:bottom w:val="none" w:sz="0" w:space="0" w:color="auto"/>
        <w:right w:val="none" w:sz="0" w:space="0" w:color="auto"/>
      </w:divBdr>
    </w:div>
    <w:div w:id="1029916849">
      <w:bodyDiv w:val="1"/>
      <w:marLeft w:val="0"/>
      <w:marRight w:val="0"/>
      <w:marTop w:val="0"/>
      <w:marBottom w:val="0"/>
      <w:divBdr>
        <w:top w:val="none" w:sz="0" w:space="0" w:color="auto"/>
        <w:left w:val="none" w:sz="0" w:space="0" w:color="auto"/>
        <w:bottom w:val="none" w:sz="0" w:space="0" w:color="auto"/>
        <w:right w:val="none" w:sz="0" w:space="0" w:color="auto"/>
      </w:divBdr>
    </w:div>
    <w:div w:id="1030570565">
      <w:bodyDiv w:val="1"/>
      <w:marLeft w:val="0"/>
      <w:marRight w:val="0"/>
      <w:marTop w:val="0"/>
      <w:marBottom w:val="0"/>
      <w:divBdr>
        <w:top w:val="none" w:sz="0" w:space="0" w:color="auto"/>
        <w:left w:val="none" w:sz="0" w:space="0" w:color="auto"/>
        <w:bottom w:val="none" w:sz="0" w:space="0" w:color="auto"/>
        <w:right w:val="none" w:sz="0" w:space="0" w:color="auto"/>
      </w:divBdr>
    </w:div>
    <w:div w:id="1031960079">
      <w:bodyDiv w:val="1"/>
      <w:marLeft w:val="0"/>
      <w:marRight w:val="0"/>
      <w:marTop w:val="0"/>
      <w:marBottom w:val="0"/>
      <w:divBdr>
        <w:top w:val="none" w:sz="0" w:space="0" w:color="auto"/>
        <w:left w:val="none" w:sz="0" w:space="0" w:color="auto"/>
        <w:bottom w:val="none" w:sz="0" w:space="0" w:color="auto"/>
        <w:right w:val="none" w:sz="0" w:space="0" w:color="auto"/>
      </w:divBdr>
    </w:div>
    <w:div w:id="1031999018">
      <w:bodyDiv w:val="1"/>
      <w:marLeft w:val="0"/>
      <w:marRight w:val="0"/>
      <w:marTop w:val="0"/>
      <w:marBottom w:val="0"/>
      <w:divBdr>
        <w:top w:val="none" w:sz="0" w:space="0" w:color="auto"/>
        <w:left w:val="none" w:sz="0" w:space="0" w:color="auto"/>
        <w:bottom w:val="none" w:sz="0" w:space="0" w:color="auto"/>
        <w:right w:val="none" w:sz="0" w:space="0" w:color="auto"/>
      </w:divBdr>
    </w:div>
    <w:div w:id="1034623060">
      <w:bodyDiv w:val="1"/>
      <w:marLeft w:val="0"/>
      <w:marRight w:val="0"/>
      <w:marTop w:val="0"/>
      <w:marBottom w:val="0"/>
      <w:divBdr>
        <w:top w:val="none" w:sz="0" w:space="0" w:color="auto"/>
        <w:left w:val="none" w:sz="0" w:space="0" w:color="auto"/>
        <w:bottom w:val="none" w:sz="0" w:space="0" w:color="auto"/>
        <w:right w:val="none" w:sz="0" w:space="0" w:color="auto"/>
      </w:divBdr>
    </w:div>
    <w:div w:id="1035424027">
      <w:bodyDiv w:val="1"/>
      <w:marLeft w:val="0"/>
      <w:marRight w:val="0"/>
      <w:marTop w:val="0"/>
      <w:marBottom w:val="0"/>
      <w:divBdr>
        <w:top w:val="none" w:sz="0" w:space="0" w:color="auto"/>
        <w:left w:val="none" w:sz="0" w:space="0" w:color="auto"/>
        <w:bottom w:val="none" w:sz="0" w:space="0" w:color="auto"/>
        <w:right w:val="none" w:sz="0" w:space="0" w:color="auto"/>
      </w:divBdr>
    </w:div>
    <w:div w:id="1037464368">
      <w:bodyDiv w:val="1"/>
      <w:marLeft w:val="0"/>
      <w:marRight w:val="0"/>
      <w:marTop w:val="0"/>
      <w:marBottom w:val="0"/>
      <w:divBdr>
        <w:top w:val="none" w:sz="0" w:space="0" w:color="auto"/>
        <w:left w:val="none" w:sz="0" w:space="0" w:color="auto"/>
        <w:bottom w:val="none" w:sz="0" w:space="0" w:color="auto"/>
        <w:right w:val="none" w:sz="0" w:space="0" w:color="auto"/>
      </w:divBdr>
    </w:div>
    <w:div w:id="1038242553">
      <w:bodyDiv w:val="1"/>
      <w:marLeft w:val="0"/>
      <w:marRight w:val="0"/>
      <w:marTop w:val="0"/>
      <w:marBottom w:val="0"/>
      <w:divBdr>
        <w:top w:val="none" w:sz="0" w:space="0" w:color="auto"/>
        <w:left w:val="none" w:sz="0" w:space="0" w:color="auto"/>
        <w:bottom w:val="none" w:sz="0" w:space="0" w:color="auto"/>
        <w:right w:val="none" w:sz="0" w:space="0" w:color="auto"/>
      </w:divBdr>
    </w:div>
    <w:div w:id="1039933034">
      <w:bodyDiv w:val="1"/>
      <w:marLeft w:val="0"/>
      <w:marRight w:val="0"/>
      <w:marTop w:val="0"/>
      <w:marBottom w:val="0"/>
      <w:divBdr>
        <w:top w:val="none" w:sz="0" w:space="0" w:color="auto"/>
        <w:left w:val="none" w:sz="0" w:space="0" w:color="auto"/>
        <w:bottom w:val="none" w:sz="0" w:space="0" w:color="auto"/>
        <w:right w:val="none" w:sz="0" w:space="0" w:color="auto"/>
      </w:divBdr>
    </w:div>
    <w:div w:id="1043333157">
      <w:bodyDiv w:val="1"/>
      <w:marLeft w:val="0"/>
      <w:marRight w:val="0"/>
      <w:marTop w:val="0"/>
      <w:marBottom w:val="0"/>
      <w:divBdr>
        <w:top w:val="none" w:sz="0" w:space="0" w:color="auto"/>
        <w:left w:val="none" w:sz="0" w:space="0" w:color="auto"/>
        <w:bottom w:val="none" w:sz="0" w:space="0" w:color="auto"/>
        <w:right w:val="none" w:sz="0" w:space="0" w:color="auto"/>
      </w:divBdr>
    </w:div>
    <w:div w:id="1046641488">
      <w:bodyDiv w:val="1"/>
      <w:marLeft w:val="0"/>
      <w:marRight w:val="0"/>
      <w:marTop w:val="0"/>
      <w:marBottom w:val="0"/>
      <w:divBdr>
        <w:top w:val="none" w:sz="0" w:space="0" w:color="auto"/>
        <w:left w:val="none" w:sz="0" w:space="0" w:color="auto"/>
        <w:bottom w:val="none" w:sz="0" w:space="0" w:color="auto"/>
        <w:right w:val="none" w:sz="0" w:space="0" w:color="auto"/>
      </w:divBdr>
    </w:div>
    <w:div w:id="1050113019">
      <w:bodyDiv w:val="1"/>
      <w:marLeft w:val="0"/>
      <w:marRight w:val="0"/>
      <w:marTop w:val="0"/>
      <w:marBottom w:val="0"/>
      <w:divBdr>
        <w:top w:val="none" w:sz="0" w:space="0" w:color="auto"/>
        <w:left w:val="none" w:sz="0" w:space="0" w:color="auto"/>
        <w:bottom w:val="none" w:sz="0" w:space="0" w:color="auto"/>
        <w:right w:val="none" w:sz="0" w:space="0" w:color="auto"/>
      </w:divBdr>
    </w:div>
    <w:div w:id="1056012070">
      <w:bodyDiv w:val="1"/>
      <w:marLeft w:val="0"/>
      <w:marRight w:val="0"/>
      <w:marTop w:val="0"/>
      <w:marBottom w:val="0"/>
      <w:divBdr>
        <w:top w:val="none" w:sz="0" w:space="0" w:color="auto"/>
        <w:left w:val="none" w:sz="0" w:space="0" w:color="auto"/>
        <w:bottom w:val="none" w:sz="0" w:space="0" w:color="auto"/>
        <w:right w:val="none" w:sz="0" w:space="0" w:color="auto"/>
      </w:divBdr>
    </w:div>
    <w:div w:id="1059481754">
      <w:bodyDiv w:val="1"/>
      <w:marLeft w:val="0"/>
      <w:marRight w:val="0"/>
      <w:marTop w:val="0"/>
      <w:marBottom w:val="0"/>
      <w:divBdr>
        <w:top w:val="none" w:sz="0" w:space="0" w:color="auto"/>
        <w:left w:val="none" w:sz="0" w:space="0" w:color="auto"/>
        <w:bottom w:val="none" w:sz="0" w:space="0" w:color="auto"/>
        <w:right w:val="none" w:sz="0" w:space="0" w:color="auto"/>
      </w:divBdr>
    </w:div>
    <w:div w:id="1060712351">
      <w:bodyDiv w:val="1"/>
      <w:marLeft w:val="0"/>
      <w:marRight w:val="0"/>
      <w:marTop w:val="0"/>
      <w:marBottom w:val="0"/>
      <w:divBdr>
        <w:top w:val="none" w:sz="0" w:space="0" w:color="auto"/>
        <w:left w:val="none" w:sz="0" w:space="0" w:color="auto"/>
        <w:bottom w:val="none" w:sz="0" w:space="0" w:color="auto"/>
        <w:right w:val="none" w:sz="0" w:space="0" w:color="auto"/>
      </w:divBdr>
    </w:div>
    <w:div w:id="1062404657">
      <w:bodyDiv w:val="1"/>
      <w:marLeft w:val="0"/>
      <w:marRight w:val="0"/>
      <w:marTop w:val="0"/>
      <w:marBottom w:val="0"/>
      <w:divBdr>
        <w:top w:val="none" w:sz="0" w:space="0" w:color="auto"/>
        <w:left w:val="none" w:sz="0" w:space="0" w:color="auto"/>
        <w:bottom w:val="none" w:sz="0" w:space="0" w:color="auto"/>
        <w:right w:val="none" w:sz="0" w:space="0" w:color="auto"/>
      </w:divBdr>
    </w:div>
    <w:div w:id="1062409619">
      <w:bodyDiv w:val="1"/>
      <w:marLeft w:val="0"/>
      <w:marRight w:val="0"/>
      <w:marTop w:val="0"/>
      <w:marBottom w:val="0"/>
      <w:divBdr>
        <w:top w:val="none" w:sz="0" w:space="0" w:color="auto"/>
        <w:left w:val="none" w:sz="0" w:space="0" w:color="auto"/>
        <w:bottom w:val="none" w:sz="0" w:space="0" w:color="auto"/>
        <w:right w:val="none" w:sz="0" w:space="0" w:color="auto"/>
      </w:divBdr>
    </w:div>
    <w:div w:id="1063795642">
      <w:bodyDiv w:val="1"/>
      <w:marLeft w:val="0"/>
      <w:marRight w:val="0"/>
      <w:marTop w:val="0"/>
      <w:marBottom w:val="0"/>
      <w:divBdr>
        <w:top w:val="none" w:sz="0" w:space="0" w:color="auto"/>
        <w:left w:val="none" w:sz="0" w:space="0" w:color="auto"/>
        <w:bottom w:val="none" w:sz="0" w:space="0" w:color="auto"/>
        <w:right w:val="none" w:sz="0" w:space="0" w:color="auto"/>
      </w:divBdr>
    </w:div>
    <w:div w:id="1063798491">
      <w:bodyDiv w:val="1"/>
      <w:marLeft w:val="0"/>
      <w:marRight w:val="0"/>
      <w:marTop w:val="0"/>
      <w:marBottom w:val="0"/>
      <w:divBdr>
        <w:top w:val="none" w:sz="0" w:space="0" w:color="auto"/>
        <w:left w:val="none" w:sz="0" w:space="0" w:color="auto"/>
        <w:bottom w:val="none" w:sz="0" w:space="0" w:color="auto"/>
        <w:right w:val="none" w:sz="0" w:space="0" w:color="auto"/>
      </w:divBdr>
    </w:div>
    <w:div w:id="1064067149">
      <w:bodyDiv w:val="1"/>
      <w:marLeft w:val="0"/>
      <w:marRight w:val="0"/>
      <w:marTop w:val="0"/>
      <w:marBottom w:val="0"/>
      <w:divBdr>
        <w:top w:val="none" w:sz="0" w:space="0" w:color="auto"/>
        <w:left w:val="none" w:sz="0" w:space="0" w:color="auto"/>
        <w:bottom w:val="none" w:sz="0" w:space="0" w:color="auto"/>
        <w:right w:val="none" w:sz="0" w:space="0" w:color="auto"/>
      </w:divBdr>
    </w:div>
    <w:div w:id="1065222573">
      <w:bodyDiv w:val="1"/>
      <w:marLeft w:val="0"/>
      <w:marRight w:val="0"/>
      <w:marTop w:val="0"/>
      <w:marBottom w:val="0"/>
      <w:divBdr>
        <w:top w:val="none" w:sz="0" w:space="0" w:color="auto"/>
        <w:left w:val="none" w:sz="0" w:space="0" w:color="auto"/>
        <w:bottom w:val="none" w:sz="0" w:space="0" w:color="auto"/>
        <w:right w:val="none" w:sz="0" w:space="0" w:color="auto"/>
      </w:divBdr>
    </w:div>
    <w:div w:id="1065639497">
      <w:bodyDiv w:val="1"/>
      <w:marLeft w:val="0"/>
      <w:marRight w:val="0"/>
      <w:marTop w:val="0"/>
      <w:marBottom w:val="0"/>
      <w:divBdr>
        <w:top w:val="none" w:sz="0" w:space="0" w:color="auto"/>
        <w:left w:val="none" w:sz="0" w:space="0" w:color="auto"/>
        <w:bottom w:val="none" w:sz="0" w:space="0" w:color="auto"/>
        <w:right w:val="none" w:sz="0" w:space="0" w:color="auto"/>
      </w:divBdr>
    </w:div>
    <w:div w:id="1065837918">
      <w:bodyDiv w:val="1"/>
      <w:marLeft w:val="0"/>
      <w:marRight w:val="0"/>
      <w:marTop w:val="0"/>
      <w:marBottom w:val="0"/>
      <w:divBdr>
        <w:top w:val="none" w:sz="0" w:space="0" w:color="auto"/>
        <w:left w:val="none" w:sz="0" w:space="0" w:color="auto"/>
        <w:bottom w:val="none" w:sz="0" w:space="0" w:color="auto"/>
        <w:right w:val="none" w:sz="0" w:space="0" w:color="auto"/>
      </w:divBdr>
    </w:div>
    <w:div w:id="1066609401">
      <w:bodyDiv w:val="1"/>
      <w:marLeft w:val="0"/>
      <w:marRight w:val="0"/>
      <w:marTop w:val="0"/>
      <w:marBottom w:val="0"/>
      <w:divBdr>
        <w:top w:val="none" w:sz="0" w:space="0" w:color="auto"/>
        <w:left w:val="none" w:sz="0" w:space="0" w:color="auto"/>
        <w:bottom w:val="none" w:sz="0" w:space="0" w:color="auto"/>
        <w:right w:val="none" w:sz="0" w:space="0" w:color="auto"/>
      </w:divBdr>
    </w:div>
    <w:div w:id="1067656297">
      <w:bodyDiv w:val="1"/>
      <w:marLeft w:val="0"/>
      <w:marRight w:val="0"/>
      <w:marTop w:val="0"/>
      <w:marBottom w:val="0"/>
      <w:divBdr>
        <w:top w:val="none" w:sz="0" w:space="0" w:color="auto"/>
        <w:left w:val="none" w:sz="0" w:space="0" w:color="auto"/>
        <w:bottom w:val="none" w:sz="0" w:space="0" w:color="auto"/>
        <w:right w:val="none" w:sz="0" w:space="0" w:color="auto"/>
      </w:divBdr>
    </w:div>
    <w:div w:id="1069383501">
      <w:bodyDiv w:val="1"/>
      <w:marLeft w:val="0"/>
      <w:marRight w:val="0"/>
      <w:marTop w:val="0"/>
      <w:marBottom w:val="0"/>
      <w:divBdr>
        <w:top w:val="none" w:sz="0" w:space="0" w:color="auto"/>
        <w:left w:val="none" w:sz="0" w:space="0" w:color="auto"/>
        <w:bottom w:val="none" w:sz="0" w:space="0" w:color="auto"/>
        <w:right w:val="none" w:sz="0" w:space="0" w:color="auto"/>
      </w:divBdr>
    </w:div>
    <w:div w:id="1070270378">
      <w:bodyDiv w:val="1"/>
      <w:marLeft w:val="0"/>
      <w:marRight w:val="0"/>
      <w:marTop w:val="0"/>
      <w:marBottom w:val="0"/>
      <w:divBdr>
        <w:top w:val="none" w:sz="0" w:space="0" w:color="auto"/>
        <w:left w:val="none" w:sz="0" w:space="0" w:color="auto"/>
        <w:bottom w:val="none" w:sz="0" w:space="0" w:color="auto"/>
        <w:right w:val="none" w:sz="0" w:space="0" w:color="auto"/>
      </w:divBdr>
    </w:div>
    <w:div w:id="1070808820">
      <w:bodyDiv w:val="1"/>
      <w:marLeft w:val="0"/>
      <w:marRight w:val="0"/>
      <w:marTop w:val="0"/>
      <w:marBottom w:val="0"/>
      <w:divBdr>
        <w:top w:val="none" w:sz="0" w:space="0" w:color="auto"/>
        <w:left w:val="none" w:sz="0" w:space="0" w:color="auto"/>
        <w:bottom w:val="none" w:sz="0" w:space="0" w:color="auto"/>
        <w:right w:val="none" w:sz="0" w:space="0" w:color="auto"/>
      </w:divBdr>
    </w:div>
    <w:div w:id="1071318947">
      <w:bodyDiv w:val="1"/>
      <w:marLeft w:val="0"/>
      <w:marRight w:val="0"/>
      <w:marTop w:val="0"/>
      <w:marBottom w:val="0"/>
      <w:divBdr>
        <w:top w:val="none" w:sz="0" w:space="0" w:color="auto"/>
        <w:left w:val="none" w:sz="0" w:space="0" w:color="auto"/>
        <w:bottom w:val="none" w:sz="0" w:space="0" w:color="auto"/>
        <w:right w:val="none" w:sz="0" w:space="0" w:color="auto"/>
      </w:divBdr>
    </w:div>
    <w:div w:id="1071581278">
      <w:bodyDiv w:val="1"/>
      <w:marLeft w:val="0"/>
      <w:marRight w:val="0"/>
      <w:marTop w:val="0"/>
      <w:marBottom w:val="0"/>
      <w:divBdr>
        <w:top w:val="none" w:sz="0" w:space="0" w:color="auto"/>
        <w:left w:val="none" w:sz="0" w:space="0" w:color="auto"/>
        <w:bottom w:val="none" w:sz="0" w:space="0" w:color="auto"/>
        <w:right w:val="none" w:sz="0" w:space="0" w:color="auto"/>
      </w:divBdr>
    </w:div>
    <w:div w:id="1074352454">
      <w:bodyDiv w:val="1"/>
      <w:marLeft w:val="0"/>
      <w:marRight w:val="0"/>
      <w:marTop w:val="0"/>
      <w:marBottom w:val="0"/>
      <w:divBdr>
        <w:top w:val="none" w:sz="0" w:space="0" w:color="auto"/>
        <w:left w:val="none" w:sz="0" w:space="0" w:color="auto"/>
        <w:bottom w:val="none" w:sz="0" w:space="0" w:color="auto"/>
        <w:right w:val="none" w:sz="0" w:space="0" w:color="auto"/>
      </w:divBdr>
    </w:div>
    <w:div w:id="1074861498">
      <w:bodyDiv w:val="1"/>
      <w:marLeft w:val="0"/>
      <w:marRight w:val="0"/>
      <w:marTop w:val="0"/>
      <w:marBottom w:val="0"/>
      <w:divBdr>
        <w:top w:val="none" w:sz="0" w:space="0" w:color="auto"/>
        <w:left w:val="none" w:sz="0" w:space="0" w:color="auto"/>
        <w:bottom w:val="none" w:sz="0" w:space="0" w:color="auto"/>
        <w:right w:val="none" w:sz="0" w:space="0" w:color="auto"/>
      </w:divBdr>
    </w:div>
    <w:div w:id="1075474751">
      <w:bodyDiv w:val="1"/>
      <w:marLeft w:val="0"/>
      <w:marRight w:val="0"/>
      <w:marTop w:val="0"/>
      <w:marBottom w:val="0"/>
      <w:divBdr>
        <w:top w:val="none" w:sz="0" w:space="0" w:color="auto"/>
        <w:left w:val="none" w:sz="0" w:space="0" w:color="auto"/>
        <w:bottom w:val="none" w:sz="0" w:space="0" w:color="auto"/>
        <w:right w:val="none" w:sz="0" w:space="0" w:color="auto"/>
      </w:divBdr>
    </w:div>
    <w:div w:id="1077633622">
      <w:bodyDiv w:val="1"/>
      <w:marLeft w:val="0"/>
      <w:marRight w:val="0"/>
      <w:marTop w:val="0"/>
      <w:marBottom w:val="0"/>
      <w:divBdr>
        <w:top w:val="none" w:sz="0" w:space="0" w:color="auto"/>
        <w:left w:val="none" w:sz="0" w:space="0" w:color="auto"/>
        <w:bottom w:val="none" w:sz="0" w:space="0" w:color="auto"/>
        <w:right w:val="none" w:sz="0" w:space="0" w:color="auto"/>
      </w:divBdr>
    </w:div>
    <w:div w:id="1077635569">
      <w:bodyDiv w:val="1"/>
      <w:marLeft w:val="0"/>
      <w:marRight w:val="0"/>
      <w:marTop w:val="0"/>
      <w:marBottom w:val="0"/>
      <w:divBdr>
        <w:top w:val="none" w:sz="0" w:space="0" w:color="auto"/>
        <w:left w:val="none" w:sz="0" w:space="0" w:color="auto"/>
        <w:bottom w:val="none" w:sz="0" w:space="0" w:color="auto"/>
        <w:right w:val="none" w:sz="0" w:space="0" w:color="auto"/>
      </w:divBdr>
    </w:div>
    <w:div w:id="1077678654">
      <w:bodyDiv w:val="1"/>
      <w:marLeft w:val="0"/>
      <w:marRight w:val="0"/>
      <w:marTop w:val="0"/>
      <w:marBottom w:val="0"/>
      <w:divBdr>
        <w:top w:val="none" w:sz="0" w:space="0" w:color="auto"/>
        <w:left w:val="none" w:sz="0" w:space="0" w:color="auto"/>
        <w:bottom w:val="none" w:sz="0" w:space="0" w:color="auto"/>
        <w:right w:val="none" w:sz="0" w:space="0" w:color="auto"/>
      </w:divBdr>
    </w:div>
    <w:div w:id="1078599647">
      <w:bodyDiv w:val="1"/>
      <w:marLeft w:val="0"/>
      <w:marRight w:val="0"/>
      <w:marTop w:val="0"/>
      <w:marBottom w:val="0"/>
      <w:divBdr>
        <w:top w:val="none" w:sz="0" w:space="0" w:color="auto"/>
        <w:left w:val="none" w:sz="0" w:space="0" w:color="auto"/>
        <w:bottom w:val="none" w:sz="0" w:space="0" w:color="auto"/>
        <w:right w:val="none" w:sz="0" w:space="0" w:color="auto"/>
      </w:divBdr>
    </w:div>
    <w:div w:id="1079640769">
      <w:bodyDiv w:val="1"/>
      <w:marLeft w:val="0"/>
      <w:marRight w:val="0"/>
      <w:marTop w:val="0"/>
      <w:marBottom w:val="0"/>
      <w:divBdr>
        <w:top w:val="none" w:sz="0" w:space="0" w:color="auto"/>
        <w:left w:val="none" w:sz="0" w:space="0" w:color="auto"/>
        <w:bottom w:val="none" w:sz="0" w:space="0" w:color="auto"/>
        <w:right w:val="none" w:sz="0" w:space="0" w:color="auto"/>
      </w:divBdr>
    </w:div>
    <w:div w:id="1083837995">
      <w:bodyDiv w:val="1"/>
      <w:marLeft w:val="0"/>
      <w:marRight w:val="0"/>
      <w:marTop w:val="0"/>
      <w:marBottom w:val="0"/>
      <w:divBdr>
        <w:top w:val="none" w:sz="0" w:space="0" w:color="auto"/>
        <w:left w:val="none" w:sz="0" w:space="0" w:color="auto"/>
        <w:bottom w:val="none" w:sz="0" w:space="0" w:color="auto"/>
        <w:right w:val="none" w:sz="0" w:space="0" w:color="auto"/>
      </w:divBdr>
    </w:div>
    <w:div w:id="1084110489">
      <w:bodyDiv w:val="1"/>
      <w:marLeft w:val="0"/>
      <w:marRight w:val="0"/>
      <w:marTop w:val="0"/>
      <w:marBottom w:val="0"/>
      <w:divBdr>
        <w:top w:val="none" w:sz="0" w:space="0" w:color="auto"/>
        <w:left w:val="none" w:sz="0" w:space="0" w:color="auto"/>
        <w:bottom w:val="none" w:sz="0" w:space="0" w:color="auto"/>
        <w:right w:val="none" w:sz="0" w:space="0" w:color="auto"/>
      </w:divBdr>
    </w:div>
    <w:div w:id="1084958224">
      <w:bodyDiv w:val="1"/>
      <w:marLeft w:val="0"/>
      <w:marRight w:val="0"/>
      <w:marTop w:val="0"/>
      <w:marBottom w:val="0"/>
      <w:divBdr>
        <w:top w:val="none" w:sz="0" w:space="0" w:color="auto"/>
        <w:left w:val="none" w:sz="0" w:space="0" w:color="auto"/>
        <w:bottom w:val="none" w:sz="0" w:space="0" w:color="auto"/>
        <w:right w:val="none" w:sz="0" w:space="0" w:color="auto"/>
      </w:divBdr>
    </w:div>
    <w:div w:id="1085540763">
      <w:bodyDiv w:val="1"/>
      <w:marLeft w:val="0"/>
      <w:marRight w:val="0"/>
      <w:marTop w:val="0"/>
      <w:marBottom w:val="0"/>
      <w:divBdr>
        <w:top w:val="none" w:sz="0" w:space="0" w:color="auto"/>
        <w:left w:val="none" w:sz="0" w:space="0" w:color="auto"/>
        <w:bottom w:val="none" w:sz="0" w:space="0" w:color="auto"/>
        <w:right w:val="none" w:sz="0" w:space="0" w:color="auto"/>
      </w:divBdr>
    </w:div>
    <w:div w:id="1086420071">
      <w:bodyDiv w:val="1"/>
      <w:marLeft w:val="0"/>
      <w:marRight w:val="0"/>
      <w:marTop w:val="0"/>
      <w:marBottom w:val="0"/>
      <w:divBdr>
        <w:top w:val="none" w:sz="0" w:space="0" w:color="auto"/>
        <w:left w:val="none" w:sz="0" w:space="0" w:color="auto"/>
        <w:bottom w:val="none" w:sz="0" w:space="0" w:color="auto"/>
        <w:right w:val="none" w:sz="0" w:space="0" w:color="auto"/>
      </w:divBdr>
    </w:div>
    <w:div w:id="1087269959">
      <w:bodyDiv w:val="1"/>
      <w:marLeft w:val="0"/>
      <w:marRight w:val="0"/>
      <w:marTop w:val="0"/>
      <w:marBottom w:val="0"/>
      <w:divBdr>
        <w:top w:val="none" w:sz="0" w:space="0" w:color="auto"/>
        <w:left w:val="none" w:sz="0" w:space="0" w:color="auto"/>
        <w:bottom w:val="none" w:sz="0" w:space="0" w:color="auto"/>
        <w:right w:val="none" w:sz="0" w:space="0" w:color="auto"/>
      </w:divBdr>
    </w:div>
    <w:div w:id="1088963604">
      <w:bodyDiv w:val="1"/>
      <w:marLeft w:val="0"/>
      <w:marRight w:val="0"/>
      <w:marTop w:val="0"/>
      <w:marBottom w:val="0"/>
      <w:divBdr>
        <w:top w:val="none" w:sz="0" w:space="0" w:color="auto"/>
        <w:left w:val="none" w:sz="0" w:space="0" w:color="auto"/>
        <w:bottom w:val="none" w:sz="0" w:space="0" w:color="auto"/>
        <w:right w:val="none" w:sz="0" w:space="0" w:color="auto"/>
      </w:divBdr>
    </w:div>
    <w:div w:id="1091120744">
      <w:bodyDiv w:val="1"/>
      <w:marLeft w:val="0"/>
      <w:marRight w:val="0"/>
      <w:marTop w:val="0"/>
      <w:marBottom w:val="0"/>
      <w:divBdr>
        <w:top w:val="none" w:sz="0" w:space="0" w:color="auto"/>
        <w:left w:val="none" w:sz="0" w:space="0" w:color="auto"/>
        <w:bottom w:val="none" w:sz="0" w:space="0" w:color="auto"/>
        <w:right w:val="none" w:sz="0" w:space="0" w:color="auto"/>
      </w:divBdr>
    </w:div>
    <w:div w:id="1095054354">
      <w:bodyDiv w:val="1"/>
      <w:marLeft w:val="0"/>
      <w:marRight w:val="0"/>
      <w:marTop w:val="0"/>
      <w:marBottom w:val="0"/>
      <w:divBdr>
        <w:top w:val="none" w:sz="0" w:space="0" w:color="auto"/>
        <w:left w:val="none" w:sz="0" w:space="0" w:color="auto"/>
        <w:bottom w:val="none" w:sz="0" w:space="0" w:color="auto"/>
        <w:right w:val="none" w:sz="0" w:space="0" w:color="auto"/>
      </w:divBdr>
    </w:div>
    <w:div w:id="1096170575">
      <w:bodyDiv w:val="1"/>
      <w:marLeft w:val="0"/>
      <w:marRight w:val="0"/>
      <w:marTop w:val="0"/>
      <w:marBottom w:val="0"/>
      <w:divBdr>
        <w:top w:val="none" w:sz="0" w:space="0" w:color="auto"/>
        <w:left w:val="none" w:sz="0" w:space="0" w:color="auto"/>
        <w:bottom w:val="none" w:sz="0" w:space="0" w:color="auto"/>
        <w:right w:val="none" w:sz="0" w:space="0" w:color="auto"/>
      </w:divBdr>
    </w:div>
    <w:div w:id="1098672596">
      <w:bodyDiv w:val="1"/>
      <w:marLeft w:val="0"/>
      <w:marRight w:val="0"/>
      <w:marTop w:val="0"/>
      <w:marBottom w:val="0"/>
      <w:divBdr>
        <w:top w:val="none" w:sz="0" w:space="0" w:color="auto"/>
        <w:left w:val="none" w:sz="0" w:space="0" w:color="auto"/>
        <w:bottom w:val="none" w:sz="0" w:space="0" w:color="auto"/>
        <w:right w:val="none" w:sz="0" w:space="0" w:color="auto"/>
      </w:divBdr>
    </w:div>
    <w:div w:id="1099567705">
      <w:bodyDiv w:val="1"/>
      <w:marLeft w:val="0"/>
      <w:marRight w:val="0"/>
      <w:marTop w:val="0"/>
      <w:marBottom w:val="0"/>
      <w:divBdr>
        <w:top w:val="none" w:sz="0" w:space="0" w:color="auto"/>
        <w:left w:val="none" w:sz="0" w:space="0" w:color="auto"/>
        <w:bottom w:val="none" w:sz="0" w:space="0" w:color="auto"/>
        <w:right w:val="none" w:sz="0" w:space="0" w:color="auto"/>
      </w:divBdr>
    </w:div>
    <w:div w:id="1099569780">
      <w:bodyDiv w:val="1"/>
      <w:marLeft w:val="0"/>
      <w:marRight w:val="0"/>
      <w:marTop w:val="0"/>
      <w:marBottom w:val="0"/>
      <w:divBdr>
        <w:top w:val="none" w:sz="0" w:space="0" w:color="auto"/>
        <w:left w:val="none" w:sz="0" w:space="0" w:color="auto"/>
        <w:bottom w:val="none" w:sz="0" w:space="0" w:color="auto"/>
        <w:right w:val="none" w:sz="0" w:space="0" w:color="auto"/>
      </w:divBdr>
    </w:div>
    <w:div w:id="1100754850">
      <w:bodyDiv w:val="1"/>
      <w:marLeft w:val="0"/>
      <w:marRight w:val="0"/>
      <w:marTop w:val="0"/>
      <w:marBottom w:val="0"/>
      <w:divBdr>
        <w:top w:val="none" w:sz="0" w:space="0" w:color="auto"/>
        <w:left w:val="none" w:sz="0" w:space="0" w:color="auto"/>
        <w:bottom w:val="none" w:sz="0" w:space="0" w:color="auto"/>
        <w:right w:val="none" w:sz="0" w:space="0" w:color="auto"/>
      </w:divBdr>
    </w:div>
    <w:div w:id="1101412104">
      <w:bodyDiv w:val="1"/>
      <w:marLeft w:val="0"/>
      <w:marRight w:val="0"/>
      <w:marTop w:val="0"/>
      <w:marBottom w:val="0"/>
      <w:divBdr>
        <w:top w:val="none" w:sz="0" w:space="0" w:color="auto"/>
        <w:left w:val="none" w:sz="0" w:space="0" w:color="auto"/>
        <w:bottom w:val="none" w:sz="0" w:space="0" w:color="auto"/>
        <w:right w:val="none" w:sz="0" w:space="0" w:color="auto"/>
      </w:divBdr>
    </w:div>
    <w:div w:id="1103038090">
      <w:bodyDiv w:val="1"/>
      <w:marLeft w:val="0"/>
      <w:marRight w:val="0"/>
      <w:marTop w:val="0"/>
      <w:marBottom w:val="0"/>
      <w:divBdr>
        <w:top w:val="none" w:sz="0" w:space="0" w:color="auto"/>
        <w:left w:val="none" w:sz="0" w:space="0" w:color="auto"/>
        <w:bottom w:val="none" w:sz="0" w:space="0" w:color="auto"/>
        <w:right w:val="none" w:sz="0" w:space="0" w:color="auto"/>
      </w:divBdr>
    </w:div>
    <w:div w:id="1110586049">
      <w:bodyDiv w:val="1"/>
      <w:marLeft w:val="0"/>
      <w:marRight w:val="0"/>
      <w:marTop w:val="0"/>
      <w:marBottom w:val="0"/>
      <w:divBdr>
        <w:top w:val="none" w:sz="0" w:space="0" w:color="auto"/>
        <w:left w:val="none" w:sz="0" w:space="0" w:color="auto"/>
        <w:bottom w:val="none" w:sz="0" w:space="0" w:color="auto"/>
        <w:right w:val="none" w:sz="0" w:space="0" w:color="auto"/>
      </w:divBdr>
    </w:div>
    <w:div w:id="1115438675">
      <w:bodyDiv w:val="1"/>
      <w:marLeft w:val="0"/>
      <w:marRight w:val="0"/>
      <w:marTop w:val="0"/>
      <w:marBottom w:val="0"/>
      <w:divBdr>
        <w:top w:val="none" w:sz="0" w:space="0" w:color="auto"/>
        <w:left w:val="none" w:sz="0" w:space="0" w:color="auto"/>
        <w:bottom w:val="none" w:sz="0" w:space="0" w:color="auto"/>
        <w:right w:val="none" w:sz="0" w:space="0" w:color="auto"/>
      </w:divBdr>
    </w:div>
    <w:div w:id="1115750721">
      <w:bodyDiv w:val="1"/>
      <w:marLeft w:val="0"/>
      <w:marRight w:val="0"/>
      <w:marTop w:val="0"/>
      <w:marBottom w:val="0"/>
      <w:divBdr>
        <w:top w:val="none" w:sz="0" w:space="0" w:color="auto"/>
        <w:left w:val="none" w:sz="0" w:space="0" w:color="auto"/>
        <w:bottom w:val="none" w:sz="0" w:space="0" w:color="auto"/>
        <w:right w:val="none" w:sz="0" w:space="0" w:color="auto"/>
      </w:divBdr>
    </w:div>
    <w:div w:id="1116872470">
      <w:bodyDiv w:val="1"/>
      <w:marLeft w:val="0"/>
      <w:marRight w:val="0"/>
      <w:marTop w:val="0"/>
      <w:marBottom w:val="0"/>
      <w:divBdr>
        <w:top w:val="none" w:sz="0" w:space="0" w:color="auto"/>
        <w:left w:val="none" w:sz="0" w:space="0" w:color="auto"/>
        <w:bottom w:val="none" w:sz="0" w:space="0" w:color="auto"/>
        <w:right w:val="none" w:sz="0" w:space="0" w:color="auto"/>
      </w:divBdr>
    </w:div>
    <w:div w:id="1117218612">
      <w:bodyDiv w:val="1"/>
      <w:marLeft w:val="0"/>
      <w:marRight w:val="0"/>
      <w:marTop w:val="0"/>
      <w:marBottom w:val="0"/>
      <w:divBdr>
        <w:top w:val="none" w:sz="0" w:space="0" w:color="auto"/>
        <w:left w:val="none" w:sz="0" w:space="0" w:color="auto"/>
        <w:bottom w:val="none" w:sz="0" w:space="0" w:color="auto"/>
        <w:right w:val="none" w:sz="0" w:space="0" w:color="auto"/>
      </w:divBdr>
    </w:div>
    <w:div w:id="1118060090">
      <w:bodyDiv w:val="1"/>
      <w:marLeft w:val="0"/>
      <w:marRight w:val="0"/>
      <w:marTop w:val="0"/>
      <w:marBottom w:val="0"/>
      <w:divBdr>
        <w:top w:val="none" w:sz="0" w:space="0" w:color="auto"/>
        <w:left w:val="none" w:sz="0" w:space="0" w:color="auto"/>
        <w:bottom w:val="none" w:sz="0" w:space="0" w:color="auto"/>
        <w:right w:val="none" w:sz="0" w:space="0" w:color="auto"/>
      </w:divBdr>
    </w:div>
    <w:div w:id="1118838996">
      <w:bodyDiv w:val="1"/>
      <w:marLeft w:val="0"/>
      <w:marRight w:val="0"/>
      <w:marTop w:val="0"/>
      <w:marBottom w:val="0"/>
      <w:divBdr>
        <w:top w:val="none" w:sz="0" w:space="0" w:color="auto"/>
        <w:left w:val="none" w:sz="0" w:space="0" w:color="auto"/>
        <w:bottom w:val="none" w:sz="0" w:space="0" w:color="auto"/>
        <w:right w:val="none" w:sz="0" w:space="0" w:color="auto"/>
      </w:divBdr>
    </w:div>
    <w:div w:id="1124227719">
      <w:bodyDiv w:val="1"/>
      <w:marLeft w:val="0"/>
      <w:marRight w:val="0"/>
      <w:marTop w:val="0"/>
      <w:marBottom w:val="0"/>
      <w:divBdr>
        <w:top w:val="none" w:sz="0" w:space="0" w:color="auto"/>
        <w:left w:val="none" w:sz="0" w:space="0" w:color="auto"/>
        <w:bottom w:val="none" w:sz="0" w:space="0" w:color="auto"/>
        <w:right w:val="none" w:sz="0" w:space="0" w:color="auto"/>
      </w:divBdr>
    </w:div>
    <w:div w:id="1125006944">
      <w:bodyDiv w:val="1"/>
      <w:marLeft w:val="0"/>
      <w:marRight w:val="0"/>
      <w:marTop w:val="0"/>
      <w:marBottom w:val="0"/>
      <w:divBdr>
        <w:top w:val="none" w:sz="0" w:space="0" w:color="auto"/>
        <w:left w:val="none" w:sz="0" w:space="0" w:color="auto"/>
        <w:bottom w:val="none" w:sz="0" w:space="0" w:color="auto"/>
        <w:right w:val="none" w:sz="0" w:space="0" w:color="auto"/>
      </w:divBdr>
    </w:div>
    <w:div w:id="1125777888">
      <w:bodyDiv w:val="1"/>
      <w:marLeft w:val="0"/>
      <w:marRight w:val="0"/>
      <w:marTop w:val="0"/>
      <w:marBottom w:val="0"/>
      <w:divBdr>
        <w:top w:val="none" w:sz="0" w:space="0" w:color="auto"/>
        <w:left w:val="none" w:sz="0" w:space="0" w:color="auto"/>
        <w:bottom w:val="none" w:sz="0" w:space="0" w:color="auto"/>
        <w:right w:val="none" w:sz="0" w:space="0" w:color="auto"/>
      </w:divBdr>
    </w:div>
    <w:div w:id="1127238225">
      <w:bodyDiv w:val="1"/>
      <w:marLeft w:val="0"/>
      <w:marRight w:val="0"/>
      <w:marTop w:val="0"/>
      <w:marBottom w:val="0"/>
      <w:divBdr>
        <w:top w:val="none" w:sz="0" w:space="0" w:color="auto"/>
        <w:left w:val="none" w:sz="0" w:space="0" w:color="auto"/>
        <w:bottom w:val="none" w:sz="0" w:space="0" w:color="auto"/>
        <w:right w:val="none" w:sz="0" w:space="0" w:color="auto"/>
      </w:divBdr>
    </w:div>
    <w:div w:id="1128090583">
      <w:bodyDiv w:val="1"/>
      <w:marLeft w:val="0"/>
      <w:marRight w:val="0"/>
      <w:marTop w:val="0"/>
      <w:marBottom w:val="0"/>
      <w:divBdr>
        <w:top w:val="none" w:sz="0" w:space="0" w:color="auto"/>
        <w:left w:val="none" w:sz="0" w:space="0" w:color="auto"/>
        <w:bottom w:val="none" w:sz="0" w:space="0" w:color="auto"/>
        <w:right w:val="none" w:sz="0" w:space="0" w:color="auto"/>
      </w:divBdr>
    </w:div>
    <w:div w:id="1128358138">
      <w:bodyDiv w:val="1"/>
      <w:marLeft w:val="0"/>
      <w:marRight w:val="0"/>
      <w:marTop w:val="0"/>
      <w:marBottom w:val="0"/>
      <w:divBdr>
        <w:top w:val="none" w:sz="0" w:space="0" w:color="auto"/>
        <w:left w:val="none" w:sz="0" w:space="0" w:color="auto"/>
        <w:bottom w:val="none" w:sz="0" w:space="0" w:color="auto"/>
        <w:right w:val="none" w:sz="0" w:space="0" w:color="auto"/>
      </w:divBdr>
    </w:div>
    <w:div w:id="1128669069">
      <w:bodyDiv w:val="1"/>
      <w:marLeft w:val="0"/>
      <w:marRight w:val="0"/>
      <w:marTop w:val="0"/>
      <w:marBottom w:val="0"/>
      <w:divBdr>
        <w:top w:val="none" w:sz="0" w:space="0" w:color="auto"/>
        <w:left w:val="none" w:sz="0" w:space="0" w:color="auto"/>
        <w:bottom w:val="none" w:sz="0" w:space="0" w:color="auto"/>
        <w:right w:val="none" w:sz="0" w:space="0" w:color="auto"/>
      </w:divBdr>
    </w:div>
    <w:div w:id="1131094323">
      <w:bodyDiv w:val="1"/>
      <w:marLeft w:val="0"/>
      <w:marRight w:val="0"/>
      <w:marTop w:val="0"/>
      <w:marBottom w:val="0"/>
      <w:divBdr>
        <w:top w:val="none" w:sz="0" w:space="0" w:color="auto"/>
        <w:left w:val="none" w:sz="0" w:space="0" w:color="auto"/>
        <w:bottom w:val="none" w:sz="0" w:space="0" w:color="auto"/>
        <w:right w:val="none" w:sz="0" w:space="0" w:color="auto"/>
      </w:divBdr>
    </w:div>
    <w:div w:id="1131827411">
      <w:bodyDiv w:val="1"/>
      <w:marLeft w:val="0"/>
      <w:marRight w:val="0"/>
      <w:marTop w:val="0"/>
      <w:marBottom w:val="0"/>
      <w:divBdr>
        <w:top w:val="none" w:sz="0" w:space="0" w:color="auto"/>
        <w:left w:val="none" w:sz="0" w:space="0" w:color="auto"/>
        <w:bottom w:val="none" w:sz="0" w:space="0" w:color="auto"/>
        <w:right w:val="none" w:sz="0" w:space="0" w:color="auto"/>
      </w:divBdr>
    </w:div>
    <w:div w:id="1132866988">
      <w:bodyDiv w:val="1"/>
      <w:marLeft w:val="0"/>
      <w:marRight w:val="0"/>
      <w:marTop w:val="0"/>
      <w:marBottom w:val="0"/>
      <w:divBdr>
        <w:top w:val="none" w:sz="0" w:space="0" w:color="auto"/>
        <w:left w:val="none" w:sz="0" w:space="0" w:color="auto"/>
        <w:bottom w:val="none" w:sz="0" w:space="0" w:color="auto"/>
        <w:right w:val="none" w:sz="0" w:space="0" w:color="auto"/>
      </w:divBdr>
    </w:div>
    <w:div w:id="1136799234">
      <w:bodyDiv w:val="1"/>
      <w:marLeft w:val="0"/>
      <w:marRight w:val="0"/>
      <w:marTop w:val="0"/>
      <w:marBottom w:val="0"/>
      <w:divBdr>
        <w:top w:val="none" w:sz="0" w:space="0" w:color="auto"/>
        <w:left w:val="none" w:sz="0" w:space="0" w:color="auto"/>
        <w:bottom w:val="none" w:sz="0" w:space="0" w:color="auto"/>
        <w:right w:val="none" w:sz="0" w:space="0" w:color="auto"/>
      </w:divBdr>
    </w:div>
    <w:div w:id="1137185513">
      <w:bodyDiv w:val="1"/>
      <w:marLeft w:val="0"/>
      <w:marRight w:val="0"/>
      <w:marTop w:val="0"/>
      <w:marBottom w:val="0"/>
      <w:divBdr>
        <w:top w:val="none" w:sz="0" w:space="0" w:color="auto"/>
        <w:left w:val="none" w:sz="0" w:space="0" w:color="auto"/>
        <w:bottom w:val="none" w:sz="0" w:space="0" w:color="auto"/>
        <w:right w:val="none" w:sz="0" w:space="0" w:color="auto"/>
      </w:divBdr>
    </w:div>
    <w:div w:id="1138884694">
      <w:bodyDiv w:val="1"/>
      <w:marLeft w:val="0"/>
      <w:marRight w:val="0"/>
      <w:marTop w:val="0"/>
      <w:marBottom w:val="0"/>
      <w:divBdr>
        <w:top w:val="none" w:sz="0" w:space="0" w:color="auto"/>
        <w:left w:val="none" w:sz="0" w:space="0" w:color="auto"/>
        <w:bottom w:val="none" w:sz="0" w:space="0" w:color="auto"/>
        <w:right w:val="none" w:sz="0" w:space="0" w:color="auto"/>
      </w:divBdr>
    </w:div>
    <w:div w:id="1141968447">
      <w:bodyDiv w:val="1"/>
      <w:marLeft w:val="0"/>
      <w:marRight w:val="0"/>
      <w:marTop w:val="0"/>
      <w:marBottom w:val="0"/>
      <w:divBdr>
        <w:top w:val="none" w:sz="0" w:space="0" w:color="auto"/>
        <w:left w:val="none" w:sz="0" w:space="0" w:color="auto"/>
        <w:bottom w:val="none" w:sz="0" w:space="0" w:color="auto"/>
        <w:right w:val="none" w:sz="0" w:space="0" w:color="auto"/>
      </w:divBdr>
    </w:div>
    <w:div w:id="1142388457">
      <w:bodyDiv w:val="1"/>
      <w:marLeft w:val="0"/>
      <w:marRight w:val="0"/>
      <w:marTop w:val="0"/>
      <w:marBottom w:val="0"/>
      <w:divBdr>
        <w:top w:val="none" w:sz="0" w:space="0" w:color="auto"/>
        <w:left w:val="none" w:sz="0" w:space="0" w:color="auto"/>
        <w:bottom w:val="none" w:sz="0" w:space="0" w:color="auto"/>
        <w:right w:val="none" w:sz="0" w:space="0" w:color="auto"/>
      </w:divBdr>
    </w:div>
    <w:div w:id="1143811695">
      <w:bodyDiv w:val="1"/>
      <w:marLeft w:val="0"/>
      <w:marRight w:val="0"/>
      <w:marTop w:val="0"/>
      <w:marBottom w:val="0"/>
      <w:divBdr>
        <w:top w:val="none" w:sz="0" w:space="0" w:color="auto"/>
        <w:left w:val="none" w:sz="0" w:space="0" w:color="auto"/>
        <w:bottom w:val="none" w:sz="0" w:space="0" w:color="auto"/>
        <w:right w:val="none" w:sz="0" w:space="0" w:color="auto"/>
      </w:divBdr>
    </w:div>
    <w:div w:id="1147940666">
      <w:bodyDiv w:val="1"/>
      <w:marLeft w:val="0"/>
      <w:marRight w:val="0"/>
      <w:marTop w:val="0"/>
      <w:marBottom w:val="0"/>
      <w:divBdr>
        <w:top w:val="none" w:sz="0" w:space="0" w:color="auto"/>
        <w:left w:val="none" w:sz="0" w:space="0" w:color="auto"/>
        <w:bottom w:val="none" w:sz="0" w:space="0" w:color="auto"/>
        <w:right w:val="none" w:sz="0" w:space="0" w:color="auto"/>
      </w:divBdr>
    </w:div>
    <w:div w:id="1148211203">
      <w:bodyDiv w:val="1"/>
      <w:marLeft w:val="0"/>
      <w:marRight w:val="0"/>
      <w:marTop w:val="0"/>
      <w:marBottom w:val="0"/>
      <w:divBdr>
        <w:top w:val="none" w:sz="0" w:space="0" w:color="auto"/>
        <w:left w:val="none" w:sz="0" w:space="0" w:color="auto"/>
        <w:bottom w:val="none" w:sz="0" w:space="0" w:color="auto"/>
        <w:right w:val="none" w:sz="0" w:space="0" w:color="auto"/>
      </w:divBdr>
    </w:div>
    <w:div w:id="1149248449">
      <w:bodyDiv w:val="1"/>
      <w:marLeft w:val="0"/>
      <w:marRight w:val="0"/>
      <w:marTop w:val="0"/>
      <w:marBottom w:val="0"/>
      <w:divBdr>
        <w:top w:val="none" w:sz="0" w:space="0" w:color="auto"/>
        <w:left w:val="none" w:sz="0" w:space="0" w:color="auto"/>
        <w:bottom w:val="none" w:sz="0" w:space="0" w:color="auto"/>
        <w:right w:val="none" w:sz="0" w:space="0" w:color="auto"/>
      </w:divBdr>
    </w:div>
    <w:div w:id="1151487009">
      <w:bodyDiv w:val="1"/>
      <w:marLeft w:val="0"/>
      <w:marRight w:val="0"/>
      <w:marTop w:val="0"/>
      <w:marBottom w:val="0"/>
      <w:divBdr>
        <w:top w:val="none" w:sz="0" w:space="0" w:color="auto"/>
        <w:left w:val="none" w:sz="0" w:space="0" w:color="auto"/>
        <w:bottom w:val="none" w:sz="0" w:space="0" w:color="auto"/>
        <w:right w:val="none" w:sz="0" w:space="0" w:color="auto"/>
      </w:divBdr>
    </w:div>
    <w:div w:id="1153914632">
      <w:bodyDiv w:val="1"/>
      <w:marLeft w:val="0"/>
      <w:marRight w:val="0"/>
      <w:marTop w:val="0"/>
      <w:marBottom w:val="0"/>
      <w:divBdr>
        <w:top w:val="none" w:sz="0" w:space="0" w:color="auto"/>
        <w:left w:val="none" w:sz="0" w:space="0" w:color="auto"/>
        <w:bottom w:val="none" w:sz="0" w:space="0" w:color="auto"/>
        <w:right w:val="none" w:sz="0" w:space="0" w:color="auto"/>
      </w:divBdr>
    </w:div>
    <w:div w:id="1154643176">
      <w:bodyDiv w:val="1"/>
      <w:marLeft w:val="0"/>
      <w:marRight w:val="0"/>
      <w:marTop w:val="0"/>
      <w:marBottom w:val="0"/>
      <w:divBdr>
        <w:top w:val="none" w:sz="0" w:space="0" w:color="auto"/>
        <w:left w:val="none" w:sz="0" w:space="0" w:color="auto"/>
        <w:bottom w:val="none" w:sz="0" w:space="0" w:color="auto"/>
        <w:right w:val="none" w:sz="0" w:space="0" w:color="auto"/>
      </w:divBdr>
    </w:div>
    <w:div w:id="1156070431">
      <w:bodyDiv w:val="1"/>
      <w:marLeft w:val="0"/>
      <w:marRight w:val="0"/>
      <w:marTop w:val="0"/>
      <w:marBottom w:val="0"/>
      <w:divBdr>
        <w:top w:val="none" w:sz="0" w:space="0" w:color="auto"/>
        <w:left w:val="none" w:sz="0" w:space="0" w:color="auto"/>
        <w:bottom w:val="none" w:sz="0" w:space="0" w:color="auto"/>
        <w:right w:val="none" w:sz="0" w:space="0" w:color="auto"/>
      </w:divBdr>
    </w:div>
    <w:div w:id="1156797574">
      <w:bodyDiv w:val="1"/>
      <w:marLeft w:val="0"/>
      <w:marRight w:val="0"/>
      <w:marTop w:val="0"/>
      <w:marBottom w:val="0"/>
      <w:divBdr>
        <w:top w:val="none" w:sz="0" w:space="0" w:color="auto"/>
        <w:left w:val="none" w:sz="0" w:space="0" w:color="auto"/>
        <w:bottom w:val="none" w:sz="0" w:space="0" w:color="auto"/>
        <w:right w:val="none" w:sz="0" w:space="0" w:color="auto"/>
      </w:divBdr>
    </w:div>
    <w:div w:id="1157646142">
      <w:bodyDiv w:val="1"/>
      <w:marLeft w:val="0"/>
      <w:marRight w:val="0"/>
      <w:marTop w:val="0"/>
      <w:marBottom w:val="0"/>
      <w:divBdr>
        <w:top w:val="none" w:sz="0" w:space="0" w:color="auto"/>
        <w:left w:val="none" w:sz="0" w:space="0" w:color="auto"/>
        <w:bottom w:val="none" w:sz="0" w:space="0" w:color="auto"/>
        <w:right w:val="none" w:sz="0" w:space="0" w:color="auto"/>
      </w:divBdr>
    </w:div>
    <w:div w:id="1162425570">
      <w:bodyDiv w:val="1"/>
      <w:marLeft w:val="0"/>
      <w:marRight w:val="0"/>
      <w:marTop w:val="0"/>
      <w:marBottom w:val="0"/>
      <w:divBdr>
        <w:top w:val="none" w:sz="0" w:space="0" w:color="auto"/>
        <w:left w:val="none" w:sz="0" w:space="0" w:color="auto"/>
        <w:bottom w:val="none" w:sz="0" w:space="0" w:color="auto"/>
        <w:right w:val="none" w:sz="0" w:space="0" w:color="auto"/>
      </w:divBdr>
    </w:div>
    <w:div w:id="1162545994">
      <w:bodyDiv w:val="1"/>
      <w:marLeft w:val="0"/>
      <w:marRight w:val="0"/>
      <w:marTop w:val="0"/>
      <w:marBottom w:val="0"/>
      <w:divBdr>
        <w:top w:val="none" w:sz="0" w:space="0" w:color="auto"/>
        <w:left w:val="none" w:sz="0" w:space="0" w:color="auto"/>
        <w:bottom w:val="none" w:sz="0" w:space="0" w:color="auto"/>
        <w:right w:val="none" w:sz="0" w:space="0" w:color="auto"/>
      </w:divBdr>
    </w:div>
    <w:div w:id="1167138152">
      <w:bodyDiv w:val="1"/>
      <w:marLeft w:val="0"/>
      <w:marRight w:val="0"/>
      <w:marTop w:val="0"/>
      <w:marBottom w:val="0"/>
      <w:divBdr>
        <w:top w:val="none" w:sz="0" w:space="0" w:color="auto"/>
        <w:left w:val="none" w:sz="0" w:space="0" w:color="auto"/>
        <w:bottom w:val="none" w:sz="0" w:space="0" w:color="auto"/>
        <w:right w:val="none" w:sz="0" w:space="0" w:color="auto"/>
      </w:divBdr>
    </w:div>
    <w:div w:id="1168985705">
      <w:bodyDiv w:val="1"/>
      <w:marLeft w:val="0"/>
      <w:marRight w:val="0"/>
      <w:marTop w:val="0"/>
      <w:marBottom w:val="0"/>
      <w:divBdr>
        <w:top w:val="none" w:sz="0" w:space="0" w:color="auto"/>
        <w:left w:val="none" w:sz="0" w:space="0" w:color="auto"/>
        <w:bottom w:val="none" w:sz="0" w:space="0" w:color="auto"/>
        <w:right w:val="none" w:sz="0" w:space="0" w:color="auto"/>
      </w:divBdr>
    </w:div>
    <w:div w:id="1171019165">
      <w:bodyDiv w:val="1"/>
      <w:marLeft w:val="0"/>
      <w:marRight w:val="0"/>
      <w:marTop w:val="0"/>
      <w:marBottom w:val="0"/>
      <w:divBdr>
        <w:top w:val="none" w:sz="0" w:space="0" w:color="auto"/>
        <w:left w:val="none" w:sz="0" w:space="0" w:color="auto"/>
        <w:bottom w:val="none" w:sz="0" w:space="0" w:color="auto"/>
        <w:right w:val="none" w:sz="0" w:space="0" w:color="auto"/>
      </w:divBdr>
    </w:div>
    <w:div w:id="1173030764">
      <w:bodyDiv w:val="1"/>
      <w:marLeft w:val="0"/>
      <w:marRight w:val="0"/>
      <w:marTop w:val="0"/>
      <w:marBottom w:val="0"/>
      <w:divBdr>
        <w:top w:val="none" w:sz="0" w:space="0" w:color="auto"/>
        <w:left w:val="none" w:sz="0" w:space="0" w:color="auto"/>
        <w:bottom w:val="none" w:sz="0" w:space="0" w:color="auto"/>
        <w:right w:val="none" w:sz="0" w:space="0" w:color="auto"/>
      </w:divBdr>
    </w:div>
    <w:div w:id="1180924416">
      <w:bodyDiv w:val="1"/>
      <w:marLeft w:val="0"/>
      <w:marRight w:val="0"/>
      <w:marTop w:val="0"/>
      <w:marBottom w:val="0"/>
      <w:divBdr>
        <w:top w:val="none" w:sz="0" w:space="0" w:color="auto"/>
        <w:left w:val="none" w:sz="0" w:space="0" w:color="auto"/>
        <w:bottom w:val="none" w:sz="0" w:space="0" w:color="auto"/>
        <w:right w:val="none" w:sz="0" w:space="0" w:color="auto"/>
      </w:divBdr>
    </w:div>
    <w:div w:id="1181239313">
      <w:bodyDiv w:val="1"/>
      <w:marLeft w:val="0"/>
      <w:marRight w:val="0"/>
      <w:marTop w:val="0"/>
      <w:marBottom w:val="0"/>
      <w:divBdr>
        <w:top w:val="none" w:sz="0" w:space="0" w:color="auto"/>
        <w:left w:val="none" w:sz="0" w:space="0" w:color="auto"/>
        <w:bottom w:val="none" w:sz="0" w:space="0" w:color="auto"/>
        <w:right w:val="none" w:sz="0" w:space="0" w:color="auto"/>
      </w:divBdr>
    </w:div>
    <w:div w:id="1183475004">
      <w:bodyDiv w:val="1"/>
      <w:marLeft w:val="0"/>
      <w:marRight w:val="0"/>
      <w:marTop w:val="0"/>
      <w:marBottom w:val="0"/>
      <w:divBdr>
        <w:top w:val="none" w:sz="0" w:space="0" w:color="auto"/>
        <w:left w:val="none" w:sz="0" w:space="0" w:color="auto"/>
        <w:bottom w:val="none" w:sz="0" w:space="0" w:color="auto"/>
        <w:right w:val="none" w:sz="0" w:space="0" w:color="auto"/>
      </w:divBdr>
    </w:div>
    <w:div w:id="1184516834">
      <w:bodyDiv w:val="1"/>
      <w:marLeft w:val="0"/>
      <w:marRight w:val="0"/>
      <w:marTop w:val="0"/>
      <w:marBottom w:val="0"/>
      <w:divBdr>
        <w:top w:val="none" w:sz="0" w:space="0" w:color="auto"/>
        <w:left w:val="none" w:sz="0" w:space="0" w:color="auto"/>
        <w:bottom w:val="none" w:sz="0" w:space="0" w:color="auto"/>
        <w:right w:val="none" w:sz="0" w:space="0" w:color="auto"/>
      </w:divBdr>
    </w:div>
    <w:div w:id="1185633515">
      <w:bodyDiv w:val="1"/>
      <w:marLeft w:val="0"/>
      <w:marRight w:val="0"/>
      <w:marTop w:val="0"/>
      <w:marBottom w:val="0"/>
      <w:divBdr>
        <w:top w:val="none" w:sz="0" w:space="0" w:color="auto"/>
        <w:left w:val="none" w:sz="0" w:space="0" w:color="auto"/>
        <w:bottom w:val="none" w:sz="0" w:space="0" w:color="auto"/>
        <w:right w:val="none" w:sz="0" w:space="0" w:color="auto"/>
      </w:divBdr>
    </w:div>
    <w:div w:id="1186138523">
      <w:bodyDiv w:val="1"/>
      <w:marLeft w:val="0"/>
      <w:marRight w:val="0"/>
      <w:marTop w:val="0"/>
      <w:marBottom w:val="0"/>
      <w:divBdr>
        <w:top w:val="none" w:sz="0" w:space="0" w:color="auto"/>
        <w:left w:val="none" w:sz="0" w:space="0" w:color="auto"/>
        <w:bottom w:val="none" w:sz="0" w:space="0" w:color="auto"/>
        <w:right w:val="none" w:sz="0" w:space="0" w:color="auto"/>
      </w:divBdr>
    </w:div>
    <w:div w:id="1186409427">
      <w:bodyDiv w:val="1"/>
      <w:marLeft w:val="0"/>
      <w:marRight w:val="0"/>
      <w:marTop w:val="0"/>
      <w:marBottom w:val="0"/>
      <w:divBdr>
        <w:top w:val="none" w:sz="0" w:space="0" w:color="auto"/>
        <w:left w:val="none" w:sz="0" w:space="0" w:color="auto"/>
        <w:bottom w:val="none" w:sz="0" w:space="0" w:color="auto"/>
        <w:right w:val="none" w:sz="0" w:space="0" w:color="auto"/>
      </w:divBdr>
    </w:div>
    <w:div w:id="1187020445">
      <w:bodyDiv w:val="1"/>
      <w:marLeft w:val="0"/>
      <w:marRight w:val="0"/>
      <w:marTop w:val="0"/>
      <w:marBottom w:val="0"/>
      <w:divBdr>
        <w:top w:val="none" w:sz="0" w:space="0" w:color="auto"/>
        <w:left w:val="none" w:sz="0" w:space="0" w:color="auto"/>
        <w:bottom w:val="none" w:sz="0" w:space="0" w:color="auto"/>
        <w:right w:val="none" w:sz="0" w:space="0" w:color="auto"/>
      </w:divBdr>
    </w:div>
    <w:div w:id="1187134385">
      <w:bodyDiv w:val="1"/>
      <w:marLeft w:val="0"/>
      <w:marRight w:val="0"/>
      <w:marTop w:val="0"/>
      <w:marBottom w:val="0"/>
      <w:divBdr>
        <w:top w:val="none" w:sz="0" w:space="0" w:color="auto"/>
        <w:left w:val="none" w:sz="0" w:space="0" w:color="auto"/>
        <w:bottom w:val="none" w:sz="0" w:space="0" w:color="auto"/>
        <w:right w:val="none" w:sz="0" w:space="0" w:color="auto"/>
      </w:divBdr>
    </w:div>
    <w:div w:id="1190411887">
      <w:bodyDiv w:val="1"/>
      <w:marLeft w:val="0"/>
      <w:marRight w:val="0"/>
      <w:marTop w:val="0"/>
      <w:marBottom w:val="0"/>
      <w:divBdr>
        <w:top w:val="none" w:sz="0" w:space="0" w:color="auto"/>
        <w:left w:val="none" w:sz="0" w:space="0" w:color="auto"/>
        <w:bottom w:val="none" w:sz="0" w:space="0" w:color="auto"/>
        <w:right w:val="none" w:sz="0" w:space="0" w:color="auto"/>
      </w:divBdr>
    </w:div>
    <w:div w:id="1191260800">
      <w:bodyDiv w:val="1"/>
      <w:marLeft w:val="0"/>
      <w:marRight w:val="0"/>
      <w:marTop w:val="0"/>
      <w:marBottom w:val="0"/>
      <w:divBdr>
        <w:top w:val="none" w:sz="0" w:space="0" w:color="auto"/>
        <w:left w:val="none" w:sz="0" w:space="0" w:color="auto"/>
        <w:bottom w:val="none" w:sz="0" w:space="0" w:color="auto"/>
        <w:right w:val="none" w:sz="0" w:space="0" w:color="auto"/>
      </w:divBdr>
    </w:div>
    <w:div w:id="1193231618">
      <w:bodyDiv w:val="1"/>
      <w:marLeft w:val="0"/>
      <w:marRight w:val="0"/>
      <w:marTop w:val="0"/>
      <w:marBottom w:val="0"/>
      <w:divBdr>
        <w:top w:val="none" w:sz="0" w:space="0" w:color="auto"/>
        <w:left w:val="none" w:sz="0" w:space="0" w:color="auto"/>
        <w:bottom w:val="none" w:sz="0" w:space="0" w:color="auto"/>
        <w:right w:val="none" w:sz="0" w:space="0" w:color="auto"/>
      </w:divBdr>
    </w:div>
    <w:div w:id="1194657171">
      <w:bodyDiv w:val="1"/>
      <w:marLeft w:val="0"/>
      <w:marRight w:val="0"/>
      <w:marTop w:val="0"/>
      <w:marBottom w:val="0"/>
      <w:divBdr>
        <w:top w:val="none" w:sz="0" w:space="0" w:color="auto"/>
        <w:left w:val="none" w:sz="0" w:space="0" w:color="auto"/>
        <w:bottom w:val="none" w:sz="0" w:space="0" w:color="auto"/>
        <w:right w:val="none" w:sz="0" w:space="0" w:color="auto"/>
      </w:divBdr>
    </w:div>
    <w:div w:id="1195270397">
      <w:bodyDiv w:val="1"/>
      <w:marLeft w:val="0"/>
      <w:marRight w:val="0"/>
      <w:marTop w:val="0"/>
      <w:marBottom w:val="0"/>
      <w:divBdr>
        <w:top w:val="none" w:sz="0" w:space="0" w:color="auto"/>
        <w:left w:val="none" w:sz="0" w:space="0" w:color="auto"/>
        <w:bottom w:val="none" w:sz="0" w:space="0" w:color="auto"/>
        <w:right w:val="none" w:sz="0" w:space="0" w:color="auto"/>
      </w:divBdr>
    </w:div>
    <w:div w:id="1195577792">
      <w:bodyDiv w:val="1"/>
      <w:marLeft w:val="0"/>
      <w:marRight w:val="0"/>
      <w:marTop w:val="0"/>
      <w:marBottom w:val="0"/>
      <w:divBdr>
        <w:top w:val="none" w:sz="0" w:space="0" w:color="auto"/>
        <w:left w:val="none" w:sz="0" w:space="0" w:color="auto"/>
        <w:bottom w:val="none" w:sz="0" w:space="0" w:color="auto"/>
        <w:right w:val="none" w:sz="0" w:space="0" w:color="auto"/>
      </w:divBdr>
    </w:div>
    <w:div w:id="1196847937">
      <w:bodyDiv w:val="1"/>
      <w:marLeft w:val="0"/>
      <w:marRight w:val="0"/>
      <w:marTop w:val="0"/>
      <w:marBottom w:val="0"/>
      <w:divBdr>
        <w:top w:val="none" w:sz="0" w:space="0" w:color="auto"/>
        <w:left w:val="none" w:sz="0" w:space="0" w:color="auto"/>
        <w:bottom w:val="none" w:sz="0" w:space="0" w:color="auto"/>
        <w:right w:val="none" w:sz="0" w:space="0" w:color="auto"/>
      </w:divBdr>
    </w:div>
    <w:div w:id="1197622963">
      <w:bodyDiv w:val="1"/>
      <w:marLeft w:val="0"/>
      <w:marRight w:val="0"/>
      <w:marTop w:val="0"/>
      <w:marBottom w:val="0"/>
      <w:divBdr>
        <w:top w:val="none" w:sz="0" w:space="0" w:color="auto"/>
        <w:left w:val="none" w:sz="0" w:space="0" w:color="auto"/>
        <w:bottom w:val="none" w:sz="0" w:space="0" w:color="auto"/>
        <w:right w:val="none" w:sz="0" w:space="0" w:color="auto"/>
      </w:divBdr>
    </w:div>
    <w:div w:id="1198545936">
      <w:bodyDiv w:val="1"/>
      <w:marLeft w:val="0"/>
      <w:marRight w:val="0"/>
      <w:marTop w:val="0"/>
      <w:marBottom w:val="0"/>
      <w:divBdr>
        <w:top w:val="none" w:sz="0" w:space="0" w:color="auto"/>
        <w:left w:val="none" w:sz="0" w:space="0" w:color="auto"/>
        <w:bottom w:val="none" w:sz="0" w:space="0" w:color="auto"/>
        <w:right w:val="none" w:sz="0" w:space="0" w:color="auto"/>
      </w:divBdr>
    </w:div>
    <w:div w:id="1199321056">
      <w:bodyDiv w:val="1"/>
      <w:marLeft w:val="0"/>
      <w:marRight w:val="0"/>
      <w:marTop w:val="0"/>
      <w:marBottom w:val="0"/>
      <w:divBdr>
        <w:top w:val="none" w:sz="0" w:space="0" w:color="auto"/>
        <w:left w:val="none" w:sz="0" w:space="0" w:color="auto"/>
        <w:bottom w:val="none" w:sz="0" w:space="0" w:color="auto"/>
        <w:right w:val="none" w:sz="0" w:space="0" w:color="auto"/>
      </w:divBdr>
    </w:div>
    <w:div w:id="1200166421">
      <w:bodyDiv w:val="1"/>
      <w:marLeft w:val="0"/>
      <w:marRight w:val="0"/>
      <w:marTop w:val="0"/>
      <w:marBottom w:val="0"/>
      <w:divBdr>
        <w:top w:val="none" w:sz="0" w:space="0" w:color="auto"/>
        <w:left w:val="none" w:sz="0" w:space="0" w:color="auto"/>
        <w:bottom w:val="none" w:sz="0" w:space="0" w:color="auto"/>
        <w:right w:val="none" w:sz="0" w:space="0" w:color="auto"/>
      </w:divBdr>
    </w:div>
    <w:div w:id="1202015966">
      <w:bodyDiv w:val="1"/>
      <w:marLeft w:val="0"/>
      <w:marRight w:val="0"/>
      <w:marTop w:val="0"/>
      <w:marBottom w:val="0"/>
      <w:divBdr>
        <w:top w:val="none" w:sz="0" w:space="0" w:color="auto"/>
        <w:left w:val="none" w:sz="0" w:space="0" w:color="auto"/>
        <w:bottom w:val="none" w:sz="0" w:space="0" w:color="auto"/>
        <w:right w:val="none" w:sz="0" w:space="0" w:color="auto"/>
      </w:divBdr>
    </w:div>
    <w:div w:id="1203978478">
      <w:bodyDiv w:val="1"/>
      <w:marLeft w:val="0"/>
      <w:marRight w:val="0"/>
      <w:marTop w:val="0"/>
      <w:marBottom w:val="0"/>
      <w:divBdr>
        <w:top w:val="none" w:sz="0" w:space="0" w:color="auto"/>
        <w:left w:val="none" w:sz="0" w:space="0" w:color="auto"/>
        <w:bottom w:val="none" w:sz="0" w:space="0" w:color="auto"/>
        <w:right w:val="none" w:sz="0" w:space="0" w:color="auto"/>
      </w:divBdr>
    </w:div>
    <w:div w:id="1203979853">
      <w:bodyDiv w:val="1"/>
      <w:marLeft w:val="0"/>
      <w:marRight w:val="0"/>
      <w:marTop w:val="0"/>
      <w:marBottom w:val="0"/>
      <w:divBdr>
        <w:top w:val="none" w:sz="0" w:space="0" w:color="auto"/>
        <w:left w:val="none" w:sz="0" w:space="0" w:color="auto"/>
        <w:bottom w:val="none" w:sz="0" w:space="0" w:color="auto"/>
        <w:right w:val="none" w:sz="0" w:space="0" w:color="auto"/>
      </w:divBdr>
    </w:div>
    <w:div w:id="1205824796">
      <w:bodyDiv w:val="1"/>
      <w:marLeft w:val="0"/>
      <w:marRight w:val="0"/>
      <w:marTop w:val="0"/>
      <w:marBottom w:val="0"/>
      <w:divBdr>
        <w:top w:val="none" w:sz="0" w:space="0" w:color="auto"/>
        <w:left w:val="none" w:sz="0" w:space="0" w:color="auto"/>
        <w:bottom w:val="none" w:sz="0" w:space="0" w:color="auto"/>
        <w:right w:val="none" w:sz="0" w:space="0" w:color="auto"/>
      </w:divBdr>
    </w:div>
    <w:div w:id="1206597641">
      <w:bodyDiv w:val="1"/>
      <w:marLeft w:val="0"/>
      <w:marRight w:val="0"/>
      <w:marTop w:val="0"/>
      <w:marBottom w:val="0"/>
      <w:divBdr>
        <w:top w:val="none" w:sz="0" w:space="0" w:color="auto"/>
        <w:left w:val="none" w:sz="0" w:space="0" w:color="auto"/>
        <w:bottom w:val="none" w:sz="0" w:space="0" w:color="auto"/>
        <w:right w:val="none" w:sz="0" w:space="0" w:color="auto"/>
      </w:divBdr>
    </w:div>
    <w:div w:id="1206871454">
      <w:bodyDiv w:val="1"/>
      <w:marLeft w:val="0"/>
      <w:marRight w:val="0"/>
      <w:marTop w:val="0"/>
      <w:marBottom w:val="0"/>
      <w:divBdr>
        <w:top w:val="none" w:sz="0" w:space="0" w:color="auto"/>
        <w:left w:val="none" w:sz="0" w:space="0" w:color="auto"/>
        <w:bottom w:val="none" w:sz="0" w:space="0" w:color="auto"/>
        <w:right w:val="none" w:sz="0" w:space="0" w:color="auto"/>
      </w:divBdr>
    </w:div>
    <w:div w:id="1209800625">
      <w:bodyDiv w:val="1"/>
      <w:marLeft w:val="0"/>
      <w:marRight w:val="0"/>
      <w:marTop w:val="0"/>
      <w:marBottom w:val="0"/>
      <w:divBdr>
        <w:top w:val="none" w:sz="0" w:space="0" w:color="auto"/>
        <w:left w:val="none" w:sz="0" w:space="0" w:color="auto"/>
        <w:bottom w:val="none" w:sz="0" w:space="0" w:color="auto"/>
        <w:right w:val="none" w:sz="0" w:space="0" w:color="auto"/>
      </w:divBdr>
    </w:div>
    <w:div w:id="1210335437">
      <w:bodyDiv w:val="1"/>
      <w:marLeft w:val="0"/>
      <w:marRight w:val="0"/>
      <w:marTop w:val="0"/>
      <w:marBottom w:val="0"/>
      <w:divBdr>
        <w:top w:val="none" w:sz="0" w:space="0" w:color="auto"/>
        <w:left w:val="none" w:sz="0" w:space="0" w:color="auto"/>
        <w:bottom w:val="none" w:sz="0" w:space="0" w:color="auto"/>
        <w:right w:val="none" w:sz="0" w:space="0" w:color="auto"/>
      </w:divBdr>
    </w:div>
    <w:div w:id="1215193595">
      <w:bodyDiv w:val="1"/>
      <w:marLeft w:val="0"/>
      <w:marRight w:val="0"/>
      <w:marTop w:val="0"/>
      <w:marBottom w:val="0"/>
      <w:divBdr>
        <w:top w:val="none" w:sz="0" w:space="0" w:color="auto"/>
        <w:left w:val="none" w:sz="0" w:space="0" w:color="auto"/>
        <w:bottom w:val="none" w:sz="0" w:space="0" w:color="auto"/>
        <w:right w:val="none" w:sz="0" w:space="0" w:color="auto"/>
      </w:divBdr>
    </w:div>
    <w:div w:id="1217161483">
      <w:bodyDiv w:val="1"/>
      <w:marLeft w:val="0"/>
      <w:marRight w:val="0"/>
      <w:marTop w:val="0"/>
      <w:marBottom w:val="0"/>
      <w:divBdr>
        <w:top w:val="none" w:sz="0" w:space="0" w:color="auto"/>
        <w:left w:val="none" w:sz="0" w:space="0" w:color="auto"/>
        <w:bottom w:val="none" w:sz="0" w:space="0" w:color="auto"/>
        <w:right w:val="none" w:sz="0" w:space="0" w:color="auto"/>
      </w:divBdr>
    </w:div>
    <w:div w:id="1219629397">
      <w:bodyDiv w:val="1"/>
      <w:marLeft w:val="0"/>
      <w:marRight w:val="0"/>
      <w:marTop w:val="0"/>
      <w:marBottom w:val="0"/>
      <w:divBdr>
        <w:top w:val="none" w:sz="0" w:space="0" w:color="auto"/>
        <w:left w:val="none" w:sz="0" w:space="0" w:color="auto"/>
        <w:bottom w:val="none" w:sz="0" w:space="0" w:color="auto"/>
        <w:right w:val="none" w:sz="0" w:space="0" w:color="auto"/>
      </w:divBdr>
    </w:div>
    <w:div w:id="1223295780">
      <w:bodyDiv w:val="1"/>
      <w:marLeft w:val="0"/>
      <w:marRight w:val="0"/>
      <w:marTop w:val="0"/>
      <w:marBottom w:val="0"/>
      <w:divBdr>
        <w:top w:val="none" w:sz="0" w:space="0" w:color="auto"/>
        <w:left w:val="none" w:sz="0" w:space="0" w:color="auto"/>
        <w:bottom w:val="none" w:sz="0" w:space="0" w:color="auto"/>
        <w:right w:val="none" w:sz="0" w:space="0" w:color="auto"/>
      </w:divBdr>
    </w:div>
    <w:div w:id="1224826047">
      <w:bodyDiv w:val="1"/>
      <w:marLeft w:val="0"/>
      <w:marRight w:val="0"/>
      <w:marTop w:val="0"/>
      <w:marBottom w:val="0"/>
      <w:divBdr>
        <w:top w:val="none" w:sz="0" w:space="0" w:color="auto"/>
        <w:left w:val="none" w:sz="0" w:space="0" w:color="auto"/>
        <w:bottom w:val="none" w:sz="0" w:space="0" w:color="auto"/>
        <w:right w:val="none" w:sz="0" w:space="0" w:color="auto"/>
      </w:divBdr>
    </w:div>
    <w:div w:id="1226530739">
      <w:bodyDiv w:val="1"/>
      <w:marLeft w:val="0"/>
      <w:marRight w:val="0"/>
      <w:marTop w:val="0"/>
      <w:marBottom w:val="0"/>
      <w:divBdr>
        <w:top w:val="none" w:sz="0" w:space="0" w:color="auto"/>
        <w:left w:val="none" w:sz="0" w:space="0" w:color="auto"/>
        <w:bottom w:val="none" w:sz="0" w:space="0" w:color="auto"/>
        <w:right w:val="none" w:sz="0" w:space="0" w:color="auto"/>
      </w:divBdr>
    </w:div>
    <w:div w:id="1228030681">
      <w:bodyDiv w:val="1"/>
      <w:marLeft w:val="0"/>
      <w:marRight w:val="0"/>
      <w:marTop w:val="0"/>
      <w:marBottom w:val="0"/>
      <w:divBdr>
        <w:top w:val="none" w:sz="0" w:space="0" w:color="auto"/>
        <w:left w:val="none" w:sz="0" w:space="0" w:color="auto"/>
        <w:bottom w:val="none" w:sz="0" w:space="0" w:color="auto"/>
        <w:right w:val="none" w:sz="0" w:space="0" w:color="auto"/>
      </w:divBdr>
    </w:div>
    <w:div w:id="1228146064">
      <w:bodyDiv w:val="1"/>
      <w:marLeft w:val="0"/>
      <w:marRight w:val="0"/>
      <w:marTop w:val="0"/>
      <w:marBottom w:val="0"/>
      <w:divBdr>
        <w:top w:val="none" w:sz="0" w:space="0" w:color="auto"/>
        <w:left w:val="none" w:sz="0" w:space="0" w:color="auto"/>
        <w:bottom w:val="none" w:sz="0" w:space="0" w:color="auto"/>
        <w:right w:val="none" w:sz="0" w:space="0" w:color="auto"/>
      </w:divBdr>
    </w:div>
    <w:div w:id="1228608446">
      <w:bodyDiv w:val="1"/>
      <w:marLeft w:val="0"/>
      <w:marRight w:val="0"/>
      <w:marTop w:val="0"/>
      <w:marBottom w:val="0"/>
      <w:divBdr>
        <w:top w:val="none" w:sz="0" w:space="0" w:color="auto"/>
        <w:left w:val="none" w:sz="0" w:space="0" w:color="auto"/>
        <w:bottom w:val="none" w:sz="0" w:space="0" w:color="auto"/>
        <w:right w:val="none" w:sz="0" w:space="0" w:color="auto"/>
      </w:divBdr>
    </w:div>
    <w:div w:id="1233808723">
      <w:bodyDiv w:val="1"/>
      <w:marLeft w:val="0"/>
      <w:marRight w:val="0"/>
      <w:marTop w:val="0"/>
      <w:marBottom w:val="0"/>
      <w:divBdr>
        <w:top w:val="none" w:sz="0" w:space="0" w:color="auto"/>
        <w:left w:val="none" w:sz="0" w:space="0" w:color="auto"/>
        <w:bottom w:val="none" w:sz="0" w:space="0" w:color="auto"/>
        <w:right w:val="none" w:sz="0" w:space="0" w:color="auto"/>
      </w:divBdr>
    </w:div>
    <w:div w:id="1234776919">
      <w:bodyDiv w:val="1"/>
      <w:marLeft w:val="0"/>
      <w:marRight w:val="0"/>
      <w:marTop w:val="0"/>
      <w:marBottom w:val="0"/>
      <w:divBdr>
        <w:top w:val="none" w:sz="0" w:space="0" w:color="auto"/>
        <w:left w:val="none" w:sz="0" w:space="0" w:color="auto"/>
        <w:bottom w:val="none" w:sz="0" w:space="0" w:color="auto"/>
        <w:right w:val="none" w:sz="0" w:space="0" w:color="auto"/>
      </w:divBdr>
    </w:div>
    <w:div w:id="1239487410">
      <w:bodyDiv w:val="1"/>
      <w:marLeft w:val="0"/>
      <w:marRight w:val="0"/>
      <w:marTop w:val="0"/>
      <w:marBottom w:val="0"/>
      <w:divBdr>
        <w:top w:val="none" w:sz="0" w:space="0" w:color="auto"/>
        <w:left w:val="none" w:sz="0" w:space="0" w:color="auto"/>
        <w:bottom w:val="none" w:sz="0" w:space="0" w:color="auto"/>
        <w:right w:val="none" w:sz="0" w:space="0" w:color="auto"/>
      </w:divBdr>
    </w:div>
    <w:div w:id="1241599360">
      <w:bodyDiv w:val="1"/>
      <w:marLeft w:val="0"/>
      <w:marRight w:val="0"/>
      <w:marTop w:val="0"/>
      <w:marBottom w:val="0"/>
      <w:divBdr>
        <w:top w:val="none" w:sz="0" w:space="0" w:color="auto"/>
        <w:left w:val="none" w:sz="0" w:space="0" w:color="auto"/>
        <w:bottom w:val="none" w:sz="0" w:space="0" w:color="auto"/>
        <w:right w:val="none" w:sz="0" w:space="0" w:color="auto"/>
      </w:divBdr>
    </w:div>
    <w:div w:id="1243222942">
      <w:bodyDiv w:val="1"/>
      <w:marLeft w:val="0"/>
      <w:marRight w:val="0"/>
      <w:marTop w:val="0"/>
      <w:marBottom w:val="0"/>
      <w:divBdr>
        <w:top w:val="none" w:sz="0" w:space="0" w:color="auto"/>
        <w:left w:val="none" w:sz="0" w:space="0" w:color="auto"/>
        <w:bottom w:val="none" w:sz="0" w:space="0" w:color="auto"/>
        <w:right w:val="none" w:sz="0" w:space="0" w:color="auto"/>
      </w:divBdr>
    </w:div>
    <w:div w:id="1243680690">
      <w:bodyDiv w:val="1"/>
      <w:marLeft w:val="0"/>
      <w:marRight w:val="0"/>
      <w:marTop w:val="0"/>
      <w:marBottom w:val="0"/>
      <w:divBdr>
        <w:top w:val="none" w:sz="0" w:space="0" w:color="auto"/>
        <w:left w:val="none" w:sz="0" w:space="0" w:color="auto"/>
        <w:bottom w:val="none" w:sz="0" w:space="0" w:color="auto"/>
        <w:right w:val="none" w:sz="0" w:space="0" w:color="auto"/>
      </w:divBdr>
    </w:div>
    <w:div w:id="1243683481">
      <w:bodyDiv w:val="1"/>
      <w:marLeft w:val="0"/>
      <w:marRight w:val="0"/>
      <w:marTop w:val="0"/>
      <w:marBottom w:val="0"/>
      <w:divBdr>
        <w:top w:val="none" w:sz="0" w:space="0" w:color="auto"/>
        <w:left w:val="none" w:sz="0" w:space="0" w:color="auto"/>
        <w:bottom w:val="none" w:sz="0" w:space="0" w:color="auto"/>
        <w:right w:val="none" w:sz="0" w:space="0" w:color="auto"/>
      </w:divBdr>
    </w:div>
    <w:div w:id="1245840761">
      <w:bodyDiv w:val="1"/>
      <w:marLeft w:val="0"/>
      <w:marRight w:val="0"/>
      <w:marTop w:val="0"/>
      <w:marBottom w:val="0"/>
      <w:divBdr>
        <w:top w:val="none" w:sz="0" w:space="0" w:color="auto"/>
        <w:left w:val="none" w:sz="0" w:space="0" w:color="auto"/>
        <w:bottom w:val="none" w:sz="0" w:space="0" w:color="auto"/>
        <w:right w:val="none" w:sz="0" w:space="0" w:color="auto"/>
      </w:divBdr>
    </w:div>
    <w:div w:id="1245992510">
      <w:bodyDiv w:val="1"/>
      <w:marLeft w:val="0"/>
      <w:marRight w:val="0"/>
      <w:marTop w:val="0"/>
      <w:marBottom w:val="0"/>
      <w:divBdr>
        <w:top w:val="none" w:sz="0" w:space="0" w:color="auto"/>
        <w:left w:val="none" w:sz="0" w:space="0" w:color="auto"/>
        <w:bottom w:val="none" w:sz="0" w:space="0" w:color="auto"/>
        <w:right w:val="none" w:sz="0" w:space="0" w:color="auto"/>
      </w:divBdr>
    </w:div>
    <w:div w:id="1256667924">
      <w:bodyDiv w:val="1"/>
      <w:marLeft w:val="0"/>
      <w:marRight w:val="0"/>
      <w:marTop w:val="0"/>
      <w:marBottom w:val="0"/>
      <w:divBdr>
        <w:top w:val="none" w:sz="0" w:space="0" w:color="auto"/>
        <w:left w:val="none" w:sz="0" w:space="0" w:color="auto"/>
        <w:bottom w:val="none" w:sz="0" w:space="0" w:color="auto"/>
        <w:right w:val="none" w:sz="0" w:space="0" w:color="auto"/>
      </w:divBdr>
    </w:div>
    <w:div w:id="1257130209">
      <w:bodyDiv w:val="1"/>
      <w:marLeft w:val="0"/>
      <w:marRight w:val="0"/>
      <w:marTop w:val="0"/>
      <w:marBottom w:val="0"/>
      <w:divBdr>
        <w:top w:val="none" w:sz="0" w:space="0" w:color="auto"/>
        <w:left w:val="none" w:sz="0" w:space="0" w:color="auto"/>
        <w:bottom w:val="none" w:sz="0" w:space="0" w:color="auto"/>
        <w:right w:val="none" w:sz="0" w:space="0" w:color="auto"/>
      </w:divBdr>
    </w:div>
    <w:div w:id="1257592410">
      <w:bodyDiv w:val="1"/>
      <w:marLeft w:val="0"/>
      <w:marRight w:val="0"/>
      <w:marTop w:val="0"/>
      <w:marBottom w:val="0"/>
      <w:divBdr>
        <w:top w:val="none" w:sz="0" w:space="0" w:color="auto"/>
        <w:left w:val="none" w:sz="0" w:space="0" w:color="auto"/>
        <w:bottom w:val="none" w:sz="0" w:space="0" w:color="auto"/>
        <w:right w:val="none" w:sz="0" w:space="0" w:color="auto"/>
      </w:divBdr>
    </w:div>
    <w:div w:id="1260602391">
      <w:bodyDiv w:val="1"/>
      <w:marLeft w:val="0"/>
      <w:marRight w:val="0"/>
      <w:marTop w:val="0"/>
      <w:marBottom w:val="0"/>
      <w:divBdr>
        <w:top w:val="none" w:sz="0" w:space="0" w:color="auto"/>
        <w:left w:val="none" w:sz="0" w:space="0" w:color="auto"/>
        <w:bottom w:val="none" w:sz="0" w:space="0" w:color="auto"/>
        <w:right w:val="none" w:sz="0" w:space="0" w:color="auto"/>
      </w:divBdr>
    </w:div>
    <w:div w:id="1262646571">
      <w:bodyDiv w:val="1"/>
      <w:marLeft w:val="0"/>
      <w:marRight w:val="0"/>
      <w:marTop w:val="0"/>
      <w:marBottom w:val="0"/>
      <w:divBdr>
        <w:top w:val="none" w:sz="0" w:space="0" w:color="auto"/>
        <w:left w:val="none" w:sz="0" w:space="0" w:color="auto"/>
        <w:bottom w:val="none" w:sz="0" w:space="0" w:color="auto"/>
        <w:right w:val="none" w:sz="0" w:space="0" w:color="auto"/>
      </w:divBdr>
    </w:div>
    <w:div w:id="1262690139">
      <w:bodyDiv w:val="1"/>
      <w:marLeft w:val="0"/>
      <w:marRight w:val="0"/>
      <w:marTop w:val="0"/>
      <w:marBottom w:val="0"/>
      <w:divBdr>
        <w:top w:val="none" w:sz="0" w:space="0" w:color="auto"/>
        <w:left w:val="none" w:sz="0" w:space="0" w:color="auto"/>
        <w:bottom w:val="none" w:sz="0" w:space="0" w:color="auto"/>
        <w:right w:val="none" w:sz="0" w:space="0" w:color="auto"/>
      </w:divBdr>
    </w:div>
    <w:div w:id="1265922669">
      <w:bodyDiv w:val="1"/>
      <w:marLeft w:val="0"/>
      <w:marRight w:val="0"/>
      <w:marTop w:val="0"/>
      <w:marBottom w:val="0"/>
      <w:divBdr>
        <w:top w:val="none" w:sz="0" w:space="0" w:color="auto"/>
        <w:left w:val="none" w:sz="0" w:space="0" w:color="auto"/>
        <w:bottom w:val="none" w:sz="0" w:space="0" w:color="auto"/>
        <w:right w:val="none" w:sz="0" w:space="0" w:color="auto"/>
      </w:divBdr>
    </w:div>
    <w:div w:id="1266307242">
      <w:bodyDiv w:val="1"/>
      <w:marLeft w:val="0"/>
      <w:marRight w:val="0"/>
      <w:marTop w:val="0"/>
      <w:marBottom w:val="0"/>
      <w:divBdr>
        <w:top w:val="none" w:sz="0" w:space="0" w:color="auto"/>
        <w:left w:val="none" w:sz="0" w:space="0" w:color="auto"/>
        <w:bottom w:val="none" w:sz="0" w:space="0" w:color="auto"/>
        <w:right w:val="none" w:sz="0" w:space="0" w:color="auto"/>
      </w:divBdr>
    </w:div>
    <w:div w:id="1266964631">
      <w:bodyDiv w:val="1"/>
      <w:marLeft w:val="0"/>
      <w:marRight w:val="0"/>
      <w:marTop w:val="0"/>
      <w:marBottom w:val="0"/>
      <w:divBdr>
        <w:top w:val="none" w:sz="0" w:space="0" w:color="auto"/>
        <w:left w:val="none" w:sz="0" w:space="0" w:color="auto"/>
        <w:bottom w:val="none" w:sz="0" w:space="0" w:color="auto"/>
        <w:right w:val="none" w:sz="0" w:space="0" w:color="auto"/>
      </w:divBdr>
    </w:div>
    <w:div w:id="1268275969">
      <w:bodyDiv w:val="1"/>
      <w:marLeft w:val="0"/>
      <w:marRight w:val="0"/>
      <w:marTop w:val="0"/>
      <w:marBottom w:val="0"/>
      <w:divBdr>
        <w:top w:val="none" w:sz="0" w:space="0" w:color="auto"/>
        <w:left w:val="none" w:sz="0" w:space="0" w:color="auto"/>
        <w:bottom w:val="none" w:sz="0" w:space="0" w:color="auto"/>
        <w:right w:val="none" w:sz="0" w:space="0" w:color="auto"/>
      </w:divBdr>
    </w:div>
    <w:div w:id="1269774814">
      <w:bodyDiv w:val="1"/>
      <w:marLeft w:val="0"/>
      <w:marRight w:val="0"/>
      <w:marTop w:val="0"/>
      <w:marBottom w:val="0"/>
      <w:divBdr>
        <w:top w:val="none" w:sz="0" w:space="0" w:color="auto"/>
        <w:left w:val="none" w:sz="0" w:space="0" w:color="auto"/>
        <w:bottom w:val="none" w:sz="0" w:space="0" w:color="auto"/>
        <w:right w:val="none" w:sz="0" w:space="0" w:color="auto"/>
      </w:divBdr>
    </w:div>
    <w:div w:id="1271082647">
      <w:bodyDiv w:val="1"/>
      <w:marLeft w:val="0"/>
      <w:marRight w:val="0"/>
      <w:marTop w:val="0"/>
      <w:marBottom w:val="0"/>
      <w:divBdr>
        <w:top w:val="none" w:sz="0" w:space="0" w:color="auto"/>
        <w:left w:val="none" w:sz="0" w:space="0" w:color="auto"/>
        <w:bottom w:val="none" w:sz="0" w:space="0" w:color="auto"/>
        <w:right w:val="none" w:sz="0" w:space="0" w:color="auto"/>
      </w:divBdr>
    </w:div>
    <w:div w:id="1273561132">
      <w:bodyDiv w:val="1"/>
      <w:marLeft w:val="0"/>
      <w:marRight w:val="0"/>
      <w:marTop w:val="0"/>
      <w:marBottom w:val="0"/>
      <w:divBdr>
        <w:top w:val="none" w:sz="0" w:space="0" w:color="auto"/>
        <w:left w:val="none" w:sz="0" w:space="0" w:color="auto"/>
        <w:bottom w:val="none" w:sz="0" w:space="0" w:color="auto"/>
        <w:right w:val="none" w:sz="0" w:space="0" w:color="auto"/>
      </w:divBdr>
    </w:div>
    <w:div w:id="1281231266">
      <w:bodyDiv w:val="1"/>
      <w:marLeft w:val="0"/>
      <w:marRight w:val="0"/>
      <w:marTop w:val="0"/>
      <w:marBottom w:val="0"/>
      <w:divBdr>
        <w:top w:val="none" w:sz="0" w:space="0" w:color="auto"/>
        <w:left w:val="none" w:sz="0" w:space="0" w:color="auto"/>
        <w:bottom w:val="none" w:sz="0" w:space="0" w:color="auto"/>
        <w:right w:val="none" w:sz="0" w:space="0" w:color="auto"/>
      </w:divBdr>
    </w:div>
    <w:div w:id="1281843311">
      <w:bodyDiv w:val="1"/>
      <w:marLeft w:val="0"/>
      <w:marRight w:val="0"/>
      <w:marTop w:val="0"/>
      <w:marBottom w:val="0"/>
      <w:divBdr>
        <w:top w:val="none" w:sz="0" w:space="0" w:color="auto"/>
        <w:left w:val="none" w:sz="0" w:space="0" w:color="auto"/>
        <w:bottom w:val="none" w:sz="0" w:space="0" w:color="auto"/>
        <w:right w:val="none" w:sz="0" w:space="0" w:color="auto"/>
      </w:divBdr>
    </w:div>
    <w:div w:id="1284996410">
      <w:bodyDiv w:val="1"/>
      <w:marLeft w:val="0"/>
      <w:marRight w:val="0"/>
      <w:marTop w:val="0"/>
      <w:marBottom w:val="0"/>
      <w:divBdr>
        <w:top w:val="none" w:sz="0" w:space="0" w:color="auto"/>
        <w:left w:val="none" w:sz="0" w:space="0" w:color="auto"/>
        <w:bottom w:val="none" w:sz="0" w:space="0" w:color="auto"/>
        <w:right w:val="none" w:sz="0" w:space="0" w:color="auto"/>
      </w:divBdr>
    </w:div>
    <w:div w:id="1287783357">
      <w:bodyDiv w:val="1"/>
      <w:marLeft w:val="0"/>
      <w:marRight w:val="0"/>
      <w:marTop w:val="0"/>
      <w:marBottom w:val="0"/>
      <w:divBdr>
        <w:top w:val="none" w:sz="0" w:space="0" w:color="auto"/>
        <w:left w:val="none" w:sz="0" w:space="0" w:color="auto"/>
        <w:bottom w:val="none" w:sz="0" w:space="0" w:color="auto"/>
        <w:right w:val="none" w:sz="0" w:space="0" w:color="auto"/>
      </w:divBdr>
    </w:div>
    <w:div w:id="1289050969">
      <w:bodyDiv w:val="1"/>
      <w:marLeft w:val="0"/>
      <w:marRight w:val="0"/>
      <w:marTop w:val="0"/>
      <w:marBottom w:val="0"/>
      <w:divBdr>
        <w:top w:val="none" w:sz="0" w:space="0" w:color="auto"/>
        <w:left w:val="none" w:sz="0" w:space="0" w:color="auto"/>
        <w:bottom w:val="none" w:sz="0" w:space="0" w:color="auto"/>
        <w:right w:val="none" w:sz="0" w:space="0" w:color="auto"/>
      </w:divBdr>
    </w:div>
    <w:div w:id="1291546256">
      <w:bodyDiv w:val="1"/>
      <w:marLeft w:val="0"/>
      <w:marRight w:val="0"/>
      <w:marTop w:val="0"/>
      <w:marBottom w:val="0"/>
      <w:divBdr>
        <w:top w:val="none" w:sz="0" w:space="0" w:color="auto"/>
        <w:left w:val="none" w:sz="0" w:space="0" w:color="auto"/>
        <w:bottom w:val="none" w:sz="0" w:space="0" w:color="auto"/>
        <w:right w:val="none" w:sz="0" w:space="0" w:color="auto"/>
      </w:divBdr>
    </w:div>
    <w:div w:id="1292050011">
      <w:bodyDiv w:val="1"/>
      <w:marLeft w:val="0"/>
      <w:marRight w:val="0"/>
      <w:marTop w:val="0"/>
      <w:marBottom w:val="0"/>
      <w:divBdr>
        <w:top w:val="none" w:sz="0" w:space="0" w:color="auto"/>
        <w:left w:val="none" w:sz="0" w:space="0" w:color="auto"/>
        <w:bottom w:val="none" w:sz="0" w:space="0" w:color="auto"/>
        <w:right w:val="none" w:sz="0" w:space="0" w:color="auto"/>
      </w:divBdr>
    </w:div>
    <w:div w:id="1293944773">
      <w:bodyDiv w:val="1"/>
      <w:marLeft w:val="0"/>
      <w:marRight w:val="0"/>
      <w:marTop w:val="0"/>
      <w:marBottom w:val="0"/>
      <w:divBdr>
        <w:top w:val="none" w:sz="0" w:space="0" w:color="auto"/>
        <w:left w:val="none" w:sz="0" w:space="0" w:color="auto"/>
        <w:bottom w:val="none" w:sz="0" w:space="0" w:color="auto"/>
        <w:right w:val="none" w:sz="0" w:space="0" w:color="auto"/>
      </w:divBdr>
    </w:div>
    <w:div w:id="1294679634">
      <w:bodyDiv w:val="1"/>
      <w:marLeft w:val="0"/>
      <w:marRight w:val="0"/>
      <w:marTop w:val="0"/>
      <w:marBottom w:val="0"/>
      <w:divBdr>
        <w:top w:val="none" w:sz="0" w:space="0" w:color="auto"/>
        <w:left w:val="none" w:sz="0" w:space="0" w:color="auto"/>
        <w:bottom w:val="none" w:sz="0" w:space="0" w:color="auto"/>
        <w:right w:val="none" w:sz="0" w:space="0" w:color="auto"/>
      </w:divBdr>
    </w:div>
    <w:div w:id="1295910331">
      <w:bodyDiv w:val="1"/>
      <w:marLeft w:val="0"/>
      <w:marRight w:val="0"/>
      <w:marTop w:val="0"/>
      <w:marBottom w:val="0"/>
      <w:divBdr>
        <w:top w:val="none" w:sz="0" w:space="0" w:color="auto"/>
        <w:left w:val="none" w:sz="0" w:space="0" w:color="auto"/>
        <w:bottom w:val="none" w:sz="0" w:space="0" w:color="auto"/>
        <w:right w:val="none" w:sz="0" w:space="0" w:color="auto"/>
      </w:divBdr>
    </w:div>
    <w:div w:id="1296258398">
      <w:bodyDiv w:val="1"/>
      <w:marLeft w:val="0"/>
      <w:marRight w:val="0"/>
      <w:marTop w:val="0"/>
      <w:marBottom w:val="0"/>
      <w:divBdr>
        <w:top w:val="none" w:sz="0" w:space="0" w:color="auto"/>
        <w:left w:val="none" w:sz="0" w:space="0" w:color="auto"/>
        <w:bottom w:val="none" w:sz="0" w:space="0" w:color="auto"/>
        <w:right w:val="none" w:sz="0" w:space="0" w:color="auto"/>
      </w:divBdr>
    </w:div>
    <w:div w:id="1297226097">
      <w:bodyDiv w:val="1"/>
      <w:marLeft w:val="0"/>
      <w:marRight w:val="0"/>
      <w:marTop w:val="0"/>
      <w:marBottom w:val="0"/>
      <w:divBdr>
        <w:top w:val="none" w:sz="0" w:space="0" w:color="auto"/>
        <w:left w:val="none" w:sz="0" w:space="0" w:color="auto"/>
        <w:bottom w:val="none" w:sz="0" w:space="0" w:color="auto"/>
        <w:right w:val="none" w:sz="0" w:space="0" w:color="auto"/>
      </w:divBdr>
    </w:div>
    <w:div w:id="1299145042">
      <w:bodyDiv w:val="1"/>
      <w:marLeft w:val="0"/>
      <w:marRight w:val="0"/>
      <w:marTop w:val="0"/>
      <w:marBottom w:val="0"/>
      <w:divBdr>
        <w:top w:val="none" w:sz="0" w:space="0" w:color="auto"/>
        <w:left w:val="none" w:sz="0" w:space="0" w:color="auto"/>
        <w:bottom w:val="none" w:sz="0" w:space="0" w:color="auto"/>
        <w:right w:val="none" w:sz="0" w:space="0" w:color="auto"/>
      </w:divBdr>
    </w:div>
    <w:div w:id="1303198232">
      <w:bodyDiv w:val="1"/>
      <w:marLeft w:val="0"/>
      <w:marRight w:val="0"/>
      <w:marTop w:val="0"/>
      <w:marBottom w:val="0"/>
      <w:divBdr>
        <w:top w:val="none" w:sz="0" w:space="0" w:color="auto"/>
        <w:left w:val="none" w:sz="0" w:space="0" w:color="auto"/>
        <w:bottom w:val="none" w:sz="0" w:space="0" w:color="auto"/>
        <w:right w:val="none" w:sz="0" w:space="0" w:color="auto"/>
      </w:divBdr>
    </w:div>
    <w:div w:id="1303776924">
      <w:bodyDiv w:val="1"/>
      <w:marLeft w:val="0"/>
      <w:marRight w:val="0"/>
      <w:marTop w:val="0"/>
      <w:marBottom w:val="0"/>
      <w:divBdr>
        <w:top w:val="none" w:sz="0" w:space="0" w:color="auto"/>
        <w:left w:val="none" w:sz="0" w:space="0" w:color="auto"/>
        <w:bottom w:val="none" w:sz="0" w:space="0" w:color="auto"/>
        <w:right w:val="none" w:sz="0" w:space="0" w:color="auto"/>
      </w:divBdr>
    </w:div>
    <w:div w:id="1307050141">
      <w:bodyDiv w:val="1"/>
      <w:marLeft w:val="0"/>
      <w:marRight w:val="0"/>
      <w:marTop w:val="0"/>
      <w:marBottom w:val="0"/>
      <w:divBdr>
        <w:top w:val="none" w:sz="0" w:space="0" w:color="auto"/>
        <w:left w:val="none" w:sz="0" w:space="0" w:color="auto"/>
        <w:bottom w:val="none" w:sz="0" w:space="0" w:color="auto"/>
        <w:right w:val="none" w:sz="0" w:space="0" w:color="auto"/>
      </w:divBdr>
    </w:div>
    <w:div w:id="1309243212">
      <w:bodyDiv w:val="1"/>
      <w:marLeft w:val="0"/>
      <w:marRight w:val="0"/>
      <w:marTop w:val="0"/>
      <w:marBottom w:val="0"/>
      <w:divBdr>
        <w:top w:val="none" w:sz="0" w:space="0" w:color="auto"/>
        <w:left w:val="none" w:sz="0" w:space="0" w:color="auto"/>
        <w:bottom w:val="none" w:sz="0" w:space="0" w:color="auto"/>
        <w:right w:val="none" w:sz="0" w:space="0" w:color="auto"/>
      </w:divBdr>
    </w:div>
    <w:div w:id="1309626468">
      <w:bodyDiv w:val="1"/>
      <w:marLeft w:val="0"/>
      <w:marRight w:val="0"/>
      <w:marTop w:val="0"/>
      <w:marBottom w:val="0"/>
      <w:divBdr>
        <w:top w:val="none" w:sz="0" w:space="0" w:color="auto"/>
        <w:left w:val="none" w:sz="0" w:space="0" w:color="auto"/>
        <w:bottom w:val="none" w:sz="0" w:space="0" w:color="auto"/>
        <w:right w:val="none" w:sz="0" w:space="0" w:color="auto"/>
      </w:divBdr>
    </w:div>
    <w:div w:id="1309743362">
      <w:bodyDiv w:val="1"/>
      <w:marLeft w:val="0"/>
      <w:marRight w:val="0"/>
      <w:marTop w:val="0"/>
      <w:marBottom w:val="0"/>
      <w:divBdr>
        <w:top w:val="none" w:sz="0" w:space="0" w:color="auto"/>
        <w:left w:val="none" w:sz="0" w:space="0" w:color="auto"/>
        <w:bottom w:val="none" w:sz="0" w:space="0" w:color="auto"/>
        <w:right w:val="none" w:sz="0" w:space="0" w:color="auto"/>
      </w:divBdr>
    </w:div>
    <w:div w:id="1309942702">
      <w:bodyDiv w:val="1"/>
      <w:marLeft w:val="0"/>
      <w:marRight w:val="0"/>
      <w:marTop w:val="0"/>
      <w:marBottom w:val="0"/>
      <w:divBdr>
        <w:top w:val="none" w:sz="0" w:space="0" w:color="auto"/>
        <w:left w:val="none" w:sz="0" w:space="0" w:color="auto"/>
        <w:bottom w:val="none" w:sz="0" w:space="0" w:color="auto"/>
        <w:right w:val="none" w:sz="0" w:space="0" w:color="auto"/>
      </w:divBdr>
    </w:div>
    <w:div w:id="1310016963">
      <w:bodyDiv w:val="1"/>
      <w:marLeft w:val="0"/>
      <w:marRight w:val="0"/>
      <w:marTop w:val="0"/>
      <w:marBottom w:val="0"/>
      <w:divBdr>
        <w:top w:val="none" w:sz="0" w:space="0" w:color="auto"/>
        <w:left w:val="none" w:sz="0" w:space="0" w:color="auto"/>
        <w:bottom w:val="none" w:sz="0" w:space="0" w:color="auto"/>
        <w:right w:val="none" w:sz="0" w:space="0" w:color="auto"/>
      </w:divBdr>
    </w:div>
    <w:div w:id="1312557006">
      <w:bodyDiv w:val="1"/>
      <w:marLeft w:val="0"/>
      <w:marRight w:val="0"/>
      <w:marTop w:val="0"/>
      <w:marBottom w:val="0"/>
      <w:divBdr>
        <w:top w:val="none" w:sz="0" w:space="0" w:color="auto"/>
        <w:left w:val="none" w:sz="0" w:space="0" w:color="auto"/>
        <w:bottom w:val="none" w:sz="0" w:space="0" w:color="auto"/>
        <w:right w:val="none" w:sz="0" w:space="0" w:color="auto"/>
      </w:divBdr>
    </w:div>
    <w:div w:id="1312641447">
      <w:bodyDiv w:val="1"/>
      <w:marLeft w:val="0"/>
      <w:marRight w:val="0"/>
      <w:marTop w:val="0"/>
      <w:marBottom w:val="0"/>
      <w:divBdr>
        <w:top w:val="none" w:sz="0" w:space="0" w:color="auto"/>
        <w:left w:val="none" w:sz="0" w:space="0" w:color="auto"/>
        <w:bottom w:val="none" w:sz="0" w:space="0" w:color="auto"/>
        <w:right w:val="none" w:sz="0" w:space="0" w:color="auto"/>
      </w:divBdr>
    </w:div>
    <w:div w:id="1313369533">
      <w:bodyDiv w:val="1"/>
      <w:marLeft w:val="0"/>
      <w:marRight w:val="0"/>
      <w:marTop w:val="0"/>
      <w:marBottom w:val="0"/>
      <w:divBdr>
        <w:top w:val="none" w:sz="0" w:space="0" w:color="auto"/>
        <w:left w:val="none" w:sz="0" w:space="0" w:color="auto"/>
        <w:bottom w:val="none" w:sz="0" w:space="0" w:color="auto"/>
        <w:right w:val="none" w:sz="0" w:space="0" w:color="auto"/>
      </w:divBdr>
    </w:div>
    <w:div w:id="1313681199">
      <w:bodyDiv w:val="1"/>
      <w:marLeft w:val="0"/>
      <w:marRight w:val="0"/>
      <w:marTop w:val="0"/>
      <w:marBottom w:val="0"/>
      <w:divBdr>
        <w:top w:val="none" w:sz="0" w:space="0" w:color="auto"/>
        <w:left w:val="none" w:sz="0" w:space="0" w:color="auto"/>
        <w:bottom w:val="none" w:sz="0" w:space="0" w:color="auto"/>
        <w:right w:val="none" w:sz="0" w:space="0" w:color="auto"/>
      </w:divBdr>
    </w:div>
    <w:div w:id="1315767395">
      <w:bodyDiv w:val="1"/>
      <w:marLeft w:val="0"/>
      <w:marRight w:val="0"/>
      <w:marTop w:val="0"/>
      <w:marBottom w:val="0"/>
      <w:divBdr>
        <w:top w:val="none" w:sz="0" w:space="0" w:color="auto"/>
        <w:left w:val="none" w:sz="0" w:space="0" w:color="auto"/>
        <w:bottom w:val="none" w:sz="0" w:space="0" w:color="auto"/>
        <w:right w:val="none" w:sz="0" w:space="0" w:color="auto"/>
      </w:divBdr>
    </w:div>
    <w:div w:id="1318152175">
      <w:bodyDiv w:val="1"/>
      <w:marLeft w:val="0"/>
      <w:marRight w:val="0"/>
      <w:marTop w:val="0"/>
      <w:marBottom w:val="0"/>
      <w:divBdr>
        <w:top w:val="none" w:sz="0" w:space="0" w:color="auto"/>
        <w:left w:val="none" w:sz="0" w:space="0" w:color="auto"/>
        <w:bottom w:val="none" w:sz="0" w:space="0" w:color="auto"/>
        <w:right w:val="none" w:sz="0" w:space="0" w:color="auto"/>
      </w:divBdr>
    </w:div>
    <w:div w:id="1319186274">
      <w:bodyDiv w:val="1"/>
      <w:marLeft w:val="0"/>
      <w:marRight w:val="0"/>
      <w:marTop w:val="0"/>
      <w:marBottom w:val="0"/>
      <w:divBdr>
        <w:top w:val="none" w:sz="0" w:space="0" w:color="auto"/>
        <w:left w:val="none" w:sz="0" w:space="0" w:color="auto"/>
        <w:bottom w:val="none" w:sz="0" w:space="0" w:color="auto"/>
        <w:right w:val="none" w:sz="0" w:space="0" w:color="auto"/>
      </w:divBdr>
    </w:div>
    <w:div w:id="1319649560">
      <w:bodyDiv w:val="1"/>
      <w:marLeft w:val="0"/>
      <w:marRight w:val="0"/>
      <w:marTop w:val="0"/>
      <w:marBottom w:val="0"/>
      <w:divBdr>
        <w:top w:val="none" w:sz="0" w:space="0" w:color="auto"/>
        <w:left w:val="none" w:sz="0" w:space="0" w:color="auto"/>
        <w:bottom w:val="none" w:sz="0" w:space="0" w:color="auto"/>
        <w:right w:val="none" w:sz="0" w:space="0" w:color="auto"/>
      </w:divBdr>
    </w:div>
    <w:div w:id="1319769634">
      <w:bodyDiv w:val="1"/>
      <w:marLeft w:val="0"/>
      <w:marRight w:val="0"/>
      <w:marTop w:val="0"/>
      <w:marBottom w:val="0"/>
      <w:divBdr>
        <w:top w:val="none" w:sz="0" w:space="0" w:color="auto"/>
        <w:left w:val="none" w:sz="0" w:space="0" w:color="auto"/>
        <w:bottom w:val="none" w:sz="0" w:space="0" w:color="auto"/>
        <w:right w:val="none" w:sz="0" w:space="0" w:color="auto"/>
      </w:divBdr>
    </w:div>
    <w:div w:id="1320041167">
      <w:bodyDiv w:val="1"/>
      <w:marLeft w:val="0"/>
      <w:marRight w:val="0"/>
      <w:marTop w:val="0"/>
      <w:marBottom w:val="0"/>
      <w:divBdr>
        <w:top w:val="none" w:sz="0" w:space="0" w:color="auto"/>
        <w:left w:val="none" w:sz="0" w:space="0" w:color="auto"/>
        <w:bottom w:val="none" w:sz="0" w:space="0" w:color="auto"/>
        <w:right w:val="none" w:sz="0" w:space="0" w:color="auto"/>
      </w:divBdr>
    </w:div>
    <w:div w:id="1322003067">
      <w:bodyDiv w:val="1"/>
      <w:marLeft w:val="0"/>
      <w:marRight w:val="0"/>
      <w:marTop w:val="0"/>
      <w:marBottom w:val="0"/>
      <w:divBdr>
        <w:top w:val="none" w:sz="0" w:space="0" w:color="auto"/>
        <w:left w:val="none" w:sz="0" w:space="0" w:color="auto"/>
        <w:bottom w:val="none" w:sz="0" w:space="0" w:color="auto"/>
        <w:right w:val="none" w:sz="0" w:space="0" w:color="auto"/>
      </w:divBdr>
    </w:div>
    <w:div w:id="1322083571">
      <w:bodyDiv w:val="1"/>
      <w:marLeft w:val="0"/>
      <w:marRight w:val="0"/>
      <w:marTop w:val="0"/>
      <w:marBottom w:val="0"/>
      <w:divBdr>
        <w:top w:val="none" w:sz="0" w:space="0" w:color="auto"/>
        <w:left w:val="none" w:sz="0" w:space="0" w:color="auto"/>
        <w:bottom w:val="none" w:sz="0" w:space="0" w:color="auto"/>
        <w:right w:val="none" w:sz="0" w:space="0" w:color="auto"/>
      </w:divBdr>
    </w:div>
    <w:div w:id="1322388032">
      <w:bodyDiv w:val="1"/>
      <w:marLeft w:val="0"/>
      <w:marRight w:val="0"/>
      <w:marTop w:val="0"/>
      <w:marBottom w:val="0"/>
      <w:divBdr>
        <w:top w:val="none" w:sz="0" w:space="0" w:color="auto"/>
        <w:left w:val="none" w:sz="0" w:space="0" w:color="auto"/>
        <w:bottom w:val="none" w:sz="0" w:space="0" w:color="auto"/>
        <w:right w:val="none" w:sz="0" w:space="0" w:color="auto"/>
      </w:divBdr>
    </w:div>
    <w:div w:id="1322542649">
      <w:bodyDiv w:val="1"/>
      <w:marLeft w:val="0"/>
      <w:marRight w:val="0"/>
      <w:marTop w:val="0"/>
      <w:marBottom w:val="0"/>
      <w:divBdr>
        <w:top w:val="none" w:sz="0" w:space="0" w:color="auto"/>
        <w:left w:val="none" w:sz="0" w:space="0" w:color="auto"/>
        <w:bottom w:val="none" w:sz="0" w:space="0" w:color="auto"/>
        <w:right w:val="none" w:sz="0" w:space="0" w:color="auto"/>
      </w:divBdr>
    </w:div>
    <w:div w:id="1323579745">
      <w:bodyDiv w:val="1"/>
      <w:marLeft w:val="0"/>
      <w:marRight w:val="0"/>
      <w:marTop w:val="0"/>
      <w:marBottom w:val="0"/>
      <w:divBdr>
        <w:top w:val="none" w:sz="0" w:space="0" w:color="auto"/>
        <w:left w:val="none" w:sz="0" w:space="0" w:color="auto"/>
        <w:bottom w:val="none" w:sz="0" w:space="0" w:color="auto"/>
        <w:right w:val="none" w:sz="0" w:space="0" w:color="auto"/>
      </w:divBdr>
    </w:div>
    <w:div w:id="1326664790">
      <w:bodyDiv w:val="1"/>
      <w:marLeft w:val="0"/>
      <w:marRight w:val="0"/>
      <w:marTop w:val="0"/>
      <w:marBottom w:val="0"/>
      <w:divBdr>
        <w:top w:val="none" w:sz="0" w:space="0" w:color="auto"/>
        <w:left w:val="none" w:sz="0" w:space="0" w:color="auto"/>
        <w:bottom w:val="none" w:sz="0" w:space="0" w:color="auto"/>
        <w:right w:val="none" w:sz="0" w:space="0" w:color="auto"/>
      </w:divBdr>
    </w:div>
    <w:div w:id="1328823172">
      <w:bodyDiv w:val="1"/>
      <w:marLeft w:val="0"/>
      <w:marRight w:val="0"/>
      <w:marTop w:val="0"/>
      <w:marBottom w:val="0"/>
      <w:divBdr>
        <w:top w:val="none" w:sz="0" w:space="0" w:color="auto"/>
        <w:left w:val="none" w:sz="0" w:space="0" w:color="auto"/>
        <w:bottom w:val="none" w:sz="0" w:space="0" w:color="auto"/>
        <w:right w:val="none" w:sz="0" w:space="0" w:color="auto"/>
      </w:divBdr>
    </w:div>
    <w:div w:id="1328945113">
      <w:bodyDiv w:val="1"/>
      <w:marLeft w:val="0"/>
      <w:marRight w:val="0"/>
      <w:marTop w:val="0"/>
      <w:marBottom w:val="0"/>
      <w:divBdr>
        <w:top w:val="none" w:sz="0" w:space="0" w:color="auto"/>
        <w:left w:val="none" w:sz="0" w:space="0" w:color="auto"/>
        <w:bottom w:val="none" w:sz="0" w:space="0" w:color="auto"/>
        <w:right w:val="none" w:sz="0" w:space="0" w:color="auto"/>
      </w:divBdr>
    </w:div>
    <w:div w:id="1331524877">
      <w:bodyDiv w:val="1"/>
      <w:marLeft w:val="0"/>
      <w:marRight w:val="0"/>
      <w:marTop w:val="0"/>
      <w:marBottom w:val="0"/>
      <w:divBdr>
        <w:top w:val="none" w:sz="0" w:space="0" w:color="auto"/>
        <w:left w:val="none" w:sz="0" w:space="0" w:color="auto"/>
        <w:bottom w:val="none" w:sz="0" w:space="0" w:color="auto"/>
        <w:right w:val="none" w:sz="0" w:space="0" w:color="auto"/>
      </w:divBdr>
    </w:div>
    <w:div w:id="1333415675">
      <w:bodyDiv w:val="1"/>
      <w:marLeft w:val="0"/>
      <w:marRight w:val="0"/>
      <w:marTop w:val="0"/>
      <w:marBottom w:val="0"/>
      <w:divBdr>
        <w:top w:val="none" w:sz="0" w:space="0" w:color="auto"/>
        <w:left w:val="none" w:sz="0" w:space="0" w:color="auto"/>
        <w:bottom w:val="none" w:sz="0" w:space="0" w:color="auto"/>
        <w:right w:val="none" w:sz="0" w:space="0" w:color="auto"/>
      </w:divBdr>
    </w:div>
    <w:div w:id="1334724624">
      <w:bodyDiv w:val="1"/>
      <w:marLeft w:val="0"/>
      <w:marRight w:val="0"/>
      <w:marTop w:val="0"/>
      <w:marBottom w:val="0"/>
      <w:divBdr>
        <w:top w:val="none" w:sz="0" w:space="0" w:color="auto"/>
        <w:left w:val="none" w:sz="0" w:space="0" w:color="auto"/>
        <w:bottom w:val="none" w:sz="0" w:space="0" w:color="auto"/>
        <w:right w:val="none" w:sz="0" w:space="0" w:color="auto"/>
      </w:divBdr>
    </w:div>
    <w:div w:id="1335911302">
      <w:bodyDiv w:val="1"/>
      <w:marLeft w:val="0"/>
      <w:marRight w:val="0"/>
      <w:marTop w:val="0"/>
      <w:marBottom w:val="0"/>
      <w:divBdr>
        <w:top w:val="none" w:sz="0" w:space="0" w:color="auto"/>
        <w:left w:val="none" w:sz="0" w:space="0" w:color="auto"/>
        <w:bottom w:val="none" w:sz="0" w:space="0" w:color="auto"/>
        <w:right w:val="none" w:sz="0" w:space="0" w:color="auto"/>
      </w:divBdr>
    </w:div>
    <w:div w:id="1341195843">
      <w:bodyDiv w:val="1"/>
      <w:marLeft w:val="0"/>
      <w:marRight w:val="0"/>
      <w:marTop w:val="0"/>
      <w:marBottom w:val="0"/>
      <w:divBdr>
        <w:top w:val="none" w:sz="0" w:space="0" w:color="auto"/>
        <w:left w:val="none" w:sz="0" w:space="0" w:color="auto"/>
        <w:bottom w:val="none" w:sz="0" w:space="0" w:color="auto"/>
        <w:right w:val="none" w:sz="0" w:space="0" w:color="auto"/>
      </w:divBdr>
    </w:div>
    <w:div w:id="1344895771">
      <w:bodyDiv w:val="1"/>
      <w:marLeft w:val="0"/>
      <w:marRight w:val="0"/>
      <w:marTop w:val="0"/>
      <w:marBottom w:val="0"/>
      <w:divBdr>
        <w:top w:val="none" w:sz="0" w:space="0" w:color="auto"/>
        <w:left w:val="none" w:sz="0" w:space="0" w:color="auto"/>
        <w:bottom w:val="none" w:sz="0" w:space="0" w:color="auto"/>
        <w:right w:val="none" w:sz="0" w:space="0" w:color="auto"/>
      </w:divBdr>
    </w:div>
    <w:div w:id="1345129616">
      <w:bodyDiv w:val="1"/>
      <w:marLeft w:val="0"/>
      <w:marRight w:val="0"/>
      <w:marTop w:val="0"/>
      <w:marBottom w:val="0"/>
      <w:divBdr>
        <w:top w:val="none" w:sz="0" w:space="0" w:color="auto"/>
        <w:left w:val="none" w:sz="0" w:space="0" w:color="auto"/>
        <w:bottom w:val="none" w:sz="0" w:space="0" w:color="auto"/>
        <w:right w:val="none" w:sz="0" w:space="0" w:color="auto"/>
      </w:divBdr>
    </w:div>
    <w:div w:id="1348604771">
      <w:bodyDiv w:val="1"/>
      <w:marLeft w:val="0"/>
      <w:marRight w:val="0"/>
      <w:marTop w:val="0"/>
      <w:marBottom w:val="0"/>
      <w:divBdr>
        <w:top w:val="none" w:sz="0" w:space="0" w:color="auto"/>
        <w:left w:val="none" w:sz="0" w:space="0" w:color="auto"/>
        <w:bottom w:val="none" w:sz="0" w:space="0" w:color="auto"/>
        <w:right w:val="none" w:sz="0" w:space="0" w:color="auto"/>
      </w:divBdr>
    </w:div>
    <w:div w:id="1349019299">
      <w:bodyDiv w:val="1"/>
      <w:marLeft w:val="0"/>
      <w:marRight w:val="0"/>
      <w:marTop w:val="0"/>
      <w:marBottom w:val="0"/>
      <w:divBdr>
        <w:top w:val="none" w:sz="0" w:space="0" w:color="auto"/>
        <w:left w:val="none" w:sz="0" w:space="0" w:color="auto"/>
        <w:bottom w:val="none" w:sz="0" w:space="0" w:color="auto"/>
        <w:right w:val="none" w:sz="0" w:space="0" w:color="auto"/>
      </w:divBdr>
    </w:div>
    <w:div w:id="1349336270">
      <w:bodyDiv w:val="1"/>
      <w:marLeft w:val="0"/>
      <w:marRight w:val="0"/>
      <w:marTop w:val="0"/>
      <w:marBottom w:val="0"/>
      <w:divBdr>
        <w:top w:val="none" w:sz="0" w:space="0" w:color="auto"/>
        <w:left w:val="none" w:sz="0" w:space="0" w:color="auto"/>
        <w:bottom w:val="none" w:sz="0" w:space="0" w:color="auto"/>
        <w:right w:val="none" w:sz="0" w:space="0" w:color="auto"/>
      </w:divBdr>
    </w:div>
    <w:div w:id="1354959496">
      <w:bodyDiv w:val="1"/>
      <w:marLeft w:val="0"/>
      <w:marRight w:val="0"/>
      <w:marTop w:val="0"/>
      <w:marBottom w:val="0"/>
      <w:divBdr>
        <w:top w:val="none" w:sz="0" w:space="0" w:color="auto"/>
        <w:left w:val="none" w:sz="0" w:space="0" w:color="auto"/>
        <w:bottom w:val="none" w:sz="0" w:space="0" w:color="auto"/>
        <w:right w:val="none" w:sz="0" w:space="0" w:color="auto"/>
      </w:divBdr>
    </w:div>
    <w:div w:id="1355493866">
      <w:bodyDiv w:val="1"/>
      <w:marLeft w:val="0"/>
      <w:marRight w:val="0"/>
      <w:marTop w:val="0"/>
      <w:marBottom w:val="0"/>
      <w:divBdr>
        <w:top w:val="none" w:sz="0" w:space="0" w:color="auto"/>
        <w:left w:val="none" w:sz="0" w:space="0" w:color="auto"/>
        <w:bottom w:val="none" w:sz="0" w:space="0" w:color="auto"/>
        <w:right w:val="none" w:sz="0" w:space="0" w:color="auto"/>
      </w:divBdr>
    </w:div>
    <w:div w:id="1356274078">
      <w:bodyDiv w:val="1"/>
      <w:marLeft w:val="0"/>
      <w:marRight w:val="0"/>
      <w:marTop w:val="0"/>
      <w:marBottom w:val="0"/>
      <w:divBdr>
        <w:top w:val="none" w:sz="0" w:space="0" w:color="auto"/>
        <w:left w:val="none" w:sz="0" w:space="0" w:color="auto"/>
        <w:bottom w:val="none" w:sz="0" w:space="0" w:color="auto"/>
        <w:right w:val="none" w:sz="0" w:space="0" w:color="auto"/>
      </w:divBdr>
    </w:div>
    <w:div w:id="1357807518">
      <w:bodyDiv w:val="1"/>
      <w:marLeft w:val="0"/>
      <w:marRight w:val="0"/>
      <w:marTop w:val="0"/>
      <w:marBottom w:val="0"/>
      <w:divBdr>
        <w:top w:val="none" w:sz="0" w:space="0" w:color="auto"/>
        <w:left w:val="none" w:sz="0" w:space="0" w:color="auto"/>
        <w:bottom w:val="none" w:sz="0" w:space="0" w:color="auto"/>
        <w:right w:val="none" w:sz="0" w:space="0" w:color="auto"/>
      </w:divBdr>
    </w:div>
    <w:div w:id="1358460948">
      <w:bodyDiv w:val="1"/>
      <w:marLeft w:val="0"/>
      <w:marRight w:val="0"/>
      <w:marTop w:val="0"/>
      <w:marBottom w:val="0"/>
      <w:divBdr>
        <w:top w:val="none" w:sz="0" w:space="0" w:color="auto"/>
        <w:left w:val="none" w:sz="0" w:space="0" w:color="auto"/>
        <w:bottom w:val="none" w:sz="0" w:space="0" w:color="auto"/>
        <w:right w:val="none" w:sz="0" w:space="0" w:color="auto"/>
      </w:divBdr>
    </w:div>
    <w:div w:id="1359159377">
      <w:bodyDiv w:val="1"/>
      <w:marLeft w:val="0"/>
      <w:marRight w:val="0"/>
      <w:marTop w:val="0"/>
      <w:marBottom w:val="0"/>
      <w:divBdr>
        <w:top w:val="none" w:sz="0" w:space="0" w:color="auto"/>
        <w:left w:val="none" w:sz="0" w:space="0" w:color="auto"/>
        <w:bottom w:val="none" w:sz="0" w:space="0" w:color="auto"/>
        <w:right w:val="none" w:sz="0" w:space="0" w:color="auto"/>
      </w:divBdr>
    </w:div>
    <w:div w:id="1361734734">
      <w:bodyDiv w:val="1"/>
      <w:marLeft w:val="0"/>
      <w:marRight w:val="0"/>
      <w:marTop w:val="0"/>
      <w:marBottom w:val="0"/>
      <w:divBdr>
        <w:top w:val="none" w:sz="0" w:space="0" w:color="auto"/>
        <w:left w:val="none" w:sz="0" w:space="0" w:color="auto"/>
        <w:bottom w:val="none" w:sz="0" w:space="0" w:color="auto"/>
        <w:right w:val="none" w:sz="0" w:space="0" w:color="auto"/>
      </w:divBdr>
    </w:div>
    <w:div w:id="1362628954">
      <w:bodyDiv w:val="1"/>
      <w:marLeft w:val="0"/>
      <w:marRight w:val="0"/>
      <w:marTop w:val="0"/>
      <w:marBottom w:val="0"/>
      <w:divBdr>
        <w:top w:val="none" w:sz="0" w:space="0" w:color="auto"/>
        <w:left w:val="none" w:sz="0" w:space="0" w:color="auto"/>
        <w:bottom w:val="none" w:sz="0" w:space="0" w:color="auto"/>
        <w:right w:val="none" w:sz="0" w:space="0" w:color="auto"/>
      </w:divBdr>
    </w:div>
    <w:div w:id="1364398906">
      <w:bodyDiv w:val="1"/>
      <w:marLeft w:val="0"/>
      <w:marRight w:val="0"/>
      <w:marTop w:val="0"/>
      <w:marBottom w:val="0"/>
      <w:divBdr>
        <w:top w:val="none" w:sz="0" w:space="0" w:color="auto"/>
        <w:left w:val="none" w:sz="0" w:space="0" w:color="auto"/>
        <w:bottom w:val="none" w:sz="0" w:space="0" w:color="auto"/>
        <w:right w:val="none" w:sz="0" w:space="0" w:color="auto"/>
      </w:divBdr>
    </w:div>
    <w:div w:id="1364869114">
      <w:bodyDiv w:val="1"/>
      <w:marLeft w:val="0"/>
      <w:marRight w:val="0"/>
      <w:marTop w:val="0"/>
      <w:marBottom w:val="0"/>
      <w:divBdr>
        <w:top w:val="none" w:sz="0" w:space="0" w:color="auto"/>
        <w:left w:val="none" w:sz="0" w:space="0" w:color="auto"/>
        <w:bottom w:val="none" w:sz="0" w:space="0" w:color="auto"/>
        <w:right w:val="none" w:sz="0" w:space="0" w:color="auto"/>
      </w:divBdr>
    </w:div>
    <w:div w:id="1366254100">
      <w:bodyDiv w:val="1"/>
      <w:marLeft w:val="0"/>
      <w:marRight w:val="0"/>
      <w:marTop w:val="0"/>
      <w:marBottom w:val="0"/>
      <w:divBdr>
        <w:top w:val="none" w:sz="0" w:space="0" w:color="auto"/>
        <w:left w:val="none" w:sz="0" w:space="0" w:color="auto"/>
        <w:bottom w:val="none" w:sz="0" w:space="0" w:color="auto"/>
        <w:right w:val="none" w:sz="0" w:space="0" w:color="auto"/>
      </w:divBdr>
    </w:div>
    <w:div w:id="1369768141">
      <w:bodyDiv w:val="1"/>
      <w:marLeft w:val="0"/>
      <w:marRight w:val="0"/>
      <w:marTop w:val="0"/>
      <w:marBottom w:val="0"/>
      <w:divBdr>
        <w:top w:val="none" w:sz="0" w:space="0" w:color="auto"/>
        <w:left w:val="none" w:sz="0" w:space="0" w:color="auto"/>
        <w:bottom w:val="none" w:sz="0" w:space="0" w:color="auto"/>
        <w:right w:val="none" w:sz="0" w:space="0" w:color="auto"/>
      </w:divBdr>
    </w:div>
    <w:div w:id="1370759779">
      <w:bodyDiv w:val="1"/>
      <w:marLeft w:val="0"/>
      <w:marRight w:val="0"/>
      <w:marTop w:val="0"/>
      <w:marBottom w:val="0"/>
      <w:divBdr>
        <w:top w:val="none" w:sz="0" w:space="0" w:color="auto"/>
        <w:left w:val="none" w:sz="0" w:space="0" w:color="auto"/>
        <w:bottom w:val="none" w:sz="0" w:space="0" w:color="auto"/>
        <w:right w:val="none" w:sz="0" w:space="0" w:color="auto"/>
      </w:divBdr>
    </w:div>
    <w:div w:id="1371881910">
      <w:bodyDiv w:val="1"/>
      <w:marLeft w:val="0"/>
      <w:marRight w:val="0"/>
      <w:marTop w:val="0"/>
      <w:marBottom w:val="0"/>
      <w:divBdr>
        <w:top w:val="none" w:sz="0" w:space="0" w:color="auto"/>
        <w:left w:val="none" w:sz="0" w:space="0" w:color="auto"/>
        <w:bottom w:val="none" w:sz="0" w:space="0" w:color="auto"/>
        <w:right w:val="none" w:sz="0" w:space="0" w:color="auto"/>
      </w:divBdr>
    </w:div>
    <w:div w:id="1373190444">
      <w:bodyDiv w:val="1"/>
      <w:marLeft w:val="0"/>
      <w:marRight w:val="0"/>
      <w:marTop w:val="0"/>
      <w:marBottom w:val="0"/>
      <w:divBdr>
        <w:top w:val="none" w:sz="0" w:space="0" w:color="auto"/>
        <w:left w:val="none" w:sz="0" w:space="0" w:color="auto"/>
        <w:bottom w:val="none" w:sz="0" w:space="0" w:color="auto"/>
        <w:right w:val="none" w:sz="0" w:space="0" w:color="auto"/>
      </w:divBdr>
    </w:div>
    <w:div w:id="1377896255">
      <w:bodyDiv w:val="1"/>
      <w:marLeft w:val="0"/>
      <w:marRight w:val="0"/>
      <w:marTop w:val="0"/>
      <w:marBottom w:val="0"/>
      <w:divBdr>
        <w:top w:val="none" w:sz="0" w:space="0" w:color="auto"/>
        <w:left w:val="none" w:sz="0" w:space="0" w:color="auto"/>
        <w:bottom w:val="none" w:sz="0" w:space="0" w:color="auto"/>
        <w:right w:val="none" w:sz="0" w:space="0" w:color="auto"/>
      </w:divBdr>
    </w:div>
    <w:div w:id="1379164861">
      <w:bodyDiv w:val="1"/>
      <w:marLeft w:val="0"/>
      <w:marRight w:val="0"/>
      <w:marTop w:val="0"/>
      <w:marBottom w:val="0"/>
      <w:divBdr>
        <w:top w:val="none" w:sz="0" w:space="0" w:color="auto"/>
        <w:left w:val="none" w:sz="0" w:space="0" w:color="auto"/>
        <w:bottom w:val="none" w:sz="0" w:space="0" w:color="auto"/>
        <w:right w:val="none" w:sz="0" w:space="0" w:color="auto"/>
      </w:divBdr>
    </w:div>
    <w:div w:id="1384790555">
      <w:bodyDiv w:val="1"/>
      <w:marLeft w:val="0"/>
      <w:marRight w:val="0"/>
      <w:marTop w:val="0"/>
      <w:marBottom w:val="0"/>
      <w:divBdr>
        <w:top w:val="none" w:sz="0" w:space="0" w:color="auto"/>
        <w:left w:val="none" w:sz="0" w:space="0" w:color="auto"/>
        <w:bottom w:val="none" w:sz="0" w:space="0" w:color="auto"/>
        <w:right w:val="none" w:sz="0" w:space="0" w:color="auto"/>
      </w:divBdr>
    </w:div>
    <w:div w:id="1385643096">
      <w:bodyDiv w:val="1"/>
      <w:marLeft w:val="0"/>
      <w:marRight w:val="0"/>
      <w:marTop w:val="0"/>
      <w:marBottom w:val="0"/>
      <w:divBdr>
        <w:top w:val="none" w:sz="0" w:space="0" w:color="auto"/>
        <w:left w:val="none" w:sz="0" w:space="0" w:color="auto"/>
        <w:bottom w:val="none" w:sz="0" w:space="0" w:color="auto"/>
        <w:right w:val="none" w:sz="0" w:space="0" w:color="auto"/>
      </w:divBdr>
    </w:div>
    <w:div w:id="1386832370">
      <w:bodyDiv w:val="1"/>
      <w:marLeft w:val="0"/>
      <w:marRight w:val="0"/>
      <w:marTop w:val="0"/>
      <w:marBottom w:val="0"/>
      <w:divBdr>
        <w:top w:val="none" w:sz="0" w:space="0" w:color="auto"/>
        <w:left w:val="none" w:sz="0" w:space="0" w:color="auto"/>
        <w:bottom w:val="none" w:sz="0" w:space="0" w:color="auto"/>
        <w:right w:val="none" w:sz="0" w:space="0" w:color="auto"/>
      </w:divBdr>
    </w:div>
    <w:div w:id="1387684450">
      <w:bodyDiv w:val="1"/>
      <w:marLeft w:val="0"/>
      <w:marRight w:val="0"/>
      <w:marTop w:val="0"/>
      <w:marBottom w:val="0"/>
      <w:divBdr>
        <w:top w:val="none" w:sz="0" w:space="0" w:color="auto"/>
        <w:left w:val="none" w:sz="0" w:space="0" w:color="auto"/>
        <w:bottom w:val="none" w:sz="0" w:space="0" w:color="auto"/>
        <w:right w:val="none" w:sz="0" w:space="0" w:color="auto"/>
      </w:divBdr>
    </w:div>
    <w:div w:id="1389189272">
      <w:bodyDiv w:val="1"/>
      <w:marLeft w:val="0"/>
      <w:marRight w:val="0"/>
      <w:marTop w:val="0"/>
      <w:marBottom w:val="0"/>
      <w:divBdr>
        <w:top w:val="none" w:sz="0" w:space="0" w:color="auto"/>
        <w:left w:val="none" w:sz="0" w:space="0" w:color="auto"/>
        <w:bottom w:val="none" w:sz="0" w:space="0" w:color="auto"/>
        <w:right w:val="none" w:sz="0" w:space="0" w:color="auto"/>
      </w:divBdr>
    </w:div>
    <w:div w:id="1391999606">
      <w:bodyDiv w:val="1"/>
      <w:marLeft w:val="0"/>
      <w:marRight w:val="0"/>
      <w:marTop w:val="0"/>
      <w:marBottom w:val="0"/>
      <w:divBdr>
        <w:top w:val="none" w:sz="0" w:space="0" w:color="auto"/>
        <w:left w:val="none" w:sz="0" w:space="0" w:color="auto"/>
        <w:bottom w:val="none" w:sz="0" w:space="0" w:color="auto"/>
        <w:right w:val="none" w:sz="0" w:space="0" w:color="auto"/>
      </w:divBdr>
    </w:div>
    <w:div w:id="1393500758">
      <w:bodyDiv w:val="1"/>
      <w:marLeft w:val="0"/>
      <w:marRight w:val="0"/>
      <w:marTop w:val="0"/>
      <w:marBottom w:val="0"/>
      <w:divBdr>
        <w:top w:val="none" w:sz="0" w:space="0" w:color="auto"/>
        <w:left w:val="none" w:sz="0" w:space="0" w:color="auto"/>
        <w:bottom w:val="none" w:sz="0" w:space="0" w:color="auto"/>
        <w:right w:val="none" w:sz="0" w:space="0" w:color="auto"/>
      </w:divBdr>
      <w:divsChild>
        <w:div w:id="151145469">
          <w:marLeft w:val="0"/>
          <w:marRight w:val="0"/>
          <w:marTop w:val="0"/>
          <w:marBottom w:val="0"/>
          <w:divBdr>
            <w:top w:val="none" w:sz="0" w:space="0" w:color="auto"/>
            <w:left w:val="none" w:sz="0" w:space="0" w:color="auto"/>
            <w:bottom w:val="none" w:sz="0" w:space="0" w:color="auto"/>
            <w:right w:val="none" w:sz="0" w:space="0" w:color="auto"/>
          </w:divBdr>
          <w:divsChild>
            <w:div w:id="1358967545">
              <w:marLeft w:val="0"/>
              <w:marRight w:val="0"/>
              <w:marTop w:val="0"/>
              <w:marBottom w:val="0"/>
              <w:divBdr>
                <w:top w:val="none" w:sz="0" w:space="0" w:color="auto"/>
                <w:left w:val="none" w:sz="0" w:space="0" w:color="auto"/>
                <w:bottom w:val="none" w:sz="0" w:space="0" w:color="auto"/>
                <w:right w:val="none" w:sz="0" w:space="0" w:color="auto"/>
              </w:divBdr>
              <w:divsChild>
                <w:div w:id="768424569">
                  <w:marLeft w:val="0"/>
                  <w:marRight w:val="0"/>
                  <w:marTop w:val="0"/>
                  <w:marBottom w:val="0"/>
                  <w:divBdr>
                    <w:top w:val="none" w:sz="0" w:space="0" w:color="auto"/>
                    <w:left w:val="none" w:sz="0" w:space="0" w:color="auto"/>
                    <w:bottom w:val="none" w:sz="0" w:space="0" w:color="auto"/>
                    <w:right w:val="none" w:sz="0" w:space="0" w:color="auto"/>
                  </w:divBdr>
                  <w:divsChild>
                    <w:div w:id="51303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232645">
      <w:bodyDiv w:val="1"/>
      <w:marLeft w:val="0"/>
      <w:marRight w:val="0"/>
      <w:marTop w:val="0"/>
      <w:marBottom w:val="0"/>
      <w:divBdr>
        <w:top w:val="none" w:sz="0" w:space="0" w:color="auto"/>
        <w:left w:val="none" w:sz="0" w:space="0" w:color="auto"/>
        <w:bottom w:val="none" w:sz="0" w:space="0" w:color="auto"/>
        <w:right w:val="none" w:sz="0" w:space="0" w:color="auto"/>
      </w:divBdr>
    </w:div>
    <w:div w:id="1395159313">
      <w:bodyDiv w:val="1"/>
      <w:marLeft w:val="0"/>
      <w:marRight w:val="0"/>
      <w:marTop w:val="0"/>
      <w:marBottom w:val="0"/>
      <w:divBdr>
        <w:top w:val="none" w:sz="0" w:space="0" w:color="auto"/>
        <w:left w:val="none" w:sz="0" w:space="0" w:color="auto"/>
        <w:bottom w:val="none" w:sz="0" w:space="0" w:color="auto"/>
        <w:right w:val="none" w:sz="0" w:space="0" w:color="auto"/>
      </w:divBdr>
    </w:div>
    <w:div w:id="1395278541">
      <w:bodyDiv w:val="1"/>
      <w:marLeft w:val="0"/>
      <w:marRight w:val="0"/>
      <w:marTop w:val="0"/>
      <w:marBottom w:val="0"/>
      <w:divBdr>
        <w:top w:val="none" w:sz="0" w:space="0" w:color="auto"/>
        <w:left w:val="none" w:sz="0" w:space="0" w:color="auto"/>
        <w:bottom w:val="none" w:sz="0" w:space="0" w:color="auto"/>
        <w:right w:val="none" w:sz="0" w:space="0" w:color="auto"/>
      </w:divBdr>
    </w:div>
    <w:div w:id="1395733675">
      <w:bodyDiv w:val="1"/>
      <w:marLeft w:val="0"/>
      <w:marRight w:val="0"/>
      <w:marTop w:val="0"/>
      <w:marBottom w:val="0"/>
      <w:divBdr>
        <w:top w:val="none" w:sz="0" w:space="0" w:color="auto"/>
        <w:left w:val="none" w:sz="0" w:space="0" w:color="auto"/>
        <w:bottom w:val="none" w:sz="0" w:space="0" w:color="auto"/>
        <w:right w:val="none" w:sz="0" w:space="0" w:color="auto"/>
      </w:divBdr>
    </w:div>
    <w:div w:id="1396198181">
      <w:bodyDiv w:val="1"/>
      <w:marLeft w:val="0"/>
      <w:marRight w:val="0"/>
      <w:marTop w:val="0"/>
      <w:marBottom w:val="0"/>
      <w:divBdr>
        <w:top w:val="none" w:sz="0" w:space="0" w:color="auto"/>
        <w:left w:val="none" w:sz="0" w:space="0" w:color="auto"/>
        <w:bottom w:val="none" w:sz="0" w:space="0" w:color="auto"/>
        <w:right w:val="none" w:sz="0" w:space="0" w:color="auto"/>
      </w:divBdr>
    </w:div>
    <w:div w:id="1400640659">
      <w:bodyDiv w:val="1"/>
      <w:marLeft w:val="0"/>
      <w:marRight w:val="0"/>
      <w:marTop w:val="0"/>
      <w:marBottom w:val="0"/>
      <w:divBdr>
        <w:top w:val="none" w:sz="0" w:space="0" w:color="auto"/>
        <w:left w:val="none" w:sz="0" w:space="0" w:color="auto"/>
        <w:bottom w:val="none" w:sz="0" w:space="0" w:color="auto"/>
        <w:right w:val="none" w:sz="0" w:space="0" w:color="auto"/>
      </w:divBdr>
    </w:div>
    <w:div w:id="1401292398">
      <w:bodyDiv w:val="1"/>
      <w:marLeft w:val="0"/>
      <w:marRight w:val="0"/>
      <w:marTop w:val="0"/>
      <w:marBottom w:val="0"/>
      <w:divBdr>
        <w:top w:val="none" w:sz="0" w:space="0" w:color="auto"/>
        <w:left w:val="none" w:sz="0" w:space="0" w:color="auto"/>
        <w:bottom w:val="none" w:sz="0" w:space="0" w:color="auto"/>
        <w:right w:val="none" w:sz="0" w:space="0" w:color="auto"/>
      </w:divBdr>
    </w:div>
    <w:div w:id="1402411148">
      <w:bodyDiv w:val="1"/>
      <w:marLeft w:val="0"/>
      <w:marRight w:val="0"/>
      <w:marTop w:val="0"/>
      <w:marBottom w:val="0"/>
      <w:divBdr>
        <w:top w:val="none" w:sz="0" w:space="0" w:color="auto"/>
        <w:left w:val="none" w:sz="0" w:space="0" w:color="auto"/>
        <w:bottom w:val="none" w:sz="0" w:space="0" w:color="auto"/>
        <w:right w:val="none" w:sz="0" w:space="0" w:color="auto"/>
      </w:divBdr>
    </w:div>
    <w:div w:id="1402603577">
      <w:bodyDiv w:val="1"/>
      <w:marLeft w:val="0"/>
      <w:marRight w:val="0"/>
      <w:marTop w:val="0"/>
      <w:marBottom w:val="0"/>
      <w:divBdr>
        <w:top w:val="none" w:sz="0" w:space="0" w:color="auto"/>
        <w:left w:val="none" w:sz="0" w:space="0" w:color="auto"/>
        <w:bottom w:val="none" w:sz="0" w:space="0" w:color="auto"/>
        <w:right w:val="none" w:sz="0" w:space="0" w:color="auto"/>
      </w:divBdr>
    </w:div>
    <w:div w:id="1407528771">
      <w:bodyDiv w:val="1"/>
      <w:marLeft w:val="0"/>
      <w:marRight w:val="0"/>
      <w:marTop w:val="0"/>
      <w:marBottom w:val="0"/>
      <w:divBdr>
        <w:top w:val="none" w:sz="0" w:space="0" w:color="auto"/>
        <w:left w:val="none" w:sz="0" w:space="0" w:color="auto"/>
        <w:bottom w:val="none" w:sz="0" w:space="0" w:color="auto"/>
        <w:right w:val="none" w:sz="0" w:space="0" w:color="auto"/>
      </w:divBdr>
    </w:div>
    <w:div w:id="1408113430">
      <w:bodyDiv w:val="1"/>
      <w:marLeft w:val="0"/>
      <w:marRight w:val="0"/>
      <w:marTop w:val="0"/>
      <w:marBottom w:val="0"/>
      <w:divBdr>
        <w:top w:val="none" w:sz="0" w:space="0" w:color="auto"/>
        <w:left w:val="none" w:sz="0" w:space="0" w:color="auto"/>
        <w:bottom w:val="none" w:sz="0" w:space="0" w:color="auto"/>
        <w:right w:val="none" w:sz="0" w:space="0" w:color="auto"/>
      </w:divBdr>
    </w:div>
    <w:div w:id="1412969058">
      <w:bodyDiv w:val="1"/>
      <w:marLeft w:val="0"/>
      <w:marRight w:val="0"/>
      <w:marTop w:val="0"/>
      <w:marBottom w:val="0"/>
      <w:divBdr>
        <w:top w:val="none" w:sz="0" w:space="0" w:color="auto"/>
        <w:left w:val="none" w:sz="0" w:space="0" w:color="auto"/>
        <w:bottom w:val="none" w:sz="0" w:space="0" w:color="auto"/>
        <w:right w:val="none" w:sz="0" w:space="0" w:color="auto"/>
      </w:divBdr>
    </w:div>
    <w:div w:id="1413813286">
      <w:bodyDiv w:val="1"/>
      <w:marLeft w:val="0"/>
      <w:marRight w:val="0"/>
      <w:marTop w:val="0"/>
      <w:marBottom w:val="0"/>
      <w:divBdr>
        <w:top w:val="none" w:sz="0" w:space="0" w:color="auto"/>
        <w:left w:val="none" w:sz="0" w:space="0" w:color="auto"/>
        <w:bottom w:val="none" w:sz="0" w:space="0" w:color="auto"/>
        <w:right w:val="none" w:sz="0" w:space="0" w:color="auto"/>
      </w:divBdr>
    </w:div>
    <w:div w:id="1414083311">
      <w:bodyDiv w:val="1"/>
      <w:marLeft w:val="0"/>
      <w:marRight w:val="0"/>
      <w:marTop w:val="0"/>
      <w:marBottom w:val="0"/>
      <w:divBdr>
        <w:top w:val="none" w:sz="0" w:space="0" w:color="auto"/>
        <w:left w:val="none" w:sz="0" w:space="0" w:color="auto"/>
        <w:bottom w:val="none" w:sz="0" w:space="0" w:color="auto"/>
        <w:right w:val="none" w:sz="0" w:space="0" w:color="auto"/>
      </w:divBdr>
    </w:div>
    <w:div w:id="1415976279">
      <w:bodyDiv w:val="1"/>
      <w:marLeft w:val="0"/>
      <w:marRight w:val="0"/>
      <w:marTop w:val="0"/>
      <w:marBottom w:val="0"/>
      <w:divBdr>
        <w:top w:val="none" w:sz="0" w:space="0" w:color="auto"/>
        <w:left w:val="none" w:sz="0" w:space="0" w:color="auto"/>
        <w:bottom w:val="none" w:sz="0" w:space="0" w:color="auto"/>
        <w:right w:val="none" w:sz="0" w:space="0" w:color="auto"/>
      </w:divBdr>
    </w:div>
    <w:div w:id="1416895985">
      <w:bodyDiv w:val="1"/>
      <w:marLeft w:val="0"/>
      <w:marRight w:val="0"/>
      <w:marTop w:val="0"/>
      <w:marBottom w:val="0"/>
      <w:divBdr>
        <w:top w:val="none" w:sz="0" w:space="0" w:color="auto"/>
        <w:left w:val="none" w:sz="0" w:space="0" w:color="auto"/>
        <w:bottom w:val="none" w:sz="0" w:space="0" w:color="auto"/>
        <w:right w:val="none" w:sz="0" w:space="0" w:color="auto"/>
      </w:divBdr>
    </w:div>
    <w:div w:id="1421753245">
      <w:bodyDiv w:val="1"/>
      <w:marLeft w:val="0"/>
      <w:marRight w:val="0"/>
      <w:marTop w:val="0"/>
      <w:marBottom w:val="0"/>
      <w:divBdr>
        <w:top w:val="none" w:sz="0" w:space="0" w:color="auto"/>
        <w:left w:val="none" w:sz="0" w:space="0" w:color="auto"/>
        <w:bottom w:val="none" w:sz="0" w:space="0" w:color="auto"/>
        <w:right w:val="none" w:sz="0" w:space="0" w:color="auto"/>
      </w:divBdr>
    </w:div>
    <w:div w:id="1422022869">
      <w:bodyDiv w:val="1"/>
      <w:marLeft w:val="0"/>
      <w:marRight w:val="0"/>
      <w:marTop w:val="0"/>
      <w:marBottom w:val="0"/>
      <w:divBdr>
        <w:top w:val="none" w:sz="0" w:space="0" w:color="auto"/>
        <w:left w:val="none" w:sz="0" w:space="0" w:color="auto"/>
        <w:bottom w:val="none" w:sz="0" w:space="0" w:color="auto"/>
        <w:right w:val="none" w:sz="0" w:space="0" w:color="auto"/>
      </w:divBdr>
    </w:div>
    <w:div w:id="1422264671">
      <w:bodyDiv w:val="1"/>
      <w:marLeft w:val="0"/>
      <w:marRight w:val="0"/>
      <w:marTop w:val="0"/>
      <w:marBottom w:val="0"/>
      <w:divBdr>
        <w:top w:val="none" w:sz="0" w:space="0" w:color="auto"/>
        <w:left w:val="none" w:sz="0" w:space="0" w:color="auto"/>
        <w:bottom w:val="none" w:sz="0" w:space="0" w:color="auto"/>
        <w:right w:val="none" w:sz="0" w:space="0" w:color="auto"/>
      </w:divBdr>
    </w:div>
    <w:div w:id="1422288292">
      <w:bodyDiv w:val="1"/>
      <w:marLeft w:val="0"/>
      <w:marRight w:val="0"/>
      <w:marTop w:val="0"/>
      <w:marBottom w:val="0"/>
      <w:divBdr>
        <w:top w:val="none" w:sz="0" w:space="0" w:color="auto"/>
        <w:left w:val="none" w:sz="0" w:space="0" w:color="auto"/>
        <w:bottom w:val="none" w:sz="0" w:space="0" w:color="auto"/>
        <w:right w:val="none" w:sz="0" w:space="0" w:color="auto"/>
      </w:divBdr>
    </w:div>
    <w:div w:id="1422869451">
      <w:bodyDiv w:val="1"/>
      <w:marLeft w:val="0"/>
      <w:marRight w:val="0"/>
      <w:marTop w:val="0"/>
      <w:marBottom w:val="0"/>
      <w:divBdr>
        <w:top w:val="none" w:sz="0" w:space="0" w:color="auto"/>
        <w:left w:val="none" w:sz="0" w:space="0" w:color="auto"/>
        <w:bottom w:val="none" w:sz="0" w:space="0" w:color="auto"/>
        <w:right w:val="none" w:sz="0" w:space="0" w:color="auto"/>
      </w:divBdr>
    </w:div>
    <w:div w:id="1423840141">
      <w:bodyDiv w:val="1"/>
      <w:marLeft w:val="0"/>
      <w:marRight w:val="0"/>
      <w:marTop w:val="0"/>
      <w:marBottom w:val="0"/>
      <w:divBdr>
        <w:top w:val="none" w:sz="0" w:space="0" w:color="auto"/>
        <w:left w:val="none" w:sz="0" w:space="0" w:color="auto"/>
        <w:bottom w:val="none" w:sz="0" w:space="0" w:color="auto"/>
        <w:right w:val="none" w:sz="0" w:space="0" w:color="auto"/>
      </w:divBdr>
    </w:div>
    <w:div w:id="1426224461">
      <w:bodyDiv w:val="1"/>
      <w:marLeft w:val="0"/>
      <w:marRight w:val="0"/>
      <w:marTop w:val="0"/>
      <w:marBottom w:val="0"/>
      <w:divBdr>
        <w:top w:val="none" w:sz="0" w:space="0" w:color="auto"/>
        <w:left w:val="none" w:sz="0" w:space="0" w:color="auto"/>
        <w:bottom w:val="none" w:sz="0" w:space="0" w:color="auto"/>
        <w:right w:val="none" w:sz="0" w:space="0" w:color="auto"/>
      </w:divBdr>
    </w:div>
    <w:div w:id="1428967163">
      <w:bodyDiv w:val="1"/>
      <w:marLeft w:val="0"/>
      <w:marRight w:val="0"/>
      <w:marTop w:val="0"/>
      <w:marBottom w:val="0"/>
      <w:divBdr>
        <w:top w:val="none" w:sz="0" w:space="0" w:color="auto"/>
        <w:left w:val="none" w:sz="0" w:space="0" w:color="auto"/>
        <w:bottom w:val="none" w:sz="0" w:space="0" w:color="auto"/>
        <w:right w:val="none" w:sz="0" w:space="0" w:color="auto"/>
      </w:divBdr>
    </w:div>
    <w:div w:id="1429034580">
      <w:bodyDiv w:val="1"/>
      <w:marLeft w:val="0"/>
      <w:marRight w:val="0"/>
      <w:marTop w:val="0"/>
      <w:marBottom w:val="0"/>
      <w:divBdr>
        <w:top w:val="none" w:sz="0" w:space="0" w:color="auto"/>
        <w:left w:val="none" w:sz="0" w:space="0" w:color="auto"/>
        <w:bottom w:val="none" w:sz="0" w:space="0" w:color="auto"/>
        <w:right w:val="none" w:sz="0" w:space="0" w:color="auto"/>
      </w:divBdr>
    </w:div>
    <w:div w:id="1432164041">
      <w:bodyDiv w:val="1"/>
      <w:marLeft w:val="0"/>
      <w:marRight w:val="0"/>
      <w:marTop w:val="0"/>
      <w:marBottom w:val="0"/>
      <w:divBdr>
        <w:top w:val="none" w:sz="0" w:space="0" w:color="auto"/>
        <w:left w:val="none" w:sz="0" w:space="0" w:color="auto"/>
        <w:bottom w:val="none" w:sz="0" w:space="0" w:color="auto"/>
        <w:right w:val="none" w:sz="0" w:space="0" w:color="auto"/>
      </w:divBdr>
    </w:div>
    <w:div w:id="1434861462">
      <w:bodyDiv w:val="1"/>
      <w:marLeft w:val="0"/>
      <w:marRight w:val="0"/>
      <w:marTop w:val="0"/>
      <w:marBottom w:val="0"/>
      <w:divBdr>
        <w:top w:val="none" w:sz="0" w:space="0" w:color="auto"/>
        <w:left w:val="none" w:sz="0" w:space="0" w:color="auto"/>
        <w:bottom w:val="none" w:sz="0" w:space="0" w:color="auto"/>
        <w:right w:val="none" w:sz="0" w:space="0" w:color="auto"/>
      </w:divBdr>
    </w:div>
    <w:div w:id="1435976103">
      <w:bodyDiv w:val="1"/>
      <w:marLeft w:val="0"/>
      <w:marRight w:val="0"/>
      <w:marTop w:val="0"/>
      <w:marBottom w:val="0"/>
      <w:divBdr>
        <w:top w:val="none" w:sz="0" w:space="0" w:color="auto"/>
        <w:left w:val="none" w:sz="0" w:space="0" w:color="auto"/>
        <w:bottom w:val="none" w:sz="0" w:space="0" w:color="auto"/>
        <w:right w:val="none" w:sz="0" w:space="0" w:color="auto"/>
      </w:divBdr>
    </w:div>
    <w:div w:id="1436828251">
      <w:bodyDiv w:val="1"/>
      <w:marLeft w:val="0"/>
      <w:marRight w:val="0"/>
      <w:marTop w:val="0"/>
      <w:marBottom w:val="0"/>
      <w:divBdr>
        <w:top w:val="none" w:sz="0" w:space="0" w:color="auto"/>
        <w:left w:val="none" w:sz="0" w:space="0" w:color="auto"/>
        <w:bottom w:val="none" w:sz="0" w:space="0" w:color="auto"/>
        <w:right w:val="none" w:sz="0" w:space="0" w:color="auto"/>
      </w:divBdr>
    </w:div>
    <w:div w:id="1437946252">
      <w:bodyDiv w:val="1"/>
      <w:marLeft w:val="0"/>
      <w:marRight w:val="0"/>
      <w:marTop w:val="0"/>
      <w:marBottom w:val="0"/>
      <w:divBdr>
        <w:top w:val="none" w:sz="0" w:space="0" w:color="auto"/>
        <w:left w:val="none" w:sz="0" w:space="0" w:color="auto"/>
        <w:bottom w:val="none" w:sz="0" w:space="0" w:color="auto"/>
        <w:right w:val="none" w:sz="0" w:space="0" w:color="auto"/>
      </w:divBdr>
    </w:div>
    <w:div w:id="1438939363">
      <w:bodyDiv w:val="1"/>
      <w:marLeft w:val="0"/>
      <w:marRight w:val="0"/>
      <w:marTop w:val="0"/>
      <w:marBottom w:val="0"/>
      <w:divBdr>
        <w:top w:val="none" w:sz="0" w:space="0" w:color="auto"/>
        <w:left w:val="none" w:sz="0" w:space="0" w:color="auto"/>
        <w:bottom w:val="none" w:sz="0" w:space="0" w:color="auto"/>
        <w:right w:val="none" w:sz="0" w:space="0" w:color="auto"/>
      </w:divBdr>
    </w:div>
    <w:div w:id="1441607506">
      <w:bodyDiv w:val="1"/>
      <w:marLeft w:val="0"/>
      <w:marRight w:val="0"/>
      <w:marTop w:val="0"/>
      <w:marBottom w:val="0"/>
      <w:divBdr>
        <w:top w:val="none" w:sz="0" w:space="0" w:color="auto"/>
        <w:left w:val="none" w:sz="0" w:space="0" w:color="auto"/>
        <w:bottom w:val="none" w:sz="0" w:space="0" w:color="auto"/>
        <w:right w:val="none" w:sz="0" w:space="0" w:color="auto"/>
      </w:divBdr>
    </w:div>
    <w:div w:id="1442143589">
      <w:bodyDiv w:val="1"/>
      <w:marLeft w:val="0"/>
      <w:marRight w:val="0"/>
      <w:marTop w:val="0"/>
      <w:marBottom w:val="0"/>
      <w:divBdr>
        <w:top w:val="none" w:sz="0" w:space="0" w:color="auto"/>
        <w:left w:val="none" w:sz="0" w:space="0" w:color="auto"/>
        <w:bottom w:val="none" w:sz="0" w:space="0" w:color="auto"/>
        <w:right w:val="none" w:sz="0" w:space="0" w:color="auto"/>
      </w:divBdr>
    </w:div>
    <w:div w:id="1442653183">
      <w:bodyDiv w:val="1"/>
      <w:marLeft w:val="0"/>
      <w:marRight w:val="0"/>
      <w:marTop w:val="0"/>
      <w:marBottom w:val="0"/>
      <w:divBdr>
        <w:top w:val="none" w:sz="0" w:space="0" w:color="auto"/>
        <w:left w:val="none" w:sz="0" w:space="0" w:color="auto"/>
        <w:bottom w:val="none" w:sz="0" w:space="0" w:color="auto"/>
        <w:right w:val="none" w:sz="0" w:space="0" w:color="auto"/>
      </w:divBdr>
    </w:div>
    <w:div w:id="1449158228">
      <w:bodyDiv w:val="1"/>
      <w:marLeft w:val="0"/>
      <w:marRight w:val="0"/>
      <w:marTop w:val="0"/>
      <w:marBottom w:val="0"/>
      <w:divBdr>
        <w:top w:val="none" w:sz="0" w:space="0" w:color="auto"/>
        <w:left w:val="none" w:sz="0" w:space="0" w:color="auto"/>
        <w:bottom w:val="none" w:sz="0" w:space="0" w:color="auto"/>
        <w:right w:val="none" w:sz="0" w:space="0" w:color="auto"/>
      </w:divBdr>
    </w:div>
    <w:div w:id="1449855965">
      <w:bodyDiv w:val="1"/>
      <w:marLeft w:val="0"/>
      <w:marRight w:val="0"/>
      <w:marTop w:val="0"/>
      <w:marBottom w:val="0"/>
      <w:divBdr>
        <w:top w:val="none" w:sz="0" w:space="0" w:color="auto"/>
        <w:left w:val="none" w:sz="0" w:space="0" w:color="auto"/>
        <w:bottom w:val="none" w:sz="0" w:space="0" w:color="auto"/>
        <w:right w:val="none" w:sz="0" w:space="0" w:color="auto"/>
      </w:divBdr>
    </w:div>
    <w:div w:id="1454665089">
      <w:bodyDiv w:val="1"/>
      <w:marLeft w:val="0"/>
      <w:marRight w:val="0"/>
      <w:marTop w:val="0"/>
      <w:marBottom w:val="0"/>
      <w:divBdr>
        <w:top w:val="none" w:sz="0" w:space="0" w:color="auto"/>
        <w:left w:val="none" w:sz="0" w:space="0" w:color="auto"/>
        <w:bottom w:val="none" w:sz="0" w:space="0" w:color="auto"/>
        <w:right w:val="none" w:sz="0" w:space="0" w:color="auto"/>
      </w:divBdr>
    </w:div>
    <w:div w:id="1454707413">
      <w:bodyDiv w:val="1"/>
      <w:marLeft w:val="0"/>
      <w:marRight w:val="0"/>
      <w:marTop w:val="0"/>
      <w:marBottom w:val="0"/>
      <w:divBdr>
        <w:top w:val="none" w:sz="0" w:space="0" w:color="auto"/>
        <w:left w:val="none" w:sz="0" w:space="0" w:color="auto"/>
        <w:bottom w:val="none" w:sz="0" w:space="0" w:color="auto"/>
        <w:right w:val="none" w:sz="0" w:space="0" w:color="auto"/>
      </w:divBdr>
    </w:div>
    <w:div w:id="1455055901">
      <w:bodyDiv w:val="1"/>
      <w:marLeft w:val="0"/>
      <w:marRight w:val="0"/>
      <w:marTop w:val="0"/>
      <w:marBottom w:val="0"/>
      <w:divBdr>
        <w:top w:val="none" w:sz="0" w:space="0" w:color="auto"/>
        <w:left w:val="none" w:sz="0" w:space="0" w:color="auto"/>
        <w:bottom w:val="none" w:sz="0" w:space="0" w:color="auto"/>
        <w:right w:val="none" w:sz="0" w:space="0" w:color="auto"/>
      </w:divBdr>
    </w:div>
    <w:div w:id="1456286738">
      <w:bodyDiv w:val="1"/>
      <w:marLeft w:val="0"/>
      <w:marRight w:val="0"/>
      <w:marTop w:val="0"/>
      <w:marBottom w:val="0"/>
      <w:divBdr>
        <w:top w:val="none" w:sz="0" w:space="0" w:color="auto"/>
        <w:left w:val="none" w:sz="0" w:space="0" w:color="auto"/>
        <w:bottom w:val="none" w:sz="0" w:space="0" w:color="auto"/>
        <w:right w:val="none" w:sz="0" w:space="0" w:color="auto"/>
      </w:divBdr>
    </w:div>
    <w:div w:id="1456368907">
      <w:bodyDiv w:val="1"/>
      <w:marLeft w:val="0"/>
      <w:marRight w:val="0"/>
      <w:marTop w:val="0"/>
      <w:marBottom w:val="0"/>
      <w:divBdr>
        <w:top w:val="none" w:sz="0" w:space="0" w:color="auto"/>
        <w:left w:val="none" w:sz="0" w:space="0" w:color="auto"/>
        <w:bottom w:val="none" w:sz="0" w:space="0" w:color="auto"/>
        <w:right w:val="none" w:sz="0" w:space="0" w:color="auto"/>
      </w:divBdr>
    </w:div>
    <w:div w:id="1457335899">
      <w:bodyDiv w:val="1"/>
      <w:marLeft w:val="0"/>
      <w:marRight w:val="0"/>
      <w:marTop w:val="0"/>
      <w:marBottom w:val="0"/>
      <w:divBdr>
        <w:top w:val="none" w:sz="0" w:space="0" w:color="auto"/>
        <w:left w:val="none" w:sz="0" w:space="0" w:color="auto"/>
        <w:bottom w:val="none" w:sz="0" w:space="0" w:color="auto"/>
        <w:right w:val="none" w:sz="0" w:space="0" w:color="auto"/>
      </w:divBdr>
    </w:div>
    <w:div w:id="1457674401">
      <w:bodyDiv w:val="1"/>
      <w:marLeft w:val="0"/>
      <w:marRight w:val="0"/>
      <w:marTop w:val="0"/>
      <w:marBottom w:val="0"/>
      <w:divBdr>
        <w:top w:val="none" w:sz="0" w:space="0" w:color="auto"/>
        <w:left w:val="none" w:sz="0" w:space="0" w:color="auto"/>
        <w:bottom w:val="none" w:sz="0" w:space="0" w:color="auto"/>
        <w:right w:val="none" w:sz="0" w:space="0" w:color="auto"/>
      </w:divBdr>
    </w:div>
    <w:div w:id="1458916327">
      <w:bodyDiv w:val="1"/>
      <w:marLeft w:val="0"/>
      <w:marRight w:val="0"/>
      <w:marTop w:val="0"/>
      <w:marBottom w:val="0"/>
      <w:divBdr>
        <w:top w:val="none" w:sz="0" w:space="0" w:color="auto"/>
        <w:left w:val="none" w:sz="0" w:space="0" w:color="auto"/>
        <w:bottom w:val="none" w:sz="0" w:space="0" w:color="auto"/>
        <w:right w:val="none" w:sz="0" w:space="0" w:color="auto"/>
      </w:divBdr>
    </w:div>
    <w:div w:id="1459034368">
      <w:bodyDiv w:val="1"/>
      <w:marLeft w:val="0"/>
      <w:marRight w:val="0"/>
      <w:marTop w:val="0"/>
      <w:marBottom w:val="0"/>
      <w:divBdr>
        <w:top w:val="none" w:sz="0" w:space="0" w:color="auto"/>
        <w:left w:val="none" w:sz="0" w:space="0" w:color="auto"/>
        <w:bottom w:val="none" w:sz="0" w:space="0" w:color="auto"/>
        <w:right w:val="none" w:sz="0" w:space="0" w:color="auto"/>
      </w:divBdr>
    </w:div>
    <w:div w:id="1461268616">
      <w:bodyDiv w:val="1"/>
      <w:marLeft w:val="0"/>
      <w:marRight w:val="0"/>
      <w:marTop w:val="0"/>
      <w:marBottom w:val="0"/>
      <w:divBdr>
        <w:top w:val="none" w:sz="0" w:space="0" w:color="auto"/>
        <w:left w:val="none" w:sz="0" w:space="0" w:color="auto"/>
        <w:bottom w:val="none" w:sz="0" w:space="0" w:color="auto"/>
        <w:right w:val="none" w:sz="0" w:space="0" w:color="auto"/>
      </w:divBdr>
    </w:div>
    <w:div w:id="1462190506">
      <w:bodyDiv w:val="1"/>
      <w:marLeft w:val="0"/>
      <w:marRight w:val="0"/>
      <w:marTop w:val="0"/>
      <w:marBottom w:val="0"/>
      <w:divBdr>
        <w:top w:val="none" w:sz="0" w:space="0" w:color="auto"/>
        <w:left w:val="none" w:sz="0" w:space="0" w:color="auto"/>
        <w:bottom w:val="none" w:sz="0" w:space="0" w:color="auto"/>
        <w:right w:val="none" w:sz="0" w:space="0" w:color="auto"/>
      </w:divBdr>
    </w:div>
    <w:div w:id="1465274942">
      <w:bodyDiv w:val="1"/>
      <w:marLeft w:val="0"/>
      <w:marRight w:val="0"/>
      <w:marTop w:val="0"/>
      <w:marBottom w:val="0"/>
      <w:divBdr>
        <w:top w:val="none" w:sz="0" w:space="0" w:color="auto"/>
        <w:left w:val="none" w:sz="0" w:space="0" w:color="auto"/>
        <w:bottom w:val="none" w:sz="0" w:space="0" w:color="auto"/>
        <w:right w:val="none" w:sz="0" w:space="0" w:color="auto"/>
      </w:divBdr>
    </w:div>
    <w:div w:id="1465928278">
      <w:bodyDiv w:val="1"/>
      <w:marLeft w:val="0"/>
      <w:marRight w:val="0"/>
      <w:marTop w:val="0"/>
      <w:marBottom w:val="0"/>
      <w:divBdr>
        <w:top w:val="none" w:sz="0" w:space="0" w:color="auto"/>
        <w:left w:val="none" w:sz="0" w:space="0" w:color="auto"/>
        <w:bottom w:val="none" w:sz="0" w:space="0" w:color="auto"/>
        <w:right w:val="none" w:sz="0" w:space="0" w:color="auto"/>
      </w:divBdr>
    </w:div>
    <w:div w:id="1465928445">
      <w:bodyDiv w:val="1"/>
      <w:marLeft w:val="0"/>
      <w:marRight w:val="0"/>
      <w:marTop w:val="0"/>
      <w:marBottom w:val="0"/>
      <w:divBdr>
        <w:top w:val="none" w:sz="0" w:space="0" w:color="auto"/>
        <w:left w:val="none" w:sz="0" w:space="0" w:color="auto"/>
        <w:bottom w:val="none" w:sz="0" w:space="0" w:color="auto"/>
        <w:right w:val="none" w:sz="0" w:space="0" w:color="auto"/>
      </w:divBdr>
    </w:div>
    <w:div w:id="1466239245">
      <w:bodyDiv w:val="1"/>
      <w:marLeft w:val="0"/>
      <w:marRight w:val="0"/>
      <w:marTop w:val="0"/>
      <w:marBottom w:val="0"/>
      <w:divBdr>
        <w:top w:val="none" w:sz="0" w:space="0" w:color="auto"/>
        <w:left w:val="none" w:sz="0" w:space="0" w:color="auto"/>
        <w:bottom w:val="none" w:sz="0" w:space="0" w:color="auto"/>
        <w:right w:val="none" w:sz="0" w:space="0" w:color="auto"/>
      </w:divBdr>
    </w:div>
    <w:div w:id="1467237494">
      <w:bodyDiv w:val="1"/>
      <w:marLeft w:val="0"/>
      <w:marRight w:val="0"/>
      <w:marTop w:val="0"/>
      <w:marBottom w:val="0"/>
      <w:divBdr>
        <w:top w:val="none" w:sz="0" w:space="0" w:color="auto"/>
        <w:left w:val="none" w:sz="0" w:space="0" w:color="auto"/>
        <w:bottom w:val="none" w:sz="0" w:space="0" w:color="auto"/>
        <w:right w:val="none" w:sz="0" w:space="0" w:color="auto"/>
      </w:divBdr>
    </w:div>
    <w:div w:id="1467967539">
      <w:bodyDiv w:val="1"/>
      <w:marLeft w:val="0"/>
      <w:marRight w:val="0"/>
      <w:marTop w:val="0"/>
      <w:marBottom w:val="0"/>
      <w:divBdr>
        <w:top w:val="none" w:sz="0" w:space="0" w:color="auto"/>
        <w:left w:val="none" w:sz="0" w:space="0" w:color="auto"/>
        <w:bottom w:val="none" w:sz="0" w:space="0" w:color="auto"/>
        <w:right w:val="none" w:sz="0" w:space="0" w:color="auto"/>
      </w:divBdr>
    </w:div>
    <w:div w:id="1469324536">
      <w:bodyDiv w:val="1"/>
      <w:marLeft w:val="0"/>
      <w:marRight w:val="0"/>
      <w:marTop w:val="0"/>
      <w:marBottom w:val="0"/>
      <w:divBdr>
        <w:top w:val="none" w:sz="0" w:space="0" w:color="auto"/>
        <w:left w:val="none" w:sz="0" w:space="0" w:color="auto"/>
        <w:bottom w:val="none" w:sz="0" w:space="0" w:color="auto"/>
        <w:right w:val="none" w:sz="0" w:space="0" w:color="auto"/>
      </w:divBdr>
    </w:div>
    <w:div w:id="1469545357">
      <w:bodyDiv w:val="1"/>
      <w:marLeft w:val="0"/>
      <w:marRight w:val="0"/>
      <w:marTop w:val="0"/>
      <w:marBottom w:val="0"/>
      <w:divBdr>
        <w:top w:val="none" w:sz="0" w:space="0" w:color="auto"/>
        <w:left w:val="none" w:sz="0" w:space="0" w:color="auto"/>
        <w:bottom w:val="none" w:sz="0" w:space="0" w:color="auto"/>
        <w:right w:val="none" w:sz="0" w:space="0" w:color="auto"/>
      </w:divBdr>
    </w:div>
    <w:div w:id="1470054308">
      <w:bodyDiv w:val="1"/>
      <w:marLeft w:val="0"/>
      <w:marRight w:val="0"/>
      <w:marTop w:val="0"/>
      <w:marBottom w:val="0"/>
      <w:divBdr>
        <w:top w:val="none" w:sz="0" w:space="0" w:color="auto"/>
        <w:left w:val="none" w:sz="0" w:space="0" w:color="auto"/>
        <w:bottom w:val="none" w:sz="0" w:space="0" w:color="auto"/>
        <w:right w:val="none" w:sz="0" w:space="0" w:color="auto"/>
      </w:divBdr>
    </w:div>
    <w:div w:id="1474911343">
      <w:bodyDiv w:val="1"/>
      <w:marLeft w:val="0"/>
      <w:marRight w:val="0"/>
      <w:marTop w:val="0"/>
      <w:marBottom w:val="0"/>
      <w:divBdr>
        <w:top w:val="none" w:sz="0" w:space="0" w:color="auto"/>
        <w:left w:val="none" w:sz="0" w:space="0" w:color="auto"/>
        <w:bottom w:val="none" w:sz="0" w:space="0" w:color="auto"/>
        <w:right w:val="none" w:sz="0" w:space="0" w:color="auto"/>
      </w:divBdr>
    </w:div>
    <w:div w:id="1475947535">
      <w:bodyDiv w:val="1"/>
      <w:marLeft w:val="0"/>
      <w:marRight w:val="0"/>
      <w:marTop w:val="0"/>
      <w:marBottom w:val="0"/>
      <w:divBdr>
        <w:top w:val="none" w:sz="0" w:space="0" w:color="auto"/>
        <w:left w:val="none" w:sz="0" w:space="0" w:color="auto"/>
        <w:bottom w:val="none" w:sz="0" w:space="0" w:color="auto"/>
        <w:right w:val="none" w:sz="0" w:space="0" w:color="auto"/>
      </w:divBdr>
    </w:div>
    <w:div w:id="1476725480">
      <w:bodyDiv w:val="1"/>
      <w:marLeft w:val="0"/>
      <w:marRight w:val="0"/>
      <w:marTop w:val="0"/>
      <w:marBottom w:val="0"/>
      <w:divBdr>
        <w:top w:val="none" w:sz="0" w:space="0" w:color="auto"/>
        <w:left w:val="none" w:sz="0" w:space="0" w:color="auto"/>
        <w:bottom w:val="none" w:sz="0" w:space="0" w:color="auto"/>
        <w:right w:val="none" w:sz="0" w:space="0" w:color="auto"/>
      </w:divBdr>
    </w:div>
    <w:div w:id="1481657587">
      <w:bodyDiv w:val="1"/>
      <w:marLeft w:val="0"/>
      <w:marRight w:val="0"/>
      <w:marTop w:val="0"/>
      <w:marBottom w:val="0"/>
      <w:divBdr>
        <w:top w:val="none" w:sz="0" w:space="0" w:color="auto"/>
        <w:left w:val="none" w:sz="0" w:space="0" w:color="auto"/>
        <w:bottom w:val="none" w:sz="0" w:space="0" w:color="auto"/>
        <w:right w:val="none" w:sz="0" w:space="0" w:color="auto"/>
      </w:divBdr>
    </w:div>
    <w:div w:id="1487169296">
      <w:bodyDiv w:val="1"/>
      <w:marLeft w:val="0"/>
      <w:marRight w:val="0"/>
      <w:marTop w:val="0"/>
      <w:marBottom w:val="0"/>
      <w:divBdr>
        <w:top w:val="none" w:sz="0" w:space="0" w:color="auto"/>
        <w:left w:val="none" w:sz="0" w:space="0" w:color="auto"/>
        <w:bottom w:val="none" w:sz="0" w:space="0" w:color="auto"/>
        <w:right w:val="none" w:sz="0" w:space="0" w:color="auto"/>
      </w:divBdr>
    </w:div>
    <w:div w:id="1489205619">
      <w:bodyDiv w:val="1"/>
      <w:marLeft w:val="0"/>
      <w:marRight w:val="0"/>
      <w:marTop w:val="0"/>
      <w:marBottom w:val="0"/>
      <w:divBdr>
        <w:top w:val="none" w:sz="0" w:space="0" w:color="auto"/>
        <w:left w:val="none" w:sz="0" w:space="0" w:color="auto"/>
        <w:bottom w:val="none" w:sz="0" w:space="0" w:color="auto"/>
        <w:right w:val="none" w:sz="0" w:space="0" w:color="auto"/>
      </w:divBdr>
    </w:div>
    <w:div w:id="1490756365">
      <w:bodyDiv w:val="1"/>
      <w:marLeft w:val="0"/>
      <w:marRight w:val="0"/>
      <w:marTop w:val="0"/>
      <w:marBottom w:val="0"/>
      <w:divBdr>
        <w:top w:val="none" w:sz="0" w:space="0" w:color="auto"/>
        <w:left w:val="none" w:sz="0" w:space="0" w:color="auto"/>
        <w:bottom w:val="none" w:sz="0" w:space="0" w:color="auto"/>
        <w:right w:val="none" w:sz="0" w:space="0" w:color="auto"/>
      </w:divBdr>
    </w:div>
    <w:div w:id="1496147788">
      <w:bodyDiv w:val="1"/>
      <w:marLeft w:val="0"/>
      <w:marRight w:val="0"/>
      <w:marTop w:val="0"/>
      <w:marBottom w:val="0"/>
      <w:divBdr>
        <w:top w:val="none" w:sz="0" w:space="0" w:color="auto"/>
        <w:left w:val="none" w:sz="0" w:space="0" w:color="auto"/>
        <w:bottom w:val="none" w:sz="0" w:space="0" w:color="auto"/>
        <w:right w:val="none" w:sz="0" w:space="0" w:color="auto"/>
      </w:divBdr>
    </w:div>
    <w:div w:id="1499223853">
      <w:bodyDiv w:val="1"/>
      <w:marLeft w:val="0"/>
      <w:marRight w:val="0"/>
      <w:marTop w:val="0"/>
      <w:marBottom w:val="0"/>
      <w:divBdr>
        <w:top w:val="none" w:sz="0" w:space="0" w:color="auto"/>
        <w:left w:val="none" w:sz="0" w:space="0" w:color="auto"/>
        <w:bottom w:val="none" w:sz="0" w:space="0" w:color="auto"/>
        <w:right w:val="none" w:sz="0" w:space="0" w:color="auto"/>
      </w:divBdr>
    </w:div>
    <w:div w:id="1501315883">
      <w:bodyDiv w:val="1"/>
      <w:marLeft w:val="0"/>
      <w:marRight w:val="0"/>
      <w:marTop w:val="0"/>
      <w:marBottom w:val="0"/>
      <w:divBdr>
        <w:top w:val="none" w:sz="0" w:space="0" w:color="auto"/>
        <w:left w:val="none" w:sz="0" w:space="0" w:color="auto"/>
        <w:bottom w:val="none" w:sz="0" w:space="0" w:color="auto"/>
        <w:right w:val="none" w:sz="0" w:space="0" w:color="auto"/>
      </w:divBdr>
    </w:div>
    <w:div w:id="1502618948">
      <w:bodyDiv w:val="1"/>
      <w:marLeft w:val="0"/>
      <w:marRight w:val="0"/>
      <w:marTop w:val="0"/>
      <w:marBottom w:val="0"/>
      <w:divBdr>
        <w:top w:val="none" w:sz="0" w:space="0" w:color="auto"/>
        <w:left w:val="none" w:sz="0" w:space="0" w:color="auto"/>
        <w:bottom w:val="none" w:sz="0" w:space="0" w:color="auto"/>
        <w:right w:val="none" w:sz="0" w:space="0" w:color="auto"/>
      </w:divBdr>
    </w:div>
    <w:div w:id="1503933526">
      <w:bodyDiv w:val="1"/>
      <w:marLeft w:val="0"/>
      <w:marRight w:val="0"/>
      <w:marTop w:val="0"/>
      <w:marBottom w:val="0"/>
      <w:divBdr>
        <w:top w:val="none" w:sz="0" w:space="0" w:color="auto"/>
        <w:left w:val="none" w:sz="0" w:space="0" w:color="auto"/>
        <w:bottom w:val="none" w:sz="0" w:space="0" w:color="auto"/>
        <w:right w:val="none" w:sz="0" w:space="0" w:color="auto"/>
      </w:divBdr>
    </w:div>
    <w:div w:id="1504974149">
      <w:bodyDiv w:val="1"/>
      <w:marLeft w:val="0"/>
      <w:marRight w:val="0"/>
      <w:marTop w:val="0"/>
      <w:marBottom w:val="0"/>
      <w:divBdr>
        <w:top w:val="none" w:sz="0" w:space="0" w:color="auto"/>
        <w:left w:val="none" w:sz="0" w:space="0" w:color="auto"/>
        <w:bottom w:val="none" w:sz="0" w:space="0" w:color="auto"/>
        <w:right w:val="none" w:sz="0" w:space="0" w:color="auto"/>
      </w:divBdr>
    </w:div>
    <w:div w:id="1505316398">
      <w:bodyDiv w:val="1"/>
      <w:marLeft w:val="0"/>
      <w:marRight w:val="0"/>
      <w:marTop w:val="0"/>
      <w:marBottom w:val="0"/>
      <w:divBdr>
        <w:top w:val="none" w:sz="0" w:space="0" w:color="auto"/>
        <w:left w:val="none" w:sz="0" w:space="0" w:color="auto"/>
        <w:bottom w:val="none" w:sz="0" w:space="0" w:color="auto"/>
        <w:right w:val="none" w:sz="0" w:space="0" w:color="auto"/>
      </w:divBdr>
    </w:div>
    <w:div w:id="1506893754">
      <w:bodyDiv w:val="1"/>
      <w:marLeft w:val="0"/>
      <w:marRight w:val="0"/>
      <w:marTop w:val="0"/>
      <w:marBottom w:val="0"/>
      <w:divBdr>
        <w:top w:val="none" w:sz="0" w:space="0" w:color="auto"/>
        <w:left w:val="none" w:sz="0" w:space="0" w:color="auto"/>
        <w:bottom w:val="none" w:sz="0" w:space="0" w:color="auto"/>
        <w:right w:val="none" w:sz="0" w:space="0" w:color="auto"/>
      </w:divBdr>
    </w:div>
    <w:div w:id="1508590955">
      <w:bodyDiv w:val="1"/>
      <w:marLeft w:val="0"/>
      <w:marRight w:val="0"/>
      <w:marTop w:val="0"/>
      <w:marBottom w:val="0"/>
      <w:divBdr>
        <w:top w:val="none" w:sz="0" w:space="0" w:color="auto"/>
        <w:left w:val="none" w:sz="0" w:space="0" w:color="auto"/>
        <w:bottom w:val="none" w:sz="0" w:space="0" w:color="auto"/>
        <w:right w:val="none" w:sz="0" w:space="0" w:color="auto"/>
      </w:divBdr>
    </w:div>
    <w:div w:id="1508984761">
      <w:bodyDiv w:val="1"/>
      <w:marLeft w:val="0"/>
      <w:marRight w:val="0"/>
      <w:marTop w:val="0"/>
      <w:marBottom w:val="0"/>
      <w:divBdr>
        <w:top w:val="none" w:sz="0" w:space="0" w:color="auto"/>
        <w:left w:val="none" w:sz="0" w:space="0" w:color="auto"/>
        <w:bottom w:val="none" w:sz="0" w:space="0" w:color="auto"/>
        <w:right w:val="none" w:sz="0" w:space="0" w:color="auto"/>
      </w:divBdr>
    </w:div>
    <w:div w:id="1510750221">
      <w:bodyDiv w:val="1"/>
      <w:marLeft w:val="0"/>
      <w:marRight w:val="0"/>
      <w:marTop w:val="0"/>
      <w:marBottom w:val="0"/>
      <w:divBdr>
        <w:top w:val="none" w:sz="0" w:space="0" w:color="auto"/>
        <w:left w:val="none" w:sz="0" w:space="0" w:color="auto"/>
        <w:bottom w:val="none" w:sz="0" w:space="0" w:color="auto"/>
        <w:right w:val="none" w:sz="0" w:space="0" w:color="auto"/>
      </w:divBdr>
    </w:div>
    <w:div w:id="1511138982">
      <w:bodyDiv w:val="1"/>
      <w:marLeft w:val="0"/>
      <w:marRight w:val="0"/>
      <w:marTop w:val="0"/>
      <w:marBottom w:val="0"/>
      <w:divBdr>
        <w:top w:val="none" w:sz="0" w:space="0" w:color="auto"/>
        <w:left w:val="none" w:sz="0" w:space="0" w:color="auto"/>
        <w:bottom w:val="none" w:sz="0" w:space="0" w:color="auto"/>
        <w:right w:val="none" w:sz="0" w:space="0" w:color="auto"/>
      </w:divBdr>
    </w:div>
    <w:div w:id="1516384295">
      <w:bodyDiv w:val="1"/>
      <w:marLeft w:val="0"/>
      <w:marRight w:val="0"/>
      <w:marTop w:val="0"/>
      <w:marBottom w:val="0"/>
      <w:divBdr>
        <w:top w:val="none" w:sz="0" w:space="0" w:color="auto"/>
        <w:left w:val="none" w:sz="0" w:space="0" w:color="auto"/>
        <w:bottom w:val="none" w:sz="0" w:space="0" w:color="auto"/>
        <w:right w:val="none" w:sz="0" w:space="0" w:color="auto"/>
      </w:divBdr>
    </w:div>
    <w:div w:id="1516503732">
      <w:bodyDiv w:val="1"/>
      <w:marLeft w:val="0"/>
      <w:marRight w:val="0"/>
      <w:marTop w:val="0"/>
      <w:marBottom w:val="0"/>
      <w:divBdr>
        <w:top w:val="none" w:sz="0" w:space="0" w:color="auto"/>
        <w:left w:val="none" w:sz="0" w:space="0" w:color="auto"/>
        <w:bottom w:val="none" w:sz="0" w:space="0" w:color="auto"/>
        <w:right w:val="none" w:sz="0" w:space="0" w:color="auto"/>
      </w:divBdr>
    </w:div>
    <w:div w:id="1517378840">
      <w:bodyDiv w:val="1"/>
      <w:marLeft w:val="0"/>
      <w:marRight w:val="0"/>
      <w:marTop w:val="0"/>
      <w:marBottom w:val="0"/>
      <w:divBdr>
        <w:top w:val="none" w:sz="0" w:space="0" w:color="auto"/>
        <w:left w:val="none" w:sz="0" w:space="0" w:color="auto"/>
        <w:bottom w:val="none" w:sz="0" w:space="0" w:color="auto"/>
        <w:right w:val="none" w:sz="0" w:space="0" w:color="auto"/>
      </w:divBdr>
    </w:div>
    <w:div w:id="1517840206">
      <w:bodyDiv w:val="1"/>
      <w:marLeft w:val="0"/>
      <w:marRight w:val="0"/>
      <w:marTop w:val="0"/>
      <w:marBottom w:val="0"/>
      <w:divBdr>
        <w:top w:val="none" w:sz="0" w:space="0" w:color="auto"/>
        <w:left w:val="none" w:sz="0" w:space="0" w:color="auto"/>
        <w:bottom w:val="none" w:sz="0" w:space="0" w:color="auto"/>
        <w:right w:val="none" w:sz="0" w:space="0" w:color="auto"/>
      </w:divBdr>
    </w:div>
    <w:div w:id="1519268449">
      <w:bodyDiv w:val="1"/>
      <w:marLeft w:val="0"/>
      <w:marRight w:val="0"/>
      <w:marTop w:val="0"/>
      <w:marBottom w:val="0"/>
      <w:divBdr>
        <w:top w:val="none" w:sz="0" w:space="0" w:color="auto"/>
        <w:left w:val="none" w:sz="0" w:space="0" w:color="auto"/>
        <w:bottom w:val="none" w:sz="0" w:space="0" w:color="auto"/>
        <w:right w:val="none" w:sz="0" w:space="0" w:color="auto"/>
      </w:divBdr>
    </w:div>
    <w:div w:id="1523089098">
      <w:bodyDiv w:val="1"/>
      <w:marLeft w:val="0"/>
      <w:marRight w:val="0"/>
      <w:marTop w:val="0"/>
      <w:marBottom w:val="0"/>
      <w:divBdr>
        <w:top w:val="none" w:sz="0" w:space="0" w:color="auto"/>
        <w:left w:val="none" w:sz="0" w:space="0" w:color="auto"/>
        <w:bottom w:val="none" w:sz="0" w:space="0" w:color="auto"/>
        <w:right w:val="none" w:sz="0" w:space="0" w:color="auto"/>
      </w:divBdr>
    </w:div>
    <w:div w:id="1526871843">
      <w:bodyDiv w:val="1"/>
      <w:marLeft w:val="0"/>
      <w:marRight w:val="0"/>
      <w:marTop w:val="0"/>
      <w:marBottom w:val="0"/>
      <w:divBdr>
        <w:top w:val="none" w:sz="0" w:space="0" w:color="auto"/>
        <w:left w:val="none" w:sz="0" w:space="0" w:color="auto"/>
        <w:bottom w:val="none" w:sz="0" w:space="0" w:color="auto"/>
        <w:right w:val="none" w:sz="0" w:space="0" w:color="auto"/>
      </w:divBdr>
    </w:div>
    <w:div w:id="1529446231">
      <w:bodyDiv w:val="1"/>
      <w:marLeft w:val="0"/>
      <w:marRight w:val="0"/>
      <w:marTop w:val="0"/>
      <w:marBottom w:val="0"/>
      <w:divBdr>
        <w:top w:val="none" w:sz="0" w:space="0" w:color="auto"/>
        <w:left w:val="none" w:sz="0" w:space="0" w:color="auto"/>
        <w:bottom w:val="none" w:sz="0" w:space="0" w:color="auto"/>
        <w:right w:val="none" w:sz="0" w:space="0" w:color="auto"/>
      </w:divBdr>
    </w:div>
    <w:div w:id="1529829752">
      <w:bodyDiv w:val="1"/>
      <w:marLeft w:val="0"/>
      <w:marRight w:val="0"/>
      <w:marTop w:val="0"/>
      <w:marBottom w:val="0"/>
      <w:divBdr>
        <w:top w:val="none" w:sz="0" w:space="0" w:color="auto"/>
        <w:left w:val="none" w:sz="0" w:space="0" w:color="auto"/>
        <w:bottom w:val="none" w:sz="0" w:space="0" w:color="auto"/>
        <w:right w:val="none" w:sz="0" w:space="0" w:color="auto"/>
      </w:divBdr>
    </w:div>
    <w:div w:id="1531725670">
      <w:bodyDiv w:val="1"/>
      <w:marLeft w:val="0"/>
      <w:marRight w:val="0"/>
      <w:marTop w:val="0"/>
      <w:marBottom w:val="0"/>
      <w:divBdr>
        <w:top w:val="none" w:sz="0" w:space="0" w:color="auto"/>
        <w:left w:val="none" w:sz="0" w:space="0" w:color="auto"/>
        <w:bottom w:val="none" w:sz="0" w:space="0" w:color="auto"/>
        <w:right w:val="none" w:sz="0" w:space="0" w:color="auto"/>
      </w:divBdr>
    </w:div>
    <w:div w:id="1534616311">
      <w:bodyDiv w:val="1"/>
      <w:marLeft w:val="0"/>
      <w:marRight w:val="0"/>
      <w:marTop w:val="0"/>
      <w:marBottom w:val="0"/>
      <w:divBdr>
        <w:top w:val="none" w:sz="0" w:space="0" w:color="auto"/>
        <w:left w:val="none" w:sz="0" w:space="0" w:color="auto"/>
        <w:bottom w:val="none" w:sz="0" w:space="0" w:color="auto"/>
        <w:right w:val="none" w:sz="0" w:space="0" w:color="auto"/>
      </w:divBdr>
    </w:div>
    <w:div w:id="1535774314">
      <w:bodyDiv w:val="1"/>
      <w:marLeft w:val="0"/>
      <w:marRight w:val="0"/>
      <w:marTop w:val="0"/>
      <w:marBottom w:val="0"/>
      <w:divBdr>
        <w:top w:val="none" w:sz="0" w:space="0" w:color="auto"/>
        <w:left w:val="none" w:sz="0" w:space="0" w:color="auto"/>
        <w:bottom w:val="none" w:sz="0" w:space="0" w:color="auto"/>
        <w:right w:val="none" w:sz="0" w:space="0" w:color="auto"/>
      </w:divBdr>
    </w:div>
    <w:div w:id="1536578010">
      <w:bodyDiv w:val="1"/>
      <w:marLeft w:val="0"/>
      <w:marRight w:val="0"/>
      <w:marTop w:val="0"/>
      <w:marBottom w:val="0"/>
      <w:divBdr>
        <w:top w:val="none" w:sz="0" w:space="0" w:color="auto"/>
        <w:left w:val="none" w:sz="0" w:space="0" w:color="auto"/>
        <w:bottom w:val="none" w:sz="0" w:space="0" w:color="auto"/>
        <w:right w:val="none" w:sz="0" w:space="0" w:color="auto"/>
      </w:divBdr>
    </w:div>
    <w:div w:id="1536851331">
      <w:bodyDiv w:val="1"/>
      <w:marLeft w:val="0"/>
      <w:marRight w:val="0"/>
      <w:marTop w:val="0"/>
      <w:marBottom w:val="0"/>
      <w:divBdr>
        <w:top w:val="none" w:sz="0" w:space="0" w:color="auto"/>
        <w:left w:val="none" w:sz="0" w:space="0" w:color="auto"/>
        <w:bottom w:val="none" w:sz="0" w:space="0" w:color="auto"/>
        <w:right w:val="none" w:sz="0" w:space="0" w:color="auto"/>
      </w:divBdr>
    </w:div>
    <w:div w:id="1537425362">
      <w:bodyDiv w:val="1"/>
      <w:marLeft w:val="0"/>
      <w:marRight w:val="0"/>
      <w:marTop w:val="0"/>
      <w:marBottom w:val="0"/>
      <w:divBdr>
        <w:top w:val="none" w:sz="0" w:space="0" w:color="auto"/>
        <w:left w:val="none" w:sz="0" w:space="0" w:color="auto"/>
        <w:bottom w:val="none" w:sz="0" w:space="0" w:color="auto"/>
        <w:right w:val="none" w:sz="0" w:space="0" w:color="auto"/>
      </w:divBdr>
    </w:div>
    <w:div w:id="1537885154">
      <w:bodyDiv w:val="1"/>
      <w:marLeft w:val="0"/>
      <w:marRight w:val="0"/>
      <w:marTop w:val="0"/>
      <w:marBottom w:val="0"/>
      <w:divBdr>
        <w:top w:val="none" w:sz="0" w:space="0" w:color="auto"/>
        <w:left w:val="none" w:sz="0" w:space="0" w:color="auto"/>
        <w:bottom w:val="none" w:sz="0" w:space="0" w:color="auto"/>
        <w:right w:val="none" w:sz="0" w:space="0" w:color="auto"/>
      </w:divBdr>
    </w:div>
    <w:div w:id="1538925854">
      <w:bodyDiv w:val="1"/>
      <w:marLeft w:val="0"/>
      <w:marRight w:val="0"/>
      <w:marTop w:val="0"/>
      <w:marBottom w:val="0"/>
      <w:divBdr>
        <w:top w:val="none" w:sz="0" w:space="0" w:color="auto"/>
        <w:left w:val="none" w:sz="0" w:space="0" w:color="auto"/>
        <w:bottom w:val="none" w:sz="0" w:space="0" w:color="auto"/>
        <w:right w:val="none" w:sz="0" w:space="0" w:color="auto"/>
      </w:divBdr>
    </w:div>
    <w:div w:id="1541549751">
      <w:bodyDiv w:val="1"/>
      <w:marLeft w:val="0"/>
      <w:marRight w:val="0"/>
      <w:marTop w:val="0"/>
      <w:marBottom w:val="0"/>
      <w:divBdr>
        <w:top w:val="none" w:sz="0" w:space="0" w:color="auto"/>
        <w:left w:val="none" w:sz="0" w:space="0" w:color="auto"/>
        <w:bottom w:val="none" w:sz="0" w:space="0" w:color="auto"/>
        <w:right w:val="none" w:sz="0" w:space="0" w:color="auto"/>
      </w:divBdr>
    </w:div>
    <w:div w:id="1541552574">
      <w:bodyDiv w:val="1"/>
      <w:marLeft w:val="0"/>
      <w:marRight w:val="0"/>
      <w:marTop w:val="0"/>
      <w:marBottom w:val="0"/>
      <w:divBdr>
        <w:top w:val="none" w:sz="0" w:space="0" w:color="auto"/>
        <w:left w:val="none" w:sz="0" w:space="0" w:color="auto"/>
        <w:bottom w:val="none" w:sz="0" w:space="0" w:color="auto"/>
        <w:right w:val="none" w:sz="0" w:space="0" w:color="auto"/>
      </w:divBdr>
    </w:div>
    <w:div w:id="1542284485">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4364582">
      <w:bodyDiv w:val="1"/>
      <w:marLeft w:val="0"/>
      <w:marRight w:val="0"/>
      <w:marTop w:val="0"/>
      <w:marBottom w:val="0"/>
      <w:divBdr>
        <w:top w:val="none" w:sz="0" w:space="0" w:color="auto"/>
        <w:left w:val="none" w:sz="0" w:space="0" w:color="auto"/>
        <w:bottom w:val="none" w:sz="0" w:space="0" w:color="auto"/>
        <w:right w:val="none" w:sz="0" w:space="0" w:color="auto"/>
      </w:divBdr>
    </w:div>
    <w:div w:id="1545756960">
      <w:bodyDiv w:val="1"/>
      <w:marLeft w:val="0"/>
      <w:marRight w:val="0"/>
      <w:marTop w:val="0"/>
      <w:marBottom w:val="0"/>
      <w:divBdr>
        <w:top w:val="none" w:sz="0" w:space="0" w:color="auto"/>
        <w:left w:val="none" w:sz="0" w:space="0" w:color="auto"/>
        <w:bottom w:val="none" w:sz="0" w:space="0" w:color="auto"/>
        <w:right w:val="none" w:sz="0" w:space="0" w:color="auto"/>
      </w:divBdr>
    </w:div>
    <w:div w:id="1546134660">
      <w:bodyDiv w:val="1"/>
      <w:marLeft w:val="0"/>
      <w:marRight w:val="0"/>
      <w:marTop w:val="0"/>
      <w:marBottom w:val="0"/>
      <w:divBdr>
        <w:top w:val="none" w:sz="0" w:space="0" w:color="auto"/>
        <w:left w:val="none" w:sz="0" w:space="0" w:color="auto"/>
        <w:bottom w:val="none" w:sz="0" w:space="0" w:color="auto"/>
        <w:right w:val="none" w:sz="0" w:space="0" w:color="auto"/>
      </w:divBdr>
    </w:div>
    <w:div w:id="1546678904">
      <w:bodyDiv w:val="1"/>
      <w:marLeft w:val="0"/>
      <w:marRight w:val="0"/>
      <w:marTop w:val="0"/>
      <w:marBottom w:val="0"/>
      <w:divBdr>
        <w:top w:val="none" w:sz="0" w:space="0" w:color="auto"/>
        <w:left w:val="none" w:sz="0" w:space="0" w:color="auto"/>
        <w:bottom w:val="none" w:sz="0" w:space="0" w:color="auto"/>
        <w:right w:val="none" w:sz="0" w:space="0" w:color="auto"/>
      </w:divBdr>
    </w:div>
    <w:div w:id="1547836779">
      <w:bodyDiv w:val="1"/>
      <w:marLeft w:val="0"/>
      <w:marRight w:val="0"/>
      <w:marTop w:val="0"/>
      <w:marBottom w:val="0"/>
      <w:divBdr>
        <w:top w:val="none" w:sz="0" w:space="0" w:color="auto"/>
        <w:left w:val="none" w:sz="0" w:space="0" w:color="auto"/>
        <w:bottom w:val="none" w:sz="0" w:space="0" w:color="auto"/>
        <w:right w:val="none" w:sz="0" w:space="0" w:color="auto"/>
      </w:divBdr>
    </w:div>
    <w:div w:id="1548645844">
      <w:bodyDiv w:val="1"/>
      <w:marLeft w:val="0"/>
      <w:marRight w:val="0"/>
      <w:marTop w:val="0"/>
      <w:marBottom w:val="0"/>
      <w:divBdr>
        <w:top w:val="none" w:sz="0" w:space="0" w:color="auto"/>
        <w:left w:val="none" w:sz="0" w:space="0" w:color="auto"/>
        <w:bottom w:val="none" w:sz="0" w:space="0" w:color="auto"/>
        <w:right w:val="none" w:sz="0" w:space="0" w:color="auto"/>
      </w:divBdr>
    </w:div>
    <w:div w:id="1552575841">
      <w:bodyDiv w:val="1"/>
      <w:marLeft w:val="0"/>
      <w:marRight w:val="0"/>
      <w:marTop w:val="0"/>
      <w:marBottom w:val="0"/>
      <w:divBdr>
        <w:top w:val="none" w:sz="0" w:space="0" w:color="auto"/>
        <w:left w:val="none" w:sz="0" w:space="0" w:color="auto"/>
        <w:bottom w:val="none" w:sz="0" w:space="0" w:color="auto"/>
        <w:right w:val="none" w:sz="0" w:space="0" w:color="auto"/>
      </w:divBdr>
    </w:div>
    <w:div w:id="1553344994">
      <w:bodyDiv w:val="1"/>
      <w:marLeft w:val="0"/>
      <w:marRight w:val="0"/>
      <w:marTop w:val="0"/>
      <w:marBottom w:val="0"/>
      <w:divBdr>
        <w:top w:val="none" w:sz="0" w:space="0" w:color="auto"/>
        <w:left w:val="none" w:sz="0" w:space="0" w:color="auto"/>
        <w:bottom w:val="none" w:sz="0" w:space="0" w:color="auto"/>
        <w:right w:val="none" w:sz="0" w:space="0" w:color="auto"/>
      </w:divBdr>
    </w:div>
    <w:div w:id="1553469120">
      <w:bodyDiv w:val="1"/>
      <w:marLeft w:val="0"/>
      <w:marRight w:val="0"/>
      <w:marTop w:val="0"/>
      <w:marBottom w:val="0"/>
      <w:divBdr>
        <w:top w:val="none" w:sz="0" w:space="0" w:color="auto"/>
        <w:left w:val="none" w:sz="0" w:space="0" w:color="auto"/>
        <w:bottom w:val="none" w:sz="0" w:space="0" w:color="auto"/>
        <w:right w:val="none" w:sz="0" w:space="0" w:color="auto"/>
      </w:divBdr>
    </w:div>
    <w:div w:id="1555502088">
      <w:bodyDiv w:val="1"/>
      <w:marLeft w:val="0"/>
      <w:marRight w:val="0"/>
      <w:marTop w:val="0"/>
      <w:marBottom w:val="0"/>
      <w:divBdr>
        <w:top w:val="none" w:sz="0" w:space="0" w:color="auto"/>
        <w:left w:val="none" w:sz="0" w:space="0" w:color="auto"/>
        <w:bottom w:val="none" w:sz="0" w:space="0" w:color="auto"/>
        <w:right w:val="none" w:sz="0" w:space="0" w:color="auto"/>
      </w:divBdr>
    </w:div>
    <w:div w:id="1558198335">
      <w:bodyDiv w:val="1"/>
      <w:marLeft w:val="0"/>
      <w:marRight w:val="0"/>
      <w:marTop w:val="0"/>
      <w:marBottom w:val="0"/>
      <w:divBdr>
        <w:top w:val="none" w:sz="0" w:space="0" w:color="auto"/>
        <w:left w:val="none" w:sz="0" w:space="0" w:color="auto"/>
        <w:bottom w:val="none" w:sz="0" w:space="0" w:color="auto"/>
        <w:right w:val="none" w:sz="0" w:space="0" w:color="auto"/>
      </w:divBdr>
    </w:div>
    <w:div w:id="1558975402">
      <w:bodyDiv w:val="1"/>
      <w:marLeft w:val="0"/>
      <w:marRight w:val="0"/>
      <w:marTop w:val="0"/>
      <w:marBottom w:val="0"/>
      <w:divBdr>
        <w:top w:val="none" w:sz="0" w:space="0" w:color="auto"/>
        <w:left w:val="none" w:sz="0" w:space="0" w:color="auto"/>
        <w:bottom w:val="none" w:sz="0" w:space="0" w:color="auto"/>
        <w:right w:val="none" w:sz="0" w:space="0" w:color="auto"/>
      </w:divBdr>
    </w:div>
    <w:div w:id="1559904184">
      <w:bodyDiv w:val="1"/>
      <w:marLeft w:val="0"/>
      <w:marRight w:val="0"/>
      <w:marTop w:val="0"/>
      <w:marBottom w:val="0"/>
      <w:divBdr>
        <w:top w:val="none" w:sz="0" w:space="0" w:color="auto"/>
        <w:left w:val="none" w:sz="0" w:space="0" w:color="auto"/>
        <w:bottom w:val="none" w:sz="0" w:space="0" w:color="auto"/>
        <w:right w:val="none" w:sz="0" w:space="0" w:color="auto"/>
      </w:divBdr>
    </w:div>
    <w:div w:id="1561480400">
      <w:bodyDiv w:val="1"/>
      <w:marLeft w:val="0"/>
      <w:marRight w:val="0"/>
      <w:marTop w:val="0"/>
      <w:marBottom w:val="0"/>
      <w:divBdr>
        <w:top w:val="none" w:sz="0" w:space="0" w:color="auto"/>
        <w:left w:val="none" w:sz="0" w:space="0" w:color="auto"/>
        <w:bottom w:val="none" w:sz="0" w:space="0" w:color="auto"/>
        <w:right w:val="none" w:sz="0" w:space="0" w:color="auto"/>
      </w:divBdr>
    </w:div>
    <w:div w:id="1562133637">
      <w:bodyDiv w:val="1"/>
      <w:marLeft w:val="0"/>
      <w:marRight w:val="0"/>
      <w:marTop w:val="0"/>
      <w:marBottom w:val="0"/>
      <w:divBdr>
        <w:top w:val="none" w:sz="0" w:space="0" w:color="auto"/>
        <w:left w:val="none" w:sz="0" w:space="0" w:color="auto"/>
        <w:bottom w:val="none" w:sz="0" w:space="0" w:color="auto"/>
        <w:right w:val="none" w:sz="0" w:space="0" w:color="auto"/>
      </w:divBdr>
    </w:div>
    <w:div w:id="1567951368">
      <w:bodyDiv w:val="1"/>
      <w:marLeft w:val="0"/>
      <w:marRight w:val="0"/>
      <w:marTop w:val="0"/>
      <w:marBottom w:val="0"/>
      <w:divBdr>
        <w:top w:val="none" w:sz="0" w:space="0" w:color="auto"/>
        <w:left w:val="none" w:sz="0" w:space="0" w:color="auto"/>
        <w:bottom w:val="none" w:sz="0" w:space="0" w:color="auto"/>
        <w:right w:val="none" w:sz="0" w:space="0" w:color="auto"/>
      </w:divBdr>
    </w:div>
    <w:div w:id="1569343582">
      <w:bodyDiv w:val="1"/>
      <w:marLeft w:val="0"/>
      <w:marRight w:val="0"/>
      <w:marTop w:val="0"/>
      <w:marBottom w:val="0"/>
      <w:divBdr>
        <w:top w:val="none" w:sz="0" w:space="0" w:color="auto"/>
        <w:left w:val="none" w:sz="0" w:space="0" w:color="auto"/>
        <w:bottom w:val="none" w:sz="0" w:space="0" w:color="auto"/>
        <w:right w:val="none" w:sz="0" w:space="0" w:color="auto"/>
      </w:divBdr>
    </w:div>
    <w:div w:id="1569726390">
      <w:bodyDiv w:val="1"/>
      <w:marLeft w:val="0"/>
      <w:marRight w:val="0"/>
      <w:marTop w:val="0"/>
      <w:marBottom w:val="0"/>
      <w:divBdr>
        <w:top w:val="none" w:sz="0" w:space="0" w:color="auto"/>
        <w:left w:val="none" w:sz="0" w:space="0" w:color="auto"/>
        <w:bottom w:val="none" w:sz="0" w:space="0" w:color="auto"/>
        <w:right w:val="none" w:sz="0" w:space="0" w:color="auto"/>
      </w:divBdr>
    </w:div>
    <w:div w:id="1570268194">
      <w:bodyDiv w:val="1"/>
      <w:marLeft w:val="0"/>
      <w:marRight w:val="0"/>
      <w:marTop w:val="0"/>
      <w:marBottom w:val="0"/>
      <w:divBdr>
        <w:top w:val="none" w:sz="0" w:space="0" w:color="auto"/>
        <w:left w:val="none" w:sz="0" w:space="0" w:color="auto"/>
        <w:bottom w:val="none" w:sz="0" w:space="0" w:color="auto"/>
        <w:right w:val="none" w:sz="0" w:space="0" w:color="auto"/>
      </w:divBdr>
    </w:div>
    <w:div w:id="1571378393">
      <w:bodyDiv w:val="1"/>
      <w:marLeft w:val="0"/>
      <w:marRight w:val="0"/>
      <w:marTop w:val="0"/>
      <w:marBottom w:val="0"/>
      <w:divBdr>
        <w:top w:val="none" w:sz="0" w:space="0" w:color="auto"/>
        <w:left w:val="none" w:sz="0" w:space="0" w:color="auto"/>
        <w:bottom w:val="none" w:sz="0" w:space="0" w:color="auto"/>
        <w:right w:val="none" w:sz="0" w:space="0" w:color="auto"/>
      </w:divBdr>
    </w:div>
    <w:div w:id="1574196486">
      <w:bodyDiv w:val="1"/>
      <w:marLeft w:val="0"/>
      <w:marRight w:val="0"/>
      <w:marTop w:val="0"/>
      <w:marBottom w:val="0"/>
      <w:divBdr>
        <w:top w:val="none" w:sz="0" w:space="0" w:color="auto"/>
        <w:left w:val="none" w:sz="0" w:space="0" w:color="auto"/>
        <w:bottom w:val="none" w:sz="0" w:space="0" w:color="auto"/>
        <w:right w:val="none" w:sz="0" w:space="0" w:color="auto"/>
      </w:divBdr>
    </w:div>
    <w:div w:id="1576041340">
      <w:bodyDiv w:val="1"/>
      <w:marLeft w:val="0"/>
      <w:marRight w:val="0"/>
      <w:marTop w:val="0"/>
      <w:marBottom w:val="0"/>
      <w:divBdr>
        <w:top w:val="none" w:sz="0" w:space="0" w:color="auto"/>
        <w:left w:val="none" w:sz="0" w:space="0" w:color="auto"/>
        <w:bottom w:val="none" w:sz="0" w:space="0" w:color="auto"/>
        <w:right w:val="none" w:sz="0" w:space="0" w:color="auto"/>
      </w:divBdr>
    </w:div>
    <w:div w:id="1578516531">
      <w:bodyDiv w:val="1"/>
      <w:marLeft w:val="0"/>
      <w:marRight w:val="0"/>
      <w:marTop w:val="0"/>
      <w:marBottom w:val="0"/>
      <w:divBdr>
        <w:top w:val="none" w:sz="0" w:space="0" w:color="auto"/>
        <w:left w:val="none" w:sz="0" w:space="0" w:color="auto"/>
        <w:bottom w:val="none" w:sz="0" w:space="0" w:color="auto"/>
        <w:right w:val="none" w:sz="0" w:space="0" w:color="auto"/>
      </w:divBdr>
    </w:div>
    <w:div w:id="1582372254">
      <w:bodyDiv w:val="1"/>
      <w:marLeft w:val="0"/>
      <w:marRight w:val="0"/>
      <w:marTop w:val="0"/>
      <w:marBottom w:val="0"/>
      <w:divBdr>
        <w:top w:val="none" w:sz="0" w:space="0" w:color="auto"/>
        <w:left w:val="none" w:sz="0" w:space="0" w:color="auto"/>
        <w:bottom w:val="none" w:sz="0" w:space="0" w:color="auto"/>
        <w:right w:val="none" w:sz="0" w:space="0" w:color="auto"/>
      </w:divBdr>
    </w:div>
    <w:div w:id="1582788332">
      <w:bodyDiv w:val="1"/>
      <w:marLeft w:val="0"/>
      <w:marRight w:val="0"/>
      <w:marTop w:val="0"/>
      <w:marBottom w:val="0"/>
      <w:divBdr>
        <w:top w:val="none" w:sz="0" w:space="0" w:color="auto"/>
        <w:left w:val="none" w:sz="0" w:space="0" w:color="auto"/>
        <w:bottom w:val="none" w:sz="0" w:space="0" w:color="auto"/>
        <w:right w:val="none" w:sz="0" w:space="0" w:color="auto"/>
      </w:divBdr>
    </w:div>
    <w:div w:id="1583173574">
      <w:bodyDiv w:val="1"/>
      <w:marLeft w:val="0"/>
      <w:marRight w:val="0"/>
      <w:marTop w:val="0"/>
      <w:marBottom w:val="0"/>
      <w:divBdr>
        <w:top w:val="none" w:sz="0" w:space="0" w:color="auto"/>
        <w:left w:val="none" w:sz="0" w:space="0" w:color="auto"/>
        <w:bottom w:val="none" w:sz="0" w:space="0" w:color="auto"/>
        <w:right w:val="none" w:sz="0" w:space="0" w:color="auto"/>
      </w:divBdr>
    </w:div>
    <w:div w:id="1586651779">
      <w:bodyDiv w:val="1"/>
      <w:marLeft w:val="0"/>
      <w:marRight w:val="0"/>
      <w:marTop w:val="0"/>
      <w:marBottom w:val="0"/>
      <w:divBdr>
        <w:top w:val="none" w:sz="0" w:space="0" w:color="auto"/>
        <w:left w:val="none" w:sz="0" w:space="0" w:color="auto"/>
        <w:bottom w:val="none" w:sz="0" w:space="0" w:color="auto"/>
        <w:right w:val="none" w:sz="0" w:space="0" w:color="auto"/>
      </w:divBdr>
    </w:div>
    <w:div w:id="1588269419">
      <w:bodyDiv w:val="1"/>
      <w:marLeft w:val="0"/>
      <w:marRight w:val="0"/>
      <w:marTop w:val="0"/>
      <w:marBottom w:val="0"/>
      <w:divBdr>
        <w:top w:val="none" w:sz="0" w:space="0" w:color="auto"/>
        <w:left w:val="none" w:sz="0" w:space="0" w:color="auto"/>
        <w:bottom w:val="none" w:sz="0" w:space="0" w:color="auto"/>
        <w:right w:val="none" w:sz="0" w:space="0" w:color="auto"/>
      </w:divBdr>
    </w:div>
    <w:div w:id="1592425810">
      <w:bodyDiv w:val="1"/>
      <w:marLeft w:val="0"/>
      <w:marRight w:val="0"/>
      <w:marTop w:val="0"/>
      <w:marBottom w:val="0"/>
      <w:divBdr>
        <w:top w:val="none" w:sz="0" w:space="0" w:color="auto"/>
        <w:left w:val="none" w:sz="0" w:space="0" w:color="auto"/>
        <w:bottom w:val="none" w:sz="0" w:space="0" w:color="auto"/>
        <w:right w:val="none" w:sz="0" w:space="0" w:color="auto"/>
      </w:divBdr>
    </w:div>
    <w:div w:id="1593121933">
      <w:bodyDiv w:val="1"/>
      <w:marLeft w:val="0"/>
      <w:marRight w:val="0"/>
      <w:marTop w:val="0"/>
      <w:marBottom w:val="0"/>
      <w:divBdr>
        <w:top w:val="none" w:sz="0" w:space="0" w:color="auto"/>
        <w:left w:val="none" w:sz="0" w:space="0" w:color="auto"/>
        <w:bottom w:val="none" w:sz="0" w:space="0" w:color="auto"/>
        <w:right w:val="none" w:sz="0" w:space="0" w:color="auto"/>
      </w:divBdr>
    </w:div>
    <w:div w:id="1594630567">
      <w:bodyDiv w:val="1"/>
      <w:marLeft w:val="0"/>
      <w:marRight w:val="0"/>
      <w:marTop w:val="0"/>
      <w:marBottom w:val="0"/>
      <w:divBdr>
        <w:top w:val="none" w:sz="0" w:space="0" w:color="auto"/>
        <w:left w:val="none" w:sz="0" w:space="0" w:color="auto"/>
        <w:bottom w:val="none" w:sz="0" w:space="0" w:color="auto"/>
        <w:right w:val="none" w:sz="0" w:space="0" w:color="auto"/>
      </w:divBdr>
    </w:div>
    <w:div w:id="1596477515">
      <w:bodyDiv w:val="1"/>
      <w:marLeft w:val="0"/>
      <w:marRight w:val="0"/>
      <w:marTop w:val="0"/>
      <w:marBottom w:val="0"/>
      <w:divBdr>
        <w:top w:val="none" w:sz="0" w:space="0" w:color="auto"/>
        <w:left w:val="none" w:sz="0" w:space="0" w:color="auto"/>
        <w:bottom w:val="none" w:sz="0" w:space="0" w:color="auto"/>
        <w:right w:val="none" w:sz="0" w:space="0" w:color="auto"/>
      </w:divBdr>
    </w:div>
    <w:div w:id="1597054013">
      <w:bodyDiv w:val="1"/>
      <w:marLeft w:val="0"/>
      <w:marRight w:val="0"/>
      <w:marTop w:val="0"/>
      <w:marBottom w:val="0"/>
      <w:divBdr>
        <w:top w:val="none" w:sz="0" w:space="0" w:color="auto"/>
        <w:left w:val="none" w:sz="0" w:space="0" w:color="auto"/>
        <w:bottom w:val="none" w:sz="0" w:space="0" w:color="auto"/>
        <w:right w:val="none" w:sz="0" w:space="0" w:color="auto"/>
      </w:divBdr>
    </w:div>
    <w:div w:id="1597785830">
      <w:bodyDiv w:val="1"/>
      <w:marLeft w:val="0"/>
      <w:marRight w:val="0"/>
      <w:marTop w:val="0"/>
      <w:marBottom w:val="0"/>
      <w:divBdr>
        <w:top w:val="none" w:sz="0" w:space="0" w:color="auto"/>
        <w:left w:val="none" w:sz="0" w:space="0" w:color="auto"/>
        <w:bottom w:val="none" w:sz="0" w:space="0" w:color="auto"/>
        <w:right w:val="none" w:sz="0" w:space="0" w:color="auto"/>
      </w:divBdr>
    </w:div>
    <w:div w:id="1601177716">
      <w:bodyDiv w:val="1"/>
      <w:marLeft w:val="0"/>
      <w:marRight w:val="0"/>
      <w:marTop w:val="0"/>
      <w:marBottom w:val="0"/>
      <w:divBdr>
        <w:top w:val="none" w:sz="0" w:space="0" w:color="auto"/>
        <w:left w:val="none" w:sz="0" w:space="0" w:color="auto"/>
        <w:bottom w:val="none" w:sz="0" w:space="0" w:color="auto"/>
        <w:right w:val="none" w:sz="0" w:space="0" w:color="auto"/>
      </w:divBdr>
    </w:div>
    <w:div w:id="1601259664">
      <w:bodyDiv w:val="1"/>
      <w:marLeft w:val="0"/>
      <w:marRight w:val="0"/>
      <w:marTop w:val="0"/>
      <w:marBottom w:val="0"/>
      <w:divBdr>
        <w:top w:val="none" w:sz="0" w:space="0" w:color="auto"/>
        <w:left w:val="none" w:sz="0" w:space="0" w:color="auto"/>
        <w:bottom w:val="none" w:sz="0" w:space="0" w:color="auto"/>
        <w:right w:val="none" w:sz="0" w:space="0" w:color="auto"/>
      </w:divBdr>
    </w:div>
    <w:div w:id="1601331470">
      <w:bodyDiv w:val="1"/>
      <w:marLeft w:val="0"/>
      <w:marRight w:val="0"/>
      <w:marTop w:val="0"/>
      <w:marBottom w:val="0"/>
      <w:divBdr>
        <w:top w:val="none" w:sz="0" w:space="0" w:color="auto"/>
        <w:left w:val="none" w:sz="0" w:space="0" w:color="auto"/>
        <w:bottom w:val="none" w:sz="0" w:space="0" w:color="auto"/>
        <w:right w:val="none" w:sz="0" w:space="0" w:color="auto"/>
      </w:divBdr>
    </w:div>
    <w:div w:id="1606423297">
      <w:bodyDiv w:val="1"/>
      <w:marLeft w:val="0"/>
      <w:marRight w:val="0"/>
      <w:marTop w:val="0"/>
      <w:marBottom w:val="0"/>
      <w:divBdr>
        <w:top w:val="none" w:sz="0" w:space="0" w:color="auto"/>
        <w:left w:val="none" w:sz="0" w:space="0" w:color="auto"/>
        <w:bottom w:val="none" w:sz="0" w:space="0" w:color="auto"/>
        <w:right w:val="none" w:sz="0" w:space="0" w:color="auto"/>
      </w:divBdr>
    </w:div>
    <w:div w:id="1607735471">
      <w:bodyDiv w:val="1"/>
      <w:marLeft w:val="0"/>
      <w:marRight w:val="0"/>
      <w:marTop w:val="0"/>
      <w:marBottom w:val="0"/>
      <w:divBdr>
        <w:top w:val="none" w:sz="0" w:space="0" w:color="auto"/>
        <w:left w:val="none" w:sz="0" w:space="0" w:color="auto"/>
        <w:bottom w:val="none" w:sz="0" w:space="0" w:color="auto"/>
        <w:right w:val="none" w:sz="0" w:space="0" w:color="auto"/>
      </w:divBdr>
    </w:div>
    <w:div w:id="1610818483">
      <w:bodyDiv w:val="1"/>
      <w:marLeft w:val="0"/>
      <w:marRight w:val="0"/>
      <w:marTop w:val="0"/>
      <w:marBottom w:val="0"/>
      <w:divBdr>
        <w:top w:val="none" w:sz="0" w:space="0" w:color="auto"/>
        <w:left w:val="none" w:sz="0" w:space="0" w:color="auto"/>
        <w:bottom w:val="none" w:sz="0" w:space="0" w:color="auto"/>
        <w:right w:val="none" w:sz="0" w:space="0" w:color="auto"/>
      </w:divBdr>
    </w:div>
    <w:div w:id="1611014597">
      <w:bodyDiv w:val="1"/>
      <w:marLeft w:val="0"/>
      <w:marRight w:val="0"/>
      <w:marTop w:val="0"/>
      <w:marBottom w:val="0"/>
      <w:divBdr>
        <w:top w:val="none" w:sz="0" w:space="0" w:color="auto"/>
        <w:left w:val="none" w:sz="0" w:space="0" w:color="auto"/>
        <w:bottom w:val="none" w:sz="0" w:space="0" w:color="auto"/>
        <w:right w:val="none" w:sz="0" w:space="0" w:color="auto"/>
      </w:divBdr>
    </w:div>
    <w:div w:id="1611282861">
      <w:bodyDiv w:val="1"/>
      <w:marLeft w:val="0"/>
      <w:marRight w:val="0"/>
      <w:marTop w:val="0"/>
      <w:marBottom w:val="0"/>
      <w:divBdr>
        <w:top w:val="none" w:sz="0" w:space="0" w:color="auto"/>
        <w:left w:val="none" w:sz="0" w:space="0" w:color="auto"/>
        <w:bottom w:val="none" w:sz="0" w:space="0" w:color="auto"/>
        <w:right w:val="none" w:sz="0" w:space="0" w:color="auto"/>
      </w:divBdr>
    </w:div>
    <w:div w:id="1612126798">
      <w:bodyDiv w:val="1"/>
      <w:marLeft w:val="0"/>
      <w:marRight w:val="0"/>
      <w:marTop w:val="0"/>
      <w:marBottom w:val="0"/>
      <w:divBdr>
        <w:top w:val="none" w:sz="0" w:space="0" w:color="auto"/>
        <w:left w:val="none" w:sz="0" w:space="0" w:color="auto"/>
        <w:bottom w:val="none" w:sz="0" w:space="0" w:color="auto"/>
        <w:right w:val="none" w:sz="0" w:space="0" w:color="auto"/>
      </w:divBdr>
    </w:div>
    <w:div w:id="1615283064">
      <w:bodyDiv w:val="1"/>
      <w:marLeft w:val="0"/>
      <w:marRight w:val="0"/>
      <w:marTop w:val="0"/>
      <w:marBottom w:val="0"/>
      <w:divBdr>
        <w:top w:val="none" w:sz="0" w:space="0" w:color="auto"/>
        <w:left w:val="none" w:sz="0" w:space="0" w:color="auto"/>
        <w:bottom w:val="none" w:sz="0" w:space="0" w:color="auto"/>
        <w:right w:val="none" w:sz="0" w:space="0" w:color="auto"/>
      </w:divBdr>
    </w:div>
    <w:div w:id="1618104849">
      <w:bodyDiv w:val="1"/>
      <w:marLeft w:val="0"/>
      <w:marRight w:val="0"/>
      <w:marTop w:val="0"/>
      <w:marBottom w:val="0"/>
      <w:divBdr>
        <w:top w:val="none" w:sz="0" w:space="0" w:color="auto"/>
        <w:left w:val="none" w:sz="0" w:space="0" w:color="auto"/>
        <w:bottom w:val="none" w:sz="0" w:space="0" w:color="auto"/>
        <w:right w:val="none" w:sz="0" w:space="0" w:color="auto"/>
      </w:divBdr>
    </w:div>
    <w:div w:id="1621296937">
      <w:bodyDiv w:val="1"/>
      <w:marLeft w:val="0"/>
      <w:marRight w:val="0"/>
      <w:marTop w:val="0"/>
      <w:marBottom w:val="0"/>
      <w:divBdr>
        <w:top w:val="none" w:sz="0" w:space="0" w:color="auto"/>
        <w:left w:val="none" w:sz="0" w:space="0" w:color="auto"/>
        <w:bottom w:val="none" w:sz="0" w:space="0" w:color="auto"/>
        <w:right w:val="none" w:sz="0" w:space="0" w:color="auto"/>
      </w:divBdr>
    </w:div>
    <w:div w:id="1621571651">
      <w:bodyDiv w:val="1"/>
      <w:marLeft w:val="0"/>
      <w:marRight w:val="0"/>
      <w:marTop w:val="0"/>
      <w:marBottom w:val="0"/>
      <w:divBdr>
        <w:top w:val="none" w:sz="0" w:space="0" w:color="auto"/>
        <w:left w:val="none" w:sz="0" w:space="0" w:color="auto"/>
        <w:bottom w:val="none" w:sz="0" w:space="0" w:color="auto"/>
        <w:right w:val="none" w:sz="0" w:space="0" w:color="auto"/>
      </w:divBdr>
    </w:div>
    <w:div w:id="1621641936">
      <w:bodyDiv w:val="1"/>
      <w:marLeft w:val="0"/>
      <w:marRight w:val="0"/>
      <w:marTop w:val="0"/>
      <w:marBottom w:val="0"/>
      <w:divBdr>
        <w:top w:val="none" w:sz="0" w:space="0" w:color="auto"/>
        <w:left w:val="none" w:sz="0" w:space="0" w:color="auto"/>
        <w:bottom w:val="none" w:sz="0" w:space="0" w:color="auto"/>
        <w:right w:val="none" w:sz="0" w:space="0" w:color="auto"/>
      </w:divBdr>
    </w:div>
    <w:div w:id="1623488593">
      <w:bodyDiv w:val="1"/>
      <w:marLeft w:val="0"/>
      <w:marRight w:val="0"/>
      <w:marTop w:val="0"/>
      <w:marBottom w:val="0"/>
      <w:divBdr>
        <w:top w:val="none" w:sz="0" w:space="0" w:color="auto"/>
        <w:left w:val="none" w:sz="0" w:space="0" w:color="auto"/>
        <w:bottom w:val="none" w:sz="0" w:space="0" w:color="auto"/>
        <w:right w:val="none" w:sz="0" w:space="0" w:color="auto"/>
      </w:divBdr>
    </w:div>
    <w:div w:id="1623489197">
      <w:bodyDiv w:val="1"/>
      <w:marLeft w:val="0"/>
      <w:marRight w:val="0"/>
      <w:marTop w:val="0"/>
      <w:marBottom w:val="0"/>
      <w:divBdr>
        <w:top w:val="none" w:sz="0" w:space="0" w:color="auto"/>
        <w:left w:val="none" w:sz="0" w:space="0" w:color="auto"/>
        <w:bottom w:val="none" w:sz="0" w:space="0" w:color="auto"/>
        <w:right w:val="none" w:sz="0" w:space="0" w:color="auto"/>
      </w:divBdr>
    </w:div>
    <w:div w:id="1625650723">
      <w:bodyDiv w:val="1"/>
      <w:marLeft w:val="0"/>
      <w:marRight w:val="0"/>
      <w:marTop w:val="0"/>
      <w:marBottom w:val="0"/>
      <w:divBdr>
        <w:top w:val="none" w:sz="0" w:space="0" w:color="auto"/>
        <w:left w:val="none" w:sz="0" w:space="0" w:color="auto"/>
        <w:bottom w:val="none" w:sz="0" w:space="0" w:color="auto"/>
        <w:right w:val="none" w:sz="0" w:space="0" w:color="auto"/>
      </w:divBdr>
    </w:div>
    <w:div w:id="1628585620">
      <w:bodyDiv w:val="1"/>
      <w:marLeft w:val="0"/>
      <w:marRight w:val="0"/>
      <w:marTop w:val="0"/>
      <w:marBottom w:val="0"/>
      <w:divBdr>
        <w:top w:val="none" w:sz="0" w:space="0" w:color="auto"/>
        <w:left w:val="none" w:sz="0" w:space="0" w:color="auto"/>
        <w:bottom w:val="none" w:sz="0" w:space="0" w:color="auto"/>
        <w:right w:val="none" w:sz="0" w:space="0" w:color="auto"/>
      </w:divBdr>
    </w:div>
    <w:div w:id="1629119608">
      <w:bodyDiv w:val="1"/>
      <w:marLeft w:val="0"/>
      <w:marRight w:val="0"/>
      <w:marTop w:val="0"/>
      <w:marBottom w:val="0"/>
      <w:divBdr>
        <w:top w:val="none" w:sz="0" w:space="0" w:color="auto"/>
        <w:left w:val="none" w:sz="0" w:space="0" w:color="auto"/>
        <w:bottom w:val="none" w:sz="0" w:space="0" w:color="auto"/>
        <w:right w:val="none" w:sz="0" w:space="0" w:color="auto"/>
      </w:divBdr>
    </w:div>
    <w:div w:id="1629555860">
      <w:bodyDiv w:val="1"/>
      <w:marLeft w:val="0"/>
      <w:marRight w:val="0"/>
      <w:marTop w:val="0"/>
      <w:marBottom w:val="0"/>
      <w:divBdr>
        <w:top w:val="none" w:sz="0" w:space="0" w:color="auto"/>
        <w:left w:val="none" w:sz="0" w:space="0" w:color="auto"/>
        <w:bottom w:val="none" w:sz="0" w:space="0" w:color="auto"/>
        <w:right w:val="none" w:sz="0" w:space="0" w:color="auto"/>
      </w:divBdr>
    </w:div>
    <w:div w:id="1630281375">
      <w:bodyDiv w:val="1"/>
      <w:marLeft w:val="0"/>
      <w:marRight w:val="0"/>
      <w:marTop w:val="0"/>
      <w:marBottom w:val="0"/>
      <w:divBdr>
        <w:top w:val="none" w:sz="0" w:space="0" w:color="auto"/>
        <w:left w:val="none" w:sz="0" w:space="0" w:color="auto"/>
        <w:bottom w:val="none" w:sz="0" w:space="0" w:color="auto"/>
        <w:right w:val="none" w:sz="0" w:space="0" w:color="auto"/>
      </w:divBdr>
    </w:div>
    <w:div w:id="1631088349">
      <w:bodyDiv w:val="1"/>
      <w:marLeft w:val="0"/>
      <w:marRight w:val="0"/>
      <w:marTop w:val="0"/>
      <w:marBottom w:val="0"/>
      <w:divBdr>
        <w:top w:val="none" w:sz="0" w:space="0" w:color="auto"/>
        <w:left w:val="none" w:sz="0" w:space="0" w:color="auto"/>
        <w:bottom w:val="none" w:sz="0" w:space="0" w:color="auto"/>
        <w:right w:val="none" w:sz="0" w:space="0" w:color="auto"/>
      </w:divBdr>
    </w:div>
    <w:div w:id="1633487410">
      <w:bodyDiv w:val="1"/>
      <w:marLeft w:val="0"/>
      <w:marRight w:val="0"/>
      <w:marTop w:val="0"/>
      <w:marBottom w:val="0"/>
      <w:divBdr>
        <w:top w:val="none" w:sz="0" w:space="0" w:color="auto"/>
        <w:left w:val="none" w:sz="0" w:space="0" w:color="auto"/>
        <w:bottom w:val="none" w:sz="0" w:space="0" w:color="auto"/>
        <w:right w:val="none" w:sz="0" w:space="0" w:color="auto"/>
      </w:divBdr>
    </w:div>
    <w:div w:id="1637176489">
      <w:bodyDiv w:val="1"/>
      <w:marLeft w:val="0"/>
      <w:marRight w:val="0"/>
      <w:marTop w:val="0"/>
      <w:marBottom w:val="0"/>
      <w:divBdr>
        <w:top w:val="none" w:sz="0" w:space="0" w:color="auto"/>
        <w:left w:val="none" w:sz="0" w:space="0" w:color="auto"/>
        <w:bottom w:val="none" w:sz="0" w:space="0" w:color="auto"/>
        <w:right w:val="none" w:sz="0" w:space="0" w:color="auto"/>
      </w:divBdr>
    </w:div>
    <w:div w:id="1637566156">
      <w:bodyDiv w:val="1"/>
      <w:marLeft w:val="0"/>
      <w:marRight w:val="0"/>
      <w:marTop w:val="0"/>
      <w:marBottom w:val="0"/>
      <w:divBdr>
        <w:top w:val="none" w:sz="0" w:space="0" w:color="auto"/>
        <w:left w:val="none" w:sz="0" w:space="0" w:color="auto"/>
        <w:bottom w:val="none" w:sz="0" w:space="0" w:color="auto"/>
        <w:right w:val="none" w:sz="0" w:space="0" w:color="auto"/>
      </w:divBdr>
    </w:div>
    <w:div w:id="1639067575">
      <w:bodyDiv w:val="1"/>
      <w:marLeft w:val="0"/>
      <w:marRight w:val="0"/>
      <w:marTop w:val="0"/>
      <w:marBottom w:val="0"/>
      <w:divBdr>
        <w:top w:val="none" w:sz="0" w:space="0" w:color="auto"/>
        <w:left w:val="none" w:sz="0" w:space="0" w:color="auto"/>
        <w:bottom w:val="none" w:sz="0" w:space="0" w:color="auto"/>
        <w:right w:val="none" w:sz="0" w:space="0" w:color="auto"/>
      </w:divBdr>
    </w:div>
    <w:div w:id="1639920246">
      <w:bodyDiv w:val="1"/>
      <w:marLeft w:val="0"/>
      <w:marRight w:val="0"/>
      <w:marTop w:val="0"/>
      <w:marBottom w:val="0"/>
      <w:divBdr>
        <w:top w:val="none" w:sz="0" w:space="0" w:color="auto"/>
        <w:left w:val="none" w:sz="0" w:space="0" w:color="auto"/>
        <w:bottom w:val="none" w:sz="0" w:space="0" w:color="auto"/>
        <w:right w:val="none" w:sz="0" w:space="0" w:color="auto"/>
      </w:divBdr>
    </w:div>
    <w:div w:id="1640069452">
      <w:bodyDiv w:val="1"/>
      <w:marLeft w:val="0"/>
      <w:marRight w:val="0"/>
      <w:marTop w:val="0"/>
      <w:marBottom w:val="0"/>
      <w:divBdr>
        <w:top w:val="none" w:sz="0" w:space="0" w:color="auto"/>
        <w:left w:val="none" w:sz="0" w:space="0" w:color="auto"/>
        <w:bottom w:val="none" w:sz="0" w:space="0" w:color="auto"/>
        <w:right w:val="none" w:sz="0" w:space="0" w:color="auto"/>
      </w:divBdr>
    </w:div>
    <w:div w:id="1641689779">
      <w:bodyDiv w:val="1"/>
      <w:marLeft w:val="0"/>
      <w:marRight w:val="0"/>
      <w:marTop w:val="0"/>
      <w:marBottom w:val="0"/>
      <w:divBdr>
        <w:top w:val="none" w:sz="0" w:space="0" w:color="auto"/>
        <w:left w:val="none" w:sz="0" w:space="0" w:color="auto"/>
        <w:bottom w:val="none" w:sz="0" w:space="0" w:color="auto"/>
        <w:right w:val="none" w:sz="0" w:space="0" w:color="auto"/>
      </w:divBdr>
    </w:div>
    <w:div w:id="1642348188">
      <w:bodyDiv w:val="1"/>
      <w:marLeft w:val="0"/>
      <w:marRight w:val="0"/>
      <w:marTop w:val="0"/>
      <w:marBottom w:val="0"/>
      <w:divBdr>
        <w:top w:val="none" w:sz="0" w:space="0" w:color="auto"/>
        <w:left w:val="none" w:sz="0" w:space="0" w:color="auto"/>
        <w:bottom w:val="none" w:sz="0" w:space="0" w:color="auto"/>
        <w:right w:val="none" w:sz="0" w:space="0" w:color="auto"/>
      </w:divBdr>
    </w:div>
    <w:div w:id="1644236240">
      <w:bodyDiv w:val="1"/>
      <w:marLeft w:val="0"/>
      <w:marRight w:val="0"/>
      <w:marTop w:val="0"/>
      <w:marBottom w:val="0"/>
      <w:divBdr>
        <w:top w:val="none" w:sz="0" w:space="0" w:color="auto"/>
        <w:left w:val="none" w:sz="0" w:space="0" w:color="auto"/>
        <w:bottom w:val="none" w:sz="0" w:space="0" w:color="auto"/>
        <w:right w:val="none" w:sz="0" w:space="0" w:color="auto"/>
      </w:divBdr>
    </w:div>
    <w:div w:id="1645506644">
      <w:bodyDiv w:val="1"/>
      <w:marLeft w:val="0"/>
      <w:marRight w:val="0"/>
      <w:marTop w:val="0"/>
      <w:marBottom w:val="0"/>
      <w:divBdr>
        <w:top w:val="none" w:sz="0" w:space="0" w:color="auto"/>
        <w:left w:val="none" w:sz="0" w:space="0" w:color="auto"/>
        <w:bottom w:val="none" w:sz="0" w:space="0" w:color="auto"/>
        <w:right w:val="none" w:sz="0" w:space="0" w:color="auto"/>
      </w:divBdr>
    </w:div>
    <w:div w:id="1646008557">
      <w:bodyDiv w:val="1"/>
      <w:marLeft w:val="0"/>
      <w:marRight w:val="0"/>
      <w:marTop w:val="0"/>
      <w:marBottom w:val="0"/>
      <w:divBdr>
        <w:top w:val="none" w:sz="0" w:space="0" w:color="auto"/>
        <w:left w:val="none" w:sz="0" w:space="0" w:color="auto"/>
        <w:bottom w:val="none" w:sz="0" w:space="0" w:color="auto"/>
        <w:right w:val="none" w:sz="0" w:space="0" w:color="auto"/>
      </w:divBdr>
    </w:div>
    <w:div w:id="1647130335">
      <w:bodyDiv w:val="1"/>
      <w:marLeft w:val="0"/>
      <w:marRight w:val="0"/>
      <w:marTop w:val="0"/>
      <w:marBottom w:val="0"/>
      <w:divBdr>
        <w:top w:val="none" w:sz="0" w:space="0" w:color="auto"/>
        <w:left w:val="none" w:sz="0" w:space="0" w:color="auto"/>
        <w:bottom w:val="none" w:sz="0" w:space="0" w:color="auto"/>
        <w:right w:val="none" w:sz="0" w:space="0" w:color="auto"/>
      </w:divBdr>
    </w:div>
    <w:div w:id="1647204000">
      <w:bodyDiv w:val="1"/>
      <w:marLeft w:val="0"/>
      <w:marRight w:val="0"/>
      <w:marTop w:val="0"/>
      <w:marBottom w:val="0"/>
      <w:divBdr>
        <w:top w:val="none" w:sz="0" w:space="0" w:color="auto"/>
        <w:left w:val="none" w:sz="0" w:space="0" w:color="auto"/>
        <w:bottom w:val="none" w:sz="0" w:space="0" w:color="auto"/>
        <w:right w:val="none" w:sz="0" w:space="0" w:color="auto"/>
      </w:divBdr>
    </w:div>
    <w:div w:id="1648197060">
      <w:bodyDiv w:val="1"/>
      <w:marLeft w:val="0"/>
      <w:marRight w:val="0"/>
      <w:marTop w:val="0"/>
      <w:marBottom w:val="0"/>
      <w:divBdr>
        <w:top w:val="none" w:sz="0" w:space="0" w:color="auto"/>
        <w:left w:val="none" w:sz="0" w:space="0" w:color="auto"/>
        <w:bottom w:val="none" w:sz="0" w:space="0" w:color="auto"/>
        <w:right w:val="none" w:sz="0" w:space="0" w:color="auto"/>
      </w:divBdr>
    </w:div>
    <w:div w:id="1650864481">
      <w:bodyDiv w:val="1"/>
      <w:marLeft w:val="0"/>
      <w:marRight w:val="0"/>
      <w:marTop w:val="0"/>
      <w:marBottom w:val="0"/>
      <w:divBdr>
        <w:top w:val="none" w:sz="0" w:space="0" w:color="auto"/>
        <w:left w:val="none" w:sz="0" w:space="0" w:color="auto"/>
        <w:bottom w:val="none" w:sz="0" w:space="0" w:color="auto"/>
        <w:right w:val="none" w:sz="0" w:space="0" w:color="auto"/>
      </w:divBdr>
    </w:div>
    <w:div w:id="1652103310">
      <w:bodyDiv w:val="1"/>
      <w:marLeft w:val="0"/>
      <w:marRight w:val="0"/>
      <w:marTop w:val="0"/>
      <w:marBottom w:val="0"/>
      <w:divBdr>
        <w:top w:val="none" w:sz="0" w:space="0" w:color="auto"/>
        <w:left w:val="none" w:sz="0" w:space="0" w:color="auto"/>
        <w:bottom w:val="none" w:sz="0" w:space="0" w:color="auto"/>
        <w:right w:val="none" w:sz="0" w:space="0" w:color="auto"/>
      </w:divBdr>
    </w:div>
    <w:div w:id="1655143714">
      <w:bodyDiv w:val="1"/>
      <w:marLeft w:val="0"/>
      <w:marRight w:val="0"/>
      <w:marTop w:val="0"/>
      <w:marBottom w:val="0"/>
      <w:divBdr>
        <w:top w:val="none" w:sz="0" w:space="0" w:color="auto"/>
        <w:left w:val="none" w:sz="0" w:space="0" w:color="auto"/>
        <w:bottom w:val="none" w:sz="0" w:space="0" w:color="auto"/>
        <w:right w:val="none" w:sz="0" w:space="0" w:color="auto"/>
      </w:divBdr>
    </w:div>
    <w:div w:id="1658538415">
      <w:bodyDiv w:val="1"/>
      <w:marLeft w:val="0"/>
      <w:marRight w:val="0"/>
      <w:marTop w:val="0"/>
      <w:marBottom w:val="0"/>
      <w:divBdr>
        <w:top w:val="none" w:sz="0" w:space="0" w:color="auto"/>
        <w:left w:val="none" w:sz="0" w:space="0" w:color="auto"/>
        <w:bottom w:val="none" w:sz="0" w:space="0" w:color="auto"/>
        <w:right w:val="none" w:sz="0" w:space="0" w:color="auto"/>
      </w:divBdr>
    </w:div>
    <w:div w:id="1661226282">
      <w:bodyDiv w:val="1"/>
      <w:marLeft w:val="0"/>
      <w:marRight w:val="0"/>
      <w:marTop w:val="0"/>
      <w:marBottom w:val="0"/>
      <w:divBdr>
        <w:top w:val="none" w:sz="0" w:space="0" w:color="auto"/>
        <w:left w:val="none" w:sz="0" w:space="0" w:color="auto"/>
        <w:bottom w:val="none" w:sz="0" w:space="0" w:color="auto"/>
        <w:right w:val="none" w:sz="0" w:space="0" w:color="auto"/>
      </w:divBdr>
    </w:div>
    <w:div w:id="1661889874">
      <w:bodyDiv w:val="1"/>
      <w:marLeft w:val="0"/>
      <w:marRight w:val="0"/>
      <w:marTop w:val="0"/>
      <w:marBottom w:val="0"/>
      <w:divBdr>
        <w:top w:val="none" w:sz="0" w:space="0" w:color="auto"/>
        <w:left w:val="none" w:sz="0" w:space="0" w:color="auto"/>
        <w:bottom w:val="none" w:sz="0" w:space="0" w:color="auto"/>
        <w:right w:val="none" w:sz="0" w:space="0" w:color="auto"/>
      </w:divBdr>
    </w:div>
    <w:div w:id="1664241693">
      <w:bodyDiv w:val="1"/>
      <w:marLeft w:val="0"/>
      <w:marRight w:val="0"/>
      <w:marTop w:val="0"/>
      <w:marBottom w:val="0"/>
      <w:divBdr>
        <w:top w:val="none" w:sz="0" w:space="0" w:color="auto"/>
        <w:left w:val="none" w:sz="0" w:space="0" w:color="auto"/>
        <w:bottom w:val="none" w:sz="0" w:space="0" w:color="auto"/>
        <w:right w:val="none" w:sz="0" w:space="0" w:color="auto"/>
      </w:divBdr>
    </w:div>
    <w:div w:id="1668173741">
      <w:bodyDiv w:val="1"/>
      <w:marLeft w:val="0"/>
      <w:marRight w:val="0"/>
      <w:marTop w:val="0"/>
      <w:marBottom w:val="0"/>
      <w:divBdr>
        <w:top w:val="none" w:sz="0" w:space="0" w:color="auto"/>
        <w:left w:val="none" w:sz="0" w:space="0" w:color="auto"/>
        <w:bottom w:val="none" w:sz="0" w:space="0" w:color="auto"/>
        <w:right w:val="none" w:sz="0" w:space="0" w:color="auto"/>
      </w:divBdr>
    </w:div>
    <w:div w:id="1668628049">
      <w:bodyDiv w:val="1"/>
      <w:marLeft w:val="0"/>
      <w:marRight w:val="0"/>
      <w:marTop w:val="0"/>
      <w:marBottom w:val="0"/>
      <w:divBdr>
        <w:top w:val="none" w:sz="0" w:space="0" w:color="auto"/>
        <w:left w:val="none" w:sz="0" w:space="0" w:color="auto"/>
        <w:bottom w:val="none" w:sz="0" w:space="0" w:color="auto"/>
        <w:right w:val="none" w:sz="0" w:space="0" w:color="auto"/>
      </w:divBdr>
    </w:div>
    <w:div w:id="1669358975">
      <w:bodyDiv w:val="1"/>
      <w:marLeft w:val="0"/>
      <w:marRight w:val="0"/>
      <w:marTop w:val="0"/>
      <w:marBottom w:val="0"/>
      <w:divBdr>
        <w:top w:val="none" w:sz="0" w:space="0" w:color="auto"/>
        <w:left w:val="none" w:sz="0" w:space="0" w:color="auto"/>
        <w:bottom w:val="none" w:sz="0" w:space="0" w:color="auto"/>
        <w:right w:val="none" w:sz="0" w:space="0" w:color="auto"/>
      </w:divBdr>
    </w:div>
    <w:div w:id="1675719717">
      <w:bodyDiv w:val="1"/>
      <w:marLeft w:val="0"/>
      <w:marRight w:val="0"/>
      <w:marTop w:val="0"/>
      <w:marBottom w:val="0"/>
      <w:divBdr>
        <w:top w:val="none" w:sz="0" w:space="0" w:color="auto"/>
        <w:left w:val="none" w:sz="0" w:space="0" w:color="auto"/>
        <w:bottom w:val="none" w:sz="0" w:space="0" w:color="auto"/>
        <w:right w:val="none" w:sz="0" w:space="0" w:color="auto"/>
      </w:divBdr>
    </w:div>
    <w:div w:id="1682857079">
      <w:bodyDiv w:val="1"/>
      <w:marLeft w:val="0"/>
      <w:marRight w:val="0"/>
      <w:marTop w:val="0"/>
      <w:marBottom w:val="0"/>
      <w:divBdr>
        <w:top w:val="none" w:sz="0" w:space="0" w:color="auto"/>
        <w:left w:val="none" w:sz="0" w:space="0" w:color="auto"/>
        <w:bottom w:val="none" w:sz="0" w:space="0" w:color="auto"/>
        <w:right w:val="none" w:sz="0" w:space="0" w:color="auto"/>
      </w:divBdr>
    </w:div>
    <w:div w:id="1686782446">
      <w:bodyDiv w:val="1"/>
      <w:marLeft w:val="0"/>
      <w:marRight w:val="0"/>
      <w:marTop w:val="0"/>
      <w:marBottom w:val="0"/>
      <w:divBdr>
        <w:top w:val="none" w:sz="0" w:space="0" w:color="auto"/>
        <w:left w:val="none" w:sz="0" w:space="0" w:color="auto"/>
        <w:bottom w:val="none" w:sz="0" w:space="0" w:color="auto"/>
        <w:right w:val="none" w:sz="0" w:space="0" w:color="auto"/>
      </w:divBdr>
    </w:div>
    <w:div w:id="1687513199">
      <w:bodyDiv w:val="1"/>
      <w:marLeft w:val="0"/>
      <w:marRight w:val="0"/>
      <w:marTop w:val="0"/>
      <w:marBottom w:val="0"/>
      <w:divBdr>
        <w:top w:val="none" w:sz="0" w:space="0" w:color="auto"/>
        <w:left w:val="none" w:sz="0" w:space="0" w:color="auto"/>
        <w:bottom w:val="none" w:sz="0" w:space="0" w:color="auto"/>
        <w:right w:val="none" w:sz="0" w:space="0" w:color="auto"/>
      </w:divBdr>
    </w:div>
    <w:div w:id="1688217908">
      <w:bodyDiv w:val="1"/>
      <w:marLeft w:val="0"/>
      <w:marRight w:val="0"/>
      <w:marTop w:val="0"/>
      <w:marBottom w:val="0"/>
      <w:divBdr>
        <w:top w:val="none" w:sz="0" w:space="0" w:color="auto"/>
        <w:left w:val="none" w:sz="0" w:space="0" w:color="auto"/>
        <w:bottom w:val="none" w:sz="0" w:space="0" w:color="auto"/>
        <w:right w:val="none" w:sz="0" w:space="0" w:color="auto"/>
      </w:divBdr>
    </w:div>
    <w:div w:id="1688484969">
      <w:bodyDiv w:val="1"/>
      <w:marLeft w:val="0"/>
      <w:marRight w:val="0"/>
      <w:marTop w:val="0"/>
      <w:marBottom w:val="0"/>
      <w:divBdr>
        <w:top w:val="none" w:sz="0" w:space="0" w:color="auto"/>
        <w:left w:val="none" w:sz="0" w:space="0" w:color="auto"/>
        <w:bottom w:val="none" w:sz="0" w:space="0" w:color="auto"/>
        <w:right w:val="none" w:sz="0" w:space="0" w:color="auto"/>
      </w:divBdr>
    </w:div>
    <w:div w:id="1690133266">
      <w:bodyDiv w:val="1"/>
      <w:marLeft w:val="0"/>
      <w:marRight w:val="0"/>
      <w:marTop w:val="0"/>
      <w:marBottom w:val="0"/>
      <w:divBdr>
        <w:top w:val="none" w:sz="0" w:space="0" w:color="auto"/>
        <w:left w:val="none" w:sz="0" w:space="0" w:color="auto"/>
        <w:bottom w:val="none" w:sz="0" w:space="0" w:color="auto"/>
        <w:right w:val="none" w:sz="0" w:space="0" w:color="auto"/>
      </w:divBdr>
    </w:div>
    <w:div w:id="1692997260">
      <w:bodyDiv w:val="1"/>
      <w:marLeft w:val="0"/>
      <w:marRight w:val="0"/>
      <w:marTop w:val="0"/>
      <w:marBottom w:val="0"/>
      <w:divBdr>
        <w:top w:val="none" w:sz="0" w:space="0" w:color="auto"/>
        <w:left w:val="none" w:sz="0" w:space="0" w:color="auto"/>
        <w:bottom w:val="none" w:sz="0" w:space="0" w:color="auto"/>
        <w:right w:val="none" w:sz="0" w:space="0" w:color="auto"/>
      </w:divBdr>
    </w:div>
    <w:div w:id="1695232803">
      <w:bodyDiv w:val="1"/>
      <w:marLeft w:val="0"/>
      <w:marRight w:val="0"/>
      <w:marTop w:val="0"/>
      <w:marBottom w:val="0"/>
      <w:divBdr>
        <w:top w:val="none" w:sz="0" w:space="0" w:color="auto"/>
        <w:left w:val="none" w:sz="0" w:space="0" w:color="auto"/>
        <w:bottom w:val="none" w:sz="0" w:space="0" w:color="auto"/>
        <w:right w:val="none" w:sz="0" w:space="0" w:color="auto"/>
      </w:divBdr>
    </w:div>
    <w:div w:id="1695958886">
      <w:bodyDiv w:val="1"/>
      <w:marLeft w:val="0"/>
      <w:marRight w:val="0"/>
      <w:marTop w:val="0"/>
      <w:marBottom w:val="0"/>
      <w:divBdr>
        <w:top w:val="none" w:sz="0" w:space="0" w:color="auto"/>
        <w:left w:val="none" w:sz="0" w:space="0" w:color="auto"/>
        <w:bottom w:val="none" w:sz="0" w:space="0" w:color="auto"/>
        <w:right w:val="none" w:sz="0" w:space="0" w:color="auto"/>
      </w:divBdr>
    </w:div>
    <w:div w:id="1698264727">
      <w:bodyDiv w:val="1"/>
      <w:marLeft w:val="0"/>
      <w:marRight w:val="0"/>
      <w:marTop w:val="0"/>
      <w:marBottom w:val="0"/>
      <w:divBdr>
        <w:top w:val="none" w:sz="0" w:space="0" w:color="auto"/>
        <w:left w:val="none" w:sz="0" w:space="0" w:color="auto"/>
        <w:bottom w:val="none" w:sz="0" w:space="0" w:color="auto"/>
        <w:right w:val="none" w:sz="0" w:space="0" w:color="auto"/>
      </w:divBdr>
    </w:div>
    <w:div w:id="1699115414">
      <w:bodyDiv w:val="1"/>
      <w:marLeft w:val="0"/>
      <w:marRight w:val="0"/>
      <w:marTop w:val="0"/>
      <w:marBottom w:val="0"/>
      <w:divBdr>
        <w:top w:val="none" w:sz="0" w:space="0" w:color="auto"/>
        <w:left w:val="none" w:sz="0" w:space="0" w:color="auto"/>
        <w:bottom w:val="none" w:sz="0" w:space="0" w:color="auto"/>
        <w:right w:val="none" w:sz="0" w:space="0" w:color="auto"/>
      </w:divBdr>
    </w:div>
    <w:div w:id="1702439004">
      <w:bodyDiv w:val="1"/>
      <w:marLeft w:val="0"/>
      <w:marRight w:val="0"/>
      <w:marTop w:val="0"/>
      <w:marBottom w:val="0"/>
      <w:divBdr>
        <w:top w:val="none" w:sz="0" w:space="0" w:color="auto"/>
        <w:left w:val="none" w:sz="0" w:space="0" w:color="auto"/>
        <w:bottom w:val="none" w:sz="0" w:space="0" w:color="auto"/>
        <w:right w:val="none" w:sz="0" w:space="0" w:color="auto"/>
      </w:divBdr>
    </w:div>
    <w:div w:id="1703171960">
      <w:bodyDiv w:val="1"/>
      <w:marLeft w:val="0"/>
      <w:marRight w:val="0"/>
      <w:marTop w:val="0"/>
      <w:marBottom w:val="0"/>
      <w:divBdr>
        <w:top w:val="none" w:sz="0" w:space="0" w:color="auto"/>
        <w:left w:val="none" w:sz="0" w:space="0" w:color="auto"/>
        <w:bottom w:val="none" w:sz="0" w:space="0" w:color="auto"/>
        <w:right w:val="none" w:sz="0" w:space="0" w:color="auto"/>
      </w:divBdr>
    </w:div>
    <w:div w:id="1705863079">
      <w:bodyDiv w:val="1"/>
      <w:marLeft w:val="0"/>
      <w:marRight w:val="0"/>
      <w:marTop w:val="0"/>
      <w:marBottom w:val="0"/>
      <w:divBdr>
        <w:top w:val="none" w:sz="0" w:space="0" w:color="auto"/>
        <w:left w:val="none" w:sz="0" w:space="0" w:color="auto"/>
        <w:bottom w:val="none" w:sz="0" w:space="0" w:color="auto"/>
        <w:right w:val="none" w:sz="0" w:space="0" w:color="auto"/>
      </w:divBdr>
    </w:div>
    <w:div w:id="1707563439">
      <w:bodyDiv w:val="1"/>
      <w:marLeft w:val="0"/>
      <w:marRight w:val="0"/>
      <w:marTop w:val="0"/>
      <w:marBottom w:val="0"/>
      <w:divBdr>
        <w:top w:val="none" w:sz="0" w:space="0" w:color="auto"/>
        <w:left w:val="none" w:sz="0" w:space="0" w:color="auto"/>
        <w:bottom w:val="none" w:sz="0" w:space="0" w:color="auto"/>
        <w:right w:val="none" w:sz="0" w:space="0" w:color="auto"/>
      </w:divBdr>
    </w:div>
    <w:div w:id="1710371904">
      <w:bodyDiv w:val="1"/>
      <w:marLeft w:val="0"/>
      <w:marRight w:val="0"/>
      <w:marTop w:val="0"/>
      <w:marBottom w:val="0"/>
      <w:divBdr>
        <w:top w:val="none" w:sz="0" w:space="0" w:color="auto"/>
        <w:left w:val="none" w:sz="0" w:space="0" w:color="auto"/>
        <w:bottom w:val="none" w:sz="0" w:space="0" w:color="auto"/>
        <w:right w:val="none" w:sz="0" w:space="0" w:color="auto"/>
      </w:divBdr>
    </w:div>
    <w:div w:id="1710645984">
      <w:bodyDiv w:val="1"/>
      <w:marLeft w:val="0"/>
      <w:marRight w:val="0"/>
      <w:marTop w:val="0"/>
      <w:marBottom w:val="0"/>
      <w:divBdr>
        <w:top w:val="none" w:sz="0" w:space="0" w:color="auto"/>
        <w:left w:val="none" w:sz="0" w:space="0" w:color="auto"/>
        <w:bottom w:val="none" w:sz="0" w:space="0" w:color="auto"/>
        <w:right w:val="none" w:sz="0" w:space="0" w:color="auto"/>
      </w:divBdr>
    </w:div>
    <w:div w:id="1711295540">
      <w:bodyDiv w:val="1"/>
      <w:marLeft w:val="0"/>
      <w:marRight w:val="0"/>
      <w:marTop w:val="0"/>
      <w:marBottom w:val="0"/>
      <w:divBdr>
        <w:top w:val="none" w:sz="0" w:space="0" w:color="auto"/>
        <w:left w:val="none" w:sz="0" w:space="0" w:color="auto"/>
        <w:bottom w:val="none" w:sz="0" w:space="0" w:color="auto"/>
        <w:right w:val="none" w:sz="0" w:space="0" w:color="auto"/>
      </w:divBdr>
    </w:div>
    <w:div w:id="1718893783">
      <w:bodyDiv w:val="1"/>
      <w:marLeft w:val="0"/>
      <w:marRight w:val="0"/>
      <w:marTop w:val="0"/>
      <w:marBottom w:val="0"/>
      <w:divBdr>
        <w:top w:val="none" w:sz="0" w:space="0" w:color="auto"/>
        <w:left w:val="none" w:sz="0" w:space="0" w:color="auto"/>
        <w:bottom w:val="none" w:sz="0" w:space="0" w:color="auto"/>
        <w:right w:val="none" w:sz="0" w:space="0" w:color="auto"/>
      </w:divBdr>
    </w:div>
    <w:div w:id="1720320777">
      <w:bodyDiv w:val="1"/>
      <w:marLeft w:val="0"/>
      <w:marRight w:val="0"/>
      <w:marTop w:val="0"/>
      <w:marBottom w:val="0"/>
      <w:divBdr>
        <w:top w:val="none" w:sz="0" w:space="0" w:color="auto"/>
        <w:left w:val="none" w:sz="0" w:space="0" w:color="auto"/>
        <w:bottom w:val="none" w:sz="0" w:space="0" w:color="auto"/>
        <w:right w:val="none" w:sz="0" w:space="0" w:color="auto"/>
      </w:divBdr>
    </w:div>
    <w:div w:id="1721708937">
      <w:bodyDiv w:val="1"/>
      <w:marLeft w:val="0"/>
      <w:marRight w:val="0"/>
      <w:marTop w:val="0"/>
      <w:marBottom w:val="0"/>
      <w:divBdr>
        <w:top w:val="none" w:sz="0" w:space="0" w:color="auto"/>
        <w:left w:val="none" w:sz="0" w:space="0" w:color="auto"/>
        <w:bottom w:val="none" w:sz="0" w:space="0" w:color="auto"/>
        <w:right w:val="none" w:sz="0" w:space="0" w:color="auto"/>
      </w:divBdr>
    </w:div>
    <w:div w:id="1722706280">
      <w:bodyDiv w:val="1"/>
      <w:marLeft w:val="0"/>
      <w:marRight w:val="0"/>
      <w:marTop w:val="0"/>
      <w:marBottom w:val="0"/>
      <w:divBdr>
        <w:top w:val="none" w:sz="0" w:space="0" w:color="auto"/>
        <w:left w:val="none" w:sz="0" w:space="0" w:color="auto"/>
        <w:bottom w:val="none" w:sz="0" w:space="0" w:color="auto"/>
        <w:right w:val="none" w:sz="0" w:space="0" w:color="auto"/>
      </w:divBdr>
    </w:div>
    <w:div w:id="1724451020">
      <w:bodyDiv w:val="1"/>
      <w:marLeft w:val="0"/>
      <w:marRight w:val="0"/>
      <w:marTop w:val="0"/>
      <w:marBottom w:val="0"/>
      <w:divBdr>
        <w:top w:val="none" w:sz="0" w:space="0" w:color="auto"/>
        <w:left w:val="none" w:sz="0" w:space="0" w:color="auto"/>
        <w:bottom w:val="none" w:sz="0" w:space="0" w:color="auto"/>
        <w:right w:val="none" w:sz="0" w:space="0" w:color="auto"/>
      </w:divBdr>
    </w:div>
    <w:div w:id="1727025510">
      <w:bodyDiv w:val="1"/>
      <w:marLeft w:val="0"/>
      <w:marRight w:val="0"/>
      <w:marTop w:val="0"/>
      <w:marBottom w:val="0"/>
      <w:divBdr>
        <w:top w:val="none" w:sz="0" w:space="0" w:color="auto"/>
        <w:left w:val="none" w:sz="0" w:space="0" w:color="auto"/>
        <w:bottom w:val="none" w:sz="0" w:space="0" w:color="auto"/>
        <w:right w:val="none" w:sz="0" w:space="0" w:color="auto"/>
      </w:divBdr>
    </w:div>
    <w:div w:id="1732727331">
      <w:bodyDiv w:val="1"/>
      <w:marLeft w:val="0"/>
      <w:marRight w:val="0"/>
      <w:marTop w:val="0"/>
      <w:marBottom w:val="0"/>
      <w:divBdr>
        <w:top w:val="none" w:sz="0" w:space="0" w:color="auto"/>
        <w:left w:val="none" w:sz="0" w:space="0" w:color="auto"/>
        <w:bottom w:val="none" w:sz="0" w:space="0" w:color="auto"/>
        <w:right w:val="none" w:sz="0" w:space="0" w:color="auto"/>
      </w:divBdr>
    </w:div>
    <w:div w:id="1733580771">
      <w:bodyDiv w:val="1"/>
      <w:marLeft w:val="0"/>
      <w:marRight w:val="0"/>
      <w:marTop w:val="0"/>
      <w:marBottom w:val="0"/>
      <w:divBdr>
        <w:top w:val="none" w:sz="0" w:space="0" w:color="auto"/>
        <w:left w:val="none" w:sz="0" w:space="0" w:color="auto"/>
        <w:bottom w:val="none" w:sz="0" w:space="0" w:color="auto"/>
        <w:right w:val="none" w:sz="0" w:space="0" w:color="auto"/>
      </w:divBdr>
    </w:div>
    <w:div w:id="1733961170">
      <w:bodyDiv w:val="1"/>
      <w:marLeft w:val="0"/>
      <w:marRight w:val="0"/>
      <w:marTop w:val="0"/>
      <w:marBottom w:val="0"/>
      <w:divBdr>
        <w:top w:val="none" w:sz="0" w:space="0" w:color="auto"/>
        <w:left w:val="none" w:sz="0" w:space="0" w:color="auto"/>
        <w:bottom w:val="none" w:sz="0" w:space="0" w:color="auto"/>
        <w:right w:val="none" w:sz="0" w:space="0" w:color="auto"/>
      </w:divBdr>
    </w:div>
    <w:div w:id="1739785839">
      <w:bodyDiv w:val="1"/>
      <w:marLeft w:val="0"/>
      <w:marRight w:val="0"/>
      <w:marTop w:val="0"/>
      <w:marBottom w:val="0"/>
      <w:divBdr>
        <w:top w:val="none" w:sz="0" w:space="0" w:color="auto"/>
        <w:left w:val="none" w:sz="0" w:space="0" w:color="auto"/>
        <w:bottom w:val="none" w:sz="0" w:space="0" w:color="auto"/>
        <w:right w:val="none" w:sz="0" w:space="0" w:color="auto"/>
      </w:divBdr>
    </w:div>
    <w:div w:id="1740859183">
      <w:bodyDiv w:val="1"/>
      <w:marLeft w:val="0"/>
      <w:marRight w:val="0"/>
      <w:marTop w:val="0"/>
      <w:marBottom w:val="0"/>
      <w:divBdr>
        <w:top w:val="none" w:sz="0" w:space="0" w:color="auto"/>
        <w:left w:val="none" w:sz="0" w:space="0" w:color="auto"/>
        <w:bottom w:val="none" w:sz="0" w:space="0" w:color="auto"/>
        <w:right w:val="none" w:sz="0" w:space="0" w:color="auto"/>
      </w:divBdr>
    </w:div>
    <w:div w:id="1743943890">
      <w:bodyDiv w:val="1"/>
      <w:marLeft w:val="0"/>
      <w:marRight w:val="0"/>
      <w:marTop w:val="0"/>
      <w:marBottom w:val="0"/>
      <w:divBdr>
        <w:top w:val="none" w:sz="0" w:space="0" w:color="auto"/>
        <w:left w:val="none" w:sz="0" w:space="0" w:color="auto"/>
        <w:bottom w:val="none" w:sz="0" w:space="0" w:color="auto"/>
        <w:right w:val="none" w:sz="0" w:space="0" w:color="auto"/>
      </w:divBdr>
    </w:div>
    <w:div w:id="1744835034">
      <w:bodyDiv w:val="1"/>
      <w:marLeft w:val="0"/>
      <w:marRight w:val="0"/>
      <w:marTop w:val="0"/>
      <w:marBottom w:val="0"/>
      <w:divBdr>
        <w:top w:val="none" w:sz="0" w:space="0" w:color="auto"/>
        <w:left w:val="none" w:sz="0" w:space="0" w:color="auto"/>
        <w:bottom w:val="none" w:sz="0" w:space="0" w:color="auto"/>
        <w:right w:val="none" w:sz="0" w:space="0" w:color="auto"/>
      </w:divBdr>
    </w:div>
    <w:div w:id="1745184729">
      <w:bodyDiv w:val="1"/>
      <w:marLeft w:val="0"/>
      <w:marRight w:val="0"/>
      <w:marTop w:val="0"/>
      <w:marBottom w:val="0"/>
      <w:divBdr>
        <w:top w:val="none" w:sz="0" w:space="0" w:color="auto"/>
        <w:left w:val="none" w:sz="0" w:space="0" w:color="auto"/>
        <w:bottom w:val="none" w:sz="0" w:space="0" w:color="auto"/>
        <w:right w:val="none" w:sz="0" w:space="0" w:color="auto"/>
      </w:divBdr>
    </w:div>
    <w:div w:id="1747259908">
      <w:bodyDiv w:val="1"/>
      <w:marLeft w:val="0"/>
      <w:marRight w:val="0"/>
      <w:marTop w:val="0"/>
      <w:marBottom w:val="0"/>
      <w:divBdr>
        <w:top w:val="none" w:sz="0" w:space="0" w:color="auto"/>
        <w:left w:val="none" w:sz="0" w:space="0" w:color="auto"/>
        <w:bottom w:val="none" w:sz="0" w:space="0" w:color="auto"/>
        <w:right w:val="none" w:sz="0" w:space="0" w:color="auto"/>
      </w:divBdr>
    </w:div>
    <w:div w:id="1748724606">
      <w:bodyDiv w:val="1"/>
      <w:marLeft w:val="0"/>
      <w:marRight w:val="0"/>
      <w:marTop w:val="0"/>
      <w:marBottom w:val="0"/>
      <w:divBdr>
        <w:top w:val="none" w:sz="0" w:space="0" w:color="auto"/>
        <w:left w:val="none" w:sz="0" w:space="0" w:color="auto"/>
        <w:bottom w:val="none" w:sz="0" w:space="0" w:color="auto"/>
        <w:right w:val="none" w:sz="0" w:space="0" w:color="auto"/>
      </w:divBdr>
    </w:div>
    <w:div w:id="1748769552">
      <w:bodyDiv w:val="1"/>
      <w:marLeft w:val="0"/>
      <w:marRight w:val="0"/>
      <w:marTop w:val="0"/>
      <w:marBottom w:val="0"/>
      <w:divBdr>
        <w:top w:val="none" w:sz="0" w:space="0" w:color="auto"/>
        <w:left w:val="none" w:sz="0" w:space="0" w:color="auto"/>
        <w:bottom w:val="none" w:sz="0" w:space="0" w:color="auto"/>
        <w:right w:val="none" w:sz="0" w:space="0" w:color="auto"/>
      </w:divBdr>
    </w:div>
    <w:div w:id="1750885942">
      <w:bodyDiv w:val="1"/>
      <w:marLeft w:val="0"/>
      <w:marRight w:val="0"/>
      <w:marTop w:val="0"/>
      <w:marBottom w:val="0"/>
      <w:divBdr>
        <w:top w:val="none" w:sz="0" w:space="0" w:color="auto"/>
        <w:left w:val="none" w:sz="0" w:space="0" w:color="auto"/>
        <w:bottom w:val="none" w:sz="0" w:space="0" w:color="auto"/>
        <w:right w:val="none" w:sz="0" w:space="0" w:color="auto"/>
      </w:divBdr>
    </w:div>
    <w:div w:id="1751851010">
      <w:bodyDiv w:val="1"/>
      <w:marLeft w:val="0"/>
      <w:marRight w:val="0"/>
      <w:marTop w:val="0"/>
      <w:marBottom w:val="0"/>
      <w:divBdr>
        <w:top w:val="none" w:sz="0" w:space="0" w:color="auto"/>
        <w:left w:val="none" w:sz="0" w:space="0" w:color="auto"/>
        <w:bottom w:val="none" w:sz="0" w:space="0" w:color="auto"/>
        <w:right w:val="none" w:sz="0" w:space="0" w:color="auto"/>
      </w:divBdr>
    </w:div>
    <w:div w:id="1753240778">
      <w:bodyDiv w:val="1"/>
      <w:marLeft w:val="0"/>
      <w:marRight w:val="0"/>
      <w:marTop w:val="0"/>
      <w:marBottom w:val="0"/>
      <w:divBdr>
        <w:top w:val="none" w:sz="0" w:space="0" w:color="auto"/>
        <w:left w:val="none" w:sz="0" w:space="0" w:color="auto"/>
        <w:bottom w:val="none" w:sz="0" w:space="0" w:color="auto"/>
        <w:right w:val="none" w:sz="0" w:space="0" w:color="auto"/>
      </w:divBdr>
    </w:div>
    <w:div w:id="1754467658">
      <w:bodyDiv w:val="1"/>
      <w:marLeft w:val="0"/>
      <w:marRight w:val="0"/>
      <w:marTop w:val="0"/>
      <w:marBottom w:val="0"/>
      <w:divBdr>
        <w:top w:val="none" w:sz="0" w:space="0" w:color="auto"/>
        <w:left w:val="none" w:sz="0" w:space="0" w:color="auto"/>
        <w:bottom w:val="none" w:sz="0" w:space="0" w:color="auto"/>
        <w:right w:val="none" w:sz="0" w:space="0" w:color="auto"/>
      </w:divBdr>
    </w:div>
    <w:div w:id="1755736626">
      <w:bodyDiv w:val="1"/>
      <w:marLeft w:val="0"/>
      <w:marRight w:val="0"/>
      <w:marTop w:val="0"/>
      <w:marBottom w:val="0"/>
      <w:divBdr>
        <w:top w:val="none" w:sz="0" w:space="0" w:color="auto"/>
        <w:left w:val="none" w:sz="0" w:space="0" w:color="auto"/>
        <w:bottom w:val="none" w:sz="0" w:space="0" w:color="auto"/>
        <w:right w:val="none" w:sz="0" w:space="0" w:color="auto"/>
      </w:divBdr>
    </w:div>
    <w:div w:id="1756970861">
      <w:bodyDiv w:val="1"/>
      <w:marLeft w:val="0"/>
      <w:marRight w:val="0"/>
      <w:marTop w:val="0"/>
      <w:marBottom w:val="0"/>
      <w:divBdr>
        <w:top w:val="none" w:sz="0" w:space="0" w:color="auto"/>
        <w:left w:val="none" w:sz="0" w:space="0" w:color="auto"/>
        <w:bottom w:val="none" w:sz="0" w:space="0" w:color="auto"/>
        <w:right w:val="none" w:sz="0" w:space="0" w:color="auto"/>
      </w:divBdr>
    </w:div>
    <w:div w:id="1756977031">
      <w:bodyDiv w:val="1"/>
      <w:marLeft w:val="0"/>
      <w:marRight w:val="0"/>
      <w:marTop w:val="0"/>
      <w:marBottom w:val="0"/>
      <w:divBdr>
        <w:top w:val="none" w:sz="0" w:space="0" w:color="auto"/>
        <w:left w:val="none" w:sz="0" w:space="0" w:color="auto"/>
        <w:bottom w:val="none" w:sz="0" w:space="0" w:color="auto"/>
        <w:right w:val="none" w:sz="0" w:space="0" w:color="auto"/>
      </w:divBdr>
    </w:div>
    <w:div w:id="1757245493">
      <w:bodyDiv w:val="1"/>
      <w:marLeft w:val="0"/>
      <w:marRight w:val="0"/>
      <w:marTop w:val="0"/>
      <w:marBottom w:val="0"/>
      <w:divBdr>
        <w:top w:val="none" w:sz="0" w:space="0" w:color="auto"/>
        <w:left w:val="none" w:sz="0" w:space="0" w:color="auto"/>
        <w:bottom w:val="none" w:sz="0" w:space="0" w:color="auto"/>
        <w:right w:val="none" w:sz="0" w:space="0" w:color="auto"/>
      </w:divBdr>
    </w:div>
    <w:div w:id="1763838770">
      <w:bodyDiv w:val="1"/>
      <w:marLeft w:val="0"/>
      <w:marRight w:val="0"/>
      <w:marTop w:val="0"/>
      <w:marBottom w:val="0"/>
      <w:divBdr>
        <w:top w:val="none" w:sz="0" w:space="0" w:color="auto"/>
        <w:left w:val="none" w:sz="0" w:space="0" w:color="auto"/>
        <w:bottom w:val="none" w:sz="0" w:space="0" w:color="auto"/>
        <w:right w:val="none" w:sz="0" w:space="0" w:color="auto"/>
      </w:divBdr>
    </w:div>
    <w:div w:id="1764034130">
      <w:bodyDiv w:val="1"/>
      <w:marLeft w:val="0"/>
      <w:marRight w:val="0"/>
      <w:marTop w:val="0"/>
      <w:marBottom w:val="0"/>
      <w:divBdr>
        <w:top w:val="none" w:sz="0" w:space="0" w:color="auto"/>
        <w:left w:val="none" w:sz="0" w:space="0" w:color="auto"/>
        <w:bottom w:val="none" w:sz="0" w:space="0" w:color="auto"/>
        <w:right w:val="none" w:sz="0" w:space="0" w:color="auto"/>
      </w:divBdr>
    </w:div>
    <w:div w:id="1766879797">
      <w:bodyDiv w:val="1"/>
      <w:marLeft w:val="0"/>
      <w:marRight w:val="0"/>
      <w:marTop w:val="0"/>
      <w:marBottom w:val="0"/>
      <w:divBdr>
        <w:top w:val="none" w:sz="0" w:space="0" w:color="auto"/>
        <w:left w:val="none" w:sz="0" w:space="0" w:color="auto"/>
        <w:bottom w:val="none" w:sz="0" w:space="0" w:color="auto"/>
        <w:right w:val="none" w:sz="0" w:space="0" w:color="auto"/>
      </w:divBdr>
    </w:div>
    <w:div w:id="1769078997">
      <w:bodyDiv w:val="1"/>
      <w:marLeft w:val="0"/>
      <w:marRight w:val="0"/>
      <w:marTop w:val="0"/>
      <w:marBottom w:val="0"/>
      <w:divBdr>
        <w:top w:val="none" w:sz="0" w:space="0" w:color="auto"/>
        <w:left w:val="none" w:sz="0" w:space="0" w:color="auto"/>
        <w:bottom w:val="none" w:sz="0" w:space="0" w:color="auto"/>
        <w:right w:val="none" w:sz="0" w:space="0" w:color="auto"/>
      </w:divBdr>
    </w:div>
    <w:div w:id="1770159434">
      <w:bodyDiv w:val="1"/>
      <w:marLeft w:val="0"/>
      <w:marRight w:val="0"/>
      <w:marTop w:val="0"/>
      <w:marBottom w:val="0"/>
      <w:divBdr>
        <w:top w:val="none" w:sz="0" w:space="0" w:color="auto"/>
        <w:left w:val="none" w:sz="0" w:space="0" w:color="auto"/>
        <w:bottom w:val="none" w:sz="0" w:space="0" w:color="auto"/>
        <w:right w:val="none" w:sz="0" w:space="0" w:color="auto"/>
      </w:divBdr>
    </w:div>
    <w:div w:id="1772503691">
      <w:bodyDiv w:val="1"/>
      <w:marLeft w:val="0"/>
      <w:marRight w:val="0"/>
      <w:marTop w:val="0"/>
      <w:marBottom w:val="0"/>
      <w:divBdr>
        <w:top w:val="none" w:sz="0" w:space="0" w:color="auto"/>
        <w:left w:val="none" w:sz="0" w:space="0" w:color="auto"/>
        <w:bottom w:val="none" w:sz="0" w:space="0" w:color="auto"/>
        <w:right w:val="none" w:sz="0" w:space="0" w:color="auto"/>
      </w:divBdr>
    </w:div>
    <w:div w:id="1772699464">
      <w:bodyDiv w:val="1"/>
      <w:marLeft w:val="0"/>
      <w:marRight w:val="0"/>
      <w:marTop w:val="0"/>
      <w:marBottom w:val="0"/>
      <w:divBdr>
        <w:top w:val="none" w:sz="0" w:space="0" w:color="auto"/>
        <w:left w:val="none" w:sz="0" w:space="0" w:color="auto"/>
        <w:bottom w:val="none" w:sz="0" w:space="0" w:color="auto"/>
        <w:right w:val="none" w:sz="0" w:space="0" w:color="auto"/>
      </w:divBdr>
    </w:div>
    <w:div w:id="1772891686">
      <w:bodyDiv w:val="1"/>
      <w:marLeft w:val="0"/>
      <w:marRight w:val="0"/>
      <w:marTop w:val="0"/>
      <w:marBottom w:val="0"/>
      <w:divBdr>
        <w:top w:val="none" w:sz="0" w:space="0" w:color="auto"/>
        <w:left w:val="none" w:sz="0" w:space="0" w:color="auto"/>
        <w:bottom w:val="none" w:sz="0" w:space="0" w:color="auto"/>
        <w:right w:val="none" w:sz="0" w:space="0" w:color="auto"/>
      </w:divBdr>
    </w:div>
    <w:div w:id="1773939647">
      <w:bodyDiv w:val="1"/>
      <w:marLeft w:val="0"/>
      <w:marRight w:val="0"/>
      <w:marTop w:val="0"/>
      <w:marBottom w:val="0"/>
      <w:divBdr>
        <w:top w:val="none" w:sz="0" w:space="0" w:color="auto"/>
        <w:left w:val="none" w:sz="0" w:space="0" w:color="auto"/>
        <w:bottom w:val="none" w:sz="0" w:space="0" w:color="auto"/>
        <w:right w:val="none" w:sz="0" w:space="0" w:color="auto"/>
      </w:divBdr>
    </w:div>
    <w:div w:id="1774127453">
      <w:bodyDiv w:val="1"/>
      <w:marLeft w:val="0"/>
      <w:marRight w:val="0"/>
      <w:marTop w:val="0"/>
      <w:marBottom w:val="0"/>
      <w:divBdr>
        <w:top w:val="none" w:sz="0" w:space="0" w:color="auto"/>
        <w:left w:val="none" w:sz="0" w:space="0" w:color="auto"/>
        <w:bottom w:val="none" w:sz="0" w:space="0" w:color="auto"/>
        <w:right w:val="none" w:sz="0" w:space="0" w:color="auto"/>
      </w:divBdr>
    </w:div>
    <w:div w:id="1775595025">
      <w:bodyDiv w:val="1"/>
      <w:marLeft w:val="0"/>
      <w:marRight w:val="0"/>
      <w:marTop w:val="0"/>
      <w:marBottom w:val="0"/>
      <w:divBdr>
        <w:top w:val="none" w:sz="0" w:space="0" w:color="auto"/>
        <w:left w:val="none" w:sz="0" w:space="0" w:color="auto"/>
        <w:bottom w:val="none" w:sz="0" w:space="0" w:color="auto"/>
        <w:right w:val="none" w:sz="0" w:space="0" w:color="auto"/>
      </w:divBdr>
    </w:div>
    <w:div w:id="1780563435">
      <w:bodyDiv w:val="1"/>
      <w:marLeft w:val="0"/>
      <w:marRight w:val="0"/>
      <w:marTop w:val="0"/>
      <w:marBottom w:val="0"/>
      <w:divBdr>
        <w:top w:val="none" w:sz="0" w:space="0" w:color="auto"/>
        <w:left w:val="none" w:sz="0" w:space="0" w:color="auto"/>
        <w:bottom w:val="none" w:sz="0" w:space="0" w:color="auto"/>
        <w:right w:val="none" w:sz="0" w:space="0" w:color="auto"/>
      </w:divBdr>
    </w:div>
    <w:div w:id="1783306342">
      <w:bodyDiv w:val="1"/>
      <w:marLeft w:val="0"/>
      <w:marRight w:val="0"/>
      <w:marTop w:val="0"/>
      <w:marBottom w:val="0"/>
      <w:divBdr>
        <w:top w:val="none" w:sz="0" w:space="0" w:color="auto"/>
        <w:left w:val="none" w:sz="0" w:space="0" w:color="auto"/>
        <w:bottom w:val="none" w:sz="0" w:space="0" w:color="auto"/>
        <w:right w:val="none" w:sz="0" w:space="0" w:color="auto"/>
      </w:divBdr>
    </w:div>
    <w:div w:id="1784419152">
      <w:bodyDiv w:val="1"/>
      <w:marLeft w:val="0"/>
      <w:marRight w:val="0"/>
      <w:marTop w:val="0"/>
      <w:marBottom w:val="0"/>
      <w:divBdr>
        <w:top w:val="none" w:sz="0" w:space="0" w:color="auto"/>
        <w:left w:val="none" w:sz="0" w:space="0" w:color="auto"/>
        <w:bottom w:val="none" w:sz="0" w:space="0" w:color="auto"/>
        <w:right w:val="none" w:sz="0" w:space="0" w:color="auto"/>
      </w:divBdr>
    </w:div>
    <w:div w:id="1786075722">
      <w:bodyDiv w:val="1"/>
      <w:marLeft w:val="0"/>
      <w:marRight w:val="0"/>
      <w:marTop w:val="0"/>
      <w:marBottom w:val="0"/>
      <w:divBdr>
        <w:top w:val="none" w:sz="0" w:space="0" w:color="auto"/>
        <w:left w:val="none" w:sz="0" w:space="0" w:color="auto"/>
        <w:bottom w:val="none" w:sz="0" w:space="0" w:color="auto"/>
        <w:right w:val="none" w:sz="0" w:space="0" w:color="auto"/>
      </w:divBdr>
    </w:div>
    <w:div w:id="1786536798">
      <w:bodyDiv w:val="1"/>
      <w:marLeft w:val="0"/>
      <w:marRight w:val="0"/>
      <w:marTop w:val="0"/>
      <w:marBottom w:val="0"/>
      <w:divBdr>
        <w:top w:val="none" w:sz="0" w:space="0" w:color="auto"/>
        <w:left w:val="none" w:sz="0" w:space="0" w:color="auto"/>
        <w:bottom w:val="none" w:sz="0" w:space="0" w:color="auto"/>
        <w:right w:val="none" w:sz="0" w:space="0" w:color="auto"/>
      </w:divBdr>
    </w:div>
    <w:div w:id="1788155700">
      <w:bodyDiv w:val="1"/>
      <w:marLeft w:val="0"/>
      <w:marRight w:val="0"/>
      <w:marTop w:val="0"/>
      <w:marBottom w:val="0"/>
      <w:divBdr>
        <w:top w:val="none" w:sz="0" w:space="0" w:color="auto"/>
        <w:left w:val="none" w:sz="0" w:space="0" w:color="auto"/>
        <w:bottom w:val="none" w:sz="0" w:space="0" w:color="auto"/>
        <w:right w:val="none" w:sz="0" w:space="0" w:color="auto"/>
      </w:divBdr>
    </w:div>
    <w:div w:id="1790389267">
      <w:bodyDiv w:val="1"/>
      <w:marLeft w:val="0"/>
      <w:marRight w:val="0"/>
      <w:marTop w:val="0"/>
      <w:marBottom w:val="0"/>
      <w:divBdr>
        <w:top w:val="none" w:sz="0" w:space="0" w:color="auto"/>
        <w:left w:val="none" w:sz="0" w:space="0" w:color="auto"/>
        <w:bottom w:val="none" w:sz="0" w:space="0" w:color="auto"/>
        <w:right w:val="none" w:sz="0" w:space="0" w:color="auto"/>
      </w:divBdr>
    </w:div>
    <w:div w:id="1790851943">
      <w:bodyDiv w:val="1"/>
      <w:marLeft w:val="0"/>
      <w:marRight w:val="0"/>
      <w:marTop w:val="0"/>
      <w:marBottom w:val="0"/>
      <w:divBdr>
        <w:top w:val="none" w:sz="0" w:space="0" w:color="auto"/>
        <w:left w:val="none" w:sz="0" w:space="0" w:color="auto"/>
        <w:bottom w:val="none" w:sz="0" w:space="0" w:color="auto"/>
        <w:right w:val="none" w:sz="0" w:space="0" w:color="auto"/>
      </w:divBdr>
    </w:div>
    <w:div w:id="1794517190">
      <w:bodyDiv w:val="1"/>
      <w:marLeft w:val="0"/>
      <w:marRight w:val="0"/>
      <w:marTop w:val="0"/>
      <w:marBottom w:val="0"/>
      <w:divBdr>
        <w:top w:val="none" w:sz="0" w:space="0" w:color="auto"/>
        <w:left w:val="none" w:sz="0" w:space="0" w:color="auto"/>
        <w:bottom w:val="none" w:sz="0" w:space="0" w:color="auto"/>
        <w:right w:val="none" w:sz="0" w:space="0" w:color="auto"/>
      </w:divBdr>
    </w:div>
    <w:div w:id="1795824795">
      <w:bodyDiv w:val="1"/>
      <w:marLeft w:val="0"/>
      <w:marRight w:val="0"/>
      <w:marTop w:val="0"/>
      <w:marBottom w:val="0"/>
      <w:divBdr>
        <w:top w:val="none" w:sz="0" w:space="0" w:color="auto"/>
        <w:left w:val="none" w:sz="0" w:space="0" w:color="auto"/>
        <w:bottom w:val="none" w:sz="0" w:space="0" w:color="auto"/>
        <w:right w:val="none" w:sz="0" w:space="0" w:color="auto"/>
      </w:divBdr>
    </w:div>
    <w:div w:id="1796173505">
      <w:bodyDiv w:val="1"/>
      <w:marLeft w:val="0"/>
      <w:marRight w:val="0"/>
      <w:marTop w:val="0"/>
      <w:marBottom w:val="0"/>
      <w:divBdr>
        <w:top w:val="none" w:sz="0" w:space="0" w:color="auto"/>
        <w:left w:val="none" w:sz="0" w:space="0" w:color="auto"/>
        <w:bottom w:val="none" w:sz="0" w:space="0" w:color="auto"/>
        <w:right w:val="none" w:sz="0" w:space="0" w:color="auto"/>
      </w:divBdr>
    </w:div>
    <w:div w:id="1798256063">
      <w:bodyDiv w:val="1"/>
      <w:marLeft w:val="0"/>
      <w:marRight w:val="0"/>
      <w:marTop w:val="0"/>
      <w:marBottom w:val="0"/>
      <w:divBdr>
        <w:top w:val="none" w:sz="0" w:space="0" w:color="auto"/>
        <w:left w:val="none" w:sz="0" w:space="0" w:color="auto"/>
        <w:bottom w:val="none" w:sz="0" w:space="0" w:color="auto"/>
        <w:right w:val="none" w:sz="0" w:space="0" w:color="auto"/>
      </w:divBdr>
    </w:div>
    <w:div w:id="1800686238">
      <w:bodyDiv w:val="1"/>
      <w:marLeft w:val="0"/>
      <w:marRight w:val="0"/>
      <w:marTop w:val="0"/>
      <w:marBottom w:val="0"/>
      <w:divBdr>
        <w:top w:val="none" w:sz="0" w:space="0" w:color="auto"/>
        <w:left w:val="none" w:sz="0" w:space="0" w:color="auto"/>
        <w:bottom w:val="none" w:sz="0" w:space="0" w:color="auto"/>
        <w:right w:val="none" w:sz="0" w:space="0" w:color="auto"/>
      </w:divBdr>
    </w:div>
    <w:div w:id="1801223081">
      <w:bodyDiv w:val="1"/>
      <w:marLeft w:val="0"/>
      <w:marRight w:val="0"/>
      <w:marTop w:val="0"/>
      <w:marBottom w:val="0"/>
      <w:divBdr>
        <w:top w:val="none" w:sz="0" w:space="0" w:color="auto"/>
        <w:left w:val="none" w:sz="0" w:space="0" w:color="auto"/>
        <w:bottom w:val="none" w:sz="0" w:space="0" w:color="auto"/>
        <w:right w:val="none" w:sz="0" w:space="0" w:color="auto"/>
      </w:divBdr>
    </w:div>
    <w:div w:id="1803110774">
      <w:bodyDiv w:val="1"/>
      <w:marLeft w:val="0"/>
      <w:marRight w:val="0"/>
      <w:marTop w:val="0"/>
      <w:marBottom w:val="0"/>
      <w:divBdr>
        <w:top w:val="none" w:sz="0" w:space="0" w:color="auto"/>
        <w:left w:val="none" w:sz="0" w:space="0" w:color="auto"/>
        <w:bottom w:val="none" w:sz="0" w:space="0" w:color="auto"/>
        <w:right w:val="none" w:sz="0" w:space="0" w:color="auto"/>
      </w:divBdr>
    </w:div>
    <w:div w:id="1805611793">
      <w:bodyDiv w:val="1"/>
      <w:marLeft w:val="0"/>
      <w:marRight w:val="0"/>
      <w:marTop w:val="0"/>
      <w:marBottom w:val="0"/>
      <w:divBdr>
        <w:top w:val="none" w:sz="0" w:space="0" w:color="auto"/>
        <w:left w:val="none" w:sz="0" w:space="0" w:color="auto"/>
        <w:bottom w:val="none" w:sz="0" w:space="0" w:color="auto"/>
        <w:right w:val="none" w:sz="0" w:space="0" w:color="auto"/>
      </w:divBdr>
    </w:div>
    <w:div w:id="1807164158">
      <w:bodyDiv w:val="1"/>
      <w:marLeft w:val="0"/>
      <w:marRight w:val="0"/>
      <w:marTop w:val="0"/>
      <w:marBottom w:val="0"/>
      <w:divBdr>
        <w:top w:val="none" w:sz="0" w:space="0" w:color="auto"/>
        <w:left w:val="none" w:sz="0" w:space="0" w:color="auto"/>
        <w:bottom w:val="none" w:sz="0" w:space="0" w:color="auto"/>
        <w:right w:val="none" w:sz="0" w:space="0" w:color="auto"/>
      </w:divBdr>
    </w:div>
    <w:div w:id="1808888478">
      <w:bodyDiv w:val="1"/>
      <w:marLeft w:val="0"/>
      <w:marRight w:val="0"/>
      <w:marTop w:val="0"/>
      <w:marBottom w:val="0"/>
      <w:divBdr>
        <w:top w:val="none" w:sz="0" w:space="0" w:color="auto"/>
        <w:left w:val="none" w:sz="0" w:space="0" w:color="auto"/>
        <w:bottom w:val="none" w:sz="0" w:space="0" w:color="auto"/>
        <w:right w:val="none" w:sz="0" w:space="0" w:color="auto"/>
      </w:divBdr>
    </w:div>
    <w:div w:id="1809669625">
      <w:bodyDiv w:val="1"/>
      <w:marLeft w:val="0"/>
      <w:marRight w:val="0"/>
      <w:marTop w:val="0"/>
      <w:marBottom w:val="0"/>
      <w:divBdr>
        <w:top w:val="none" w:sz="0" w:space="0" w:color="auto"/>
        <w:left w:val="none" w:sz="0" w:space="0" w:color="auto"/>
        <w:bottom w:val="none" w:sz="0" w:space="0" w:color="auto"/>
        <w:right w:val="none" w:sz="0" w:space="0" w:color="auto"/>
      </w:divBdr>
    </w:div>
    <w:div w:id="1813868126">
      <w:bodyDiv w:val="1"/>
      <w:marLeft w:val="0"/>
      <w:marRight w:val="0"/>
      <w:marTop w:val="0"/>
      <w:marBottom w:val="0"/>
      <w:divBdr>
        <w:top w:val="none" w:sz="0" w:space="0" w:color="auto"/>
        <w:left w:val="none" w:sz="0" w:space="0" w:color="auto"/>
        <w:bottom w:val="none" w:sz="0" w:space="0" w:color="auto"/>
        <w:right w:val="none" w:sz="0" w:space="0" w:color="auto"/>
      </w:divBdr>
    </w:div>
    <w:div w:id="1814373306">
      <w:bodyDiv w:val="1"/>
      <w:marLeft w:val="0"/>
      <w:marRight w:val="0"/>
      <w:marTop w:val="0"/>
      <w:marBottom w:val="0"/>
      <w:divBdr>
        <w:top w:val="none" w:sz="0" w:space="0" w:color="auto"/>
        <w:left w:val="none" w:sz="0" w:space="0" w:color="auto"/>
        <w:bottom w:val="none" w:sz="0" w:space="0" w:color="auto"/>
        <w:right w:val="none" w:sz="0" w:space="0" w:color="auto"/>
      </w:divBdr>
    </w:div>
    <w:div w:id="1815173690">
      <w:bodyDiv w:val="1"/>
      <w:marLeft w:val="0"/>
      <w:marRight w:val="0"/>
      <w:marTop w:val="0"/>
      <w:marBottom w:val="0"/>
      <w:divBdr>
        <w:top w:val="none" w:sz="0" w:space="0" w:color="auto"/>
        <w:left w:val="none" w:sz="0" w:space="0" w:color="auto"/>
        <w:bottom w:val="none" w:sz="0" w:space="0" w:color="auto"/>
        <w:right w:val="none" w:sz="0" w:space="0" w:color="auto"/>
      </w:divBdr>
    </w:div>
    <w:div w:id="1815679460">
      <w:bodyDiv w:val="1"/>
      <w:marLeft w:val="0"/>
      <w:marRight w:val="0"/>
      <w:marTop w:val="0"/>
      <w:marBottom w:val="0"/>
      <w:divBdr>
        <w:top w:val="none" w:sz="0" w:space="0" w:color="auto"/>
        <w:left w:val="none" w:sz="0" w:space="0" w:color="auto"/>
        <w:bottom w:val="none" w:sz="0" w:space="0" w:color="auto"/>
        <w:right w:val="none" w:sz="0" w:space="0" w:color="auto"/>
      </w:divBdr>
    </w:div>
    <w:div w:id="1816559493">
      <w:bodyDiv w:val="1"/>
      <w:marLeft w:val="0"/>
      <w:marRight w:val="0"/>
      <w:marTop w:val="0"/>
      <w:marBottom w:val="0"/>
      <w:divBdr>
        <w:top w:val="none" w:sz="0" w:space="0" w:color="auto"/>
        <w:left w:val="none" w:sz="0" w:space="0" w:color="auto"/>
        <w:bottom w:val="none" w:sz="0" w:space="0" w:color="auto"/>
        <w:right w:val="none" w:sz="0" w:space="0" w:color="auto"/>
      </w:divBdr>
    </w:div>
    <w:div w:id="1817332295">
      <w:bodyDiv w:val="1"/>
      <w:marLeft w:val="0"/>
      <w:marRight w:val="0"/>
      <w:marTop w:val="0"/>
      <w:marBottom w:val="0"/>
      <w:divBdr>
        <w:top w:val="none" w:sz="0" w:space="0" w:color="auto"/>
        <w:left w:val="none" w:sz="0" w:space="0" w:color="auto"/>
        <w:bottom w:val="none" w:sz="0" w:space="0" w:color="auto"/>
        <w:right w:val="none" w:sz="0" w:space="0" w:color="auto"/>
      </w:divBdr>
    </w:div>
    <w:div w:id="1819954584">
      <w:bodyDiv w:val="1"/>
      <w:marLeft w:val="0"/>
      <w:marRight w:val="0"/>
      <w:marTop w:val="0"/>
      <w:marBottom w:val="0"/>
      <w:divBdr>
        <w:top w:val="none" w:sz="0" w:space="0" w:color="auto"/>
        <w:left w:val="none" w:sz="0" w:space="0" w:color="auto"/>
        <w:bottom w:val="none" w:sz="0" w:space="0" w:color="auto"/>
        <w:right w:val="none" w:sz="0" w:space="0" w:color="auto"/>
      </w:divBdr>
    </w:div>
    <w:div w:id="1821117868">
      <w:bodyDiv w:val="1"/>
      <w:marLeft w:val="0"/>
      <w:marRight w:val="0"/>
      <w:marTop w:val="0"/>
      <w:marBottom w:val="0"/>
      <w:divBdr>
        <w:top w:val="none" w:sz="0" w:space="0" w:color="auto"/>
        <w:left w:val="none" w:sz="0" w:space="0" w:color="auto"/>
        <w:bottom w:val="none" w:sz="0" w:space="0" w:color="auto"/>
        <w:right w:val="none" w:sz="0" w:space="0" w:color="auto"/>
      </w:divBdr>
    </w:div>
    <w:div w:id="1825391798">
      <w:bodyDiv w:val="1"/>
      <w:marLeft w:val="0"/>
      <w:marRight w:val="0"/>
      <w:marTop w:val="0"/>
      <w:marBottom w:val="0"/>
      <w:divBdr>
        <w:top w:val="none" w:sz="0" w:space="0" w:color="auto"/>
        <w:left w:val="none" w:sz="0" w:space="0" w:color="auto"/>
        <w:bottom w:val="none" w:sz="0" w:space="0" w:color="auto"/>
        <w:right w:val="none" w:sz="0" w:space="0" w:color="auto"/>
      </w:divBdr>
    </w:div>
    <w:div w:id="1826240701">
      <w:bodyDiv w:val="1"/>
      <w:marLeft w:val="0"/>
      <w:marRight w:val="0"/>
      <w:marTop w:val="0"/>
      <w:marBottom w:val="0"/>
      <w:divBdr>
        <w:top w:val="none" w:sz="0" w:space="0" w:color="auto"/>
        <w:left w:val="none" w:sz="0" w:space="0" w:color="auto"/>
        <w:bottom w:val="none" w:sz="0" w:space="0" w:color="auto"/>
        <w:right w:val="none" w:sz="0" w:space="0" w:color="auto"/>
      </w:divBdr>
    </w:div>
    <w:div w:id="1827621884">
      <w:bodyDiv w:val="1"/>
      <w:marLeft w:val="0"/>
      <w:marRight w:val="0"/>
      <w:marTop w:val="0"/>
      <w:marBottom w:val="0"/>
      <w:divBdr>
        <w:top w:val="none" w:sz="0" w:space="0" w:color="auto"/>
        <w:left w:val="none" w:sz="0" w:space="0" w:color="auto"/>
        <w:bottom w:val="none" w:sz="0" w:space="0" w:color="auto"/>
        <w:right w:val="none" w:sz="0" w:space="0" w:color="auto"/>
      </w:divBdr>
    </w:div>
    <w:div w:id="1829252246">
      <w:bodyDiv w:val="1"/>
      <w:marLeft w:val="0"/>
      <w:marRight w:val="0"/>
      <w:marTop w:val="0"/>
      <w:marBottom w:val="0"/>
      <w:divBdr>
        <w:top w:val="none" w:sz="0" w:space="0" w:color="auto"/>
        <w:left w:val="none" w:sz="0" w:space="0" w:color="auto"/>
        <w:bottom w:val="none" w:sz="0" w:space="0" w:color="auto"/>
        <w:right w:val="none" w:sz="0" w:space="0" w:color="auto"/>
      </w:divBdr>
    </w:div>
    <w:div w:id="1831210689">
      <w:bodyDiv w:val="1"/>
      <w:marLeft w:val="0"/>
      <w:marRight w:val="0"/>
      <w:marTop w:val="0"/>
      <w:marBottom w:val="0"/>
      <w:divBdr>
        <w:top w:val="none" w:sz="0" w:space="0" w:color="auto"/>
        <w:left w:val="none" w:sz="0" w:space="0" w:color="auto"/>
        <w:bottom w:val="none" w:sz="0" w:space="0" w:color="auto"/>
        <w:right w:val="none" w:sz="0" w:space="0" w:color="auto"/>
      </w:divBdr>
    </w:div>
    <w:div w:id="1831365546">
      <w:bodyDiv w:val="1"/>
      <w:marLeft w:val="0"/>
      <w:marRight w:val="0"/>
      <w:marTop w:val="0"/>
      <w:marBottom w:val="0"/>
      <w:divBdr>
        <w:top w:val="none" w:sz="0" w:space="0" w:color="auto"/>
        <w:left w:val="none" w:sz="0" w:space="0" w:color="auto"/>
        <w:bottom w:val="none" w:sz="0" w:space="0" w:color="auto"/>
        <w:right w:val="none" w:sz="0" w:space="0" w:color="auto"/>
      </w:divBdr>
    </w:div>
    <w:div w:id="1832138880">
      <w:bodyDiv w:val="1"/>
      <w:marLeft w:val="0"/>
      <w:marRight w:val="0"/>
      <w:marTop w:val="0"/>
      <w:marBottom w:val="0"/>
      <w:divBdr>
        <w:top w:val="none" w:sz="0" w:space="0" w:color="auto"/>
        <w:left w:val="none" w:sz="0" w:space="0" w:color="auto"/>
        <w:bottom w:val="none" w:sz="0" w:space="0" w:color="auto"/>
        <w:right w:val="none" w:sz="0" w:space="0" w:color="auto"/>
      </w:divBdr>
    </w:div>
    <w:div w:id="1832142301">
      <w:bodyDiv w:val="1"/>
      <w:marLeft w:val="0"/>
      <w:marRight w:val="0"/>
      <w:marTop w:val="0"/>
      <w:marBottom w:val="0"/>
      <w:divBdr>
        <w:top w:val="none" w:sz="0" w:space="0" w:color="auto"/>
        <w:left w:val="none" w:sz="0" w:space="0" w:color="auto"/>
        <w:bottom w:val="none" w:sz="0" w:space="0" w:color="auto"/>
        <w:right w:val="none" w:sz="0" w:space="0" w:color="auto"/>
      </w:divBdr>
    </w:div>
    <w:div w:id="1833448426">
      <w:bodyDiv w:val="1"/>
      <w:marLeft w:val="0"/>
      <w:marRight w:val="0"/>
      <w:marTop w:val="0"/>
      <w:marBottom w:val="0"/>
      <w:divBdr>
        <w:top w:val="none" w:sz="0" w:space="0" w:color="auto"/>
        <w:left w:val="none" w:sz="0" w:space="0" w:color="auto"/>
        <w:bottom w:val="none" w:sz="0" w:space="0" w:color="auto"/>
        <w:right w:val="none" w:sz="0" w:space="0" w:color="auto"/>
      </w:divBdr>
    </w:div>
    <w:div w:id="1834100554">
      <w:bodyDiv w:val="1"/>
      <w:marLeft w:val="0"/>
      <w:marRight w:val="0"/>
      <w:marTop w:val="0"/>
      <w:marBottom w:val="0"/>
      <w:divBdr>
        <w:top w:val="none" w:sz="0" w:space="0" w:color="auto"/>
        <w:left w:val="none" w:sz="0" w:space="0" w:color="auto"/>
        <w:bottom w:val="none" w:sz="0" w:space="0" w:color="auto"/>
        <w:right w:val="none" w:sz="0" w:space="0" w:color="auto"/>
      </w:divBdr>
    </w:div>
    <w:div w:id="1837767182">
      <w:bodyDiv w:val="1"/>
      <w:marLeft w:val="0"/>
      <w:marRight w:val="0"/>
      <w:marTop w:val="0"/>
      <w:marBottom w:val="0"/>
      <w:divBdr>
        <w:top w:val="none" w:sz="0" w:space="0" w:color="auto"/>
        <w:left w:val="none" w:sz="0" w:space="0" w:color="auto"/>
        <w:bottom w:val="none" w:sz="0" w:space="0" w:color="auto"/>
        <w:right w:val="none" w:sz="0" w:space="0" w:color="auto"/>
      </w:divBdr>
    </w:div>
    <w:div w:id="1839299307">
      <w:bodyDiv w:val="1"/>
      <w:marLeft w:val="0"/>
      <w:marRight w:val="0"/>
      <w:marTop w:val="0"/>
      <w:marBottom w:val="0"/>
      <w:divBdr>
        <w:top w:val="none" w:sz="0" w:space="0" w:color="auto"/>
        <w:left w:val="none" w:sz="0" w:space="0" w:color="auto"/>
        <w:bottom w:val="none" w:sz="0" w:space="0" w:color="auto"/>
        <w:right w:val="none" w:sz="0" w:space="0" w:color="auto"/>
      </w:divBdr>
    </w:div>
    <w:div w:id="1841846555">
      <w:bodyDiv w:val="1"/>
      <w:marLeft w:val="0"/>
      <w:marRight w:val="0"/>
      <w:marTop w:val="0"/>
      <w:marBottom w:val="0"/>
      <w:divBdr>
        <w:top w:val="none" w:sz="0" w:space="0" w:color="auto"/>
        <w:left w:val="none" w:sz="0" w:space="0" w:color="auto"/>
        <w:bottom w:val="none" w:sz="0" w:space="0" w:color="auto"/>
        <w:right w:val="none" w:sz="0" w:space="0" w:color="auto"/>
      </w:divBdr>
    </w:div>
    <w:div w:id="1842038382">
      <w:bodyDiv w:val="1"/>
      <w:marLeft w:val="0"/>
      <w:marRight w:val="0"/>
      <w:marTop w:val="0"/>
      <w:marBottom w:val="0"/>
      <w:divBdr>
        <w:top w:val="none" w:sz="0" w:space="0" w:color="auto"/>
        <w:left w:val="none" w:sz="0" w:space="0" w:color="auto"/>
        <w:bottom w:val="none" w:sz="0" w:space="0" w:color="auto"/>
        <w:right w:val="none" w:sz="0" w:space="0" w:color="auto"/>
      </w:divBdr>
    </w:div>
    <w:div w:id="1842963326">
      <w:bodyDiv w:val="1"/>
      <w:marLeft w:val="0"/>
      <w:marRight w:val="0"/>
      <w:marTop w:val="0"/>
      <w:marBottom w:val="0"/>
      <w:divBdr>
        <w:top w:val="none" w:sz="0" w:space="0" w:color="auto"/>
        <w:left w:val="none" w:sz="0" w:space="0" w:color="auto"/>
        <w:bottom w:val="none" w:sz="0" w:space="0" w:color="auto"/>
        <w:right w:val="none" w:sz="0" w:space="0" w:color="auto"/>
      </w:divBdr>
    </w:div>
    <w:div w:id="1842970282">
      <w:bodyDiv w:val="1"/>
      <w:marLeft w:val="0"/>
      <w:marRight w:val="0"/>
      <w:marTop w:val="0"/>
      <w:marBottom w:val="0"/>
      <w:divBdr>
        <w:top w:val="none" w:sz="0" w:space="0" w:color="auto"/>
        <w:left w:val="none" w:sz="0" w:space="0" w:color="auto"/>
        <w:bottom w:val="none" w:sz="0" w:space="0" w:color="auto"/>
        <w:right w:val="none" w:sz="0" w:space="0" w:color="auto"/>
      </w:divBdr>
    </w:div>
    <w:div w:id="1844659499">
      <w:bodyDiv w:val="1"/>
      <w:marLeft w:val="0"/>
      <w:marRight w:val="0"/>
      <w:marTop w:val="0"/>
      <w:marBottom w:val="0"/>
      <w:divBdr>
        <w:top w:val="none" w:sz="0" w:space="0" w:color="auto"/>
        <w:left w:val="none" w:sz="0" w:space="0" w:color="auto"/>
        <w:bottom w:val="none" w:sz="0" w:space="0" w:color="auto"/>
        <w:right w:val="none" w:sz="0" w:space="0" w:color="auto"/>
      </w:divBdr>
    </w:div>
    <w:div w:id="1846704560">
      <w:bodyDiv w:val="1"/>
      <w:marLeft w:val="0"/>
      <w:marRight w:val="0"/>
      <w:marTop w:val="0"/>
      <w:marBottom w:val="0"/>
      <w:divBdr>
        <w:top w:val="none" w:sz="0" w:space="0" w:color="auto"/>
        <w:left w:val="none" w:sz="0" w:space="0" w:color="auto"/>
        <w:bottom w:val="none" w:sz="0" w:space="0" w:color="auto"/>
        <w:right w:val="none" w:sz="0" w:space="0" w:color="auto"/>
      </w:divBdr>
    </w:div>
    <w:div w:id="1846748965">
      <w:bodyDiv w:val="1"/>
      <w:marLeft w:val="0"/>
      <w:marRight w:val="0"/>
      <w:marTop w:val="0"/>
      <w:marBottom w:val="0"/>
      <w:divBdr>
        <w:top w:val="none" w:sz="0" w:space="0" w:color="auto"/>
        <w:left w:val="none" w:sz="0" w:space="0" w:color="auto"/>
        <w:bottom w:val="none" w:sz="0" w:space="0" w:color="auto"/>
        <w:right w:val="none" w:sz="0" w:space="0" w:color="auto"/>
      </w:divBdr>
    </w:div>
    <w:div w:id="1846893049">
      <w:bodyDiv w:val="1"/>
      <w:marLeft w:val="0"/>
      <w:marRight w:val="0"/>
      <w:marTop w:val="0"/>
      <w:marBottom w:val="0"/>
      <w:divBdr>
        <w:top w:val="none" w:sz="0" w:space="0" w:color="auto"/>
        <w:left w:val="none" w:sz="0" w:space="0" w:color="auto"/>
        <w:bottom w:val="none" w:sz="0" w:space="0" w:color="auto"/>
        <w:right w:val="none" w:sz="0" w:space="0" w:color="auto"/>
      </w:divBdr>
    </w:div>
    <w:div w:id="1847556332">
      <w:bodyDiv w:val="1"/>
      <w:marLeft w:val="0"/>
      <w:marRight w:val="0"/>
      <w:marTop w:val="0"/>
      <w:marBottom w:val="0"/>
      <w:divBdr>
        <w:top w:val="none" w:sz="0" w:space="0" w:color="auto"/>
        <w:left w:val="none" w:sz="0" w:space="0" w:color="auto"/>
        <w:bottom w:val="none" w:sz="0" w:space="0" w:color="auto"/>
        <w:right w:val="none" w:sz="0" w:space="0" w:color="auto"/>
      </w:divBdr>
    </w:div>
    <w:div w:id="1849523313">
      <w:bodyDiv w:val="1"/>
      <w:marLeft w:val="0"/>
      <w:marRight w:val="0"/>
      <w:marTop w:val="0"/>
      <w:marBottom w:val="0"/>
      <w:divBdr>
        <w:top w:val="none" w:sz="0" w:space="0" w:color="auto"/>
        <w:left w:val="none" w:sz="0" w:space="0" w:color="auto"/>
        <w:bottom w:val="none" w:sz="0" w:space="0" w:color="auto"/>
        <w:right w:val="none" w:sz="0" w:space="0" w:color="auto"/>
      </w:divBdr>
    </w:div>
    <w:div w:id="1849563073">
      <w:bodyDiv w:val="1"/>
      <w:marLeft w:val="0"/>
      <w:marRight w:val="0"/>
      <w:marTop w:val="0"/>
      <w:marBottom w:val="0"/>
      <w:divBdr>
        <w:top w:val="none" w:sz="0" w:space="0" w:color="auto"/>
        <w:left w:val="none" w:sz="0" w:space="0" w:color="auto"/>
        <w:bottom w:val="none" w:sz="0" w:space="0" w:color="auto"/>
        <w:right w:val="none" w:sz="0" w:space="0" w:color="auto"/>
      </w:divBdr>
    </w:div>
    <w:div w:id="1852179728">
      <w:bodyDiv w:val="1"/>
      <w:marLeft w:val="0"/>
      <w:marRight w:val="0"/>
      <w:marTop w:val="0"/>
      <w:marBottom w:val="0"/>
      <w:divBdr>
        <w:top w:val="none" w:sz="0" w:space="0" w:color="auto"/>
        <w:left w:val="none" w:sz="0" w:space="0" w:color="auto"/>
        <w:bottom w:val="none" w:sz="0" w:space="0" w:color="auto"/>
        <w:right w:val="none" w:sz="0" w:space="0" w:color="auto"/>
      </w:divBdr>
    </w:div>
    <w:div w:id="1855219197">
      <w:bodyDiv w:val="1"/>
      <w:marLeft w:val="0"/>
      <w:marRight w:val="0"/>
      <w:marTop w:val="0"/>
      <w:marBottom w:val="0"/>
      <w:divBdr>
        <w:top w:val="none" w:sz="0" w:space="0" w:color="auto"/>
        <w:left w:val="none" w:sz="0" w:space="0" w:color="auto"/>
        <w:bottom w:val="none" w:sz="0" w:space="0" w:color="auto"/>
        <w:right w:val="none" w:sz="0" w:space="0" w:color="auto"/>
      </w:divBdr>
    </w:div>
    <w:div w:id="1855994358">
      <w:bodyDiv w:val="1"/>
      <w:marLeft w:val="0"/>
      <w:marRight w:val="0"/>
      <w:marTop w:val="0"/>
      <w:marBottom w:val="0"/>
      <w:divBdr>
        <w:top w:val="none" w:sz="0" w:space="0" w:color="auto"/>
        <w:left w:val="none" w:sz="0" w:space="0" w:color="auto"/>
        <w:bottom w:val="none" w:sz="0" w:space="0" w:color="auto"/>
        <w:right w:val="none" w:sz="0" w:space="0" w:color="auto"/>
      </w:divBdr>
      <w:divsChild>
        <w:div w:id="855192035">
          <w:marLeft w:val="0"/>
          <w:marRight w:val="0"/>
          <w:marTop w:val="0"/>
          <w:marBottom w:val="0"/>
          <w:divBdr>
            <w:top w:val="none" w:sz="0" w:space="0" w:color="auto"/>
            <w:left w:val="none" w:sz="0" w:space="0" w:color="auto"/>
            <w:bottom w:val="none" w:sz="0" w:space="0" w:color="auto"/>
            <w:right w:val="none" w:sz="0" w:space="0" w:color="auto"/>
          </w:divBdr>
        </w:div>
        <w:div w:id="1702434610">
          <w:marLeft w:val="0"/>
          <w:marRight w:val="0"/>
          <w:marTop w:val="0"/>
          <w:marBottom w:val="0"/>
          <w:divBdr>
            <w:top w:val="none" w:sz="0" w:space="0" w:color="auto"/>
            <w:left w:val="none" w:sz="0" w:space="0" w:color="auto"/>
            <w:bottom w:val="none" w:sz="0" w:space="0" w:color="auto"/>
            <w:right w:val="none" w:sz="0" w:space="0" w:color="auto"/>
          </w:divBdr>
        </w:div>
      </w:divsChild>
    </w:div>
    <w:div w:id="1858696518">
      <w:bodyDiv w:val="1"/>
      <w:marLeft w:val="0"/>
      <w:marRight w:val="0"/>
      <w:marTop w:val="0"/>
      <w:marBottom w:val="0"/>
      <w:divBdr>
        <w:top w:val="none" w:sz="0" w:space="0" w:color="auto"/>
        <w:left w:val="none" w:sz="0" w:space="0" w:color="auto"/>
        <w:bottom w:val="none" w:sz="0" w:space="0" w:color="auto"/>
        <w:right w:val="none" w:sz="0" w:space="0" w:color="auto"/>
      </w:divBdr>
    </w:div>
    <w:div w:id="1858763074">
      <w:bodyDiv w:val="1"/>
      <w:marLeft w:val="0"/>
      <w:marRight w:val="0"/>
      <w:marTop w:val="0"/>
      <w:marBottom w:val="0"/>
      <w:divBdr>
        <w:top w:val="none" w:sz="0" w:space="0" w:color="auto"/>
        <w:left w:val="none" w:sz="0" w:space="0" w:color="auto"/>
        <w:bottom w:val="none" w:sz="0" w:space="0" w:color="auto"/>
        <w:right w:val="none" w:sz="0" w:space="0" w:color="auto"/>
      </w:divBdr>
    </w:div>
    <w:div w:id="1859855120">
      <w:bodyDiv w:val="1"/>
      <w:marLeft w:val="0"/>
      <w:marRight w:val="0"/>
      <w:marTop w:val="0"/>
      <w:marBottom w:val="0"/>
      <w:divBdr>
        <w:top w:val="none" w:sz="0" w:space="0" w:color="auto"/>
        <w:left w:val="none" w:sz="0" w:space="0" w:color="auto"/>
        <w:bottom w:val="none" w:sz="0" w:space="0" w:color="auto"/>
        <w:right w:val="none" w:sz="0" w:space="0" w:color="auto"/>
      </w:divBdr>
    </w:div>
    <w:div w:id="1860924600">
      <w:bodyDiv w:val="1"/>
      <w:marLeft w:val="0"/>
      <w:marRight w:val="0"/>
      <w:marTop w:val="0"/>
      <w:marBottom w:val="0"/>
      <w:divBdr>
        <w:top w:val="none" w:sz="0" w:space="0" w:color="auto"/>
        <w:left w:val="none" w:sz="0" w:space="0" w:color="auto"/>
        <w:bottom w:val="none" w:sz="0" w:space="0" w:color="auto"/>
        <w:right w:val="none" w:sz="0" w:space="0" w:color="auto"/>
      </w:divBdr>
    </w:div>
    <w:div w:id="1861040434">
      <w:bodyDiv w:val="1"/>
      <w:marLeft w:val="0"/>
      <w:marRight w:val="0"/>
      <w:marTop w:val="0"/>
      <w:marBottom w:val="0"/>
      <w:divBdr>
        <w:top w:val="none" w:sz="0" w:space="0" w:color="auto"/>
        <w:left w:val="none" w:sz="0" w:space="0" w:color="auto"/>
        <w:bottom w:val="none" w:sz="0" w:space="0" w:color="auto"/>
        <w:right w:val="none" w:sz="0" w:space="0" w:color="auto"/>
      </w:divBdr>
    </w:div>
    <w:div w:id="1861118140">
      <w:bodyDiv w:val="1"/>
      <w:marLeft w:val="0"/>
      <w:marRight w:val="0"/>
      <w:marTop w:val="0"/>
      <w:marBottom w:val="0"/>
      <w:divBdr>
        <w:top w:val="none" w:sz="0" w:space="0" w:color="auto"/>
        <w:left w:val="none" w:sz="0" w:space="0" w:color="auto"/>
        <w:bottom w:val="none" w:sz="0" w:space="0" w:color="auto"/>
        <w:right w:val="none" w:sz="0" w:space="0" w:color="auto"/>
      </w:divBdr>
    </w:div>
    <w:div w:id="1863128970">
      <w:bodyDiv w:val="1"/>
      <w:marLeft w:val="0"/>
      <w:marRight w:val="0"/>
      <w:marTop w:val="0"/>
      <w:marBottom w:val="0"/>
      <w:divBdr>
        <w:top w:val="none" w:sz="0" w:space="0" w:color="auto"/>
        <w:left w:val="none" w:sz="0" w:space="0" w:color="auto"/>
        <w:bottom w:val="none" w:sz="0" w:space="0" w:color="auto"/>
        <w:right w:val="none" w:sz="0" w:space="0" w:color="auto"/>
      </w:divBdr>
    </w:div>
    <w:div w:id="1865629865">
      <w:bodyDiv w:val="1"/>
      <w:marLeft w:val="0"/>
      <w:marRight w:val="0"/>
      <w:marTop w:val="0"/>
      <w:marBottom w:val="0"/>
      <w:divBdr>
        <w:top w:val="none" w:sz="0" w:space="0" w:color="auto"/>
        <w:left w:val="none" w:sz="0" w:space="0" w:color="auto"/>
        <w:bottom w:val="none" w:sz="0" w:space="0" w:color="auto"/>
        <w:right w:val="none" w:sz="0" w:space="0" w:color="auto"/>
      </w:divBdr>
    </w:div>
    <w:div w:id="1869442805">
      <w:bodyDiv w:val="1"/>
      <w:marLeft w:val="0"/>
      <w:marRight w:val="0"/>
      <w:marTop w:val="0"/>
      <w:marBottom w:val="0"/>
      <w:divBdr>
        <w:top w:val="none" w:sz="0" w:space="0" w:color="auto"/>
        <w:left w:val="none" w:sz="0" w:space="0" w:color="auto"/>
        <w:bottom w:val="none" w:sz="0" w:space="0" w:color="auto"/>
        <w:right w:val="none" w:sz="0" w:space="0" w:color="auto"/>
      </w:divBdr>
    </w:div>
    <w:div w:id="1869682102">
      <w:bodyDiv w:val="1"/>
      <w:marLeft w:val="0"/>
      <w:marRight w:val="0"/>
      <w:marTop w:val="0"/>
      <w:marBottom w:val="0"/>
      <w:divBdr>
        <w:top w:val="none" w:sz="0" w:space="0" w:color="auto"/>
        <w:left w:val="none" w:sz="0" w:space="0" w:color="auto"/>
        <w:bottom w:val="none" w:sz="0" w:space="0" w:color="auto"/>
        <w:right w:val="none" w:sz="0" w:space="0" w:color="auto"/>
      </w:divBdr>
    </w:div>
    <w:div w:id="1870757547">
      <w:bodyDiv w:val="1"/>
      <w:marLeft w:val="0"/>
      <w:marRight w:val="0"/>
      <w:marTop w:val="0"/>
      <w:marBottom w:val="0"/>
      <w:divBdr>
        <w:top w:val="none" w:sz="0" w:space="0" w:color="auto"/>
        <w:left w:val="none" w:sz="0" w:space="0" w:color="auto"/>
        <w:bottom w:val="none" w:sz="0" w:space="0" w:color="auto"/>
        <w:right w:val="none" w:sz="0" w:space="0" w:color="auto"/>
      </w:divBdr>
    </w:div>
    <w:div w:id="1875312732">
      <w:bodyDiv w:val="1"/>
      <w:marLeft w:val="0"/>
      <w:marRight w:val="0"/>
      <w:marTop w:val="0"/>
      <w:marBottom w:val="0"/>
      <w:divBdr>
        <w:top w:val="none" w:sz="0" w:space="0" w:color="auto"/>
        <w:left w:val="none" w:sz="0" w:space="0" w:color="auto"/>
        <w:bottom w:val="none" w:sz="0" w:space="0" w:color="auto"/>
        <w:right w:val="none" w:sz="0" w:space="0" w:color="auto"/>
      </w:divBdr>
    </w:div>
    <w:div w:id="1875386609">
      <w:bodyDiv w:val="1"/>
      <w:marLeft w:val="0"/>
      <w:marRight w:val="0"/>
      <w:marTop w:val="0"/>
      <w:marBottom w:val="0"/>
      <w:divBdr>
        <w:top w:val="none" w:sz="0" w:space="0" w:color="auto"/>
        <w:left w:val="none" w:sz="0" w:space="0" w:color="auto"/>
        <w:bottom w:val="none" w:sz="0" w:space="0" w:color="auto"/>
        <w:right w:val="none" w:sz="0" w:space="0" w:color="auto"/>
      </w:divBdr>
    </w:div>
    <w:div w:id="1876428181">
      <w:bodyDiv w:val="1"/>
      <w:marLeft w:val="0"/>
      <w:marRight w:val="0"/>
      <w:marTop w:val="0"/>
      <w:marBottom w:val="0"/>
      <w:divBdr>
        <w:top w:val="none" w:sz="0" w:space="0" w:color="auto"/>
        <w:left w:val="none" w:sz="0" w:space="0" w:color="auto"/>
        <w:bottom w:val="none" w:sz="0" w:space="0" w:color="auto"/>
        <w:right w:val="none" w:sz="0" w:space="0" w:color="auto"/>
      </w:divBdr>
    </w:div>
    <w:div w:id="1879198466">
      <w:bodyDiv w:val="1"/>
      <w:marLeft w:val="0"/>
      <w:marRight w:val="0"/>
      <w:marTop w:val="0"/>
      <w:marBottom w:val="0"/>
      <w:divBdr>
        <w:top w:val="none" w:sz="0" w:space="0" w:color="auto"/>
        <w:left w:val="none" w:sz="0" w:space="0" w:color="auto"/>
        <w:bottom w:val="none" w:sz="0" w:space="0" w:color="auto"/>
        <w:right w:val="none" w:sz="0" w:space="0" w:color="auto"/>
      </w:divBdr>
    </w:div>
    <w:div w:id="1882549771">
      <w:bodyDiv w:val="1"/>
      <w:marLeft w:val="0"/>
      <w:marRight w:val="0"/>
      <w:marTop w:val="0"/>
      <w:marBottom w:val="0"/>
      <w:divBdr>
        <w:top w:val="none" w:sz="0" w:space="0" w:color="auto"/>
        <w:left w:val="none" w:sz="0" w:space="0" w:color="auto"/>
        <w:bottom w:val="none" w:sz="0" w:space="0" w:color="auto"/>
        <w:right w:val="none" w:sz="0" w:space="0" w:color="auto"/>
      </w:divBdr>
    </w:div>
    <w:div w:id="1888637416">
      <w:bodyDiv w:val="1"/>
      <w:marLeft w:val="0"/>
      <w:marRight w:val="0"/>
      <w:marTop w:val="0"/>
      <w:marBottom w:val="0"/>
      <w:divBdr>
        <w:top w:val="none" w:sz="0" w:space="0" w:color="auto"/>
        <w:left w:val="none" w:sz="0" w:space="0" w:color="auto"/>
        <w:bottom w:val="none" w:sz="0" w:space="0" w:color="auto"/>
        <w:right w:val="none" w:sz="0" w:space="0" w:color="auto"/>
      </w:divBdr>
    </w:div>
    <w:div w:id="1888756586">
      <w:bodyDiv w:val="1"/>
      <w:marLeft w:val="0"/>
      <w:marRight w:val="0"/>
      <w:marTop w:val="0"/>
      <w:marBottom w:val="0"/>
      <w:divBdr>
        <w:top w:val="none" w:sz="0" w:space="0" w:color="auto"/>
        <w:left w:val="none" w:sz="0" w:space="0" w:color="auto"/>
        <w:bottom w:val="none" w:sz="0" w:space="0" w:color="auto"/>
        <w:right w:val="none" w:sz="0" w:space="0" w:color="auto"/>
      </w:divBdr>
    </w:div>
    <w:div w:id="1890070208">
      <w:bodyDiv w:val="1"/>
      <w:marLeft w:val="0"/>
      <w:marRight w:val="0"/>
      <w:marTop w:val="0"/>
      <w:marBottom w:val="0"/>
      <w:divBdr>
        <w:top w:val="none" w:sz="0" w:space="0" w:color="auto"/>
        <w:left w:val="none" w:sz="0" w:space="0" w:color="auto"/>
        <w:bottom w:val="none" w:sz="0" w:space="0" w:color="auto"/>
        <w:right w:val="none" w:sz="0" w:space="0" w:color="auto"/>
      </w:divBdr>
    </w:div>
    <w:div w:id="1897817288">
      <w:bodyDiv w:val="1"/>
      <w:marLeft w:val="0"/>
      <w:marRight w:val="0"/>
      <w:marTop w:val="0"/>
      <w:marBottom w:val="0"/>
      <w:divBdr>
        <w:top w:val="none" w:sz="0" w:space="0" w:color="auto"/>
        <w:left w:val="none" w:sz="0" w:space="0" w:color="auto"/>
        <w:bottom w:val="none" w:sz="0" w:space="0" w:color="auto"/>
        <w:right w:val="none" w:sz="0" w:space="0" w:color="auto"/>
      </w:divBdr>
    </w:div>
    <w:div w:id="1898778185">
      <w:bodyDiv w:val="1"/>
      <w:marLeft w:val="0"/>
      <w:marRight w:val="0"/>
      <w:marTop w:val="0"/>
      <w:marBottom w:val="0"/>
      <w:divBdr>
        <w:top w:val="none" w:sz="0" w:space="0" w:color="auto"/>
        <w:left w:val="none" w:sz="0" w:space="0" w:color="auto"/>
        <w:bottom w:val="none" w:sz="0" w:space="0" w:color="auto"/>
        <w:right w:val="none" w:sz="0" w:space="0" w:color="auto"/>
      </w:divBdr>
    </w:div>
    <w:div w:id="1900360528">
      <w:bodyDiv w:val="1"/>
      <w:marLeft w:val="0"/>
      <w:marRight w:val="0"/>
      <w:marTop w:val="0"/>
      <w:marBottom w:val="0"/>
      <w:divBdr>
        <w:top w:val="none" w:sz="0" w:space="0" w:color="auto"/>
        <w:left w:val="none" w:sz="0" w:space="0" w:color="auto"/>
        <w:bottom w:val="none" w:sz="0" w:space="0" w:color="auto"/>
        <w:right w:val="none" w:sz="0" w:space="0" w:color="auto"/>
      </w:divBdr>
    </w:div>
    <w:div w:id="1900550601">
      <w:bodyDiv w:val="1"/>
      <w:marLeft w:val="0"/>
      <w:marRight w:val="0"/>
      <w:marTop w:val="0"/>
      <w:marBottom w:val="0"/>
      <w:divBdr>
        <w:top w:val="none" w:sz="0" w:space="0" w:color="auto"/>
        <w:left w:val="none" w:sz="0" w:space="0" w:color="auto"/>
        <w:bottom w:val="none" w:sz="0" w:space="0" w:color="auto"/>
        <w:right w:val="none" w:sz="0" w:space="0" w:color="auto"/>
      </w:divBdr>
    </w:div>
    <w:div w:id="1901018498">
      <w:bodyDiv w:val="1"/>
      <w:marLeft w:val="0"/>
      <w:marRight w:val="0"/>
      <w:marTop w:val="0"/>
      <w:marBottom w:val="0"/>
      <w:divBdr>
        <w:top w:val="none" w:sz="0" w:space="0" w:color="auto"/>
        <w:left w:val="none" w:sz="0" w:space="0" w:color="auto"/>
        <w:bottom w:val="none" w:sz="0" w:space="0" w:color="auto"/>
        <w:right w:val="none" w:sz="0" w:space="0" w:color="auto"/>
      </w:divBdr>
    </w:div>
    <w:div w:id="1901482847">
      <w:bodyDiv w:val="1"/>
      <w:marLeft w:val="0"/>
      <w:marRight w:val="0"/>
      <w:marTop w:val="0"/>
      <w:marBottom w:val="0"/>
      <w:divBdr>
        <w:top w:val="none" w:sz="0" w:space="0" w:color="auto"/>
        <w:left w:val="none" w:sz="0" w:space="0" w:color="auto"/>
        <w:bottom w:val="none" w:sz="0" w:space="0" w:color="auto"/>
        <w:right w:val="none" w:sz="0" w:space="0" w:color="auto"/>
      </w:divBdr>
    </w:div>
    <w:div w:id="1902788132">
      <w:bodyDiv w:val="1"/>
      <w:marLeft w:val="0"/>
      <w:marRight w:val="0"/>
      <w:marTop w:val="0"/>
      <w:marBottom w:val="0"/>
      <w:divBdr>
        <w:top w:val="none" w:sz="0" w:space="0" w:color="auto"/>
        <w:left w:val="none" w:sz="0" w:space="0" w:color="auto"/>
        <w:bottom w:val="none" w:sz="0" w:space="0" w:color="auto"/>
        <w:right w:val="none" w:sz="0" w:space="0" w:color="auto"/>
      </w:divBdr>
    </w:div>
    <w:div w:id="1906256726">
      <w:bodyDiv w:val="1"/>
      <w:marLeft w:val="0"/>
      <w:marRight w:val="0"/>
      <w:marTop w:val="0"/>
      <w:marBottom w:val="0"/>
      <w:divBdr>
        <w:top w:val="none" w:sz="0" w:space="0" w:color="auto"/>
        <w:left w:val="none" w:sz="0" w:space="0" w:color="auto"/>
        <w:bottom w:val="none" w:sz="0" w:space="0" w:color="auto"/>
        <w:right w:val="none" w:sz="0" w:space="0" w:color="auto"/>
      </w:divBdr>
    </w:div>
    <w:div w:id="1908148429">
      <w:bodyDiv w:val="1"/>
      <w:marLeft w:val="0"/>
      <w:marRight w:val="0"/>
      <w:marTop w:val="0"/>
      <w:marBottom w:val="0"/>
      <w:divBdr>
        <w:top w:val="none" w:sz="0" w:space="0" w:color="auto"/>
        <w:left w:val="none" w:sz="0" w:space="0" w:color="auto"/>
        <w:bottom w:val="none" w:sz="0" w:space="0" w:color="auto"/>
        <w:right w:val="none" w:sz="0" w:space="0" w:color="auto"/>
      </w:divBdr>
    </w:div>
    <w:div w:id="1908765685">
      <w:bodyDiv w:val="1"/>
      <w:marLeft w:val="0"/>
      <w:marRight w:val="0"/>
      <w:marTop w:val="0"/>
      <w:marBottom w:val="0"/>
      <w:divBdr>
        <w:top w:val="none" w:sz="0" w:space="0" w:color="auto"/>
        <w:left w:val="none" w:sz="0" w:space="0" w:color="auto"/>
        <w:bottom w:val="none" w:sz="0" w:space="0" w:color="auto"/>
        <w:right w:val="none" w:sz="0" w:space="0" w:color="auto"/>
      </w:divBdr>
    </w:div>
    <w:div w:id="1912622013">
      <w:bodyDiv w:val="1"/>
      <w:marLeft w:val="0"/>
      <w:marRight w:val="0"/>
      <w:marTop w:val="0"/>
      <w:marBottom w:val="0"/>
      <w:divBdr>
        <w:top w:val="none" w:sz="0" w:space="0" w:color="auto"/>
        <w:left w:val="none" w:sz="0" w:space="0" w:color="auto"/>
        <w:bottom w:val="none" w:sz="0" w:space="0" w:color="auto"/>
        <w:right w:val="none" w:sz="0" w:space="0" w:color="auto"/>
      </w:divBdr>
    </w:div>
    <w:div w:id="1915581109">
      <w:bodyDiv w:val="1"/>
      <w:marLeft w:val="0"/>
      <w:marRight w:val="0"/>
      <w:marTop w:val="0"/>
      <w:marBottom w:val="0"/>
      <w:divBdr>
        <w:top w:val="none" w:sz="0" w:space="0" w:color="auto"/>
        <w:left w:val="none" w:sz="0" w:space="0" w:color="auto"/>
        <w:bottom w:val="none" w:sz="0" w:space="0" w:color="auto"/>
        <w:right w:val="none" w:sz="0" w:space="0" w:color="auto"/>
      </w:divBdr>
    </w:div>
    <w:div w:id="1917279873">
      <w:bodyDiv w:val="1"/>
      <w:marLeft w:val="0"/>
      <w:marRight w:val="0"/>
      <w:marTop w:val="0"/>
      <w:marBottom w:val="0"/>
      <w:divBdr>
        <w:top w:val="none" w:sz="0" w:space="0" w:color="auto"/>
        <w:left w:val="none" w:sz="0" w:space="0" w:color="auto"/>
        <w:bottom w:val="none" w:sz="0" w:space="0" w:color="auto"/>
        <w:right w:val="none" w:sz="0" w:space="0" w:color="auto"/>
      </w:divBdr>
    </w:div>
    <w:div w:id="1918637727">
      <w:bodyDiv w:val="1"/>
      <w:marLeft w:val="0"/>
      <w:marRight w:val="0"/>
      <w:marTop w:val="0"/>
      <w:marBottom w:val="0"/>
      <w:divBdr>
        <w:top w:val="none" w:sz="0" w:space="0" w:color="auto"/>
        <w:left w:val="none" w:sz="0" w:space="0" w:color="auto"/>
        <w:bottom w:val="none" w:sz="0" w:space="0" w:color="auto"/>
        <w:right w:val="none" w:sz="0" w:space="0" w:color="auto"/>
      </w:divBdr>
    </w:div>
    <w:div w:id="1919096349">
      <w:bodyDiv w:val="1"/>
      <w:marLeft w:val="0"/>
      <w:marRight w:val="0"/>
      <w:marTop w:val="0"/>
      <w:marBottom w:val="0"/>
      <w:divBdr>
        <w:top w:val="none" w:sz="0" w:space="0" w:color="auto"/>
        <w:left w:val="none" w:sz="0" w:space="0" w:color="auto"/>
        <w:bottom w:val="none" w:sz="0" w:space="0" w:color="auto"/>
        <w:right w:val="none" w:sz="0" w:space="0" w:color="auto"/>
      </w:divBdr>
    </w:div>
    <w:div w:id="1919249803">
      <w:bodyDiv w:val="1"/>
      <w:marLeft w:val="0"/>
      <w:marRight w:val="0"/>
      <w:marTop w:val="0"/>
      <w:marBottom w:val="0"/>
      <w:divBdr>
        <w:top w:val="none" w:sz="0" w:space="0" w:color="auto"/>
        <w:left w:val="none" w:sz="0" w:space="0" w:color="auto"/>
        <w:bottom w:val="none" w:sz="0" w:space="0" w:color="auto"/>
        <w:right w:val="none" w:sz="0" w:space="0" w:color="auto"/>
      </w:divBdr>
    </w:div>
    <w:div w:id="1920211348">
      <w:bodyDiv w:val="1"/>
      <w:marLeft w:val="0"/>
      <w:marRight w:val="0"/>
      <w:marTop w:val="0"/>
      <w:marBottom w:val="0"/>
      <w:divBdr>
        <w:top w:val="none" w:sz="0" w:space="0" w:color="auto"/>
        <w:left w:val="none" w:sz="0" w:space="0" w:color="auto"/>
        <w:bottom w:val="none" w:sz="0" w:space="0" w:color="auto"/>
        <w:right w:val="none" w:sz="0" w:space="0" w:color="auto"/>
      </w:divBdr>
    </w:div>
    <w:div w:id="1921208312">
      <w:bodyDiv w:val="1"/>
      <w:marLeft w:val="0"/>
      <w:marRight w:val="0"/>
      <w:marTop w:val="0"/>
      <w:marBottom w:val="0"/>
      <w:divBdr>
        <w:top w:val="none" w:sz="0" w:space="0" w:color="auto"/>
        <w:left w:val="none" w:sz="0" w:space="0" w:color="auto"/>
        <w:bottom w:val="none" w:sz="0" w:space="0" w:color="auto"/>
        <w:right w:val="none" w:sz="0" w:space="0" w:color="auto"/>
      </w:divBdr>
    </w:div>
    <w:div w:id="1921743930">
      <w:bodyDiv w:val="1"/>
      <w:marLeft w:val="0"/>
      <w:marRight w:val="0"/>
      <w:marTop w:val="0"/>
      <w:marBottom w:val="0"/>
      <w:divBdr>
        <w:top w:val="none" w:sz="0" w:space="0" w:color="auto"/>
        <w:left w:val="none" w:sz="0" w:space="0" w:color="auto"/>
        <w:bottom w:val="none" w:sz="0" w:space="0" w:color="auto"/>
        <w:right w:val="none" w:sz="0" w:space="0" w:color="auto"/>
      </w:divBdr>
    </w:div>
    <w:div w:id="1921787281">
      <w:bodyDiv w:val="1"/>
      <w:marLeft w:val="0"/>
      <w:marRight w:val="0"/>
      <w:marTop w:val="0"/>
      <w:marBottom w:val="0"/>
      <w:divBdr>
        <w:top w:val="none" w:sz="0" w:space="0" w:color="auto"/>
        <w:left w:val="none" w:sz="0" w:space="0" w:color="auto"/>
        <w:bottom w:val="none" w:sz="0" w:space="0" w:color="auto"/>
        <w:right w:val="none" w:sz="0" w:space="0" w:color="auto"/>
      </w:divBdr>
    </w:div>
    <w:div w:id="1923681875">
      <w:bodyDiv w:val="1"/>
      <w:marLeft w:val="0"/>
      <w:marRight w:val="0"/>
      <w:marTop w:val="0"/>
      <w:marBottom w:val="0"/>
      <w:divBdr>
        <w:top w:val="none" w:sz="0" w:space="0" w:color="auto"/>
        <w:left w:val="none" w:sz="0" w:space="0" w:color="auto"/>
        <w:bottom w:val="none" w:sz="0" w:space="0" w:color="auto"/>
        <w:right w:val="none" w:sz="0" w:space="0" w:color="auto"/>
      </w:divBdr>
    </w:div>
    <w:div w:id="1923831816">
      <w:bodyDiv w:val="1"/>
      <w:marLeft w:val="0"/>
      <w:marRight w:val="0"/>
      <w:marTop w:val="0"/>
      <w:marBottom w:val="0"/>
      <w:divBdr>
        <w:top w:val="none" w:sz="0" w:space="0" w:color="auto"/>
        <w:left w:val="none" w:sz="0" w:space="0" w:color="auto"/>
        <w:bottom w:val="none" w:sz="0" w:space="0" w:color="auto"/>
        <w:right w:val="none" w:sz="0" w:space="0" w:color="auto"/>
      </w:divBdr>
    </w:div>
    <w:div w:id="1928226017">
      <w:bodyDiv w:val="1"/>
      <w:marLeft w:val="0"/>
      <w:marRight w:val="0"/>
      <w:marTop w:val="0"/>
      <w:marBottom w:val="0"/>
      <w:divBdr>
        <w:top w:val="none" w:sz="0" w:space="0" w:color="auto"/>
        <w:left w:val="none" w:sz="0" w:space="0" w:color="auto"/>
        <w:bottom w:val="none" w:sz="0" w:space="0" w:color="auto"/>
        <w:right w:val="none" w:sz="0" w:space="0" w:color="auto"/>
      </w:divBdr>
    </w:div>
    <w:div w:id="1928728616">
      <w:bodyDiv w:val="1"/>
      <w:marLeft w:val="0"/>
      <w:marRight w:val="0"/>
      <w:marTop w:val="0"/>
      <w:marBottom w:val="0"/>
      <w:divBdr>
        <w:top w:val="none" w:sz="0" w:space="0" w:color="auto"/>
        <w:left w:val="none" w:sz="0" w:space="0" w:color="auto"/>
        <w:bottom w:val="none" w:sz="0" w:space="0" w:color="auto"/>
        <w:right w:val="none" w:sz="0" w:space="0" w:color="auto"/>
      </w:divBdr>
    </w:div>
    <w:div w:id="1929189544">
      <w:bodyDiv w:val="1"/>
      <w:marLeft w:val="0"/>
      <w:marRight w:val="0"/>
      <w:marTop w:val="0"/>
      <w:marBottom w:val="0"/>
      <w:divBdr>
        <w:top w:val="none" w:sz="0" w:space="0" w:color="auto"/>
        <w:left w:val="none" w:sz="0" w:space="0" w:color="auto"/>
        <w:bottom w:val="none" w:sz="0" w:space="0" w:color="auto"/>
        <w:right w:val="none" w:sz="0" w:space="0" w:color="auto"/>
      </w:divBdr>
    </w:div>
    <w:div w:id="1929192843">
      <w:bodyDiv w:val="1"/>
      <w:marLeft w:val="0"/>
      <w:marRight w:val="0"/>
      <w:marTop w:val="0"/>
      <w:marBottom w:val="0"/>
      <w:divBdr>
        <w:top w:val="none" w:sz="0" w:space="0" w:color="auto"/>
        <w:left w:val="none" w:sz="0" w:space="0" w:color="auto"/>
        <w:bottom w:val="none" w:sz="0" w:space="0" w:color="auto"/>
        <w:right w:val="none" w:sz="0" w:space="0" w:color="auto"/>
      </w:divBdr>
    </w:div>
    <w:div w:id="1929264229">
      <w:bodyDiv w:val="1"/>
      <w:marLeft w:val="0"/>
      <w:marRight w:val="0"/>
      <w:marTop w:val="0"/>
      <w:marBottom w:val="0"/>
      <w:divBdr>
        <w:top w:val="none" w:sz="0" w:space="0" w:color="auto"/>
        <w:left w:val="none" w:sz="0" w:space="0" w:color="auto"/>
        <w:bottom w:val="none" w:sz="0" w:space="0" w:color="auto"/>
        <w:right w:val="none" w:sz="0" w:space="0" w:color="auto"/>
      </w:divBdr>
    </w:div>
    <w:div w:id="1930385002">
      <w:bodyDiv w:val="1"/>
      <w:marLeft w:val="0"/>
      <w:marRight w:val="0"/>
      <w:marTop w:val="0"/>
      <w:marBottom w:val="0"/>
      <w:divBdr>
        <w:top w:val="none" w:sz="0" w:space="0" w:color="auto"/>
        <w:left w:val="none" w:sz="0" w:space="0" w:color="auto"/>
        <w:bottom w:val="none" w:sz="0" w:space="0" w:color="auto"/>
        <w:right w:val="none" w:sz="0" w:space="0" w:color="auto"/>
      </w:divBdr>
    </w:div>
    <w:div w:id="1931160734">
      <w:bodyDiv w:val="1"/>
      <w:marLeft w:val="0"/>
      <w:marRight w:val="0"/>
      <w:marTop w:val="0"/>
      <w:marBottom w:val="0"/>
      <w:divBdr>
        <w:top w:val="none" w:sz="0" w:space="0" w:color="auto"/>
        <w:left w:val="none" w:sz="0" w:space="0" w:color="auto"/>
        <w:bottom w:val="none" w:sz="0" w:space="0" w:color="auto"/>
        <w:right w:val="none" w:sz="0" w:space="0" w:color="auto"/>
      </w:divBdr>
    </w:div>
    <w:div w:id="1931891227">
      <w:bodyDiv w:val="1"/>
      <w:marLeft w:val="0"/>
      <w:marRight w:val="0"/>
      <w:marTop w:val="0"/>
      <w:marBottom w:val="0"/>
      <w:divBdr>
        <w:top w:val="none" w:sz="0" w:space="0" w:color="auto"/>
        <w:left w:val="none" w:sz="0" w:space="0" w:color="auto"/>
        <w:bottom w:val="none" w:sz="0" w:space="0" w:color="auto"/>
        <w:right w:val="none" w:sz="0" w:space="0" w:color="auto"/>
      </w:divBdr>
    </w:div>
    <w:div w:id="1932931542">
      <w:bodyDiv w:val="1"/>
      <w:marLeft w:val="0"/>
      <w:marRight w:val="0"/>
      <w:marTop w:val="0"/>
      <w:marBottom w:val="0"/>
      <w:divBdr>
        <w:top w:val="none" w:sz="0" w:space="0" w:color="auto"/>
        <w:left w:val="none" w:sz="0" w:space="0" w:color="auto"/>
        <w:bottom w:val="none" w:sz="0" w:space="0" w:color="auto"/>
        <w:right w:val="none" w:sz="0" w:space="0" w:color="auto"/>
      </w:divBdr>
    </w:div>
    <w:div w:id="1934432794">
      <w:bodyDiv w:val="1"/>
      <w:marLeft w:val="0"/>
      <w:marRight w:val="0"/>
      <w:marTop w:val="0"/>
      <w:marBottom w:val="0"/>
      <w:divBdr>
        <w:top w:val="none" w:sz="0" w:space="0" w:color="auto"/>
        <w:left w:val="none" w:sz="0" w:space="0" w:color="auto"/>
        <w:bottom w:val="none" w:sz="0" w:space="0" w:color="auto"/>
        <w:right w:val="none" w:sz="0" w:space="0" w:color="auto"/>
      </w:divBdr>
    </w:div>
    <w:div w:id="1935554680">
      <w:bodyDiv w:val="1"/>
      <w:marLeft w:val="0"/>
      <w:marRight w:val="0"/>
      <w:marTop w:val="0"/>
      <w:marBottom w:val="0"/>
      <w:divBdr>
        <w:top w:val="none" w:sz="0" w:space="0" w:color="auto"/>
        <w:left w:val="none" w:sz="0" w:space="0" w:color="auto"/>
        <w:bottom w:val="none" w:sz="0" w:space="0" w:color="auto"/>
        <w:right w:val="none" w:sz="0" w:space="0" w:color="auto"/>
      </w:divBdr>
    </w:div>
    <w:div w:id="1937902724">
      <w:bodyDiv w:val="1"/>
      <w:marLeft w:val="0"/>
      <w:marRight w:val="0"/>
      <w:marTop w:val="0"/>
      <w:marBottom w:val="0"/>
      <w:divBdr>
        <w:top w:val="none" w:sz="0" w:space="0" w:color="auto"/>
        <w:left w:val="none" w:sz="0" w:space="0" w:color="auto"/>
        <w:bottom w:val="none" w:sz="0" w:space="0" w:color="auto"/>
        <w:right w:val="none" w:sz="0" w:space="0" w:color="auto"/>
      </w:divBdr>
    </w:div>
    <w:div w:id="1938053886">
      <w:bodyDiv w:val="1"/>
      <w:marLeft w:val="0"/>
      <w:marRight w:val="0"/>
      <w:marTop w:val="0"/>
      <w:marBottom w:val="0"/>
      <w:divBdr>
        <w:top w:val="none" w:sz="0" w:space="0" w:color="auto"/>
        <w:left w:val="none" w:sz="0" w:space="0" w:color="auto"/>
        <w:bottom w:val="none" w:sz="0" w:space="0" w:color="auto"/>
        <w:right w:val="none" w:sz="0" w:space="0" w:color="auto"/>
      </w:divBdr>
    </w:div>
    <w:div w:id="1938321605">
      <w:bodyDiv w:val="1"/>
      <w:marLeft w:val="0"/>
      <w:marRight w:val="0"/>
      <w:marTop w:val="0"/>
      <w:marBottom w:val="0"/>
      <w:divBdr>
        <w:top w:val="none" w:sz="0" w:space="0" w:color="auto"/>
        <w:left w:val="none" w:sz="0" w:space="0" w:color="auto"/>
        <w:bottom w:val="none" w:sz="0" w:space="0" w:color="auto"/>
        <w:right w:val="none" w:sz="0" w:space="0" w:color="auto"/>
      </w:divBdr>
    </w:div>
    <w:div w:id="1939176983">
      <w:bodyDiv w:val="1"/>
      <w:marLeft w:val="0"/>
      <w:marRight w:val="0"/>
      <w:marTop w:val="0"/>
      <w:marBottom w:val="0"/>
      <w:divBdr>
        <w:top w:val="none" w:sz="0" w:space="0" w:color="auto"/>
        <w:left w:val="none" w:sz="0" w:space="0" w:color="auto"/>
        <w:bottom w:val="none" w:sz="0" w:space="0" w:color="auto"/>
        <w:right w:val="none" w:sz="0" w:space="0" w:color="auto"/>
      </w:divBdr>
    </w:div>
    <w:div w:id="1939559479">
      <w:bodyDiv w:val="1"/>
      <w:marLeft w:val="0"/>
      <w:marRight w:val="0"/>
      <w:marTop w:val="0"/>
      <w:marBottom w:val="0"/>
      <w:divBdr>
        <w:top w:val="none" w:sz="0" w:space="0" w:color="auto"/>
        <w:left w:val="none" w:sz="0" w:space="0" w:color="auto"/>
        <w:bottom w:val="none" w:sz="0" w:space="0" w:color="auto"/>
        <w:right w:val="none" w:sz="0" w:space="0" w:color="auto"/>
      </w:divBdr>
    </w:div>
    <w:div w:id="1943225259">
      <w:bodyDiv w:val="1"/>
      <w:marLeft w:val="0"/>
      <w:marRight w:val="0"/>
      <w:marTop w:val="0"/>
      <w:marBottom w:val="0"/>
      <w:divBdr>
        <w:top w:val="none" w:sz="0" w:space="0" w:color="auto"/>
        <w:left w:val="none" w:sz="0" w:space="0" w:color="auto"/>
        <w:bottom w:val="none" w:sz="0" w:space="0" w:color="auto"/>
        <w:right w:val="none" w:sz="0" w:space="0" w:color="auto"/>
      </w:divBdr>
    </w:div>
    <w:div w:id="1947928030">
      <w:bodyDiv w:val="1"/>
      <w:marLeft w:val="0"/>
      <w:marRight w:val="0"/>
      <w:marTop w:val="0"/>
      <w:marBottom w:val="0"/>
      <w:divBdr>
        <w:top w:val="none" w:sz="0" w:space="0" w:color="auto"/>
        <w:left w:val="none" w:sz="0" w:space="0" w:color="auto"/>
        <w:bottom w:val="none" w:sz="0" w:space="0" w:color="auto"/>
        <w:right w:val="none" w:sz="0" w:space="0" w:color="auto"/>
      </w:divBdr>
    </w:div>
    <w:div w:id="1949584280">
      <w:bodyDiv w:val="1"/>
      <w:marLeft w:val="0"/>
      <w:marRight w:val="0"/>
      <w:marTop w:val="0"/>
      <w:marBottom w:val="0"/>
      <w:divBdr>
        <w:top w:val="none" w:sz="0" w:space="0" w:color="auto"/>
        <w:left w:val="none" w:sz="0" w:space="0" w:color="auto"/>
        <w:bottom w:val="none" w:sz="0" w:space="0" w:color="auto"/>
        <w:right w:val="none" w:sz="0" w:space="0" w:color="auto"/>
      </w:divBdr>
    </w:div>
    <w:div w:id="1949585559">
      <w:bodyDiv w:val="1"/>
      <w:marLeft w:val="0"/>
      <w:marRight w:val="0"/>
      <w:marTop w:val="0"/>
      <w:marBottom w:val="0"/>
      <w:divBdr>
        <w:top w:val="none" w:sz="0" w:space="0" w:color="auto"/>
        <w:left w:val="none" w:sz="0" w:space="0" w:color="auto"/>
        <w:bottom w:val="none" w:sz="0" w:space="0" w:color="auto"/>
        <w:right w:val="none" w:sz="0" w:space="0" w:color="auto"/>
      </w:divBdr>
    </w:div>
    <w:div w:id="1950625701">
      <w:bodyDiv w:val="1"/>
      <w:marLeft w:val="0"/>
      <w:marRight w:val="0"/>
      <w:marTop w:val="0"/>
      <w:marBottom w:val="0"/>
      <w:divBdr>
        <w:top w:val="none" w:sz="0" w:space="0" w:color="auto"/>
        <w:left w:val="none" w:sz="0" w:space="0" w:color="auto"/>
        <w:bottom w:val="none" w:sz="0" w:space="0" w:color="auto"/>
        <w:right w:val="none" w:sz="0" w:space="0" w:color="auto"/>
      </w:divBdr>
    </w:div>
    <w:div w:id="1950699649">
      <w:bodyDiv w:val="1"/>
      <w:marLeft w:val="0"/>
      <w:marRight w:val="0"/>
      <w:marTop w:val="0"/>
      <w:marBottom w:val="0"/>
      <w:divBdr>
        <w:top w:val="none" w:sz="0" w:space="0" w:color="auto"/>
        <w:left w:val="none" w:sz="0" w:space="0" w:color="auto"/>
        <w:bottom w:val="none" w:sz="0" w:space="0" w:color="auto"/>
        <w:right w:val="none" w:sz="0" w:space="0" w:color="auto"/>
      </w:divBdr>
    </w:div>
    <w:div w:id="1951427321">
      <w:bodyDiv w:val="1"/>
      <w:marLeft w:val="0"/>
      <w:marRight w:val="0"/>
      <w:marTop w:val="0"/>
      <w:marBottom w:val="0"/>
      <w:divBdr>
        <w:top w:val="none" w:sz="0" w:space="0" w:color="auto"/>
        <w:left w:val="none" w:sz="0" w:space="0" w:color="auto"/>
        <w:bottom w:val="none" w:sz="0" w:space="0" w:color="auto"/>
        <w:right w:val="none" w:sz="0" w:space="0" w:color="auto"/>
      </w:divBdr>
    </w:div>
    <w:div w:id="1954089404">
      <w:bodyDiv w:val="1"/>
      <w:marLeft w:val="0"/>
      <w:marRight w:val="0"/>
      <w:marTop w:val="0"/>
      <w:marBottom w:val="0"/>
      <w:divBdr>
        <w:top w:val="none" w:sz="0" w:space="0" w:color="auto"/>
        <w:left w:val="none" w:sz="0" w:space="0" w:color="auto"/>
        <w:bottom w:val="none" w:sz="0" w:space="0" w:color="auto"/>
        <w:right w:val="none" w:sz="0" w:space="0" w:color="auto"/>
      </w:divBdr>
    </w:div>
    <w:div w:id="1955209279">
      <w:bodyDiv w:val="1"/>
      <w:marLeft w:val="0"/>
      <w:marRight w:val="0"/>
      <w:marTop w:val="0"/>
      <w:marBottom w:val="0"/>
      <w:divBdr>
        <w:top w:val="none" w:sz="0" w:space="0" w:color="auto"/>
        <w:left w:val="none" w:sz="0" w:space="0" w:color="auto"/>
        <w:bottom w:val="none" w:sz="0" w:space="0" w:color="auto"/>
        <w:right w:val="none" w:sz="0" w:space="0" w:color="auto"/>
      </w:divBdr>
    </w:div>
    <w:div w:id="1955213709">
      <w:bodyDiv w:val="1"/>
      <w:marLeft w:val="0"/>
      <w:marRight w:val="0"/>
      <w:marTop w:val="0"/>
      <w:marBottom w:val="0"/>
      <w:divBdr>
        <w:top w:val="none" w:sz="0" w:space="0" w:color="auto"/>
        <w:left w:val="none" w:sz="0" w:space="0" w:color="auto"/>
        <w:bottom w:val="none" w:sz="0" w:space="0" w:color="auto"/>
        <w:right w:val="none" w:sz="0" w:space="0" w:color="auto"/>
      </w:divBdr>
    </w:div>
    <w:div w:id="1955868985">
      <w:bodyDiv w:val="1"/>
      <w:marLeft w:val="0"/>
      <w:marRight w:val="0"/>
      <w:marTop w:val="0"/>
      <w:marBottom w:val="0"/>
      <w:divBdr>
        <w:top w:val="none" w:sz="0" w:space="0" w:color="auto"/>
        <w:left w:val="none" w:sz="0" w:space="0" w:color="auto"/>
        <w:bottom w:val="none" w:sz="0" w:space="0" w:color="auto"/>
        <w:right w:val="none" w:sz="0" w:space="0" w:color="auto"/>
      </w:divBdr>
    </w:div>
    <w:div w:id="1956401148">
      <w:bodyDiv w:val="1"/>
      <w:marLeft w:val="0"/>
      <w:marRight w:val="0"/>
      <w:marTop w:val="0"/>
      <w:marBottom w:val="0"/>
      <w:divBdr>
        <w:top w:val="none" w:sz="0" w:space="0" w:color="auto"/>
        <w:left w:val="none" w:sz="0" w:space="0" w:color="auto"/>
        <w:bottom w:val="none" w:sz="0" w:space="0" w:color="auto"/>
        <w:right w:val="none" w:sz="0" w:space="0" w:color="auto"/>
      </w:divBdr>
    </w:div>
    <w:div w:id="1956450094">
      <w:bodyDiv w:val="1"/>
      <w:marLeft w:val="0"/>
      <w:marRight w:val="0"/>
      <w:marTop w:val="0"/>
      <w:marBottom w:val="0"/>
      <w:divBdr>
        <w:top w:val="none" w:sz="0" w:space="0" w:color="auto"/>
        <w:left w:val="none" w:sz="0" w:space="0" w:color="auto"/>
        <w:bottom w:val="none" w:sz="0" w:space="0" w:color="auto"/>
        <w:right w:val="none" w:sz="0" w:space="0" w:color="auto"/>
      </w:divBdr>
    </w:div>
    <w:div w:id="1963032070">
      <w:bodyDiv w:val="1"/>
      <w:marLeft w:val="0"/>
      <w:marRight w:val="0"/>
      <w:marTop w:val="0"/>
      <w:marBottom w:val="0"/>
      <w:divBdr>
        <w:top w:val="none" w:sz="0" w:space="0" w:color="auto"/>
        <w:left w:val="none" w:sz="0" w:space="0" w:color="auto"/>
        <w:bottom w:val="none" w:sz="0" w:space="0" w:color="auto"/>
        <w:right w:val="none" w:sz="0" w:space="0" w:color="auto"/>
      </w:divBdr>
    </w:div>
    <w:div w:id="1964727122">
      <w:bodyDiv w:val="1"/>
      <w:marLeft w:val="0"/>
      <w:marRight w:val="0"/>
      <w:marTop w:val="0"/>
      <w:marBottom w:val="0"/>
      <w:divBdr>
        <w:top w:val="none" w:sz="0" w:space="0" w:color="auto"/>
        <w:left w:val="none" w:sz="0" w:space="0" w:color="auto"/>
        <w:bottom w:val="none" w:sz="0" w:space="0" w:color="auto"/>
        <w:right w:val="none" w:sz="0" w:space="0" w:color="auto"/>
      </w:divBdr>
    </w:div>
    <w:div w:id="1966547301">
      <w:bodyDiv w:val="1"/>
      <w:marLeft w:val="0"/>
      <w:marRight w:val="0"/>
      <w:marTop w:val="0"/>
      <w:marBottom w:val="0"/>
      <w:divBdr>
        <w:top w:val="none" w:sz="0" w:space="0" w:color="auto"/>
        <w:left w:val="none" w:sz="0" w:space="0" w:color="auto"/>
        <w:bottom w:val="none" w:sz="0" w:space="0" w:color="auto"/>
        <w:right w:val="none" w:sz="0" w:space="0" w:color="auto"/>
      </w:divBdr>
    </w:div>
    <w:div w:id="1970549385">
      <w:bodyDiv w:val="1"/>
      <w:marLeft w:val="0"/>
      <w:marRight w:val="0"/>
      <w:marTop w:val="0"/>
      <w:marBottom w:val="0"/>
      <w:divBdr>
        <w:top w:val="none" w:sz="0" w:space="0" w:color="auto"/>
        <w:left w:val="none" w:sz="0" w:space="0" w:color="auto"/>
        <w:bottom w:val="none" w:sz="0" w:space="0" w:color="auto"/>
        <w:right w:val="none" w:sz="0" w:space="0" w:color="auto"/>
      </w:divBdr>
    </w:div>
    <w:div w:id="1972440477">
      <w:bodyDiv w:val="1"/>
      <w:marLeft w:val="0"/>
      <w:marRight w:val="0"/>
      <w:marTop w:val="0"/>
      <w:marBottom w:val="0"/>
      <w:divBdr>
        <w:top w:val="none" w:sz="0" w:space="0" w:color="auto"/>
        <w:left w:val="none" w:sz="0" w:space="0" w:color="auto"/>
        <w:bottom w:val="none" w:sz="0" w:space="0" w:color="auto"/>
        <w:right w:val="none" w:sz="0" w:space="0" w:color="auto"/>
      </w:divBdr>
    </w:div>
    <w:div w:id="1973946932">
      <w:bodyDiv w:val="1"/>
      <w:marLeft w:val="0"/>
      <w:marRight w:val="0"/>
      <w:marTop w:val="0"/>
      <w:marBottom w:val="0"/>
      <w:divBdr>
        <w:top w:val="none" w:sz="0" w:space="0" w:color="auto"/>
        <w:left w:val="none" w:sz="0" w:space="0" w:color="auto"/>
        <w:bottom w:val="none" w:sz="0" w:space="0" w:color="auto"/>
        <w:right w:val="none" w:sz="0" w:space="0" w:color="auto"/>
      </w:divBdr>
    </w:div>
    <w:div w:id="1974796699">
      <w:bodyDiv w:val="1"/>
      <w:marLeft w:val="0"/>
      <w:marRight w:val="0"/>
      <w:marTop w:val="0"/>
      <w:marBottom w:val="0"/>
      <w:divBdr>
        <w:top w:val="none" w:sz="0" w:space="0" w:color="auto"/>
        <w:left w:val="none" w:sz="0" w:space="0" w:color="auto"/>
        <w:bottom w:val="none" w:sz="0" w:space="0" w:color="auto"/>
        <w:right w:val="none" w:sz="0" w:space="0" w:color="auto"/>
      </w:divBdr>
    </w:div>
    <w:div w:id="1975941014">
      <w:bodyDiv w:val="1"/>
      <w:marLeft w:val="0"/>
      <w:marRight w:val="0"/>
      <w:marTop w:val="0"/>
      <w:marBottom w:val="0"/>
      <w:divBdr>
        <w:top w:val="none" w:sz="0" w:space="0" w:color="auto"/>
        <w:left w:val="none" w:sz="0" w:space="0" w:color="auto"/>
        <w:bottom w:val="none" w:sz="0" w:space="0" w:color="auto"/>
        <w:right w:val="none" w:sz="0" w:space="0" w:color="auto"/>
      </w:divBdr>
    </w:div>
    <w:div w:id="1976909438">
      <w:bodyDiv w:val="1"/>
      <w:marLeft w:val="0"/>
      <w:marRight w:val="0"/>
      <w:marTop w:val="0"/>
      <w:marBottom w:val="0"/>
      <w:divBdr>
        <w:top w:val="none" w:sz="0" w:space="0" w:color="auto"/>
        <w:left w:val="none" w:sz="0" w:space="0" w:color="auto"/>
        <w:bottom w:val="none" w:sz="0" w:space="0" w:color="auto"/>
        <w:right w:val="none" w:sz="0" w:space="0" w:color="auto"/>
      </w:divBdr>
    </w:div>
    <w:div w:id="1978680334">
      <w:bodyDiv w:val="1"/>
      <w:marLeft w:val="0"/>
      <w:marRight w:val="0"/>
      <w:marTop w:val="0"/>
      <w:marBottom w:val="0"/>
      <w:divBdr>
        <w:top w:val="none" w:sz="0" w:space="0" w:color="auto"/>
        <w:left w:val="none" w:sz="0" w:space="0" w:color="auto"/>
        <w:bottom w:val="none" w:sz="0" w:space="0" w:color="auto"/>
        <w:right w:val="none" w:sz="0" w:space="0" w:color="auto"/>
      </w:divBdr>
    </w:div>
    <w:div w:id="1982151126">
      <w:bodyDiv w:val="1"/>
      <w:marLeft w:val="0"/>
      <w:marRight w:val="0"/>
      <w:marTop w:val="0"/>
      <w:marBottom w:val="0"/>
      <w:divBdr>
        <w:top w:val="none" w:sz="0" w:space="0" w:color="auto"/>
        <w:left w:val="none" w:sz="0" w:space="0" w:color="auto"/>
        <w:bottom w:val="none" w:sz="0" w:space="0" w:color="auto"/>
        <w:right w:val="none" w:sz="0" w:space="0" w:color="auto"/>
      </w:divBdr>
    </w:div>
    <w:div w:id="1983923962">
      <w:bodyDiv w:val="1"/>
      <w:marLeft w:val="0"/>
      <w:marRight w:val="0"/>
      <w:marTop w:val="0"/>
      <w:marBottom w:val="0"/>
      <w:divBdr>
        <w:top w:val="none" w:sz="0" w:space="0" w:color="auto"/>
        <w:left w:val="none" w:sz="0" w:space="0" w:color="auto"/>
        <w:bottom w:val="none" w:sz="0" w:space="0" w:color="auto"/>
        <w:right w:val="none" w:sz="0" w:space="0" w:color="auto"/>
      </w:divBdr>
    </w:div>
    <w:div w:id="1984576738">
      <w:bodyDiv w:val="1"/>
      <w:marLeft w:val="0"/>
      <w:marRight w:val="0"/>
      <w:marTop w:val="0"/>
      <w:marBottom w:val="0"/>
      <w:divBdr>
        <w:top w:val="none" w:sz="0" w:space="0" w:color="auto"/>
        <w:left w:val="none" w:sz="0" w:space="0" w:color="auto"/>
        <w:bottom w:val="none" w:sz="0" w:space="0" w:color="auto"/>
        <w:right w:val="none" w:sz="0" w:space="0" w:color="auto"/>
      </w:divBdr>
    </w:div>
    <w:div w:id="1986927038">
      <w:bodyDiv w:val="1"/>
      <w:marLeft w:val="0"/>
      <w:marRight w:val="0"/>
      <w:marTop w:val="0"/>
      <w:marBottom w:val="0"/>
      <w:divBdr>
        <w:top w:val="none" w:sz="0" w:space="0" w:color="auto"/>
        <w:left w:val="none" w:sz="0" w:space="0" w:color="auto"/>
        <w:bottom w:val="none" w:sz="0" w:space="0" w:color="auto"/>
        <w:right w:val="none" w:sz="0" w:space="0" w:color="auto"/>
      </w:divBdr>
    </w:div>
    <w:div w:id="1989170481">
      <w:bodyDiv w:val="1"/>
      <w:marLeft w:val="0"/>
      <w:marRight w:val="0"/>
      <w:marTop w:val="0"/>
      <w:marBottom w:val="0"/>
      <w:divBdr>
        <w:top w:val="none" w:sz="0" w:space="0" w:color="auto"/>
        <w:left w:val="none" w:sz="0" w:space="0" w:color="auto"/>
        <w:bottom w:val="none" w:sz="0" w:space="0" w:color="auto"/>
        <w:right w:val="none" w:sz="0" w:space="0" w:color="auto"/>
      </w:divBdr>
    </w:div>
    <w:div w:id="1990162531">
      <w:bodyDiv w:val="1"/>
      <w:marLeft w:val="0"/>
      <w:marRight w:val="0"/>
      <w:marTop w:val="0"/>
      <w:marBottom w:val="0"/>
      <w:divBdr>
        <w:top w:val="none" w:sz="0" w:space="0" w:color="auto"/>
        <w:left w:val="none" w:sz="0" w:space="0" w:color="auto"/>
        <w:bottom w:val="none" w:sz="0" w:space="0" w:color="auto"/>
        <w:right w:val="none" w:sz="0" w:space="0" w:color="auto"/>
      </w:divBdr>
    </w:div>
    <w:div w:id="1991592302">
      <w:bodyDiv w:val="1"/>
      <w:marLeft w:val="0"/>
      <w:marRight w:val="0"/>
      <w:marTop w:val="0"/>
      <w:marBottom w:val="0"/>
      <w:divBdr>
        <w:top w:val="none" w:sz="0" w:space="0" w:color="auto"/>
        <w:left w:val="none" w:sz="0" w:space="0" w:color="auto"/>
        <w:bottom w:val="none" w:sz="0" w:space="0" w:color="auto"/>
        <w:right w:val="none" w:sz="0" w:space="0" w:color="auto"/>
      </w:divBdr>
    </w:div>
    <w:div w:id="1995791747">
      <w:bodyDiv w:val="1"/>
      <w:marLeft w:val="0"/>
      <w:marRight w:val="0"/>
      <w:marTop w:val="0"/>
      <w:marBottom w:val="0"/>
      <w:divBdr>
        <w:top w:val="none" w:sz="0" w:space="0" w:color="auto"/>
        <w:left w:val="none" w:sz="0" w:space="0" w:color="auto"/>
        <w:bottom w:val="none" w:sz="0" w:space="0" w:color="auto"/>
        <w:right w:val="none" w:sz="0" w:space="0" w:color="auto"/>
      </w:divBdr>
    </w:div>
    <w:div w:id="1996033783">
      <w:bodyDiv w:val="1"/>
      <w:marLeft w:val="0"/>
      <w:marRight w:val="0"/>
      <w:marTop w:val="0"/>
      <w:marBottom w:val="0"/>
      <w:divBdr>
        <w:top w:val="none" w:sz="0" w:space="0" w:color="auto"/>
        <w:left w:val="none" w:sz="0" w:space="0" w:color="auto"/>
        <w:bottom w:val="none" w:sz="0" w:space="0" w:color="auto"/>
        <w:right w:val="none" w:sz="0" w:space="0" w:color="auto"/>
      </w:divBdr>
    </w:div>
    <w:div w:id="1996184710">
      <w:bodyDiv w:val="1"/>
      <w:marLeft w:val="0"/>
      <w:marRight w:val="0"/>
      <w:marTop w:val="0"/>
      <w:marBottom w:val="0"/>
      <w:divBdr>
        <w:top w:val="none" w:sz="0" w:space="0" w:color="auto"/>
        <w:left w:val="none" w:sz="0" w:space="0" w:color="auto"/>
        <w:bottom w:val="none" w:sz="0" w:space="0" w:color="auto"/>
        <w:right w:val="none" w:sz="0" w:space="0" w:color="auto"/>
      </w:divBdr>
    </w:div>
    <w:div w:id="1996764667">
      <w:bodyDiv w:val="1"/>
      <w:marLeft w:val="0"/>
      <w:marRight w:val="0"/>
      <w:marTop w:val="0"/>
      <w:marBottom w:val="0"/>
      <w:divBdr>
        <w:top w:val="none" w:sz="0" w:space="0" w:color="auto"/>
        <w:left w:val="none" w:sz="0" w:space="0" w:color="auto"/>
        <w:bottom w:val="none" w:sz="0" w:space="0" w:color="auto"/>
        <w:right w:val="none" w:sz="0" w:space="0" w:color="auto"/>
      </w:divBdr>
    </w:div>
    <w:div w:id="1997029166">
      <w:bodyDiv w:val="1"/>
      <w:marLeft w:val="0"/>
      <w:marRight w:val="0"/>
      <w:marTop w:val="0"/>
      <w:marBottom w:val="0"/>
      <w:divBdr>
        <w:top w:val="none" w:sz="0" w:space="0" w:color="auto"/>
        <w:left w:val="none" w:sz="0" w:space="0" w:color="auto"/>
        <w:bottom w:val="none" w:sz="0" w:space="0" w:color="auto"/>
        <w:right w:val="none" w:sz="0" w:space="0" w:color="auto"/>
      </w:divBdr>
    </w:div>
    <w:div w:id="1998263029">
      <w:bodyDiv w:val="1"/>
      <w:marLeft w:val="0"/>
      <w:marRight w:val="0"/>
      <w:marTop w:val="0"/>
      <w:marBottom w:val="0"/>
      <w:divBdr>
        <w:top w:val="none" w:sz="0" w:space="0" w:color="auto"/>
        <w:left w:val="none" w:sz="0" w:space="0" w:color="auto"/>
        <w:bottom w:val="none" w:sz="0" w:space="0" w:color="auto"/>
        <w:right w:val="none" w:sz="0" w:space="0" w:color="auto"/>
      </w:divBdr>
    </w:div>
    <w:div w:id="2002154338">
      <w:bodyDiv w:val="1"/>
      <w:marLeft w:val="0"/>
      <w:marRight w:val="0"/>
      <w:marTop w:val="0"/>
      <w:marBottom w:val="0"/>
      <w:divBdr>
        <w:top w:val="none" w:sz="0" w:space="0" w:color="auto"/>
        <w:left w:val="none" w:sz="0" w:space="0" w:color="auto"/>
        <w:bottom w:val="none" w:sz="0" w:space="0" w:color="auto"/>
        <w:right w:val="none" w:sz="0" w:space="0" w:color="auto"/>
      </w:divBdr>
    </w:div>
    <w:div w:id="2005082792">
      <w:bodyDiv w:val="1"/>
      <w:marLeft w:val="0"/>
      <w:marRight w:val="0"/>
      <w:marTop w:val="0"/>
      <w:marBottom w:val="0"/>
      <w:divBdr>
        <w:top w:val="none" w:sz="0" w:space="0" w:color="auto"/>
        <w:left w:val="none" w:sz="0" w:space="0" w:color="auto"/>
        <w:bottom w:val="none" w:sz="0" w:space="0" w:color="auto"/>
        <w:right w:val="none" w:sz="0" w:space="0" w:color="auto"/>
      </w:divBdr>
    </w:div>
    <w:div w:id="2006786726">
      <w:bodyDiv w:val="1"/>
      <w:marLeft w:val="0"/>
      <w:marRight w:val="0"/>
      <w:marTop w:val="0"/>
      <w:marBottom w:val="0"/>
      <w:divBdr>
        <w:top w:val="none" w:sz="0" w:space="0" w:color="auto"/>
        <w:left w:val="none" w:sz="0" w:space="0" w:color="auto"/>
        <w:bottom w:val="none" w:sz="0" w:space="0" w:color="auto"/>
        <w:right w:val="none" w:sz="0" w:space="0" w:color="auto"/>
      </w:divBdr>
    </w:div>
    <w:div w:id="2007051548">
      <w:bodyDiv w:val="1"/>
      <w:marLeft w:val="0"/>
      <w:marRight w:val="0"/>
      <w:marTop w:val="0"/>
      <w:marBottom w:val="0"/>
      <w:divBdr>
        <w:top w:val="none" w:sz="0" w:space="0" w:color="auto"/>
        <w:left w:val="none" w:sz="0" w:space="0" w:color="auto"/>
        <w:bottom w:val="none" w:sz="0" w:space="0" w:color="auto"/>
        <w:right w:val="none" w:sz="0" w:space="0" w:color="auto"/>
      </w:divBdr>
    </w:div>
    <w:div w:id="2007702825">
      <w:bodyDiv w:val="1"/>
      <w:marLeft w:val="0"/>
      <w:marRight w:val="0"/>
      <w:marTop w:val="0"/>
      <w:marBottom w:val="0"/>
      <w:divBdr>
        <w:top w:val="none" w:sz="0" w:space="0" w:color="auto"/>
        <w:left w:val="none" w:sz="0" w:space="0" w:color="auto"/>
        <w:bottom w:val="none" w:sz="0" w:space="0" w:color="auto"/>
        <w:right w:val="none" w:sz="0" w:space="0" w:color="auto"/>
      </w:divBdr>
    </w:div>
    <w:div w:id="2008631586">
      <w:bodyDiv w:val="1"/>
      <w:marLeft w:val="0"/>
      <w:marRight w:val="0"/>
      <w:marTop w:val="0"/>
      <w:marBottom w:val="0"/>
      <w:divBdr>
        <w:top w:val="none" w:sz="0" w:space="0" w:color="auto"/>
        <w:left w:val="none" w:sz="0" w:space="0" w:color="auto"/>
        <w:bottom w:val="none" w:sz="0" w:space="0" w:color="auto"/>
        <w:right w:val="none" w:sz="0" w:space="0" w:color="auto"/>
      </w:divBdr>
    </w:div>
    <w:div w:id="2011637863">
      <w:bodyDiv w:val="1"/>
      <w:marLeft w:val="0"/>
      <w:marRight w:val="0"/>
      <w:marTop w:val="0"/>
      <w:marBottom w:val="0"/>
      <w:divBdr>
        <w:top w:val="none" w:sz="0" w:space="0" w:color="auto"/>
        <w:left w:val="none" w:sz="0" w:space="0" w:color="auto"/>
        <w:bottom w:val="none" w:sz="0" w:space="0" w:color="auto"/>
        <w:right w:val="none" w:sz="0" w:space="0" w:color="auto"/>
      </w:divBdr>
    </w:div>
    <w:div w:id="2011833330">
      <w:bodyDiv w:val="1"/>
      <w:marLeft w:val="0"/>
      <w:marRight w:val="0"/>
      <w:marTop w:val="0"/>
      <w:marBottom w:val="0"/>
      <w:divBdr>
        <w:top w:val="none" w:sz="0" w:space="0" w:color="auto"/>
        <w:left w:val="none" w:sz="0" w:space="0" w:color="auto"/>
        <w:bottom w:val="none" w:sz="0" w:space="0" w:color="auto"/>
        <w:right w:val="none" w:sz="0" w:space="0" w:color="auto"/>
      </w:divBdr>
    </w:div>
    <w:div w:id="2012365551">
      <w:bodyDiv w:val="1"/>
      <w:marLeft w:val="0"/>
      <w:marRight w:val="0"/>
      <w:marTop w:val="0"/>
      <w:marBottom w:val="0"/>
      <w:divBdr>
        <w:top w:val="none" w:sz="0" w:space="0" w:color="auto"/>
        <w:left w:val="none" w:sz="0" w:space="0" w:color="auto"/>
        <w:bottom w:val="none" w:sz="0" w:space="0" w:color="auto"/>
        <w:right w:val="none" w:sz="0" w:space="0" w:color="auto"/>
      </w:divBdr>
    </w:div>
    <w:div w:id="2013414845">
      <w:bodyDiv w:val="1"/>
      <w:marLeft w:val="0"/>
      <w:marRight w:val="0"/>
      <w:marTop w:val="0"/>
      <w:marBottom w:val="0"/>
      <w:divBdr>
        <w:top w:val="none" w:sz="0" w:space="0" w:color="auto"/>
        <w:left w:val="none" w:sz="0" w:space="0" w:color="auto"/>
        <w:bottom w:val="none" w:sz="0" w:space="0" w:color="auto"/>
        <w:right w:val="none" w:sz="0" w:space="0" w:color="auto"/>
      </w:divBdr>
    </w:div>
    <w:div w:id="2013484923">
      <w:bodyDiv w:val="1"/>
      <w:marLeft w:val="0"/>
      <w:marRight w:val="0"/>
      <w:marTop w:val="0"/>
      <w:marBottom w:val="0"/>
      <w:divBdr>
        <w:top w:val="none" w:sz="0" w:space="0" w:color="auto"/>
        <w:left w:val="none" w:sz="0" w:space="0" w:color="auto"/>
        <w:bottom w:val="none" w:sz="0" w:space="0" w:color="auto"/>
        <w:right w:val="none" w:sz="0" w:space="0" w:color="auto"/>
      </w:divBdr>
    </w:div>
    <w:div w:id="2016689557">
      <w:bodyDiv w:val="1"/>
      <w:marLeft w:val="0"/>
      <w:marRight w:val="0"/>
      <w:marTop w:val="0"/>
      <w:marBottom w:val="0"/>
      <w:divBdr>
        <w:top w:val="none" w:sz="0" w:space="0" w:color="auto"/>
        <w:left w:val="none" w:sz="0" w:space="0" w:color="auto"/>
        <w:bottom w:val="none" w:sz="0" w:space="0" w:color="auto"/>
        <w:right w:val="none" w:sz="0" w:space="0" w:color="auto"/>
      </w:divBdr>
    </w:div>
    <w:div w:id="2017734064">
      <w:bodyDiv w:val="1"/>
      <w:marLeft w:val="0"/>
      <w:marRight w:val="0"/>
      <w:marTop w:val="0"/>
      <w:marBottom w:val="0"/>
      <w:divBdr>
        <w:top w:val="none" w:sz="0" w:space="0" w:color="auto"/>
        <w:left w:val="none" w:sz="0" w:space="0" w:color="auto"/>
        <w:bottom w:val="none" w:sz="0" w:space="0" w:color="auto"/>
        <w:right w:val="none" w:sz="0" w:space="0" w:color="auto"/>
      </w:divBdr>
    </w:div>
    <w:div w:id="2020040872">
      <w:bodyDiv w:val="1"/>
      <w:marLeft w:val="0"/>
      <w:marRight w:val="0"/>
      <w:marTop w:val="0"/>
      <w:marBottom w:val="0"/>
      <w:divBdr>
        <w:top w:val="none" w:sz="0" w:space="0" w:color="auto"/>
        <w:left w:val="none" w:sz="0" w:space="0" w:color="auto"/>
        <w:bottom w:val="none" w:sz="0" w:space="0" w:color="auto"/>
        <w:right w:val="none" w:sz="0" w:space="0" w:color="auto"/>
      </w:divBdr>
    </w:div>
    <w:div w:id="2020229362">
      <w:bodyDiv w:val="1"/>
      <w:marLeft w:val="0"/>
      <w:marRight w:val="0"/>
      <w:marTop w:val="0"/>
      <w:marBottom w:val="0"/>
      <w:divBdr>
        <w:top w:val="none" w:sz="0" w:space="0" w:color="auto"/>
        <w:left w:val="none" w:sz="0" w:space="0" w:color="auto"/>
        <w:bottom w:val="none" w:sz="0" w:space="0" w:color="auto"/>
        <w:right w:val="none" w:sz="0" w:space="0" w:color="auto"/>
      </w:divBdr>
    </w:div>
    <w:div w:id="2021618863">
      <w:bodyDiv w:val="1"/>
      <w:marLeft w:val="0"/>
      <w:marRight w:val="0"/>
      <w:marTop w:val="0"/>
      <w:marBottom w:val="0"/>
      <w:divBdr>
        <w:top w:val="none" w:sz="0" w:space="0" w:color="auto"/>
        <w:left w:val="none" w:sz="0" w:space="0" w:color="auto"/>
        <w:bottom w:val="none" w:sz="0" w:space="0" w:color="auto"/>
        <w:right w:val="none" w:sz="0" w:space="0" w:color="auto"/>
      </w:divBdr>
    </w:div>
    <w:div w:id="2021851891">
      <w:bodyDiv w:val="1"/>
      <w:marLeft w:val="0"/>
      <w:marRight w:val="0"/>
      <w:marTop w:val="0"/>
      <w:marBottom w:val="0"/>
      <w:divBdr>
        <w:top w:val="none" w:sz="0" w:space="0" w:color="auto"/>
        <w:left w:val="none" w:sz="0" w:space="0" w:color="auto"/>
        <w:bottom w:val="none" w:sz="0" w:space="0" w:color="auto"/>
        <w:right w:val="none" w:sz="0" w:space="0" w:color="auto"/>
      </w:divBdr>
    </w:div>
    <w:div w:id="2022199822">
      <w:bodyDiv w:val="1"/>
      <w:marLeft w:val="0"/>
      <w:marRight w:val="0"/>
      <w:marTop w:val="0"/>
      <w:marBottom w:val="0"/>
      <w:divBdr>
        <w:top w:val="none" w:sz="0" w:space="0" w:color="auto"/>
        <w:left w:val="none" w:sz="0" w:space="0" w:color="auto"/>
        <w:bottom w:val="none" w:sz="0" w:space="0" w:color="auto"/>
        <w:right w:val="none" w:sz="0" w:space="0" w:color="auto"/>
      </w:divBdr>
    </w:div>
    <w:div w:id="2023358833">
      <w:bodyDiv w:val="1"/>
      <w:marLeft w:val="0"/>
      <w:marRight w:val="0"/>
      <w:marTop w:val="0"/>
      <w:marBottom w:val="0"/>
      <w:divBdr>
        <w:top w:val="none" w:sz="0" w:space="0" w:color="auto"/>
        <w:left w:val="none" w:sz="0" w:space="0" w:color="auto"/>
        <w:bottom w:val="none" w:sz="0" w:space="0" w:color="auto"/>
        <w:right w:val="none" w:sz="0" w:space="0" w:color="auto"/>
      </w:divBdr>
    </w:div>
    <w:div w:id="2024550814">
      <w:bodyDiv w:val="1"/>
      <w:marLeft w:val="0"/>
      <w:marRight w:val="0"/>
      <w:marTop w:val="0"/>
      <w:marBottom w:val="0"/>
      <w:divBdr>
        <w:top w:val="none" w:sz="0" w:space="0" w:color="auto"/>
        <w:left w:val="none" w:sz="0" w:space="0" w:color="auto"/>
        <w:bottom w:val="none" w:sz="0" w:space="0" w:color="auto"/>
        <w:right w:val="none" w:sz="0" w:space="0" w:color="auto"/>
      </w:divBdr>
    </w:div>
    <w:div w:id="2028752867">
      <w:bodyDiv w:val="1"/>
      <w:marLeft w:val="0"/>
      <w:marRight w:val="0"/>
      <w:marTop w:val="0"/>
      <w:marBottom w:val="0"/>
      <w:divBdr>
        <w:top w:val="none" w:sz="0" w:space="0" w:color="auto"/>
        <w:left w:val="none" w:sz="0" w:space="0" w:color="auto"/>
        <w:bottom w:val="none" w:sz="0" w:space="0" w:color="auto"/>
        <w:right w:val="none" w:sz="0" w:space="0" w:color="auto"/>
      </w:divBdr>
    </w:div>
    <w:div w:id="2028868525">
      <w:bodyDiv w:val="1"/>
      <w:marLeft w:val="0"/>
      <w:marRight w:val="0"/>
      <w:marTop w:val="0"/>
      <w:marBottom w:val="0"/>
      <w:divBdr>
        <w:top w:val="none" w:sz="0" w:space="0" w:color="auto"/>
        <w:left w:val="none" w:sz="0" w:space="0" w:color="auto"/>
        <w:bottom w:val="none" w:sz="0" w:space="0" w:color="auto"/>
        <w:right w:val="none" w:sz="0" w:space="0" w:color="auto"/>
      </w:divBdr>
    </w:div>
    <w:div w:id="2029137442">
      <w:bodyDiv w:val="1"/>
      <w:marLeft w:val="0"/>
      <w:marRight w:val="0"/>
      <w:marTop w:val="0"/>
      <w:marBottom w:val="0"/>
      <w:divBdr>
        <w:top w:val="none" w:sz="0" w:space="0" w:color="auto"/>
        <w:left w:val="none" w:sz="0" w:space="0" w:color="auto"/>
        <w:bottom w:val="none" w:sz="0" w:space="0" w:color="auto"/>
        <w:right w:val="none" w:sz="0" w:space="0" w:color="auto"/>
      </w:divBdr>
    </w:div>
    <w:div w:id="2029212926">
      <w:bodyDiv w:val="1"/>
      <w:marLeft w:val="0"/>
      <w:marRight w:val="0"/>
      <w:marTop w:val="0"/>
      <w:marBottom w:val="0"/>
      <w:divBdr>
        <w:top w:val="none" w:sz="0" w:space="0" w:color="auto"/>
        <w:left w:val="none" w:sz="0" w:space="0" w:color="auto"/>
        <w:bottom w:val="none" w:sz="0" w:space="0" w:color="auto"/>
        <w:right w:val="none" w:sz="0" w:space="0" w:color="auto"/>
      </w:divBdr>
    </w:div>
    <w:div w:id="2032761132">
      <w:bodyDiv w:val="1"/>
      <w:marLeft w:val="0"/>
      <w:marRight w:val="0"/>
      <w:marTop w:val="0"/>
      <w:marBottom w:val="0"/>
      <w:divBdr>
        <w:top w:val="none" w:sz="0" w:space="0" w:color="auto"/>
        <w:left w:val="none" w:sz="0" w:space="0" w:color="auto"/>
        <w:bottom w:val="none" w:sz="0" w:space="0" w:color="auto"/>
        <w:right w:val="none" w:sz="0" w:space="0" w:color="auto"/>
      </w:divBdr>
    </w:div>
    <w:div w:id="2035187174">
      <w:bodyDiv w:val="1"/>
      <w:marLeft w:val="0"/>
      <w:marRight w:val="0"/>
      <w:marTop w:val="0"/>
      <w:marBottom w:val="0"/>
      <w:divBdr>
        <w:top w:val="none" w:sz="0" w:space="0" w:color="auto"/>
        <w:left w:val="none" w:sz="0" w:space="0" w:color="auto"/>
        <w:bottom w:val="none" w:sz="0" w:space="0" w:color="auto"/>
        <w:right w:val="none" w:sz="0" w:space="0" w:color="auto"/>
      </w:divBdr>
    </w:div>
    <w:div w:id="2038770315">
      <w:bodyDiv w:val="1"/>
      <w:marLeft w:val="0"/>
      <w:marRight w:val="0"/>
      <w:marTop w:val="0"/>
      <w:marBottom w:val="0"/>
      <w:divBdr>
        <w:top w:val="none" w:sz="0" w:space="0" w:color="auto"/>
        <w:left w:val="none" w:sz="0" w:space="0" w:color="auto"/>
        <w:bottom w:val="none" w:sz="0" w:space="0" w:color="auto"/>
        <w:right w:val="none" w:sz="0" w:space="0" w:color="auto"/>
      </w:divBdr>
    </w:div>
    <w:div w:id="2042976424">
      <w:bodyDiv w:val="1"/>
      <w:marLeft w:val="0"/>
      <w:marRight w:val="0"/>
      <w:marTop w:val="0"/>
      <w:marBottom w:val="0"/>
      <w:divBdr>
        <w:top w:val="none" w:sz="0" w:space="0" w:color="auto"/>
        <w:left w:val="none" w:sz="0" w:space="0" w:color="auto"/>
        <w:bottom w:val="none" w:sz="0" w:space="0" w:color="auto"/>
        <w:right w:val="none" w:sz="0" w:space="0" w:color="auto"/>
      </w:divBdr>
    </w:div>
    <w:div w:id="2048488208">
      <w:bodyDiv w:val="1"/>
      <w:marLeft w:val="0"/>
      <w:marRight w:val="0"/>
      <w:marTop w:val="0"/>
      <w:marBottom w:val="0"/>
      <w:divBdr>
        <w:top w:val="none" w:sz="0" w:space="0" w:color="auto"/>
        <w:left w:val="none" w:sz="0" w:space="0" w:color="auto"/>
        <w:bottom w:val="none" w:sz="0" w:space="0" w:color="auto"/>
        <w:right w:val="none" w:sz="0" w:space="0" w:color="auto"/>
      </w:divBdr>
    </w:div>
    <w:div w:id="2049261240">
      <w:bodyDiv w:val="1"/>
      <w:marLeft w:val="0"/>
      <w:marRight w:val="0"/>
      <w:marTop w:val="0"/>
      <w:marBottom w:val="0"/>
      <w:divBdr>
        <w:top w:val="none" w:sz="0" w:space="0" w:color="auto"/>
        <w:left w:val="none" w:sz="0" w:space="0" w:color="auto"/>
        <w:bottom w:val="none" w:sz="0" w:space="0" w:color="auto"/>
        <w:right w:val="none" w:sz="0" w:space="0" w:color="auto"/>
      </w:divBdr>
    </w:div>
    <w:div w:id="2049795509">
      <w:bodyDiv w:val="1"/>
      <w:marLeft w:val="0"/>
      <w:marRight w:val="0"/>
      <w:marTop w:val="0"/>
      <w:marBottom w:val="0"/>
      <w:divBdr>
        <w:top w:val="none" w:sz="0" w:space="0" w:color="auto"/>
        <w:left w:val="none" w:sz="0" w:space="0" w:color="auto"/>
        <w:bottom w:val="none" w:sz="0" w:space="0" w:color="auto"/>
        <w:right w:val="none" w:sz="0" w:space="0" w:color="auto"/>
      </w:divBdr>
    </w:div>
    <w:div w:id="2051608193">
      <w:bodyDiv w:val="1"/>
      <w:marLeft w:val="0"/>
      <w:marRight w:val="0"/>
      <w:marTop w:val="0"/>
      <w:marBottom w:val="0"/>
      <w:divBdr>
        <w:top w:val="none" w:sz="0" w:space="0" w:color="auto"/>
        <w:left w:val="none" w:sz="0" w:space="0" w:color="auto"/>
        <w:bottom w:val="none" w:sz="0" w:space="0" w:color="auto"/>
        <w:right w:val="none" w:sz="0" w:space="0" w:color="auto"/>
      </w:divBdr>
    </w:div>
    <w:div w:id="2052614085">
      <w:bodyDiv w:val="1"/>
      <w:marLeft w:val="0"/>
      <w:marRight w:val="0"/>
      <w:marTop w:val="0"/>
      <w:marBottom w:val="0"/>
      <w:divBdr>
        <w:top w:val="none" w:sz="0" w:space="0" w:color="auto"/>
        <w:left w:val="none" w:sz="0" w:space="0" w:color="auto"/>
        <w:bottom w:val="none" w:sz="0" w:space="0" w:color="auto"/>
        <w:right w:val="none" w:sz="0" w:space="0" w:color="auto"/>
      </w:divBdr>
    </w:div>
    <w:div w:id="2054302112">
      <w:bodyDiv w:val="1"/>
      <w:marLeft w:val="0"/>
      <w:marRight w:val="0"/>
      <w:marTop w:val="0"/>
      <w:marBottom w:val="0"/>
      <w:divBdr>
        <w:top w:val="none" w:sz="0" w:space="0" w:color="auto"/>
        <w:left w:val="none" w:sz="0" w:space="0" w:color="auto"/>
        <w:bottom w:val="none" w:sz="0" w:space="0" w:color="auto"/>
        <w:right w:val="none" w:sz="0" w:space="0" w:color="auto"/>
      </w:divBdr>
    </w:div>
    <w:div w:id="2055814871">
      <w:bodyDiv w:val="1"/>
      <w:marLeft w:val="0"/>
      <w:marRight w:val="0"/>
      <w:marTop w:val="0"/>
      <w:marBottom w:val="0"/>
      <w:divBdr>
        <w:top w:val="none" w:sz="0" w:space="0" w:color="auto"/>
        <w:left w:val="none" w:sz="0" w:space="0" w:color="auto"/>
        <w:bottom w:val="none" w:sz="0" w:space="0" w:color="auto"/>
        <w:right w:val="none" w:sz="0" w:space="0" w:color="auto"/>
      </w:divBdr>
    </w:div>
    <w:div w:id="2058816169">
      <w:bodyDiv w:val="1"/>
      <w:marLeft w:val="0"/>
      <w:marRight w:val="0"/>
      <w:marTop w:val="0"/>
      <w:marBottom w:val="0"/>
      <w:divBdr>
        <w:top w:val="none" w:sz="0" w:space="0" w:color="auto"/>
        <w:left w:val="none" w:sz="0" w:space="0" w:color="auto"/>
        <w:bottom w:val="none" w:sz="0" w:space="0" w:color="auto"/>
        <w:right w:val="none" w:sz="0" w:space="0" w:color="auto"/>
      </w:divBdr>
    </w:div>
    <w:div w:id="2059695323">
      <w:bodyDiv w:val="1"/>
      <w:marLeft w:val="0"/>
      <w:marRight w:val="0"/>
      <w:marTop w:val="0"/>
      <w:marBottom w:val="0"/>
      <w:divBdr>
        <w:top w:val="none" w:sz="0" w:space="0" w:color="auto"/>
        <w:left w:val="none" w:sz="0" w:space="0" w:color="auto"/>
        <w:bottom w:val="none" w:sz="0" w:space="0" w:color="auto"/>
        <w:right w:val="none" w:sz="0" w:space="0" w:color="auto"/>
      </w:divBdr>
    </w:div>
    <w:div w:id="2060787313">
      <w:bodyDiv w:val="1"/>
      <w:marLeft w:val="0"/>
      <w:marRight w:val="0"/>
      <w:marTop w:val="0"/>
      <w:marBottom w:val="0"/>
      <w:divBdr>
        <w:top w:val="none" w:sz="0" w:space="0" w:color="auto"/>
        <w:left w:val="none" w:sz="0" w:space="0" w:color="auto"/>
        <w:bottom w:val="none" w:sz="0" w:space="0" w:color="auto"/>
        <w:right w:val="none" w:sz="0" w:space="0" w:color="auto"/>
      </w:divBdr>
    </w:div>
    <w:div w:id="2062708924">
      <w:bodyDiv w:val="1"/>
      <w:marLeft w:val="0"/>
      <w:marRight w:val="0"/>
      <w:marTop w:val="0"/>
      <w:marBottom w:val="0"/>
      <w:divBdr>
        <w:top w:val="none" w:sz="0" w:space="0" w:color="auto"/>
        <w:left w:val="none" w:sz="0" w:space="0" w:color="auto"/>
        <w:bottom w:val="none" w:sz="0" w:space="0" w:color="auto"/>
        <w:right w:val="none" w:sz="0" w:space="0" w:color="auto"/>
      </w:divBdr>
    </w:div>
    <w:div w:id="2068529928">
      <w:bodyDiv w:val="1"/>
      <w:marLeft w:val="0"/>
      <w:marRight w:val="0"/>
      <w:marTop w:val="0"/>
      <w:marBottom w:val="0"/>
      <w:divBdr>
        <w:top w:val="none" w:sz="0" w:space="0" w:color="auto"/>
        <w:left w:val="none" w:sz="0" w:space="0" w:color="auto"/>
        <w:bottom w:val="none" w:sz="0" w:space="0" w:color="auto"/>
        <w:right w:val="none" w:sz="0" w:space="0" w:color="auto"/>
      </w:divBdr>
    </w:div>
    <w:div w:id="2068799259">
      <w:bodyDiv w:val="1"/>
      <w:marLeft w:val="0"/>
      <w:marRight w:val="0"/>
      <w:marTop w:val="0"/>
      <w:marBottom w:val="0"/>
      <w:divBdr>
        <w:top w:val="none" w:sz="0" w:space="0" w:color="auto"/>
        <w:left w:val="none" w:sz="0" w:space="0" w:color="auto"/>
        <w:bottom w:val="none" w:sz="0" w:space="0" w:color="auto"/>
        <w:right w:val="none" w:sz="0" w:space="0" w:color="auto"/>
      </w:divBdr>
    </w:div>
    <w:div w:id="2071073735">
      <w:bodyDiv w:val="1"/>
      <w:marLeft w:val="0"/>
      <w:marRight w:val="0"/>
      <w:marTop w:val="0"/>
      <w:marBottom w:val="0"/>
      <w:divBdr>
        <w:top w:val="none" w:sz="0" w:space="0" w:color="auto"/>
        <w:left w:val="none" w:sz="0" w:space="0" w:color="auto"/>
        <w:bottom w:val="none" w:sz="0" w:space="0" w:color="auto"/>
        <w:right w:val="none" w:sz="0" w:space="0" w:color="auto"/>
      </w:divBdr>
    </w:div>
    <w:div w:id="2072730136">
      <w:bodyDiv w:val="1"/>
      <w:marLeft w:val="0"/>
      <w:marRight w:val="0"/>
      <w:marTop w:val="0"/>
      <w:marBottom w:val="0"/>
      <w:divBdr>
        <w:top w:val="none" w:sz="0" w:space="0" w:color="auto"/>
        <w:left w:val="none" w:sz="0" w:space="0" w:color="auto"/>
        <w:bottom w:val="none" w:sz="0" w:space="0" w:color="auto"/>
        <w:right w:val="none" w:sz="0" w:space="0" w:color="auto"/>
      </w:divBdr>
    </w:div>
    <w:div w:id="2074498754">
      <w:bodyDiv w:val="1"/>
      <w:marLeft w:val="0"/>
      <w:marRight w:val="0"/>
      <w:marTop w:val="0"/>
      <w:marBottom w:val="0"/>
      <w:divBdr>
        <w:top w:val="none" w:sz="0" w:space="0" w:color="auto"/>
        <w:left w:val="none" w:sz="0" w:space="0" w:color="auto"/>
        <w:bottom w:val="none" w:sz="0" w:space="0" w:color="auto"/>
        <w:right w:val="none" w:sz="0" w:space="0" w:color="auto"/>
      </w:divBdr>
    </w:div>
    <w:div w:id="2080323119">
      <w:bodyDiv w:val="1"/>
      <w:marLeft w:val="0"/>
      <w:marRight w:val="0"/>
      <w:marTop w:val="0"/>
      <w:marBottom w:val="0"/>
      <w:divBdr>
        <w:top w:val="none" w:sz="0" w:space="0" w:color="auto"/>
        <w:left w:val="none" w:sz="0" w:space="0" w:color="auto"/>
        <w:bottom w:val="none" w:sz="0" w:space="0" w:color="auto"/>
        <w:right w:val="none" w:sz="0" w:space="0" w:color="auto"/>
      </w:divBdr>
    </w:div>
    <w:div w:id="2086493336">
      <w:bodyDiv w:val="1"/>
      <w:marLeft w:val="0"/>
      <w:marRight w:val="0"/>
      <w:marTop w:val="0"/>
      <w:marBottom w:val="0"/>
      <w:divBdr>
        <w:top w:val="none" w:sz="0" w:space="0" w:color="auto"/>
        <w:left w:val="none" w:sz="0" w:space="0" w:color="auto"/>
        <w:bottom w:val="none" w:sz="0" w:space="0" w:color="auto"/>
        <w:right w:val="none" w:sz="0" w:space="0" w:color="auto"/>
      </w:divBdr>
    </w:div>
    <w:div w:id="2086608874">
      <w:bodyDiv w:val="1"/>
      <w:marLeft w:val="0"/>
      <w:marRight w:val="0"/>
      <w:marTop w:val="0"/>
      <w:marBottom w:val="0"/>
      <w:divBdr>
        <w:top w:val="none" w:sz="0" w:space="0" w:color="auto"/>
        <w:left w:val="none" w:sz="0" w:space="0" w:color="auto"/>
        <w:bottom w:val="none" w:sz="0" w:space="0" w:color="auto"/>
        <w:right w:val="none" w:sz="0" w:space="0" w:color="auto"/>
      </w:divBdr>
    </w:div>
    <w:div w:id="2088116291">
      <w:bodyDiv w:val="1"/>
      <w:marLeft w:val="0"/>
      <w:marRight w:val="0"/>
      <w:marTop w:val="0"/>
      <w:marBottom w:val="0"/>
      <w:divBdr>
        <w:top w:val="none" w:sz="0" w:space="0" w:color="auto"/>
        <w:left w:val="none" w:sz="0" w:space="0" w:color="auto"/>
        <w:bottom w:val="none" w:sz="0" w:space="0" w:color="auto"/>
        <w:right w:val="none" w:sz="0" w:space="0" w:color="auto"/>
      </w:divBdr>
    </w:div>
    <w:div w:id="2090227361">
      <w:bodyDiv w:val="1"/>
      <w:marLeft w:val="0"/>
      <w:marRight w:val="0"/>
      <w:marTop w:val="0"/>
      <w:marBottom w:val="0"/>
      <w:divBdr>
        <w:top w:val="none" w:sz="0" w:space="0" w:color="auto"/>
        <w:left w:val="none" w:sz="0" w:space="0" w:color="auto"/>
        <w:bottom w:val="none" w:sz="0" w:space="0" w:color="auto"/>
        <w:right w:val="none" w:sz="0" w:space="0" w:color="auto"/>
      </w:divBdr>
    </w:div>
    <w:div w:id="2092577066">
      <w:bodyDiv w:val="1"/>
      <w:marLeft w:val="0"/>
      <w:marRight w:val="0"/>
      <w:marTop w:val="0"/>
      <w:marBottom w:val="0"/>
      <w:divBdr>
        <w:top w:val="none" w:sz="0" w:space="0" w:color="auto"/>
        <w:left w:val="none" w:sz="0" w:space="0" w:color="auto"/>
        <w:bottom w:val="none" w:sz="0" w:space="0" w:color="auto"/>
        <w:right w:val="none" w:sz="0" w:space="0" w:color="auto"/>
      </w:divBdr>
    </w:div>
    <w:div w:id="2093352053">
      <w:bodyDiv w:val="1"/>
      <w:marLeft w:val="0"/>
      <w:marRight w:val="0"/>
      <w:marTop w:val="0"/>
      <w:marBottom w:val="0"/>
      <w:divBdr>
        <w:top w:val="none" w:sz="0" w:space="0" w:color="auto"/>
        <w:left w:val="none" w:sz="0" w:space="0" w:color="auto"/>
        <w:bottom w:val="none" w:sz="0" w:space="0" w:color="auto"/>
        <w:right w:val="none" w:sz="0" w:space="0" w:color="auto"/>
      </w:divBdr>
    </w:div>
    <w:div w:id="2094739772">
      <w:bodyDiv w:val="1"/>
      <w:marLeft w:val="0"/>
      <w:marRight w:val="0"/>
      <w:marTop w:val="0"/>
      <w:marBottom w:val="0"/>
      <w:divBdr>
        <w:top w:val="none" w:sz="0" w:space="0" w:color="auto"/>
        <w:left w:val="none" w:sz="0" w:space="0" w:color="auto"/>
        <w:bottom w:val="none" w:sz="0" w:space="0" w:color="auto"/>
        <w:right w:val="none" w:sz="0" w:space="0" w:color="auto"/>
      </w:divBdr>
    </w:div>
    <w:div w:id="2094929503">
      <w:bodyDiv w:val="1"/>
      <w:marLeft w:val="0"/>
      <w:marRight w:val="0"/>
      <w:marTop w:val="0"/>
      <w:marBottom w:val="0"/>
      <w:divBdr>
        <w:top w:val="none" w:sz="0" w:space="0" w:color="auto"/>
        <w:left w:val="none" w:sz="0" w:space="0" w:color="auto"/>
        <w:bottom w:val="none" w:sz="0" w:space="0" w:color="auto"/>
        <w:right w:val="none" w:sz="0" w:space="0" w:color="auto"/>
      </w:divBdr>
    </w:div>
    <w:div w:id="2096051647">
      <w:bodyDiv w:val="1"/>
      <w:marLeft w:val="0"/>
      <w:marRight w:val="0"/>
      <w:marTop w:val="0"/>
      <w:marBottom w:val="0"/>
      <w:divBdr>
        <w:top w:val="none" w:sz="0" w:space="0" w:color="auto"/>
        <w:left w:val="none" w:sz="0" w:space="0" w:color="auto"/>
        <w:bottom w:val="none" w:sz="0" w:space="0" w:color="auto"/>
        <w:right w:val="none" w:sz="0" w:space="0" w:color="auto"/>
      </w:divBdr>
    </w:div>
    <w:div w:id="2097553490">
      <w:bodyDiv w:val="1"/>
      <w:marLeft w:val="0"/>
      <w:marRight w:val="0"/>
      <w:marTop w:val="0"/>
      <w:marBottom w:val="0"/>
      <w:divBdr>
        <w:top w:val="none" w:sz="0" w:space="0" w:color="auto"/>
        <w:left w:val="none" w:sz="0" w:space="0" w:color="auto"/>
        <w:bottom w:val="none" w:sz="0" w:space="0" w:color="auto"/>
        <w:right w:val="none" w:sz="0" w:space="0" w:color="auto"/>
      </w:divBdr>
    </w:div>
    <w:div w:id="2098017167">
      <w:bodyDiv w:val="1"/>
      <w:marLeft w:val="0"/>
      <w:marRight w:val="0"/>
      <w:marTop w:val="0"/>
      <w:marBottom w:val="0"/>
      <w:divBdr>
        <w:top w:val="none" w:sz="0" w:space="0" w:color="auto"/>
        <w:left w:val="none" w:sz="0" w:space="0" w:color="auto"/>
        <w:bottom w:val="none" w:sz="0" w:space="0" w:color="auto"/>
        <w:right w:val="none" w:sz="0" w:space="0" w:color="auto"/>
      </w:divBdr>
    </w:div>
    <w:div w:id="2099978301">
      <w:bodyDiv w:val="1"/>
      <w:marLeft w:val="0"/>
      <w:marRight w:val="0"/>
      <w:marTop w:val="0"/>
      <w:marBottom w:val="0"/>
      <w:divBdr>
        <w:top w:val="none" w:sz="0" w:space="0" w:color="auto"/>
        <w:left w:val="none" w:sz="0" w:space="0" w:color="auto"/>
        <w:bottom w:val="none" w:sz="0" w:space="0" w:color="auto"/>
        <w:right w:val="none" w:sz="0" w:space="0" w:color="auto"/>
      </w:divBdr>
    </w:div>
    <w:div w:id="2102139536">
      <w:bodyDiv w:val="1"/>
      <w:marLeft w:val="0"/>
      <w:marRight w:val="0"/>
      <w:marTop w:val="0"/>
      <w:marBottom w:val="0"/>
      <w:divBdr>
        <w:top w:val="none" w:sz="0" w:space="0" w:color="auto"/>
        <w:left w:val="none" w:sz="0" w:space="0" w:color="auto"/>
        <w:bottom w:val="none" w:sz="0" w:space="0" w:color="auto"/>
        <w:right w:val="none" w:sz="0" w:space="0" w:color="auto"/>
      </w:divBdr>
    </w:div>
    <w:div w:id="2102140055">
      <w:bodyDiv w:val="1"/>
      <w:marLeft w:val="0"/>
      <w:marRight w:val="0"/>
      <w:marTop w:val="0"/>
      <w:marBottom w:val="0"/>
      <w:divBdr>
        <w:top w:val="none" w:sz="0" w:space="0" w:color="auto"/>
        <w:left w:val="none" w:sz="0" w:space="0" w:color="auto"/>
        <w:bottom w:val="none" w:sz="0" w:space="0" w:color="auto"/>
        <w:right w:val="none" w:sz="0" w:space="0" w:color="auto"/>
      </w:divBdr>
    </w:div>
    <w:div w:id="2104180201">
      <w:bodyDiv w:val="1"/>
      <w:marLeft w:val="0"/>
      <w:marRight w:val="0"/>
      <w:marTop w:val="0"/>
      <w:marBottom w:val="0"/>
      <w:divBdr>
        <w:top w:val="none" w:sz="0" w:space="0" w:color="auto"/>
        <w:left w:val="none" w:sz="0" w:space="0" w:color="auto"/>
        <w:bottom w:val="none" w:sz="0" w:space="0" w:color="auto"/>
        <w:right w:val="none" w:sz="0" w:space="0" w:color="auto"/>
      </w:divBdr>
    </w:div>
    <w:div w:id="2105149333">
      <w:bodyDiv w:val="1"/>
      <w:marLeft w:val="0"/>
      <w:marRight w:val="0"/>
      <w:marTop w:val="0"/>
      <w:marBottom w:val="0"/>
      <w:divBdr>
        <w:top w:val="none" w:sz="0" w:space="0" w:color="auto"/>
        <w:left w:val="none" w:sz="0" w:space="0" w:color="auto"/>
        <w:bottom w:val="none" w:sz="0" w:space="0" w:color="auto"/>
        <w:right w:val="none" w:sz="0" w:space="0" w:color="auto"/>
      </w:divBdr>
    </w:div>
    <w:div w:id="2105370563">
      <w:bodyDiv w:val="1"/>
      <w:marLeft w:val="0"/>
      <w:marRight w:val="0"/>
      <w:marTop w:val="0"/>
      <w:marBottom w:val="0"/>
      <w:divBdr>
        <w:top w:val="none" w:sz="0" w:space="0" w:color="auto"/>
        <w:left w:val="none" w:sz="0" w:space="0" w:color="auto"/>
        <w:bottom w:val="none" w:sz="0" w:space="0" w:color="auto"/>
        <w:right w:val="none" w:sz="0" w:space="0" w:color="auto"/>
      </w:divBdr>
    </w:div>
    <w:div w:id="2107725003">
      <w:bodyDiv w:val="1"/>
      <w:marLeft w:val="0"/>
      <w:marRight w:val="0"/>
      <w:marTop w:val="0"/>
      <w:marBottom w:val="0"/>
      <w:divBdr>
        <w:top w:val="none" w:sz="0" w:space="0" w:color="auto"/>
        <w:left w:val="none" w:sz="0" w:space="0" w:color="auto"/>
        <w:bottom w:val="none" w:sz="0" w:space="0" w:color="auto"/>
        <w:right w:val="none" w:sz="0" w:space="0" w:color="auto"/>
      </w:divBdr>
    </w:div>
    <w:div w:id="2109933182">
      <w:bodyDiv w:val="1"/>
      <w:marLeft w:val="0"/>
      <w:marRight w:val="0"/>
      <w:marTop w:val="0"/>
      <w:marBottom w:val="0"/>
      <w:divBdr>
        <w:top w:val="none" w:sz="0" w:space="0" w:color="auto"/>
        <w:left w:val="none" w:sz="0" w:space="0" w:color="auto"/>
        <w:bottom w:val="none" w:sz="0" w:space="0" w:color="auto"/>
        <w:right w:val="none" w:sz="0" w:space="0" w:color="auto"/>
      </w:divBdr>
    </w:div>
    <w:div w:id="2111120839">
      <w:bodyDiv w:val="1"/>
      <w:marLeft w:val="0"/>
      <w:marRight w:val="0"/>
      <w:marTop w:val="0"/>
      <w:marBottom w:val="0"/>
      <w:divBdr>
        <w:top w:val="none" w:sz="0" w:space="0" w:color="auto"/>
        <w:left w:val="none" w:sz="0" w:space="0" w:color="auto"/>
        <w:bottom w:val="none" w:sz="0" w:space="0" w:color="auto"/>
        <w:right w:val="none" w:sz="0" w:space="0" w:color="auto"/>
      </w:divBdr>
    </w:div>
    <w:div w:id="2111656659">
      <w:bodyDiv w:val="1"/>
      <w:marLeft w:val="0"/>
      <w:marRight w:val="0"/>
      <w:marTop w:val="0"/>
      <w:marBottom w:val="0"/>
      <w:divBdr>
        <w:top w:val="none" w:sz="0" w:space="0" w:color="auto"/>
        <w:left w:val="none" w:sz="0" w:space="0" w:color="auto"/>
        <w:bottom w:val="none" w:sz="0" w:space="0" w:color="auto"/>
        <w:right w:val="none" w:sz="0" w:space="0" w:color="auto"/>
      </w:divBdr>
    </w:div>
    <w:div w:id="2113091136">
      <w:bodyDiv w:val="1"/>
      <w:marLeft w:val="0"/>
      <w:marRight w:val="0"/>
      <w:marTop w:val="0"/>
      <w:marBottom w:val="0"/>
      <w:divBdr>
        <w:top w:val="none" w:sz="0" w:space="0" w:color="auto"/>
        <w:left w:val="none" w:sz="0" w:space="0" w:color="auto"/>
        <w:bottom w:val="none" w:sz="0" w:space="0" w:color="auto"/>
        <w:right w:val="none" w:sz="0" w:space="0" w:color="auto"/>
      </w:divBdr>
    </w:div>
    <w:div w:id="2114595287">
      <w:bodyDiv w:val="1"/>
      <w:marLeft w:val="0"/>
      <w:marRight w:val="0"/>
      <w:marTop w:val="0"/>
      <w:marBottom w:val="0"/>
      <w:divBdr>
        <w:top w:val="none" w:sz="0" w:space="0" w:color="auto"/>
        <w:left w:val="none" w:sz="0" w:space="0" w:color="auto"/>
        <w:bottom w:val="none" w:sz="0" w:space="0" w:color="auto"/>
        <w:right w:val="none" w:sz="0" w:space="0" w:color="auto"/>
      </w:divBdr>
    </w:div>
    <w:div w:id="2120879227">
      <w:bodyDiv w:val="1"/>
      <w:marLeft w:val="0"/>
      <w:marRight w:val="0"/>
      <w:marTop w:val="0"/>
      <w:marBottom w:val="0"/>
      <w:divBdr>
        <w:top w:val="none" w:sz="0" w:space="0" w:color="auto"/>
        <w:left w:val="none" w:sz="0" w:space="0" w:color="auto"/>
        <w:bottom w:val="none" w:sz="0" w:space="0" w:color="auto"/>
        <w:right w:val="none" w:sz="0" w:space="0" w:color="auto"/>
      </w:divBdr>
    </w:div>
    <w:div w:id="2122604312">
      <w:bodyDiv w:val="1"/>
      <w:marLeft w:val="0"/>
      <w:marRight w:val="0"/>
      <w:marTop w:val="0"/>
      <w:marBottom w:val="0"/>
      <w:divBdr>
        <w:top w:val="none" w:sz="0" w:space="0" w:color="auto"/>
        <w:left w:val="none" w:sz="0" w:space="0" w:color="auto"/>
        <w:bottom w:val="none" w:sz="0" w:space="0" w:color="auto"/>
        <w:right w:val="none" w:sz="0" w:space="0" w:color="auto"/>
      </w:divBdr>
    </w:div>
    <w:div w:id="2124227231">
      <w:bodyDiv w:val="1"/>
      <w:marLeft w:val="0"/>
      <w:marRight w:val="0"/>
      <w:marTop w:val="0"/>
      <w:marBottom w:val="0"/>
      <w:divBdr>
        <w:top w:val="none" w:sz="0" w:space="0" w:color="auto"/>
        <w:left w:val="none" w:sz="0" w:space="0" w:color="auto"/>
        <w:bottom w:val="none" w:sz="0" w:space="0" w:color="auto"/>
        <w:right w:val="none" w:sz="0" w:space="0" w:color="auto"/>
      </w:divBdr>
    </w:div>
    <w:div w:id="2125347477">
      <w:bodyDiv w:val="1"/>
      <w:marLeft w:val="0"/>
      <w:marRight w:val="0"/>
      <w:marTop w:val="0"/>
      <w:marBottom w:val="0"/>
      <w:divBdr>
        <w:top w:val="none" w:sz="0" w:space="0" w:color="auto"/>
        <w:left w:val="none" w:sz="0" w:space="0" w:color="auto"/>
        <w:bottom w:val="none" w:sz="0" w:space="0" w:color="auto"/>
        <w:right w:val="none" w:sz="0" w:space="0" w:color="auto"/>
      </w:divBdr>
    </w:div>
    <w:div w:id="2125466804">
      <w:bodyDiv w:val="1"/>
      <w:marLeft w:val="0"/>
      <w:marRight w:val="0"/>
      <w:marTop w:val="0"/>
      <w:marBottom w:val="0"/>
      <w:divBdr>
        <w:top w:val="none" w:sz="0" w:space="0" w:color="auto"/>
        <w:left w:val="none" w:sz="0" w:space="0" w:color="auto"/>
        <w:bottom w:val="none" w:sz="0" w:space="0" w:color="auto"/>
        <w:right w:val="none" w:sz="0" w:space="0" w:color="auto"/>
      </w:divBdr>
    </w:div>
    <w:div w:id="2127037602">
      <w:bodyDiv w:val="1"/>
      <w:marLeft w:val="0"/>
      <w:marRight w:val="0"/>
      <w:marTop w:val="0"/>
      <w:marBottom w:val="0"/>
      <w:divBdr>
        <w:top w:val="none" w:sz="0" w:space="0" w:color="auto"/>
        <w:left w:val="none" w:sz="0" w:space="0" w:color="auto"/>
        <w:bottom w:val="none" w:sz="0" w:space="0" w:color="auto"/>
        <w:right w:val="none" w:sz="0" w:space="0" w:color="auto"/>
      </w:divBdr>
    </w:div>
    <w:div w:id="2127851805">
      <w:bodyDiv w:val="1"/>
      <w:marLeft w:val="0"/>
      <w:marRight w:val="0"/>
      <w:marTop w:val="0"/>
      <w:marBottom w:val="0"/>
      <w:divBdr>
        <w:top w:val="none" w:sz="0" w:space="0" w:color="auto"/>
        <w:left w:val="none" w:sz="0" w:space="0" w:color="auto"/>
        <w:bottom w:val="none" w:sz="0" w:space="0" w:color="auto"/>
        <w:right w:val="none" w:sz="0" w:space="0" w:color="auto"/>
      </w:divBdr>
    </w:div>
    <w:div w:id="2131166032">
      <w:bodyDiv w:val="1"/>
      <w:marLeft w:val="0"/>
      <w:marRight w:val="0"/>
      <w:marTop w:val="0"/>
      <w:marBottom w:val="0"/>
      <w:divBdr>
        <w:top w:val="none" w:sz="0" w:space="0" w:color="auto"/>
        <w:left w:val="none" w:sz="0" w:space="0" w:color="auto"/>
        <w:bottom w:val="none" w:sz="0" w:space="0" w:color="auto"/>
        <w:right w:val="none" w:sz="0" w:space="0" w:color="auto"/>
      </w:divBdr>
    </w:div>
    <w:div w:id="2134443751">
      <w:bodyDiv w:val="1"/>
      <w:marLeft w:val="0"/>
      <w:marRight w:val="0"/>
      <w:marTop w:val="0"/>
      <w:marBottom w:val="0"/>
      <w:divBdr>
        <w:top w:val="none" w:sz="0" w:space="0" w:color="auto"/>
        <w:left w:val="none" w:sz="0" w:space="0" w:color="auto"/>
        <w:bottom w:val="none" w:sz="0" w:space="0" w:color="auto"/>
        <w:right w:val="none" w:sz="0" w:space="0" w:color="auto"/>
      </w:divBdr>
    </w:div>
    <w:div w:id="2134908021">
      <w:bodyDiv w:val="1"/>
      <w:marLeft w:val="0"/>
      <w:marRight w:val="0"/>
      <w:marTop w:val="0"/>
      <w:marBottom w:val="0"/>
      <w:divBdr>
        <w:top w:val="none" w:sz="0" w:space="0" w:color="auto"/>
        <w:left w:val="none" w:sz="0" w:space="0" w:color="auto"/>
        <w:bottom w:val="none" w:sz="0" w:space="0" w:color="auto"/>
        <w:right w:val="none" w:sz="0" w:space="0" w:color="auto"/>
      </w:divBdr>
    </w:div>
    <w:div w:id="2134976889">
      <w:bodyDiv w:val="1"/>
      <w:marLeft w:val="0"/>
      <w:marRight w:val="0"/>
      <w:marTop w:val="0"/>
      <w:marBottom w:val="0"/>
      <w:divBdr>
        <w:top w:val="none" w:sz="0" w:space="0" w:color="auto"/>
        <w:left w:val="none" w:sz="0" w:space="0" w:color="auto"/>
        <w:bottom w:val="none" w:sz="0" w:space="0" w:color="auto"/>
        <w:right w:val="none" w:sz="0" w:space="0" w:color="auto"/>
      </w:divBdr>
    </w:div>
    <w:div w:id="2135444517">
      <w:bodyDiv w:val="1"/>
      <w:marLeft w:val="0"/>
      <w:marRight w:val="0"/>
      <w:marTop w:val="0"/>
      <w:marBottom w:val="0"/>
      <w:divBdr>
        <w:top w:val="none" w:sz="0" w:space="0" w:color="auto"/>
        <w:left w:val="none" w:sz="0" w:space="0" w:color="auto"/>
        <w:bottom w:val="none" w:sz="0" w:space="0" w:color="auto"/>
        <w:right w:val="none" w:sz="0" w:space="0" w:color="auto"/>
      </w:divBdr>
    </w:div>
    <w:div w:id="2138256258">
      <w:bodyDiv w:val="1"/>
      <w:marLeft w:val="0"/>
      <w:marRight w:val="0"/>
      <w:marTop w:val="0"/>
      <w:marBottom w:val="0"/>
      <w:divBdr>
        <w:top w:val="none" w:sz="0" w:space="0" w:color="auto"/>
        <w:left w:val="none" w:sz="0" w:space="0" w:color="auto"/>
        <w:bottom w:val="none" w:sz="0" w:space="0" w:color="auto"/>
        <w:right w:val="none" w:sz="0" w:space="0" w:color="auto"/>
      </w:divBdr>
    </w:div>
    <w:div w:id="2140756588">
      <w:bodyDiv w:val="1"/>
      <w:marLeft w:val="0"/>
      <w:marRight w:val="0"/>
      <w:marTop w:val="0"/>
      <w:marBottom w:val="0"/>
      <w:divBdr>
        <w:top w:val="none" w:sz="0" w:space="0" w:color="auto"/>
        <w:left w:val="none" w:sz="0" w:space="0" w:color="auto"/>
        <w:bottom w:val="none" w:sz="0" w:space="0" w:color="auto"/>
        <w:right w:val="none" w:sz="0" w:space="0" w:color="auto"/>
      </w:divBdr>
    </w:div>
    <w:div w:id="2140764141">
      <w:bodyDiv w:val="1"/>
      <w:marLeft w:val="0"/>
      <w:marRight w:val="0"/>
      <w:marTop w:val="0"/>
      <w:marBottom w:val="0"/>
      <w:divBdr>
        <w:top w:val="none" w:sz="0" w:space="0" w:color="auto"/>
        <w:left w:val="none" w:sz="0" w:space="0" w:color="auto"/>
        <w:bottom w:val="none" w:sz="0" w:space="0" w:color="auto"/>
        <w:right w:val="none" w:sz="0" w:space="0" w:color="auto"/>
      </w:divBdr>
    </w:div>
    <w:div w:id="214514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c9694-3f49-4317-b73d-36cb43d83795">
      <Terms xmlns="http://schemas.microsoft.com/office/infopath/2007/PartnerControls"/>
    </lcf76f155ced4ddcb4097134ff3c332f>
    <TaxCatchAll xmlns="813acf54-2dfb-4a1a-a97b-821e51bfb1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E6447B119E0E4DBE332044F3CE0B94" ma:contentTypeVersion="15" ma:contentTypeDescription="Create a new document." ma:contentTypeScope="" ma:versionID="bff67352bc01182d661cc8d18433fc77">
  <xsd:schema xmlns:xsd="http://www.w3.org/2001/XMLSchema" xmlns:xs="http://www.w3.org/2001/XMLSchema" xmlns:p="http://schemas.microsoft.com/office/2006/metadata/properties" xmlns:ns2="0aec9694-3f49-4317-b73d-36cb43d83795" xmlns:ns3="813acf54-2dfb-4a1a-a97b-821e51bfb16b" targetNamespace="http://schemas.microsoft.com/office/2006/metadata/properties" ma:root="true" ma:fieldsID="f46ad01d7e100a945926d94fdfb519cc" ns2:_="" ns3:_="">
    <xsd:import namespace="0aec9694-3f49-4317-b73d-36cb43d83795"/>
    <xsd:import namespace="813acf54-2dfb-4a1a-a97b-821e51bfb1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c9694-3f49-4317-b73d-36cb43d83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3acf54-2dfb-4a1a-a97b-821e51bfb16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4fb01a7-eae3-4a3f-b667-d9cfa7997b41}" ma:internalName="TaxCatchAll" ma:showField="CatchAllData" ma:web="813acf54-2dfb-4a1a-a97b-821e51bfb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Version="16">
  <b:Source>
    <b:Tag>hart2022inference</b:Tag>
    <b:SourceType>JournalArticle</b:SourceType>
    <b:Guid>{69C95A21-2DD9-E946-A22E-4BEC8F00D42F}</b:Guid>
    <b:Author>
      <b:Author>
        <b:NameList>
          <b:Person>
            <b:Last>Hart</b:Last>
            <b:First>William</b:First>
            <b:Middle>S</b:Middle>
          </b:Person>
          <b:Person>
            <b:Last>Abbott</b:Last>
            <b:First>Sam</b:First>
          </b:Person>
          <b:Person>
            <b:Last>Endo</b:Last>
            <b:First>Akira</b:First>
          </b:Person>
          <b:Person>
            <b:Last>Hellewell</b:Last>
            <b:First>Joel</b:First>
          </b:Person>
          <b:Person>
            <b:Last>Miller</b:Last>
            <b:First>Elizabeth</b:First>
          </b:Person>
          <b:Person>
            <b:Last>rews</b:Last>
            <b:First>Nick</b:First>
          </b:Person>
          <b:Person>
            <b:Last>Maini</b:Last>
            <b:First>Philip</b:First>
            <b:Middle>K</b:Middle>
          </b:Person>
          <b:Person>
            <b:Last>Funk</b:Last>
            <b:First>Sebastian</b:First>
          </b:Person>
          <b:Person>
            <b:Last>Thompson</b:Last>
            <b:First>Robin</b:First>
            <b:Middle>N</b:Middle>
          </b:Person>
        </b:NameList>
      </b:Author>
    </b:Author>
    <b:Title>Inference of the SARS-CoV-2 generation time using UK household data</b:Title>
    <b:JournalName>eLife</b:JournalName>
    <b:Year>2022</b:Year>
    <b:Pages>e70767</b:Pages>
    <b:Publisher>eLife Sciences Publications, Ltd</b:Publisher>
    <b:Volume>11</b:Volume>
    <b:RefOrder>7</b:RefOrder>
  </b:Source>
  <b:Source>
    <b:Tag>hart2021high</b:Tag>
    <b:SourceType>JournalArticle</b:SourceType>
    <b:Guid>{C65F5941-EA62-5446-8330-BFAD3CD68E25}</b:Guid>
    <b:Author>
      <b:Author>
        <b:NameList>
          <b:Person>
            <b:Last>Hart</b:Last>
            <b:First>William</b:First>
            <b:Middle>S</b:Middle>
          </b:Person>
          <b:Person>
            <b:Last>Maini</b:Last>
            <b:First>Philip</b:First>
            <b:Middle>K</b:Middle>
          </b:Person>
          <b:Person>
            <b:Last>Thompson</b:Last>
            <b:First>Robin</b:First>
            <b:Middle>N</b:Middle>
          </b:Person>
        </b:NameList>
      </b:Author>
    </b:Author>
    <b:Title>High infectiousness immediately before COVID-19 symptom onset highlights the importance of continued contact tracing</b:Title>
    <b:JournalName>eLife</b:JournalName>
    <b:Year>2021</b:Year>
    <b:Pages>e65534</b:Pages>
    <b:Publisher>eLife Sciences Publications, Ltd</b:Publisher>
    <b:Volume>10</b:Volume>
    <b:RefOrder>8</b:RefOrder>
  </b:Source>
  <b:Source>
    <b:Tag>cdc2024tech</b:Tag>
    <b:SourceType>InternetSite</b:SourceType>
    <b:Guid>{DB10A190-D81D-1540-A045-D61E59A27589}</b:Guid>
    <b:Author>
      <b:Author>
        <b:Corporate>Centers for Disease Control and Prevention</b:Corporate>
      </b:Author>
    </b:Author>
    <b:Title>Technical Blog: Improving CDC’s Tools for Assessing Epidemic Growth</b:Title>
    <b:URL>https://www.cdc.gov/forecast-outbreak-analytics/about/technical-blog-rt.html</b:URL>
    <b:Year>2024</b:Year>
    <b:Month>March</b:Month>
    <b:Day>5</b:Day>
    <b:YearAccessed>2024</b:YearAccessed>
    <b:MonthAccessed>March</b:MonthAccessed>
    <b:DayAccessed>25</b:DayAccessed>
    <b:RefOrder>4</b:RefOrder>
  </b:Source>
  <b:Source>
    <b:Tag>cdc2024rt</b:Tag>
    <b:SourceType>InternetSite</b:SourceType>
    <b:Guid>{71CB356B-7394-6C45-904C-64D54E5EBCFD}</b:Guid>
    <b:Author>
      <b:Author>
        <b:Corporate>Centers for Disease Control and Prevention</b:Corporate>
      </b:Author>
    </b:Author>
    <b:Title>Current Epidemic Growth Status (Based on Rt) for States and Territories</b:Title>
    <b:URL>https://www.cdc.gov/forecast-outbreak-analytics/about/rt-estimates.html</b:URL>
    <b:Year>2024</b:Year>
    <b:Month>March</b:Month>
    <b:Day>22</b:Day>
    <b:YearAccessed>2024</b:YearAccessed>
    <b:MonthAccessed>March</b:MonthAccessed>
    <b:DayAccessed>25</b:DayAccessed>
    <b:RefOrder>3</b:RefOrder>
  </b:Source>
  <b:Source>
    <b:Tag>cdc2024preventing</b:Tag>
    <b:SourceType>InternetSite</b:SourceType>
    <b:Guid>{5E7156B0-A29A-8C4E-B802-0189D16413E5}</b:Guid>
    <b:Author>
      <b:Author>
        <b:Corporate>Centers for Disease Control and Prevention</b:Corporate>
      </b:Author>
    </b:Author>
    <b:Title>Preventing Spread of Respiratory Viruses When You’re Sick</b:Title>
    <b:Year>2024</b:Year>
    <b:URL>https://www.cdc.gov/respiratory-viruses/prevention/precautions-when-sick.html</b:URL>
    <b:Month>March</b:Month>
    <b:Day>1</b:Day>
    <b:YearAccessed>2024</b:YearAccessed>
    <b:MonthAccessed>June</b:MonthAccessed>
    <b:DayAccessed>11</b:DayAccessed>
    <b:RefOrder>31</b:RefOrder>
  </b:Source>
  <b:Source>
    <b:Tag>xu2015comparative</b:Tag>
    <b:SourceType>JournalArticle</b:SourceType>
    <b:Guid>{5A709DED-9360-5E4F-BE19-ECE247BA040C}</b:Guid>
    <b:Author>
      <b:Author>
        <b:NameList>
          <b:Person>
            <b:Last>Xu</b:Last>
            <b:First>Cuiling</b:First>
          </b:Person>
          <b:Person>
            <b:Last>Chan</b:Last>
            <b:First>Kwok-Hung</b:First>
          </b:Person>
          <b:Person>
            <b:Last>Tsang</b:Last>
            <b:First>Tim</b:First>
            <b:Middle>K.</b:Middle>
          </b:Person>
          <b:Person>
            <b:Last>Fang</b:Last>
            <b:First>Vicky</b:First>
            <b:Middle>J.</b:Middle>
          </b:Person>
          <b:Person>
            <b:Last>Fung</b:Last>
            <b:First>Rita</b:First>
            <b:Middle>O. P.</b:Middle>
          </b:Person>
          <b:Person>
            <b:Last>Ip</b:Last>
            <b:First>Dennis</b:First>
            <b:Middle>K. M.</b:Middle>
          </b:Person>
          <b:Person>
            <b:Last>Cauchemez</b:Last>
            <b:First>Simon</b:First>
          </b:Person>
          <b:Person>
            <b:Last>Leung</b:Last>
            <b:First>Gabriel</b:First>
            <b:Middle>M.</b:Middle>
          </b:Person>
          <b:Person>
            <b:Last>Peiris</b:Last>
            <b:First>J.</b:First>
            <b:Middle>S. Malik</b:Middle>
          </b:Person>
          <b:Person>
            <b:Last>Cowling</b:Last>
            <b:First>Benjamin</b:First>
            <b:Middle>J.</b:Middle>
          </b:Person>
        </b:NameList>
      </b:Author>
    </b:Author>
    <b:Title>Comparative Epidemiology of Influenza B Yamagata- and Victoria-Lineage Viruses in Households</b:Title>
    <b:JournalName>American Journal of Epidemiology</b:JournalName>
    <b:Year>2015</b:Year>
    <b:Pages>705-713</b:Pages>
    <b:Publisher>Oxford University Press</b:Publisher>
    <b:Volume>182</b:Volume>
    <b:Issue>8</b:Issue>
    <b:RefOrder>22</b:RefOrder>
  </b:Source>
  <b:Source>
    <b:Tag>tuite2010estimated</b:Tag>
    <b:SourceType>JournalArticle</b:SourceType>
    <b:Guid>{DB54D807-BD57-C743-B4E1-007E258D0F14}</b:Guid>
    <b:Author>
      <b:Author>
        <b:NameList>
          <b:Person>
            <b:Last>Tuite</b:Last>
            <b:First>Ashleigh</b:First>
            <b:Middle>R.</b:Middle>
          </b:Person>
          <b:Person>
            <b:Last>Greer</b:Last>
            <b:First>Amy</b:First>
            <b:Middle>L.</b:Middle>
          </b:Person>
          <b:Person>
            <b:Last>Whelan</b:Last>
            <b:First>Michael</b:First>
          </b:Person>
          <b:Person>
            <b:Last>Winter</b:Last>
            <b:First>Anne-Luise</b:First>
          </b:Person>
          <b:Person>
            <b:Last>Lee</b:Last>
            <b:First>Brenda</b:First>
          </b:Person>
          <b:Person>
            <b:Last>Yan</b:Last>
            <b:First>Ping</b:First>
          </b:Person>
          <b:Person>
            <b:Last>Wu</b:Last>
            <b:First>Jianhong</b:First>
          </b:Person>
          <b:Person>
            <b:Last>Moghadas</b:Last>
            <b:First>Seyed</b:First>
          </b:Person>
          <b:Person>
            <b:Last>Buckeridge</b:Last>
            <b:First>David</b:First>
          </b:Person>
          <b:Person>
            <b:Last>Pourbohloul</b:Last>
            <b:First>Babak</b:First>
          </b:Person>
          <b:Person>
            <b:Last>Fisman</b:Last>
            <b:First>David</b:First>
            <b:Middle>N.</b:Middle>
          </b:Person>
        </b:NameList>
      </b:Author>
    </b:Author>
    <b:Title>Estimated epidemiologic parameters and morbidity associated with pandemic H1N1 influenza</b:Title>
    <b:JournalName>CMAJ</b:JournalName>
    <b:Year>2010</b:Year>
    <b:Pages>131--136</b:Pages>
    <b:Volume>182</b:Volume>
    <b:Issue>2</b:Issue>
    <b:RefOrder>11</b:RefOrder>
  </b:Source>
  <b:Source>
    <b:Tag>tsang2023reconstructing</b:Tag>
    <b:SourceType>JournalArticle</b:SourceType>
    <b:Guid>{3E3CFE35-0E8A-594E-B36A-5E3F25FE039B}</b:Guid>
    <b:Author>
      <b:Author>
        <b:NameList>
          <b:Person>
            <b:Last>Tsang</b:Last>
            <b:First>Tim</b:First>
            <b:Middle>K.</b:Middle>
          </b:Person>
          <b:Person>
            <b:Last>Wang</b:Last>
            <b:First>Can</b:First>
          </b:Person>
          <b:Person>
            <b:Last>Fang</b:Last>
            <b:First>Vicky</b:First>
            <b:Middle>J.</b:Middle>
          </b:Person>
          <b:Person>
            <b:Last>Perera</b:Last>
            <b:First>Ranawaka</b:First>
            <b:Middle>A. P. M.</b:Middle>
          </b:Person>
          <b:Person>
            <b:Last>So</b:Last>
            <b:First>Hau</b:First>
            <b:Middle>Chi</b:Middle>
          </b:Person>
          <b:Person>
            <b:Last>Ip</b:Last>
            <b:First>Dennis</b:First>
            <b:Middle>K. M.</b:Middle>
          </b:Person>
          <b:Person>
            <b:Last>Leung</b:Last>
            <b:First>Gabriel</b:First>
            <b:Middle>M.</b:Middle>
          </b:Person>
          <b:Person>
            <b:Last>Peiris</b:Last>
            <b:First>J.</b:First>
            <b:Middle>S. Malik</b:Middle>
          </b:Person>
          <b:Person>
            <b:Last>Cauchemez</b:Last>
            <b:First>Simon</b:First>
          </b:Person>
          <b:Person>
            <b:Last>Cowling</b:Last>
            <b:First>Benjamin</b:First>
            <b:Middle>J.</b:Middle>
          </b:Person>
        </b:NameList>
      </b:Author>
    </b:Author>
    <b:Title>Reconstructing household transmission dynamics to estimate the infectiousness of asymptomatic influenza virus infections</b:Title>
    <b:JournalName>Proceedings of the National Academy of Sciences</b:JournalName>
    <b:Year>2023</b:Year>
    <b:Pages>e2304750120</b:Pages>
    <b:Volume>120</b:Volume>
    <b:Issue>33</b:Issue>
    <b:RefOrder>12</b:RefOrder>
  </b:Source>
  <b:Source>
    <b:Tag>tsang2016household</b:Tag>
    <b:SourceType>JournalArticle</b:SourceType>
    <b:Guid>{4E27A984-5152-284E-BD28-AFF9F474F66D}</b:Guid>
    <b:Title>Household transmission of influenza virus</b:Title>
    <b:JournalName>Trends in microbiology</b:JournalName>
    <b:Year>2016</b:Year>
    <b:Pages>123--133</b:Pages>
    <b:Author>
      <b:Author>
        <b:NameList>
          <b:Person>
            <b:Last>Tsang</b:Last>
            <b:First>Tim</b:First>
            <b:Middle>K</b:Middle>
          </b:Person>
          <b:Person>
            <b:Last>Lau</b:Last>
            <b:First>Lincoln</b:First>
            <b:Middle>LH</b:Middle>
          </b:Person>
          <b:Person>
            <b:Last>Cauchemez</b:Last>
            <b:First>Simon</b:First>
          </b:Person>
          <b:Person>
            <b:Last>Cowling</b:Last>
            <b:First>Benjamin</b:First>
            <b:Middle>J</b:Middle>
          </b:Person>
        </b:NameList>
      </b:Author>
    </b:Author>
    <b:Publisher>Elsevier</b:Publisher>
    <b:Volume>24</b:Volume>
    <b:Issue>2</b:Issue>
    <b:RefOrder>26</b:RefOrder>
  </b:Source>
  <b:Source>
    <b:Tag>te2013estimating</b:Tag>
    <b:SourceType>JournalArticle</b:SourceType>
    <b:Guid>{E481FC4E-07C3-9B43-BC0E-9A8366EDDBB4}</b:Guid>
    <b:Title>Estimating the generation interval of influenza A (H1N1) in a range of social settings</b:Title>
    <b:JournalName>Epidemiology</b:JournalName>
    <b:Year>2013</b:Year>
    <b:Pages>244--250</b:Pages>
    <b:Author>
      <b:Author>
        <b:NameList>
          <b:Person>
            <b:Last>te Beest</b:Last>
            <b:First>Dennis</b:First>
            <b:Middle>E</b:Middle>
          </b:Person>
          <b:Person>
            <b:Last>Wallinga</b:Last>
            <b:First>Jacco</b:First>
          </b:Person>
          <b:Person>
            <b:Last>Donker</b:Last>
            <b:First>Tjibbe</b:First>
          </b:Person>
          <b:Person>
            <b:Last>van Boven</b:Last>
            <b:First>Michiel</b:First>
          </b:Person>
        </b:NameList>
      </b:Author>
    </b:Author>
    <b:Publisher>LWW</b:Publisher>
    <b:Volume>24</b:Volume>
    <b:Issue>2</b:Issue>
    <b:RefOrder>17</b:RefOrder>
  </b:Source>
  <b:Source>
    <b:Tag>svensson2007note</b:Tag>
    <b:SourceType>JournalArticle</b:SourceType>
    <b:Guid>{D1EC9BFE-F2FF-E844-BB9C-246E4E80559F}</b:Guid>
    <b:Title>A note on generation times in epidemic models</b:Title>
    <b:JournalName>Mathematical Biosciences</b:JournalName>
    <b:Year>2007</b:Year>
    <b:Pages>300-311</b:Pages>
    <b:Author>
      <b:Author>
        <b:NameList>
          <b:Person>
            <b:Last>Svensson</b:Last>
            <b:First>Åke</b:First>
          </b:Person>
        </b:NameList>
      </b:Author>
    </b:Author>
    <b:Publisher>Elsevier</b:Publisher>
    <b:Volume>208</b:Volume>
    <b:Issue>1</b:Issue>
    <b:RefOrder>1</b:RefOrder>
  </b:Source>
  <b:Source>
    <b:Tag>suess2012comparison</b:Tag>
    <b:SourceType>JournalArticle</b:SourceType>
    <b:Guid>{30723934-9599-6C4A-8EF8-58893765FF60}</b:Guid>
    <b:Title>Comparison of Shedding Characteristics of Seasonal Influenza Virus (Sub)Types and Influenza A(H1N1)pdm09; Germany, 2007–2011</b:Title>
    <b:JournalName>PLOS ONE</b:JournalName>
    <b:Year>2012</b:Year>
    <b:Pages>e51653</b:Pages>
    <b:Author>
      <b:Author>
        <b:NameList>
          <b:Person>
            <b:Last>Suess</b:Last>
            <b:First>Thorsten</b:First>
          </b:Person>
          <b:Person>
            <b:Last>Remschmidt</b:Last>
            <b:First>Cornelius</b:First>
          </b:Person>
          <b:Person>
            <b:Last>Schink</b:Last>
            <b:First>Susanne</b:First>
            <b:Middle>B.</b:Middle>
          </b:Person>
          <b:Person>
            <b:Last>Schweiger</b:Last>
            <b:First>Brunhilde</b:First>
          </b:Person>
          <b:Person>
            <b:Last>Heider</b:Last>
            <b:First>Alla</b:First>
          </b:Person>
          <b:Person>
            <b:Last>Milde</b:Last>
            <b:First>Jeanette</b:First>
          </b:Person>
          <b:Person>
            <b:Last>Nitsche</b:Last>
            <b:First>Andreas</b:First>
          </b:Person>
          <b:Person>
            <b:Last>Schroeder</b:Last>
            <b:First>Kati</b:First>
          </b:Person>
          <b:Person>
            <b:Last>Doellinger</b:Last>
            <b:First>Joerg</b:First>
          </b:Person>
          <b:Person>
            <b:Last>Braun</b:Last>
            <b:First>Christian</b:First>
          </b:Person>
          <b:Person>
            <b:Last>Haas</b:Last>
            <b:First>Walter</b:First>
          </b:Person>
          <b:Person>
            <b:Last>Krause</b:Last>
            <b:First>Gérard</b:First>
          </b:Person>
          <b:Person>
            <b:Last>Buchholz</b:Last>
            <b:First>Udo</b:First>
          </b:Person>
        </b:NameList>
      </b:Author>
    </b:Author>
    <b:Publisher>Public Library of Science</b:Publisher>
    <b:Volume>7</b:Volume>
    <b:Issue>12</b:Issue>
    <b:RefOrder>24</b:RefOrder>
  </b:Source>
  <b:Source>
    <b:Tag>rolfes2023household</b:Tag>
    <b:SourceType>JournalArticle</b:SourceType>
    <b:Guid>{A6762861-BACE-DA49-8DAA-855F821B3D02}</b:Guid>
    <b:Author>
      <b:Author>
        <b:NameList>
          <b:Person>
            <b:Last>Rolfes</b:Last>
            <b:First>Melissa</b:First>
            <b:Middle>A.</b:Middle>
          </b:Person>
          <b:Person>
            <b:Last>Talbot</b:Last>
            <b:First>H.</b:First>
            <b:Middle>Keipp</b:Middle>
          </b:Person>
          <b:Person>
            <b:Last>McLean</b:Last>
            <b:First>Huong</b:First>
            <b:Middle>Q.</b:Middle>
          </b:Person>
          <b:Person>
            <b:Last>Stockwell</b:Last>
            <b:First>Melissa</b:First>
            <b:Middle>S.</b:Middle>
          </b:Person>
          <b:Person>
            <b:Last>Ellingson</b:Last>
            <b:First>Katherine</b:First>
            <b:Middle>D.</b:Middle>
          </b:Person>
          <b:Person>
            <b:Last>Lutrick</b:Last>
            <b:First>Karen</b:First>
          </b:Person>
          <b:Person>
            <b:Last>Bowman</b:Last>
            <b:First>Natalie</b:First>
            <b:Middle>M.</b:Middle>
          </b:Person>
          <b:Person>
            <b:Last>Bendall</b:Last>
            <b:First>Emily</b:First>
            <b:Middle>E.</b:Middle>
          </b:Person>
          <b:Person>
            <b:Last>Bullock</b:Last>
            <b:First>Ayla</b:First>
          </b:Person>
          <b:Person>
            <b:Last>Chappell</b:Last>
            <b:First>James</b:First>
            <b:Middle>D.</b:Middle>
          </b:Person>
          <b:Person>
            <b:Last>Deyoe</b:Last>
            <b:First>Jessica</b:First>
            <b:Middle>E.</b:Middle>
          </b:Person>
          <b:Person>
            <b:Last>Gilbert</b:Last>
            <b:First>Julie</b:First>
          </b:Person>
          <b:Person>
            <b:Last>Halasa</b:Last>
            <b:First>Natasha</b:First>
            <b:Middle>B.</b:Middle>
          </b:Person>
          <b:Person>
            <b:Last>Hart</b:Last>
          </b:Person>
        </b:NameList>
      </b:Author>
    </b:Author>
    <b:Title>Household Transmission of Influenza A Viruses in 2021-2022</b:Title>
    <b:JournalName>JAMA</b:JournalName>
    <b:Year>2023</b:Year>
    <b:Pages>482-489</b:Pages>
    <b:Publisher>American Medical Association</b:Publisher>
    <b:Volume>329</b:Volume>
    <b:Issue>6</b:Issue>
    <b:RefOrder>6</b:RefOrder>
  </b:Source>
  <b:Source>
    <b:Tag>petrie2013influenza</b:Tag>
    <b:SourceType>JournalArticle</b:SourceType>
    <b:Guid>{AB2C4959-D6EF-DA48-8AFE-BF0339DE711A}</b:Guid>
    <b:Title>Influenza Transmission in a Cohort of Households with Children: 2010-2011</b:Title>
    <b:JournalName>PLOS ONE</b:JournalName>
    <b:Year>2013</b:Year>
    <b:Pages>e75339</b:Pages>
    <b:Author>
      <b:Author>
        <b:NameList>
          <b:Person>
            <b:Last>Petrie</b:Last>
            <b:First>Joshua</b:First>
            <b:Middle>G.</b:Middle>
          </b:Person>
          <b:Person>
            <b:Last>Ohmit</b:Last>
            <b:First>Suzanne</b:First>
            <b:Middle>E.</b:Middle>
          </b:Person>
          <b:Person>
            <b:Last>Cowling</b:Last>
            <b:First>Benjamin</b:First>
            <b:Middle>J.</b:Middle>
          </b:Person>
          <b:Person>
            <b:Last>Johnson</b:Last>
            <b:First>Emileigh</b:First>
          </b:Person>
          <b:Person>
            <b:Last>Cross</b:Last>
            <b:First>Rachel</b:First>
            <b:Middle>T.</b:Middle>
          </b:Person>
          <b:Person>
            <b:Last>Malosh</b:Last>
            <b:First>Ryan</b:First>
            <b:Middle>E.</b:Middle>
          </b:Person>
          <b:Person>
            <b:Last>Thompson</b:Last>
            <b:First>Mark</b:First>
            <b:Middle>G.</b:Middle>
          </b:Person>
          <b:Person>
            <b:Last>Monto</b:Last>
            <b:First>Arnold</b:First>
            <b:Middle>S.</b:Middle>
          </b:Person>
        </b:NameList>
      </b:Author>
    </b:Author>
    <b:Publisher>Public Library of Science</b:Publisher>
    <b:Volume>8</b:Volume>
    <b:Issue>9</b:Issue>
    <b:RefOrder>20</b:RefOrder>
  </b:Source>
  <b:Source>
    <b:Tag>pastore2018overlapping</b:Tag>
    <b:SourceType>JournalArticle</b:SourceType>
    <b:Guid>{708937C4-C373-704A-BC66-28E5969714D9}</b:Guid>
    <b:Author>
      <b:Author>
        <b:NameList>
          <b:Person>
            <b:Last>Pastore</b:Last>
            <b:First>Massimiliano</b:First>
          </b:Person>
        </b:NameList>
      </b:Author>
    </b:Author>
    <b:Title>Overlapping: a R package for Estimating Overlapping in Empirical Distributions</b:Title>
    <b:JournalName>Journal of Open Source Software</b:JournalName>
    <b:Year>2018</b:Year>
    <b:Pages>1023</b:Pages>
    <b:Publisher>The Open Journal</b:Publisher>
    <b:Volume>3</b:Volume>
    <b:Issue>32</b:Issue>
    <b:RefOrder>13</b:RefOrder>
  </b:Source>
  <b:Source>
    <b:Tag>pastore2019measuring</b:Tag>
    <b:SourceType>JournalArticle</b:SourceType>
    <b:Guid>{890BB23D-CFAF-144D-B0F6-18FEB548CB2C}</b:Guid>
    <b:Author>
      <b:Author>
        <b:NameList>
          <b:Person>
            <b:Last>Pastore</b:Last>
            <b:First>Massimiliano</b:First>
          </b:Person>
          <b:Person>
            <b:Last>Calcagnì</b:Last>
            <b:First>Antonio</b:First>
          </b:Person>
        </b:NameList>
      </b:Author>
    </b:Author>
    <b:Title>Measuring Distribution Similarities Between Samples: A Distribution-Free Overlapping Index</b:Title>
    <b:JournalName>Frontiers in Psychology</b:JournalName>
    <b:Year>2019</b:Year>
    <b:Pages>1089</b:Pages>
    <b:Publisher>Frontiers Media SA</b:Publisher>
    <b:Volume>10</b:Volume>
    <b:RefOrder>14</b:RefOrder>
  </b:Source>
  <b:Source>
    <b:Tag>levy2013serial</b:Tag>
    <b:SourceType>JournalArticle</b:SourceType>
    <b:Guid>{05C61CAA-6C0D-DF47-9C75-BC09884D2326}</b:Guid>
    <b:Title>The Serial Intervals of Seasonal and Pandemic Influenza Viruses in Households in Bangkok, Thailand</b:Title>
    <b:JournalName>American Journal of Epidemiology</b:JournalName>
    <b:Year>2013</b:Year>
    <b:Pages>1443-1451</b:Pages>
    <b:Author>
      <b:Author>
        <b:NameList>
          <b:Person>
            <b:Last>Levy</b:Last>
            <b:First>Jens</b:First>
            <b:Middle>W.</b:Middle>
          </b:Person>
          <b:Person>
            <b:Last>Cowling</b:Last>
            <b:First>Benjamin</b:First>
            <b:Middle>J.</b:Middle>
          </b:Person>
          <b:Person>
            <b:Last>Simmerman</b:Last>
            <b:First>James</b:First>
            <b:Middle>M.</b:Middle>
          </b:Person>
          <b:Person>
            <b:Last>Olsen</b:Last>
            <b:First>Sonja</b:First>
            <b:Middle>J.</b:Middle>
          </b:Person>
          <b:Person>
            <b:Last>Fang</b:Last>
            <b:First>Vicky</b:First>
            <b:Middle>J.</b:Middle>
          </b:Person>
          <b:Person>
            <b:Last>Suntarattiwong</b:Last>
            <b:First>Piyarat</b:First>
          </b:Person>
          <b:Person>
            <b:Last>Jarman</b:Last>
            <b:First>Richard</b:First>
            <b:Middle>G.</b:Middle>
          </b:Person>
          <b:Person>
            <b:Last>Klick</b:Last>
            <b:First>Brendan</b:First>
          </b:Person>
          <b:Person>
            <b:Last>Chotipitayasunondh</b:Last>
            <b:First>Tawee</b:First>
          </b:Person>
        </b:NameList>
      </b:Author>
    </b:Author>
    <b:Publisher>Oxford University Press</b:Publisher>
    <b:Volume>177</b:Volume>
    <b:Issue>12</b:Issue>
    <b:RefOrder>21</b:RefOrder>
  </b:Source>
  <b:Source>
    <b:Tag>lessler2009incubation</b:Tag>
    <b:SourceType>JournalArticle</b:SourceType>
    <b:Guid>{B4969CB5-6B56-1B47-B0ED-0B0F9E40AE8C}</b:Guid>
    <b:Author>
      <b:Author>
        <b:NameList>
          <b:Person>
            <b:Last>Lessler</b:Last>
            <b:First>Justin</b:First>
          </b:Person>
          <b:Person>
            <b:Last>Reich</b:Last>
            <b:First>Nicholas</b:First>
            <b:Middle>G</b:Middle>
          </b:Person>
          <b:Person>
            <b:Last>Brookmeyer</b:Last>
            <b:First>Ron</b:First>
          </b:Person>
          <b:Person>
            <b:Last>Perl</b:Last>
            <b:First>Trish</b:First>
            <b:Middle>M</b:Middle>
          </b:Person>
          <b:Person>
            <b:Last>Nelson</b:Last>
            <b:First>Kenrad</b:First>
            <b:Middle>E</b:Middle>
          </b:Person>
          <b:Person>
            <b:Last>Cummings</b:Last>
            <b:First>Derek</b:First>
            <b:Middle>AT</b:Middle>
          </b:Person>
        </b:NameList>
      </b:Author>
    </b:Author>
    <b:Title>Incubation periods of acute respiratory viral infections: a systematic review</b:Title>
    <b:JournalName>The Lancet infectious diseases</b:JournalName>
    <b:Year>2009</b:Year>
    <b:Pages>291--300</b:Pages>
    <b:Publisher>Elsevier</b:Publisher>
    <b:Volume>9</b:Volume>
    <b:Issue>5</b:Issue>
    <b:RefOrder>10</b:RefOrder>
  </b:Source>
  <b:Source>
    <b:Tag>lau2015inferring</b:Tag>
    <b:SourceType>JournalArticle</b:SourceType>
    <b:Guid>{5FAA4B11-A065-9341-8CFF-FD9B1B3912CC}</b:Guid>
    <b:Author>
      <b:Author>
        <b:NameList>
          <b:Person>
            <b:Last>Lau</b:Last>
            <b:First>Max</b:First>
            <b:Middle>S.Y.</b:Middle>
          </b:Person>
          <b:Person>
            <b:Last>Cowling</b:Last>
            <b:First>Benjamin</b:First>
            <b:Middle>J.</b:Middle>
          </b:Person>
          <b:Person>
            <b:Last>Cook</b:Last>
            <b:First>Alex</b:First>
            <b:Middle>R.</b:Middle>
          </b:Person>
          <b:Person>
            <b:Last>Riley</b:Last>
            <b:First>Steven</b:First>
          </b:Person>
        </b:NameList>
      </b:Author>
    </b:Author>
    <b:Title>Inferring influenza dynamics and control in households</b:Title>
    <b:JournalName>Proceedings of the National Academy of Sciences</b:JournalName>
    <b:Year>2015</b:Year>
    <b:Pages>9094-9099</b:Pages>
    <b:Volume>112</b:Volume>
    <b:Publisher>National Acad Sciences</b:Publisher>
    <b:Issue>29</b:Issue>
    <b:RefOrder>18</b:RefOrder>
  </b:Source>
  <b:Source>
    <b:Tag>hart2022generation</b:Tag>
    <b:SourceType>JournalArticle</b:SourceType>
    <b:Guid>{7DC3CCDB-E792-7646-B581-393B30AA6BBA}</b:Guid>
    <b:Author>
      <b:Author>
        <b:NameList>
          <b:Person>
            <b:Last>Hart</b:Last>
            <b:First>William</b:First>
            <b:Middle>S</b:Middle>
          </b:Person>
          <b:Person>
            <b:Last>Miller</b:Last>
            <b:First>Elizabeth</b:First>
          </b:Person>
          <b:Person>
            <b:Last>Andrews</b:Last>
            <b:First>Nick</b:First>
            <b:Middle>J</b:Middle>
          </b:Person>
          <b:Person>
            <b:Last>Waight</b:Last>
            <b:First>Pauline</b:First>
          </b:Person>
          <b:Person>
            <b:Last>Maini</b:Last>
            <b:First>Philip</b:First>
            <b:Middle>K</b:Middle>
          </b:Person>
          <b:Person>
            <b:Last>Funk</b:Last>
            <b:First>Sebastian</b:First>
          </b:Person>
          <b:Person>
            <b:Last>Thompson</b:Last>
            <b:First>Robin</b:First>
            <b:Middle>N</b:Middle>
          </b:Person>
        </b:NameList>
      </b:Author>
    </b:Author>
    <b:Title>Generation time of the alpha and delta SARS-CoV-2 variants: an epidemiological analysis</b:Title>
    <b:JournalName>The Lancet Infectious Diseases</b:JournalName>
    <b:Year>2022</b:Year>
    <b:Pages>603--610</b:Pages>
    <b:Publisher>Elsevier</b:Publisher>
    <b:Volume>22</b:Volume>
    <b:Issue>5</b:Issue>
    <b:RefOrder>9</b:RefOrder>
  </b:Source>
  <b:Source>
    <b:Tag>gostic2020practical</b:Tag>
    <b:SourceType>JournalArticle</b:SourceType>
    <b:Guid>{7EAF9862-89C2-6C44-AB39-3A1185DD8C7A}</b:Guid>
    <b:Title>Practical considerations for measuring the effective reproductive number, Rt</b:Title>
    <b:JournalName>PLOS Computational Biology</b:JournalName>
    <b:Year>2020</b:Year>
    <b:Pages>e1008409</b:Pages>
    <b:Author>
      <b:Author>
        <b:NameList>
          <b:Person>
            <b:Last>Gostic</b:Last>
            <b:First>Katelyn</b:First>
            <b:Middle>M.</b:Middle>
          </b:Person>
          <b:Person>
            <b:Last>McGough</b:Last>
            <b:First>Lauren</b:First>
          </b:Person>
          <b:Person>
            <b:Last>Baskerville</b:Last>
            <b:First>Edward</b:First>
            <b:Middle>B.</b:Middle>
          </b:Person>
          <b:Person>
            <b:Last>Abbott</b:Last>
            <b:First>Sam</b:First>
          </b:Person>
          <b:Person>
            <b:Last>Joshi</b:Last>
            <b:First>Keya</b:First>
          </b:Person>
          <b:Person>
            <b:Last>Tedijanto</b:Last>
            <b:First>Christine</b:First>
          </b:Person>
          <b:Person>
            <b:Last>Kahn</b:Last>
            <b:First>Rebecca</b:First>
          </b:Person>
          <b:Person>
            <b:Last>Niehus</b:Last>
            <b:First>Rene</b:First>
          </b:Person>
          <b:Person>
            <b:Last>Hay</b:Last>
            <b:First>James</b:First>
            <b:Middle>A.</b:Middle>
          </b:Person>
          <b:Person>
            <b:Last>De Salazar</b:Last>
            <b:First>Pablo</b:First>
            <b:Middle>M.</b:Middle>
          </b:Person>
          <b:Person>
            <b:Last>Hellewell</b:Last>
            <b:First>Joel</b:First>
          </b:Person>
          <b:Person>
            <b:Last>Meakin</b:Last>
            <b:First>Sophie</b:First>
          </b:Person>
          <b:Person>
            <b:Last>Munday</b:Last>
            <b:First>James</b:First>
            <b:Middle>D.</b:Middle>
          </b:Person>
          <b:Person>
            <b:Last>Bosse</b:Last>
            <b:First>Nikos</b:First>
            <b:Middle>I.</b:Middle>
          </b:Person>
          <b:Person>
            <b:Last>Sherrat</b:Last>
            <b:First>Kat</b:First>
          </b:Person>
        </b:NameList>
      </b:Author>
    </b:Author>
    <b:Publisher>Public Library of Science</b:Publisher>
    <b:Volume>16</b:Volume>
    <b:Issue>12</b:Issue>
    <b:RefOrder>2</b:RefOrder>
  </b:Source>
  <b:Source>
    <b:Tag>fraser2009pandemic</b:Tag>
    <b:SourceType>JournalArticle</b:SourceType>
    <b:Guid>{29F9303B-9333-B841-9037-50A27F2DCF34}</b:Guid>
    <b:Author>
      <b:Author>
        <b:NameList>
          <b:Person>
            <b:Last>Fraser</b:Last>
            <b:First>Christophe</b:First>
          </b:Person>
          <b:Person>
            <b:Last>Donnelly</b:Last>
            <b:First>Christl</b:First>
            <b:Middle>A.</b:Middle>
          </b:Person>
          <b:Person>
            <b:Last>Cauchemez</b:Last>
            <b:First>Simon</b:First>
          </b:Person>
          <b:Person>
            <b:Last>Hanage</b:Last>
            <b:First>William</b:First>
            <b:Middle>P.</b:Middle>
          </b:Person>
          <b:Person>
            <b:Last>Kerkhove</b:Last>
            <b:First>Maria</b:First>
            <b:Middle>D. Van</b:Middle>
          </b:Person>
          <b:Person>
            <b:Last>Hollingsworth</b:Last>
            <b:First>T.</b:First>
            <b:Middle>Déirdre</b:Middle>
          </b:Person>
          <b:Person>
            <b:Last>Griffin</b:Last>
            <b:First>Jamie</b:First>
          </b:Person>
          <b:Person>
            <b:Last>Baggaley</b:Last>
            <b:First>Rebecca</b:First>
            <b:Middle>F.</b:Middle>
          </b:Person>
          <b:Person>
            <b:Last>Jenkins</b:Last>
            <b:First>Helen</b:First>
            <b:Middle>E.</b:Middle>
          </b:Person>
          <b:Person>
            <b:Last>Lyons</b:Last>
            <b:First>Emily</b:First>
            <b:Middle>J.</b:Middle>
          </b:Person>
          <b:Person>
            <b:Last>Jombart</b:Last>
            <b:First>Thibaut</b:First>
          </b:Person>
          <b:Person>
            <b:Last>Hinsley</b:Last>
            <b:First>Wes</b:First>
            <b:Middle>R.</b:Middle>
          </b:Person>
          <b:Person>
            <b:Last>Grassly</b:Last>
            <b:First>Nichol</b:First>
          </b:Person>
        </b:NameList>
      </b:Author>
    </b:Author>
    <b:Title>Pandemic Potential of a Strain of Influenza A (H1N1): Early Findings</b:Title>
    <b:JournalName>Science</b:JournalName>
    <b:Year>2009</b:Year>
    <b:Pages>1557-1561</b:Pages>
    <b:Publisher>American Association for the Advancement of Science</b:Publisher>
    <b:Volume>324</b:Volume>
    <b:Issue>5934</b:Issue>
    <b:RefOrder>16</b:RefOrder>
  </b:Source>
  <b:Source>
    <b:Tag>cowling2009estimation</b:Tag>
    <b:SourceType>JournalArticle</b:SourceType>
    <b:Guid>{45738F43-D58B-1542-BABB-548E1EF8A90B}</b:Guid>
    <b:Title>Estimation of the serial interval of influenza</b:Title>
    <b:JournalName>Epidemiology</b:JournalName>
    <b:Year>2009</b:Year>
    <b:Pages>344--347</b:Pages>
    <b:Author>
      <b:Author>
        <b:NameList>
          <b:Person>
            <b:Last>Cowling</b:Last>
            <b:First>Benjamin</b:First>
            <b:Middle>J</b:Middle>
          </b:Person>
          <b:Person>
            <b:Last>Fang</b:Last>
            <b:First>Vicky</b:First>
            <b:Middle>J</b:Middle>
          </b:Person>
          <b:Person>
            <b:Last>Riley</b:Last>
            <b:First>Steven</b:First>
          </b:Person>
          <b:Person>
            <b:Last>Peiris</b:Last>
            <b:First>J</b:First>
            <b:Middle>S Malik</b:Middle>
          </b:Person>
          <b:Person>
            <b:Last>Leung</b:Last>
            <b:First>Gabriel</b:First>
            <b:Middle>M</b:Middle>
          </b:Person>
        </b:NameList>
      </b:Author>
    </b:Author>
    <b:Publisher>LWW</b:Publisher>
    <b:Volume>20</b:Volume>
    <b:Issue>3</b:Issue>
    <b:RefOrder>5</b:RefOrder>
  </b:Source>
  <b:Source>
    <b:Tag>cowling2010comparative</b:Tag>
    <b:SourceType>JournalArticle</b:SourceType>
    <b:Guid>{77EBAD44-73FE-1341-8BF5-CDB6536AAF5D}</b:Guid>
    <b:Title>Comparative Epidemiology of Pandemic and Seasonal Influenza A in Households</b:Title>
    <b:JournalName>New England Journal of Medicine</b:JournalName>
    <b:Year>2010</b:Year>
    <b:Pages>2175-2184</b:Pages>
    <b:Author>
      <b:Author>
        <b:NameList>
          <b:Person>
            <b:Last>Cowling</b:Last>
            <b:First>Benjamin</b:First>
            <b:Middle>J.</b:Middle>
          </b:Person>
          <b:Person>
            <b:Last>Chan</b:Last>
            <b:First>Kwok</b:First>
            <b:Middle>Hung</b:Middle>
          </b:Person>
          <b:Person>
            <b:Last>Fang</b:Last>
            <b:First>Vicky</b:First>
            <b:Middle>J.</b:Middle>
          </b:Person>
          <b:Person>
            <b:Last>Lau</b:Last>
            <b:First>Lincoln</b:First>
            <b:Middle>L.H.</b:Middle>
          </b:Person>
          <b:Person>
            <b:Last>So</b:Last>
            <b:First>Hau</b:First>
            <b:Middle>Chi</b:Middle>
          </b:Person>
          <b:Person>
            <b:Last>Fung</b:Last>
            <b:First>Rita</b:First>
            <b:Middle>O.P.</b:Middle>
          </b:Person>
          <b:Person>
            <b:Last>Ma</b:Last>
            <b:First>Edward</b:First>
            <b:Middle>S.K.</b:Middle>
          </b:Person>
          <b:Person>
            <b:Last>Kwong</b:Last>
            <b:First>Alfred</b:First>
            <b:Middle>S.K.</b:Middle>
          </b:Person>
          <b:Person>
            <b:Last>Chan</b:Last>
            <b:First>Chi-Wai</b:First>
          </b:Person>
          <b:Person>
            <b:Last>Tsui</b:Last>
            <b:First>Wendy</b:First>
            <b:Middle>W.S.</b:Middle>
          </b:Person>
          <b:Person>
            <b:Last>Ngai</b:Last>
            <b:First>Ho-Yin</b:First>
          </b:Person>
          <b:Person>
            <b:Last>Chu</b:Last>
            <b:First>Daniel</b:First>
            <b:Middle>W.S.</b:Middle>
          </b:Person>
          <b:Person>
            <b:Last>Lee</b:Last>
            <b:First>Paco</b:First>
            <b:Middle>W.Y.</b:Middle>
          </b:Person>
          <b:Person>
            <b:Last>Chiu</b:Last>
            <b:First>Ming-Chee</b:First>
          </b:Person>
          <b:Person>
            <b:Last>Leung</b:Last>
            <b:First>Gabriel</b:First>
            <b:Middle>M</b:Middle>
          </b:Person>
        </b:NameList>
      </b:Author>
    </b:Author>
    <b:Publisher>Mass Medical Soc</b:Publisher>
    <b:Volume>362</b:Volume>
    <b:Issue>23</b:Issue>
    <b:RefOrder>23</b:RefOrder>
  </b:Source>
  <b:Source>
    <b:Tag>cori2012estimating</b:Tag>
    <b:SourceType>JournalArticle</b:SourceType>
    <b:Guid>{9D273839-00CB-744E-9DA9-5A5B28C6A252}</b:Guid>
    <b:Title>Estimating influenza latency and infectious period durations using viral excretion data</b:Title>
    <b:JournalName>Epidemics</b:JournalName>
    <b:Year>2012</b:Year>
    <b:Pages>132-138</b:Pages>
    <b:Author>
      <b:Author>
        <b:NameList>
          <b:Person>
            <b:Last>Cori</b:Last>
            <b:First>A.</b:First>
          </b:Person>
          <b:Person>
            <b:Last>Valleron</b:Last>
            <b:First>A.J.</b:First>
          </b:Person>
          <b:Person>
            <b:Last>Carrat</b:Last>
            <b:First>F.</b:First>
          </b:Person>
          <b:Person>
            <b:Last>Tomba</b:Last>
            <b:First>G.</b:First>
            <b:Middle>Scalia</b:Middle>
          </b:Person>
          <b:Person>
            <b:Last>Thomas</b:Last>
            <b:First>G.</b:First>
          </b:Person>
          <b:Person>
            <b:Last>Boëlle</b:Last>
            <b:First>P.Y.</b:First>
          </b:Person>
        </b:NameList>
      </b:Author>
    </b:Author>
    <b:Volume>4</b:Volume>
    <b:Issue>3</b:Issue>
    <b:RefOrder>27</b:RefOrder>
  </b:Source>
  <b:Source>
    <b:Tag>cauchemez2009household</b:Tag>
    <b:SourceType>JournalArticle</b:SourceType>
    <b:Guid>{50246D36-2C94-4442-845A-47DF55551765}</b:Guid>
    <b:Title>Household Transmission of 2009 Pandemic Influenza A (H1N1) Virus in the United States</b:Title>
    <b:JournalName>New England Journal of Medicine</b:JournalName>
    <b:Year>2009</b:Year>
    <b:Pages>2619-2627</b:Pages>
    <b:Author>
      <b:Author>
        <b:NameList>
          <b:Person>
            <b:Last>Cauchemez</b:Last>
            <b:First>Simon</b:First>
          </b:Person>
          <b:Person>
            <b:Last>Donnelly</b:Last>
            <b:First>Christl</b:First>
            <b:Middle>A.</b:Middle>
          </b:Person>
          <b:Person>
            <b:Last>Reed</b:Last>
            <b:First>Carrie</b:First>
          </b:Person>
          <b:Person>
            <b:Last>Ghani</b:Last>
            <b:First>Azra</b:First>
            <b:Middle>C.</b:Middle>
          </b:Person>
          <b:Person>
            <b:Last>Fraser</b:Last>
            <b:First>Christophe</b:First>
          </b:Person>
          <b:Person>
            <b:Last>Kent</b:Last>
            <b:First>Charlotte</b:First>
            <b:Middle>K.</b:Middle>
          </b:Person>
          <b:Person>
            <b:Last>Finelli</b:Last>
            <b:First>Lyn</b:First>
          </b:Person>
          <b:Person>
            <b:Last>Ferguson</b:Last>
            <b:First>Neil</b:First>
            <b:Middle>M.</b:Middle>
          </b:Person>
        </b:NameList>
      </b:Author>
    </b:Author>
    <b:Publisher>Mass Medical Soc</b:Publisher>
    <b:Volume>361</b:Volume>
    <b:Issue>27</b:Issue>
    <b:RefOrder>19</b:RefOrder>
  </b:Source>
  <b:Source>
    <b:Tag>cauchemez2004bayesian</b:Tag>
    <b:SourceType>JournalArticle</b:SourceType>
    <b:Guid>{5F2D252C-B70E-834B-95A8-45B4A1102A1F}</b:Guid>
    <b:Author>
      <b:Author>
        <b:NameList>
          <b:Person>
            <b:Last>Cauchemez</b:Last>
            <b:First>Simon</b:First>
          </b:Person>
          <b:Person>
            <b:Last>Carrat</b:Last>
            <b:First>Fabrice</b:First>
          </b:Person>
          <b:Person>
            <b:Last>Viboud</b:Last>
            <b:First>Cecile</b:First>
          </b:Person>
          <b:Person>
            <b:Last>Valleron</b:Last>
            <b:First>Alain</b:First>
            <b:Middle>Jacques</b:Middle>
          </b:Person>
          <b:Person>
            <b:Last>Boëlle</b:Last>
            <b:First>Pierre-Yves</b:First>
          </b:Person>
        </b:NameList>
      </b:Author>
    </b:Author>
    <b:Title>A Bayesian MCMC approach to study transmission of influenza: application to household longitudinal data</b:Title>
    <b:JournalName>Statistics in Medicine</b:JournalName>
    <b:Year>2004</b:Year>
    <b:Pages>3469-3487</b:Pages>
    <b:Publisher>Wiley Online Library</b:Publisher>
    <b:Volume>23</b:Volume>
    <b:Issue>22</b:Issue>
    <b:RefOrder>28</b:RefOrder>
  </b:Source>
  <b:Source>
    <b:Tag>carrat2008time</b:Tag>
    <b:SourceType>JournalArticle</b:SourceType>
    <b:Guid>{2DE44935-B91E-0748-B47F-22F6118527E6}</b:Guid>
    <b:Title>Time Lines of Infection and Disease in Human Influenza: A Review of Volunteer Challenge Studies</b:Title>
    <b:JournalName>American Journal of Epidemiology</b:JournalName>
    <b:Year>2008</b:Year>
    <b:Pages>775-785</b:Pages>
    <b:Publisher>Oxford University Press</b:Publisher>
    <b:Volume>167</b:Volume>
    <b:Author>
      <b:Author>
        <b:NameList>
          <b:Person>
            <b:Last>Carrat</b:Last>
            <b:First>Fabrice</b:First>
          </b:Person>
          <b:Person>
            <b:Last>Vergu</b:Last>
            <b:First>Elisabeta</b:First>
          </b:Person>
          <b:Person>
            <b:Last>Ferguson</b:Last>
            <b:First>Neil</b:First>
            <b:Middle>M.</b:Middle>
          </b:Person>
          <b:Person>
            <b:Last>Lemaitre</b:Last>
            <b:First>Magali</b:First>
          </b:Person>
          <b:Person>
            <b:Last>Cauchemez</b:Last>
            <b:First>Simon</b:First>
          </b:Person>
          <b:Person>
            <b:Last>Leach</b:Last>
            <b:First>Steve</b:First>
          </b:Person>
          <b:Person>
            <b:Last>Valleron</b:Last>
            <b:First>Alain-Jacques</b:First>
          </b:Person>
        </b:NameList>
      </b:Author>
    </b:Author>
    <b:Issue>7</b:Issue>
    <b:RefOrder>15</b:RefOrder>
  </b:Source>
  <b:Source>
    <b:Tag>buitrago2022occurrence</b:Tag>
    <b:SourceType>JournalArticle</b:SourceType>
    <b:Guid>{1A9A5AB3-B4ED-AB4A-B26F-6A0AD42318C2}</b:Guid>
    <b:Author>
      <b:Author>
        <b:NameList>
          <b:Person>
            <b:Last>Buitrago-Garcia</b:Last>
            <b:First>Diana</b:First>
          </b:Person>
          <b:Person>
            <b:Last>Ipekci</b:Last>
            <b:First>Aziz</b:First>
            <b:Middle>Mert</b:Middle>
          </b:Person>
          <b:Person>
            <b:Last>Heron</b:Last>
            <b:First>Leonie</b:First>
          </b:Person>
          <b:Person>
            <b:Last>Imeri</b:Last>
            <b:First>Hira</b:First>
          </b:Person>
          <b:Person>
            <b:Last>Araujo-Chaveron</b:Last>
            <b:First>Lucia</b:First>
          </b:Person>
          <b:Person>
            <b:Last>Arevalo-Rodriguez</b:Last>
            <b:First>Ingrid</b:First>
          </b:Person>
          <b:Person>
            <b:Last>Ciapponi</b:Last>
            <b:First>Agustín</b:First>
          </b:Person>
          <b:Person>
            <b:Last>Cevik</b:Last>
            <b:First>Muge</b:First>
          </b:Person>
          <b:Person>
            <b:Last>Hauser</b:Last>
            <b:First>Anthony</b:First>
          </b:Person>
          <b:Person>
            <b:Last>Alam</b:Last>
            <b:First>Muhammad</b:First>
            <b:Middle>Irfanul</b:Middle>
          </b:Person>
          <b:Person>
            <b:Last>Meili</b:Last>
            <b:First>Kaspar</b:First>
          </b:Person>
          <b:Person>
            <b:Last>Meyerowitz</b:Last>
            <b:First>Eric</b:First>
            <b:Middle>A.</b:Middle>
          </b:Person>
          <b:Person>
            <b:Last>Prajapati</b:Last>
            <b:First>Nirmala</b:First>
          </b:Person>
          <b:Person>
            <b:Last>Qiu</b:Last>
          </b:Person>
        </b:NameList>
      </b:Author>
    </b:Author>
    <b:Title>Occurrence and transmission potential of asymptomatic and presymptomatic SARS-CoV-2 infections: Update of a living systematic review and meta-analysis</b:Title>
    <b:JournalName>PLOS Medicine</b:JournalName>
    <b:Year>2022</b:Year>
    <b:Pages>e1003987</b:Pages>
    <b:Publisher>Public Library of Science</b:Publisher>
    <b:Volume>19</b:Volume>
    <b:Issue>5</b:Issue>
    <b:RefOrder>30</b:RefOrder>
  </b:Source>
  <b:Source>
    <b:Tag>boelle2011transmission</b:Tag>
    <b:SourceType>JournalArticle</b:SourceType>
    <b:Guid>{3A76D6C8-7E9E-E04B-9095-31246C9FE223}</b:Guid>
    <b:Title>Transmission parameters of the A/H1N1 (2009) influenza virus pandemic: a review</b:Title>
    <b:JournalName>Influenza and Other Respiratory Viruses</b:JournalName>
    <b:Year>2011</b:Year>
    <b:Pages>306-316</b:Pages>
    <b:Author>
      <b:Author>
        <b:NameList>
          <b:Person>
            <b:Last>Boëlle</b:Last>
            <b:First>Pierre-Yves</b:First>
          </b:Person>
          <b:Person>
            <b:Last>Ansart</b:Last>
            <b:First>Séverine</b:First>
          </b:Person>
          <b:Person>
            <b:Last>Cori</b:Last>
            <b:First>Anne</b:First>
          </b:Person>
          <b:Person>
            <b:Last>Valleron</b:Last>
            <b:First>Alain-Jacques</b:First>
          </b:Person>
        </b:NameList>
      </b:Author>
    </b:Author>
    <b:Publisher>Wiley Online Library</b:Publisher>
    <b:Volume>5</b:Volume>
    <b:Issue>5</b:Issue>
    <b:RefOrder>25</b:RefOrder>
  </b:Source>
  <b:Source>
    <b:Tag>morris2024influenza</b:Tag>
    <b:SourceType>JournalArticle</b:SourceType>
    <b:Guid>{C888DBE8-B74B-0849-A8CF-C47448596A8C}</b:Guid>
    <b:Author>
      <b:Author>
        <b:NameList>
          <b:Person>
            <b:Last>Morris</b:Last>
            <b:First>Sinead</b:First>
            <b:Middle>E.</b:Middle>
          </b:Person>
          <b:Person>
            <b:Last>Nguyen</b:Last>
            <b:First>Huong</b:First>
            <b:Middle>Q.</b:Middle>
          </b:Person>
          <b:Person>
            <b:Last>Grijalva</b:Last>
            <b:First>Carlos</b:First>
            <b:Middle>G.</b:Middle>
          </b:Person>
          <b:Person>
            <b:Last>Hanson</b:Last>
            <b:First>Kayla</b:First>
            <b:Middle>E.</b:Middle>
          </b:Person>
          <b:Person>
            <b:Last>Zhu</b:Last>
            <b:First>Yuwei</b:First>
          </b:Person>
          <b:Person>
            <b:Last>Biddle</b:Last>
            <b:First>Jessica</b:First>
            <b:Middle>E.</b:Middle>
          </b:Person>
          <b:Person>
            <b:Last>Meece</b:Last>
            <b:First>Jennifer</b:First>
            <b:Middle>K.</b:Middle>
          </b:Person>
          <b:Person>
            <b:Last>Halasa</b:Last>
            <b:First>Natasha</b:First>
            <b:Middle>B.</b:Middle>
          </b:Person>
          <b:Person>
            <b:Last>Chappell</b:Last>
            <b:First>James</b:First>
            <b:Middle>D.</b:Middle>
          </b:Person>
          <b:Person>
            <b:Last>Mellis</b:Last>
            <b:First>Alexandra</b:First>
            <b:Middle>M.</b:Middle>
          </b:Person>
          <b:Person>
            <b:Last>Reed</b:Last>
            <b:First>Carrie</b:First>
          </b:Person>
          <b:Person>
            <b:Last>Biggerstaff</b:Last>
            <b:First>Matthew</b:First>
          </b:Person>
          <b:Person>
            <b:Last>Belongia</b:Last>
            <b:First>Edward</b:First>
            <b:Middle>A.</b:Middle>
          </b:Person>
          <b:Person>
            <b:Last>Talbot</b:Last>
          </b:Person>
        </b:NameList>
      </b:Author>
    </b:Author>
    <b:Title>Influenza virus shedding and symptoms: Dynamics and implications from a multiseason household transmission study</b:Title>
    <b:JournalName>PNAS Nexus</b:JournalName>
    <b:Year>2024</b:Year>
    <b:Pages>338</b:Pages>
    <b:Publisher>Oxford University Press US</b:Publisher>
    <b:Volume>3</b:Volume>
    <b:Issue>9</b:Issue>
    <b:RefOrder>29</b:RefOrder>
  </b:Source>
</b:Sources>
</file>

<file path=customXml/itemProps1.xml><?xml version="1.0" encoding="utf-8"?>
<ds:datastoreItem xmlns:ds="http://schemas.openxmlformats.org/officeDocument/2006/customXml" ds:itemID="{F6D93CB4-45A5-49C1-9B27-9F8928719564}">
  <ds:schemaRefs>
    <ds:schemaRef ds:uri="http://schemas.microsoft.com/office/2006/metadata/properties"/>
    <ds:schemaRef ds:uri="http://schemas.microsoft.com/office/infopath/2007/PartnerControls"/>
    <ds:schemaRef ds:uri="0aec9694-3f49-4317-b73d-36cb43d83795"/>
    <ds:schemaRef ds:uri="813acf54-2dfb-4a1a-a97b-821e51bfb16b"/>
  </ds:schemaRefs>
</ds:datastoreItem>
</file>

<file path=customXml/itemProps2.xml><?xml version="1.0" encoding="utf-8"?>
<ds:datastoreItem xmlns:ds="http://schemas.openxmlformats.org/officeDocument/2006/customXml" ds:itemID="{C39C5CFC-F1FF-4147-8EB7-09B37A8D6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c9694-3f49-4317-b73d-36cb43d83795"/>
    <ds:schemaRef ds:uri="813acf54-2dfb-4a1a-a97b-821e51bfb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363316-A61A-4385-A5A1-FF4CB150F72C}">
  <ds:schemaRefs>
    <ds:schemaRef ds:uri="http://schemas.microsoft.com/sharepoint/v3/contenttype/forms"/>
  </ds:schemaRefs>
</ds:datastoreItem>
</file>

<file path=customXml/itemProps4.xml><?xml version="1.0" encoding="utf-8"?>
<ds:datastoreItem xmlns:ds="http://schemas.openxmlformats.org/officeDocument/2006/customXml" ds:itemID="{366DE93A-C6D5-458F-914B-9650CAF95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2912</Words>
  <Characters>16604</Characters>
  <Application>Microsoft Office Word</Application>
  <DocSecurity>0</DocSecurity>
  <Lines>138</Lines>
  <Paragraphs>38</Paragraphs>
  <ScaleCrop>false</ScaleCrop>
  <Company/>
  <LinksUpToDate>false</LinksUpToDate>
  <CharactersWithSpaces>19478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Yat Hin Chan, (CDC/NCIRD/ID)</dc:creator>
  <cp:keywords/>
  <dc:description/>
  <cp:lastModifiedBy>Gautam Kumar Mandal</cp:lastModifiedBy>
  <cp:revision>525</cp:revision>
  <dcterms:created xsi:type="dcterms:W3CDTF">2024-08-05T14:28:00Z</dcterms:created>
  <dcterms:modified xsi:type="dcterms:W3CDTF">2025-01-17T12:11:00Z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0x01010050E6447B119E0E4DBE332044F3CE0B94</vt:lpwstr>
  </property>
  <property fmtid="{D5CDD505-2E9C-101B-9397-08002B2CF9AE}" pid="3" name="MSIP_Label_7b94a7b8-f06c-4dfe-bdcc-9b548fd58c31_Enabled">
    <vt:lpwstr>true</vt:lpwstr>
  </property>
  <property fmtid="{D5CDD505-2E9C-101B-9397-08002B2CF9AE}" pid="4" name="MSIP_Label_7b94a7b8-f06c-4dfe-bdcc-9b548fd58c31_SetDate">
    <vt:lpwstr>2023-12-11T21:05:15Z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7434290c-540b-47c3-b3f4-3af971944777</vt:lpwstr>
  </property>
  <property fmtid="{D5CDD505-2E9C-101B-9397-08002B2CF9AE}" pid="9" name="MSIP_Label_7b94a7b8-f06c-4dfe-bdcc-9b548fd58c31_ContentBits">
    <vt:lpwstr>0</vt:lpwstr>
  </property>
  <property fmtid="{D5CDD505-2E9C-101B-9397-08002B2CF9AE}" pid="10" name="MediaServiceImageTags">
    <vt:lpwstr/>
  </property>
</Properties>
</file>