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08DCA" w14:textId="67694807" w:rsidR="00E06A91" w:rsidRPr="00EE4F83" w:rsidRDefault="00E06A91" w:rsidP="00E06A91">
      <w:pPr>
        <w:jc w:val="center"/>
        <w:rPr>
          <w:rFonts w:ascii="Times New Roman" w:hAnsi="Times New Roman" w:cs="Times New Roman"/>
          <w:i/>
          <w:sz w:val="36"/>
          <w:szCs w:val="36"/>
        </w:rPr>
      </w:pPr>
      <w:r w:rsidRPr="00EE4F83">
        <w:rPr>
          <w:rFonts w:ascii="Times New Roman" w:hAnsi="Times New Roman" w:cs="Times New Roman"/>
          <w:b/>
          <w:i/>
          <w:sz w:val="36"/>
          <w:szCs w:val="36"/>
          <w:lang w:val="en-GB"/>
        </w:rPr>
        <w:t>Supplementary Information for</w:t>
      </w:r>
    </w:p>
    <w:p w14:paraId="14EA30C5" w14:textId="77777777" w:rsidR="00B25D24" w:rsidRPr="00FC54A6" w:rsidRDefault="00B25D24" w:rsidP="00B25D24">
      <w:pPr>
        <w:spacing w:before="100" w:beforeAutospacing="1" w:after="100" w:afterAutospacing="1" w:line="480" w:lineRule="auto"/>
        <w:jc w:val="center"/>
        <w:rPr>
          <w:rFonts w:ascii="Times New Roman" w:hAnsi="Times New Roman" w:cs="Times New Roman"/>
          <w:b/>
          <w:bCs/>
          <w:sz w:val="28"/>
          <w:szCs w:val="28"/>
        </w:rPr>
      </w:pPr>
      <w:r w:rsidRPr="00FC54A6">
        <w:rPr>
          <w:rFonts w:ascii="Times New Roman" w:hAnsi="Times New Roman" w:cs="Times New Roman"/>
          <w:b/>
          <w:bCs/>
          <w:sz w:val="36"/>
          <w:szCs w:val="36"/>
        </w:rPr>
        <w:t xml:space="preserve">Direct Transfer of Multicellular Tumor Spheroids Grown in Agarose Microarrays for </w:t>
      </w:r>
      <w:r w:rsidRPr="00DE1EA2">
        <w:rPr>
          <w:rFonts w:ascii="Times New Roman" w:hAnsi="Times New Roman" w:cs="Times New Roman"/>
          <w:b/>
          <w:bCs/>
          <w:sz w:val="36"/>
          <w:szCs w:val="36"/>
        </w:rPr>
        <w:t xml:space="preserve">High-Throughput </w:t>
      </w:r>
      <w:r w:rsidRPr="00FC54A6">
        <w:rPr>
          <w:rFonts w:ascii="Times New Roman" w:hAnsi="Times New Roman" w:cs="Times New Roman"/>
          <w:b/>
          <w:bCs/>
          <w:sz w:val="36"/>
          <w:szCs w:val="36"/>
        </w:rPr>
        <w:t>Mass Spectrometry Imaging Analysis</w:t>
      </w:r>
    </w:p>
    <w:p w14:paraId="59C1E3DE" w14:textId="53D9281A" w:rsidR="005A69AA" w:rsidRPr="00E63CF4" w:rsidRDefault="005A69AA" w:rsidP="00185B5C">
      <w:pPr>
        <w:spacing w:before="100" w:beforeAutospacing="1" w:after="100" w:afterAutospacing="1" w:line="480" w:lineRule="auto"/>
        <w:jc w:val="both"/>
        <w:rPr>
          <w:rFonts w:ascii="Times New Roman" w:hAnsi="Times New Roman" w:cs="Times New Roman"/>
          <w:sz w:val="28"/>
          <w:szCs w:val="28"/>
          <w:vertAlign w:val="superscript"/>
        </w:rPr>
      </w:pPr>
      <w:r w:rsidRPr="00E63CF4">
        <w:rPr>
          <w:rFonts w:ascii="Times New Roman" w:hAnsi="Times New Roman" w:cs="Times New Roman"/>
          <w:sz w:val="28"/>
          <w:szCs w:val="28"/>
        </w:rPr>
        <w:t>Yuan Liu</w:t>
      </w:r>
      <w:r w:rsidRPr="00E63CF4">
        <w:rPr>
          <w:rFonts w:ascii="Times New Roman" w:hAnsi="Times New Roman" w:cs="Times New Roman"/>
          <w:sz w:val="28"/>
          <w:szCs w:val="28"/>
          <w:vertAlign w:val="superscript"/>
        </w:rPr>
        <w:t>1</w:t>
      </w:r>
      <w:r w:rsidRPr="00E63CF4">
        <w:rPr>
          <w:rFonts w:ascii="Times New Roman" w:hAnsi="Times New Roman" w:cs="Times New Roman"/>
          <w:sz w:val="28"/>
          <w:szCs w:val="28"/>
        </w:rPr>
        <w:t xml:space="preserve">, </w:t>
      </w:r>
      <w:r w:rsidR="0081146C" w:rsidRPr="00E63CF4">
        <w:rPr>
          <w:rFonts w:ascii="Times New Roman" w:hAnsi="Times New Roman" w:cs="Times New Roman"/>
          <w:sz w:val="28"/>
          <w:szCs w:val="28"/>
        </w:rPr>
        <w:t>Jillian Johnson</w:t>
      </w:r>
      <w:r w:rsidR="0081146C" w:rsidRPr="00E63CF4">
        <w:rPr>
          <w:rFonts w:ascii="Times New Roman" w:hAnsi="Times New Roman" w:cs="Times New Roman"/>
          <w:sz w:val="28"/>
          <w:szCs w:val="28"/>
          <w:vertAlign w:val="superscript"/>
        </w:rPr>
        <w:t>1</w:t>
      </w:r>
      <w:r w:rsidR="0081146C" w:rsidRPr="00E63CF4">
        <w:rPr>
          <w:rFonts w:ascii="Times New Roman" w:hAnsi="Times New Roman" w:cs="Times New Roman"/>
          <w:sz w:val="28"/>
          <w:szCs w:val="28"/>
        </w:rPr>
        <w:t xml:space="preserve">, </w:t>
      </w:r>
      <w:r w:rsidRPr="00E63CF4">
        <w:rPr>
          <w:rFonts w:ascii="Times New Roman" w:hAnsi="Times New Roman" w:cs="Times New Roman"/>
          <w:sz w:val="28"/>
          <w:szCs w:val="28"/>
        </w:rPr>
        <w:t>Hua Zhang</w:t>
      </w:r>
      <w:r w:rsidRPr="00E63CF4">
        <w:rPr>
          <w:rFonts w:ascii="Times New Roman" w:hAnsi="Times New Roman" w:cs="Times New Roman"/>
          <w:sz w:val="28"/>
          <w:szCs w:val="28"/>
          <w:vertAlign w:val="superscript"/>
        </w:rPr>
        <w:t>1</w:t>
      </w:r>
      <w:r w:rsidRPr="00E63CF4">
        <w:rPr>
          <w:rFonts w:ascii="Times New Roman" w:hAnsi="Times New Roman" w:cs="Times New Roman"/>
          <w:sz w:val="28"/>
          <w:szCs w:val="28"/>
        </w:rPr>
        <w:t xml:space="preserve">, </w:t>
      </w:r>
      <w:proofErr w:type="spellStart"/>
      <w:r w:rsidR="00D60E14" w:rsidRPr="00E63CF4">
        <w:rPr>
          <w:rFonts w:ascii="Times New Roman" w:hAnsi="Times New Roman" w:cs="Times New Roman"/>
          <w:sz w:val="28"/>
          <w:szCs w:val="28"/>
        </w:rPr>
        <w:t>Penghsuan</w:t>
      </w:r>
      <w:proofErr w:type="spellEnd"/>
      <w:r w:rsidR="00D60E14" w:rsidRPr="00E63CF4">
        <w:rPr>
          <w:rFonts w:ascii="Times New Roman" w:hAnsi="Times New Roman" w:cs="Times New Roman"/>
          <w:sz w:val="28"/>
          <w:szCs w:val="28"/>
        </w:rPr>
        <w:t xml:space="preserve"> Huang</w:t>
      </w:r>
      <w:r w:rsidR="00D60E14" w:rsidRPr="00E63CF4">
        <w:rPr>
          <w:rFonts w:ascii="Times New Roman" w:hAnsi="Times New Roman" w:cs="Times New Roman"/>
          <w:sz w:val="28"/>
          <w:szCs w:val="28"/>
          <w:vertAlign w:val="superscript"/>
        </w:rPr>
        <w:t>2</w:t>
      </w:r>
      <w:r w:rsidR="003A4037" w:rsidRPr="00E63CF4">
        <w:rPr>
          <w:rFonts w:ascii="Times New Roman" w:hAnsi="Times New Roman" w:cs="Times New Roman"/>
          <w:sz w:val="28"/>
          <w:szCs w:val="28"/>
        </w:rPr>
        <w:t xml:space="preserve">, </w:t>
      </w:r>
      <w:r w:rsidRPr="00E63CF4">
        <w:rPr>
          <w:rFonts w:ascii="Times New Roman" w:hAnsi="Times New Roman" w:cs="Times New Roman"/>
          <w:sz w:val="28"/>
          <w:szCs w:val="28"/>
        </w:rPr>
        <w:t>Lingjun Li</w:t>
      </w:r>
      <w:r w:rsidRPr="00E63CF4">
        <w:rPr>
          <w:rFonts w:ascii="Times New Roman" w:hAnsi="Times New Roman" w:cs="Times New Roman"/>
          <w:sz w:val="28"/>
          <w:szCs w:val="28"/>
          <w:vertAlign w:val="superscript"/>
        </w:rPr>
        <w:t>1,2,3</w:t>
      </w:r>
      <w:r w:rsidR="00D60E14" w:rsidRPr="00E63CF4">
        <w:rPr>
          <w:rFonts w:ascii="Times New Roman" w:hAnsi="Times New Roman" w:cs="Times New Roman"/>
          <w:sz w:val="28"/>
          <w:szCs w:val="28"/>
          <w:vertAlign w:val="superscript"/>
        </w:rPr>
        <w:t>,*</w:t>
      </w:r>
    </w:p>
    <w:p w14:paraId="7E4FAE49" w14:textId="77777777" w:rsidR="005A69AA" w:rsidRPr="00EE4F83" w:rsidRDefault="005A69AA" w:rsidP="00185B5C">
      <w:pPr>
        <w:spacing w:before="100" w:beforeAutospacing="1" w:after="100" w:afterAutospacing="1" w:line="480" w:lineRule="auto"/>
        <w:jc w:val="both"/>
        <w:rPr>
          <w:rFonts w:ascii="Times New Roman" w:hAnsi="Times New Roman" w:cs="Times New Roman"/>
        </w:rPr>
      </w:pPr>
      <w:r w:rsidRPr="00EE4F83">
        <w:rPr>
          <w:rFonts w:ascii="Times New Roman" w:hAnsi="Times New Roman" w:cs="Times New Roman"/>
          <w:vertAlign w:val="superscript"/>
        </w:rPr>
        <w:t>1</w:t>
      </w:r>
      <w:r w:rsidRPr="00EE4F83">
        <w:rPr>
          <w:rFonts w:ascii="Times New Roman" w:hAnsi="Times New Roman" w:cs="Times New Roman"/>
        </w:rPr>
        <w:t>School of Pharmacy, University of Wisconsin-Madison, Madison, WI</w:t>
      </w:r>
    </w:p>
    <w:p w14:paraId="51DE2346" w14:textId="77777777" w:rsidR="005A69AA" w:rsidRPr="00EE4F83" w:rsidRDefault="005A69AA" w:rsidP="00185B5C">
      <w:pPr>
        <w:spacing w:before="100" w:beforeAutospacing="1" w:after="100" w:afterAutospacing="1" w:line="480" w:lineRule="auto"/>
        <w:jc w:val="both"/>
        <w:rPr>
          <w:rFonts w:ascii="Times New Roman" w:hAnsi="Times New Roman" w:cs="Times New Roman"/>
        </w:rPr>
      </w:pPr>
      <w:r w:rsidRPr="00EE4F83">
        <w:rPr>
          <w:rFonts w:ascii="Times New Roman" w:hAnsi="Times New Roman" w:cs="Times New Roman"/>
          <w:vertAlign w:val="superscript"/>
        </w:rPr>
        <w:t>2</w:t>
      </w:r>
      <w:r w:rsidRPr="00EE4F83">
        <w:rPr>
          <w:rFonts w:ascii="Times New Roman" w:hAnsi="Times New Roman" w:cs="Times New Roman"/>
        </w:rPr>
        <w:t>Department of Chemistry, University of Wisconsin-Madison, Madison, WI</w:t>
      </w:r>
    </w:p>
    <w:p w14:paraId="503A6207" w14:textId="3D503B7D" w:rsidR="005A69AA" w:rsidRPr="00EE4F83" w:rsidRDefault="005A69AA" w:rsidP="00185B5C">
      <w:pPr>
        <w:spacing w:before="100" w:beforeAutospacing="1" w:after="100" w:afterAutospacing="1" w:line="480" w:lineRule="auto"/>
        <w:jc w:val="both"/>
        <w:rPr>
          <w:rFonts w:ascii="Times New Roman" w:hAnsi="Times New Roman" w:cs="Times New Roman"/>
        </w:rPr>
      </w:pPr>
      <w:r w:rsidRPr="00EE4F83">
        <w:rPr>
          <w:rFonts w:ascii="Times New Roman" w:hAnsi="Times New Roman" w:cs="Times New Roman"/>
          <w:vertAlign w:val="superscript"/>
        </w:rPr>
        <w:t>3</w:t>
      </w:r>
      <w:r w:rsidRPr="00EE4F83">
        <w:rPr>
          <w:rFonts w:ascii="Times New Roman" w:hAnsi="Times New Roman" w:cs="Times New Roman"/>
        </w:rPr>
        <w:t>Lachman Institute for Pharmaceutical Development, School of Pharmacy, University of</w:t>
      </w:r>
      <w:r w:rsidR="008D7FCA" w:rsidRPr="00EE4F83">
        <w:rPr>
          <w:rFonts w:ascii="Times New Roman" w:hAnsi="Times New Roman" w:cs="Times New Roman"/>
        </w:rPr>
        <w:t xml:space="preserve"> </w:t>
      </w:r>
      <w:r w:rsidRPr="00EE4F83">
        <w:rPr>
          <w:rFonts w:ascii="Times New Roman" w:hAnsi="Times New Roman" w:cs="Times New Roman"/>
        </w:rPr>
        <w:t>Wisconsin-Madison, Madison, WI</w:t>
      </w:r>
    </w:p>
    <w:p w14:paraId="2B5D02B7" w14:textId="77777777" w:rsidR="00B25D24" w:rsidRDefault="00B25D24" w:rsidP="00185B5C">
      <w:pPr>
        <w:spacing w:before="100" w:beforeAutospacing="1" w:after="100" w:afterAutospacing="1" w:line="480" w:lineRule="auto"/>
        <w:jc w:val="both"/>
        <w:rPr>
          <w:rFonts w:ascii="Times New Roman" w:hAnsi="Times New Roman" w:cs="Times New Roman"/>
          <w:vertAlign w:val="superscript"/>
        </w:rPr>
      </w:pPr>
    </w:p>
    <w:p w14:paraId="0EC4D4BA" w14:textId="07002375" w:rsidR="00761714" w:rsidRPr="00EE4F83" w:rsidRDefault="00761714" w:rsidP="00185B5C">
      <w:pPr>
        <w:spacing w:before="100" w:beforeAutospacing="1" w:after="100" w:afterAutospacing="1" w:line="480" w:lineRule="auto"/>
        <w:jc w:val="both"/>
        <w:rPr>
          <w:rFonts w:ascii="Times New Roman" w:hAnsi="Times New Roman" w:cs="Times New Roman"/>
        </w:rPr>
      </w:pPr>
      <w:r w:rsidRPr="00EE4F83">
        <w:rPr>
          <w:rFonts w:ascii="Times New Roman" w:hAnsi="Times New Roman" w:cs="Times New Roman"/>
          <w:vertAlign w:val="superscript"/>
        </w:rPr>
        <w:t xml:space="preserve">* </w:t>
      </w:r>
      <w:r w:rsidRPr="00EE4F83">
        <w:rPr>
          <w:rFonts w:ascii="Times New Roman" w:hAnsi="Times New Roman" w:cs="Times New Roman"/>
        </w:rPr>
        <w:t>Corresponding author:</w:t>
      </w:r>
      <w:r w:rsidRPr="00EE4F83">
        <w:rPr>
          <w:rFonts w:ascii="Times New Roman" w:hAnsi="Times New Roman" w:cs="Times New Roman"/>
          <w:vertAlign w:val="superscript"/>
        </w:rPr>
        <w:t xml:space="preserve"> </w:t>
      </w:r>
      <w:r w:rsidRPr="00EE4F83">
        <w:rPr>
          <w:rFonts w:ascii="Times New Roman" w:hAnsi="Times New Roman" w:cs="Times New Roman"/>
        </w:rPr>
        <w:t>Lingjun Li, lingjun.li@wisc.edu</w:t>
      </w:r>
    </w:p>
    <w:p w14:paraId="03AD572C" w14:textId="77777777" w:rsidR="00636B1D" w:rsidRPr="00EE4F83" w:rsidRDefault="00636B1D" w:rsidP="00185B5C">
      <w:pPr>
        <w:autoSpaceDE w:val="0"/>
        <w:autoSpaceDN w:val="0"/>
        <w:adjustRightInd w:val="0"/>
        <w:spacing w:before="100" w:beforeAutospacing="1" w:after="100" w:afterAutospacing="1" w:line="480" w:lineRule="auto"/>
        <w:jc w:val="both"/>
        <w:rPr>
          <w:rFonts w:ascii="Times New Roman" w:hAnsi="Times New Roman" w:cs="Times New Roman"/>
          <w:szCs w:val="24"/>
        </w:rPr>
      </w:pPr>
    </w:p>
    <w:tbl>
      <w:tblPr>
        <w:tblW w:w="8748" w:type="dxa"/>
        <w:jc w:val="center"/>
        <w:tblLook w:val="0000" w:firstRow="0" w:lastRow="0" w:firstColumn="0" w:lastColumn="0" w:noHBand="0" w:noVBand="0"/>
      </w:tblPr>
      <w:tblGrid>
        <w:gridCol w:w="2628"/>
        <w:gridCol w:w="6120"/>
      </w:tblGrid>
      <w:tr w:rsidR="00E06A91" w:rsidRPr="00EE4F83" w14:paraId="0D8280A1" w14:textId="77777777" w:rsidTr="00065BE6">
        <w:trPr>
          <w:jc w:val="center"/>
        </w:trPr>
        <w:tc>
          <w:tcPr>
            <w:tcW w:w="2628" w:type="dxa"/>
          </w:tcPr>
          <w:p w14:paraId="0DC174CB" w14:textId="77777777" w:rsidR="00E06A91" w:rsidRPr="00EE4F83" w:rsidRDefault="00E06A91" w:rsidP="00065BE6">
            <w:pPr>
              <w:adjustRightInd w:val="0"/>
              <w:snapToGrid w:val="0"/>
              <w:jc w:val="right"/>
              <w:rPr>
                <w:rFonts w:ascii="Times New Roman" w:hAnsi="Times New Roman" w:cs="Times New Roman"/>
                <w:b/>
                <w:kern w:val="1"/>
                <w:szCs w:val="18"/>
              </w:rPr>
            </w:pPr>
            <w:r w:rsidRPr="00EE4F83">
              <w:rPr>
                <w:rFonts w:ascii="Times New Roman" w:hAnsi="Times New Roman" w:cs="Times New Roman"/>
                <w:b/>
                <w:kern w:val="1"/>
                <w:szCs w:val="18"/>
              </w:rPr>
              <w:t xml:space="preserve">Corresponding author:          </w:t>
            </w:r>
          </w:p>
        </w:tc>
        <w:tc>
          <w:tcPr>
            <w:tcW w:w="6120" w:type="dxa"/>
          </w:tcPr>
          <w:p w14:paraId="51AA4E16" w14:textId="77777777" w:rsidR="00E06A91" w:rsidRPr="00EE4F83" w:rsidRDefault="00E06A91" w:rsidP="00065BE6">
            <w:pPr>
              <w:adjustRightInd w:val="0"/>
              <w:snapToGrid w:val="0"/>
              <w:rPr>
                <w:rFonts w:ascii="Times New Roman" w:hAnsi="Times New Roman" w:cs="Times New Roman"/>
                <w:kern w:val="1"/>
                <w:szCs w:val="18"/>
                <w:lang w:val="de-DE"/>
              </w:rPr>
            </w:pPr>
            <w:r w:rsidRPr="00EE4F83">
              <w:rPr>
                <w:rFonts w:ascii="Times New Roman" w:hAnsi="Times New Roman" w:cs="Times New Roman"/>
                <w:kern w:val="1"/>
                <w:szCs w:val="18"/>
                <w:lang w:val="de-DE"/>
              </w:rPr>
              <w:t>Lingjun Li</w:t>
            </w:r>
          </w:p>
        </w:tc>
      </w:tr>
      <w:tr w:rsidR="00E06A91" w:rsidRPr="00EE4F83" w14:paraId="6A1B1BBC" w14:textId="77777777" w:rsidTr="00065BE6">
        <w:trPr>
          <w:jc w:val="center"/>
        </w:trPr>
        <w:tc>
          <w:tcPr>
            <w:tcW w:w="2628" w:type="dxa"/>
          </w:tcPr>
          <w:p w14:paraId="628D63C6" w14:textId="77777777" w:rsidR="00E06A91" w:rsidRPr="00EE4F83" w:rsidRDefault="00E06A91" w:rsidP="00065BE6">
            <w:pPr>
              <w:adjustRightInd w:val="0"/>
              <w:snapToGrid w:val="0"/>
              <w:jc w:val="right"/>
              <w:rPr>
                <w:rFonts w:ascii="Times New Roman" w:hAnsi="Times New Roman" w:cs="Times New Roman"/>
                <w:b/>
                <w:kern w:val="1"/>
                <w:szCs w:val="18"/>
              </w:rPr>
            </w:pPr>
            <w:r w:rsidRPr="00EE4F83">
              <w:rPr>
                <w:rFonts w:ascii="Times New Roman" w:hAnsi="Times New Roman" w:cs="Times New Roman"/>
                <w:b/>
                <w:kern w:val="1"/>
                <w:szCs w:val="18"/>
              </w:rPr>
              <w:t>Post address:</w:t>
            </w:r>
          </w:p>
        </w:tc>
        <w:tc>
          <w:tcPr>
            <w:tcW w:w="6120" w:type="dxa"/>
          </w:tcPr>
          <w:p w14:paraId="6539811D" w14:textId="77777777" w:rsidR="00E06A91" w:rsidRPr="00EE4F83" w:rsidRDefault="00E06A91" w:rsidP="00065BE6">
            <w:pPr>
              <w:adjustRightInd w:val="0"/>
              <w:snapToGrid w:val="0"/>
              <w:rPr>
                <w:rFonts w:ascii="Times New Roman" w:hAnsi="Times New Roman" w:cs="Times New Roman"/>
                <w:kern w:val="1"/>
                <w:szCs w:val="18"/>
                <w:lang w:val="de-DE"/>
              </w:rPr>
            </w:pPr>
            <w:r w:rsidRPr="00EE4F83">
              <w:rPr>
                <w:rFonts w:ascii="Times New Roman" w:hAnsi="Times New Roman" w:cs="Times New Roman"/>
                <w:kern w:val="1"/>
                <w:szCs w:val="18"/>
                <w:lang w:val="de-DE"/>
              </w:rPr>
              <w:t>777 Highland Ave, Madison, Wisconsin, United States</w:t>
            </w:r>
          </w:p>
        </w:tc>
      </w:tr>
      <w:tr w:rsidR="00E06A91" w:rsidRPr="00EE4F83" w14:paraId="590739EE" w14:textId="77777777" w:rsidTr="00065BE6">
        <w:trPr>
          <w:jc w:val="center"/>
        </w:trPr>
        <w:tc>
          <w:tcPr>
            <w:tcW w:w="2628" w:type="dxa"/>
          </w:tcPr>
          <w:p w14:paraId="2D03F236" w14:textId="77777777" w:rsidR="00E06A91" w:rsidRPr="00EE4F83" w:rsidRDefault="00E06A91" w:rsidP="00065BE6">
            <w:pPr>
              <w:adjustRightInd w:val="0"/>
              <w:snapToGrid w:val="0"/>
              <w:jc w:val="right"/>
              <w:rPr>
                <w:rFonts w:ascii="Times New Roman" w:hAnsi="Times New Roman" w:cs="Times New Roman"/>
                <w:b/>
                <w:kern w:val="1"/>
                <w:szCs w:val="18"/>
              </w:rPr>
            </w:pPr>
            <w:r w:rsidRPr="00EE4F83">
              <w:rPr>
                <w:rFonts w:ascii="Times New Roman" w:hAnsi="Times New Roman" w:cs="Times New Roman"/>
                <w:b/>
                <w:kern w:val="1"/>
                <w:szCs w:val="18"/>
              </w:rPr>
              <w:t>ZIP Code:</w:t>
            </w:r>
          </w:p>
        </w:tc>
        <w:tc>
          <w:tcPr>
            <w:tcW w:w="6120" w:type="dxa"/>
          </w:tcPr>
          <w:p w14:paraId="0B6FBF36" w14:textId="77777777" w:rsidR="00E06A91" w:rsidRPr="00EE4F83" w:rsidRDefault="00E06A91" w:rsidP="00065BE6">
            <w:pPr>
              <w:adjustRightInd w:val="0"/>
              <w:snapToGrid w:val="0"/>
              <w:rPr>
                <w:rFonts w:ascii="Times New Roman" w:hAnsi="Times New Roman" w:cs="Times New Roman"/>
                <w:kern w:val="1"/>
                <w:szCs w:val="18"/>
                <w:lang w:val="de-DE"/>
              </w:rPr>
            </w:pPr>
            <w:r w:rsidRPr="00EE4F83">
              <w:rPr>
                <w:rFonts w:ascii="Times New Roman" w:hAnsi="Times New Roman" w:cs="Times New Roman"/>
                <w:kern w:val="1"/>
                <w:szCs w:val="18"/>
                <w:lang w:val="de-DE"/>
              </w:rPr>
              <w:t>53705</w:t>
            </w:r>
          </w:p>
        </w:tc>
      </w:tr>
      <w:tr w:rsidR="00E06A91" w:rsidRPr="00EE4F83" w14:paraId="1D05B7A2" w14:textId="77777777" w:rsidTr="00065BE6">
        <w:trPr>
          <w:jc w:val="center"/>
        </w:trPr>
        <w:tc>
          <w:tcPr>
            <w:tcW w:w="2628" w:type="dxa"/>
          </w:tcPr>
          <w:p w14:paraId="05464BF6" w14:textId="77777777" w:rsidR="00E06A91" w:rsidRPr="00EE4F83" w:rsidRDefault="00E06A91" w:rsidP="00065BE6">
            <w:pPr>
              <w:adjustRightInd w:val="0"/>
              <w:snapToGrid w:val="0"/>
              <w:jc w:val="right"/>
              <w:rPr>
                <w:rFonts w:ascii="Times New Roman" w:hAnsi="Times New Roman" w:cs="Times New Roman"/>
                <w:b/>
                <w:kern w:val="1"/>
                <w:szCs w:val="18"/>
              </w:rPr>
            </w:pPr>
            <w:r w:rsidRPr="00EE4F83">
              <w:rPr>
                <w:rFonts w:ascii="Times New Roman" w:hAnsi="Times New Roman" w:cs="Times New Roman"/>
                <w:b/>
                <w:kern w:val="1"/>
                <w:szCs w:val="18"/>
              </w:rPr>
              <w:t>Email:</w:t>
            </w:r>
          </w:p>
          <w:p w14:paraId="74DCD071" w14:textId="77777777" w:rsidR="00E06A91" w:rsidRPr="00EE4F83" w:rsidRDefault="00E06A91" w:rsidP="00065BE6">
            <w:pPr>
              <w:adjustRightInd w:val="0"/>
              <w:snapToGrid w:val="0"/>
              <w:jc w:val="right"/>
              <w:rPr>
                <w:rFonts w:ascii="Times New Roman" w:hAnsi="Times New Roman" w:cs="Times New Roman"/>
                <w:b/>
                <w:kern w:val="1"/>
                <w:szCs w:val="18"/>
              </w:rPr>
            </w:pPr>
            <w:r w:rsidRPr="00EE4F83">
              <w:rPr>
                <w:rFonts w:ascii="Times New Roman" w:hAnsi="Times New Roman" w:cs="Times New Roman"/>
                <w:b/>
                <w:kern w:val="1"/>
                <w:szCs w:val="18"/>
              </w:rPr>
              <w:t>Tel:</w:t>
            </w:r>
          </w:p>
          <w:p w14:paraId="5635621B" w14:textId="77777777" w:rsidR="00E06A91" w:rsidRPr="00EE4F83" w:rsidRDefault="00E06A91" w:rsidP="00065BE6">
            <w:pPr>
              <w:adjustRightInd w:val="0"/>
              <w:snapToGrid w:val="0"/>
              <w:jc w:val="right"/>
              <w:rPr>
                <w:rFonts w:ascii="Times New Roman" w:hAnsi="Times New Roman" w:cs="Times New Roman"/>
                <w:b/>
                <w:kern w:val="1"/>
                <w:szCs w:val="18"/>
              </w:rPr>
            </w:pPr>
            <w:r w:rsidRPr="00EE4F83">
              <w:rPr>
                <w:rFonts w:ascii="Times New Roman" w:hAnsi="Times New Roman" w:cs="Times New Roman"/>
                <w:b/>
                <w:kern w:val="1"/>
                <w:szCs w:val="18"/>
              </w:rPr>
              <w:t>Fax:</w:t>
            </w:r>
          </w:p>
        </w:tc>
        <w:tc>
          <w:tcPr>
            <w:tcW w:w="6120" w:type="dxa"/>
          </w:tcPr>
          <w:p w14:paraId="590184BE" w14:textId="77777777" w:rsidR="00E06A91" w:rsidRPr="00EE4F83" w:rsidRDefault="00E06A91" w:rsidP="00065BE6">
            <w:pPr>
              <w:adjustRightInd w:val="0"/>
              <w:snapToGrid w:val="0"/>
              <w:rPr>
                <w:rFonts w:ascii="Times New Roman" w:hAnsi="Times New Roman" w:cs="Times New Roman"/>
                <w:kern w:val="1"/>
                <w:szCs w:val="18"/>
                <w:lang w:val="de-DE"/>
              </w:rPr>
            </w:pPr>
            <w:r w:rsidRPr="00EE4F83">
              <w:rPr>
                <w:rFonts w:ascii="Times New Roman" w:hAnsi="Times New Roman" w:cs="Times New Roman"/>
                <w:kern w:val="1"/>
                <w:szCs w:val="18"/>
                <w:lang w:val="de-DE"/>
              </w:rPr>
              <w:t>lingjun.li@wisc.edu</w:t>
            </w:r>
          </w:p>
          <w:p w14:paraId="2A4E4C2F" w14:textId="77777777" w:rsidR="00E06A91" w:rsidRPr="00EE4F83" w:rsidRDefault="00E06A91" w:rsidP="00065BE6">
            <w:pPr>
              <w:adjustRightInd w:val="0"/>
              <w:snapToGrid w:val="0"/>
              <w:rPr>
                <w:rFonts w:ascii="Times New Roman" w:hAnsi="Times New Roman" w:cs="Times New Roman"/>
                <w:kern w:val="1"/>
                <w:szCs w:val="18"/>
                <w:lang w:val="de-DE"/>
              </w:rPr>
            </w:pPr>
            <w:r w:rsidRPr="00EE4F83">
              <w:rPr>
                <w:rFonts w:ascii="Times New Roman" w:hAnsi="Times New Roman" w:cs="Times New Roman"/>
                <w:kern w:val="1"/>
                <w:szCs w:val="18"/>
              </w:rPr>
              <w:t>+1 608-265-8491</w:t>
            </w:r>
          </w:p>
          <w:p w14:paraId="18CD74C7" w14:textId="77777777" w:rsidR="00E06A91" w:rsidRPr="00EE4F83" w:rsidRDefault="00E06A91" w:rsidP="00065BE6">
            <w:pPr>
              <w:adjustRightInd w:val="0"/>
              <w:snapToGrid w:val="0"/>
              <w:rPr>
                <w:rFonts w:ascii="Times New Roman" w:hAnsi="Times New Roman" w:cs="Times New Roman"/>
                <w:kern w:val="1"/>
                <w:szCs w:val="18"/>
                <w:lang w:val="de-DE"/>
              </w:rPr>
            </w:pPr>
            <w:r w:rsidRPr="00EE4F83">
              <w:rPr>
                <w:rFonts w:ascii="Times New Roman" w:hAnsi="Times New Roman" w:cs="Times New Roman"/>
                <w:kern w:val="1"/>
                <w:szCs w:val="18"/>
                <w:lang w:val="de-DE"/>
              </w:rPr>
              <w:t>+1 608-262-5345</w:t>
            </w:r>
          </w:p>
        </w:tc>
      </w:tr>
    </w:tbl>
    <w:p w14:paraId="2BF5D647" w14:textId="77777777" w:rsidR="00636B1D" w:rsidRPr="00EE4F83" w:rsidRDefault="00636B1D" w:rsidP="00185B5C">
      <w:pPr>
        <w:autoSpaceDE w:val="0"/>
        <w:autoSpaceDN w:val="0"/>
        <w:adjustRightInd w:val="0"/>
        <w:spacing w:before="100" w:beforeAutospacing="1" w:after="100" w:afterAutospacing="1" w:line="480" w:lineRule="auto"/>
        <w:jc w:val="both"/>
        <w:rPr>
          <w:rFonts w:ascii="Times New Roman" w:hAnsi="Times New Roman" w:cs="Times New Roman"/>
          <w:szCs w:val="24"/>
        </w:rPr>
      </w:pPr>
    </w:p>
    <w:p w14:paraId="112A2A7A" w14:textId="77777777" w:rsidR="00636B1D" w:rsidRPr="00EE4F83" w:rsidRDefault="00636B1D" w:rsidP="00185B5C">
      <w:pPr>
        <w:autoSpaceDE w:val="0"/>
        <w:autoSpaceDN w:val="0"/>
        <w:adjustRightInd w:val="0"/>
        <w:spacing w:before="100" w:beforeAutospacing="1" w:after="100" w:afterAutospacing="1" w:line="480" w:lineRule="auto"/>
        <w:jc w:val="both"/>
        <w:rPr>
          <w:rFonts w:ascii="Times New Roman" w:hAnsi="Times New Roman" w:cs="Times New Roman"/>
          <w:szCs w:val="24"/>
        </w:rPr>
      </w:pPr>
    </w:p>
    <w:p w14:paraId="2C1A580C" w14:textId="77777777" w:rsidR="00D920F7" w:rsidRPr="00EE4F83" w:rsidRDefault="00D920F7" w:rsidP="00D920F7">
      <w:pPr>
        <w:spacing w:before="100" w:beforeAutospacing="1" w:after="100" w:afterAutospacing="1" w:line="480" w:lineRule="auto"/>
        <w:rPr>
          <w:rFonts w:ascii="Times New Roman" w:hAnsi="Times New Roman" w:cs="Times New Roman"/>
          <w:szCs w:val="24"/>
        </w:rPr>
      </w:pPr>
    </w:p>
    <w:p w14:paraId="2E30CD16" w14:textId="15319DCB" w:rsidR="00636B1D" w:rsidRPr="00EE4F83" w:rsidRDefault="005602D1" w:rsidP="00E06A91">
      <w:pPr>
        <w:spacing w:before="100" w:beforeAutospacing="1" w:after="100" w:afterAutospacing="1" w:line="480" w:lineRule="auto"/>
        <w:jc w:val="center"/>
        <w:rPr>
          <w:rFonts w:ascii="Times New Roman" w:hAnsi="Times New Roman" w:cs="Times New Roman"/>
          <w:szCs w:val="24"/>
        </w:rPr>
      </w:pPr>
      <w:r>
        <w:rPr>
          <w:noProof/>
        </w:rPr>
        <w:drawing>
          <wp:inline distT="0" distB="0" distL="0" distR="0" wp14:anchorId="728FB1A8" wp14:editId="16EE6F50">
            <wp:extent cx="3467100" cy="1906584"/>
            <wp:effectExtent l="0" t="0" r="0" b="0"/>
            <wp:docPr id="1482273529" name="Picture 1" descr="A collage of images of frozen embed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73529" name="Picture 1" descr="A collage of images of frozen embedding&#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81821" cy="1914679"/>
                    </a:xfrm>
                    <a:prstGeom prst="rect">
                      <a:avLst/>
                    </a:prstGeom>
                    <a:noFill/>
                    <a:ln>
                      <a:noFill/>
                    </a:ln>
                  </pic:spPr>
                </pic:pic>
              </a:graphicData>
            </a:graphic>
          </wp:inline>
        </w:drawing>
      </w:r>
    </w:p>
    <w:p w14:paraId="49B8EFBE" w14:textId="1098B5C0" w:rsidR="00D920F7" w:rsidRPr="00EE4F83" w:rsidRDefault="00D920F7" w:rsidP="00D920F7">
      <w:pPr>
        <w:spacing w:before="100" w:beforeAutospacing="1" w:after="100" w:afterAutospacing="1" w:line="480" w:lineRule="auto"/>
        <w:jc w:val="both"/>
        <w:rPr>
          <w:rFonts w:ascii="Times New Roman" w:hAnsi="Times New Roman" w:cs="Times New Roman"/>
          <w:szCs w:val="24"/>
        </w:rPr>
      </w:pPr>
      <w:r w:rsidRPr="00EE4F83">
        <w:rPr>
          <w:rFonts w:ascii="Times New Roman" w:hAnsi="Times New Roman" w:cs="Times New Roman"/>
          <w:b/>
          <w:bCs/>
          <w:szCs w:val="24"/>
        </w:rPr>
        <w:t xml:space="preserve">Supplementary Figure </w:t>
      </w:r>
      <w:r w:rsidR="00B25D24">
        <w:rPr>
          <w:rFonts w:ascii="Times New Roman" w:hAnsi="Times New Roman" w:cs="Times New Roman"/>
          <w:b/>
          <w:bCs/>
          <w:szCs w:val="24"/>
        </w:rPr>
        <w:t>S</w:t>
      </w:r>
      <w:r w:rsidRPr="00EE4F83">
        <w:rPr>
          <w:rFonts w:ascii="Times New Roman" w:hAnsi="Times New Roman" w:cs="Times New Roman"/>
          <w:b/>
          <w:bCs/>
          <w:szCs w:val="24"/>
        </w:rPr>
        <w:t>1.</w:t>
      </w:r>
      <w:r w:rsidRPr="00EE4F83">
        <w:rPr>
          <w:rFonts w:ascii="Times New Roman" w:hAnsi="Times New Roman" w:cs="Times New Roman"/>
          <w:szCs w:val="24"/>
        </w:rPr>
        <w:t xml:space="preserve"> Evaluate the sample preparation sequence for sectioning. All samples were embedded in 5% gelatin.</w:t>
      </w:r>
    </w:p>
    <w:p w14:paraId="574D40B9" w14:textId="77777777" w:rsidR="00D920F7" w:rsidRPr="00EE4F83" w:rsidRDefault="00D920F7" w:rsidP="00E06A91">
      <w:pPr>
        <w:spacing w:before="100" w:beforeAutospacing="1" w:after="100" w:afterAutospacing="1" w:line="480" w:lineRule="auto"/>
        <w:jc w:val="center"/>
        <w:rPr>
          <w:rFonts w:ascii="Times New Roman" w:hAnsi="Times New Roman" w:cs="Times New Roman"/>
          <w:szCs w:val="24"/>
        </w:rPr>
      </w:pPr>
    </w:p>
    <w:p w14:paraId="0CE1F8EA" w14:textId="77777777" w:rsidR="00E06A91" w:rsidRPr="00EE4F83" w:rsidRDefault="00E06A91" w:rsidP="00E06A91">
      <w:pPr>
        <w:spacing w:before="100" w:beforeAutospacing="1" w:after="100" w:afterAutospacing="1" w:line="480" w:lineRule="auto"/>
        <w:rPr>
          <w:rFonts w:ascii="Times New Roman" w:hAnsi="Times New Roman" w:cs="Times New Roman"/>
          <w:b/>
          <w:bCs/>
          <w:sz w:val="24"/>
          <w:szCs w:val="24"/>
        </w:rPr>
      </w:pPr>
    </w:p>
    <w:p w14:paraId="3C2FD62D" w14:textId="77777777" w:rsidR="00D920F7" w:rsidRPr="00EE4F83" w:rsidRDefault="00D920F7" w:rsidP="00E06A91">
      <w:pPr>
        <w:spacing w:before="100" w:beforeAutospacing="1" w:after="100" w:afterAutospacing="1" w:line="480" w:lineRule="auto"/>
        <w:rPr>
          <w:rFonts w:ascii="Times New Roman" w:hAnsi="Times New Roman" w:cs="Times New Roman"/>
          <w:b/>
          <w:bCs/>
          <w:sz w:val="24"/>
          <w:szCs w:val="24"/>
        </w:rPr>
      </w:pPr>
    </w:p>
    <w:p w14:paraId="1743961F" w14:textId="77777777" w:rsidR="00D920F7" w:rsidRPr="00EE4F83" w:rsidRDefault="00D920F7" w:rsidP="00E06A91">
      <w:pPr>
        <w:spacing w:before="100" w:beforeAutospacing="1" w:after="100" w:afterAutospacing="1" w:line="480" w:lineRule="auto"/>
        <w:rPr>
          <w:rFonts w:ascii="Times New Roman" w:hAnsi="Times New Roman" w:cs="Times New Roman"/>
          <w:b/>
          <w:bCs/>
          <w:sz w:val="24"/>
          <w:szCs w:val="24"/>
        </w:rPr>
      </w:pPr>
    </w:p>
    <w:p w14:paraId="16830BC7" w14:textId="77777777" w:rsidR="00D920F7" w:rsidRPr="00EE4F83" w:rsidRDefault="00D920F7" w:rsidP="00E06A91">
      <w:pPr>
        <w:spacing w:before="100" w:beforeAutospacing="1" w:after="100" w:afterAutospacing="1" w:line="480" w:lineRule="auto"/>
        <w:rPr>
          <w:rFonts w:ascii="Times New Roman" w:hAnsi="Times New Roman" w:cs="Times New Roman"/>
          <w:b/>
          <w:bCs/>
          <w:sz w:val="24"/>
          <w:szCs w:val="24"/>
        </w:rPr>
      </w:pPr>
    </w:p>
    <w:p w14:paraId="6963367D" w14:textId="77777777" w:rsidR="00D920F7" w:rsidRPr="00EE4F83" w:rsidRDefault="00D920F7" w:rsidP="00E06A91">
      <w:pPr>
        <w:spacing w:before="100" w:beforeAutospacing="1" w:after="100" w:afterAutospacing="1" w:line="480" w:lineRule="auto"/>
        <w:rPr>
          <w:rFonts w:ascii="Times New Roman" w:hAnsi="Times New Roman" w:cs="Times New Roman"/>
          <w:b/>
          <w:bCs/>
          <w:sz w:val="24"/>
          <w:szCs w:val="24"/>
        </w:rPr>
      </w:pPr>
    </w:p>
    <w:p w14:paraId="6F5C79CE" w14:textId="77777777" w:rsidR="00D920F7" w:rsidRPr="00EE4F83" w:rsidRDefault="00D920F7" w:rsidP="00E06A91">
      <w:pPr>
        <w:spacing w:before="100" w:beforeAutospacing="1" w:after="100" w:afterAutospacing="1" w:line="480" w:lineRule="auto"/>
        <w:rPr>
          <w:rFonts w:ascii="Times New Roman" w:hAnsi="Times New Roman" w:cs="Times New Roman"/>
          <w:b/>
          <w:bCs/>
          <w:sz w:val="24"/>
          <w:szCs w:val="24"/>
        </w:rPr>
      </w:pPr>
    </w:p>
    <w:p w14:paraId="76D7CE85" w14:textId="77777777" w:rsidR="00D920F7" w:rsidRPr="00EE4F83" w:rsidRDefault="00D920F7" w:rsidP="00E06A91">
      <w:pPr>
        <w:spacing w:before="100" w:beforeAutospacing="1" w:after="100" w:afterAutospacing="1" w:line="480" w:lineRule="auto"/>
        <w:rPr>
          <w:rFonts w:ascii="Times New Roman" w:hAnsi="Times New Roman" w:cs="Times New Roman"/>
          <w:b/>
          <w:bCs/>
          <w:sz w:val="24"/>
          <w:szCs w:val="24"/>
        </w:rPr>
      </w:pPr>
    </w:p>
    <w:p w14:paraId="7CB9E501" w14:textId="1F44A5D3" w:rsidR="003C2245" w:rsidRPr="00EE4F83" w:rsidRDefault="00D920F7" w:rsidP="00D920F7">
      <w:pPr>
        <w:spacing w:after="0" w:line="240" w:lineRule="auto"/>
        <w:rPr>
          <w:rFonts w:ascii="Times New Roman" w:hAnsi="Times New Roman" w:cs="Times New Roman"/>
          <w:sz w:val="28"/>
          <w:szCs w:val="28"/>
        </w:rPr>
      </w:pPr>
      <w:r w:rsidRPr="00EE4F83">
        <w:rPr>
          <w:rFonts w:ascii="Times New Roman" w:hAnsi="Times New Roman" w:cs="Times New Roman"/>
          <w:sz w:val="28"/>
          <w:szCs w:val="28"/>
        </w:rPr>
        <w:t>(a)</w:t>
      </w:r>
    </w:p>
    <w:p w14:paraId="67749945" w14:textId="14DFADDC" w:rsidR="003C2245" w:rsidRPr="00EE4F83" w:rsidRDefault="003C2245" w:rsidP="00457F27">
      <w:pPr>
        <w:spacing w:before="100" w:beforeAutospacing="1" w:after="100" w:afterAutospacing="1" w:line="480" w:lineRule="auto"/>
        <w:jc w:val="center"/>
        <w:rPr>
          <w:rFonts w:ascii="Times New Roman" w:hAnsi="Times New Roman" w:cs="Times New Roman"/>
          <w:sz w:val="24"/>
          <w:szCs w:val="24"/>
        </w:rPr>
      </w:pPr>
      <w:r w:rsidRPr="00EE4F83">
        <w:rPr>
          <w:rFonts w:ascii="Times New Roman" w:hAnsi="Times New Roman" w:cs="Times New Roman"/>
          <w:noProof/>
          <w:sz w:val="24"/>
          <w:szCs w:val="24"/>
        </w:rPr>
        <w:drawing>
          <wp:inline distT="0" distB="0" distL="0" distR="0" wp14:anchorId="641D89CA" wp14:editId="2EB6D70B">
            <wp:extent cx="5734050" cy="3060283"/>
            <wp:effectExtent l="0" t="0" r="0" b="6985"/>
            <wp:docPr id="5" name="Picture 4" descr="A diagram of a chemical formula&#10;&#10;Description automatically generated">
              <a:extLst xmlns:a="http://schemas.openxmlformats.org/drawingml/2006/main">
                <a:ext uri="{FF2B5EF4-FFF2-40B4-BE49-F238E27FC236}">
                  <a16:creationId xmlns:a16="http://schemas.microsoft.com/office/drawing/2014/main" id="{92795DB2-E225-9EB8-6FF2-676F867511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diagram of a chemical formula&#10;&#10;Description automatically generated">
                      <a:extLst>
                        <a:ext uri="{FF2B5EF4-FFF2-40B4-BE49-F238E27FC236}">
                          <a16:creationId xmlns:a16="http://schemas.microsoft.com/office/drawing/2014/main" id="{92795DB2-E225-9EB8-6FF2-676F86751144}"/>
                        </a:ext>
                      </a:extLst>
                    </pic:cNvPr>
                    <pic:cNvPicPr>
                      <a:picLocks noChangeAspect="1"/>
                    </pic:cNvPicPr>
                  </pic:nvPicPr>
                  <pic:blipFill>
                    <a:blip r:embed="rId9"/>
                    <a:stretch>
                      <a:fillRect/>
                    </a:stretch>
                  </pic:blipFill>
                  <pic:spPr>
                    <a:xfrm>
                      <a:off x="0" y="0"/>
                      <a:ext cx="5760235" cy="3074258"/>
                    </a:xfrm>
                    <a:prstGeom prst="rect">
                      <a:avLst/>
                    </a:prstGeom>
                  </pic:spPr>
                </pic:pic>
              </a:graphicData>
            </a:graphic>
          </wp:inline>
        </w:drawing>
      </w:r>
    </w:p>
    <w:p w14:paraId="246DD9F7" w14:textId="60BC36CC" w:rsidR="003C2245" w:rsidRPr="00EE4F83" w:rsidRDefault="00D920F7" w:rsidP="00D920F7">
      <w:pPr>
        <w:spacing w:after="0" w:line="240" w:lineRule="auto"/>
        <w:rPr>
          <w:rFonts w:ascii="Times New Roman" w:hAnsi="Times New Roman" w:cs="Times New Roman"/>
          <w:sz w:val="28"/>
          <w:szCs w:val="28"/>
        </w:rPr>
      </w:pPr>
      <w:r w:rsidRPr="00EE4F83">
        <w:rPr>
          <w:rFonts w:ascii="Times New Roman" w:hAnsi="Times New Roman" w:cs="Times New Roman"/>
          <w:sz w:val="28"/>
          <w:szCs w:val="28"/>
        </w:rPr>
        <w:t>(b)</w:t>
      </w:r>
    </w:p>
    <w:p w14:paraId="74DD9022" w14:textId="1E52F4D0" w:rsidR="003C2245" w:rsidRPr="00EE4F83" w:rsidRDefault="003C2245" w:rsidP="00457F27">
      <w:pPr>
        <w:spacing w:before="100" w:beforeAutospacing="1" w:after="100" w:afterAutospacing="1" w:line="480" w:lineRule="auto"/>
        <w:jc w:val="center"/>
        <w:rPr>
          <w:rFonts w:ascii="Times New Roman" w:hAnsi="Times New Roman" w:cs="Times New Roman"/>
          <w:sz w:val="24"/>
          <w:szCs w:val="24"/>
        </w:rPr>
      </w:pPr>
      <w:r w:rsidRPr="00EE4F83">
        <w:rPr>
          <w:rFonts w:ascii="Times New Roman" w:hAnsi="Times New Roman" w:cs="Times New Roman"/>
          <w:noProof/>
          <w:sz w:val="24"/>
          <w:szCs w:val="24"/>
        </w:rPr>
        <w:drawing>
          <wp:inline distT="0" distB="0" distL="0" distR="0" wp14:anchorId="6F86838F" wp14:editId="08BE49C7">
            <wp:extent cx="5702300" cy="3048618"/>
            <wp:effectExtent l="0" t="0" r="0" b="0"/>
            <wp:docPr id="1566769499" name="Picture 4" descr="A graph of a chemical structure&#10;&#10;Description automatically generated">
              <a:extLst xmlns:a="http://schemas.openxmlformats.org/drawingml/2006/main">
                <a:ext uri="{FF2B5EF4-FFF2-40B4-BE49-F238E27FC236}">
                  <a16:creationId xmlns:a16="http://schemas.microsoft.com/office/drawing/2014/main" id="{7AA4A43E-A718-16A2-11F7-36CCF79679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769499" name="Picture 4" descr="A graph of a chemical structure&#10;&#10;Description automatically generated">
                      <a:extLst>
                        <a:ext uri="{FF2B5EF4-FFF2-40B4-BE49-F238E27FC236}">
                          <a16:creationId xmlns:a16="http://schemas.microsoft.com/office/drawing/2014/main" id="{7AA4A43E-A718-16A2-11F7-36CCF796790B}"/>
                        </a:ext>
                      </a:extLst>
                    </pic:cNvPr>
                    <pic:cNvPicPr>
                      <a:picLocks noChangeAspect="1"/>
                    </pic:cNvPicPr>
                  </pic:nvPicPr>
                  <pic:blipFill>
                    <a:blip r:embed="rId10"/>
                    <a:stretch>
                      <a:fillRect/>
                    </a:stretch>
                  </pic:blipFill>
                  <pic:spPr>
                    <a:xfrm>
                      <a:off x="0" y="0"/>
                      <a:ext cx="5765542" cy="3082429"/>
                    </a:xfrm>
                    <a:prstGeom prst="rect">
                      <a:avLst/>
                    </a:prstGeom>
                  </pic:spPr>
                </pic:pic>
              </a:graphicData>
            </a:graphic>
          </wp:inline>
        </w:drawing>
      </w:r>
    </w:p>
    <w:p w14:paraId="49A1CD9A" w14:textId="77777777" w:rsidR="002B0E4E" w:rsidRDefault="002B0E4E">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35D9520A" w14:textId="4F3544EB" w:rsidR="00D920F7" w:rsidRPr="00EE4F83" w:rsidRDefault="00D920F7" w:rsidP="00D920F7">
      <w:pPr>
        <w:spacing w:after="0" w:line="240" w:lineRule="auto"/>
        <w:rPr>
          <w:rFonts w:ascii="Times New Roman" w:hAnsi="Times New Roman" w:cs="Times New Roman"/>
          <w:sz w:val="28"/>
          <w:szCs w:val="28"/>
        </w:rPr>
      </w:pPr>
      <w:r w:rsidRPr="00EE4F83">
        <w:rPr>
          <w:rFonts w:ascii="Times New Roman" w:hAnsi="Times New Roman" w:cs="Times New Roman"/>
          <w:sz w:val="28"/>
          <w:szCs w:val="28"/>
        </w:rPr>
        <w:t>(c)</w:t>
      </w:r>
    </w:p>
    <w:p w14:paraId="3E2D0638" w14:textId="04162AC6" w:rsidR="003C2245" w:rsidRPr="00EE4F83" w:rsidRDefault="003C2245" w:rsidP="00457F27">
      <w:pPr>
        <w:spacing w:before="100" w:beforeAutospacing="1" w:after="100" w:afterAutospacing="1" w:line="480" w:lineRule="auto"/>
        <w:jc w:val="center"/>
        <w:rPr>
          <w:rFonts w:ascii="Times New Roman" w:hAnsi="Times New Roman" w:cs="Times New Roman"/>
          <w:sz w:val="24"/>
          <w:szCs w:val="24"/>
        </w:rPr>
      </w:pPr>
      <w:r w:rsidRPr="00EE4F83">
        <w:rPr>
          <w:rFonts w:ascii="Times New Roman" w:hAnsi="Times New Roman" w:cs="Times New Roman"/>
          <w:noProof/>
          <w:sz w:val="24"/>
          <w:szCs w:val="24"/>
        </w:rPr>
        <w:drawing>
          <wp:inline distT="0" distB="0" distL="0" distR="0" wp14:anchorId="6173974A" wp14:editId="6C37BF6D">
            <wp:extent cx="5831794" cy="3117850"/>
            <wp:effectExtent l="0" t="0" r="0" b="6350"/>
            <wp:docPr id="1570906978" name="Picture 4" descr="A graph of a chemical reaction&#10;&#10;Description automatically generated">
              <a:extLst xmlns:a="http://schemas.openxmlformats.org/drawingml/2006/main">
                <a:ext uri="{FF2B5EF4-FFF2-40B4-BE49-F238E27FC236}">
                  <a16:creationId xmlns:a16="http://schemas.microsoft.com/office/drawing/2014/main" id="{17A4F197-1CC3-FDA6-908B-195B7DA90E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06978" name="Picture 4" descr="A graph of a chemical reaction&#10;&#10;Description automatically generated">
                      <a:extLst>
                        <a:ext uri="{FF2B5EF4-FFF2-40B4-BE49-F238E27FC236}">
                          <a16:creationId xmlns:a16="http://schemas.microsoft.com/office/drawing/2014/main" id="{17A4F197-1CC3-FDA6-908B-195B7DA90EAC}"/>
                        </a:ext>
                      </a:extLst>
                    </pic:cNvPr>
                    <pic:cNvPicPr>
                      <a:picLocks noChangeAspect="1"/>
                    </pic:cNvPicPr>
                  </pic:nvPicPr>
                  <pic:blipFill>
                    <a:blip r:embed="rId11"/>
                    <a:stretch>
                      <a:fillRect/>
                    </a:stretch>
                  </pic:blipFill>
                  <pic:spPr>
                    <a:xfrm>
                      <a:off x="0" y="0"/>
                      <a:ext cx="5889570" cy="3148739"/>
                    </a:xfrm>
                    <a:prstGeom prst="rect">
                      <a:avLst/>
                    </a:prstGeom>
                  </pic:spPr>
                </pic:pic>
              </a:graphicData>
            </a:graphic>
          </wp:inline>
        </w:drawing>
      </w:r>
    </w:p>
    <w:p w14:paraId="65294817" w14:textId="30A99B87" w:rsidR="00D920F7" w:rsidRPr="00EE4F83" w:rsidRDefault="00D920F7" w:rsidP="00D920F7">
      <w:pPr>
        <w:spacing w:after="0" w:line="240" w:lineRule="auto"/>
        <w:rPr>
          <w:rFonts w:ascii="Times New Roman" w:hAnsi="Times New Roman" w:cs="Times New Roman"/>
          <w:sz w:val="28"/>
          <w:szCs w:val="28"/>
        </w:rPr>
      </w:pPr>
      <w:r w:rsidRPr="00EE4F83">
        <w:rPr>
          <w:rFonts w:ascii="Times New Roman" w:hAnsi="Times New Roman" w:cs="Times New Roman"/>
          <w:sz w:val="28"/>
          <w:szCs w:val="28"/>
        </w:rPr>
        <w:t>(d)</w:t>
      </w:r>
    </w:p>
    <w:p w14:paraId="48237A0B" w14:textId="7DFCDA4F" w:rsidR="003C2245" w:rsidRPr="00EE4F83" w:rsidRDefault="003C2245" w:rsidP="00457F27">
      <w:pPr>
        <w:spacing w:before="100" w:beforeAutospacing="1" w:after="100" w:afterAutospacing="1" w:line="480" w:lineRule="auto"/>
        <w:jc w:val="center"/>
        <w:rPr>
          <w:rFonts w:ascii="Times New Roman" w:hAnsi="Times New Roman" w:cs="Times New Roman"/>
          <w:sz w:val="24"/>
          <w:szCs w:val="24"/>
        </w:rPr>
      </w:pPr>
      <w:r w:rsidRPr="00EE4F83">
        <w:rPr>
          <w:rFonts w:ascii="Times New Roman" w:hAnsi="Times New Roman" w:cs="Times New Roman"/>
          <w:noProof/>
          <w:sz w:val="24"/>
          <w:szCs w:val="24"/>
        </w:rPr>
        <w:drawing>
          <wp:inline distT="0" distB="0" distL="0" distR="0" wp14:anchorId="68501064" wp14:editId="43884C7B">
            <wp:extent cx="5791200" cy="3103117"/>
            <wp:effectExtent l="0" t="0" r="0" b="2540"/>
            <wp:docPr id="839574215" name="Picture 4" descr="A graph of a chemical formula&#10;&#10;Description automatically generated">
              <a:extLst xmlns:a="http://schemas.openxmlformats.org/drawingml/2006/main">
                <a:ext uri="{FF2B5EF4-FFF2-40B4-BE49-F238E27FC236}">
                  <a16:creationId xmlns:a16="http://schemas.microsoft.com/office/drawing/2014/main" id="{A1BD48F3-6D78-6ECB-ED5D-C9B742C156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74215" name="Picture 4" descr="A graph of a chemical formula&#10;&#10;Description automatically generated">
                      <a:extLst>
                        <a:ext uri="{FF2B5EF4-FFF2-40B4-BE49-F238E27FC236}">
                          <a16:creationId xmlns:a16="http://schemas.microsoft.com/office/drawing/2014/main" id="{A1BD48F3-6D78-6ECB-ED5D-C9B742C156A6}"/>
                        </a:ext>
                      </a:extLst>
                    </pic:cNvPr>
                    <pic:cNvPicPr>
                      <a:picLocks noChangeAspect="1"/>
                    </pic:cNvPicPr>
                  </pic:nvPicPr>
                  <pic:blipFill>
                    <a:blip r:embed="rId12"/>
                    <a:stretch>
                      <a:fillRect/>
                    </a:stretch>
                  </pic:blipFill>
                  <pic:spPr>
                    <a:xfrm>
                      <a:off x="0" y="0"/>
                      <a:ext cx="5819859" cy="3118474"/>
                    </a:xfrm>
                    <a:prstGeom prst="rect">
                      <a:avLst/>
                    </a:prstGeom>
                  </pic:spPr>
                </pic:pic>
              </a:graphicData>
            </a:graphic>
          </wp:inline>
        </w:drawing>
      </w:r>
    </w:p>
    <w:p w14:paraId="689EB351" w14:textId="77777777" w:rsidR="002B0E4E" w:rsidRDefault="002B0E4E">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31DAA3C7" w14:textId="6C6E9032" w:rsidR="00D920F7" w:rsidRPr="00EE4F83" w:rsidRDefault="00D920F7" w:rsidP="00D920F7">
      <w:pPr>
        <w:spacing w:after="0" w:line="240" w:lineRule="auto"/>
        <w:rPr>
          <w:rFonts w:ascii="Times New Roman" w:hAnsi="Times New Roman" w:cs="Times New Roman"/>
          <w:sz w:val="28"/>
          <w:szCs w:val="28"/>
        </w:rPr>
      </w:pPr>
      <w:r w:rsidRPr="00EE4F83">
        <w:rPr>
          <w:rFonts w:ascii="Times New Roman" w:hAnsi="Times New Roman" w:cs="Times New Roman"/>
          <w:sz w:val="28"/>
          <w:szCs w:val="28"/>
        </w:rPr>
        <w:t>(e)</w:t>
      </w:r>
    </w:p>
    <w:p w14:paraId="66C1C443" w14:textId="6C004F9E" w:rsidR="003C2245" w:rsidRPr="00EE4F83" w:rsidRDefault="003C2245" w:rsidP="00457F27">
      <w:pPr>
        <w:spacing w:before="100" w:beforeAutospacing="1" w:after="100" w:afterAutospacing="1" w:line="480" w:lineRule="auto"/>
        <w:jc w:val="center"/>
        <w:rPr>
          <w:rFonts w:ascii="Times New Roman" w:hAnsi="Times New Roman" w:cs="Times New Roman"/>
          <w:sz w:val="24"/>
          <w:szCs w:val="24"/>
        </w:rPr>
      </w:pPr>
      <w:r w:rsidRPr="00EE4F83">
        <w:rPr>
          <w:rFonts w:ascii="Times New Roman" w:hAnsi="Times New Roman" w:cs="Times New Roman"/>
          <w:noProof/>
          <w:sz w:val="24"/>
          <w:szCs w:val="24"/>
        </w:rPr>
        <w:drawing>
          <wp:inline distT="0" distB="0" distL="0" distR="0" wp14:anchorId="62FB5EBA" wp14:editId="1EBF53BA">
            <wp:extent cx="5861050" cy="3133491"/>
            <wp:effectExtent l="0" t="0" r="6350" b="0"/>
            <wp:docPr id="1087283689" name="Picture 4" descr="A graph of a chemical formula&#10;&#10;Description automatically generated">
              <a:extLst xmlns:a="http://schemas.openxmlformats.org/drawingml/2006/main">
                <a:ext uri="{FF2B5EF4-FFF2-40B4-BE49-F238E27FC236}">
                  <a16:creationId xmlns:a16="http://schemas.microsoft.com/office/drawing/2014/main" id="{012A08FF-FA16-FE22-9C8C-D136F7DB32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283689" name="Picture 4" descr="A graph of a chemical formula&#10;&#10;Description automatically generated">
                      <a:extLst>
                        <a:ext uri="{FF2B5EF4-FFF2-40B4-BE49-F238E27FC236}">
                          <a16:creationId xmlns:a16="http://schemas.microsoft.com/office/drawing/2014/main" id="{012A08FF-FA16-FE22-9C8C-D136F7DB328B}"/>
                        </a:ext>
                      </a:extLst>
                    </pic:cNvPr>
                    <pic:cNvPicPr>
                      <a:picLocks noChangeAspect="1"/>
                    </pic:cNvPicPr>
                  </pic:nvPicPr>
                  <pic:blipFill>
                    <a:blip r:embed="rId13"/>
                    <a:stretch>
                      <a:fillRect/>
                    </a:stretch>
                  </pic:blipFill>
                  <pic:spPr>
                    <a:xfrm>
                      <a:off x="0" y="0"/>
                      <a:ext cx="5912097" cy="3160782"/>
                    </a:xfrm>
                    <a:prstGeom prst="rect">
                      <a:avLst/>
                    </a:prstGeom>
                  </pic:spPr>
                </pic:pic>
              </a:graphicData>
            </a:graphic>
          </wp:inline>
        </w:drawing>
      </w:r>
    </w:p>
    <w:p w14:paraId="48B290EB" w14:textId="7F0C26B6" w:rsidR="003C2245" w:rsidRPr="00EE4F83" w:rsidRDefault="00D920F7" w:rsidP="00D920F7">
      <w:pPr>
        <w:spacing w:after="0" w:line="240" w:lineRule="auto"/>
        <w:rPr>
          <w:rFonts w:ascii="Times New Roman" w:hAnsi="Times New Roman" w:cs="Times New Roman"/>
          <w:sz w:val="28"/>
          <w:szCs w:val="28"/>
        </w:rPr>
      </w:pPr>
      <w:r w:rsidRPr="00EE4F83">
        <w:rPr>
          <w:rFonts w:ascii="Times New Roman" w:hAnsi="Times New Roman" w:cs="Times New Roman"/>
          <w:sz w:val="28"/>
          <w:szCs w:val="28"/>
        </w:rPr>
        <w:t>(f)</w:t>
      </w:r>
    </w:p>
    <w:p w14:paraId="7DBD7B60" w14:textId="0027D015" w:rsidR="003C2245" w:rsidRPr="00EE4F83" w:rsidRDefault="003C2245" w:rsidP="00457F27">
      <w:pPr>
        <w:spacing w:before="100" w:beforeAutospacing="1" w:after="100" w:afterAutospacing="1" w:line="480" w:lineRule="auto"/>
        <w:jc w:val="center"/>
        <w:rPr>
          <w:rFonts w:ascii="Times New Roman" w:hAnsi="Times New Roman" w:cs="Times New Roman"/>
          <w:sz w:val="24"/>
          <w:szCs w:val="24"/>
        </w:rPr>
      </w:pPr>
      <w:r w:rsidRPr="00EE4F83">
        <w:rPr>
          <w:rFonts w:ascii="Times New Roman" w:hAnsi="Times New Roman" w:cs="Times New Roman"/>
          <w:noProof/>
          <w:sz w:val="24"/>
          <w:szCs w:val="24"/>
        </w:rPr>
        <w:drawing>
          <wp:inline distT="0" distB="0" distL="0" distR="0" wp14:anchorId="12666F7A" wp14:editId="21C60DE8">
            <wp:extent cx="5950569" cy="3181350"/>
            <wp:effectExtent l="0" t="0" r="0" b="0"/>
            <wp:docPr id="1665052656" name="Picture 4" descr="A graph of a chemical reaction&#10;&#10;Description automatically generated">
              <a:extLst xmlns:a="http://schemas.openxmlformats.org/drawingml/2006/main">
                <a:ext uri="{FF2B5EF4-FFF2-40B4-BE49-F238E27FC236}">
                  <a16:creationId xmlns:a16="http://schemas.microsoft.com/office/drawing/2014/main" id="{F0E741F2-B2D6-3CC6-2D1C-D6034C70D5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52656" name="Picture 4" descr="A graph of a chemical reaction&#10;&#10;Description automatically generated">
                      <a:extLst>
                        <a:ext uri="{FF2B5EF4-FFF2-40B4-BE49-F238E27FC236}">
                          <a16:creationId xmlns:a16="http://schemas.microsoft.com/office/drawing/2014/main" id="{F0E741F2-B2D6-3CC6-2D1C-D6034C70D50D}"/>
                        </a:ext>
                      </a:extLst>
                    </pic:cNvPr>
                    <pic:cNvPicPr>
                      <a:picLocks noChangeAspect="1"/>
                    </pic:cNvPicPr>
                  </pic:nvPicPr>
                  <pic:blipFill>
                    <a:blip r:embed="rId14"/>
                    <a:stretch>
                      <a:fillRect/>
                    </a:stretch>
                  </pic:blipFill>
                  <pic:spPr>
                    <a:xfrm>
                      <a:off x="0" y="0"/>
                      <a:ext cx="5972397" cy="3193020"/>
                    </a:xfrm>
                    <a:prstGeom prst="rect">
                      <a:avLst/>
                    </a:prstGeom>
                  </pic:spPr>
                </pic:pic>
              </a:graphicData>
            </a:graphic>
          </wp:inline>
        </w:drawing>
      </w:r>
    </w:p>
    <w:p w14:paraId="21602554" w14:textId="77777777" w:rsidR="002B0E4E" w:rsidRDefault="002B0E4E">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626F004D" w14:textId="578EEE7D" w:rsidR="00D920F7" w:rsidRPr="00EE4F83" w:rsidRDefault="00D920F7" w:rsidP="00D920F7">
      <w:pPr>
        <w:spacing w:after="0" w:line="240" w:lineRule="auto"/>
        <w:rPr>
          <w:rFonts w:ascii="Times New Roman" w:hAnsi="Times New Roman" w:cs="Times New Roman"/>
          <w:sz w:val="28"/>
          <w:szCs w:val="28"/>
        </w:rPr>
      </w:pPr>
      <w:r w:rsidRPr="00EE4F83">
        <w:rPr>
          <w:rFonts w:ascii="Times New Roman" w:hAnsi="Times New Roman" w:cs="Times New Roman"/>
          <w:sz w:val="28"/>
          <w:szCs w:val="28"/>
        </w:rPr>
        <w:t>(g)</w:t>
      </w:r>
    </w:p>
    <w:p w14:paraId="3D04C6D7" w14:textId="0C94944E" w:rsidR="00982297" w:rsidRDefault="00982297" w:rsidP="00457F27">
      <w:pPr>
        <w:spacing w:before="100" w:beforeAutospacing="1" w:after="100" w:afterAutospacing="1" w:line="480" w:lineRule="auto"/>
        <w:jc w:val="center"/>
        <w:rPr>
          <w:rFonts w:ascii="Times New Roman" w:hAnsi="Times New Roman" w:cs="Times New Roman"/>
          <w:sz w:val="24"/>
          <w:szCs w:val="24"/>
        </w:rPr>
      </w:pPr>
    </w:p>
    <w:p w14:paraId="6E1336D0" w14:textId="3592F9FF" w:rsidR="003604A7" w:rsidRPr="00EE4F83" w:rsidRDefault="003604A7" w:rsidP="00457F27">
      <w:pPr>
        <w:spacing w:before="100" w:beforeAutospacing="1" w:after="100" w:afterAutospacing="1" w:line="480" w:lineRule="auto"/>
        <w:jc w:val="center"/>
        <w:rPr>
          <w:rFonts w:ascii="Times New Roman" w:hAnsi="Times New Roman" w:cs="Times New Roman"/>
          <w:sz w:val="24"/>
          <w:szCs w:val="24"/>
        </w:rPr>
      </w:pPr>
      <w:r w:rsidRPr="003604A7">
        <w:rPr>
          <w:rFonts w:ascii="Times New Roman" w:hAnsi="Times New Roman" w:cs="Times New Roman"/>
          <w:noProof/>
          <w:sz w:val="24"/>
          <w:szCs w:val="24"/>
        </w:rPr>
        <w:drawing>
          <wp:inline distT="0" distB="0" distL="0" distR="0" wp14:anchorId="628D8207" wp14:editId="5D0C2C85">
            <wp:extent cx="5943600" cy="3177540"/>
            <wp:effectExtent l="0" t="0" r="0" b="3810"/>
            <wp:docPr id="2" name="Picture 1" descr="A graph of a chemical reaction&#10;&#10;AI-generated content may be incorrect.">
              <a:extLst xmlns:a="http://schemas.openxmlformats.org/drawingml/2006/main">
                <a:ext uri="{FF2B5EF4-FFF2-40B4-BE49-F238E27FC236}">
                  <a16:creationId xmlns:a16="http://schemas.microsoft.com/office/drawing/2014/main" id="{36BF2B09-2D7E-C210-B8F8-906C303B31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aph of a chemical reaction&#10;&#10;AI-generated content may be incorrect.">
                      <a:extLst>
                        <a:ext uri="{FF2B5EF4-FFF2-40B4-BE49-F238E27FC236}">
                          <a16:creationId xmlns:a16="http://schemas.microsoft.com/office/drawing/2014/main" id="{36BF2B09-2D7E-C210-B8F8-906C303B31C5}"/>
                        </a:ext>
                      </a:extLst>
                    </pic:cNvPr>
                    <pic:cNvPicPr>
                      <a:picLocks noChangeAspect="1"/>
                    </pic:cNvPicPr>
                  </pic:nvPicPr>
                  <pic:blipFill>
                    <a:blip r:embed="rId15"/>
                    <a:stretch>
                      <a:fillRect/>
                    </a:stretch>
                  </pic:blipFill>
                  <pic:spPr>
                    <a:xfrm>
                      <a:off x="0" y="0"/>
                      <a:ext cx="5943600" cy="3177540"/>
                    </a:xfrm>
                    <a:prstGeom prst="rect">
                      <a:avLst/>
                    </a:prstGeom>
                  </pic:spPr>
                </pic:pic>
              </a:graphicData>
            </a:graphic>
          </wp:inline>
        </w:drawing>
      </w:r>
    </w:p>
    <w:p w14:paraId="2C20E301" w14:textId="7A9E1343" w:rsidR="003C2245" w:rsidRPr="00EE4F83" w:rsidRDefault="00D920F7" w:rsidP="00E63CF4">
      <w:pPr>
        <w:spacing w:after="0" w:line="240" w:lineRule="auto"/>
        <w:rPr>
          <w:rFonts w:ascii="Times New Roman" w:hAnsi="Times New Roman" w:cs="Times New Roman"/>
          <w:sz w:val="24"/>
          <w:szCs w:val="24"/>
        </w:rPr>
      </w:pPr>
      <w:r w:rsidRPr="00EE4F83">
        <w:rPr>
          <w:rFonts w:ascii="Times New Roman" w:hAnsi="Times New Roman" w:cs="Times New Roman"/>
          <w:sz w:val="28"/>
          <w:szCs w:val="28"/>
        </w:rPr>
        <w:t>(h)</w:t>
      </w:r>
      <w:r w:rsidR="003C2245" w:rsidRPr="00EE4F83">
        <w:rPr>
          <w:rFonts w:ascii="Times New Roman" w:hAnsi="Times New Roman" w:cs="Times New Roman"/>
          <w:noProof/>
          <w:sz w:val="24"/>
          <w:szCs w:val="24"/>
        </w:rPr>
        <w:drawing>
          <wp:inline distT="0" distB="0" distL="0" distR="0" wp14:anchorId="33E4D351" wp14:editId="2BF78412">
            <wp:extent cx="5911850" cy="3160650"/>
            <wp:effectExtent l="0" t="0" r="0" b="1905"/>
            <wp:docPr id="419979728" name="Picture 4" descr="A graph of a chemical reaction&#10;&#10;Description automatically generated">
              <a:extLst xmlns:a="http://schemas.openxmlformats.org/drawingml/2006/main">
                <a:ext uri="{FF2B5EF4-FFF2-40B4-BE49-F238E27FC236}">
                  <a16:creationId xmlns:a16="http://schemas.microsoft.com/office/drawing/2014/main" id="{94BB1C5E-5076-E436-4423-25C78E7B04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979728" name="Picture 4" descr="A graph of a chemical reaction&#10;&#10;Description automatically generated">
                      <a:extLst>
                        <a:ext uri="{FF2B5EF4-FFF2-40B4-BE49-F238E27FC236}">
                          <a16:creationId xmlns:a16="http://schemas.microsoft.com/office/drawing/2014/main" id="{94BB1C5E-5076-E436-4423-25C78E7B04F1}"/>
                        </a:ext>
                      </a:extLst>
                    </pic:cNvPr>
                    <pic:cNvPicPr>
                      <a:picLocks noChangeAspect="1"/>
                    </pic:cNvPicPr>
                  </pic:nvPicPr>
                  <pic:blipFill>
                    <a:blip r:embed="rId16"/>
                    <a:stretch>
                      <a:fillRect/>
                    </a:stretch>
                  </pic:blipFill>
                  <pic:spPr>
                    <a:xfrm>
                      <a:off x="0" y="0"/>
                      <a:ext cx="5945820" cy="3178811"/>
                    </a:xfrm>
                    <a:prstGeom prst="rect">
                      <a:avLst/>
                    </a:prstGeom>
                  </pic:spPr>
                </pic:pic>
              </a:graphicData>
            </a:graphic>
          </wp:inline>
        </w:drawing>
      </w:r>
    </w:p>
    <w:p w14:paraId="7C3C3274" w14:textId="77777777" w:rsidR="002B0E4E" w:rsidRDefault="002B0E4E">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10391FB6" w14:textId="02D68F18" w:rsidR="00D920F7" w:rsidRPr="00EE4F83" w:rsidRDefault="00D920F7" w:rsidP="00D920F7">
      <w:pPr>
        <w:spacing w:after="0" w:line="240" w:lineRule="auto"/>
        <w:rPr>
          <w:rFonts w:ascii="Times New Roman" w:hAnsi="Times New Roman" w:cs="Times New Roman"/>
          <w:sz w:val="28"/>
          <w:szCs w:val="28"/>
        </w:rPr>
      </w:pPr>
      <w:r w:rsidRPr="00EE4F83">
        <w:rPr>
          <w:rFonts w:ascii="Times New Roman" w:hAnsi="Times New Roman" w:cs="Times New Roman"/>
          <w:sz w:val="28"/>
          <w:szCs w:val="28"/>
        </w:rPr>
        <w:t>(i)</w:t>
      </w:r>
    </w:p>
    <w:p w14:paraId="23805CA8" w14:textId="4EDAAA3E" w:rsidR="003C2245" w:rsidRPr="00EE4F83" w:rsidRDefault="003C2245" w:rsidP="00457F27">
      <w:pPr>
        <w:spacing w:before="100" w:beforeAutospacing="1" w:after="100" w:afterAutospacing="1" w:line="480" w:lineRule="auto"/>
        <w:jc w:val="center"/>
        <w:rPr>
          <w:rFonts w:ascii="Times New Roman" w:hAnsi="Times New Roman" w:cs="Times New Roman"/>
          <w:sz w:val="24"/>
          <w:szCs w:val="24"/>
        </w:rPr>
      </w:pPr>
      <w:r w:rsidRPr="00EE4F83">
        <w:rPr>
          <w:rFonts w:ascii="Times New Roman" w:hAnsi="Times New Roman" w:cs="Times New Roman"/>
          <w:noProof/>
          <w:sz w:val="24"/>
          <w:szCs w:val="24"/>
        </w:rPr>
        <w:drawing>
          <wp:inline distT="0" distB="0" distL="0" distR="0" wp14:anchorId="35C1D967" wp14:editId="04BD2AA4">
            <wp:extent cx="5949950" cy="3181022"/>
            <wp:effectExtent l="0" t="0" r="0" b="635"/>
            <wp:docPr id="7" name="Picture 6" descr="A graph of a chemical structure&#10;&#10;Description automatically generated">
              <a:extLst xmlns:a="http://schemas.openxmlformats.org/drawingml/2006/main">
                <a:ext uri="{FF2B5EF4-FFF2-40B4-BE49-F238E27FC236}">
                  <a16:creationId xmlns:a16="http://schemas.microsoft.com/office/drawing/2014/main" id="{33811806-9A32-CFD6-4A03-E69EB7CF59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aph of a chemical structure&#10;&#10;Description automatically generated">
                      <a:extLst>
                        <a:ext uri="{FF2B5EF4-FFF2-40B4-BE49-F238E27FC236}">
                          <a16:creationId xmlns:a16="http://schemas.microsoft.com/office/drawing/2014/main" id="{33811806-9A32-CFD6-4A03-E69EB7CF5961}"/>
                        </a:ext>
                      </a:extLst>
                    </pic:cNvPr>
                    <pic:cNvPicPr>
                      <a:picLocks noChangeAspect="1"/>
                    </pic:cNvPicPr>
                  </pic:nvPicPr>
                  <pic:blipFill>
                    <a:blip r:embed="rId17"/>
                    <a:stretch>
                      <a:fillRect/>
                    </a:stretch>
                  </pic:blipFill>
                  <pic:spPr>
                    <a:xfrm>
                      <a:off x="0" y="0"/>
                      <a:ext cx="5989557" cy="3202197"/>
                    </a:xfrm>
                    <a:prstGeom prst="rect">
                      <a:avLst/>
                    </a:prstGeom>
                  </pic:spPr>
                </pic:pic>
              </a:graphicData>
            </a:graphic>
          </wp:inline>
        </w:drawing>
      </w:r>
    </w:p>
    <w:p w14:paraId="17172F92" w14:textId="39FF3417" w:rsidR="00D920F7" w:rsidRPr="00EE4F83" w:rsidRDefault="00D920F7" w:rsidP="00D920F7">
      <w:pPr>
        <w:spacing w:after="0" w:line="240" w:lineRule="auto"/>
        <w:rPr>
          <w:rFonts w:ascii="Times New Roman" w:hAnsi="Times New Roman" w:cs="Times New Roman"/>
          <w:sz w:val="28"/>
          <w:szCs w:val="28"/>
        </w:rPr>
      </w:pPr>
      <w:r w:rsidRPr="00EE4F83">
        <w:rPr>
          <w:rFonts w:ascii="Times New Roman" w:hAnsi="Times New Roman" w:cs="Times New Roman"/>
          <w:sz w:val="28"/>
          <w:szCs w:val="28"/>
        </w:rPr>
        <w:t>(j)</w:t>
      </w:r>
    </w:p>
    <w:p w14:paraId="1C5479F2" w14:textId="405180B1" w:rsidR="003C2245" w:rsidRPr="00EE4F83" w:rsidRDefault="003C2245" w:rsidP="00457F27">
      <w:pPr>
        <w:spacing w:before="100" w:beforeAutospacing="1" w:after="100" w:afterAutospacing="1" w:line="480" w:lineRule="auto"/>
        <w:jc w:val="center"/>
        <w:rPr>
          <w:rFonts w:ascii="Times New Roman" w:hAnsi="Times New Roman" w:cs="Times New Roman"/>
          <w:sz w:val="24"/>
          <w:szCs w:val="24"/>
        </w:rPr>
      </w:pPr>
      <w:r w:rsidRPr="00EE4F83">
        <w:rPr>
          <w:rFonts w:ascii="Times New Roman" w:hAnsi="Times New Roman" w:cs="Times New Roman"/>
          <w:noProof/>
          <w:sz w:val="24"/>
          <w:szCs w:val="24"/>
        </w:rPr>
        <w:drawing>
          <wp:inline distT="0" distB="0" distL="0" distR="0" wp14:anchorId="11C2EF81" wp14:editId="3794B83E">
            <wp:extent cx="5937250" cy="3174231"/>
            <wp:effectExtent l="0" t="0" r="6350" b="7620"/>
            <wp:docPr id="1280616754" name="Picture 4" descr="A diagram of a chemical formula&#10;&#10;Description automatically generated">
              <a:extLst xmlns:a="http://schemas.openxmlformats.org/drawingml/2006/main">
                <a:ext uri="{FF2B5EF4-FFF2-40B4-BE49-F238E27FC236}">
                  <a16:creationId xmlns:a16="http://schemas.microsoft.com/office/drawing/2014/main" id="{84270642-351D-6A25-4297-F3A9353172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16754" name="Picture 4" descr="A diagram of a chemical formula&#10;&#10;Description automatically generated">
                      <a:extLst>
                        <a:ext uri="{FF2B5EF4-FFF2-40B4-BE49-F238E27FC236}">
                          <a16:creationId xmlns:a16="http://schemas.microsoft.com/office/drawing/2014/main" id="{84270642-351D-6A25-4297-F3A9353172CE}"/>
                        </a:ext>
                      </a:extLst>
                    </pic:cNvPr>
                    <pic:cNvPicPr>
                      <a:picLocks noChangeAspect="1"/>
                    </pic:cNvPicPr>
                  </pic:nvPicPr>
                  <pic:blipFill>
                    <a:blip r:embed="rId18"/>
                    <a:stretch>
                      <a:fillRect/>
                    </a:stretch>
                  </pic:blipFill>
                  <pic:spPr>
                    <a:xfrm>
                      <a:off x="0" y="0"/>
                      <a:ext cx="5958530" cy="3185608"/>
                    </a:xfrm>
                    <a:prstGeom prst="rect">
                      <a:avLst/>
                    </a:prstGeom>
                  </pic:spPr>
                </pic:pic>
              </a:graphicData>
            </a:graphic>
          </wp:inline>
        </w:drawing>
      </w:r>
    </w:p>
    <w:p w14:paraId="22D08D24" w14:textId="77777777" w:rsidR="002B0E4E" w:rsidRDefault="002B0E4E">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40290BFD" w14:textId="43D022B7" w:rsidR="00D920F7" w:rsidRPr="00EE4F83" w:rsidRDefault="00D920F7" w:rsidP="00D920F7">
      <w:pPr>
        <w:spacing w:after="0" w:line="240" w:lineRule="auto"/>
        <w:rPr>
          <w:rFonts w:ascii="Times New Roman" w:hAnsi="Times New Roman" w:cs="Times New Roman"/>
          <w:sz w:val="28"/>
          <w:szCs w:val="28"/>
        </w:rPr>
      </w:pPr>
      <w:r w:rsidRPr="00EE4F83">
        <w:rPr>
          <w:rFonts w:ascii="Times New Roman" w:hAnsi="Times New Roman" w:cs="Times New Roman"/>
          <w:sz w:val="28"/>
          <w:szCs w:val="28"/>
        </w:rPr>
        <w:t>(k)</w:t>
      </w:r>
    </w:p>
    <w:p w14:paraId="66003319" w14:textId="2ADB021B" w:rsidR="003C2245" w:rsidRPr="00EE4F83" w:rsidRDefault="003C2245" w:rsidP="00457F27">
      <w:pPr>
        <w:spacing w:before="100" w:beforeAutospacing="1" w:after="100" w:afterAutospacing="1" w:line="480" w:lineRule="auto"/>
        <w:jc w:val="center"/>
        <w:rPr>
          <w:rFonts w:ascii="Times New Roman" w:hAnsi="Times New Roman" w:cs="Times New Roman"/>
          <w:sz w:val="24"/>
          <w:szCs w:val="24"/>
        </w:rPr>
      </w:pPr>
      <w:r w:rsidRPr="00EE4F83">
        <w:rPr>
          <w:rFonts w:ascii="Times New Roman" w:hAnsi="Times New Roman" w:cs="Times New Roman"/>
          <w:noProof/>
          <w:sz w:val="24"/>
          <w:szCs w:val="24"/>
        </w:rPr>
        <w:drawing>
          <wp:inline distT="0" distB="0" distL="0" distR="0" wp14:anchorId="2EEC831A" wp14:editId="6176D388">
            <wp:extent cx="5975350" cy="3142715"/>
            <wp:effectExtent l="0" t="0" r="6350" b="635"/>
            <wp:docPr id="964493256" name="Picture 4" descr="A graph of a chemical structure&#10;&#10;Description automatically generated">
              <a:extLst xmlns:a="http://schemas.openxmlformats.org/drawingml/2006/main">
                <a:ext uri="{FF2B5EF4-FFF2-40B4-BE49-F238E27FC236}">
                  <a16:creationId xmlns:a16="http://schemas.microsoft.com/office/drawing/2014/main" id="{4F02C2AF-9EFC-102E-7B0D-4564E0B79F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493256" name="Picture 4" descr="A graph of a chemical structure&#10;&#10;Description automatically generated">
                      <a:extLst>
                        <a:ext uri="{FF2B5EF4-FFF2-40B4-BE49-F238E27FC236}">
                          <a16:creationId xmlns:a16="http://schemas.microsoft.com/office/drawing/2014/main" id="{4F02C2AF-9EFC-102E-7B0D-4564E0B79FE8}"/>
                        </a:ext>
                      </a:extLst>
                    </pic:cNvPr>
                    <pic:cNvPicPr>
                      <a:picLocks noChangeAspect="1"/>
                    </pic:cNvPicPr>
                  </pic:nvPicPr>
                  <pic:blipFill rotWithShape="1">
                    <a:blip r:embed="rId19"/>
                    <a:srcRect t="1" b="1569"/>
                    <a:stretch/>
                  </pic:blipFill>
                  <pic:spPr bwMode="auto">
                    <a:xfrm>
                      <a:off x="0" y="0"/>
                      <a:ext cx="5978470" cy="3144356"/>
                    </a:xfrm>
                    <a:prstGeom prst="rect">
                      <a:avLst/>
                    </a:prstGeom>
                    <a:ln>
                      <a:noFill/>
                    </a:ln>
                    <a:extLst>
                      <a:ext uri="{53640926-AAD7-44D8-BBD7-CCE9431645EC}">
                        <a14:shadowObscured xmlns:a14="http://schemas.microsoft.com/office/drawing/2010/main"/>
                      </a:ext>
                    </a:extLst>
                  </pic:spPr>
                </pic:pic>
              </a:graphicData>
            </a:graphic>
          </wp:inline>
        </w:drawing>
      </w:r>
    </w:p>
    <w:p w14:paraId="7A36992D" w14:textId="1D55FBA9" w:rsidR="003C2245" w:rsidRPr="00EE4F83" w:rsidRDefault="00D920F7" w:rsidP="00E63CF4">
      <w:pPr>
        <w:spacing w:after="0" w:line="240" w:lineRule="auto"/>
        <w:rPr>
          <w:rFonts w:ascii="Times New Roman" w:hAnsi="Times New Roman" w:cs="Times New Roman"/>
          <w:sz w:val="24"/>
          <w:szCs w:val="24"/>
        </w:rPr>
      </w:pPr>
      <w:r w:rsidRPr="00EE4F83">
        <w:rPr>
          <w:rFonts w:ascii="Times New Roman" w:hAnsi="Times New Roman" w:cs="Times New Roman"/>
          <w:sz w:val="28"/>
          <w:szCs w:val="28"/>
        </w:rPr>
        <w:t>(l)</w:t>
      </w:r>
      <w:r w:rsidR="003C2245" w:rsidRPr="00EE4F83">
        <w:rPr>
          <w:rFonts w:ascii="Times New Roman" w:hAnsi="Times New Roman" w:cs="Times New Roman"/>
          <w:noProof/>
          <w:sz w:val="24"/>
          <w:szCs w:val="24"/>
        </w:rPr>
        <w:drawing>
          <wp:inline distT="0" distB="0" distL="0" distR="0" wp14:anchorId="71EAB219" wp14:editId="0B66C355">
            <wp:extent cx="5880100" cy="3141653"/>
            <wp:effectExtent l="0" t="0" r="6350" b="1905"/>
            <wp:docPr id="254890321" name="Picture 4" descr="A graph of a chemical reaction&#10;&#10;Description automatically generated">
              <a:extLst xmlns:a="http://schemas.openxmlformats.org/drawingml/2006/main">
                <a:ext uri="{FF2B5EF4-FFF2-40B4-BE49-F238E27FC236}">
                  <a16:creationId xmlns:a16="http://schemas.microsoft.com/office/drawing/2014/main" id="{08C447C6-EA2F-DE71-E954-6B59F59BD2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890321" name="Picture 4" descr="A graph of a chemical reaction&#10;&#10;Description automatically generated">
                      <a:extLst>
                        <a:ext uri="{FF2B5EF4-FFF2-40B4-BE49-F238E27FC236}">
                          <a16:creationId xmlns:a16="http://schemas.microsoft.com/office/drawing/2014/main" id="{08C447C6-EA2F-DE71-E954-6B59F59BD21F}"/>
                        </a:ext>
                      </a:extLst>
                    </pic:cNvPr>
                    <pic:cNvPicPr>
                      <a:picLocks noChangeAspect="1"/>
                    </pic:cNvPicPr>
                  </pic:nvPicPr>
                  <pic:blipFill>
                    <a:blip r:embed="rId20"/>
                    <a:stretch>
                      <a:fillRect/>
                    </a:stretch>
                  </pic:blipFill>
                  <pic:spPr>
                    <a:xfrm>
                      <a:off x="0" y="0"/>
                      <a:ext cx="5883664" cy="3143557"/>
                    </a:xfrm>
                    <a:prstGeom prst="rect">
                      <a:avLst/>
                    </a:prstGeom>
                  </pic:spPr>
                </pic:pic>
              </a:graphicData>
            </a:graphic>
          </wp:inline>
        </w:drawing>
      </w:r>
    </w:p>
    <w:p w14:paraId="4A2A69DA" w14:textId="77777777" w:rsidR="00B25D24" w:rsidRDefault="00B25D24">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41C3E532" w14:textId="5DC42E20" w:rsidR="00D920F7" w:rsidRPr="00EE4F83" w:rsidRDefault="00D920F7" w:rsidP="00D920F7">
      <w:pPr>
        <w:spacing w:after="0" w:line="240" w:lineRule="auto"/>
        <w:rPr>
          <w:rFonts w:ascii="Times New Roman" w:hAnsi="Times New Roman" w:cs="Times New Roman"/>
          <w:sz w:val="28"/>
          <w:szCs w:val="28"/>
        </w:rPr>
      </w:pPr>
      <w:r w:rsidRPr="00EE4F83">
        <w:rPr>
          <w:rFonts w:ascii="Times New Roman" w:hAnsi="Times New Roman" w:cs="Times New Roman"/>
          <w:sz w:val="28"/>
          <w:szCs w:val="28"/>
        </w:rPr>
        <w:t>(m)</w:t>
      </w:r>
    </w:p>
    <w:p w14:paraId="55075116" w14:textId="29037A7A" w:rsidR="00421D86" w:rsidRPr="00EE4F83" w:rsidRDefault="00421D86" w:rsidP="00457F27">
      <w:pPr>
        <w:spacing w:before="100" w:beforeAutospacing="1" w:after="100" w:afterAutospacing="1" w:line="480" w:lineRule="auto"/>
        <w:jc w:val="center"/>
        <w:rPr>
          <w:rFonts w:ascii="Times New Roman" w:hAnsi="Times New Roman" w:cs="Times New Roman"/>
          <w:sz w:val="24"/>
          <w:szCs w:val="24"/>
        </w:rPr>
      </w:pPr>
      <w:r w:rsidRPr="00EE4F83">
        <w:rPr>
          <w:rFonts w:ascii="Times New Roman" w:hAnsi="Times New Roman" w:cs="Times New Roman"/>
          <w:noProof/>
          <w:sz w:val="24"/>
          <w:szCs w:val="24"/>
        </w:rPr>
        <w:drawing>
          <wp:inline distT="0" distB="0" distL="0" distR="0" wp14:anchorId="057E560B" wp14:editId="288CF3F4">
            <wp:extent cx="5924550" cy="3167441"/>
            <wp:effectExtent l="0" t="0" r="0" b="0"/>
            <wp:docPr id="985354064" name="Picture 6" descr="A graph of a chemical reaction&#10;&#10;Description automatically generated">
              <a:extLst xmlns:a="http://schemas.openxmlformats.org/drawingml/2006/main">
                <a:ext uri="{FF2B5EF4-FFF2-40B4-BE49-F238E27FC236}">
                  <a16:creationId xmlns:a16="http://schemas.microsoft.com/office/drawing/2014/main" id="{9DAF0C1B-B2CD-6D44-2BE7-72C2423A42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354064" name="Picture 6" descr="A graph of a chemical reaction&#10;&#10;Description automatically generated">
                      <a:extLst>
                        <a:ext uri="{FF2B5EF4-FFF2-40B4-BE49-F238E27FC236}">
                          <a16:creationId xmlns:a16="http://schemas.microsoft.com/office/drawing/2014/main" id="{9DAF0C1B-B2CD-6D44-2BE7-72C2423A4254}"/>
                        </a:ext>
                      </a:extLst>
                    </pic:cNvPr>
                    <pic:cNvPicPr>
                      <a:picLocks noChangeAspect="1"/>
                    </pic:cNvPicPr>
                  </pic:nvPicPr>
                  <pic:blipFill>
                    <a:blip r:embed="rId21"/>
                    <a:stretch>
                      <a:fillRect/>
                    </a:stretch>
                  </pic:blipFill>
                  <pic:spPr>
                    <a:xfrm>
                      <a:off x="0" y="0"/>
                      <a:ext cx="5953997" cy="3183184"/>
                    </a:xfrm>
                    <a:prstGeom prst="rect">
                      <a:avLst/>
                    </a:prstGeom>
                  </pic:spPr>
                </pic:pic>
              </a:graphicData>
            </a:graphic>
          </wp:inline>
        </w:drawing>
      </w:r>
    </w:p>
    <w:p w14:paraId="4E00763C" w14:textId="67B7E532" w:rsidR="00D920F7" w:rsidRPr="00EE4F83" w:rsidRDefault="00D920F7" w:rsidP="00D920F7">
      <w:pPr>
        <w:spacing w:before="100" w:beforeAutospacing="1" w:after="100" w:afterAutospacing="1" w:line="480" w:lineRule="auto"/>
        <w:rPr>
          <w:rFonts w:ascii="Times New Roman" w:hAnsi="Times New Roman" w:cs="Times New Roman"/>
          <w:szCs w:val="24"/>
        </w:rPr>
      </w:pPr>
      <w:bookmarkStart w:id="0" w:name="_Hlk188658770"/>
      <w:r w:rsidRPr="00EE4F83">
        <w:rPr>
          <w:rFonts w:ascii="Times New Roman" w:hAnsi="Times New Roman" w:cs="Times New Roman"/>
          <w:b/>
          <w:bCs/>
          <w:sz w:val="24"/>
          <w:szCs w:val="24"/>
        </w:rPr>
        <w:t>Supplementary Figure 2.</w:t>
      </w:r>
      <w:r w:rsidRPr="00EE4F83">
        <w:rPr>
          <w:rFonts w:ascii="Times New Roman" w:hAnsi="Times New Roman" w:cs="Times New Roman"/>
          <w:sz w:val="24"/>
          <w:szCs w:val="24"/>
        </w:rPr>
        <w:t xml:space="preserve"> </w:t>
      </w:r>
      <w:bookmarkStart w:id="1" w:name="_Hlk188658746"/>
      <w:r w:rsidRPr="00EE4F83">
        <w:rPr>
          <w:rFonts w:ascii="Times New Roman" w:hAnsi="Times New Roman" w:cs="Times New Roman"/>
          <w:sz w:val="24"/>
          <w:szCs w:val="24"/>
        </w:rPr>
        <w:t>(</w:t>
      </w:r>
      <w:bookmarkEnd w:id="0"/>
      <w:r w:rsidRPr="00EE4F83">
        <w:rPr>
          <w:rFonts w:ascii="Times New Roman" w:hAnsi="Times New Roman" w:cs="Times New Roman"/>
          <w:sz w:val="24"/>
          <w:szCs w:val="24"/>
        </w:rPr>
        <w:t xml:space="preserve">a-m) MALDI MS/MS spectra of </w:t>
      </w:r>
      <w:r w:rsidR="00E00EF8">
        <w:rPr>
          <w:rFonts w:ascii="Times New Roman" w:hAnsi="Times New Roman" w:cs="Times New Roman"/>
          <w:sz w:val="24"/>
          <w:szCs w:val="24"/>
        </w:rPr>
        <w:t>features</w:t>
      </w:r>
      <w:r w:rsidR="00E00EF8" w:rsidRPr="00EE4F83">
        <w:rPr>
          <w:rFonts w:ascii="Times New Roman" w:hAnsi="Times New Roman" w:cs="Times New Roman"/>
          <w:sz w:val="24"/>
          <w:szCs w:val="24"/>
        </w:rPr>
        <w:t xml:space="preserve"> </w:t>
      </w:r>
      <w:r w:rsidRPr="00EE4F83">
        <w:rPr>
          <w:rFonts w:ascii="Times New Roman" w:hAnsi="Times New Roman" w:cs="Times New Roman"/>
          <w:sz w:val="24"/>
          <w:szCs w:val="24"/>
        </w:rPr>
        <w:t>observed from MS images of MCTS sections</w:t>
      </w:r>
      <w:r w:rsidR="00E00EF8">
        <w:rPr>
          <w:rFonts w:ascii="Times New Roman" w:hAnsi="Times New Roman" w:cs="Times New Roman"/>
          <w:sz w:val="24"/>
          <w:szCs w:val="24"/>
        </w:rPr>
        <w:t xml:space="preserve"> and their putative identities</w:t>
      </w:r>
      <w:r w:rsidRPr="00EE4F83">
        <w:rPr>
          <w:rFonts w:ascii="Times New Roman" w:hAnsi="Times New Roman" w:cs="Times New Roman"/>
          <w:sz w:val="24"/>
          <w:szCs w:val="24"/>
        </w:rPr>
        <w:t xml:space="preserve">. </w:t>
      </w:r>
      <w:r w:rsidRPr="00EE4F83">
        <w:rPr>
          <w:rFonts w:ascii="Times New Roman" w:hAnsi="Times New Roman" w:cs="Times New Roman"/>
          <w:szCs w:val="24"/>
        </w:rPr>
        <w:t>All spheroid MSI images were obtained with mass error tolerance of 10 ppm.</w:t>
      </w:r>
      <w:r w:rsidR="00E00EF8">
        <w:rPr>
          <w:rFonts w:ascii="Times New Roman" w:hAnsi="Times New Roman" w:cs="Times New Roman"/>
          <w:szCs w:val="24"/>
        </w:rPr>
        <w:t xml:space="preserve"> </w:t>
      </w:r>
      <w:bookmarkEnd w:id="1"/>
    </w:p>
    <w:p w14:paraId="2138983D" w14:textId="77777777" w:rsidR="00636B1D" w:rsidRPr="00EE4F83" w:rsidRDefault="00636B1D" w:rsidP="00185B5C">
      <w:pPr>
        <w:spacing w:before="100" w:beforeAutospacing="1" w:after="100" w:afterAutospacing="1" w:line="480" w:lineRule="auto"/>
        <w:jc w:val="both"/>
        <w:rPr>
          <w:rFonts w:ascii="Times New Roman" w:hAnsi="Times New Roman" w:cs="Times New Roman"/>
          <w:szCs w:val="24"/>
        </w:rPr>
      </w:pPr>
    </w:p>
    <w:p w14:paraId="13352E6F" w14:textId="77777777" w:rsidR="00636B1D" w:rsidRPr="00EE4F83" w:rsidRDefault="00636B1D" w:rsidP="00185B5C">
      <w:pPr>
        <w:spacing w:before="100" w:beforeAutospacing="1" w:after="100" w:afterAutospacing="1" w:line="480" w:lineRule="auto"/>
        <w:jc w:val="both"/>
        <w:rPr>
          <w:rFonts w:ascii="Times New Roman" w:hAnsi="Times New Roman" w:cs="Times New Roman"/>
          <w:szCs w:val="24"/>
        </w:rPr>
      </w:pPr>
    </w:p>
    <w:p w14:paraId="7A431CBB" w14:textId="77777777" w:rsidR="00636B1D" w:rsidRPr="00EE4F83" w:rsidRDefault="00636B1D" w:rsidP="00185B5C">
      <w:pPr>
        <w:spacing w:before="100" w:beforeAutospacing="1" w:after="100" w:afterAutospacing="1" w:line="480" w:lineRule="auto"/>
        <w:jc w:val="both"/>
        <w:rPr>
          <w:rFonts w:ascii="Times New Roman" w:hAnsi="Times New Roman" w:cs="Times New Roman"/>
          <w:szCs w:val="24"/>
        </w:rPr>
      </w:pPr>
    </w:p>
    <w:p w14:paraId="7BB22BEA" w14:textId="77777777" w:rsidR="00636B1D" w:rsidRPr="00EE4F83" w:rsidRDefault="00636B1D" w:rsidP="00185B5C">
      <w:pPr>
        <w:spacing w:before="100" w:beforeAutospacing="1" w:after="100" w:afterAutospacing="1" w:line="480" w:lineRule="auto"/>
        <w:jc w:val="both"/>
        <w:rPr>
          <w:rFonts w:ascii="Times New Roman" w:hAnsi="Times New Roman" w:cs="Times New Roman"/>
          <w:szCs w:val="24"/>
        </w:rPr>
      </w:pPr>
    </w:p>
    <w:p w14:paraId="7D4BA51E" w14:textId="77777777" w:rsidR="00636B1D" w:rsidRPr="00EE4F83" w:rsidRDefault="00636B1D" w:rsidP="00185B5C">
      <w:pPr>
        <w:spacing w:before="100" w:beforeAutospacing="1" w:after="100" w:afterAutospacing="1" w:line="480" w:lineRule="auto"/>
        <w:jc w:val="both"/>
        <w:rPr>
          <w:rFonts w:ascii="Times New Roman" w:hAnsi="Times New Roman" w:cs="Times New Roman"/>
          <w:szCs w:val="24"/>
        </w:rPr>
      </w:pPr>
    </w:p>
    <w:p w14:paraId="5A0A6C81" w14:textId="77777777" w:rsidR="00636B1D" w:rsidRPr="00EE4F83" w:rsidRDefault="00636B1D" w:rsidP="00185B5C">
      <w:pPr>
        <w:spacing w:before="100" w:beforeAutospacing="1" w:after="100" w:afterAutospacing="1" w:line="480" w:lineRule="auto"/>
        <w:jc w:val="both"/>
        <w:rPr>
          <w:rFonts w:ascii="Times New Roman" w:hAnsi="Times New Roman" w:cs="Times New Roman"/>
          <w:szCs w:val="24"/>
        </w:rPr>
      </w:pPr>
    </w:p>
    <w:p w14:paraId="77CC61A0" w14:textId="5C72E2F1" w:rsidR="00B306D0" w:rsidRDefault="004164AB" w:rsidP="00C07CBD">
      <w:pPr>
        <w:spacing w:after="120" w:line="240" w:lineRule="auto"/>
        <w:jc w:val="center"/>
        <w:rPr>
          <w:rFonts w:ascii="Times New Roman" w:hAnsi="Times New Roman" w:cs="Times New Roman"/>
          <w:szCs w:val="24"/>
        </w:rPr>
      </w:pPr>
      <w:r w:rsidRPr="00C07CBD">
        <w:rPr>
          <w:rFonts w:ascii="Times New Roman" w:hAnsi="Times New Roman" w:cs="Times New Roman"/>
          <w:b/>
          <w:bCs/>
          <w:szCs w:val="24"/>
        </w:rPr>
        <w:t xml:space="preserve">Supplementary Table </w:t>
      </w:r>
      <w:r w:rsidR="00B25D24">
        <w:rPr>
          <w:rFonts w:ascii="Times New Roman" w:hAnsi="Times New Roman" w:cs="Times New Roman"/>
          <w:b/>
          <w:bCs/>
          <w:szCs w:val="24"/>
        </w:rPr>
        <w:t>S</w:t>
      </w:r>
      <w:r w:rsidRPr="00C07CBD">
        <w:rPr>
          <w:rFonts w:ascii="Times New Roman" w:hAnsi="Times New Roman" w:cs="Times New Roman"/>
          <w:b/>
          <w:bCs/>
          <w:szCs w:val="24"/>
        </w:rPr>
        <w:t>1.</w:t>
      </w:r>
      <w:r>
        <w:rPr>
          <w:rFonts w:ascii="Times New Roman" w:hAnsi="Times New Roman" w:cs="Times New Roman"/>
          <w:szCs w:val="24"/>
        </w:rPr>
        <w:t xml:space="preserve"> </w:t>
      </w:r>
      <w:r w:rsidRPr="004164AB">
        <w:rPr>
          <w:rFonts w:ascii="Times New Roman" w:hAnsi="Times New Roman" w:cs="Times New Roman"/>
          <w:szCs w:val="24"/>
        </w:rPr>
        <w:t xml:space="preserve">List of the </w:t>
      </w:r>
      <w:r w:rsidR="001E7A78">
        <w:rPr>
          <w:rFonts w:ascii="Times New Roman" w:hAnsi="Times New Roman" w:cs="Times New Roman" w:hint="eastAsia"/>
          <w:szCs w:val="24"/>
        </w:rPr>
        <w:t>putative</w:t>
      </w:r>
      <w:r w:rsidR="001E7A78" w:rsidRPr="004164AB">
        <w:rPr>
          <w:rFonts w:ascii="Times New Roman" w:hAnsi="Times New Roman" w:cs="Times New Roman"/>
          <w:szCs w:val="24"/>
        </w:rPr>
        <w:t xml:space="preserve"> </w:t>
      </w:r>
      <w:r w:rsidRPr="004164AB">
        <w:rPr>
          <w:rFonts w:ascii="Times New Roman" w:hAnsi="Times New Roman" w:cs="Times New Roman"/>
          <w:szCs w:val="24"/>
        </w:rPr>
        <w:t xml:space="preserve">lipid species from </w:t>
      </w:r>
      <w:r w:rsidR="00C07CBD">
        <w:rPr>
          <w:rFonts w:ascii="Times New Roman" w:hAnsi="Times New Roman" w:cs="Times New Roman"/>
          <w:szCs w:val="24"/>
        </w:rPr>
        <w:t>MTCS</w:t>
      </w:r>
      <w:r w:rsidRPr="004164AB">
        <w:rPr>
          <w:rFonts w:ascii="Times New Roman" w:hAnsi="Times New Roman" w:cs="Times New Roman"/>
          <w:szCs w:val="24"/>
        </w:rPr>
        <w:t xml:space="preserve"> samples using </w:t>
      </w:r>
      <w:r w:rsidR="00C07CBD">
        <w:rPr>
          <w:rFonts w:ascii="Times New Roman" w:hAnsi="Times New Roman" w:cs="Times New Roman"/>
          <w:szCs w:val="24"/>
        </w:rPr>
        <w:t>MALDI MS</w:t>
      </w:r>
      <w:r w:rsidRPr="004164AB">
        <w:rPr>
          <w:rFonts w:ascii="Times New Roman" w:hAnsi="Times New Roman" w:cs="Times New Roman"/>
          <w:szCs w:val="24"/>
        </w:rPr>
        <w:t>.</w:t>
      </w:r>
    </w:p>
    <w:tbl>
      <w:tblPr>
        <w:tblStyle w:val="TableGrid"/>
        <w:tblW w:w="0"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04"/>
        <w:gridCol w:w="1138"/>
        <w:gridCol w:w="1994"/>
        <w:gridCol w:w="1463"/>
        <w:gridCol w:w="1808"/>
        <w:gridCol w:w="1253"/>
      </w:tblGrid>
      <w:tr w:rsidR="006271F7" w14:paraId="0F336709" w14:textId="77777777" w:rsidTr="000F6B82">
        <w:trPr>
          <w:trHeight w:hRule="exact" w:val="360"/>
        </w:trPr>
        <w:tc>
          <w:tcPr>
            <w:tcW w:w="1798" w:type="dxa"/>
            <w:tcBorders>
              <w:top w:val="single" w:sz="12" w:space="0" w:color="auto"/>
              <w:bottom w:val="single" w:sz="12" w:space="0" w:color="auto"/>
            </w:tcBorders>
            <w:vAlign w:val="bottom"/>
          </w:tcPr>
          <w:p w14:paraId="44C1C7C6" w14:textId="713D569A"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b/>
                <w:bCs/>
              </w:rPr>
              <w:t>Name</w:t>
            </w:r>
          </w:p>
        </w:tc>
        <w:tc>
          <w:tcPr>
            <w:tcW w:w="1172" w:type="dxa"/>
            <w:tcBorders>
              <w:top w:val="single" w:sz="12" w:space="0" w:color="auto"/>
              <w:bottom w:val="single" w:sz="12" w:space="0" w:color="auto"/>
            </w:tcBorders>
            <w:vAlign w:val="bottom"/>
          </w:tcPr>
          <w:p w14:paraId="5919DAA8" w14:textId="59303A8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b/>
                <w:bCs/>
              </w:rPr>
              <w:t>Ions</w:t>
            </w:r>
          </w:p>
        </w:tc>
        <w:tc>
          <w:tcPr>
            <w:tcW w:w="2070" w:type="dxa"/>
            <w:tcBorders>
              <w:top w:val="single" w:sz="12" w:space="0" w:color="auto"/>
              <w:bottom w:val="single" w:sz="12" w:space="0" w:color="auto"/>
            </w:tcBorders>
            <w:vAlign w:val="bottom"/>
          </w:tcPr>
          <w:p w14:paraId="4FE6562B" w14:textId="2A42D637"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b/>
                <w:bCs/>
              </w:rPr>
              <w:t>Molecular Formula</w:t>
            </w:r>
          </w:p>
        </w:tc>
        <w:tc>
          <w:tcPr>
            <w:tcW w:w="1530" w:type="dxa"/>
            <w:tcBorders>
              <w:top w:val="single" w:sz="12" w:space="0" w:color="auto"/>
              <w:bottom w:val="single" w:sz="12" w:space="0" w:color="auto"/>
            </w:tcBorders>
            <w:vAlign w:val="bottom"/>
          </w:tcPr>
          <w:p w14:paraId="5284821E" w14:textId="6120CF26"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b/>
                <w:bCs/>
                <w:i/>
                <w:iCs/>
              </w:rPr>
              <w:t>m/z</w:t>
            </w:r>
            <w:r w:rsidRPr="006271F7">
              <w:rPr>
                <w:rFonts w:ascii="Times New Roman" w:eastAsia="Times New Roman" w:hAnsi="Times New Roman" w:cs="Times New Roman"/>
                <w:b/>
                <w:bCs/>
              </w:rPr>
              <w:t xml:space="preserve"> meas.</w:t>
            </w:r>
          </w:p>
        </w:tc>
        <w:tc>
          <w:tcPr>
            <w:tcW w:w="1890" w:type="dxa"/>
            <w:tcBorders>
              <w:top w:val="single" w:sz="12" w:space="0" w:color="auto"/>
              <w:bottom w:val="single" w:sz="12" w:space="0" w:color="auto"/>
            </w:tcBorders>
            <w:vAlign w:val="bottom"/>
          </w:tcPr>
          <w:p w14:paraId="40809237" w14:textId="42B7D679"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b/>
                <w:bCs/>
              </w:rPr>
              <w:t xml:space="preserve">Theoretical </w:t>
            </w:r>
            <w:r w:rsidRPr="006271F7">
              <w:rPr>
                <w:rFonts w:ascii="Times New Roman" w:eastAsia="Times New Roman" w:hAnsi="Times New Roman" w:cs="Times New Roman"/>
                <w:b/>
                <w:bCs/>
                <w:i/>
                <w:iCs/>
              </w:rPr>
              <w:t>m/z</w:t>
            </w:r>
          </w:p>
        </w:tc>
        <w:tc>
          <w:tcPr>
            <w:tcW w:w="1350" w:type="dxa"/>
            <w:tcBorders>
              <w:top w:val="single" w:sz="12" w:space="0" w:color="auto"/>
              <w:bottom w:val="single" w:sz="12" w:space="0" w:color="auto"/>
            </w:tcBorders>
            <w:vAlign w:val="bottom"/>
          </w:tcPr>
          <w:p w14:paraId="1F760F3D" w14:textId="517EF80D"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b/>
                <w:bCs/>
              </w:rPr>
              <w:t xml:space="preserve"> ppm</w:t>
            </w:r>
          </w:p>
        </w:tc>
      </w:tr>
      <w:tr w:rsidR="006271F7" w14:paraId="6CFB5FE3" w14:textId="77777777" w:rsidTr="000F6B82">
        <w:trPr>
          <w:trHeight w:hRule="exact" w:val="317"/>
        </w:trPr>
        <w:tc>
          <w:tcPr>
            <w:tcW w:w="1798" w:type="dxa"/>
            <w:tcBorders>
              <w:top w:val="single" w:sz="12" w:space="0" w:color="auto"/>
            </w:tcBorders>
            <w:vAlign w:val="bottom"/>
          </w:tcPr>
          <w:p w14:paraId="485C8D0F" w14:textId="516B96A8"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LPC 16:0-SN2</w:t>
            </w:r>
          </w:p>
        </w:tc>
        <w:tc>
          <w:tcPr>
            <w:tcW w:w="1172" w:type="dxa"/>
            <w:tcBorders>
              <w:top w:val="single" w:sz="12" w:space="0" w:color="auto"/>
            </w:tcBorders>
            <w:vAlign w:val="bottom"/>
          </w:tcPr>
          <w:p w14:paraId="219C421B" w14:textId="277F7D4E"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tcBorders>
              <w:top w:val="single" w:sz="12" w:space="0" w:color="auto"/>
            </w:tcBorders>
            <w:vAlign w:val="bottom"/>
          </w:tcPr>
          <w:p w14:paraId="02A0CE7E" w14:textId="60F6DDBE"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C24H50NO7P</w:t>
            </w:r>
          </w:p>
        </w:tc>
        <w:tc>
          <w:tcPr>
            <w:tcW w:w="1530" w:type="dxa"/>
            <w:tcBorders>
              <w:top w:val="single" w:sz="12" w:space="0" w:color="auto"/>
            </w:tcBorders>
            <w:vAlign w:val="bottom"/>
          </w:tcPr>
          <w:p w14:paraId="6E1E7297" w14:textId="79A5BC0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496.3401</w:t>
            </w:r>
          </w:p>
        </w:tc>
        <w:tc>
          <w:tcPr>
            <w:tcW w:w="1890" w:type="dxa"/>
            <w:tcBorders>
              <w:top w:val="single" w:sz="12" w:space="0" w:color="auto"/>
            </w:tcBorders>
            <w:vAlign w:val="bottom"/>
          </w:tcPr>
          <w:p w14:paraId="211EFB41" w14:textId="662A6779"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496.3398</w:t>
            </w:r>
          </w:p>
        </w:tc>
        <w:tc>
          <w:tcPr>
            <w:tcW w:w="1350" w:type="dxa"/>
            <w:tcBorders>
              <w:top w:val="single" w:sz="12" w:space="0" w:color="auto"/>
            </w:tcBorders>
            <w:vAlign w:val="bottom"/>
          </w:tcPr>
          <w:p w14:paraId="3C99A27D" w14:textId="03D0899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0.7</w:t>
            </w:r>
          </w:p>
        </w:tc>
      </w:tr>
      <w:tr w:rsidR="006271F7" w14:paraId="7E072800" w14:textId="77777777" w:rsidTr="000F6B82">
        <w:trPr>
          <w:trHeight w:hRule="exact" w:val="317"/>
        </w:trPr>
        <w:tc>
          <w:tcPr>
            <w:tcW w:w="1798" w:type="dxa"/>
            <w:vAlign w:val="center"/>
          </w:tcPr>
          <w:p w14:paraId="766165FA" w14:textId="723A35C5"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30:4</w:t>
            </w:r>
          </w:p>
        </w:tc>
        <w:tc>
          <w:tcPr>
            <w:tcW w:w="1172" w:type="dxa"/>
            <w:vAlign w:val="bottom"/>
          </w:tcPr>
          <w:p w14:paraId="11922375" w14:textId="3E2DCC50"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2E66E7E4" w14:textId="7E03FBBD"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C38H69NO8P</w:t>
            </w:r>
          </w:p>
        </w:tc>
        <w:tc>
          <w:tcPr>
            <w:tcW w:w="1530" w:type="dxa"/>
            <w:vAlign w:val="center"/>
          </w:tcPr>
          <w:p w14:paraId="3CDAEBFF" w14:textId="79DD8A5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698.4768</w:t>
            </w:r>
          </w:p>
        </w:tc>
        <w:tc>
          <w:tcPr>
            <w:tcW w:w="1890" w:type="dxa"/>
            <w:vAlign w:val="bottom"/>
          </w:tcPr>
          <w:p w14:paraId="359C6B22" w14:textId="43109E58"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698.4755</w:t>
            </w:r>
          </w:p>
        </w:tc>
        <w:tc>
          <w:tcPr>
            <w:tcW w:w="1350" w:type="dxa"/>
            <w:vAlign w:val="bottom"/>
          </w:tcPr>
          <w:p w14:paraId="4CC6B47E" w14:textId="6F976A1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1.9</w:t>
            </w:r>
          </w:p>
        </w:tc>
      </w:tr>
      <w:tr w:rsidR="006271F7" w14:paraId="6A5E04D4" w14:textId="77777777" w:rsidTr="000F6B82">
        <w:trPr>
          <w:trHeight w:hRule="exact" w:val="317"/>
        </w:trPr>
        <w:tc>
          <w:tcPr>
            <w:tcW w:w="1798" w:type="dxa"/>
            <w:vAlign w:val="bottom"/>
          </w:tcPr>
          <w:p w14:paraId="15AFD304" w14:textId="1ECEB3B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12:0_18:0</w:t>
            </w:r>
          </w:p>
        </w:tc>
        <w:tc>
          <w:tcPr>
            <w:tcW w:w="1172" w:type="dxa"/>
            <w:vAlign w:val="bottom"/>
          </w:tcPr>
          <w:p w14:paraId="153EF056" w14:textId="7AD0B9D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2A96C958" w14:textId="347712FA"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C38H76NO8P</w:t>
            </w:r>
          </w:p>
        </w:tc>
        <w:tc>
          <w:tcPr>
            <w:tcW w:w="1530" w:type="dxa"/>
            <w:vAlign w:val="bottom"/>
          </w:tcPr>
          <w:p w14:paraId="75B6EDFC" w14:textId="571FC395"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706.5390</w:t>
            </w:r>
          </w:p>
        </w:tc>
        <w:tc>
          <w:tcPr>
            <w:tcW w:w="1890" w:type="dxa"/>
            <w:vAlign w:val="bottom"/>
          </w:tcPr>
          <w:p w14:paraId="05D4E585" w14:textId="789EFEE5"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706.5381</w:t>
            </w:r>
          </w:p>
        </w:tc>
        <w:tc>
          <w:tcPr>
            <w:tcW w:w="1350" w:type="dxa"/>
            <w:vAlign w:val="bottom"/>
          </w:tcPr>
          <w:p w14:paraId="5375D44A" w14:textId="06A59A3F"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1.2</w:t>
            </w:r>
          </w:p>
        </w:tc>
      </w:tr>
      <w:tr w:rsidR="006271F7" w14:paraId="70BDE720" w14:textId="77777777" w:rsidTr="000F6B82">
        <w:trPr>
          <w:trHeight w:hRule="exact" w:val="317"/>
        </w:trPr>
        <w:tc>
          <w:tcPr>
            <w:tcW w:w="1798" w:type="dxa"/>
            <w:vAlign w:val="bottom"/>
          </w:tcPr>
          <w:p w14:paraId="6A884493" w14:textId="1A1B0A87"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O-32:1</w:t>
            </w:r>
          </w:p>
        </w:tc>
        <w:tc>
          <w:tcPr>
            <w:tcW w:w="1172" w:type="dxa"/>
            <w:vAlign w:val="bottom"/>
          </w:tcPr>
          <w:p w14:paraId="08BB995E" w14:textId="1A6F93E5"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1FF75616" w14:textId="45896A2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C40H80NO7P</w:t>
            </w:r>
          </w:p>
        </w:tc>
        <w:tc>
          <w:tcPr>
            <w:tcW w:w="1530" w:type="dxa"/>
            <w:vAlign w:val="bottom"/>
          </w:tcPr>
          <w:p w14:paraId="6EAE408A" w14:textId="43BAD36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718.5758</w:t>
            </w:r>
          </w:p>
        </w:tc>
        <w:tc>
          <w:tcPr>
            <w:tcW w:w="1890" w:type="dxa"/>
            <w:vAlign w:val="bottom"/>
          </w:tcPr>
          <w:p w14:paraId="2DEED0F7" w14:textId="714C0F52"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718.5745</w:t>
            </w:r>
          </w:p>
        </w:tc>
        <w:tc>
          <w:tcPr>
            <w:tcW w:w="1350" w:type="dxa"/>
            <w:vAlign w:val="bottom"/>
          </w:tcPr>
          <w:p w14:paraId="3DD35DAF" w14:textId="0DF4A9E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1.8</w:t>
            </w:r>
          </w:p>
        </w:tc>
      </w:tr>
      <w:tr w:rsidR="006271F7" w14:paraId="3B882EDC" w14:textId="77777777" w:rsidTr="000F6B82">
        <w:trPr>
          <w:trHeight w:hRule="exact" w:val="317"/>
        </w:trPr>
        <w:tc>
          <w:tcPr>
            <w:tcW w:w="1798" w:type="dxa"/>
            <w:vAlign w:val="bottom"/>
          </w:tcPr>
          <w:p w14:paraId="5DF723F9" w14:textId="7E262EE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O-32:0</w:t>
            </w:r>
          </w:p>
        </w:tc>
        <w:tc>
          <w:tcPr>
            <w:tcW w:w="1172" w:type="dxa"/>
            <w:vAlign w:val="bottom"/>
          </w:tcPr>
          <w:p w14:paraId="6D2BF753" w14:textId="19E2FC30"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4ABC0C42" w14:textId="33F17902"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C40H82NO7P</w:t>
            </w:r>
          </w:p>
        </w:tc>
        <w:tc>
          <w:tcPr>
            <w:tcW w:w="1530" w:type="dxa"/>
            <w:vAlign w:val="bottom"/>
          </w:tcPr>
          <w:p w14:paraId="2B2F2967" w14:textId="51BC04B6"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720.5905</w:t>
            </w:r>
          </w:p>
        </w:tc>
        <w:tc>
          <w:tcPr>
            <w:tcW w:w="1890" w:type="dxa"/>
            <w:vAlign w:val="bottom"/>
          </w:tcPr>
          <w:p w14:paraId="4B541DB3" w14:textId="350DA2C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720.5902</w:t>
            </w:r>
          </w:p>
        </w:tc>
        <w:tc>
          <w:tcPr>
            <w:tcW w:w="1350" w:type="dxa"/>
            <w:vAlign w:val="bottom"/>
          </w:tcPr>
          <w:p w14:paraId="7504283A" w14:textId="672B161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0.5</w:t>
            </w:r>
          </w:p>
        </w:tc>
      </w:tr>
      <w:tr w:rsidR="006271F7" w14:paraId="7EDE61D0" w14:textId="77777777" w:rsidTr="000F6B82">
        <w:trPr>
          <w:trHeight w:hRule="exact" w:val="317"/>
        </w:trPr>
        <w:tc>
          <w:tcPr>
            <w:tcW w:w="1798" w:type="dxa"/>
            <w:vAlign w:val="bottom"/>
          </w:tcPr>
          <w:p w14:paraId="7D54EBF9" w14:textId="7AFA7F96"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14:1_18:2</w:t>
            </w:r>
          </w:p>
        </w:tc>
        <w:tc>
          <w:tcPr>
            <w:tcW w:w="1172" w:type="dxa"/>
            <w:vAlign w:val="bottom"/>
          </w:tcPr>
          <w:p w14:paraId="3DEDB7FA" w14:textId="76FD8F88"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63B7C9DC" w14:textId="78783FED"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C40H74NO8P</w:t>
            </w:r>
          </w:p>
        </w:tc>
        <w:tc>
          <w:tcPr>
            <w:tcW w:w="1530" w:type="dxa"/>
            <w:vAlign w:val="bottom"/>
          </w:tcPr>
          <w:p w14:paraId="1CC7E72C" w14:textId="38395A1D"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728.5208</w:t>
            </w:r>
          </w:p>
        </w:tc>
        <w:tc>
          <w:tcPr>
            <w:tcW w:w="1890" w:type="dxa"/>
            <w:vAlign w:val="bottom"/>
          </w:tcPr>
          <w:p w14:paraId="3BFC4C31" w14:textId="0B42DD7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728.5225</w:t>
            </w:r>
          </w:p>
        </w:tc>
        <w:tc>
          <w:tcPr>
            <w:tcW w:w="1350" w:type="dxa"/>
            <w:vAlign w:val="bottom"/>
          </w:tcPr>
          <w:p w14:paraId="5903B909" w14:textId="1F379472"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-2.3</w:t>
            </w:r>
          </w:p>
        </w:tc>
      </w:tr>
      <w:tr w:rsidR="006271F7" w14:paraId="513C89AF" w14:textId="77777777" w:rsidTr="000F6B82">
        <w:trPr>
          <w:trHeight w:hRule="exact" w:val="317"/>
        </w:trPr>
        <w:tc>
          <w:tcPr>
            <w:tcW w:w="1798" w:type="dxa"/>
            <w:vAlign w:val="bottom"/>
          </w:tcPr>
          <w:p w14:paraId="5115F94C" w14:textId="3246AE4F"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16:0_16:1</w:t>
            </w:r>
          </w:p>
        </w:tc>
        <w:tc>
          <w:tcPr>
            <w:tcW w:w="1172" w:type="dxa"/>
            <w:vAlign w:val="bottom"/>
          </w:tcPr>
          <w:p w14:paraId="5309A662" w14:textId="5C99DED2"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3440EC46" w14:textId="1605FB2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C40H78NO8P</w:t>
            </w:r>
          </w:p>
        </w:tc>
        <w:tc>
          <w:tcPr>
            <w:tcW w:w="1530" w:type="dxa"/>
            <w:vAlign w:val="bottom"/>
          </w:tcPr>
          <w:p w14:paraId="39B4F7C5" w14:textId="7E7FD67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732.5552</w:t>
            </w:r>
          </w:p>
        </w:tc>
        <w:tc>
          <w:tcPr>
            <w:tcW w:w="1890" w:type="dxa"/>
            <w:vAlign w:val="bottom"/>
          </w:tcPr>
          <w:p w14:paraId="6E921F33" w14:textId="0954476A"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732.5538</w:t>
            </w:r>
          </w:p>
        </w:tc>
        <w:tc>
          <w:tcPr>
            <w:tcW w:w="1350" w:type="dxa"/>
            <w:vAlign w:val="bottom"/>
          </w:tcPr>
          <w:p w14:paraId="76C3D12C" w14:textId="0144646F"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1.9</w:t>
            </w:r>
          </w:p>
        </w:tc>
      </w:tr>
      <w:tr w:rsidR="006271F7" w14:paraId="6AEC2FF3" w14:textId="77777777" w:rsidTr="000F6B82">
        <w:trPr>
          <w:trHeight w:hRule="exact" w:val="317"/>
        </w:trPr>
        <w:tc>
          <w:tcPr>
            <w:tcW w:w="1798" w:type="dxa"/>
            <w:vAlign w:val="center"/>
          </w:tcPr>
          <w:p w14:paraId="632C530D" w14:textId="37CDAF45"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32:0</w:t>
            </w:r>
          </w:p>
        </w:tc>
        <w:tc>
          <w:tcPr>
            <w:tcW w:w="1172" w:type="dxa"/>
            <w:vAlign w:val="bottom"/>
          </w:tcPr>
          <w:p w14:paraId="367B12E2" w14:textId="68C9C5B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2A9036EE" w14:textId="1FB2755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C40H80NO8P</w:t>
            </w:r>
          </w:p>
        </w:tc>
        <w:tc>
          <w:tcPr>
            <w:tcW w:w="1530" w:type="dxa"/>
            <w:vAlign w:val="center"/>
          </w:tcPr>
          <w:p w14:paraId="7997FF3B" w14:textId="1C4B5F9F"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734.5663</w:t>
            </w:r>
          </w:p>
        </w:tc>
        <w:tc>
          <w:tcPr>
            <w:tcW w:w="1890" w:type="dxa"/>
            <w:vAlign w:val="bottom"/>
          </w:tcPr>
          <w:p w14:paraId="5727722B" w14:textId="12A01D46"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734.5694</w:t>
            </w:r>
          </w:p>
        </w:tc>
        <w:tc>
          <w:tcPr>
            <w:tcW w:w="1350" w:type="dxa"/>
            <w:vAlign w:val="bottom"/>
          </w:tcPr>
          <w:p w14:paraId="1F53BFA7" w14:textId="238FB6F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-4.2</w:t>
            </w:r>
          </w:p>
        </w:tc>
      </w:tr>
      <w:tr w:rsidR="006271F7" w14:paraId="31C50666" w14:textId="77777777" w:rsidTr="000F6B82">
        <w:trPr>
          <w:trHeight w:hRule="exact" w:val="317"/>
        </w:trPr>
        <w:tc>
          <w:tcPr>
            <w:tcW w:w="1798" w:type="dxa"/>
            <w:vAlign w:val="bottom"/>
          </w:tcPr>
          <w:p w14:paraId="37D21B71" w14:textId="5B6BAFFF"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16:0_16:0</w:t>
            </w:r>
          </w:p>
        </w:tc>
        <w:tc>
          <w:tcPr>
            <w:tcW w:w="1172" w:type="dxa"/>
            <w:vAlign w:val="bottom"/>
          </w:tcPr>
          <w:p w14:paraId="12738C6E" w14:textId="4D4BAA4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75DF0B49" w14:textId="6AD0E539"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C40H80NO8P</w:t>
            </w:r>
          </w:p>
        </w:tc>
        <w:tc>
          <w:tcPr>
            <w:tcW w:w="1530" w:type="dxa"/>
            <w:vAlign w:val="bottom"/>
          </w:tcPr>
          <w:p w14:paraId="08C0D99F" w14:textId="6AF69DB6"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734.5700</w:t>
            </w:r>
          </w:p>
        </w:tc>
        <w:tc>
          <w:tcPr>
            <w:tcW w:w="1890" w:type="dxa"/>
            <w:vAlign w:val="bottom"/>
          </w:tcPr>
          <w:p w14:paraId="69696407" w14:textId="120D3F70"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734.5694</w:t>
            </w:r>
          </w:p>
        </w:tc>
        <w:tc>
          <w:tcPr>
            <w:tcW w:w="1350" w:type="dxa"/>
            <w:vAlign w:val="bottom"/>
          </w:tcPr>
          <w:p w14:paraId="0B2F5463" w14:textId="214769F5"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0.8</w:t>
            </w:r>
          </w:p>
        </w:tc>
      </w:tr>
      <w:tr w:rsidR="006271F7" w14:paraId="425AE826" w14:textId="77777777" w:rsidTr="000F6B82">
        <w:trPr>
          <w:trHeight w:hRule="exact" w:val="317"/>
        </w:trPr>
        <w:tc>
          <w:tcPr>
            <w:tcW w:w="1798" w:type="dxa"/>
            <w:vAlign w:val="bottom"/>
          </w:tcPr>
          <w:p w14:paraId="1F97278D" w14:textId="4BB88D4E"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16:0_17:1</w:t>
            </w:r>
          </w:p>
        </w:tc>
        <w:tc>
          <w:tcPr>
            <w:tcW w:w="1172" w:type="dxa"/>
            <w:vAlign w:val="bottom"/>
          </w:tcPr>
          <w:p w14:paraId="04D50F4A" w14:textId="0211D71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7CB82CCC" w14:textId="0176049F"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C41H80NO8P</w:t>
            </w:r>
          </w:p>
        </w:tc>
        <w:tc>
          <w:tcPr>
            <w:tcW w:w="1530" w:type="dxa"/>
            <w:vAlign w:val="bottom"/>
          </w:tcPr>
          <w:p w14:paraId="409B80AD" w14:textId="279C0B20"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746.5707</w:t>
            </w:r>
          </w:p>
        </w:tc>
        <w:tc>
          <w:tcPr>
            <w:tcW w:w="1890" w:type="dxa"/>
            <w:vAlign w:val="bottom"/>
          </w:tcPr>
          <w:p w14:paraId="28A43C59" w14:textId="2863A06A"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746.5694</w:t>
            </w:r>
          </w:p>
        </w:tc>
        <w:tc>
          <w:tcPr>
            <w:tcW w:w="1350" w:type="dxa"/>
            <w:vAlign w:val="bottom"/>
          </w:tcPr>
          <w:p w14:paraId="3FABF175" w14:textId="110DC862"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1.7</w:t>
            </w:r>
          </w:p>
        </w:tc>
      </w:tr>
      <w:tr w:rsidR="006271F7" w14:paraId="697316AC" w14:textId="77777777" w:rsidTr="000F6B82">
        <w:trPr>
          <w:trHeight w:hRule="exact" w:val="317"/>
        </w:trPr>
        <w:tc>
          <w:tcPr>
            <w:tcW w:w="1798" w:type="dxa"/>
            <w:vAlign w:val="center"/>
          </w:tcPr>
          <w:p w14:paraId="3517B458" w14:textId="58CD0678"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PE 34:4</w:t>
            </w:r>
          </w:p>
        </w:tc>
        <w:tc>
          <w:tcPr>
            <w:tcW w:w="1172" w:type="dxa"/>
            <w:vAlign w:val="center"/>
          </w:tcPr>
          <w:p w14:paraId="696E5D06" w14:textId="4C7E07E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49F38CD7" w14:textId="1A019357"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C42H76NO8P</w:t>
            </w:r>
          </w:p>
        </w:tc>
        <w:tc>
          <w:tcPr>
            <w:tcW w:w="1530" w:type="dxa"/>
            <w:vAlign w:val="center"/>
          </w:tcPr>
          <w:p w14:paraId="1F6EEFE5" w14:textId="497E3E75"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754.5334</w:t>
            </w:r>
          </w:p>
        </w:tc>
        <w:tc>
          <w:tcPr>
            <w:tcW w:w="1890" w:type="dxa"/>
            <w:vAlign w:val="bottom"/>
          </w:tcPr>
          <w:p w14:paraId="7DF5EB38" w14:textId="0B2EDDC8"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754.5381</w:t>
            </w:r>
          </w:p>
        </w:tc>
        <w:tc>
          <w:tcPr>
            <w:tcW w:w="1350" w:type="dxa"/>
            <w:vAlign w:val="bottom"/>
          </w:tcPr>
          <w:p w14:paraId="5E4DCB0A" w14:textId="1FFEFBE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-6.2</w:t>
            </w:r>
          </w:p>
        </w:tc>
      </w:tr>
      <w:tr w:rsidR="006271F7" w14:paraId="67A8D27B" w14:textId="77777777" w:rsidTr="000F6B82">
        <w:trPr>
          <w:trHeight w:hRule="exact" w:val="317"/>
        </w:trPr>
        <w:tc>
          <w:tcPr>
            <w:tcW w:w="1798" w:type="dxa"/>
            <w:vAlign w:val="center"/>
          </w:tcPr>
          <w:p w14:paraId="6998B72D" w14:textId="14119F6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34:3</w:t>
            </w:r>
          </w:p>
        </w:tc>
        <w:tc>
          <w:tcPr>
            <w:tcW w:w="1172" w:type="dxa"/>
            <w:vAlign w:val="center"/>
          </w:tcPr>
          <w:p w14:paraId="22B81729" w14:textId="031C58B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center"/>
          </w:tcPr>
          <w:p w14:paraId="0B5D4342" w14:textId="7184C78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C42H78NO8P</w:t>
            </w:r>
          </w:p>
        </w:tc>
        <w:tc>
          <w:tcPr>
            <w:tcW w:w="1530" w:type="dxa"/>
            <w:vAlign w:val="center"/>
          </w:tcPr>
          <w:p w14:paraId="13E9F9C5" w14:textId="0DE6D4A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756.5478</w:t>
            </w:r>
          </w:p>
        </w:tc>
        <w:tc>
          <w:tcPr>
            <w:tcW w:w="1890" w:type="dxa"/>
            <w:vAlign w:val="bottom"/>
          </w:tcPr>
          <w:p w14:paraId="121FB64A" w14:textId="6B797A10"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756.5538</w:t>
            </w:r>
          </w:p>
        </w:tc>
        <w:tc>
          <w:tcPr>
            <w:tcW w:w="1350" w:type="dxa"/>
            <w:vAlign w:val="bottom"/>
          </w:tcPr>
          <w:p w14:paraId="65A0DF71" w14:textId="2E4C9EC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-7.9</w:t>
            </w:r>
          </w:p>
        </w:tc>
      </w:tr>
      <w:tr w:rsidR="006271F7" w14:paraId="5BBC22A0" w14:textId="77777777" w:rsidTr="000F6B82">
        <w:trPr>
          <w:trHeight w:hRule="exact" w:val="317"/>
        </w:trPr>
        <w:tc>
          <w:tcPr>
            <w:tcW w:w="1798" w:type="dxa"/>
            <w:vAlign w:val="bottom"/>
          </w:tcPr>
          <w:p w14:paraId="4E263C8C" w14:textId="4C738ED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17:1_17:1</w:t>
            </w:r>
          </w:p>
        </w:tc>
        <w:tc>
          <w:tcPr>
            <w:tcW w:w="1172" w:type="dxa"/>
            <w:vAlign w:val="bottom"/>
          </w:tcPr>
          <w:p w14:paraId="2BEDAD96" w14:textId="083C569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58292E74" w14:textId="0DD3332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C42H80NO8P</w:t>
            </w:r>
          </w:p>
        </w:tc>
        <w:tc>
          <w:tcPr>
            <w:tcW w:w="1530" w:type="dxa"/>
            <w:vAlign w:val="bottom"/>
          </w:tcPr>
          <w:p w14:paraId="3EE8059C" w14:textId="7A5D430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758.5647</w:t>
            </w:r>
          </w:p>
        </w:tc>
        <w:tc>
          <w:tcPr>
            <w:tcW w:w="1890" w:type="dxa"/>
            <w:vAlign w:val="bottom"/>
          </w:tcPr>
          <w:p w14:paraId="662C19F8" w14:textId="66E0DBF9"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758.5694</w:t>
            </w:r>
          </w:p>
        </w:tc>
        <w:tc>
          <w:tcPr>
            <w:tcW w:w="1350" w:type="dxa"/>
            <w:vAlign w:val="bottom"/>
          </w:tcPr>
          <w:p w14:paraId="44ED394D" w14:textId="5B63D278"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-6.2</w:t>
            </w:r>
          </w:p>
        </w:tc>
      </w:tr>
      <w:tr w:rsidR="006271F7" w14:paraId="7B9E6B4F" w14:textId="77777777" w:rsidTr="000F6B82">
        <w:trPr>
          <w:trHeight w:hRule="exact" w:val="317"/>
        </w:trPr>
        <w:tc>
          <w:tcPr>
            <w:tcW w:w="1798" w:type="dxa"/>
            <w:vAlign w:val="center"/>
          </w:tcPr>
          <w:p w14:paraId="70E7F25A" w14:textId="1F8E3ED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34:1</w:t>
            </w:r>
          </w:p>
        </w:tc>
        <w:tc>
          <w:tcPr>
            <w:tcW w:w="1172" w:type="dxa"/>
            <w:vAlign w:val="center"/>
          </w:tcPr>
          <w:p w14:paraId="0D49694C" w14:textId="2F0D20CF"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center"/>
          </w:tcPr>
          <w:p w14:paraId="5459532A" w14:textId="25B07E37"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C42H82NO8P</w:t>
            </w:r>
          </w:p>
        </w:tc>
        <w:tc>
          <w:tcPr>
            <w:tcW w:w="1530" w:type="dxa"/>
            <w:vAlign w:val="center"/>
          </w:tcPr>
          <w:p w14:paraId="01D841D6" w14:textId="7EE6D5B9"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760.5836</w:t>
            </w:r>
          </w:p>
        </w:tc>
        <w:tc>
          <w:tcPr>
            <w:tcW w:w="1890" w:type="dxa"/>
            <w:vAlign w:val="bottom"/>
          </w:tcPr>
          <w:p w14:paraId="60625E78" w14:textId="78A220ED"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760.5851</w:t>
            </w:r>
          </w:p>
        </w:tc>
        <w:tc>
          <w:tcPr>
            <w:tcW w:w="1350" w:type="dxa"/>
            <w:vAlign w:val="bottom"/>
          </w:tcPr>
          <w:p w14:paraId="38CF167C" w14:textId="7ED614B6"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-2.0</w:t>
            </w:r>
          </w:p>
        </w:tc>
      </w:tr>
      <w:tr w:rsidR="006271F7" w14:paraId="08A07552" w14:textId="77777777" w:rsidTr="000F6B82">
        <w:trPr>
          <w:trHeight w:hRule="exact" w:val="317"/>
        </w:trPr>
        <w:tc>
          <w:tcPr>
            <w:tcW w:w="1798" w:type="dxa"/>
            <w:vAlign w:val="bottom"/>
          </w:tcPr>
          <w:p w14:paraId="7BAB94C9" w14:textId="75E58A9E"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34:0</w:t>
            </w:r>
          </w:p>
        </w:tc>
        <w:tc>
          <w:tcPr>
            <w:tcW w:w="1172" w:type="dxa"/>
            <w:vAlign w:val="bottom"/>
          </w:tcPr>
          <w:p w14:paraId="0077DD4F" w14:textId="0203BD06"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1171BD99" w14:textId="647738C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C42H84NO8P</w:t>
            </w:r>
          </w:p>
        </w:tc>
        <w:tc>
          <w:tcPr>
            <w:tcW w:w="1530" w:type="dxa"/>
            <w:vAlign w:val="bottom"/>
          </w:tcPr>
          <w:p w14:paraId="53835C44" w14:textId="4CC989C7"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762.5979</w:t>
            </w:r>
          </w:p>
        </w:tc>
        <w:tc>
          <w:tcPr>
            <w:tcW w:w="1890" w:type="dxa"/>
            <w:vAlign w:val="bottom"/>
          </w:tcPr>
          <w:p w14:paraId="71777F32" w14:textId="6AB76837"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762.6007</w:t>
            </w:r>
          </w:p>
        </w:tc>
        <w:tc>
          <w:tcPr>
            <w:tcW w:w="1350" w:type="dxa"/>
            <w:vAlign w:val="bottom"/>
          </w:tcPr>
          <w:p w14:paraId="10578546" w14:textId="1925E66A"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-3.7</w:t>
            </w:r>
          </w:p>
        </w:tc>
      </w:tr>
      <w:tr w:rsidR="006271F7" w14:paraId="237A353C" w14:textId="77777777" w:rsidTr="000F6B82">
        <w:trPr>
          <w:trHeight w:hRule="exact" w:val="317"/>
        </w:trPr>
        <w:tc>
          <w:tcPr>
            <w:tcW w:w="1798" w:type="dxa"/>
            <w:vAlign w:val="bottom"/>
          </w:tcPr>
          <w:p w14:paraId="54C32C5D" w14:textId="5E05419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18:0_17:1</w:t>
            </w:r>
          </w:p>
        </w:tc>
        <w:tc>
          <w:tcPr>
            <w:tcW w:w="1172" w:type="dxa"/>
            <w:vAlign w:val="bottom"/>
          </w:tcPr>
          <w:p w14:paraId="5E89D4C2" w14:textId="0AB1B92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68B402AC" w14:textId="5F183C8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C43H84NO8P</w:t>
            </w:r>
          </w:p>
        </w:tc>
        <w:tc>
          <w:tcPr>
            <w:tcW w:w="1530" w:type="dxa"/>
            <w:vAlign w:val="bottom"/>
          </w:tcPr>
          <w:p w14:paraId="5CD76569" w14:textId="3FD78F9D"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774.6008</w:t>
            </w:r>
          </w:p>
        </w:tc>
        <w:tc>
          <w:tcPr>
            <w:tcW w:w="1890" w:type="dxa"/>
            <w:vAlign w:val="bottom"/>
          </w:tcPr>
          <w:p w14:paraId="4E5A60AF" w14:textId="4BAD622F"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774.6007</w:t>
            </w:r>
          </w:p>
        </w:tc>
        <w:tc>
          <w:tcPr>
            <w:tcW w:w="1350" w:type="dxa"/>
            <w:vAlign w:val="bottom"/>
          </w:tcPr>
          <w:p w14:paraId="7C3BF6DB" w14:textId="559C9158"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0.1</w:t>
            </w:r>
          </w:p>
        </w:tc>
      </w:tr>
      <w:tr w:rsidR="006271F7" w14:paraId="53831A06" w14:textId="77777777" w:rsidTr="000F6B82">
        <w:trPr>
          <w:trHeight w:hRule="exact" w:val="317"/>
        </w:trPr>
        <w:tc>
          <w:tcPr>
            <w:tcW w:w="1798" w:type="dxa"/>
            <w:vAlign w:val="center"/>
          </w:tcPr>
          <w:p w14:paraId="0CA1EBD9" w14:textId="7280C8DD"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36:5</w:t>
            </w:r>
          </w:p>
        </w:tc>
        <w:tc>
          <w:tcPr>
            <w:tcW w:w="1172" w:type="dxa"/>
            <w:vAlign w:val="center"/>
          </w:tcPr>
          <w:p w14:paraId="3AE194E9" w14:textId="51A6B5B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center"/>
          </w:tcPr>
          <w:p w14:paraId="7B1A8782" w14:textId="0395982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C44H78NO8P</w:t>
            </w:r>
          </w:p>
        </w:tc>
        <w:tc>
          <w:tcPr>
            <w:tcW w:w="1530" w:type="dxa"/>
            <w:vAlign w:val="center"/>
          </w:tcPr>
          <w:p w14:paraId="43CD7066" w14:textId="1CF9E662"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780.5476</w:t>
            </w:r>
          </w:p>
        </w:tc>
        <w:tc>
          <w:tcPr>
            <w:tcW w:w="1890" w:type="dxa"/>
            <w:vAlign w:val="bottom"/>
          </w:tcPr>
          <w:p w14:paraId="3B5DE1BB" w14:textId="3A08008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780.5538</w:t>
            </w:r>
          </w:p>
        </w:tc>
        <w:tc>
          <w:tcPr>
            <w:tcW w:w="1350" w:type="dxa"/>
            <w:vAlign w:val="bottom"/>
          </w:tcPr>
          <w:p w14:paraId="1BA99342" w14:textId="6008834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-7.9</w:t>
            </w:r>
          </w:p>
        </w:tc>
      </w:tr>
      <w:tr w:rsidR="006271F7" w14:paraId="4CC35DCE" w14:textId="77777777" w:rsidTr="000F6B82">
        <w:trPr>
          <w:trHeight w:hRule="exact" w:val="317"/>
        </w:trPr>
        <w:tc>
          <w:tcPr>
            <w:tcW w:w="1798" w:type="dxa"/>
            <w:vAlign w:val="bottom"/>
          </w:tcPr>
          <w:p w14:paraId="166C5F41" w14:textId="41A1CF0E"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18:1_18:4</w:t>
            </w:r>
          </w:p>
        </w:tc>
        <w:tc>
          <w:tcPr>
            <w:tcW w:w="1172" w:type="dxa"/>
            <w:vAlign w:val="bottom"/>
          </w:tcPr>
          <w:p w14:paraId="568EF7AF" w14:textId="77911AC2"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45C0E1D2" w14:textId="14BC7A0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C44H78NO8P</w:t>
            </w:r>
          </w:p>
        </w:tc>
        <w:tc>
          <w:tcPr>
            <w:tcW w:w="1530" w:type="dxa"/>
            <w:vAlign w:val="bottom"/>
          </w:tcPr>
          <w:p w14:paraId="13A408B0" w14:textId="1DA2AB5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780.5523</w:t>
            </w:r>
          </w:p>
        </w:tc>
        <w:tc>
          <w:tcPr>
            <w:tcW w:w="1890" w:type="dxa"/>
            <w:vAlign w:val="bottom"/>
          </w:tcPr>
          <w:p w14:paraId="16EE01C9" w14:textId="049352E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780.5538</w:t>
            </w:r>
          </w:p>
        </w:tc>
        <w:tc>
          <w:tcPr>
            <w:tcW w:w="1350" w:type="dxa"/>
            <w:vAlign w:val="bottom"/>
          </w:tcPr>
          <w:p w14:paraId="43C73830" w14:textId="22DFB019"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-1.9</w:t>
            </w:r>
          </w:p>
        </w:tc>
      </w:tr>
      <w:tr w:rsidR="006271F7" w14:paraId="08A177FC" w14:textId="77777777" w:rsidTr="000F6B82">
        <w:trPr>
          <w:trHeight w:hRule="exact" w:val="317"/>
        </w:trPr>
        <w:tc>
          <w:tcPr>
            <w:tcW w:w="1798" w:type="dxa"/>
            <w:vAlign w:val="center"/>
          </w:tcPr>
          <w:p w14:paraId="622608EE" w14:textId="7A737C8E"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36:4</w:t>
            </w:r>
          </w:p>
        </w:tc>
        <w:tc>
          <w:tcPr>
            <w:tcW w:w="1172" w:type="dxa"/>
            <w:vAlign w:val="center"/>
          </w:tcPr>
          <w:p w14:paraId="6831816D" w14:textId="3B7E4CBF"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center"/>
          </w:tcPr>
          <w:p w14:paraId="4E3F332D" w14:textId="77530A48"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C44H80NO8P</w:t>
            </w:r>
          </w:p>
        </w:tc>
        <w:tc>
          <w:tcPr>
            <w:tcW w:w="1530" w:type="dxa"/>
            <w:vAlign w:val="center"/>
          </w:tcPr>
          <w:p w14:paraId="699B137F" w14:textId="47BE76A0"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782.5645</w:t>
            </w:r>
          </w:p>
        </w:tc>
        <w:tc>
          <w:tcPr>
            <w:tcW w:w="1890" w:type="dxa"/>
            <w:vAlign w:val="bottom"/>
          </w:tcPr>
          <w:p w14:paraId="7D47DA48" w14:textId="70D9A560"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782.5694</w:t>
            </w:r>
          </w:p>
        </w:tc>
        <w:tc>
          <w:tcPr>
            <w:tcW w:w="1350" w:type="dxa"/>
            <w:vAlign w:val="bottom"/>
          </w:tcPr>
          <w:p w14:paraId="488DF29E" w14:textId="68AA3820"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-6.3</w:t>
            </w:r>
          </w:p>
        </w:tc>
      </w:tr>
      <w:tr w:rsidR="006271F7" w14:paraId="789EBEA6" w14:textId="77777777" w:rsidTr="000F6B82">
        <w:trPr>
          <w:trHeight w:hRule="exact" w:val="317"/>
        </w:trPr>
        <w:tc>
          <w:tcPr>
            <w:tcW w:w="1798" w:type="dxa"/>
            <w:vAlign w:val="bottom"/>
          </w:tcPr>
          <w:p w14:paraId="1F14D9A4" w14:textId="6538255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16:1_20:3</w:t>
            </w:r>
          </w:p>
        </w:tc>
        <w:tc>
          <w:tcPr>
            <w:tcW w:w="1172" w:type="dxa"/>
            <w:vAlign w:val="bottom"/>
          </w:tcPr>
          <w:p w14:paraId="7DEE28A3" w14:textId="35FCCB1A"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349A0108" w14:textId="3E08782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C44H80NO8P</w:t>
            </w:r>
          </w:p>
        </w:tc>
        <w:tc>
          <w:tcPr>
            <w:tcW w:w="1530" w:type="dxa"/>
            <w:vAlign w:val="bottom"/>
          </w:tcPr>
          <w:p w14:paraId="132667A6" w14:textId="65F5D2C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782.5683</w:t>
            </w:r>
          </w:p>
        </w:tc>
        <w:tc>
          <w:tcPr>
            <w:tcW w:w="1890" w:type="dxa"/>
            <w:vAlign w:val="bottom"/>
          </w:tcPr>
          <w:p w14:paraId="436319AE" w14:textId="22A4AE28"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782.5694</w:t>
            </w:r>
          </w:p>
        </w:tc>
        <w:tc>
          <w:tcPr>
            <w:tcW w:w="1350" w:type="dxa"/>
            <w:vAlign w:val="bottom"/>
          </w:tcPr>
          <w:p w14:paraId="4BDD01E6" w14:textId="22BA0A67"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-1.4</w:t>
            </w:r>
          </w:p>
        </w:tc>
      </w:tr>
      <w:tr w:rsidR="006271F7" w14:paraId="0FB7E621" w14:textId="77777777" w:rsidTr="000F6B82">
        <w:trPr>
          <w:trHeight w:hRule="exact" w:val="317"/>
        </w:trPr>
        <w:tc>
          <w:tcPr>
            <w:tcW w:w="1798" w:type="dxa"/>
            <w:vAlign w:val="bottom"/>
          </w:tcPr>
          <w:p w14:paraId="6D0DF371" w14:textId="562DCB09"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18:1_18:2</w:t>
            </w:r>
          </w:p>
        </w:tc>
        <w:tc>
          <w:tcPr>
            <w:tcW w:w="1172" w:type="dxa"/>
            <w:vAlign w:val="bottom"/>
          </w:tcPr>
          <w:p w14:paraId="4B41235F" w14:textId="35D30C42"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1CF6CDF4" w14:textId="7C8A20B5"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C44H82NO8P</w:t>
            </w:r>
          </w:p>
        </w:tc>
        <w:tc>
          <w:tcPr>
            <w:tcW w:w="1530" w:type="dxa"/>
            <w:vAlign w:val="bottom"/>
          </w:tcPr>
          <w:p w14:paraId="4347C655" w14:textId="5A15ACB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784.5808</w:t>
            </w:r>
          </w:p>
        </w:tc>
        <w:tc>
          <w:tcPr>
            <w:tcW w:w="1890" w:type="dxa"/>
            <w:vAlign w:val="bottom"/>
          </w:tcPr>
          <w:p w14:paraId="339089AA" w14:textId="0C8F2D1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784.5851</w:t>
            </w:r>
          </w:p>
        </w:tc>
        <w:tc>
          <w:tcPr>
            <w:tcW w:w="1350" w:type="dxa"/>
            <w:vAlign w:val="bottom"/>
          </w:tcPr>
          <w:p w14:paraId="4AFE0FFB" w14:textId="6BC0971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-5.5</w:t>
            </w:r>
          </w:p>
        </w:tc>
      </w:tr>
      <w:tr w:rsidR="006271F7" w14:paraId="5A82083A" w14:textId="77777777" w:rsidTr="000F6B82">
        <w:trPr>
          <w:trHeight w:hRule="exact" w:val="317"/>
        </w:trPr>
        <w:tc>
          <w:tcPr>
            <w:tcW w:w="1798" w:type="dxa"/>
            <w:vAlign w:val="bottom"/>
          </w:tcPr>
          <w:p w14:paraId="6A56FFAE" w14:textId="5670B30E"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36:2</w:t>
            </w:r>
          </w:p>
        </w:tc>
        <w:tc>
          <w:tcPr>
            <w:tcW w:w="1172" w:type="dxa"/>
            <w:vAlign w:val="bottom"/>
          </w:tcPr>
          <w:p w14:paraId="269B9CB7" w14:textId="3C92035E"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w:t>
            </w:r>
            <w:r w:rsidRPr="006271F7">
              <w:rPr>
                <w:rFonts w:ascii="Times New Roman" w:hAnsi="Times New Roman" w:cs="Times New Roman"/>
              </w:rPr>
              <w:t>H</w:t>
            </w:r>
            <w:r w:rsidRPr="006271F7">
              <w:rPr>
                <w:rFonts w:ascii="Times New Roman" w:eastAsia="Times New Roman" w:hAnsi="Times New Roman" w:cs="Times New Roman"/>
              </w:rPr>
              <w:t>]</w:t>
            </w:r>
            <w:r w:rsidRPr="006271F7">
              <w:rPr>
                <w:rFonts w:ascii="Times New Roman" w:eastAsia="Times New Roman" w:hAnsi="Times New Roman" w:cs="Times New Roman"/>
                <w:vertAlign w:val="superscript"/>
              </w:rPr>
              <w:t>+</w:t>
            </w:r>
          </w:p>
        </w:tc>
        <w:tc>
          <w:tcPr>
            <w:tcW w:w="2070" w:type="dxa"/>
            <w:vAlign w:val="bottom"/>
          </w:tcPr>
          <w:p w14:paraId="3AD7DE8A" w14:textId="4897FA79"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C44H84NO8P</w:t>
            </w:r>
          </w:p>
        </w:tc>
        <w:tc>
          <w:tcPr>
            <w:tcW w:w="1530" w:type="dxa"/>
            <w:vAlign w:val="bottom"/>
          </w:tcPr>
          <w:p w14:paraId="0681279B" w14:textId="0970DF2F"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786.6015</w:t>
            </w:r>
          </w:p>
        </w:tc>
        <w:tc>
          <w:tcPr>
            <w:tcW w:w="1890" w:type="dxa"/>
            <w:vAlign w:val="bottom"/>
          </w:tcPr>
          <w:p w14:paraId="23D92620" w14:textId="4A2EBEC7"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786.6007</w:t>
            </w:r>
          </w:p>
        </w:tc>
        <w:tc>
          <w:tcPr>
            <w:tcW w:w="1350" w:type="dxa"/>
            <w:vAlign w:val="bottom"/>
          </w:tcPr>
          <w:p w14:paraId="5C9851AC" w14:textId="7E59B4AD"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1.0</w:t>
            </w:r>
          </w:p>
        </w:tc>
      </w:tr>
      <w:tr w:rsidR="006271F7" w14:paraId="56B785E4" w14:textId="77777777" w:rsidTr="000F6B82">
        <w:trPr>
          <w:trHeight w:hRule="exact" w:val="317"/>
        </w:trPr>
        <w:tc>
          <w:tcPr>
            <w:tcW w:w="1798" w:type="dxa"/>
            <w:vAlign w:val="center"/>
          </w:tcPr>
          <w:p w14:paraId="0C5EF9B5" w14:textId="52754FA0"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37:4</w:t>
            </w:r>
          </w:p>
        </w:tc>
        <w:tc>
          <w:tcPr>
            <w:tcW w:w="1172" w:type="dxa"/>
            <w:vAlign w:val="center"/>
          </w:tcPr>
          <w:p w14:paraId="329E47EE" w14:textId="797C93D9"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center"/>
          </w:tcPr>
          <w:p w14:paraId="7D3A519F" w14:textId="3B40ED29"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C45H82NO8P</w:t>
            </w:r>
          </w:p>
        </w:tc>
        <w:tc>
          <w:tcPr>
            <w:tcW w:w="1530" w:type="dxa"/>
            <w:vAlign w:val="center"/>
          </w:tcPr>
          <w:p w14:paraId="415A2AA3" w14:textId="44D70527"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796.5789</w:t>
            </w:r>
          </w:p>
        </w:tc>
        <w:tc>
          <w:tcPr>
            <w:tcW w:w="1890" w:type="dxa"/>
            <w:vAlign w:val="bottom"/>
          </w:tcPr>
          <w:p w14:paraId="3B227C04" w14:textId="07ED790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796.5851</w:t>
            </w:r>
          </w:p>
        </w:tc>
        <w:tc>
          <w:tcPr>
            <w:tcW w:w="1350" w:type="dxa"/>
            <w:vAlign w:val="bottom"/>
          </w:tcPr>
          <w:p w14:paraId="34FC8643" w14:textId="3C496699"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-7.8</w:t>
            </w:r>
          </w:p>
        </w:tc>
      </w:tr>
      <w:tr w:rsidR="006271F7" w14:paraId="75759D3D" w14:textId="77777777" w:rsidTr="000F6B82">
        <w:trPr>
          <w:trHeight w:hRule="exact" w:val="317"/>
        </w:trPr>
        <w:tc>
          <w:tcPr>
            <w:tcW w:w="1798" w:type="dxa"/>
            <w:vAlign w:val="bottom"/>
          </w:tcPr>
          <w:p w14:paraId="4BFC2EBF" w14:textId="66F1DFF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16:2_21:2</w:t>
            </w:r>
          </w:p>
        </w:tc>
        <w:tc>
          <w:tcPr>
            <w:tcW w:w="1172" w:type="dxa"/>
            <w:vAlign w:val="bottom"/>
          </w:tcPr>
          <w:p w14:paraId="249A2796" w14:textId="682AAFA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48ED62EF" w14:textId="48A22D4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C45H82NO8P</w:t>
            </w:r>
          </w:p>
        </w:tc>
        <w:tc>
          <w:tcPr>
            <w:tcW w:w="1530" w:type="dxa"/>
            <w:vAlign w:val="bottom"/>
          </w:tcPr>
          <w:p w14:paraId="55F94290" w14:textId="10AEF34E"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796.5843</w:t>
            </w:r>
          </w:p>
        </w:tc>
        <w:tc>
          <w:tcPr>
            <w:tcW w:w="1890" w:type="dxa"/>
            <w:vAlign w:val="bottom"/>
          </w:tcPr>
          <w:p w14:paraId="567B830D" w14:textId="22B89EE6"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796.5851</w:t>
            </w:r>
          </w:p>
        </w:tc>
        <w:tc>
          <w:tcPr>
            <w:tcW w:w="1350" w:type="dxa"/>
            <w:vAlign w:val="bottom"/>
          </w:tcPr>
          <w:p w14:paraId="5B5F6369" w14:textId="1FB4B3CD"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-1.0</w:t>
            </w:r>
          </w:p>
        </w:tc>
      </w:tr>
      <w:tr w:rsidR="006271F7" w14:paraId="731B9E8E" w14:textId="77777777" w:rsidTr="000F6B82">
        <w:trPr>
          <w:trHeight w:hRule="exact" w:val="317"/>
        </w:trPr>
        <w:tc>
          <w:tcPr>
            <w:tcW w:w="1798" w:type="dxa"/>
            <w:vAlign w:val="bottom"/>
          </w:tcPr>
          <w:p w14:paraId="6376B613" w14:textId="7262759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O-38:4</w:t>
            </w:r>
          </w:p>
        </w:tc>
        <w:tc>
          <w:tcPr>
            <w:tcW w:w="1172" w:type="dxa"/>
            <w:vAlign w:val="bottom"/>
          </w:tcPr>
          <w:p w14:paraId="5C33F442" w14:textId="4645416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502E5D65" w14:textId="69EBAEEA"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C46H86NO7P</w:t>
            </w:r>
          </w:p>
        </w:tc>
        <w:tc>
          <w:tcPr>
            <w:tcW w:w="1530" w:type="dxa"/>
            <w:vAlign w:val="bottom"/>
          </w:tcPr>
          <w:p w14:paraId="1DC1C83B" w14:textId="11A2295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796.6210</w:t>
            </w:r>
          </w:p>
        </w:tc>
        <w:tc>
          <w:tcPr>
            <w:tcW w:w="1890" w:type="dxa"/>
            <w:vAlign w:val="bottom"/>
          </w:tcPr>
          <w:p w14:paraId="2E2B3F6C" w14:textId="1517C7E5"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796.6215</w:t>
            </w:r>
          </w:p>
        </w:tc>
        <w:tc>
          <w:tcPr>
            <w:tcW w:w="1350" w:type="dxa"/>
            <w:vAlign w:val="bottom"/>
          </w:tcPr>
          <w:p w14:paraId="4C2CF0B8" w14:textId="4C5C49E6"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-0.6</w:t>
            </w:r>
          </w:p>
        </w:tc>
      </w:tr>
      <w:tr w:rsidR="006271F7" w14:paraId="1BAF47C7" w14:textId="77777777" w:rsidTr="000F6B82">
        <w:trPr>
          <w:trHeight w:hRule="exact" w:val="317"/>
        </w:trPr>
        <w:tc>
          <w:tcPr>
            <w:tcW w:w="1798" w:type="dxa"/>
            <w:vAlign w:val="center"/>
          </w:tcPr>
          <w:p w14:paraId="47E3A2F9" w14:textId="0B8BCEC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38:7</w:t>
            </w:r>
          </w:p>
        </w:tc>
        <w:tc>
          <w:tcPr>
            <w:tcW w:w="1172" w:type="dxa"/>
            <w:vAlign w:val="center"/>
          </w:tcPr>
          <w:p w14:paraId="02EFFAB6" w14:textId="0D877F8F"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center"/>
          </w:tcPr>
          <w:p w14:paraId="4B71B9D6" w14:textId="2235425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C46H78NO8P</w:t>
            </w:r>
          </w:p>
        </w:tc>
        <w:tc>
          <w:tcPr>
            <w:tcW w:w="1530" w:type="dxa"/>
            <w:vAlign w:val="center"/>
          </w:tcPr>
          <w:p w14:paraId="64F3168B" w14:textId="703E5EE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804.5491</w:t>
            </w:r>
          </w:p>
        </w:tc>
        <w:tc>
          <w:tcPr>
            <w:tcW w:w="1890" w:type="dxa"/>
            <w:vAlign w:val="bottom"/>
          </w:tcPr>
          <w:p w14:paraId="5CB4AE22" w14:textId="23CB2A85"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804.5538</w:t>
            </w:r>
          </w:p>
        </w:tc>
        <w:tc>
          <w:tcPr>
            <w:tcW w:w="1350" w:type="dxa"/>
            <w:vAlign w:val="bottom"/>
          </w:tcPr>
          <w:p w14:paraId="1A892DD0" w14:textId="442AF420"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-5.8</w:t>
            </w:r>
          </w:p>
        </w:tc>
      </w:tr>
      <w:tr w:rsidR="006271F7" w14:paraId="0C9A85E5" w14:textId="77777777" w:rsidTr="000F6B82">
        <w:trPr>
          <w:trHeight w:hRule="exact" w:val="317"/>
        </w:trPr>
        <w:tc>
          <w:tcPr>
            <w:tcW w:w="1798" w:type="dxa"/>
            <w:vAlign w:val="center"/>
          </w:tcPr>
          <w:p w14:paraId="14B7E963" w14:textId="3EE4583A"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38:6</w:t>
            </w:r>
          </w:p>
        </w:tc>
        <w:tc>
          <w:tcPr>
            <w:tcW w:w="1172" w:type="dxa"/>
            <w:vAlign w:val="center"/>
          </w:tcPr>
          <w:p w14:paraId="6E8124D9" w14:textId="5919726D"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center"/>
          </w:tcPr>
          <w:p w14:paraId="6B6F8746" w14:textId="404792C5"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C46H80NO8P</w:t>
            </w:r>
          </w:p>
        </w:tc>
        <w:tc>
          <w:tcPr>
            <w:tcW w:w="1530" w:type="dxa"/>
            <w:vAlign w:val="center"/>
          </w:tcPr>
          <w:p w14:paraId="30A57EBE" w14:textId="14D65ADF"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806.5640</w:t>
            </w:r>
          </w:p>
        </w:tc>
        <w:tc>
          <w:tcPr>
            <w:tcW w:w="1890" w:type="dxa"/>
            <w:vAlign w:val="bottom"/>
          </w:tcPr>
          <w:p w14:paraId="57FC11AB" w14:textId="7E68E58A"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806.5694</w:t>
            </w:r>
          </w:p>
        </w:tc>
        <w:tc>
          <w:tcPr>
            <w:tcW w:w="1350" w:type="dxa"/>
            <w:vAlign w:val="bottom"/>
          </w:tcPr>
          <w:p w14:paraId="7C3EB45E" w14:textId="193AD8BE"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-6.7</w:t>
            </w:r>
          </w:p>
        </w:tc>
      </w:tr>
      <w:tr w:rsidR="006271F7" w14:paraId="761FFCE0" w14:textId="77777777" w:rsidTr="000F6B82">
        <w:trPr>
          <w:trHeight w:hRule="exact" w:val="317"/>
        </w:trPr>
        <w:tc>
          <w:tcPr>
            <w:tcW w:w="1798" w:type="dxa"/>
            <w:vAlign w:val="bottom"/>
          </w:tcPr>
          <w:p w14:paraId="72A8D457" w14:textId="0199C360"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18:2_20:4</w:t>
            </w:r>
          </w:p>
        </w:tc>
        <w:tc>
          <w:tcPr>
            <w:tcW w:w="1172" w:type="dxa"/>
            <w:vAlign w:val="bottom"/>
          </w:tcPr>
          <w:p w14:paraId="51E6F2AF" w14:textId="02E8DEE5"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23F8FEC4" w14:textId="3ABBA05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C46H80NO8P</w:t>
            </w:r>
          </w:p>
        </w:tc>
        <w:tc>
          <w:tcPr>
            <w:tcW w:w="1530" w:type="dxa"/>
            <w:vAlign w:val="bottom"/>
          </w:tcPr>
          <w:p w14:paraId="22525ADB" w14:textId="4B02912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806.5672</w:t>
            </w:r>
          </w:p>
        </w:tc>
        <w:tc>
          <w:tcPr>
            <w:tcW w:w="1890" w:type="dxa"/>
            <w:vAlign w:val="bottom"/>
          </w:tcPr>
          <w:p w14:paraId="4C743922" w14:textId="3C86DC68"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806.5694</w:t>
            </w:r>
          </w:p>
        </w:tc>
        <w:tc>
          <w:tcPr>
            <w:tcW w:w="1350" w:type="dxa"/>
            <w:vAlign w:val="bottom"/>
          </w:tcPr>
          <w:p w14:paraId="21C0A253" w14:textId="1CC262D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-2.8</w:t>
            </w:r>
          </w:p>
        </w:tc>
      </w:tr>
      <w:tr w:rsidR="006271F7" w14:paraId="1E0C83C4" w14:textId="77777777" w:rsidTr="000F6B82">
        <w:trPr>
          <w:trHeight w:hRule="exact" w:val="317"/>
        </w:trPr>
        <w:tc>
          <w:tcPr>
            <w:tcW w:w="1798" w:type="dxa"/>
            <w:vAlign w:val="center"/>
          </w:tcPr>
          <w:p w14:paraId="2E7DEF57" w14:textId="6855A80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38:5</w:t>
            </w:r>
          </w:p>
        </w:tc>
        <w:tc>
          <w:tcPr>
            <w:tcW w:w="1172" w:type="dxa"/>
            <w:vAlign w:val="center"/>
          </w:tcPr>
          <w:p w14:paraId="3053A583" w14:textId="391B9538"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center"/>
          </w:tcPr>
          <w:p w14:paraId="14016251" w14:textId="7238512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C46H82NO8P</w:t>
            </w:r>
          </w:p>
        </w:tc>
        <w:tc>
          <w:tcPr>
            <w:tcW w:w="1530" w:type="dxa"/>
            <w:vAlign w:val="center"/>
          </w:tcPr>
          <w:p w14:paraId="14257B18" w14:textId="758ED7ED"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808.5795</w:t>
            </w:r>
          </w:p>
        </w:tc>
        <w:tc>
          <w:tcPr>
            <w:tcW w:w="1890" w:type="dxa"/>
            <w:vAlign w:val="bottom"/>
          </w:tcPr>
          <w:p w14:paraId="7CF00E00" w14:textId="03FEA24D"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808.5851</w:t>
            </w:r>
          </w:p>
        </w:tc>
        <w:tc>
          <w:tcPr>
            <w:tcW w:w="1350" w:type="dxa"/>
            <w:vAlign w:val="bottom"/>
          </w:tcPr>
          <w:p w14:paraId="2055FE61" w14:textId="5AA5198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-6.9</w:t>
            </w:r>
          </w:p>
        </w:tc>
      </w:tr>
      <w:tr w:rsidR="006271F7" w14:paraId="5F19E7FC" w14:textId="77777777" w:rsidTr="000F6B82">
        <w:trPr>
          <w:trHeight w:hRule="exact" w:val="317"/>
        </w:trPr>
        <w:tc>
          <w:tcPr>
            <w:tcW w:w="1798" w:type="dxa"/>
            <w:vAlign w:val="bottom"/>
          </w:tcPr>
          <w:p w14:paraId="2A23AC9D" w14:textId="0AD1E4D5"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18:1_20:4</w:t>
            </w:r>
          </w:p>
        </w:tc>
        <w:tc>
          <w:tcPr>
            <w:tcW w:w="1172" w:type="dxa"/>
            <w:vAlign w:val="bottom"/>
          </w:tcPr>
          <w:p w14:paraId="35A1D7B5" w14:textId="3144721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1CDCF7F9" w14:textId="29DA4E86"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C46H82NO8P</w:t>
            </w:r>
          </w:p>
        </w:tc>
        <w:tc>
          <w:tcPr>
            <w:tcW w:w="1530" w:type="dxa"/>
            <w:vAlign w:val="bottom"/>
          </w:tcPr>
          <w:p w14:paraId="6421CE4B" w14:textId="370346E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808.5830</w:t>
            </w:r>
          </w:p>
        </w:tc>
        <w:tc>
          <w:tcPr>
            <w:tcW w:w="1890" w:type="dxa"/>
            <w:vAlign w:val="bottom"/>
          </w:tcPr>
          <w:p w14:paraId="7FF3EDFB" w14:textId="13C46FDA"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808.5851</w:t>
            </w:r>
          </w:p>
        </w:tc>
        <w:tc>
          <w:tcPr>
            <w:tcW w:w="1350" w:type="dxa"/>
            <w:vAlign w:val="bottom"/>
          </w:tcPr>
          <w:p w14:paraId="4BFDB51D" w14:textId="7203C6C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-2.6</w:t>
            </w:r>
          </w:p>
        </w:tc>
      </w:tr>
      <w:tr w:rsidR="006271F7" w14:paraId="4EAB2BF2" w14:textId="77777777" w:rsidTr="000F6B82">
        <w:trPr>
          <w:trHeight w:hRule="exact" w:val="317"/>
        </w:trPr>
        <w:tc>
          <w:tcPr>
            <w:tcW w:w="1798" w:type="dxa"/>
            <w:vAlign w:val="center"/>
          </w:tcPr>
          <w:p w14:paraId="1DB80108" w14:textId="15EE80B0"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38:4</w:t>
            </w:r>
          </w:p>
        </w:tc>
        <w:tc>
          <w:tcPr>
            <w:tcW w:w="1172" w:type="dxa"/>
            <w:vAlign w:val="center"/>
          </w:tcPr>
          <w:p w14:paraId="370C60C1" w14:textId="79CBAE16"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center"/>
          </w:tcPr>
          <w:p w14:paraId="70E8A593" w14:textId="15E26D2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C46H84NO8P</w:t>
            </w:r>
          </w:p>
        </w:tc>
        <w:tc>
          <w:tcPr>
            <w:tcW w:w="1530" w:type="dxa"/>
            <w:vAlign w:val="center"/>
          </w:tcPr>
          <w:p w14:paraId="2824F3F6" w14:textId="2A81CE5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810.5942</w:t>
            </w:r>
          </w:p>
        </w:tc>
        <w:tc>
          <w:tcPr>
            <w:tcW w:w="1890" w:type="dxa"/>
            <w:vAlign w:val="bottom"/>
          </w:tcPr>
          <w:p w14:paraId="2CAFEC13" w14:textId="50D53499"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810.6007</w:t>
            </w:r>
          </w:p>
        </w:tc>
        <w:tc>
          <w:tcPr>
            <w:tcW w:w="1350" w:type="dxa"/>
            <w:vAlign w:val="bottom"/>
          </w:tcPr>
          <w:p w14:paraId="74006838" w14:textId="1E4FA162"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-8.0</w:t>
            </w:r>
          </w:p>
        </w:tc>
      </w:tr>
      <w:tr w:rsidR="006271F7" w14:paraId="1DF3FB36" w14:textId="77777777" w:rsidTr="000F6B82">
        <w:trPr>
          <w:trHeight w:hRule="exact" w:val="317"/>
        </w:trPr>
        <w:tc>
          <w:tcPr>
            <w:tcW w:w="1798" w:type="dxa"/>
            <w:vAlign w:val="bottom"/>
          </w:tcPr>
          <w:p w14:paraId="4AE17999" w14:textId="6FEEF13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18:0_20:4</w:t>
            </w:r>
          </w:p>
        </w:tc>
        <w:tc>
          <w:tcPr>
            <w:tcW w:w="1172" w:type="dxa"/>
            <w:vAlign w:val="bottom"/>
          </w:tcPr>
          <w:p w14:paraId="4702B108" w14:textId="3CA9735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4D4E6090" w14:textId="4BB9F99D"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C46H84NO8P</w:t>
            </w:r>
          </w:p>
        </w:tc>
        <w:tc>
          <w:tcPr>
            <w:tcW w:w="1530" w:type="dxa"/>
            <w:vAlign w:val="bottom"/>
          </w:tcPr>
          <w:p w14:paraId="52DB5A4A" w14:textId="38A9DA4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810.5999</w:t>
            </w:r>
          </w:p>
        </w:tc>
        <w:tc>
          <w:tcPr>
            <w:tcW w:w="1890" w:type="dxa"/>
            <w:vAlign w:val="bottom"/>
          </w:tcPr>
          <w:p w14:paraId="4423AAE4" w14:textId="67285C6A"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810.6007</w:t>
            </w:r>
          </w:p>
        </w:tc>
        <w:tc>
          <w:tcPr>
            <w:tcW w:w="1350" w:type="dxa"/>
            <w:vAlign w:val="bottom"/>
          </w:tcPr>
          <w:p w14:paraId="275FB6C9" w14:textId="126E414D"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-1.0</w:t>
            </w:r>
          </w:p>
        </w:tc>
      </w:tr>
      <w:tr w:rsidR="006271F7" w14:paraId="729791BA" w14:textId="77777777" w:rsidTr="000F6B82">
        <w:trPr>
          <w:trHeight w:hRule="exact" w:val="317"/>
        </w:trPr>
        <w:tc>
          <w:tcPr>
            <w:tcW w:w="1798" w:type="dxa"/>
            <w:vAlign w:val="center"/>
          </w:tcPr>
          <w:p w14:paraId="0B8C49ED" w14:textId="2ACBE4F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40:7</w:t>
            </w:r>
          </w:p>
        </w:tc>
        <w:tc>
          <w:tcPr>
            <w:tcW w:w="1172" w:type="dxa"/>
            <w:vAlign w:val="center"/>
          </w:tcPr>
          <w:p w14:paraId="1FFCB4DC" w14:textId="6B1AAD57"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center"/>
          </w:tcPr>
          <w:p w14:paraId="3CB31265" w14:textId="7978E0D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C48H82NO8P</w:t>
            </w:r>
          </w:p>
        </w:tc>
        <w:tc>
          <w:tcPr>
            <w:tcW w:w="1530" w:type="dxa"/>
            <w:vAlign w:val="center"/>
          </w:tcPr>
          <w:p w14:paraId="3CD5888E" w14:textId="2D57344F"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832.5779</w:t>
            </w:r>
          </w:p>
        </w:tc>
        <w:tc>
          <w:tcPr>
            <w:tcW w:w="1890" w:type="dxa"/>
            <w:vAlign w:val="bottom"/>
          </w:tcPr>
          <w:p w14:paraId="66E47D96" w14:textId="057E9332"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832.5851</w:t>
            </w:r>
          </w:p>
        </w:tc>
        <w:tc>
          <w:tcPr>
            <w:tcW w:w="1350" w:type="dxa"/>
            <w:vAlign w:val="bottom"/>
          </w:tcPr>
          <w:p w14:paraId="66B2C0B3" w14:textId="63E1862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-8.6</w:t>
            </w:r>
          </w:p>
        </w:tc>
      </w:tr>
      <w:tr w:rsidR="006271F7" w14:paraId="3721CA5F" w14:textId="77777777" w:rsidTr="000F6B82">
        <w:trPr>
          <w:trHeight w:hRule="exact" w:val="317"/>
        </w:trPr>
        <w:tc>
          <w:tcPr>
            <w:tcW w:w="1798" w:type="dxa"/>
            <w:vAlign w:val="bottom"/>
          </w:tcPr>
          <w:p w14:paraId="20E03E21" w14:textId="5DE39D3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18:3_22:4</w:t>
            </w:r>
          </w:p>
        </w:tc>
        <w:tc>
          <w:tcPr>
            <w:tcW w:w="1172" w:type="dxa"/>
            <w:vAlign w:val="bottom"/>
          </w:tcPr>
          <w:p w14:paraId="55BC301C" w14:textId="00124EA6"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2F8E7DE3" w14:textId="595FF4B8"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C48H82NO8P</w:t>
            </w:r>
          </w:p>
        </w:tc>
        <w:tc>
          <w:tcPr>
            <w:tcW w:w="1530" w:type="dxa"/>
            <w:vAlign w:val="bottom"/>
          </w:tcPr>
          <w:p w14:paraId="08802D88" w14:textId="513C1C72"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832.5844</w:t>
            </w:r>
          </w:p>
        </w:tc>
        <w:tc>
          <w:tcPr>
            <w:tcW w:w="1890" w:type="dxa"/>
            <w:vAlign w:val="bottom"/>
          </w:tcPr>
          <w:p w14:paraId="385F797F" w14:textId="0A1C3495"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832.5851</w:t>
            </w:r>
          </w:p>
        </w:tc>
        <w:tc>
          <w:tcPr>
            <w:tcW w:w="1350" w:type="dxa"/>
            <w:vAlign w:val="bottom"/>
          </w:tcPr>
          <w:p w14:paraId="41C4D4BA" w14:textId="7719F292"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-0.8</w:t>
            </w:r>
          </w:p>
        </w:tc>
      </w:tr>
      <w:tr w:rsidR="006271F7" w14:paraId="7FCC204E" w14:textId="77777777" w:rsidTr="000F6B82">
        <w:trPr>
          <w:trHeight w:hRule="exact" w:val="317"/>
        </w:trPr>
        <w:tc>
          <w:tcPr>
            <w:tcW w:w="1798" w:type="dxa"/>
            <w:vAlign w:val="center"/>
          </w:tcPr>
          <w:p w14:paraId="381CB162" w14:textId="397BBEF4"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40:6</w:t>
            </w:r>
          </w:p>
        </w:tc>
        <w:tc>
          <w:tcPr>
            <w:tcW w:w="1172" w:type="dxa"/>
            <w:vAlign w:val="center"/>
          </w:tcPr>
          <w:p w14:paraId="3FCDD77D" w14:textId="5B59707A"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center"/>
          </w:tcPr>
          <w:p w14:paraId="56D0BCE9" w14:textId="113CF05C"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C48H84NO8P</w:t>
            </w:r>
          </w:p>
        </w:tc>
        <w:tc>
          <w:tcPr>
            <w:tcW w:w="1530" w:type="dxa"/>
            <w:vAlign w:val="center"/>
          </w:tcPr>
          <w:p w14:paraId="20EC2311" w14:textId="69DDAC72"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834.5927</w:t>
            </w:r>
          </w:p>
        </w:tc>
        <w:tc>
          <w:tcPr>
            <w:tcW w:w="1890" w:type="dxa"/>
            <w:vAlign w:val="bottom"/>
          </w:tcPr>
          <w:p w14:paraId="1E0A16A6" w14:textId="782D8600"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834.6007</w:t>
            </w:r>
          </w:p>
        </w:tc>
        <w:tc>
          <w:tcPr>
            <w:tcW w:w="1350" w:type="dxa"/>
            <w:vAlign w:val="bottom"/>
          </w:tcPr>
          <w:p w14:paraId="04139F1F" w14:textId="057AA01F"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-9.6</w:t>
            </w:r>
          </w:p>
        </w:tc>
      </w:tr>
      <w:tr w:rsidR="006271F7" w14:paraId="6CCE5B32" w14:textId="77777777" w:rsidTr="000F6B82">
        <w:trPr>
          <w:trHeight w:hRule="exact" w:val="317"/>
        </w:trPr>
        <w:tc>
          <w:tcPr>
            <w:tcW w:w="1798" w:type="dxa"/>
            <w:vAlign w:val="bottom"/>
          </w:tcPr>
          <w:p w14:paraId="4A4C7B61" w14:textId="4C5D6AF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PC 18:0_22:6</w:t>
            </w:r>
          </w:p>
        </w:tc>
        <w:tc>
          <w:tcPr>
            <w:tcW w:w="1172" w:type="dxa"/>
            <w:vAlign w:val="bottom"/>
          </w:tcPr>
          <w:p w14:paraId="73261B84" w14:textId="36DCD42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[M+H]</w:t>
            </w:r>
            <w:r w:rsidRPr="006271F7">
              <w:rPr>
                <w:rFonts w:ascii="Times New Roman" w:eastAsia="Times New Roman" w:hAnsi="Times New Roman" w:cs="Times New Roman"/>
                <w:vertAlign w:val="superscript"/>
              </w:rPr>
              <w:t>+</w:t>
            </w:r>
          </w:p>
        </w:tc>
        <w:tc>
          <w:tcPr>
            <w:tcW w:w="2070" w:type="dxa"/>
            <w:vAlign w:val="bottom"/>
          </w:tcPr>
          <w:p w14:paraId="17FA8AA5" w14:textId="50C2C663"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C48H84NO8P</w:t>
            </w:r>
          </w:p>
        </w:tc>
        <w:tc>
          <w:tcPr>
            <w:tcW w:w="1530" w:type="dxa"/>
            <w:vAlign w:val="bottom"/>
          </w:tcPr>
          <w:p w14:paraId="01A5A0CE" w14:textId="5B4199FB"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834.5963</w:t>
            </w:r>
          </w:p>
        </w:tc>
        <w:tc>
          <w:tcPr>
            <w:tcW w:w="1890" w:type="dxa"/>
            <w:vAlign w:val="bottom"/>
          </w:tcPr>
          <w:p w14:paraId="4A16AF8A" w14:textId="7EBD201A"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834.6007</w:t>
            </w:r>
          </w:p>
        </w:tc>
        <w:tc>
          <w:tcPr>
            <w:tcW w:w="1350" w:type="dxa"/>
            <w:vAlign w:val="bottom"/>
          </w:tcPr>
          <w:p w14:paraId="63591D85" w14:textId="38857131" w:rsidR="006271F7" w:rsidRDefault="006271F7" w:rsidP="00B306D0">
            <w:pPr>
              <w:spacing w:before="100" w:beforeAutospacing="1" w:after="100" w:afterAutospacing="1" w:line="480" w:lineRule="auto"/>
              <w:jc w:val="center"/>
              <w:rPr>
                <w:rFonts w:ascii="Times New Roman" w:hAnsi="Times New Roman" w:cs="Times New Roman"/>
                <w:szCs w:val="24"/>
              </w:rPr>
            </w:pPr>
            <w:r w:rsidRPr="006271F7">
              <w:rPr>
                <w:rFonts w:ascii="Times New Roman" w:eastAsia="Times New Roman" w:hAnsi="Times New Roman" w:cs="Times New Roman"/>
              </w:rPr>
              <w:t>-5.3</w:t>
            </w:r>
          </w:p>
        </w:tc>
      </w:tr>
    </w:tbl>
    <w:p w14:paraId="1BF15648" w14:textId="2BC33E6E" w:rsidR="00636B1D" w:rsidRPr="00EE4F83" w:rsidRDefault="005602D1" w:rsidP="00C07CBD">
      <w:pPr>
        <w:spacing w:before="100" w:beforeAutospacing="1" w:after="100" w:afterAutospacing="1" w:line="480" w:lineRule="auto"/>
        <w:jc w:val="center"/>
        <w:rPr>
          <w:rFonts w:ascii="Times New Roman" w:hAnsi="Times New Roman" w:cs="Times New Roman"/>
          <w:szCs w:val="24"/>
        </w:rPr>
      </w:pPr>
      <w:r>
        <w:rPr>
          <w:noProof/>
        </w:rPr>
        <w:drawing>
          <wp:inline distT="0" distB="0" distL="0" distR="0" wp14:anchorId="41CC64B2" wp14:editId="7125DA7C">
            <wp:extent cx="4298950" cy="2826958"/>
            <wp:effectExtent l="0" t="0" r="6350" b="0"/>
            <wp:docPr id="58557440" name="Picture 2" descr="A collage of images of a gr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57440" name="Picture 2" descr="A collage of images of a grid&#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09993" cy="2834219"/>
                    </a:xfrm>
                    <a:prstGeom prst="rect">
                      <a:avLst/>
                    </a:prstGeom>
                    <a:noFill/>
                    <a:ln>
                      <a:noFill/>
                    </a:ln>
                  </pic:spPr>
                </pic:pic>
              </a:graphicData>
            </a:graphic>
          </wp:inline>
        </w:drawing>
      </w:r>
    </w:p>
    <w:p w14:paraId="1163977A" w14:textId="31646B83" w:rsidR="00D920F7" w:rsidRPr="00EE4F83" w:rsidRDefault="00D920F7" w:rsidP="00D920F7">
      <w:pPr>
        <w:spacing w:before="100" w:beforeAutospacing="1" w:after="100" w:afterAutospacing="1" w:line="480" w:lineRule="auto"/>
        <w:jc w:val="both"/>
        <w:rPr>
          <w:rFonts w:ascii="Times New Roman" w:hAnsi="Times New Roman" w:cs="Times New Roman"/>
          <w:szCs w:val="24"/>
        </w:rPr>
      </w:pPr>
      <w:r w:rsidRPr="00EE4F83">
        <w:rPr>
          <w:rFonts w:ascii="Times New Roman" w:hAnsi="Times New Roman" w:cs="Times New Roman"/>
          <w:b/>
          <w:bCs/>
          <w:szCs w:val="24"/>
        </w:rPr>
        <w:t xml:space="preserve">Supplementary Figure </w:t>
      </w:r>
      <w:r w:rsidR="005602D1">
        <w:rPr>
          <w:rFonts w:ascii="Times New Roman" w:hAnsi="Times New Roman" w:cs="Times New Roman"/>
          <w:b/>
          <w:bCs/>
          <w:szCs w:val="24"/>
        </w:rPr>
        <w:t>3</w:t>
      </w:r>
      <w:r w:rsidRPr="00EE4F83">
        <w:rPr>
          <w:rFonts w:ascii="Times New Roman" w:hAnsi="Times New Roman" w:cs="Times New Roman"/>
          <w:b/>
          <w:bCs/>
          <w:szCs w:val="24"/>
        </w:rPr>
        <w:t>.</w:t>
      </w:r>
      <w:r w:rsidRPr="00EE4F83">
        <w:rPr>
          <w:rFonts w:ascii="Times New Roman" w:hAnsi="Times New Roman" w:cs="Times New Roman"/>
          <w:szCs w:val="24"/>
        </w:rPr>
        <w:t xml:space="preserve"> MS</w:t>
      </w:r>
      <w:r w:rsidR="00A17449">
        <w:rPr>
          <w:rFonts w:ascii="Times New Roman" w:hAnsi="Times New Roman" w:cs="Times New Roman"/>
          <w:szCs w:val="24"/>
        </w:rPr>
        <w:t>I</w:t>
      </w:r>
      <w:r w:rsidRPr="00EE4F83">
        <w:rPr>
          <w:rFonts w:ascii="Times New Roman" w:hAnsi="Times New Roman" w:cs="Times New Roman"/>
          <w:szCs w:val="24"/>
        </w:rPr>
        <w:t xml:space="preserve"> of </w:t>
      </w:r>
      <w:r w:rsidR="00A17449">
        <w:rPr>
          <w:rFonts w:ascii="Times New Roman" w:hAnsi="Times New Roman" w:cs="Times New Roman"/>
          <w:szCs w:val="24"/>
        </w:rPr>
        <w:t>MCTS micro</w:t>
      </w:r>
      <w:r w:rsidRPr="00EE4F83">
        <w:rPr>
          <w:rFonts w:ascii="Times New Roman" w:hAnsi="Times New Roman" w:cs="Times New Roman"/>
          <w:szCs w:val="24"/>
        </w:rPr>
        <w:t>array</w:t>
      </w:r>
      <w:r w:rsidR="002B0E4E">
        <w:rPr>
          <w:rFonts w:ascii="Times New Roman" w:hAnsi="Times New Roman" w:cs="Times New Roman"/>
          <w:szCs w:val="24"/>
        </w:rPr>
        <w:t>s</w:t>
      </w:r>
      <w:r w:rsidRPr="00EE4F83">
        <w:rPr>
          <w:rFonts w:ascii="Times New Roman" w:hAnsi="Times New Roman" w:cs="Times New Roman"/>
          <w:szCs w:val="24"/>
        </w:rPr>
        <w:t xml:space="preserve"> with diameter of 300 - 400 µm. MS images of representative </w:t>
      </w:r>
      <w:r w:rsidR="001E7A78">
        <w:rPr>
          <w:rFonts w:ascii="Times New Roman" w:hAnsi="Times New Roman" w:cs="Times New Roman" w:hint="eastAsia"/>
          <w:szCs w:val="24"/>
        </w:rPr>
        <w:t xml:space="preserve">putative </w:t>
      </w:r>
      <w:r w:rsidRPr="00EE4F83">
        <w:rPr>
          <w:rFonts w:ascii="Times New Roman" w:hAnsi="Times New Roman" w:cs="Times New Roman"/>
          <w:szCs w:val="24"/>
        </w:rPr>
        <w:t xml:space="preserve">lipid species detected from PANC-1 </w:t>
      </w:r>
      <w:r w:rsidR="00A17449">
        <w:rPr>
          <w:rFonts w:ascii="Times New Roman" w:hAnsi="Times New Roman" w:cs="Times New Roman"/>
          <w:szCs w:val="24"/>
        </w:rPr>
        <w:t>MCTSs</w:t>
      </w:r>
      <w:r w:rsidRPr="00EE4F83">
        <w:rPr>
          <w:rFonts w:ascii="Times New Roman" w:hAnsi="Times New Roman" w:cs="Times New Roman"/>
          <w:szCs w:val="24"/>
        </w:rPr>
        <w:t>(a) PC (34:4) ([M + H]</w:t>
      </w:r>
      <w:r w:rsidRPr="00EE4F83">
        <w:rPr>
          <w:rFonts w:ascii="Times New Roman" w:hAnsi="Times New Roman" w:cs="Times New Roman"/>
          <w:szCs w:val="24"/>
          <w:vertAlign w:val="superscript"/>
        </w:rPr>
        <w:t>+</w:t>
      </w:r>
      <w:r w:rsidRPr="00EE4F83">
        <w:rPr>
          <w:rFonts w:ascii="Times New Roman" w:hAnsi="Times New Roman" w:cs="Times New Roman"/>
          <w:szCs w:val="24"/>
        </w:rPr>
        <w:t xml:space="preserve">, </w:t>
      </w:r>
      <w:r w:rsidRPr="00E63CF4">
        <w:rPr>
          <w:rFonts w:ascii="Times New Roman" w:hAnsi="Times New Roman" w:cs="Times New Roman"/>
          <w:i/>
          <w:iCs/>
          <w:szCs w:val="24"/>
        </w:rPr>
        <w:t>m/z</w:t>
      </w:r>
      <w:r w:rsidRPr="00EE4F83">
        <w:rPr>
          <w:rFonts w:ascii="Times New Roman" w:hAnsi="Times New Roman" w:cs="Times New Roman"/>
          <w:szCs w:val="24"/>
        </w:rPr>
        <w:t xml:space="preserve"> 754.5372), (b) PC (34:1) ([M + H]</w:t>
      </w:r>
      <w:r w:rsidRPr="00EE4F83">
        <w:rPr>
          <w:rFonts w:ascii="Times New Roman" w:hAnsi="Times New Roman" w:cs="Times New Roman"/>
          <w:szCs w:val="24"/>
          <w:vertAlign w:val="superscript"/>
        </w:rPr>
        <w:t>+</w:t>
      </w:r>
      <w:r w:rsidRPr="00EE4F83">
        <w:rPr>
          <w:rFonts w:ascii="Times New Roman" w:hAnsi="Times New Roman" w:cs="Times New Roman"/>
          <w:szCs w:val="24"/>
        </w:rPr>
        <w:t xml:space="preserve">, </w:t>
      </w:r>
      <w:r w:rsidRPr="00E63CF4">
        <w:rPr>
          <w:rFonts w:ascii="Times New Roman" w:hAnsi="Times New Roman" w:cs="Times New Roman"/>
          <w:i/>
          <w:iCs/>
          <w:szCs w:val="24"/>
        </w:rPr>
        <w:t>m/z</w:t>
      </w:r>
      <w:r w:rsidRPr="00EE4F83">
        <w:rPr>
          <w:rFonts w:ascii="Times New Roman" w:hAnsi="Times New Roman" w:cs="Times New Roman"/>
          <w:szCs w:val="24"/>
        </w:rPr>
        <w:t xml:space="preserve"> 760.5863), (c) PC (36:4) ( [M + H]</w:t>
      </w:r>
      <w:r w:rsidRPr="00EE4F83">
        <w:rPr>
          <w:rFonts w:ascii="Times New Roman" w:hAnsi="Times New Roman" w:cs="Times New Roman"/>
          <w:szCs w:val="24"/>
          <w:vertAlign w:val="superscript"/>
        </w:rPr>
        <w:t>+</w:t>
      </w:r>
      <w:r w:rsidRPr="00EE4F83">
        <w:rPr>
          <w:rFonts w:ascii="Times New Roman" w:hAnsi="Times New Roman" w:cs="Times New Roman"/>
          <w:szCs w:val="24"/>
        </w:rPr>
        <w:t xml:space="preserve">, </w:t>
      </w:r>
      <w:r w:rsidRPr="00E63CF4">
        <w:rPr>
          <w:rFonts w:ascii="Times New Roman" w:hAnsi="Times New Roman" w:cs="Times New Roman"/>
          <w:i/>
          <w:iCs/>
          <w:szCs w:val="24"/>
        </w:rPr>
        <w:t>m/z</w:t>
      </w:r>
      <w:r w:rsidRPr="00EE4F83">
        <w:rPr>
          <w:rFonts w:ascii="Times New Roman" w:hAnsi="Times New Roman" w:cs="Times New Roman"/>
          <w:szCs w:val="24"/>
        </w:rPr>
        <w:t xml:space="preserve"> 782.567), (d) PC (36:3) ([M + H]</w:t>
      </w:r>
      <w:r w:rsidRPr="00EE4F83">
        <w:rPr>
          <w:rFonts w:ascii="Times New Roman" w:hAnsi="Times New Roman" w:cs="Times New Roman"/>
          <w:szCs w:val="24"/>
          <w:vertAlign w:val="superscript"/>
        </w:rPr>
        <w:t>+</w:t>
      </w:r>
      <w:r w:rsidRPr="00EE4F83">
        <w:rPr>
          <w:rFonts w:ascii="Times New Roman" w:hAnsi="Times New Roman" w:cs="Times New Roman"/>
          <w:szCs w:val="24"/>
        </w:rPr>
        <w:t xml:space="preserve">, </w:t>
      </w:r>
      <w:r w:rsidRPr="00E63CF4">
        <w:rPr>
          <w:rFonts w:ascii="Times New Roman" w:hAnsi="Times New Roman" w:cs="Times New Roman"/>
          <w:i/>
          <w:iCs/>
          <w:szCs w:val="24"/>
        </w:rPr>
        <w:t>m/z</w:t>
      </w:r>
      <w:r w:rsidRPr="00EE4F83">
        <w:rPr>
          <w:rFonts w:ascii="Times New Roman" w:hAnsi="Times New Roman" w:cs="Times New Roman"/>
          <w:szCs w:val="24"/>
        </w:rPr>
        <w:t xml:space="preserve"> 784.5808), (e) PC (37:4) ([M + H]</w:t>
      </w:r>
      <w:r w:rsidRPr="00EE4F83">
        <w:rPr>
          <w:rFonts w:ascii="Times New Roman" w:hAnsi="Times New Roman" w:cs="Times New Roman"/>
          <w:szCs w:val="24"/>
          <w:vertAlign w:val="superscript"/>
        </w:rPr>
        <w:t>+</w:t>
      </w:r>
      <w:r w:rsidRPr="00EE4F83">
        <w:rPr>
          <w:rFonts w:ascii="Times New Roman" w:hAnsi="Times New Roman" w:cs="Times New Roman"/>
          <w:szCs w:val="24"/>
        </w:rPr>
        <w:t xml:space="preserve">, </w:t>
      </w:r>
      <w:r w:rsidRPr="00E63CF4">
        <w:rPr>
          <w:rFonts w:ascii="Times New Roman" w:hAnsi="Times New Roman" w:cs="Times New Roman"/>
          <w:i/>
          <w:iCs/>
          <w:szCs w:val="24"/>
        </w:rPr>
        <w:t>m/z</w:t>
      </w:r>
      <w:r w:rsidRPr="00EE4F83">
        <w:rPr>
          <w:rFonts w:ascii="Times New Roman" w:hAnsi="Times New Roman" w:cs="Times New Roman"/>
          <w:szCs w:val="24"/>
        </w:rPr>
        <w:t xml:space="preserve"> 796.58258), (f) PC (38:5) ( [M + H]</w:t>
      </w:r>
      <w:r w:rsidRPr="00EE4F83">
        <w:rPr>
          <w:rFonts w:ascii="Times New Roman" w:hAnsi="Times New Roman" w:cs="Times New Roman"/>
          <w:szCs w:val="24"/>
          <w:vertAlign w:val="superscript"/>
        </w:rPr>
        <w:t>+</w:t>
      </w:r>
      <w:r w:rsidRPr="00EE4F83">
        <w:rPr>
          <w:rFonts w:ascii="Times New Roman" w:hAnsi="Times New Roman" w:cs="Times New Roman"/>
          <w:szCs w:val="24"/>
        </w:rPr>
        <w:t xml:space="preserve">, </w:t>
      </w:r>
      <w:r w:rsidRPr="00E63CF4">
        <w:rPr>
          <w:rFonts w:ascii="Times New Roman" w:hAnsi="Times New Roman" w:cs="Times New Roman"/>
          <w:i/>
          <w:iCs/>
          <w:szCs w:val="24"/>
        </w:rPr>
        <w:t>m/z</w:t>
      </w:r>
      <w:r w:rsidRPr="00EE4F83">
        <w:rPr>
          <w:rFonts w:ascii="Times New Roman" w:hAnsi="Times New Roman" w:cs="Times New Roman"/>
          <w:szCs w:val="24"/>
        </w:rPr>
        <w:t xml:space="preserve"> 808.5799). Scale bar, 2 mm. </w:t>
      </w:r>
    </w:p>
    <w:p w14:paraId="4FC3460F" w14:textId="77777777" w:rsidR="00D920F7" w:rsidRPr="00EE4F83" w:rsidRDefault="00D920F7" w:rsidP="00996EDA">
      <w:pPr>
        <w:spacing w:before="100" w:beforeAutospacing="1" w:after="100" w:afterAutospacing="1" w:line="480" w:lineRule="auto"/>
        <w:jc w:val="center"/>
        <w:rPr>
          <w:rFonts w:ascii="Times New Roman" w:hAnsi="Times New Roman" w:cs="Times New Roman"/>
          <w:szCs w:val="24"/>
        </w:rPr>
      </w:pPr>
    </w:p>
    <w:p w14:paraId="658B1059" w14:textId="77777777" w:rsidR="00636B1D" w:rsidRPr="00EE4F83" w:rsidRDefault="00636B1D" w:rsidP="00185B5C">
      <w:pPr>
        <w:spacing w:before="100" w:beforeAutospacing="1" w:after="100" w:afterAutospacing="1" w:line="480" w:lineRule="auto"/>
        <w:jc w:val="both"/>
        <w:rPr>
          <w:rFonts w:ascii="Times New Roman" w:hAnsi="Times New Roman" w:cs="Times New Roman"/>
          <w:szCs w:val="24"/>
        </w:rPr>
      </w:pPr>
    </w:p>
    <w:p w14:paraId="072E537F" w14:textId="01E78C04" w:rsidR="00DB18CA" w:rsidRDefault="00DB18CA" w:rsidP="00185B5C">
      <w:pPr>
        <w:spacing w:before="100" w:beforeAutospacing="1" w:after="100" w:afterAutospacing="1" w:line="480" w:lineRule="auto"/>
        <w:jc w:val="both"/>
        <w:rPr>
          <w:rFonts w:ascii="Times New Roman" w:hAnsi="Times New Roman" w:cs="Times New Roman"/>
        </w:rPr>
      </w:pPr>
    </w:p>
    <w:p w14:paraId="077DF18C" w14:textId="77777777" w:rsidR="000F6B82" w:rsidRPr="000F6B82" w:rsidRDefault="000F6B82" w:rsidP="000F6B82">
      <w:pPr>
        <w:rPr>
          <w:rFonts w:ascii="Times New Roman" w:hAnsi="Times New Roman" w:cs="Times New Roman"/>
        </w:rPr>
      </w:pPr>
    </w:p>
    <w:p w14:paraId="2135ACB6" w14:textId="77777777" w:rsidR="000F6B82" w:rsidRPr="000F6B82" w:rsidRDefault="000F6B82" w:rsidP="000F6B82">
      <w:pPr>
        <w:rPr>
          <w:rFonts w:ascii="Times New Roman" w:hAnsi="Times New Roman" w:cs="Times New Roman"/>
        </w:rPr>
      </w:pPr>
    </w:p>
    <w:p w14:paraId="706E467D" w14:textId="77777777" w:rsidR="000F6B82" w:rsidRPr="000F6B82" w:rsidRDefault="000F6B82" w:rsidP="000F6B82">
      <w:pPr>
        <w:rPr>
          <w:rFonts w:ascii="Times New Roman" w:hAnsi="Times New Roman" w:cs="Times New Roman"/>
        </w:rPr>
      </w:pPr>
    </w:p>
    <w:p w14:paraId="14F84610" w14:textId="77777777" w:rsidR="000F6B82" w:rsidRDefault="000F6B82" w:rsidP="000F6B82">
      <w:pPr>
        <w:rPr>
          <w:rFonts w:ascii="Times New Roman" w:hAnsi="Times New Roman" w:cs="Times New Roman"/>
        </w:rPr>
      </w:pPr>
    </w:p>
    <w:p w14:paraId="2A291095" w14:textId="77777777" w:rsidR="000F6B82" w:rsidRDefault="000F6B82" w:rsidP="000F6B82">
      <w:pPr>
        <w:rPr>
          <w:rFonts w:ascii="Times New Roman" w:hAnsi="Times New Roman" w:cs="Times New Roman"/>
        </w:rPr>
      </w:pPr>
    </w:p>
    <w:p w14:paraId="1F838F5D" w14:textId="52F78B52" w:rsidR="000F6B82" w:rsidRDefault="000F6B82" w:rsidP="00350642">
      <w:pPr>
        <w:rPr>
          <w:rFonts w:ascii="Times New Roman" w:hAnsi="Times New Roman" w:cs="Times New Roman"/>
        </w:rPr>
      </w:pPr>
    </w:p>
    <w:p w14:paraId="0525A3EF" w14:textId="2099A7F3" w:rsidR="00350642" w:rsidRDefault="00350642" w:rsidP="000F6B82">
      <w:pPr>
        <w:jc w:val="center"/>
        <w:rPr>
          <w:rFonts w:ascii="Times New Roman" w:hAnsi="Times New Roman" w:cs="Times New Roman"/>
        </w:rPr>
      </w:pPr>
      <w:r>
        <w:rPr>
          <w:noProof/>
        </w:rPr>
        <w:drawing>
          <wp:inline distT="0" distB="0" distL="0" distR="0" wp14:anchorId="423FA53E" wp14:editId="3864829E">
            <wp:extent cx="5943600" cy="2600960"/>
            <wp:effectExtent l="0" t="0" r="0" b="8890"/>
            <wp:docPr id="1137037693" name="Picture 1" descr="A close-up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037693" name="Picture 1" descr="A close-up of a computer screen&#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600960"/>
                    </a:xfrm>
                    <a:prstGeom prst="rect">
                      <a:avLst/>
                    </a:prstGeom>
                    <a:noFill/>
                    <a:ln>
                      <a:noFill/>
                    </a:ln>
                  </pic:spPr>
                </pic:pic>
              </a:graphicData>
            </a:graphic>
          </wp:inline>
        </w:drawing>
      </w:r>
    </w:p>
    <w:p w14:paraId="31723BEE" w14:textId="2EE24904" w:rsidR="000F6B82" w:rsidRDefault="000F6B82" w:rsidP="000F6B82">
      <w:pPr>
        <w:spacing w:before="100" w:beforeAutospacing="1" w:after="100" w:afterAutospacing="1" w:line="480" w:lineRule="auto"/>
        <w:jc w:val="both"/>
        <w:rPr>
          <w:rFonts w:ascii="Times New Roman" w:hAnsi="Times New Roman" w:cs="Times New Roman"/>
          <w:szCs w:val="24"/>
        </w:rPr>
      </w:pPr>
      <w:bookmarkStart w:id="2" w:name="_Hlk188567835"/>
      <w:r w:rsidRPr="00EE4F83">
        <w:rPr>
          <w:rFonts w:ascii="Times New Roman" w:hAnsi="Times New Roman" w:cs="Times New Roman"/>
          <w:b/>
          <w:bCs/>
          <w:szCs w:val="24"/>
        </w:rPr>
        <w:t xml:space="preserve">Supplementary Figure </w:t>
      </w:r>
      <w:r>
        <w:rPr>
          <w:rFonts w:ascii="Times New Roman" w:hAnsi="Times New Roman" w:cs="Times New Roman" w:hint="eastAsia"/>
          <w:b/>
          <w:bCs/>
          <w:szCs w:val="24"/>
        </w:rPr>
        <w:t>4</w:t>
      </w:r>
      <w:r w:rsidRPr="00EE4F83">
        <w:rPr>
          <w:rFonts w:ascii="Times New Roman" w:hAnsi="Times New Roman" w:cs="Times New Roman"/>
          <w:b/>
          <w:bCs/>
          <w:szCs w:val="24"/>
        </w:rPr>
        <w:t>.</w:t>
      </w:r>
      <w:r w:rsidRPr="00EE4F83">
        <w:rPr>
          <w:rFonts w:ascii="Times New Roman" w:hAnsi="Times New Roman" w:cs="Times New Roman"/>
          <w:szCs w:val="24"/>
        </w:rPr>
        <w:t xml:space="preserve"> </w:t>
      </w:r>
      <w:r w:rsidR="001E7A78">
        <w:rPr>
          <w:rFonts w:ascii="Times New Roman" w:hAnsi="Times New Roman" w:cs="Times New Roman" w:hint="eastAsia"/>
          <w:szCs w:val="24"/>
        </w:rPr>
        <w:t xml:space="preserve"> </w:t>
      </w:r>
      <w:r w:rsidR="001E7A78">
        <w:rPr>
          <w:rFonts w:ascii="Times New Roman" w:hAnsi="Times New Roman" w:cs="Times New Roman"/>
          <w:szCs w:val="24"/>
        </w:rPr>
        <w:t xml:space="preserve">Unsupervised </w:t>
      </w:r>
      <w:r w:rsidR="002B0E4E">
        <w:rPr>
          <w:rFonts w:ascii="Times New Roman" w:hAnsi="Times New Roman" w:cs="Times New Roman"/>
          <w:szCs w:val="24"/>
        </w:rPr>
        <w:t>s</w:t>
      </w:r>
      <w:r w:rsidR="001E7A78">
        <w:rPr>
          <w:rFonts w:ascii="Times New Roman" w:hAnsi="Times New Roman" w:cs="Times New Roman"/>
          <w:szCs w:val="24"/>
        </w:rPr>
        <w:t xml:space="preserve">tatistical </w:t>
      </w:r>
      <w:r w:rsidR="002B0E4E">
        <w:rPr>
          <w:rFonts w:ascii="Times New Roman" w:hAnsi="Times New Roman" w:cs="Times New Roman"/>
          <w:szCs w:val="24"/>
        </w:rPr>
        <w:t>a</w:t>
      </w:r>
      <w:r w:rsidR="001E7A78">
        <w:rPr>
          <w:rFonts w:ascii="Times New Roman" w:hAnsi="Times New Roman" w:cs="Times New Roman"/>
          <w:szCs w:val="24"/>
        </w:rPr>
        <w:t xml:space="preserve">nalysis of the </w:t>
      </w:r>
      <w:r w:rsidR="002B0E4E">
        <w:rPr>
          <w:rFonts w:ascii="Times New Roman" w:hAnsi="Times New Roman" w:cs="Times New Roman"/>
          <w:szCs w:val="24"/>
        </w:rPr>
        <w:t>h</w:t>
      </w:r>
      <w:r w:rsidR="001E7A78">
        <w:rPr>
          <w:rFonts w:ascii="Times New Roman" w:hAnsi="Times New Roman" w:cs="Times New Roman"/>
          <w:szCs w:val="24"/>
        </w:rPr>
        <w:t>eterogeneity</w:t>
      </w:r>
      <w:r w:rsidR="001E7A78">
        <w:rPr>
          <w:rFonts w:ascii="Times New Roman" w:hAnsi="Times New Roman" w:cs="Times New Roman" w:hint="eastAsia"/>
          <w:szCs w:val="24"/>
        </w:rPr>
        <w:t xml:space="preserve"> </w:t>
      </w:r>
      <w:r w:rsidR="001E7A78">
        <w:rPr>
          <w:rFonts w:ascii="Times New Roman" w:hAnsi="Times New Roman" w:cs="Times New Roman"/>
          <w:szCs w:val="24"/>
        </w:rPr>
        <w:t xml:space="preserve">of </w:t>
      </w:r>
      <w:r w:rsidR="002B0E4E">
        <w:rPr>
          <w:rFonts w:ascii="Times New Roman" w:hAnsi="Times New Roman" w:cs="Times New Roman"/>
          <w:szCs w:val="24"/>
        </w:rPr>
        <w:t>l</w:t>
      </w:r>
      <w:r w:rsidR="001E7A78">
        <w:rPr>
          <w:rFonts w:ascii="Times New Roman" w:hAnsi="Times New Roman" w:cs="Times New Roman"/>
          <w:szCs w:val="24"/>
        </w:rPr>
        <w:t xml:space="preserve">arge </w:t>
      </w:r>
      <w:r w:rsidR="00A17449">
        <w:rPr>
          <w:rFonts w:ascii="Times New Roman" w:hAnsi="Times New Roman" w:cs="Times New Roman"/>
          <w:szCs w:val="24"/>
        </w:rPr>
        <w:t>MCTS</w:t>
      </w:r>
      <w:r w:rsidR="003F62D9">
        <w:rPr>
          <w:rFonts w:ascii="Times New Roman" w:hAnsi="Times New Roman" w:cs="Times New Roman"/>
          <w:szCs w:val="24"/>
        </w:rPr>
        <w:t xml:space="preserve"> </w:t>
      </w:r>
      <w:r w:rsidR="001E7A78">
        <w:rPr>
          <w:rFonts w:ascii="Times New Roman" w:hAnsi="Times New Roman" w:cs="Times New Roman"/>
          <w:szCs w:val="24"/>
        </w:rPr>
        <w:t xml:space="preserve">(600-800µm) </w:t>
      </w:r>
      <w:r w:rsidR="002B0E4E">
        <w:rPr>
          <w:rFonts w:ascii="Times New Roman" w:hAnsi="Times New Roman" w:cs="Times New Roman"/>
          <w:szCs w:val="24"/>
        </w:rPr>
        <w:t>m</w:t>
      </w:r>
      <w:r w:rsidR="001E7A78">
        <w:rPr>
          <w:rFonts w:ascii="Times New Roman" w:hAnsi="Times New Roman" w:cs="Times New Roman"/>
          <w:szCs w:val="24"/>
        </w:rPr>
        <w:t xml:space="preserve">icroarray </w:t>
      </w:r>
      <w:r w:rsidR="001E7A78">
        <w:rPr>
          <w:rFonts w:ascii="Times New Roman" w:hAnsi="Times New Roman" w:cs="Times New Roman" w:hint="eastAsia"/>
          <w:szCs w:val="24"/>
        </w:rPr>
        <w:t>u</w:t>
      </w:r>
      <w:r w:rsidR="001E7A78">
        <w:rPr>
          <w:rFonts w:ascii="Times New Roman" w:hAnsi="Times New Roman" w:cs="Times New Roman"/>
          <w:szCs w:val="24"/>
        </w:rPr>
        <w:t xml:space="preserve">sing </w:t>
      </w:r>
      <w:r w:rsidR="001E7A78" w:rsidRPr="005936BD">
        <w:rPr>
          <w:rFonts w:ascii="Times New Roman" w:hAnsi="Times New Roman" w:cs="Times New Roman"/>
          <w:i/>
          <w:iCs/>
          <w:szCs w:val="24"/>
        </w:rPr>
        <w:t>k</w:t>
      </w:r>
      <w:r w:rsidR="001E7A78">
        <w:rPr>
          <w:rFonts w:ascii="Times New Roman" w:hAnsi="Times New Roman" w:cs="Times New Roman"/>
          <w:szCs w:val="24"/>
        </w:rPr>
        <w:t xml:space="preserve">-means </w:t>
      </w:r>
      <w:r w:rsidR="002B0E4E">
        <w:rPr>
          <w:rFonts w:ascii="Times New Roman" w:hAnsi="Times New Roman" w:cs="Times New Roman"/>
          <w:szCs w:val="24"/>
        </w:rPr>
        <w:t>a</w:t>
      </w:r>
      <w:r w:rsidR="001E7A78">
        <w:rPr>
          <w:rFonts w:ascii="Times New Roman" w:hAnsi="Times New Roman" w:cs="Times New Roman"/>
          <w:szCs w:val="24"/>
        </w:rPr>
        <w:t xml:space="preserve">nalysis. </w:t>
      </w:r>
      <w:r w:rsidR="001E7A78" w:rsidRPr="00EE4F83">
        <w:rPr>
          <w:rFonts w:ascii="Times New Roman" w:hAnsi="Times New Roman" w:cs="Times New Roman"/>
          <w:szCs w:val="24"/>
        </w:rPr>
        <w:t xml:space="preserve">(a) </w:t>
      </w:r>
      <w:r w:rsidR="001E7A78" w:rsidRPr="005936BD">
        <w:rPr>
          <w:rFonts w:ascii="Times New Roman" w:hAnsi="Times New Roman" w:cs="Times New Roman"/>
          <w:i/>
          <w:iCs/>
          <w:szCs w:val="24"/>
        </w:rPr>
        <w:t>k</w:t>
      </w:r>
      <w:r w:rsidR="001E7A78">
        <w:rPr>
          <w:rFonts w:ascii="Times New Roman" w:hAnsi="Times New Roman" w:cs="Times New Roman" w:hint="eastAsia"/>
          <w:szCs w:val="24"/>
        </w:rPr>
        <w:t>-</w:t>
      </w:r>
      <w:r w:rsidR="001E7A78">
        <w:rPr>
          <w:rFonts w:ascii="Times New Roman" w:hAnsi="Times New Roman" w:cs="Times New Roman"/>
          <w:szCs w:val="24"/>
        </w:rPr>
        <w:t>m</w:t>
      </w:r>
      <w:r w:rsidR="001E7A78">
        <w:rPr>
          <w:rFonts w:ascii="Times New Roman" w:hAnsi="Times New Roman" w:cs="Times New Roman" w:hint="eastAsia"/>
          <w:szCs w:val="24"/>
        </w:rPr>
        <w:t xml:space="preserve">eans segmentation analysis for the whole array. (b) </w:t>
      </w:r>
      <w:r w:rsidR="001E7A78" w:rsidRPr="005936BD">
        <w:rPr>
          <w:rFonts w:ascii="Times New Roman" w:hAnsi="Times New Roman" w:cs="Times New Roman"/>
          <w:i/>
          <w:iCs/>
          <w:szCs w:val="24"/>
        </w:rPr>
        <w:t>k</w:t>
      </w:r>
      <w:r w:rsidR="001E7A78">
        <w:rPr>
          <w:rFonts w:ascii="Times New Roman" w:hAnsi="Times New Roman" w:cs="Times New Roman" w:hint="eastAsia"/>
          <w:szCs w:val="24"/>
        </w:rPr>
        <w:t>-</w:t>
      </w:r>
      <w:r w:rsidR="001E7A78">
        <w:rPr>
          <w:rFonts w:ascii="Times New Roman" w:hAnsi="Times New Roman" w:cs="Times New Roman"/>
          <w:szCs w:val="24"/>
        </w:rPr>
        <w:t>m</w:t>
      </w:r>
      <w:r w:rsidR="001E7A78">
        <w:rPr>
          <w:rFonts w:ascii="Times New Roman" w:hAnsi="Times New Roman" w:cs="Times New Roman" w:hint="eastAsia"/>
          <w:szCs w:val="24"/>
        </w:rPr>
        <w:t>eans segmentation analysis</w:t>
      </w:r>
      <w:r w:rsidR="002B0E4E">
        <w:rPr>
          <w:rFonts w:ascii="Times New Roman" w:hAnsi="Times New Roman" w:cs="Times New Roman"/>
          <w:szCs w:val="24"/>
        </w:rPr>
        <w:t xml:space="preserve"> of</w:t>
      </w:r>
      <w:r w:rsidR="001E7A78">
        <w:rPr>
          <w:rFonts w:ascii="Times New Roman" w:hAnsi="Times New Roman" w:cs="Times New Roman" w:hint="eastAsia"/>
          <w:szCs w:val="24"/>
        </w:rPr>
        <w:t xml:space="preserve"> spheroids in the first row. (c) </w:t>
      </w:r>
      <w:r w:rsidR="001E7A78" w:rsidRPr="005936BD">
        <w:rPr>
          <w:rFonts w:ascii="Times New Roman" w:hAnsi="Times New Roman" w:cs="Times New Roman"/>
          <w:i/>
          <w:iCs/>
          <w:szCs w:val="24"/>
        </w:rPr>
        <w:t>k</w:t>
      </w:r>
      <w:r w:rsidR="001E7A78">
        <w:rPr>
          <w:rFonts w:ascii="Times New Roman" w:hAnsi="Times New Roman" w:cs="Times New Roman" w:hint="eastAsia"/>
          <w:szCs w:val="24"/>
        </w:rPr>
        <w:t>-</w:t>
      </w:r>
      <w:r w:rsidR="001E7A78">
        <w:rPr>
          <w:rFonts w:ascii="Times New Roman" w:hAnsi="Times New Roman" w:cs="Times New Roman"/>
          <w:szCs w:val="24"/>
        </w:rPr>
        <w:t>m</w:t>
      </w:r>
      <w:r w:rsidR="001E7A78">
        <w:rPr>
          <w:rFonts w:ascii="Times New Roman" w:hAnsi="Times New Roman" w:cs="Times New Roman" w:hint="eastAsia"/>
          <w:szCs w:val="24"/>
        </w:rPr>
        <w:t xml:space="preserve">eans segmentation analysis </w:t>
      </w:r>
      <w:r w:rsidR="002B0E4E">
        <w:rPr>
          <w:rFonts w:ascii="Times New Roman" w:hAnsi="Times New Roman" w:cs="Times New Roman"/>
          <w:szCs w:val="24"/>
        </w:rPr>
        <w:t>of</w:t>
      </w:r>
      <w:r w:rsidR="001E7A78">
        <w:rPr>
          <w:rFonts w:ascii="Times New Roman" w:hAnsi="Times New Roman" w:cs="Times New Roman" w:hint="eastAsia"/>
          <w:szCs w:val="24"/>
        </w:rPr>
        <w:t xml:space="preserve"> spheroid in the first row and first column only. </w:t>
      </w:r>
      <w:r w:rsidR="001E7A78">
        <w:rPr>
          <w:rFonts w:ascii="Times New Roman" w:hAnsi="Times New Roman" w:cs="Times New Roman"/>
          <w:szCs w:val="24"/>
        </w:rPr>
        <w:t>In Supplementary Figure 4a shows the variability of</w:t>
      </w:r>
      <w:r w:rsidR="003F62D9">
        <w:rPr>
          <w:rFonts w:ascii="Times New Roman" w:hAnsi="Times New Roman" w:cs="Times New Roman"/>
          <w:szCs w:val="24"/>
        </w:rPr>
        <w:t xml:space="preserve"> </w:t>
      </w:r>
      <w:r w:rsidR="00A62696">
        <w:rPr>
          <w:rFonts w:ascii="Times New Roman" w:hAnsi="Times New Roman" w:cs="Times New Roman"/>
          <w:szCs w:val="24"/>
        </w:rPr>
        <w:t>MCTSs</w:t>
      </w:r>
      <w:r w:rsidR="001E7A78">
        <w:rPr>
          <w:rFonts w:ascii="Times New Roman" w:hAnsi="Times New Roman" w:cs="Times New Roman"/>
          <w:szCs w:val="24"/>
        </w:rPr>
        <w:t xml:space="preserve">, with the lime green largely distinguishing </w:t>
      </w:r>
      <w:r w:rsidR="004913A9">
        <w:rPr>
          <w:rFonts w:ascii="Times New Roman" w:hAnsi="Times New Roman" w:cs="Times New Roman"/>
          <w:szCs w:val="24"/>
        </w:rPr>
        <w:t>MCTS</w:t>
      </w:r>
      <w:r w:rsidR="003F62D9">
        <w:rPr>
          <w:rFonts w:ascii="Times New Roman" w:hAnsi="Times New Roman" w:cs="Times New Roman"/>
          <w:szCs w:val="24"/>
        </w:rPr>
        <w:t xml:space="preserve"> </w:t>
      </w:r>
      <w:r w:rsidR="001E7A78">
        <w:rPr>
          <w:rFonts w:ascii="Times New Roman" w:hAnsi="Times New Roman" w:cs="Times New Roman"/>
          <w:szCs w:val="24"/>
        </w:rPr>
        <w:t xml:space="preserve">from background tissue and </w:t>
      </w:r>
      <w:r w:rsidR="002B0E4E">
        <w:rPr>
          <w:rFonts w:ascii="Times New Roman" w:hAnsi="Times New Roman" w:cs="Times New Roman"/>
          <w:szCs w:val="24"/>
        </w:rPr>
        <w:t>panel</w:t>
      </w:r>
      <w:r w:rsidR="001E7A78">
        <w:rPr>
          <w:rFonts w:ascii="Times New Roman" w:hAnsi="Times New Roman" w:cs="Times New Roman"/>
          <w:szCs w:val="24"/>
        </w:rPr>
        <w:t xml:space="preserve"> </w:t>
      </w:r>
      <w:r w:rsidR="002B0E4E">
        <w:rPr>
          <w:rFonts w:ascii="Times New Roman" w:hAnsi="Times New Roman" w:cs="Times New Roman"/>
          <w:szCs w:val="24"/>
        </w:rPr>
        <w:t>4</w:t>
      </w:r>
      <w:r w:rsidR="001E7A78">
        <w:rPr>
          <w:rFonts w:ascii="Times New Roman" w:hAnsi="Times New Roman" w:cs="Times New Roman"/>
          <w:szCs w:val="24"/>
        </w:rPr>
        <w:t xml:space="preserve">c shows the breakdown of a single </w:t>
      </w:r>
      <w:r w:rsidR="00AC5EE9">
        <w:rPr>
          <w:rFonts w:ascii="Times New Roman" w:hAnsi="Times New Roman" w:cs="Times New Roman"/>
          <w:szCs w:val="24"/>
        </w:rPr>
        <w:t>MCTS</w:t>
      </w:r>
      <w:r w:rsidR="003F62D9">
        <w:rPr>
          <w:rFonts w:ascii="Times New Roman" w:hAnsi="Times New Roman" w:cs="Times New Roman"/>
          <w:szCs w:val="24"/>
        </w:rPr>
        <w:t xml:space="preserve"> </w:t>
      </w:r>
      <w:r w:rsidR="001E7A78">
        <w:rPr>
          <w:rFonts w:ascii="Times New Roman" w:hAnsi="Times New Roman" w:cs="Times New Roman"/>
          <w:szCs w:val="24"/>
        </w:rPr>
        <w:t>into possible biological regions including an outer proliferating zone (dark blue), quiescent zone (orange), and necrotic core (lime green).</w:t>
      </w:r>
      <w:r w:rsidR="001E7A78">
        <w:rPr>
          <w:rFonts w:ascii="Times New Roman" w:hAnsi="Times New Roman" w:cs="Times New Roman" w:hint="eastAsia"/>
          <w:szCs w:val="24"/>
        </w:rPr>
        <w:t xml:space="preserve"> </w:t>
      </w:r>
      <w:r w:rsidR="001E7A78">
        <w:rPr>
          <w:rFonts w:ascii="Times New Roman" w:hAnsi="Times New Roman" w:cs="Times New Roman"/>
          <w:i/>
          <w:iCs/>
          <w:szCs w:val="24"/>
        </w:rPr>
        <w:t>k</w:t>
      </w:r>
      <w:r w:rsidR="001E7A78">
        <w:rPr>
          <w:rFonts w:ascii="Times New Roman" w:hAnsi="Times New Roman" w:cs="Times New Roman"/>
          <w:szCs w:val="24"/>
        </w:rPr>
        <w:t xml:space="preserve">-means clustering the number of partitions, n, in to </w:t>
      </w:r>
      <w:r w:rsidR="001E7A78" w:rsidRPr="005936BD">
        <w:rPr>
          <w:rFonts w:ascii="Times New Roman" w:hAnsi="Times New Roman" w:cs="Times New Roman"/>
          <w:i/>
          <w:iCs/>
          <w:szCs w:val="24"/>
        </w:rPr>
        <w:t>k</w:t>
      </w:r>
      <w:r w:rsidR="001E7A78">
        <w:rPr>
          <w:rFonts w:ascii="Times New Roman" w:hAnsi="Times New Roman" w:cs="Times New Roman"/>
          <w:szCs w:val="24"/>
        </w:rPr>
        <w:t xml:space="preserve">-number of pre-chosen clustering, where each observation will then belong to the cluster with the nearest mean. A </w:t>
      </w:r>
      <w:r w:rsidR="001E7A78" w:rsidRPr="005936BD">
        <w:rPr>
          <w:rFonts w:ascii="Times New Roman" w:hAnsi="Times New Roman" w:cs="Times New Roman"/>
          <w:i/>
          <w:iCs/>
          <w:szCs w:val="24"/>
        </w:rPr>
        <w:t>k</w:t>
      </w:r>
      <w:r w:rsidR="001E7A78">
        <w:rPr>
          <w:rFonts w:ascii="Times New Roman" w:hAnsi="Times New Roman" w:cs="Times New Roman"/>
          <w:szCs w:val="24"/>
        </w:rPr>
        <w:t>-value of 5 was used for analysis o</w:t>
      </w:r>
      <w:r w:rsidR="002B0E4E">
        <w:rPr>
          <w:rFonts w:ascii="Times New Roman" w:hAnsi="Times New Roman" w:cs="Times New Roman"/>
          <w:szCs w:val="24"/>
        </w:rPr>
        <w:t>f</w:t>
      </w:r>
      <w:r w:rsidR="001E7A78">
        <w:rPr>
          <w:rFonts w:ascii="Times New Roman" w:hAnsi="Times New Roman" w:cs="Times New Roman"/>
          <w:szCs w:val="24"/>
        </w:rPr>
        <w:t xml:space="preserve"> individual spectr</w:t>
      </w:r>
      <w:r w:rsidR="002B0E4E">
        <w:rPr>
          <w:rFonts w:ascii="Times New Roman" w:hAnsi="Times New Roman" w:cs="Times New Roman"/>
          <w:szCs w:val="24"/>
        </w:rPr>
        <w:t>um</w:t>
      </w:r>
      <w:r w:rsidR="001E7A78">
        <w:rPr>
          <w:rFonts w:ascii="Times New Roman" w:hAnsi="Times New Roman" w:cs="Times New Roman"/>
          <w:szCs w:val="24"/>
        </w:rPr>
        <w:t xml:space="preserve"> that are TIC normalized</w:t>
      </w:r>
      <w:r w:rsidR="001E7A78">
        <w:rPr>
          <w:rFonts w:ascii="Times New Roman" w:hAnsi="Times New Roman" w:cs="Times New Roman" w:hint="eastAsia"/>
          <w:szCs w:val="24"/>
        </w:rPr>
        <w:t>.</w:t>
      </w:r>
    </w:p>
    <w:p w14:paraId="59671EF9" w14:textId="77777777" w:rsidR="008B779B" w:rsidRDefault="008B779B" w:rsidP="000F6B82">
      <w:pPr>
        <w:spacing w:before="100" w:beforeAutospacing="1" w:after="100" w:afterAutospacing="1" w:line="480" w:lineRule="auto"/>
        <w:jc w:val="both"/>
        <w:rPr>
          <w:rFonts w:ascii="Times New Roman" w:hAnsi="Times New Roman" w:cs="Times New Roman"/>
          <w:szCs w:val="24"/>
        </w:rPr>
      </w:pPr>
    </w:p>
    <w:p w14:paraId="491EC08A" w14:textId="77777777" w:rsidR="008B779B" w:rsidRDefault="008B779B" w:rsidP="000F6B82">
      <w:pPr>
        <w:spacing w:before="100" w:beforeAutospacing="1" w:after="100" w:afterAutospacing="1" w:line="480" w:lineRule="auto"/>
        <w:jc w:val="both"/>
        <w:rPr>
          <w:rFonts w:ascii="Times New Roman" w:hAnsi="Times New Roman" w:cs="Times New Roman"/>
          <w:szCs w:val="24"/>
        </w:rPr>
      </w:pPr>
    </w:p>
    <w:p w14:paraId="0763B92F" w14:textId="77777777" w:rsidR="008B779B" w:rsidRDefault="008B779B" w:rsidP="000F6B82">
      <w:pPr>
        <w:spacing w:before="100" w:beforeAutospacing="1" w:after="100" w:afterAutospacing="1" w:line="480" w:lineRule="auto"/>
        <w:jc w:val="both"/>
        <w:rPr>
          <w:rFonts w:ascii="Times New Roman" w:hAnsi="Times New Roman" w:cs="Times New Roman"/>
          <w:szCs w:val="24"/>
        </w:rPr>
      </w:pPr>
    </w:p>
    <w:p w14:paraId="4869D89F" w14:textId="77777777" w:rsidR="008B779B" w:rsidRDefault="008B779B" w:rsidP="000F6B82">
      <w:pPr>
        <w:spacing w:before="100" w:beforeAutospacing="1" w:after="100" w:afterAutospacing="1" w:line="480" w:lineRule="auto"/>
        <w:jc w:val="both"/>
        <w:rPr>
          <w:rFonts w:ascii="Times New Roman" w:hAnsi="Times New Roman" w:cs="Times New Roman"/>
          <w:szCs w:val="24"/>
        </w:rPr>
      </w:pPr>
    </w:p>
    <w:p w14:paraId="30ECA639" w14:textId="77777777" w:rsidR="008B779B" w:rsidRDefault="008B779B" w:rsidP="000F6B82">
      <w:pPr>
        <w:spacing w:before="100" w:beforeAutospacing="1" w:after="100" w:afterAutospacing="1" w:line="480" w:lineRule="auto"/>
        <w:jc w:val="both"/>
        <w:rPr>
          <w:rFonts w:ascii="Times New Roman" w:hAnsi="Times New Roman" w:cs="Times New Roman"/>
          <w:szCs w:val="24"/>
        </w:rPr>
      </w:pPr>
    </w:p>
    <w:p w14:paraId="7923D1A1" w14:textId="1035412E" w:rsidR="0043379C" w:rsidRPr="00D7077A" w:rsidRDefault="00272919" w:rsidP="008B779B">
      <w:pPr>
        <w:spacing w:before="100" w:beforeAutospacing="1" w:after="100" w:afterAutospacing="1" w:line="480" w:lineRule="auto"/>
        <w:jc w:val="both"/>
        <w:rPr>
          <w:rFonts w:ascii="Times New Roman" w:hAnsi="Times New Roman" w:cs="Times New Roman"/>
          <w:szCs w:val="24"/>
        </w:rPr>
      </w:pPr>
      <w:r>
        <w:rPr>
          <w:noProof/>
        </w:rPr>
        <w:drawing>
          <wp:inline distT="0" distB="0" distL="0" distR="0" wp14:anchorId="410987F8" wp14:editId="16C92CDA">
            <wp:extent cx="5943600" cy="2268855"/>
            <wp:effectExtent l="0" t="0" r="0" b="0"/>
            <wp:docPr id="584814506" name="Picture 4" descr="A collage of images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14506" name="Picture 4" descr="A collage of images of a person's body&#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268855"/>
                    </a:xfrm>
                    <a:prstGeom prst="rect">
                      <a:avLst/>
                    </a:prstGeom>
                    <a:noFill/>
                    <a:ln>
                      <a:noFill/>
                    </a:ln>
                  </pic:spPr>
                </pic:pic>
              </a:graphicData>
            </a:graphic>
          </wp:inline>
        </w:drawing>
      </w:r>
    </w:p>
    <w:p w14:paraId="0C4CA1CC" w14:textId="52400089" w:rsidR="000F6B82" w:rsidRPr="00EE4F83" w:rsidRDefault="008B779B" w:rsidP="000F6B82">
      <w:pPr>
        <w:spacing w:before="100" w:beforeAutospacing="1" w:after="100" w:afterAutospacing="1" w:line="480" w:lineRule="auto"/>
        <w:jc w:val="both"/>
        <w:rPr>
          <w:rFonts w:ascii="Times New Roman" w:hAnsi="Times New Roman" w:cs="Times New Roman"/>
          <w:szCs w:val="24"/>
        </w:rPr>
      </w:pPr>
      <w:r w:rsidRPr="00EE4F83">
        <w:rPr>
          <w:rFonts w:ascii="Times New Roman" w:hAnsi="Times New Roman" w:cs="Times New Roman"/>
          <w:b/>
          <w:bCs/>
          <w:szCs w:val="24"/>
        </w:rPr>
        <w:t xml:space="preserve">Supplementary Figure </w:t>
      </w:r>
      <w:r>
        <w:rPr>
          <w:rFonts w:ascii="Times New Roman" w:hAnsi="Times New Roman" w:cs="Times New Roman"/>
          <w:b/>
          <w:bCs/>
          <w:szCs w:val="24"/>
        </w:rPr>
        <w:t>5</w:t>
      </w:r>
      <w:r w:rsidRPr="00EE4F83">
        <w:rPr>
          <w:rFonts w:ascii="Times New Roman" w:hAnsi="Times New Roman" w:cs="Times New Roman"/>
          <w:b/>
          <w:bCs/>
          <w:szCs w:val="24"/>
        </w:rPr>
        <w:t>.</w:t>
      </w:r>
      <w:r w:rsidR="000E403E" w:rsidRPr="000E403E">
        <w:rPr>
          <w:rFonts w:ascii="Times New Roman" w:hAnsi="Times New Roman" w:cs="Times New Roman"/>
          <w:szCs w:val="24"/>
        </w:rPr>
        <w:t xml:space="preserve"> </w:t>
      </w:r>
      <w:r w:rsidR="000E403E">
        <w:rPr>
          <w:rFonts w:ascii="Times New Roman" w:hAnsi="Times New Roman" w:cs="Times New Roman"/>
          <w:szCs w:val="24"/>
        </w:rPr>
        <w:t xml:space="preserve">Unsupervised </w:t>
      </w:r>
      <w:r w:rsidR="002B0E4E">
        <w:rPr>
          <w:rFonts w:ascii="Times New Roman" w:hAnsi="Times New Roman" w:cs="Times New Roman"/>
          <w:szCs w:val="24"/>
        </w:rPr>
        <w:t>s</w:t>
      </w:r>
      <w:r w:rsidR="000E403E">
        <w:rPr>
          <w:rFonts w:ascii="Times New Roman" w:hAnsi="Times New Roman" w:cs="Times New Roman"/>
          <w:szCs w:val="24"/>
        </w:rPr>
        <w:t xml:space="preserve">tatistical </w:t>
      </w:r>
      <w:r w:rsidR="002B0E4E">
        <w:rPr>
          <w:rFonts w:ascii="Times New Roman" w:hAnsi="Times New Roman" w:cs="Times New Roman"/>
          <w:szCs w:val="24"/>
        </w:rPr>
        <w:t>a</w:t>
      </w:r>
      <w:r w:rsidR="000E403E">
        <w:rPr>
          <w:rFonts w:ascii="Times New Roman" w:hAnsi="Times New Roman" w:cs="Times New Roman"/>
          <w:szCs w:val="24"/>
        </w:rPr>
        <w:t xml:space="preserve">nalysis of the </w:t>
      </w:r>
      <w:r w:rsidR="002B0E4E">
        <w:rPr>
          <w:rFonts w:ascii="Times New Roman" w:hAnsi="Times New Roman" w:cs="Times New Roman"/>
          <w:szCs w:val="24"/>
        </w:rPr>
        <w:t>h</w:t>
      </w:r>
      <w:r w:rsidR="000E403E">
        <w:rPr>
          <w:rFonts w:ascii="Times New Roman" w:hAnsi="Times New Roman" w:cs="Times New Roman"/>
          <w:szCs w:val="24"/>
        </w:rPr>
        <w:t>eterogeneity</w:t>
      </w:r>
      <w:r w:rsidR="000E403E">
        <w:rPr>
          <w:rFonts w:ascii="Times New Roman" w:hAnsi="Times New Roman" w:cs="Times New Roman" w:hint="eastAsia"/>
          <w:szCs w:val="24"/>
        </w:rPr>
        <w:t xml:space="preserve"> </w:t>
      </w:r>
      <w:r w:rsidR="000E403E">
        <w:rPr>
          <w:rFonts w:ascii="Times New Roman" w:hAnsi="Times New Roman" w:cs="Times New Roman"/>
          <w:szCs w:val="24"/>
        </w:rPr>
        <w:t xml:space="preserve">of </w:t>
      </w:r>
      <w:r w:rsidR="002B0E4E">
        <w:rPr>
          <w:rFonts w:ascii="Times New Roman" w:hAnsi="Times New Roman" w:cs="Times New Roman"/>
          <w:szCs w:val="24"/>
        </w:rPr>
        <w:t>l</w:t>
      </w:r>
      <w:r w:rsidR="0043379C">
        <w:rPr>
          <w:rFonts w:ascii="Times New Roman" w:hAnsi="Times New Roman" w:cs="Times New Roman"/>
          <w:szCs w:val="24"/>
        </w:rPr>
        <w:t xml:space="preserve">arge </w:t>
      </w:r>
      <w:proofErr w:type="gramStart"/>
      <w:r w:rsidR="001422F3">
        <w:rPr>
          <w:rFonts w:ascii="Times New Roman" w:hAnsi="Times New Roman" w:cs="Times New Roman"/>
          <w:szCs w:val="24"/>
        </w:rPr>
        <w:t>MCTS</w:t>
      </w:r>
      <w:r w:rsidR="0043379C">
        <w:rPr>
          <w:rFonts w:ascii="Times New Roman" w:hAnsi="Times New Roman" w:cs="Times New Roman"/>
          <w:szCs w:val="24"/>
        </w:rPr>
        <w:t>(</w:t>
      </w:r>
      <w:proofErr w:type="gramEnd"/>
      <w:r w:rsidR="0043379C">
        <w:rPr>
          <w:rFonts w:ascii="Times New Roman" w:hAnsi="Times New Roman" w:cs="Times New Roman"/>
          <w:szCs w:val="24"/>
        </w:rPr>
        <w:t xml:space="preserve">600-800µm) </w:t>
      </w:r>
      <w:r w:rsidR="002B0E4E">
        <w:rPr>
          <w:rFonts w:ascii="Times New Roman" w:hAnsi="Times New Roman" w:cs="Times New Roman"/>
          <w:szCs w:val="24"/>
        </w:rPr>
        <w:t>m</w:t>
      </w:r>
      <w:r w:rsidR="000E403E">
        <w:rPr>
          <w:rFonts w:ascii="Times New Roman" w:hAnsi="Times New Roman" w:cs="Times New Roman"/>
          <w:szCs w:val="24"/>
        </w:rPr>
        <w:t>icroa</w:t>
      </w:r>
      <w:r w:rsidR="000E403E">
        <w:rPr>
          <w:rFonts w:ascii="Times New Roman" w:hAnsi="Times New Roman" w:cs="Times New Roman" w:hint="eastAsia"/>
          <w:szCs w:val="24"/>
        </w:rPr>
        <w:t>rray</w:t>
      </w:r>
      <w:r w:rsidR="000E403E">
        <w:rPr>
          <w:rFonts w:ascii="Times New Roman" w:hAnsi="Times New Roman" w:cs="Times New Roman"/>
          <w:szCs w:val="24"/>
        </w:rPr>
        <w:t xml:space="preserve"> </w:t>
      </w:r>
      <w:r w:rsidR="002B0E4E">
        <w:rPr>
          <w:rFonts w:ascii="Times New Roman" w:hAnsi="Times New Roman" w:cs="Times New Roman"/>
          <w:szCs w:val="24"/>
        </w:rPr>
        <w:t>u</w:t>
      </w:r>
      <w:r w:rsidR="000E403E">
        <w:rPr>
          <w:rFonts w:ascii="Times New Roman" w:hAnsi="Times New Roman" w:cs="Times New Roman"/>
          <w:szCs w:val="24"/>
        </w:rPr>
        <w:t xml:space="preserve">sing a </w:t>
      </w:r>
      <w:r w:rsidR="002B0E4E">
        <w:rPr>
          <w:rFonts w:ascii="Times New Roman" w:hAnsi="Times New Roman" w:cs="Times New Roman"/>
          <w:szCs w:val="24"/>
        </w:rPr>
        <w:t>b</w:t>
      </w:r>
      <w:r w:rsidR="000E403E">
        <w:rPr>
          <w:rFonts w:ascii="Times New Roman" w:hAnsi="Times New Roman" w:cs="Times New Roman"/>
          <w:szCs w:val="24"/>
        </w:rPr>
        <w:t xml:space="preserve">isecting </w:t>
      </w:r>
      <w:r w:rsidR="000E403E" w:rsidRPr="00E464D5">
        <w:rPr>
          <w:rFonts w:ascii="Times New Roman" w:hAnsi="Times New Roman" w:cs="Times New Roman"/>
          <w:i/>
          <w:iCs/>
          <w:szCs w:val="24"/>
        </w:rPr>
        <w:t>k</w:t>
      </w:r>
      <w:r w:rsidR="000E403E">
        <w:rPr>
          <w:rFonts w:ascii="Times New Roman" w:hAnsi="Times New Roman" w:cs="Times New Roman"/>
          <w:szCs w:val="24"/>
        </w:rPr>
        <w:t xml:space="preserve">-means </w:t>
      </w:r>
      <w:r w:rsidR="002B0E4E">
        <w:rPr>
          <w:rFonts w:ascii="Times New Roman" w:hAnsi="Times New Roman" w:cs="Times New Roman"/>
          <w:szCs w:val="24"/>
        </w:rPr>
        <w:t>a</w:t>
      </w:r>
      <w:r w:rsidR="000E403E">
        <w:rPr>
          <w:rFonts w:ascii="Times New Roman" w:hAnsi="Times New Roman" w:cs="Times New Roman"/>
          <w:szCs w:val="24"/>
        </w:rPr>
        <w:t>nalysis</w:t>
      </w:r>
      <w:r>
        <w:rPr>
          <w:rFonts w:ascii="Times New Roman" w:hAnsi="Times New Roman" w:cs="Times New Roman" w:hint="eastAsia"/>
          <w:szCs w:val="24"/>
        </w:rPr>
        <w:t>.</w:t>
      </w:r>
      <w:r w:rsidR="000E403E">
        <w:rPr>
          <w:rFonts w:ascii="Times New Roman" w:hAnsi="Times New Roman" w:cs="Times New Roman"/>
          <w:szCs w:val="24"/>
        </w:rPr>
        <w:t xml:space="preserve"> Bisecting k-means </w:t>
      </w:r>
      <w:r w:rsidR="00D17262">
        <w:rPr>
          <w:rFonts w:ascii="Times New Roman" w:hAnsi="Times New Roman" w:cs="Times New Roman"/>
          <w:szCs w:val="24"/>
        </w:rPr>
        <w:t>incorporates</w:t>
      </w:r>
      <w:r w:rsidR="000E403E">
        <w:rPr>
          <w:rFonts w:ascii="Times New Roman" w:hAnsi="Times New Roman" w:cs="Times New Roman"/>
          <w:szCs w:val="24"/>
        </w:rPr>
        <w:t xml:space="preserve"> hierarchical clustering method that partitions the images based on the similarity of the data points, but not their spatial distribution, </w:t>
      </w:r>
      <w:r w:rsidR="00D17262">
        <w:rPr>
          <w:rFonts w:ascii="Times New Roman" w:hAnsi="Times New Roman" w:cs="Times New Roman"/>
          <w:szCs w:val="24"/>
        </w:rPr>
        <w:t xml:space="preserve">but then </w:t>
      </w:r>
      <w:r w:rsidR="000E403E">
        <w:rPr>
          <w:rFonts w:ascii="Times New Roman" w:hAnsi="Times New Roman" w:cs="Times New Roman"/>
          <w:szCs w:val="24"/>
        </w:rPr>
        <w:t>uses</w:t>
      </w:r>
      <w:r w:rsidR="00D17262">
        <w:rPr>
          <w:rFonts w:ascii="Times New Roman" w:hAnsi="Times New Roman" w:cs="Times New Roman"/>
          <w:szCs w:val="24"/>
        </w:rPr>
        <w:t xml:space="preserve"> a</w:t>
      </w:r>
      <w:r w:rsidR="000E403E">
        <w:rPr>
          <w:rFonts w:ascii="Times New Roman" w:hAnsi="Times New Roman" w:cs="Times New Roman"/>
          <w:szCs w:val="24"/>
        </w:rPr>
        <w:t xml:space="preserve"> k-means </w:t>
      </w:r>
      <w:r w:rsidR="00D17262">
        <w:rPr>
          <w:rFonts w:ascii="Times New Roman" w:hAnsi="Times New Roman" w:cs="Times New Roman"/>
          <w:szCs w:val="24"/>
        </w:rPr>
        <w:t xml:space="preserve">algorithm </w:t>
      </w:r>
      <w:r w:rsidR="000E403E">
        <w:rPr>
          <w:rFonts w:ascii="Times New Roman" w:hAnsi="Times New Roman" w:cs="Times New Roman"/>
          <w:szCs w:val="24"/>
        </w:rPr>
        <w:t xml:space="preserve">repeatedly on the parent cluster to determine the next best possible split to obtain the daughter clusters. This </w:t>
      </w:r>
      <w:r w:rsidR="002B0E4E">
        <w:rPr>
          <w:rFonts w:ascii="Times New Roman" w:hAnsi="Times New Roman" w:cs="Times New Roman"/>
          <w:szCs w:val="24"/>
        </w:rPr>
        <w:t>b</w:t>
      </w:r>
      <w:r w:rsidR="000E403E">
        <w:rPr>
          <w:rFonts w:ascii="Times New Roman" w:hAnsi="Times New Roman" w:cs="Times New Roman"/>
          <w:szCs w:val="24"/>
        </w:rPr>
        <w:t>isecting k-</w:t>
      </w:r>
      <w:r w:rsidR="002B0E4E">
        <w:rPr>
          <w:rFonts w:ascii="Times New Roman" w:hAnsi="Times New Roman" w:cs="Times New Roman"/>
          <w:szCs w:val="24"/>
        </w:rPr>
        <w:t>m</w:t>
      </w:r>
      <w:r w:rsidR="000E403E">
        <w:rPr>
          <w:rFonts w:ascii="Times New Roman" w:hAnsi="Times New Roman" w:cs="Times New Roman"/>
          <w:szCs w:val="24"/>
        </w:rPr>
        <w:t xml:space="preserve">eans algorithm was performed to split into </w:t>
      </w:r>
      <w:r w:rsidR="00D17262">
        <w:rPr>
          <w:rFonts w:ascii="Times New Roman" w:hAnsi="Times New Roman" w:cs="Times New Roman"/>
          <w:szCs w:val="24"/>
        </w:rPr>
        <w:t>4</w:t>
      </w:r>
      <w:r w:rsidR="000E403E">
        <w:rPr>
          <w:rFonts w:ascii="Times New Roman" w:hAnsi="Times New Roman" w:cs="Times New Roman"/>
          <w:szCs w:val="24"/>
        </w:rPr>
        <w:t xml:space="preserve"> times</w:t>
      </w:r>
      <w:r w:rsidR="00D17262">
        <w:rPr>
          <w:rFonts w:ascii="Times New Roman" w:hAnsi="Times New Roman" w:cs="Times New Roman"/>
          <w:szCs w:val="24"/>
        </w:rPr>
        <w:t xml:space="preserve"> for Figure 5a and Figure 5b, but only 3 times for Figure 5c, as the splitting into </w:t>
      </w:r>
      <w:proofErr w:type="gramStart"/>
      <w:r w:rsidR="00D17262">
        <w:rPr>
          <w:rFonts w:ascii="Times New Roman" w:hAnsi="Times New Roman" w:cs="Times New Roman"/>
          <w:szCs w:val="24"/>
        </w:rPr>
        <w:t>daughters</w:t>
      </w:r>
      <w:proofErr w:type="gramEnd"/>
      <w:r w:rsidR="00D17262">
        <w:rPr>
          <w:rFonts w:ascii="Times New Roman" w:hAnsi="Times New Roman" w:cs="Times New Roman"/>
          <w:szCs w:val="24"/>
        </w:rPr>
        <w:t xml:space="preserve"> regions was done with an </w:t>
      </w:r>
      <w:r w:rsidR="000E403E">
        <w:rPr>
          <w:rFonts w:ascii="Times New Roman" w:hAnsi="Times New Roman" w:cs="Times New Roman"/>
          <w:szCs w:val="24"/>
        </w:rPr>
        <w:t xml:space="preserve">emphasis on splitting the </w:t>
      </w:r>
      <w:r w:rsidR="001422F3">
        <w:rPr>
          <w:rFonts w:ascii="Times New Roman" w:hAnsi="Times New Roman" w:cs="Times New Roman"/>
          <w:szCs w:val="24"/>
        </w:rPr>
        <w:t>MCTSs</w:t>
      </w:r>
      <w:r w:rsidR="003F62D9">
        <w:rPr>
          <w:rFonts w:ascii="Times New Roman" w:hAnsi="Times New Roman" w:cs="Times New Roman"/>
          <w:szCs w:val="24"/>
        </w:rPr>
        <w:t xml:space="preserve"> </w:t>
      </w:r>
      <w:r w:rsidR="000E403E">
        <w:rPr>
          <w:rFonts w:ascii="Times New Roman" w:hAnsi="Times New Roman" w:cs="Times New Roman"/>
          <w:szCs w:val="24"/>
        </w:rPr>
        <w:t>to capture biological variation in the tissue</w:t>
      </w:r>
      <w:r w:rsidR="00D17262">
        <w:rPr>
          <w:rFonts w:ascii="Times New Roman" w:hAnsi="Times New Roman" w:cs="Times New Roman"/>
          <w:szCs w:val="24"/>
        </w:rPr>
        <w:t>s</w:t>
      </w:r>
      <w:r w:rsidR="002B0E4E">
        <w:rPr>
          <w:rFonts w:ascii="Times New Roman" w:hAnsi="Times New Roman" w:cs="Times New Roman"/>
          <w:szCs w:val="24"/>
        </w:rPr>
        <w:t>.</w:t>
      </w:r>
      <w:r>
        <w:rPr>
          <w:rFonts w:ascii="Times New Roman" w:hAnsi="Times New Roman" w:cs="Times New Roman" w:hint="eastAsia"/>
          <w:szCs w:val="24"/>
        </w:rPr>
        <w:t xml:space="preserve"> </w:t>
      </w:r>
      <w:r w:rsidRPr="00EE4F83">
        <w:rPr>
          <w:rFonts w:ascii="Times New Roman" w:hAnsi="Times New Roman" w:cs="Times New Roman"/>
          <w:szCs w:val="24"/>
        </w:rPr>
        <w:t xml:space="preserve">(a) </w:t>
      </w:r>
      <w:r>
        <w:rPr>
          <w:rFonts w:ascii="Times New Roman" w:hAnsi="Times New Roman" w:cs="Times New Roman"/>
          <w:szCs w:val="24"/>
        </w:rPr>
        <w:t xml:space="preserve">Bisecting </w:t>
      </w:r>
      <w:r w:rsidRPr="00D7077A">
        <w:rPr>
          <w:rFonts w:ascii="Times New Roman" w:hAnsi="Times New Roman" w:cs="Times New Roman"/>
          <w:i/>
          <w:iCs/>
          <w:szCs w:val="24"/>
        </w:rPr>
        <w:t>k</w:t>
      </w:r>
      <w:r>
        <w:rPr>
          <w:rFonts w:ascii="Times New Roman" w:hAnsi="Times New Roman" w:cs="Times New Roman" w:hint="eastAsia"/>
          <w:szCs w:val="24"/>
        </w:rPr>
        <w:t xml:space="preserve">-Means segmentation analysis for the whole array. (b) </w:t>
      </w:r>
      <w:r>
        <w:rPr>
          <w:rFonts w:ascii="Times New Roman" w:hAnsi="Times New Roman" w:cs="Times New Roman"/>
          <w:szCs w:val="24"/>
        </w:rPr>
        <w:t xml:space="preserve">Bisecting </w:t>
      </w:r>
      <w:r w:rsidRPr="00D7077A">
        <w:rPr>
          <w:rFonts w:ascii="Times New Roman" w:hAnsi="Times New Roman" w:cs="Times New Roman"/>
          <w:i/>
          <w:iCs/>
          <w:szCs w:val="24"/>
        </w:rPr>
        <w:t>k</w:t>
      </w:r>
      <w:r>
        <w:rPr>
          <w:rFonts w:ascii="Times New Roman" w:hAnsi="Times New Roman" w:cs="Times New Roman" w:hint="eastAsia"/>
          <w:szCs w:val="24"/>
        </w:rPr>
        <w:t xml:space="preserve">-Means segmentation analysis for spheroids in the first row. (c) </w:t>
      </w:r>
      <w:r>
        <w:rPr>
          <w:rFonts w:ascii="Times New Roman" w:hAnsi="Times New Roman" w:cs="Times New Roman"/>
          <w:szCs w:val="24"/>
        </w:rPr>
        <w:t xml:space="preserve">Bisecting </w:t>
      </w:r>
      <w:r w:rsidRPr="00D7077A">
        <w:rPr>
          <w:rFonts w:ascii="Times New Roman" w:hAnsi="Times New Roman" w:cs="Times New Roman"/>
          <w:i/>
          <w:iCs/>
          <w:szCs w:val="24"/>
        </w:rPr>
        <w:t>k</w:t>
      </w:r>
      <w:r>
        <w:rPr>
          <w:rFonts w:ascii="Times New Roman" w:hAnsi="Times New Roman" w:cs="Times New Roman" w:hint="eastAsia"/>
          <w:szCs w:val="24"/>
        </w:rPr>
        <w:t>-Means segmentation analysis for</w:t>
      </w:r>
      <w:r w:rsidR="001422F3">
        <w:rPr>
          <w:rFonts w:ascii="Times New Roman" w:hAnsi="Times New Roman" w:cs="Times New Roman"/>
          <w:szCs w:val="24"/>
        </w:rPr>
        <w:t xml:space="preserve"> MCTSs</w:t>
      </w:r>
      <w:r>
        <w:rPr>
          <w:rFonts w:ascii="Times New Roman" w:hAnsi="Times New Roman" w:cs="Times New Roman" w:hint="eastAsia"/>
          <w:szCs w:val="24"/>
        </w:rPr>
        <w:t xml:space="preserve"> in the first row and first column only.</w:t>
      </w:r>
      <w:r w:rsidR="00F3260B">
        <w:rPr>
          <w:rFonts w:ascii="Times New Roman" w:hAnsi="Times New Roman" w:cs="Times New Roman"/>
          <w:szCs w:val="24"/>
        </w:rPr>
        <w:t xml:space="preserve"> In Supplementary Figure 5a shows the variability of </w:t>
      </w:r>
      <w:r w:rsidR="001422F3">
        <w:rPr>
          <w:rFonts w:ascii="Times New Roman" w:hAnsi="Times New Roman" w:cs="Times New Roman"/>
          <w:szCs w:val="24"/>
        </w:rPr>
        <w:t>MCTSs</w:t>
      </w:r>
      <w:r w:rsidR="003F62D9">
        <w:rPr>
          <w:rFonts w:ascii="Times New Roman" w:hAnsi="Times New Roman" w:cs="Times New Roman"/>
          <w:szCs w:val="24"/>
        </w:rPr>
        <w:t xml:space="preserve"> </w:t>
      </w:r>
      <w:r w:rsidR="00F3260B">
        <w:rPr>
          <w:rFonts w:ascii="Times New Roman" w:hAnsi="Times New Roman" w:cs="Times New Roman"/>
          <w:szCs w:val="24"/>
        </w:rPr>
        <w:t xml:space="preserve">in the outer edges with showing the lime green spectral splitting, and Figure 5c shows the breakdown of a single </w:t>
      </w:r>
      <w:r w:rsidR="001422F3">
        <w:rPr>
          <w:rFonts w:ascii="Times New Roman" w:hAnsi="Times New Roman" w:cs="Times New Roman"/>
          <w:szCs w:val="24"/>
        </w:rPr>
        <w:t xml:space="preserve">MCTS </w:t>
      </w:r>
      <w:r w:rsidR="00F3260B">
        <w:rPr>
          <w:rFonts w:ascii="Times New Roman" w:hAnsi="Times New Roman" w:cs="Times New Roman"/>
          <w:szCs w:val="24"/>
        </w:rPr>
        <w:t xml:space="preserve">into possible biological regions including an outer proliferating zone (orange), quiescent zone (green), and necrotic core (blue). </w:t>
      </w:r>
      <w:bookmarkEnd w:id="2"/>
    </w:p>
    <w:p w14:paraId="089719D2" w14:textId="2A2DD0D5" w:rsidR="000F6B82" w:rsidRDefault="000F6B82" w:rsidP="000F6B82">
      <w:pPr>
        <w:rPr>
          <w:rFonts w:ascii="Times New Roman" w:hAnsi="Times New Roman" w:cs="Times New Roman"/>
        </w:rPr>
      </w:pPr>
    </w:p>
    <w:p w14:paraId="27B85C68" w14:textId="481272DB" w:rsidR="00E65C38" w:rsidRDefault="00E65C38" w:rsidP="00E65C38">
      <w:pPr>
        <w:jc w:val="center"/>
        <w:rPr>
          <w:rFonts w:ascii="Times New Roman" w:hAnsi="Times New Roman" w:cs="Times New Roman"/>
        </w:rPr>
      </w:pPr>
    </w:p>
    <w:p w14:paraId="514EBD87" w14:textId="0EA2DCBE" w:rsidR="003C50BF" w:rsidRDefault="003C50BF" w:rsidP="00D7077A">
      <w:pPr>
        <w:jc w:val="center"/>
        <w:rPr>
          <w:rFonts w:ascii="Times New Roman" w:hAnsi="Times New Roman" w:cs="Times New Roman"/>
        </w:rPr>
      </w:pPr>
      <w:r>
        <w:rPr>
          <w:noProof/>
        </w:rPr>
        <w:drawing>
          <wp:inline distT="0" distB="0" distL="0" distR="0" wp14:anchorId="5400D7D4" wp14:editId="59B8743A">
            <wp:extent cx="5328357" cy="2997200"/>
            <wp:effectExtent l="0" t="0" r="5715" b="0"/>
            <wp:docPr id="1696567941" name="Picture 7"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67941" name="Picture 7" descr="A close-up of a graph&#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42617" cy="3005221"/>
                    </a:xfrm>
                    <a:prstGeom prst="rect">
                      <a:avLst/>
                    </a:prstGeom>
                    <a:noFill/>
                    <a:ln>
                      <a:noFill/>
                    </a:ln>
                  </pic:spPr>
                </pic:pic>
              </a:graphicData>
            </a:graphic>
          </wp:inline>
        </w:drawing>
      </w:r>
    </w:p>
    <w:p w14:paraId="048C5BFA" w14:textId="5A4EBBBB" w:rsidR="008B779B" w:rsidRDefault="008B779B" w:rsidP="008B779B">
      <w:pPr>
        <w:spacing w:before="100" w:beforeAutospacing="1" w:after="100" w:afterAutospacing="1" w:line="480" w:lineRule="auto"/>
        <w:jc w:val="both"/>
        <w:rPr>
          <w:rFonts w:ascii="Times New Roman" w:hAnsi="Times New Roman" w:cs="Times New Roman"/>
          <w:szCs w:val="24"/>
        </w:rPr>
      </w:pPr>
      <w:r w:rsidRPr="00EE4F83">
        <w:rPr>
          <w:rFonts w:ascii="Times New Roman" w:hAnsi="Times New Roman" w:cs="Times New Roman"/>
          <w:b/>
          <w:bCs/>
          <w:szCs w:val="24"/>
        </w:rPr>
        <w:t xml:space="preserve">Supplementary Figure </w:t>
      </w:r>
      <w:r>
        <w:rPr>
          <w:rFonts w:ascii="Times New Roman" w:hAnsi="Times New Roman" w:cs="Times New Roman"/>
          <w:b/>
          <w:bCs/>
          <w:szCs w:val="24"/>
        </w:rPr>
        <w:t>6</w:t>
      </w:r>
      <w:r w:rsidRPr="00EE4F83">
        <w:rPr>
          <w:rFonts w:ascii="Times New Roman" w:hAnsi="Times New Roman" w:cs="Times New Roman"/>
          <w:b/>
          <w:bCs/>
          <w:szCs w:val="24"/>
        </w:rPr>
        <w:t>.</w:t>
      </w:r>
      <w:r w:rsidRPr="00EE4F83">
        <w:rPr>
          <w:rFonts w:ascii="Times New Roman" w:hAnsi="Times New Roman" w:cs="Times New Roman"/>
          <w:szCs w:val="24"/>
        </w:rPr>
        <w:t xml:space="preserve"> </w:t>
      </w:r>
      <w:r>
        <w:rPr>
          <w:rFonts w:ascii="Times New Roman" w:hAnsi="Times New Roman" w:cs="Times New Roman"/>
          <w:szCs w:val="24"/>
        </w:rPr>
        <w:t xml:space="preserve">Unsupervised </w:t>
      </w:r>
      <w:r w:rsidR="00EB0605">
        <w:rPr>
          <w:rFonts w:ascii="Times New Roman" w:hAnsi="Times New Roman" w:cs="Times New Roman"/>
          <w:szCs w:val="24"/>
        </w:rPr>
        <w:t>s</w:t>
      </w:r>
      <w:r>
        <w:rPr>
          <w:rFonts w:ascii="Times New Roman" w:hAnsi="Times New Roman" w:cs="Times New Roman"/>
          <w:szCs w:val="24"/>
        </w:rPr>
        <w:t xml:space="preserve">tatistical </w:t>
      </w:r>
      <w:r w:rsidR="00EB0605">
        <w:rPr>
          <w:rFonts w:ascii="Times New Roman" w:hAnsi="Times New Roman" w:cs="Times New Roman"/>
          <w:szCs w:val="24"/>
        </w:rPr>
        <w:t>a</w:t>
      </w:r>
      <w:r>
        <w:rPr>
          <w:rFonts w:ascii="Times New Roman" w:hAnsi="Times New Roman" w:cs="Times New Roman"/>
          <w:szCs w:val="24"/>
        </w:rPr>
        <w:t xml:space="preserve">nalysis of the </w:t>
      </w:r>
      <w:r w:rsidR="00EB0605">
        <w:rPr>
          <w:rFonts w:ascii="Times New Roman" w:hAnsi="Times New Roman" w:cs="Times New Roman"/>
          <w:szCs w:val="24"/>
        </w:rPr>
        <w:t>h</w:t>
      </w:r>
      <w:r>
        <w:rPr>
          <w:rFonts w:ascii="Times New Roman" w:hAnsi="Times New Roman" w:cs="Times New Roman"/>
          <w:szCs w:val="24"/>
        </w:rPr>
        <w:t>eterogeneity</w:t>
      </w:r>
      <w:r>
        <w:rPr>
          <w:rFonts w:ascii="Times New Roman" w:hAnsi="Times New Roman" w:cs="Times New Roman" w:hint="eastAsia"/>
          <w:szCs w:val="24"/>
        </w:rPr>
        <w:t xml:space="preserve"> </w:t>
      </w:r>
      <w:r>
        <w:rPr>
          <w:rFonts w:ascii="Times New Roman" w:hAnsi="Times New Roman" w:cs="Times New Roman"/>
          <w:szCs w:val="24"/>
        </w:rPr>
        <w:t xml:space="preserve">of </w:t>
      </w:r>
      <w:r w:rsidR="00EB0605">
        <w:rPr>
          <w:rFonts w:ascii="Times New Roman" w:hAnsi="Times New Roman" w:cs="Times New Roman"/>
          <w:szCs w:val="24"/>
        </w:rPr>
        <w:t>l</w:t>
      </w:r>
      <w:r w:rsidR="0043379C">
        <w:rPr>
          <w:rFonts w:ascii="Times New Roman" w:hAnsi="Times New Roman" w:cs="Times New Roman"/>
          <w:szCs w:val="24"/>
        </w:rPr>
        <w:t xml:space="preserve">arge </w:t>
      </w:r>
      <w:proofErr w:type="gramStart"/>
      <w:r w:rsidR="001422F3">
        <w:rPr>
          <w:rFonts w:ascii="Times New Roman" w:hAnsi="Times New Roman" w:cs="Times New Roman"/>
          <w:szCs w:val="24"/>
        </w:rPr>
        <w:t>MCTS</w:t>
      </w:r>
      <w:r w:rsidR="0043379C">
        <w:rPr>
          <w:rFonts w:ascii="Times New Roman" w:hAnsi="Times New Roman" w:cs="Times New Roman"/>
          <w:szCs w:val="24"/>
        </w:rPr>
        <w:t>(</w:t>
      </w:r>
      <w:proofErr w:type="gramEnd"/>
      <w:r w:rsidR="0043379C">
        <w:rPr>
          <w:rFonts w:ascii="Times New Roman" w:hAnsi="Times New Roman" w:cs="Times New Roman"/>
          <w:szCs w:val="24"/>
        </w:rPr>
        <w:t xml:space="preserve">600-800µm) </w:t>
      </w:r>
      <w:r w:rsidR="00EB0605">
        <w:rPr>
          <w:rFonts w:ascii="Times New Roman" w:hAnsi="Times New Roman" w:cs="Times New Roman"/>
          <w:szCs w:val="24"/>
        </w:rPr>
        <w:t>m</w:t>
      </w:r>
      <w:r>
        <w:rPr>
          <w:rFonts w:ascii="Times New Roman" w:hAnsi="Times New Roman" w:cs="Times New Roman"/>
          <w:szCs w:val="24"/>
        </w:rPr>
        <w:t>icroa</w:t>
      </w:r>
      <w:r>
        <w:rPr>
          <w:rFonts w:ascii="Times New Roman" w:hAnsi="Times New Roman" w:cs="Times New Roman" w:hint="eastAsia"/>
          <w:szCs w:val="24"/>
        </w:rPr>
        <w:t>rray</w:t>
      </w:r>
      <w:r>
        <w:rPr>
          <w:rFonts w:ascii="Times New Roman" w:hAnsi="Times New Roman" w:cs="Times New Roman"/>
          <w:szCs w:val="24"/>
        </w:rPr>
        <w:t xml:space="preserve"> </w:t>
      </w:r>
      <w:r w:rsidR="00EB0605">
        <w:rPr>
          <w:rFonts w:ascii="Times New Roman" w:hAnsi="Times New Roman" w:cs="Times New Roman"/>
          <w:szCs w:val="24"/>
        </w:rPr>
        <w:t>u</w:t>
      </w:r>
      <w:r>
        <w:rPr>
          <w:rFonts w:ascii="Times New Roman" w:hAnsi="Times New Roman" w:cs="Times New Roman"/>
          <w:szCs w:val="24"/>
        </w:rPr>
        <w:t xml:space="preserve">sing </w:t>
      </w:r>
      <w:r w:rsidR="00EB0605">
        <w:rPr>
          <w:rFonts w:ascii="Times New Roman" w:hAnsi="Times New Roman" w:cs="Times New Roman"/>
          <w:szCs w:val="24"/>
        </w:rPr>
        <w:t>p</w:t>
      </w:r>
      <w:r>
        <w:rPr>
          <w:rFonts w:ascii="Times New Roman" w:hAnsi="Times New Roman" w:cs="Times New Roman"/>
          <w:szCs w:val="24"/>
        </w:rPr>
        <w:t xml:space="preserve">rincipal </w:t>
      </w:r>
      <w:r w:rsidR="00EB0605">
        <w:rPr>
          <w:rFonts w:ascii="Times New Roman" w:hAnsi="Times New Roman" w:cs="Times New Roman"/>
          <w:szCs w:val="24"/>
        </w:rPr>
        <w:t>c</w:t>
      </w:r>
      <w:r>
        <w:rPr>
          <w:rFonts w:ascii="Times New Roman" w:hAnsi="Times New Roman" w:cs="Times New Roman"/>
          <w:szCs w:val="24"/>
        </w:rPr>
        <w:t xml:space="preserve">omponent </w:t>
      </w:r>
      <w:r w:rsidR="00EB0605">
        <w:rPr>
          <w:rFonts w:ascii="Times New Roman" w:hAnsi="Times New Roman" w:cs="Times New Roman"/>
          <w:szCs w:val="24"/>
        </w:rPr>
        <w:t>a</w:t>
      </w:r>
      <w:r>
        <w:rPr>
          <w:rFonts w:ascii="Times New Roman" w:hAnsi="Times New Roman" w:cs="Times New Roman"/>
          <w:szCs w:val="24"/>
        </w:rPr>
        <w:t>nalysis</w:t>
      </w:r>
      <w:r w:rsidR="00876778">
        <w:rPr>
          <w:rFonts w:ascii="Times New Roman" w:hAnsi="Times New Roman" w:cs="Times New Roman"/>
          <w:szCs w:val="24"/>
        </w:rPr>
        <w:t xml:space="preserve"> (PCA)</w:t>
      </w:r>
      <w:r>
        <w:rPr>
          <w:rFonts w:ascii="Times New Roman" w:hAnsi="Times New Roman" w:cs="Times New Roman" w:hint="eastAsia"/>
          <w:szCs w:val="24"/>
        </w:rPr>
        <w:t xml:space="preserve">. </w:t>
      </w:r>
      <w:r w:rsidR="00876778">
        <w:rPr>
          <w:rFonts w:ascii="Times New Roman" w:hAnsi="Times New Roman" w:cs="Times New Roman"/>
          <w:szCs w:val="24"/>
        </w:rPr>
        <w:t>PCA is used to reduce the dimensionality of a dataset by converting possibly correlated variables into a set of linearly uncorrelated va</w:t>
      </w:r>
      <w:r w:rsidR="00F3260B">
        <w:rPr>
          <w:rFonts w:ascii="Times New Roman" w:hAnsi="Times New Roman" w:cs="Times New Roman"/>
          <w:szCs w:val="24"/>
        </w:rPr>
        <w:t>lues</w:t>
      </w:r>
      <w:r w:rsidR="00876778">
        <w:rPr>
          <w:rFonts w:ascii="Times New Roman" w:hAnsi="Times New Roman" w:cs="Times New Roman"/>
          <w:szCs w:val="24"/>
        </w:rPr>
        <w:t xml:space="preserve"> (known as principal components, PCs). These principal components are then used as distinct vectors t</w:t>
      </w:r>
      <w:r w:rsidR="00F3260B">
        <w:rPr>
          <w:rFonts w:ascii="Times New Roman" w:hAnsi="Times New Roman" w:cs="Times New Roman"/>
          <w:szCs w:val="24"/>
        </w:rPr>
        <w:t>o</w:t>
      </w:r>
      <w:r w:rsidR="00876778">
        <w:rPr>
          <w:rFonts w:ascii="Times New Roman" w:hAnsi="Times New Roman" w:cs="Times New Roman"/>
          <w:szCs w:val="24"/>
        </w:rPr>
        <w:t xml:space="preserve"> cause the greatest amount of varia</w:t>
      </w:r>
      <w:r w:rsidR="00F3260B">
        <w:rPr>
          <w:rFonts w:ascii="Times New Roman" w:hAnsi="Times New Roman" w:cs="Times New Roman"/>
          <w:szCs w:val="24"/>
        </w:rPr>
        <w:t>bility</w:t>
      </w:r>
      <w:r w:rsidR="00876778">
        <w:rPr>
          <w:rFonts w:ascii="Times New Roman" w:hAnsi="Times New Roman" w:cs="Times New Roman"/>
          <w:szCs w:val="24"/>
        </w:rPr>
        <w:t xml:space="preserve"> in the dataset, where PC1 is responsible for the largest variation in the dataset, followed subsequently by PC2, which is responsible for the second largest variation in the dataset, and so on with each</w:t>
      </w:r>
      <w:r w:rsidR="00F3260B">
        <w:rPr>
          <w:rFonts w:ascii="Times New Roman" w:hAnsi="Times New Roman" w:cs="Times New Roman"/>
          <w:szCs w:val="24"/>
        </w:rPr>
        <w:t xml:space="preserve"> ascending</w:t>
      </w:r>
      <w:r w:rsidR="00876778">
        <w:rPr>
          <w:rFonts w:ascii="Times New Roman" w:hAnsi="Times New Roman" w:cs="Times New Roman"/>
          <w:szCs w:val="24"/>
        </w:rPr>
        <w:t xml:space="preserve"> PC</w:t>
      </w:r>
      <w:r w:rsidR="00F3260B">
        <w:rPr>
          <w:rFonts w:ascii="Times New Roman" w:hAnsi="Times New Roman" w:cs="Times New Roman"/>
          <w:szCs w:val="24"/>
        </w:rPr>
        <w:t xml:space="preserve"> number</w:t>
      </w:r>
      <w:r w:rsidR="00876778">
        <w:rPr>
          <w:rFonts w:ascii="Times New Roman" w:hAnsi="Times New Roman" w:cs="Times New Roman"/>
          <w:szCs w:val="24"/>
        </w:rPr>
        <w:t xml:space="preserve">. Shown above in the figure, PC1 distinguishes </w:t>
      </w:r>
      <w:r w:rsidR="00037D91">
        <w:rPr>
          <w:rFonts w:ascii="Times New Roman" w:hAnsi="Times New Roman" w:cs="Times New Roman"/>
          <w:szCs w:val="24"/>
        </w:rPr>
        <w:t>MCTS</w:t>
      </w:r>
      <w:r w:rsidR="003F62D9">
        <w:rPr>
          <w:rFonts w:ascii="Times New Roman" w:hAnsi="Times New Roman" w:cs="Times New Roman"/>
          <w:szCs w:val="24"/>
        </w:rPr>
        <w:t xml:space="preserve"> </w:t>
      </w:r>
      <w:r w:rsidR="00876778" w:rsidRPr="004330F2">
        <w:rPr>
          <w:rFonts w:ascii="Times New Roman" w:hAnsi="Times New Roman" w:cs="Times New Roman"/>
          <w:i/>
          <w:iCs/>
          <w:szCs w:val="24"/>
        </w:rPr>
        <w:t>vs</w:t>
      </w:r>
      <w:r w:rsidR="00876778">
        <w:rPr>
          <w:rFonts w:ascii="Times New Roman" w:hAnsi="Times New Roman" w:cs="Times New Roman"/>
          <w:szCs w:val="24"/>
        </w:rPr>
        <w:t xml:space="preserve"> background</w:t>
      </w:r>
      <w:r w:rsidR="00F3260B">
        <w:rPr>
          <w:rFonts w:ascii="Times New Roman" w:hAnsi="Times New Roman" w:cs="Times New Roman"/>
          <w:szCs w:val="24"/>
        </w:rPr>
        <w:t xml:space="preserve"> matrix and gelatin</w:t>
      </w:r>
      <w:r w:rsidR="00876778">
        <w:rPr>
          <w:rFonts w:ascii="Times New Roman" w:hAnsi="Times New Roman" w:cs="Times New Roman"/>
          <w:szCs w:val="24"/>
        </w:rPr>
        <w:t xml:space="preserve">, and PC5 shows the variation in the data that shows that outer </w:t>
      </w:r>
      <w:r w:rsidR="00037D91">
        <w:rPr>
          <w:rFonts w:ascii="Times New Roman" w:hAnsi="Times New Roman" w:cs="Times New Roman"/>
          <w:szCs w:val="24"/>
        </w:rPr>
        <w:t>MCTS</w:t>
      </w:r>
      <w:r w:rsidR="003F62D9">
        <w:rPr>
          <w:rFonts w:ascii="Times New Roman" w:hAnsi="Times New Roman" w:cs="Times New Roman"/>
          <w:szCs w:val="24"/>
        </w:rPr>
        <w:t xml:space="preserve"> </w:t>
      </w:r>
      <w:r w:rsidR="00876778">
        <w:rPr>
          <w:rFonts w:ascii="Times New Roman" w:hAnsi="Times New Roman" w:cs="Times New Roman"/>
          <w:szCs w:val="24"/>
        </w:rPr>
        <w:t>rows (the edges of the array) being more similarly clustered together</w:t>
      </w:r>
      <w:r w:rsidR="00775B91">
        <w:rPr>
          <w:rFonts w:ascii="Times New Roman" w:hAnsi="Times New Roman" w:cs="Times New Roman"/>
          <w:szCs w:val="24"/>
        </w:rPr>
        <w:t xml:space="preserve">, confirming the spectral variation noticed in the bisecting k-means in Supplementary Figure 5. </w:t>
      </w:r>
    </w:p>
    <w:p w14:paraId="44C6E766" w14:textId="77777777" w:rsidR="008B779B" w:rsidRPr="000F6B82" w:rsidRDefault="008B779B" w:rsidP="000F6B82">
      <w:pPr>
        <w:rPr>
          <w:rFonts w:ascii="Times New Roman" w:hAnsi="Times New Roman" w:cs="Times New Roman"/>
        </w:rPr>
      </w:pPr>
    </w:p>
    <w:sectPr w:rsidR="008B779B" w:rsidRPr="000F6B82" w:rsidSect="00E63CF4">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763A2" w14:textId="77777777" w:rsidR="00AC5398" w:rsidRDefault="00AC5398" w:rsidP="00E9188B">
      <w:pPr>
        <w:spacing w:after="0" w:line="240" w:lineRule="auto"/>
      </w:pPr>
      <w:r>
        <w:separator/>
      </w:r>
    </w:p>
  </w:endnote>
  <w:endnote w:type="continuationSeparator" w:id="0">
    <w:p w14:paraId="49007E18" w14:textId="77777777" w:rsidR="00AC5398" w:rsidRDefault="00AC5398" w:rsidP="00E91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6293259"/>
      <w:docPartObj>
        <w:docPartGallery w:val="Page Numbers (Bottom of Page)"/>
        <w:docPartUnique/>
      </w:docPartObj>
    </w:sdtPr>
    <w:sdtEndPr>
      <w:rPr>
        <w:noProof/>
      </w:rPr>
    </w:sdtEndPr>
    <w:sdtContent>
      <w:p w14:paraId="61061AAE" w14:textId="6081B3D0" w:rsidR="00E9188B" w:rsidRDefault="00B25D24">
        <w:pPr>
          <w:pStyle w:val="Footer"/>
          <w:jc w:val="center"/>
        </w:pPr>
        <w:r>
          <w:t>S</w:t>
        </w:r>
        <w:r w:rsidR="00E9188B">
          <w:fldChar w:fldCharType="begin"/>
        </w:r>
        <w:r w:rsidR="00E9188B">
          <w:instrText xml:space="preserve"> PAGE   \* MERGEFORMAT </w:instrText>
        </w:r>
        <w:r w:rsidR="00E9188B">
          <w:fldChar w:fldCharType="separate"/>
        </w:r>
        <w:r w:rsidR="00E9188B">
          <w:rPr>
            <w:noProof/>
          </w:rPr>
          <w:t>2</w:t>
        </w:r>
        <w:r w:rsidR="00E9188B">
          <w:rPr>
            <w:noProof/>
          </w:rPr>
          <w:fldChar w:fldCharType="end"/>
        </w:r>
      </w:p>
    </w:sdtContent>
  </w:sdt>
  <w:p w14:paraId="2C456A18" w14:textId="77777777" w:rsidR="00E9188B" w:rsidRDefault="00E918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5C4F2" w14:textId="77777777" w:rsidR="00AC5398" w:rsidRDefault="00AC5398" w:rsidP="00E9188B">
      <w:pPr>
        <w:spacing w:after="0" w:line="240" w:lineRule="auto"/>
      </w:pPr>
      <w:r>
        <w:separator/>
      </w:r>
    </w:p>
  </w:footnote>
  <w:footnote w:type="continuationSeparator" w:id="0">
    <w:p w14:paraId="4A3B7A90" w14:textId="77777777" w:rsidR="00AC5398" w:rsidRDefault="00AC5398" w:rsidP="00E918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44D03"/>
    <w:multiLevelType w:val="hybridMultilevel"/>
    <w:tmpl w:val="5BB20E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690066"/>
    <w:multiLevelType w:val="hybridMultilevel"/>
    <w:tmpl w:val="F68E62E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5C49BF"/>
    <w:multiLevelType w:val="hybridMultilevel"/>
    <w:tmpl w:val="CF3A93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4A19B9"/>
    <w:multiLevelType w:val="hybridMultilevel"/>
    <w:tmpl w:val="24CE4C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905092">
    <w:abstractNumId w:val="0"/>
  </w:num>
  <w:num w:numId="2" w16cid:durableId="1777367974">
    <w:abstractNumId w:val="1"/>
  </w:num>
  <w:num w:numId="3" w16cid:durableId="740638558">
    <w:abstractNumId w:val="2"/>
  </w:num>
  <w:num w:numId="4" w16cid:durableId="14903688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8"/>
  <w:proofState w:spelling="clean" w:grammar="clean"/>
  <w:revisionView w:markup="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pw2fswtopez5ge52se5xpzurt9p2d9axzrd&quot;&gt;Timo_Endnote_library&lt;record-ids&gt;&lt;item&gt;201&lt;/item&gt;&lt;item&gt;565&lt;/item&gt;&lt;item&gt;566&lt;/item&gt;&lt;item&gt;567&lt;/item&gt;&lt;item&gt;568&lt;/item&gt;&lt;/record-ids&gt;&lt;/item&gt;&lt;/Libraries&gt;"/>
    <w:docVar w:name="EN.UseJSCitationFormat" w:val="False"/>
  </w:docVars>
  <w:rsids>
    <w:rsidRoot w:val="00A5128F"/>
    <w:rsid w:val="00003B60"/>
    <w:rsid w:val="000045D6"/>
    <w:rsid w:val="0000630F"/>
    <w:rsid w:val="0001299B"/>
    <w:rsid w:val="0001732F"/>
    <w:rsid w:val="000209C1"/>
    <w:rsid w:val="0002295A"/>
    <w:rsid w:val="00027386"/>
    <w:rsid w:val="00027FA5"/>
    <w:rsid w:val="00030BAE"/>
    <w:rsid w:val="000355FC"/>
    <w:rsid w:val="00037D91"/>
    <w:rsid w:val="000454C3"/>
    <w:rsid w:val="000545C8"/>
    <w:rsid w:val="00055E20"/>
    <w:rsid w:val="000570AF"/>
    <w:rsid w:val="0006484D"/>
    <w:rsid w:val="00073E78"/>
    <w:rsid w:val="000740DF"/>
    <w:rsid w:val="00075ADA"/>
    <w:rsid w:val="000835CC"/>
    <w:rsid w:val="00090802"/>
    <w:rsid w:val="00094ED5"/>
    <w:rsid w:val="000962B3"/>
    <w:rsid w:val="0009676C"/>
    <w:rsid w:val="00096830"/>
    <w:rsid w:val="000A277D"/>
    <w:rsid w:val="000B1D55"/>
    <w:rsid w:val="000B4D50"/>
    <w:rsid w:val="000B57C8"/>
    <w:rsid w:val="000B6AFC"/>
    <w:rsid w:val="000C0C28"/>
    <w:rsid w:val="000C464C"/>
    <w:rsid w:val="000D1468"/>
    <w:rsid w:val="000D1C54"/>
    <w:rsid w:val="000D2C32"/>
    <w:rsid w:val="000D568F"/>
    <w:rsid w:val="000E403E"/>
    <w:rsid w:val="000E5AAE"/>
    <w:rsid w:val="000F1791"/>
    <w:rsid w:val="000F1896"/>
    <w:rsid w:val="000F5762"/>
    <w:rsid w:val="000F6B82"/>
    <w:rsid w:val="00100004"/>
    <w:rsid w:val="00100B64"/>
    <w:rsid w:val="00101711"/>
    <w:rsid w:val="00111555"/>
    <w:rsid w:val="001122DD"/>
    <w:rsid w:val="00115CC1"/>
    <w:rsid w:val="00117194"/>
    <w:rsid w:val="00125B82"/>
    <w:rsid w:val="00133BAA"/>
    <w:rsid w:val="0014043F"/>
    <w:rsid w:val="001411F5"/>
    <w:rsid w:val="001422F3"/>
    <w:rsid w:val="00142CF1"/>
    <w:rsid w:val="00145F05"/>
    <w:rsid w:val="00155785"/>
    <w:rsid w:val="001560A6"/>
    <w:rsid w:val="00162561"/>
    <w:rsid w:val="00162736"/>
    <w:rsid w:val="00163182"/>
    <w:rsid w:val="00163C8D"/>
    <w:rsid w:val="001640D6"/>
    <w:rsid w:val="0016421D"/>
    <w:rsid w:val="00165F9F"/>
    <w:rsid w:val="0016640F"/>
    <w:rsid w:val="001665B5"/>
    <w:rsid w:val="00176525"/>
    <w:rsid w:val="0017677D"/>
    <w:rsid w:val="0018509C"/>
    <w:rsid w:val="00185B5C"/>
    <w:rsid w:val="0018707E"/>
    <w:rsid w:val="001877C9"/>
    <w:rsid w:val="00187850"/>
    <w:rsid w:val="00191E00"/>
    <w:rsid w:val="00195BBE"/>
    <w:rsid w:val="001A05D0"/>
    <w:rsid w:val="001A3FBD"/>
    <w:rsid w:val="001A6CB4"/>
    <w:rsid w:val="001B0AED"/>
    <w:rsid w:val="001B171E"/>
    <w:rsid w:val="001B4322"/>
    <w:rsid w:val="001B44D9"/>
    <w:rsid w:val="001B60E7"/>
    <w:rsid w:val="001B7773"/>
    <w:rsid w:val="001C0CD3"/>
    <w:rsid w:val="001C468E"/>
    <w:rsid w:val="001C5280"/>
    <w:rsid w:val="001C58B0"/>
    <w:rsid w:val="001C61AF"/>
    <w:rsid w:val="001C6A42"/>
    <w:rsid w:val="001C78AB"/>
    <w:rsid w:val="001C7ADA"/>
    <w:rsid w:val="001D5411"/>
    <w:rsid w:val="001D69C4"/>
    <w:rsid w:val="001D7696"/>
    <w:rsid w:val="001E072B"/>
    <w:rsid w:val="001E7A78"/>
    <w:rsid w:val="001F573A"/>
    <w:rsid w:val="00200FD0"/>
    <w:rsid w:val="002010C9"/>
    <w:rsid w:val="00201332"/>
    <w:rsid w:val="00203FAB"/>
    <w:rsid w:val="00205E9C"/>
    <w:rsid w:val="002079E8"/>
    <w:rsid w:val="002150A3"/>
    <w:rsid w:val="00226ECB"/>
    <w:rsid w:val="00227CC8"/>
    <w:rsid w:val="002322DC"/>
    <w:rsid w:val="002351B9"/>
    <w:rsid w:val="00241EC7"/>
    <w:rsid w:val="00243BE7"/>
    <w:rsid w:val="00255A02"/>
    <w:rsid w:val="00266A02"/>
    <w:rsid w:val="00272919"/>
    <w:rsid w:val="00276D22"/>
    <w:rsid w:val="00284810"/>
    <w:rsid w:val="002854F7"/>
    <w:rsid w:val="002878E7"/>
    <w:rsid w:val="00287C95"/>
    <w:rsid w:val="002926BD"/>
    <w:rsid w:val="00294A39"/>
    <w:rsid w:val="0029545C"/>
    <w:rsid w:val="00296032"/>
    <w:rsid w:val="002966FC"/>
    <w:rsid w:val="00296A87"/>
    <w:rsid w:val="0029766E"/>
    <w:rsid w:val="002A1B7B"/>
    <w:rsid w:val="002A4B69"/>
    <w:rsid w:val="002A60CC"/>
    <w:rsid w:val="002B0E4E"/>
    <w:rsid w:val="002B3E47"/>
    <w:rsid w:val="002B49E2"/>
    <w:rsid w:val="002B696F"/>
    <w:rsid w:val="002B7966"/>
    <w:rsid w:val="002C0303"/>
    <w:rsid w:val="002C2FC1"/>
    <w:rsid w:val="002C4F23"/>
    <w:rsid w:val="002D591E"/>
    <w:rsid w:val="002D59F1"/>
    <w:rsid w:val="002E1478"/>
    <w:rsid w:val="002E2878"/>
    <w:rsid w:val="002F79DF"/>
    <w:rsid w:val="00307AD3"/>
    <w:rsid w:val="003121ED"/>
    <w:rsid w:val="00326860"/>
    <w:rsid w:val="00330F21"/>
    <w:rsid w:val="003310FF"/>
    <w:rsid w:val="00334DC4"/>
    <w:rsid w:val="003357B8"/>
    <w:rsid w:val="0033637E"/>
    <w:rsid w:val="00337BA0"/>
    <w:rsid w:val="00350642"/>
    <w:rsid w:val="00350FC0"/>
    <w:rsid w:val="00356535"/>
    <w:rsid w:val="003604A7"/>
    <w:rsid w:val="0036143B"/>
    <w:rsid w:val="00361810"/>
    <w:rsid w:val="00363ADD"/>
    <w:rsid w:val="003659C3"/>
    <w:rsid w:val="00380263"/>
    <w:rsid w:val="00380A19"/>
    <w:rsid w:val="003832BA"/>
    <w:rsid w:val="00391605"/>
    <w:rsid w:val="0039785D"/>
    <w:rsid w:val="00397BF5"/>
    <w:rsid w:val="003A062B"/>
    <w:rsid w:val="003A1C88"/>
    <w:rsid w:val="003A4037"/>
    <w:rsid w:val="003A56A2"/>
    <w:rsid w:val="003A7FF1"/>
    <w:rsid w:val="003B1BC3"/>
    <w:rsid w:val="003B4FB9"/>
    <w:rsid w:val="003C1884"/>
    <w:rsid w:val="003C2245"/>
    <w:rsid w:val="003C28EC"/>
    <w:rsid w:val="003C50BF"/>
    <w:rsid w:val="003D1C95"/>
    <w:rsid w:val="003D3F10"/>
    <w:rsid w:val="003D60F1"/>
    <w:rsid w:val="003E2383"/>
    <w:rsid w:val="003F0C92"/>
    <w:rsid w:val="003F1D75"/>
    <w:rsid w:val="003F400B"/>
    <w:rsid w:val="003F62D9"/>
    <w:rsid w:val="0040096D"/>
    <w:rsid w:val="004038C6"/>
    <w:rsid w:val="0040748D"/>
    <w:rsid w:val="0041059A"/>
    <w:rsid w:val="004164AB"/>
    <w:rsid w:val="00421D86"/>
    <w:rsid w:val="00425C83"/>
    <w:rsid w:val="00426961"/>
    <w:rsid w:val="004274F7"/>
    <w:rsid w:val="00430090"/>
    <w:rsid w:val="004330F2"/>
    <w:rsid w:val="0043379C"/>
    <w:rsid w:val="004345F6"/>
    <w:rsid w:val="004350FB"/>
    <w:rsid w:val="004357F6"/>
    <w:rsid w:val="00440C3B"/>
    <w:rsid w:val="004425F8"/>
    <w:rsid w:val="00452B4A"/>
    <w:rsid w:val="004530A1"/>
    <w:rsid w:val="00457F27"/>
    <w:rsid w:val="004628FF"/>
    <w:rsid w:val="00467242"/>
    <w:rsid w:val="00470354"/>
    <w:rsid w:val="00471644"/>
    <w:rsid w:val="0047347B"/>
    <w:rsid w:val="00475477"/>
    <w:rsid w:val="0047775D"/>
    <w:rsid w:val="004849B6"/>
    <w:rsid w:val="004913A9"/>
    <w:rsid w:val="00492888"/>
    <w:rsid w:val="00495E7E"/>
    <w:rsid w:val="00495F24"/>
    <w:rsid w:val="004A0748"/>
    <w:rsid w:val="004A465D"/>
    <w:rsid w:val="004A5F08"/>
    <w:rsid w:val="004A69FF"/>
    <w:rsid w:val="004B18BC"/>
    <w:rsid w:val="004B6B8D"/>
    <w:rsid w:val="004C4185"/>
    <w:rsid w:val="004D3352"/>
    <w:rsid w:val="004D7823"/>
    <w:rsid w:val="004D7D7A"/>
    <w:rsid w:val="004E38F4"/>
    <w:rsid w:val="00504137"/>
    <w:rsid w:val="0050662C"/>
    <w:rsid w:val="005144E3"/>
    <w:rsid w:val="005153E9"/>
    <w:rsid w:val="00515F52"/>
    <w:rsid w:val="00520D5A"/>
    <w:rsid w:val="00523FA9"/>
    <w:rsid w:val="00527522"/>
    <w:rsid w:val="00533979"/>
    <w:rsid w:val="00534955"/>
    <w:rsid w:val="00536530"/>
    <w:rsid w:val="00537F2D"/>
    <w:rsid w:val="00546AEB"/>
    <w:rsid w:val="00550BE2"/>
    <w:rsid w:val="00550EEB"/>
    <w:rsid w:val="005565A6"/>
    <w:rsid w:val="00557B9C"/>
    <w:rsid w:val="005602D1"/>
    <w:rsid w:val="0057178D"/>
    <w:rsid w:val="00574953"/>
    <w:rsid w:val="005756CB"/>
    <w:rsid w:val="00575892"/>
    <w:rsid w:val="00575917"/>
    <w:rsid w:val="00580A4E"/>
    <w:rsid w:val="00581D8E"/>
    <w:rsid w:val="00581FFF"/>
    <w:rsid w:val="005838C9"/>
    <w:rsid w:val="00584D0A"/>
    <w:rsid w:val="00585125"/>
    <w:rsid w:val="005863C0"/>
    <w:rsid w:val="00587C58"/>
    <w:rsid w:val="005921E1"/>
    <w:rsid w:val="00593CFC"/>
    <w:rsid w:val="005A52B3"/>
    <w:rsid w:val="005A5FDB"/>
    <w:rsid w:val="005A69AA"/>
    <w:rsid w:val="005B0360"/>
    <w:rsid w:val="005B0D70"/>
    <w:rsid w:val="005B4BC3"/>
    <w:rsid w:val="005B4FF7"/>
    <w:rsid w:val="005C2F9F"/>
    <w:rsid w:val="005C4E6B"/>
    <w:rsid w:val="005C54F2"/>
    <w:rsid w:val="005C795D"/>
    <w:rsid w:val="005C7E0B"/>
    <w:rsid w:val="005D112A"/>
    <w:rsid w:val="005D646E"/>
    <w:rsid w:val="005D7852"/>
    <w:rsid w:val="005D7D8A"/>
    <w:rsid w:val="005E020F"/>
    <w:rsid w:val="005E2A8F"/>
    <w:rsid w:val="005E3F38"/>
    <w:rsid w:val="005E458D"/>
    <w:rsid w:val="005E729F"/>
    <w:rsid w:val="005F0E87"/>
    <w:rsid w:val="005F17F7"/>
    <w:rsid w:val="005F1F94"/>
    <w:rsid w:val="005F58AA"/>
    <w:rsid w:val="00600719"/>
    <w:rsid w:val="00600CCB"/>
    <w:rsid w:val="006019DB"/>
    <w:rsid w:val="006114A6"/>
    <w:rsid w:val="006163D4"/>
    <w:rsid w:val="00623B41"/>
    <w:rsid w:val="006271F7"/>
    <w:rsid w:val="006353F5"/>
    <w:rsid w:val="00636B1D"/>
    <w:rsid w:val="006429EA"/>
    <w:rsid w:val="00645B43"/>
    <w:rsid w:val="00650194"/>
    <w:rsid w:val="00650219"/>
    <w:rsid w:val="006523AC"/>
    <w:rsid w:val="00654B3D"/>
    <w:rsid w:val="00654D36"/>
    <w:rsid w:val="00662707"/>
    <w:rsid w:val="006636B1"/>
    <w:rsid w:val="00673E23"/>
    <w:rsid w:val="00673EC1"/>
    <w:rsid w:val="00677114"/>
    <w:rsid w:val="006839EB"/>
    <w:rsid w:val="00685850"/>
    <w:rsid w:val="00692A17"/>
    <w:rsid w:val="0069566D"/>
    <w:rsid w:val="006958C5"/>
    <w:rsid w:val="00695E4D"/>
    <w:rsid w:val="006A6695"/>
    <w:rsid w:val="006B0F7A"/>
    <w:rsid w:val="006B14F2"/>
    <w:rsid w:val="006B218C"/>
    <w:rsid w:val="006B2D4E"/>
    <w:rsid w:val="006B2E86"/>
    <w:rsid w:val="006B3207"/>
    <w:rsid w:val="006B3AA7"/>
    <w:rsid w:val="006B3B6F"/>
    <w:rsid w:val="006C2967"/>
    <w:rsid w:val="006C52D6"/>
    <w:rsid w:val="006C54C2"/>
    <w:rsid w:val="006C6514"/>
    <w:rsid w:val="006D0245"/>
    <w:rsid w:val="006E2427"/>
    <w:rsid w:val="006E265E"/>
    <w:rsid w:val="006F6634"/>
    <w:rsid w:val="0070013B"/>
    <w:rsid w:val="00706208"/>
    <w:rsid w:val="0070628C"/>
    <w:rsid w:val="00712CA0"/>
    <w:rsid w:val="00714AD7"/>
    <w:rsid w:val="00715FB2"/>
    <w:rsid w:val="007164EA"/>
    <w:rsid w:val="00726C8A"/>
    <w:rsid w:val="0073006C"/>
    <w:rsid w:val="00737881"/>
    <w:rsid w:val="007404BE"/>
    <w:rsid w:val="007426C3"/>
    <w:rsid w:val="00745129"/>
    <w:rsid w:val="00755855"/>
    <w:rsid w:val="0075611F"/>
    <w:rsid w:val="00761343"/>
    <w:rsid w:val="007615C3"/>
    <w:rsid w:val="00761714"/>
    <w:rsid w:val="007627DC"/>
    <w:rsid w:val="007628B7"/>
    <w:rsid w:val="00762F1C"/>
    <w:rsid w:val="0077485B"/>
    <w:rsid w:val="00775B91"/>
    <w:rsid w:val="007823D8"/>
    <w:rsid w:val="00782BFD"/>
    <w:rsid w:val="007919CC"/>
    <w:rsid w:val="0079744E"/>
    <w:rsid w:val="007A6A09"/>
    <w:rsid w:val="007B3902"/>
    <w:rsid w:val="007B6ABD"/>
    <w:rsid w:val="007C29C7"/>
    <w:rsid w:val="007C39BA"/>
    <w:rsid w:val="007D15CB"/>
    <w:rsid w:val="007D1FFD"/>
    <w:rsid w:val="007F2172"/>
    <w:rsid w:val="007F7DDF"/>
    <w:rsid w:val="00801ABF"/>
    <w:rsid w:val="00802A5F"/>
    <w:rsid w:val="008032A2"/>
    <w:rsid w:val="0080452D"/>
    <w:rsid w:val="0080546C"/>
    <w:rsid w:val="008061A1"/>
    <w:rsid w:val="0081146C"/>
    <w:rsid w:val="0081275E"/>
    <w:rsid w:val="00812A67"/>
    <w:rsid w:val="00813C60"/>
    <w:rsid w:val="00814127"/>
    <w:rsid w:val="00814C9F"/>
    <w:rsid w:val="00816843"/>
    <w:rsid w:val="008172D9"/>
    <w:rsid w:val="00820B0D"/>
    <w:rsid w:val="00840C6E"/>
    <w:rsid w:val="00841B44"/>
    <w:rsid w:val="00843500"/>
    <w:rsid w:val="00856727"/>
    <w:rsid w:val="00862570"/>
    <w:rsid w:val="00866D67"/>
    <w:rsid w:val="00867D10"/>
    <w:rsid w:val="00872BA1"/>
    <w:rsid w:val="008736BF"/>
    <w:rsid w:val="008739B6"/>
    <w:rsid w:val="00875016"/>
    <w:rsid w:val="00875915"/>
    <w:rsid w:val="00876778"/>
    <w:rsid w:val="008810EB"/>
    <w:rsid w:val="00885E7E"/>
    <w:rsid w:val="00887A7D"/>
    <w:rsid w:val="00892012"/>
    <w:rsid w:val="00893554"/>
    <w:rsid w:val="008A1D15"/>
    <w:rsid w:val="008A2A59"/>
    <w:rsid w:val="008A2DE0"/>
    <w:rsid w:val="008A2E1E"/>
    <w:rsid w:val="008A417C"/>
    <w:rsid w:val="008A496B"/>
    <w:rsid w:val="008A52F4"/>
    <w:rsid w:val="008B5512"/>
    <w:rsid w:val="008B779B"/>
    <w:rsid w:val="008C7E43"/>
    <w:rsid w:val="008D0CB4"/>
    <w:rsid w:val="008D52FF"/>
    <w:rsid w:val="008D7FCA"/>
    <w:rsid w:val="0090171B"/>
    <w:rsid w:val="009044CF"/>
    <w:rsid w:val="00905CFA"/>
    <w:rsid w:val="00912C71"/>
    <w:rsid w:val="009142A4"/>
    <w:rsid w:val="00916C5E"/>
    <w:rsid w:val="0092271E"/>
    <w:rsid w:val="0093138E"/>
    <w:rsid w:val="009368EF"/>
    <w:rsid w:val="00943EDB"/>
    <w:rsid w:val="009466D9"/>
    <w:rsid w:val="00947A8D"/>
    <w:rsid w:val="009522BC"/>
    <w:rsid w:val="0095235D"/>
    <w:rsid w:val="009524A1"/>
    <w:rsid w:val="009534E5"/>
    <w:rsid w:val="00963AC2"/>
    <w:rsid w:val="00964238"/>
    <w:rsid w:val="009728D9"/>
    <w:rsid w:val="00973107"/>
    <w:rsid w:val="009735DA"/>
    <w:rsid w:val="00981250"/>
    <w:rsid w:val="00982297"/>
    <w:rsid w:val="009939E4"/>
    <w:rsid w:val="0099666A"/>
    <w:rsid w:val="00996EDA"/>
    <w:rsid w:val="009A3D21"/>
    <w:rsid w:val="009A43CF"/>
    <w:rsid w:val="009B0EAE"/>
    <w:rsid w:val="009B5339"/>
    <w:rsid w:val="009C3644"/>
    <w:rsid w:val="009C558B"/>
    <w:rsid w:val="009C6D1D"/>
    <w:rsid w:val="009D2BB9"/>
    <w:rsid w:val="009E3650"/>
    <w:rsid w:val="009E434D"/>
    <w:rsid w:val="009E4674"/>
    <w:rsid w:val="009F1C03"/>
    <w:rsid w:val="00A03B6A"/>
    <w:rsid w:val="00A17449"/>
    <w:rsid w:val="00A26D1F"/>
    <w:rsid w:val="00A270CA"/>
    <w:rsid w:val="00A34259"/>
    <w:rsid w:val="00A35CF3"/>
    <w:rsid w:val="00A36E6D"/>
    <w:rsid w:val="00A37E84"/>
    <w:rsid w:val="00A40B7F"/>
    <w:rsid w:val="00A444B4"/>
    <w:rsid w:val="00A5128F"/>
    <w:rsid w:val="00A62035"/>
    <w:rsid w:val="00A62696"/>
    <w:rsid w:val="00A62E75"/>
    <w:rsid w:val="00A6356E"/>
    <w:rsid w:val="00A648CE"/>
    <w:rsid w:val="00A66CC4"/>
    <w:rsid w:val="00A71242"/>
    <w:rsid w:val="00A90B6C"/>
    <w:rsid w:val="00A96B6A"/>
    <w:rsid w:val="00A97C59"/>
    <w:rsid w:val="00A97F7C"/>
    <w:rsid w:val="00AA3498"/>
    <w:rsid w:val="00AB02AA"/>
    <w:rsid w:val="00AB719A"/>
    <w:rsid w:val="00AC0DD5"/>
    <w:rsid w:val="00AC424A"/>
    <w:rsid w:val="00AC4EAE"/>
    <w:rsid w:val="00AC5398"/>
    <w:rsid w:val="00AC5EE9"/>
    <w:rsid w:val="00AD1C81"/>
    <w:rsid w:val="00AE0DCE"/>
    <w:rsid w:val="00AF3831"/>
    <w:rsid w:val="00AF4B3E"/>
    <w:rsid w:val="00AF7E0C"/>
    <w:rsid w:val="00B0031D"/>
    <w:rsid w:val="00B044F0"/>
    <w:rsid w:val="00B10417"/>
    <w:rsid w:val="00B138BA"/>
    <w:rsid w:val="00B16940"/>
    <w:rsid w:val="00B20735"/>
    <w:rsid w:val="00B24239"/>
    <w:rsid w:val="00B24553"/>
    <w:rsid w:val="00B2476C"/>
    <w:rsid w:val="00B25D02"/>
    <w:rsid w:val="00B25D24"/>
    <w:rsid w:val="00B306D0"/>
    <w:rsid w:val="00B357D4"/>
    <w:rsid w:val="00B37690"/>
    <w:rsid w:val="00B37720"/>
    <w:rsid w:val="00B40ADA"/>
    <w:rsid w:val="00B44B2F"/>
    <w:rsid w:val="00B45983"/>
    <w:rsid w:val="00B4623A"/>
    <w:rsid w:val="00B467D6"/>
    <w:rsid w:val="00B47837"/>
    <w:rsid w:val="00B53A44"/>
    <w:rsid w:val="00B60AD9"/>
    <w:rsid w:val="00B6343D"/>
    <w:rsid w:val="00B63C82"/>
    <w:rsid w:val="00B6439F"/>
    <w:rsid w:val="00B6550A"/>
    <w:rsid w:val="00B67427"/>
    <w:rsid w:val="00B67A35"/>
    <w:rsid w:val="00B75C7C"/>
    <w:rsid w:val="00B76829"/>
    <w:rsid w:val="00B8405D"/>
    <w:rsid w:val="00B84C14"/>
    <w:rsid w:val="00B85C3D"/>
    <w:rsid w:val="00B90157"/>
    <w:rsid w:val="00B94B2C"/>
    <w:rsid w:val="00B950D5"/>
    <w:rsid w:val="00BA1AD8"/>
    <w:rsid w:val="00BB38C6"/>
    <w:rsid w:val="00BB5A63"/>
    <w:rsid w:val="00BB5E73"/>
    <w:rsid w:val="00BC0925"/>
    <w:rsid w:val="00BC15EE"/>
    <w:rsid w:val="00BC16B5"/>
    <w:rsid w:val="00BC279B"/>
    <w:rsid w:val="00BC3783"/>
    <w:rsid w:val="00BC5233"/>
    <w:rsid w:val="00BC653B"/>
    <w:rsid w:val="00BE4418"/>
    <w:rsid w:val="00BE6B6F"/>
    <w:rsid w:val="00BF01FD"/>
    <w:rsid w:val="00BF195D"/>
    <w:rsid w:val="00BF4B43"/>
    <w:rsid w:val="00BF5F76"/>
    <w:rsid w:val="00BF798F"/>
    <w:rsid w:val="00C033E5"/>
    <w:rsid w:val="00C055F5"/>
    <w:rsid w:val="00C0772A"/>
    <w:rsid w:val="00C078B6"/>
    <w:rsid w:val="00C07CBD"/>
    <w:rsid w:val="00C11284"/>
    <w:rsid w:val="00C12145"/>
    <w:rsid w:val="00C22B74"/>
    <w:rsid w:val="00C22FE1"/>
    <w:rsid w:val="00C33654"/>
    <w:rsid w:val="00C40E10"/>
    <w:rsid w:val="00C43848"/>
    <w:rsid w:val="00C43D58"/>
    <w:rsid w:val="00C4418D"/>
    <w:rsid w:val="00C46891"/>
    <w:rsid w:val="00C46B60"/>
    <w:rsid w:val="00C52305"/>
    <w:rsid w:val="00C53335"/>
    <w:rsid w:val="00C53756"/>
    <w:rsid w:val="00C55CA4"/>
    <w:rsid w:val="00C5652E"/>
    <w:rsid w:val="00C56770"/>
    <w:rsid w:val="00C65D6B"/>
    <w:rsid w:val="00C71584"/>
    <w:rsid w:val="00C735E8"/>
    <w:rsid w:val="00C8571D"/>
    <w:rsid w:val="00C85EA5"/>
    <w:rsid w:val="00C93959"/>
    <w:rsid w:val="00C94A55"/>
    <w:rsid w:val="00C95AE6"/>
    <w:rsid w:val="00C95D0E"/>
    <w:rsid w:val="00CA1A1E"/>
    <w:rsid w:val="00CA5BBE"/>
    <w:rsid w:val="00CB4C3A"/>
    <w:rsid w:val="00CC0094"/>
    <w:rsid w:val="00CC19AD"/>
    <w:rsid w:val="00CC2C17"/>
    <w:rsid w:val="00CC53BF"/>
    <w:rsid w:val="00CD1C46"/>
    <w:rsid w:val="00CE4692"/>
    <w:rsid w:val="00CF3D70"/>
    <w:rsid w:val="00CF483C"/>
    <w:rsid w:val="00D050B8"/>
    <w:rsid w:val="00D06BF8"/>
    <w:rsid w:val="00D17262"/>
    <w:rsid w:val="00D21D83"/>
    <w:rsid w:val="00D21EA7"/>
    <w:rsid w:val="00D237A3"/>
    <w:rsid w:val="00D250BE"/>
    <w:rsid w:val="00D271BB"/>
    <w:rsid w:val="00D456D8"/>
    <w:rsid w:val="00D52905"/>
    <w:rsid w:val="00D60616"/>
    <w:rsid w:val="00D60E14"/>
    <w:rsid w:val="00D62AAD"/>
    <w:rsid w:val="00D63220"/>
    <w:rsid w:val="00D7077A"/>
    <w:rsid w:val="00D721B6"/>
    <w:rsid w:val="00D729CD"/>
    <w:rsid w:val="00D75F8D"/>
    <w:rsid w:val="00D77BB0"/>
    <w:rsid w:val="00D77DC4"/>
    <w:rsid w:val="00D80826"/>
    <w:rsid w:val="00D80CB0"/>
    <w:rsid w:val="00D81797"/>
    <w:rsid w:val="00D81CFC"/>
    <w:rsid w:val="00D866D9"/>
    <w:rsid w:val="00D920F7"/>
    <w:rsid w:val="00D94482"/>
    <w:rsid w:val="00DA2E67"/>
    <w:rsid w:val="00DA72A5"/>
    <w:rsid w:val="00DA7BCD"/>
    <w:rsid w:val="00DA7C5B"/>
    <w:rsid w:val="00DB18CA"/>
    <w:rsid w:val="00DB1B4F"/>
    <w:rsid w:val="00DB5077"/>
    <w:rsid w:val="00DB7A15"/>
    <w:rsid w:val="00DC34C0"/>
    <w:rsid w:val="00DC3B17"/>
    <w:rsid w:val="00DC45F0"/>
    <w:rsid w:val="00DD1619"/>
    <w:rsid w:val="00DD1D8F"/>
    <w:rsid w:val="00DE158F"/>
    <w:rsid w:val="00DF283C"/>
    <w:rsid w:val="00E00EF8"/>
    <w:rsid w:val="00E04FA1"/>
    <w:rsid w:val="00E06A91"/>
    <w:rsid w:val="00E130C1"/>
    <w:rsid w:val="00E25672"/>
    <w:rsid w:val="00E33768"/>
    <w:rsid w:val="00E3398D"/>
    <w:rsid w:val="00E3519A"/>
    <w:rsid w:val="00E417C7"/>
    <w:rsid w:val="00E464F8"/>
    <w:rsid w:val="00E53754"/>
    <w:rsid w:val="00E54ECD"/>
    <w:rsid w:val="00E55D5D"/>
    <w:rsid w:val="00E57936"/>
    <w:rsid w:val="00E57DFE"/>
    <w:rsid w:val="00E63B37"/>
    <w:rsid w:val="00E63CF4"/>
    <w:rsid w:val="00E65C38"/>
    <w:rsid w:val="00E7000D"/>
    <w:rsid w:val="00E7248D"/>
    <w:rsid w:val="00E72571"/>
    <w:rsid w:val="00E80C51"/>
    <w:rsid w:val="00E9188B"/>
    <w:rsid w:val="00E9419E"/>
    <w:rsid w:val="00E97CD5"/>
    <w:rsid w:val="00EB0605"/>
    <w:rsid w:val="00EB5682"/>
    <w:rsid w:val="00EB691F"/>
    <w:rsid w:val="00EC14B4"/>
    <w:rsid w:val="00ED3CA3"/>
    <w:rsid w:val="00ED66F9"/>
    <w:rsid w:val="00EE1E06"/>
    <w:rsid w:val="00EE4F83"/>
    <w:rsid w:val="00EE6711"/>
    <w:rsid w:val="00EF013B"/>
    <w:rsid w:val="00EF1133"/>
    <w:rsid w:val="00EF339E"/>
    <w:rsid w:val="00F02C28"/>
    <w:rsid w:val="00F05169"/>
    <w:rsid w:val="00F05D13"/>
    <w:rsid w:val="00F11058"/>
    <w:rsid w:val="00F147D2"/>
    <w:rsid w:val="00F24D8D"/>
    <w:rsid w:val="00F30EB3"/>
    <w:rsid w:val="00F3260B"/>
    <w:rsid w:val="00F33E8B"/>
    <w:rsid w:val="00F3478A"/>
    <w:rsid w:val="00F37157"/>
    <w:rsid w:val="00F5573D"/>
    <w:rsid w:val="00F60081"/>
    <w:rsid w:val="00F66B52"/>
    <w:rsid w:val="00F708F5"/>
    <w:rsid w:val="00F8079A"/>
    <w:rsid w:val="00F819E4"/>
    <w:rsid w:val="00F81F42"/>
    <w:rsid w:val="00F83005"/>
    <w:rsid w:val="00F8732D"/>
    <w:rsid w:val="00FA1284"/>
    <w:rsid w:val="00FA1ACA"/>
    <w:rsid w:val="00FA7AF4"/>
    <w:rsid w:val="00FB2C3C"/>
    <w:rsid w:val="00FB3367"/>
    <w:rsid w:val="00FB7E4A"/>
    <w:rsid w:val="00FC365C"/>
    <w:rsid w:val="00FC4747"/>
    <w:rsid w:val="00FC7DDC"/>
    <w:rsid w:val="00FD1BC6"/>
    <w:rsid w:val="00FD307A"/>
    <w:rsid w:val="00FE234C"/>
    <w:rsid w:val="00FE6E3F"/>
    <w:rsid w:val="00FE7FEE"/>
    <w:rsid w:val="00FF3EAF"/>
    <w:rsid w:val="00FF71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04B69"/>
  <w15:chartTrackingRefBased/>
  <w15:docId w15:val="{A5E1ED5A-9901-4D11-B6B1-E7B7FBADA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4"/>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C3D"/>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4B3E"/>
    <w:pPr>
      <w:ind w:left="720"/>
      <w:contextualSpacing/>
    </w:pPr>
  </w:style>
  <w:style w:type="paragraph" w:styleId="Date">
    <w:name w:val="Date"/>
    <w:basedOn w:val="Normal"/>
    <w:next w:val="Normal"/>
    <w:link w:val="DateChar"/>
    <w:uiPriority w:val="99"/>
    <w:semiHidden/>
    <w:unhideWhenUsed/>
    <w:rsid w:val="0070628C"/>
  </w:style>
  <w:style w:type="character" w:customStyle="1" w:styleId="DateChar">
    <w:name w:val="Date Char"/>
    <w:basedOn w:val="DefaultParagraphFont"/>
    <w:link w:val="Date"/>
    <w:uiPriority w:val="99"/>
    <w:semiHidden/>
    <w:rsid w:val="0070628C"/>
  </w:style>
  <w:style w:type="paragraph" w:styleId="Header">
    <w:name w:val="header"/>
    <w:basedOn w:val="Normal"/>
    <w:link w:val="HeaderChar"/>
    <w:uiPriority w:val="99"/>
    <w:unhideWhenUsed/>
    <w:rsid w:val="00E91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88B"/>
    <w:rPr>
      <w:rFonts w:asciiTheme="minorHAnsi" w:hAnsiTheme="minorHAnsi"/>
      <w:sz w:val="22"/>
    </w:rPr>
  </w:style>
  <w:style w:type="paragraph" w:styleId="Footer">
    <w:name w:val="footer"/>
    <w:basedOn w:val="Normal"/>
    <w:link w:val="FooterChar"/>
    <w:uiPriority w:val="99"/>
    <w:unhideWhenUsed/>
    <w:rsid w:val="00E91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88B"/>
    <w:rPr>
      <w:rFonts w:asciiTheme="minorHAnsi" w:hAnsiTheme="minorHAnsi"/>
      <w:sz w:val="22"/>
    </w:rPr>
  </w:style>
  <w:style w:type="paragraph" w:customStyle="1" w:styleId="EndNoteBibliographyTitle">
    <w:name w:val="EndNote Bibliography Title"/>
    <w:basedOn w:val="Normal"/>
    <w:link w:val="EndNoteBibliographyTitleChar"/>
    <w:rsid w:val="0043009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30090"/>
    <w:rPr>
      <w:rFonts w:ascii="Calibri" w:hAnsi="Calibri" w:cs="Calibri"/>
      <w:noProof/>
      <w:sz w:val="22"/>
    </w:rPr>
  </w:style>
  <w:style w:type="paragraph" w:customStyle="1" w:styleId="EndNoteBibliography">
    <w:name w:val="EndNote Bibliography"/>
    <w:basedOn w:val="Normal"/>
    <w:link w:val="EndNoteBibliographyChar"/>
    <w:rsid w:val="00430090"/>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430090"/>
    <w:rPr>
      <w:rFonts w:ascii="Calibri" w:hAnsi="Calibri" w:cs="Calibri"/>
      <w:noProof/>
      <w:sz w:val="22"/>
    </w:rPr>
  </w:style>
  <w:style w:type="character" w:styleId="Hyperlink">
    <w:name w:val="Hyperlink"/>
    <w:basedOn w:val="DefaultParagraphFont"/>
    <w:uiPriority w:val="99"/>
    <w:unhideWhenUsed/>
    <w:rsid w:val="00B6343D"/>
    <w:rPr>
      <w:color w:val="0563C1" w:themeColor="hyperlink"/>
      <w:u w:val="single"/>
    </w:rPr>
  </w:style>
  <w:style w:type="character" w:styleId="UnresolvedMention">
    <w:name w:val="Unresolved Mention"/>
    <w:basedOn w:val="DefaultParagraphFont"/>
    <w:uiPriority w:val="99"/>
    <w:semiHidden/>
    <w:unhideWhenUsed/>
    <w:rsid w:val="00B6343D"/>
    <w:rPr>
      <w:color w:val="605E5C"/>
      <w:shd w:val="clear" w:color="auto" w:fill="E1DFDD"/>
    </w:rPr>
  </w:style>
  <w:style w:type="character" w:styleId="FollowedHyperlink">
    <w:name w:val="FollowedHyperlink"/>
    <w:basedOn w:val="DefaultParagraphFont"/>
    <w:uiPriority w:val="99"/>
    <w:semiHidden/>
    <w:unhideWhenUsed/>
    <w:rsid w:val="00B6343D"/>
    <w:rPr>
      <w:color w:val="954F72" w:themeColor="followedHyperlink"/>
      <w:u w:val="single"/>
    </w:rPr>
  </w:style>
  <w:style w:type="paragraph" w:styleId="Revision">
    <w:name w:val="Revision"/>
    <w:hidden/>
    <w:uiPriority w:val="99"/>
    <w:semiHidden/>
    <w:rsid w:val="00E130C1"/>
    <w:rPr>
      <w:rFonts w:asciiTheme="minorHAnsi" w:hAnsiTheme="minorHAnsi"/>
      <w:sz w:val="22"/>
    </w:rPr>
  </w:style>
  <w:style w:type="character" w:styleId="CommentReference">
    <w:name w:val="annotation reference"/>
    <w:basedOn w:val="DefaultParagraphFont"/>
    <w:uiPriority w:val="99"/>
    <w:semiHidden/>
    <w:unhideWhenUsed/>
    <w:rsid w:val="00BC653B"/>
    <w:rPr>
      <w:sz w:val="16"/>
      <w:szCs w:val="16"/>
    </w:rPr>
  </w:style>
  <w:style w:type="paragraph" w:styleId="CommentText">
    <w:name w:val="annotation text"/>
    <w:basedOn w:val="Normal"/>
    <w:link w:val="CommentTextChar"/>
    <w:uiPriority w:val="99"/>
    <w:unhideWhenUsed/>
    <w:rsid w:val="00BC653B"/>
    <w:pPr>
      <w:spacing w:line="240" w:lineRule="auto"/>
    </w:pPr>
    <w:rPr>
      <w:sz w:val="20"/>
      <w:szCs w:val="20"/>
    </w:rPr>
  </w:style>
  <w:style w:type="character" w:customStyle="1" w:styleId="CommentTextChar">
    <w:name w:val="Comment Text Char"/>
    <w:basedOn w:val="DefaultParagraphFont"/>
    <w:link w:val="CommentText"/>
    <w:uiPriority w:val="99"/>
    <w:rsid w:val="00BC653B"/>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BC653B"/>
    <w:rPr>
      <w:b/>
      <w:bCs/>
    </w:rPr>
  </w:style>
  <w:style w:type="character" w:customStyle="1" w:styleId="CommentSubjectChar">
    <w:name w:val="Comment Subject Char"/>
    <w:basedOn w:val="CommentTextChar"/>
    <w:link w:val="CommentSubject"/>
    <w:uiPriority w:val="99"/>
    <w:semiHidden/>
    <w:rsid w:val="00BC653B"/>
    <w:rPr>
      <w:rFonts w:asciiTheme="minorHAnsi" w:hAnsiTheme="minorHAnsi"/>
      <w:b/>
      <w:bCs/>
      <w:sz w:val="20"/>
      <w:szCs w:val="20"/>
    </w:rPr>
  </w:style>
  <w:style w:type="table" w:styleId="TableGrid">
    <w:name w:val="Table Grid"/>
    <w:basedOn w:val="TableNormal"/>
    <w:uiPriority w:val="39"/>
    <w:rsid w:val="00EE4F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38267">
      <w:bodyDiv w:val="1"/>
      <w:marLeft w:val="0"/>
      <w:marRight w:val="0"/>
      <w:marTop w:val="0"/>
      <w:marBottom w:val="0"/>
      <w:divBdr>
        <w:top w:val="none" w:sz="0" w:space="0" w:color="auto"/>
        <w:left w:val="none" w:sz="0" w:space="0" w:color="auto"/>
        <w:bottom w:val="none" w:sz="0" w:space="0" w:color="auto"/>
        <w:right w:val="none" w:sz="0" w:space="0" w:color="auto"/>
      </w:divBdr>
    </w:div>
    <w:div w:id="219100872">
      <w:bodyDiv w:val="1"/>
      <w:marLeft w:val="0"/>
      <w:marRight w:val="0"/>
      <w:marTop w:val="0"/>
      <w:marBottom w:val="0"/>
      <w:divBdr>
        <w:top w:val="none" w:sz="0" w:space="0" w:color="auto"/>
        <w:left w:val="none" w:sz="0" w:space="0" w:color="auto"/>
        <w:bottom w:val="none" w:sz="0" w:space="0" w:color="auto"/>
        <w:right w:val="none" w:sz="0" w:space="0" w:color="auto"/>
      </w:divBdr>
    </w:div>
    <w:div w:id="505830227">
      <w:bodyDiv w:val="1"/>
      <w:marLeft w:val="0"/>
      <w:marRight w:val="0"/>
      <w:marTop w:val="0"/>
      <w:marBottom w:val="0"/>
      <w:divBdr>
        <w:top w:val="none" w:sz="0" w:space="0" w:color="auto"/>
        <w:left w:val="none" w:sz="0" w:space="0" w:color="auto"/>
        <w:bottom w:val="none" w:sz="0" w:space="0" w:color="auto"/>
        <w:right w:val="none" w:sz="0" w:space="0" w:color="auto"/>
      </w:divBdr>
    </w:div>
    <w:div w:id="115706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tif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tif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tiff"/><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tif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209BD-D01F-4FDC-A983-827150471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988</Words>
  <Characters>5851</Characters>
  <Application>Microsoft Office Word</Application>
  <DocSecurity>0</DocSecurity>
  <Lines>127</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 LIU</dc:creator>
  <cp:keywords/>
  <dc:description/>
  <cp:lastModifiedBy>Lingjun Li</cp:lastModifiedBy>
  <cp:revision>2</cp:revision>
  <dcterms:created xsi:type="dcterms:W3CDTF">2025-03-12T06:52:00Z</dcterms:created>
  <dcterms:modified xsi:type="dcterms:W3CDTF">2025-03-12T06:52:00Z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4d06bd9636935554b5598d830bb9d982f7ea1da7f78d362bde5ba0098da7f477</vt:lpwstr>
  </property>
  <property fmtid="{D5CDD505-2E9C-101B-9397-08002B2CF9AE}" pid="3" name="MSIP_Label_bea66b2b-af80-48b6-873b-d341d3035cfa_Enabled">
    <vt:lpwstr>true</vt:lpwstr>
  </property>
  <property fmtid="{D5CDD505-2E9C-101B-9397-08002B2CF9AE}" pid="4" name="MSIP_Label_bea66b2b-af80-48b6-873b-d341d3035cfa_SetDate">
    <vt:lpwstr>2025-03-07T13:40:02Z</vt:lpwstr>
  </property>
  <property fmtid="{D5CDD505-2E9C-101B-9397-08002B2CF9AE}" pid="5" name="MSIP_Label_bea66b2b-af80-48b6-873b-d341d3035cfa_Method">
    <vt:lpwstr>Standard</vt:lpwstr>
  </property>
  <property fmtid="{D5CDD505-2E9C-101B-9397-08002B2CF9AE}" pid="6" name="MSIP_Label_bea66b2b-af80-48b6-873b-d341d3035cfa_Name">
    <vt:lpwstr>Proprietary</vt:lpwstr>
  </property>
  <property fmtid="{D5CDD505-2E9C-101B-9397-08002B2CF9AE}" pid="7" name="MSIP_Label_bea66b2b-af80-48b6-873b-d341d3035cfa_SiteId">
    <vt:lpwstr>63982aff-fb6c-4c22-973b-70e4acfb63e6</vt:lpwstr>
  </property>
  <property fmtid="{D5CDD505-2E9C-101B-9397-08002B2CF9AE}" pid="8" name="MSIP_Label_bea66b2b-af80-48b6-873b-d341d3035cfa_ActionId">
    <vt:lpwstr>154c2d6e-f385-430a-a832-7b7d0c56b3e1</vt:lpwstr>
  </property>
  <property fmtid="{D5CDD505-2E9C-101B-9397-08002B2CF9AE}" pid="9" name="MSIP_Label_bea66b2b-af80-48b6-873b-d341d3035cfa_ContentBits">
    <vt:lpwstr>0</vt:lpwstr>
  </property>
  <property fmtid="{D5CDD505-2E9C-101B-9397-08002B2CF9AE}" pid="10" name="MSIP_Label_bea66b2b-af80-48b6-873b-d341d3035cfa_Tag">
    <vt:lpwstr>10, 3, 0, 1</vt:lpwstr>
  </property>
</Properties>
</file>