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0F4F0" w14:textId="77777777" w:rsidR="00F86486" w:rsidRDefault="00F86486" w:rsidP="003429E4">
      <w:pPr>
        <w:rPr>
          <w:rFonts w:ascii="Times New Roman" w:hAnsi="Times New Roman" w:cs="Times New Roman"/>
          <w:b/>
          <w:bCs/>
          <w:sz w:val="32"/>
          <w:szCs w:val="32"/>
        </w:rPr>
      </w:pPr>
    </w:p>
    <w:p w14:paraId="38C0A21A" w14:textId="77777777" w:rsidR="0003025A" w:rsidRDefault="0003025A" w:rsidP="0003025A">
      <w:pPr>
        <w:jc w:val="center"/>
        <w:rPr>
          <w:rFonts w:ascii="Times New Roman" w:hAnsi="Times New Roman" w:cs="Times New Roman"/>
          <w:b/>
          <w:bCs/>
          <w:sz w:val="32"/>
          <w:szCs w:val="32"/>
        </w:rPr>
      </w:pPr>
      <w:r>
        <w:rPr>
          <w:rFonts w:ascii="Times New Roman" w:hAnsi="Times New Roman" w:cs="Times New Roman"/>
          <w:b/>
          <w:bCs/>
          <w:sz w:val="32"/>
          <w:szCs w:val="32"/>
        </w:rPr>
        <w:t>Supplemental Information</w:t>
      </w:r>
    </w:p>
    <w:p w14:paraId="0567E88A" w14:textId="77777777" w:rsidR="001E18FF" w:rsidRDefault="001E18FF" w:rsidP="0003025A">
      <w:pPr>
        <w:jc w:val="center"/>
        <w:rPr>
          <w:rFonts w:ascii="Times New Roman" w:hAnsi="Times New Roman" w:cs="Times New Roman"/>
          <w:b/>
          <w:bCs/>
          <w:sz w:val="32"/>
          <w:szCs w:val="32"/>
        </w:rPr>
      </w:pPr>
    </w:p>
    <w:p w14:paraId="4E02805D" w14:textId="192B69B2" w:rsidR="00273CA2" w:rsidRDefault="0003025A" w:rsidP="0003025A">
      <w:pPr>
        <w:jc w:val="center"/>
        <w:rPr>
          <w:rFonts w:ascii="Times New Roman" w:hAnsi="Times New Roman" w:cs="Times New Roman"/>
          <w:b/>
          <w:bCs/>
          <w:sz w:val="32"/>
          <w:szCs w:val="32"/>
        </w:rPr>
      </w:pPr>
      <w:r>
        <w:rPr>
          <w:rFonts w:ascii="Times New Roman" w:hAnsi="Times New Roman" w:cs="Times New Roman"/>
          <w:b/>
          <w:bCs/>
          <w:sz w:val="32"/>
          <w:szCs w:val="32"/>
        </w:rPr>
        <w:t>Dust</w:t>
      </w:r>
      <w:r w:rsidR="00273CA2">
        <w:rPr>
          <w:rFonts w:ascii="Times New Roman" w:hAnsi="Times New Roman" w:cs="Times New Roman"/>
          <w:b/>
          <w:bCs/>
          <w:sz w:val="32"/>
          <w:szCs w:val="32"/>
        </w:rPr>
        <w:t xml:space="preserve"> Resuspension </w:t>
      </w:r>
      <w:r>
        <w:rPr>
          <w:rFonts w:ascii="Times New Roman" w:hAnsi="Times New Roman" w:cs="Times New Roman"/>
          <w:b/>
          <w:bCs/>
          <w:sz w:val="32"/>
          <w:szCs w:val="32"/>
        </w:rPr>
        <w:t>from the Splash of</w:t>
      </w:r>
      <w:r w:rsidR="00273CA2">
        <w:rPr>
          <w:rFonts w:ascii="Times New Roman" w:hAnsi="Times New Roman" w:cs="Times New Roman"/>
          <w:b/>
          <w:bCs/>
          <w:sz w:val="32"/>
          <w:szCs w:val="32"/>
        </w:rPr>
        <w:t xml:space="preserve"> a Falling Powder</w:t>
      </w:r>
      <w:r w:rsidR="001E18FF">
        <w:rPr>
          <w:rFonts w:ascii="Times New Roman" w:hAnsi="Times New Roman" w:cs="Times New Roman"/>
          <w:b/>
          <w:bCs/>
          <w:sz w:val="32"/>
          <w:szCs w:val="32"/>
        </w:rPr>
        <w:t>:</w:t>
      </w:r>
    </w:p>
    <w:p w14:paraId="0540CBA5" w14:textId="77777777" w:rsidR="001E18FF" w:rsidRDefault="001E18FF" w:rsidP="0003025A">
      <w:pPr>
        <w:jc w:val="center"/>
        <w:rPr>
          <w:rFonts w:ascii="Times New Roman" w:hAnsi="Times New Roman" w:cs="Times New Roman"/>
          <w:b/>
          <w:bCs/>
          <w:sz w:val="32"/>
          <w:szCs w:val="32"/>
        </w:rPr>
      </w:pPr>
      <w:r>
        <w:rPr>
          <w:rFonts w:ascii="Times New Roman" w:hAnsi="Times New Roman" w:cs="Times New Roman"/>
          <w:b/>
          <w:bCs/>
          <w:sz w:val="32"/>
          <w:szCs w:val="32"/>
        </w:rPr>
        <w:t>A Numerical Aerodynamic Simulation of a Pellet</w:t>
      </w:r>
    </w:p>
    <w:p w14:paraId="34C71456" w14:textId="132ACC6A" w:rsidR="001E18FF" w:rsidRDefault="001E18FF" w:rsidP="0003025A">
      <w:pPr>
        <w:jc w:val="center"/>
        <w:rPr>
          <w:rFonts w:ascii="Times New Roman" w:hAnsi="Times New Roman" w:cs="Times New Roman"/>
          <w:b/>
          <w:bCs/>
          <w:sz w:val="32"/>
          <w:szCs w:val="32"/>
        </w:rPr>
      </w:pPr>
      <w:r>
        <w:rPr>
          <w:rFonts w:ascii="Times New Roman" w:hAnsi="Times New Roman" w:cs="Times New Roman"/>
          <w:b/>
          <w:bCs/>
          <w:sz w:val="32"/>
          <w:szCs w:val="32"/>
        </w:rPr>
        <w:t>Falling onto a Powder Monolayer</w:t>
      </w:r>
    </w:p>
    <w:p w14:paraId="5103467A" w14:textId="77777777" w:rsidR="00273CA2" w:rsidRPr="00C824F6" w:rsidRDefault="00273CA2" w:rsidP="00273CA2">
      <w:pPr>
        <w:rPr>
          <w:rFonts w:ascii="Times New Roman" w:hAnsi="Times New Roman" w:cs="Times New Roman"/>
          <w:b/>
          <w:bCs/>
          <w:sz w:val="32"/>
          <w:szCs w:val="32"/>
        </w:rPr>
      </w:pPr>
    </w:p>
    <w:p w14:paraId="05B3963B" w14:textId="77777777" w:rsidR="00273CA2" w:rsidRPr="005A672A" w:rsidRDefault="00273CA2" w:rsidP="00273CA2">
      <w:pPr>
        <w:jc w:val="center"/>
        <w:rPr>
          <w:rFonts w:ascii="Times New Roman" w:hAnsi="Times New Roman" w:cs="Times New Roman"/>
          <w:sz w:val="28"/>
          <w:szCs w:val="28"/>
        </w:rPr>
      </w:pPr>
    </w:p>
    <w:p w14:paraId="55971C17" w14:textId="77777777" w:rsidR="00273CA2" w:rsidRPr="00992192" w:rsidRDefault="00273CA2" w:rsidP="00273CA2">
      <w:pPr>
        <w:jc w:val="center"/>
        <w:rPr>
          <w:rFonts w:ascii="Times New Roman" w:hAnsi="Times New Roman" w:cs="Times New Roman"/>
          <w:sz w:val="28"/>
          <w:szCs w:val="28"/>
        </w:rPr>
      </w:pPr>
      <w:r w:rsidRPr="005A672A">
        <w:rPr>
          <w:rFonts w:ascii="Times New Roman" w:hAnsi="Times New Roman" w:cs="Times New Roman"/>
          <w:sz w:val="28"/>
          <w:szCs w:val="28"/>
        </w:rPr>
        <w:t>Leonid A. Turkevich</w:t>
      </w:r>
      <w:r>
        <w:rPr>
          <w:rFonts w:ascii="Times New Roman" w:hAnsi="Times New Roman" w:cs="Times New Roman"/>
          <w:sz w:val="28"/>
          <w:szCs w:val="28"/>
          <w:vertAlign w:val="superscript"/>
        </w:rPr>
        <w:t>1</w:t>
      </w:r>
      <w:r w:rsidRPr="005A672A">
        <w:rPr>
          <w:rFonts w:ascii="Times New Roman" w:hAnsi="Times New Roman" w:cs="Times New Roman"/>
          <w:sz w:val="28"/>
          <w:szCs w:val="28"/>
          <w:vertAlign w:val="superscript"/>
        </w:rPr>
        <w:t xml:space="preserve"> *</w:t>
      </w:r>
      <w:r w:rsidRPr="005A672A">
        <w:rPr>
          <w:rFonts w:ascii="Times New Roman" w:hAnsi="Times New Roman" w:cs="Times New Roman"/>
          <w:sz w:val="28"/>
          <w:szCs w:val="28"/>
        </w:rPr>
        <w:t xml:space="preserve">    Hongyu Chen</w:t>
      </w:r>
      <w:r>
        <w:rPr>
          <w:rFonts w:ascii="Times New Roman" w:hAnsi="Times New Roman" w:cs="Times New Roman"/>
          <w:sz w:val="28"/>
          <w:szCs w:val="28"/>
          <w:vertAlign w:val="superscript"/>
        </w:rPr>
        <w:t>2</w:t>
      </w:r>
      <w:r w:rsidRPr="005A672A">
        <w:rPr>
          <w:rFonts w:ascii="Times New Roman" w:hAnsi="Times New Roman" w:cs="Times New Roman"/>
          <w:sz w:val="28"/>
          <w:szCs w:val="28"/>
          <w:vertAlign w:val="superscript"/>
        </w:rPr>
        <w:t xml:space="preserve"> </w:t>
      </w:r>
      <w:r w:rsidRPr="005A672A">
        <w:rPr>
          <w:rFonts w:ascii="Times New Roman" w:hAnsi="Times New Roman" w:cs="Times New Roman"/>
          <w:sz w:val="28"/>
          <w:szCs w:val="28"/>
        </w:rPr>
        <w:t xml:space="preserve">    Milind A. </w:t>
      </w:r>
      <w:r w:rsidRPr="00992192">
        <w:rPr>
          <w:rFonts w:ascii="Times New Roman" w:hAnsi="Times New Roman" w:cs="Times New Roman"/>
          <w:sz w:val="28"/>
          <w:szCs w:val="28"/>
        </w:rPr>
        <w:t>Jog</w:t>
      </w:r>
      <w:r>
        <w:rPr>
          <w:rFonts w:ascii="Times New Roman" w:hAnsi="Times New Roman" w:cs="Times New Roman"/>
          <w:sz w:val="28"/>
          <w:szCs w:val="28"/>
          <w:vertAlign w:val="superscript"/>
        </w:rPr>
        <w:t>2</w:t>
      </w:r>
    </w:p>
    <w:p w14:paraId="211D8336" w14:textId="77777777" w:rsidR="00273CA2" w:rsidRPr="005A672A" w:rsidRDefault="00273CA2" w:rsidP="00273CA2">
      <w:pPr>
        <w:jc w:val="center"/>
        <w:rPr>
          <w:rFonts w:ascii="Times New Roman" w:hAnsi="Times New Roman" w:cs="Times New Roman"/>
          <w:sz w:val="24"/>
          <w:szCs w:val="24"/>
          <w:vertAlign w:val="superscript"/>
        </w:rPr>
      </w:pPr>
    </w:p>
    <w:p w14:paraId="043F74D4" w14:textId="77777777" w:rsidR="00273CA2" w:rsidRPr="005A672A" w:rsidRDefault="00273CA2" w:rsidP="00273CA2">
      <w:pPr>
        <w:rPr>
          <w:rFonts w:ascii="Times New Roman" w:hAnsi="Times New Roman" w:cs="Times New Roman"/>
          <w:sz w:val="24"/>
          <w:szCs w:val="24"/>
        </w:rPr>
      </w:pPr>
    </w:p>
    <w:p w14:paraId="1171A410" w14:textId="77777777" w:rsidR="00273CA2" w:rsidRPr="005A672A" w:rsidRDefault="00273CA2" w:rsidP="00273CA2">
      <w:pPr>
        <w:spacing w:line="240" w:lineRule="auto"/>
        <w:ind w:left="360"/>
        <w:contextualSpacing/>
        <w:jc w:val="center"/>
        <w:rPr>
          <w:rFonts w:ascii="Times New Roman" w:hAnsi="Times New Roman" w:cs="Times New Roman"/>
          <w:sz w:val="24"/>
          <w:szCs w:val="24"/>
        </w:rPr>
      </w:pPr>
      <w:r>
        <w:rPr>
          <w:rFonts w:ascii="Times New Roman" w:hAnsi="Times New Roman" w:cs="Times New Roman"/>
          <w:sz w:val="24"/>
          <w:szCs w:val="24"/>
          <w:vertAlign w:val="superscript"/>
        </w:rPr>
        <w:t>1</w:t>
      </w:r>
      <w:r w:rsidRPr="005A672A">
        <w:rPr>
          <w:rFonts w:ascii="Times New Roman" w:hAnsi="Times New Roman" w:cs="Times New Roman"/>
          <w:sz w:val="24"/>
          <w:szCs w:val="24"/>
        </w:rPr>
        <w:t>Division of Field Studies &amp; Engineering (DFSE)</w:t>
      </w:r>
    </w:p>
    <w:p w14:paraId="4FAFB262" w14:textId="77777777" w:rsidR="00273CA2" w:rsidRPr="005A672A" w:rsidRDefault="00273CA2" w:rsidP="00273CA2">
      <w:pPr>
        <w:spacing w:line="240" w:lineRule="auto"/>
        <w:ind w:left="360"/>
        <w:contextualSpacing/>
        <w:jc w:val="center"/>
        <w:rPr>
          <w:rFonts w:ascii="Times New Roman" w:hAnsi="Times New Roman" w:cs="Times New Roman"/>
          <w:sz w:val="24"/>
          <w:szCs w:val="24"/>
        </w:rPr>
      </w:pPr>
      <w:r w:rsidRPr="005A672A">
        <w:rPr>
          <w:rFonts w:ascii="Times New Roman" w:hAnsi="Times New Roman" w:cs="Times New Roman"/>
          <w:sz w:val="24"/>
          <w:szCs w:val="24"/>
        </w:rPr>
        <w:t>National Institute for Occupational Safety &amp; Health (NIOSH)</w:t>
      </w:r>
    </w:p>
    <w:p w14:paraId="225B38C3" w14:textId="77777777" w:rsidR="00273CA2" w:rsidRPr="005A672A" w:rsidRDefault="00273CA2" w:rsidP="00273CA2">
      <w:pPr>
        <w:spacing w:line="240" w:lineRule="auto"/>
        <w:ind w:left="360"/>
        <w:contextualSpacing/>
        <w:jc w:val="center"/>
        <w:rPr>
          <w:rFonts w:ascii="Times New Roman" w:hAnsi="Times New Roman" w:cs="Times New Roman"/>
          <w:sz w:val="24"/>
          <w:szCs w:val="24"/>
        </w:rPr>
      </w:pPr>
      <w:r w:rsidRPr="005A672A">
        <w:rPr>
          <w:rFonts w:ascii="Times New Roman" w:hAnsi="Times New Roman" w:cs="Times New Roman"/>
          <w:sz w:val="24"/>
          <w:szCs w:val="24"/>
        </w:rPr>
        <w:t>The Centers for Disease Control &amp; Prevention (CDC)</w:t>
      </w:r>
    </w:p>
    <w:p w14:paraId="209D5E8B" w14:textId="77777777" w:rsidR="00273CA2" w:rsidRPr="005A672A" w:rsidRDefault="00273CA2" w:rsidP="00273CA2">
      <w:pPr>
        <w:spacing w:line="240" w:lineRule="auto"/>
        <w:ind w:left="360"/>
        <w:contextualSpacing/>
        <w:jc w:val="center"/>
        <w:rPr>
          <w:rFonts w:ascii="Times New Roman" w:hAnsi="Times New Roman" w:cs="Times New Roman"/>
          <w:sz w:val="24"/>
          <w:szCs w:val="24"/>
        </w:rPr>
      </w:pPr>
      <w:r w:rsidRPr="005A672A">
        <w:rPr>
          <w:rFonts w:ascii="Times New Roman" w:hAnsi="Times New Roman" w:cs="Times New Roman"/>
          <w:sz w:val="24"/>
          <w:szCs w:val="24"/>
        </w:rPr>
        <w:t>Alice Hamilton Laboratory</w:t>
      </w:r>
    </w:p>
    <w:p w14:paraId="5040BBD5" w14:textId="77777777" w:rsidR="00273CA2" w:rsidRPr="005A672A" w:rsidRDefault="00273CA2" w:rsidP="00273CA2">
      <w:pPr>
        <w:spacing w:line="240" w:lineRule="auto"/>
        <w:ind w:left="360"/>
        <w:contextualSpacing/>
        <w:jc w:val="center"/>
        <w:rPr>
          <w:rFonts w:ascii="Times New Roman" w:hAnsi="Times New Roman" w:cs="Times New Roman"/>
          <w:sz w:val="24"/>
          <w:szCs w:val="24"/>
        </w:rPr>
      </w:pPr>
      <w:r w:rsidRPr="005A672A">
        <w:rPr>
          <w:rFonts w:ascii="Times New Roman" w:hAnsi="Times New Roman" w:cs="Times New Roman"/>
          <w:sz w:val="24"/>
          <w:szCs w:val="24"/>
        </w:rPr>
        <w:t>1090 Tusculum Avenue</w:t>
      </w:r>
    </w:p>
    <w:p w14:paraId="5E72C334" w14:textId="77777777" w:rsidR="00273CA2" w:rsidRPr="005A672A" w:rsidRDefault="00273CA2" w:rsidP="00273CA2">
      <w:pPr>
        <w:spacing w:line="240" w:lineRule="auto"/>
        <w:ind w:left="360"/>
        <w:contextualSpacing/>
        <w:jc w:val="center"/>
        <w:rPr>
          <w:rFonts w:ascii="Times New Roman" w:hAnsi="Times New Roman" w:cs="Times New Roman"/>
          <w:sz w:val="24"/>
          <w:szCs w:val="24"/>
        </w:rPr>
      </w:pPr>
      <w:r w:rsidRPr="005A672A">
        <w:rPr>
          <w:rFonts w:ascii="Times New Roman" w:hAnsi="Times New Roman" w:cs="Times New Roman"/>
          <w:sz w:val="24"/>
          <w:szCs w:val="24"/>
        </w:rPr>
        <w:t>Cincinnati, OH 45226 USA</w:t>
      </w:r>
    </w:p>
    <w:p w14:paraId="73B78026" w14:textId="77777777" w:rsidR="00273CA2" w:rsidRPr="005A672A" w:rsidRDefault="00273CA2" w:rsidP="00273CA2">
      <w:pPr>
        <w:pStyle w:val="ListParagraph"/>
        <w:ind w:left="1080"/>
        <w:rPr>
          <w:rFonts w:ascii="Times New Roman" w:hAnsi="Times New Roman" w:cs="Times New Roman"/>
          <w:sz w:val="24"/>
          <w:szCs w:val="24"/>
        </w:rPr>
      </w:pPr>
    </w:p>
    <w:p w14:paraId="61BC1EF9" w14:textId="77777777" w:rsidR="00273CA2" w:rsidRPr="005A672A" w:rsidRDefault="00273CA2" w:rsidP="00273CA2">
      <w:pPr>
        <w:spacing w:line="240" w:lineRule="auto"/>
        <w:ind w:left="360"/>
        <w:contextualSpacing/>
        <w:jc w:val="center"/>
        <w:rPr>
          <w:rFonts w:ascii="Times New Roman" w:hAnsi="Times New Roman" w:cs="Times New Roman"/>
          <w:sz w:val="24"/>
          <w:szCs w:val="24"/>
        </w:rPr>
      </w:pPr>
      <w:r>
        <w:rPr>
          <w:rFonts w:ascii="Times New Roman" w:hAnsi="Times New Roman" w:cs="Times New Roman"/>
          <w:sz w:val="24"/>
          <w:szCs w:val="24"/>
          <w:vertAlign w:val="superscript"/>
        </w:rPr>
        <w:t>2</w:t>
      </w:r>
      <w:r w:rsidRPr="005A672A">
        <w:rPr>
          <w:rFonts w:ascii="Times New Roman" w:hAnsi="Times New Roman" w:cs="Times New Roman"/>
          <w:sz w:val="24"/>
          <w:szCs w:val="24"/>
        </w:rPr>
        <w:t>Thermal Fluids &amp; Thermal Processing Lab</w:t>
      </w:r>
    </w:p>
    <w:p w14:paraId="08FD2953" w14:textId="77777777" w:rsidR="00273CA2" w:rsidRPr="005A672A" w:rsidRDefault="00273CA2" w:rsidP="00273CA2">
      <w:pPr>
        <w:spacing w:line="240" w:lineRule="auto"/>
        <w:ind w:left="360"/>
        <w:contextualSpacing/>
        <w:jc w:val="center"/>
        <w:rPr>
          <w:rFonts w:ascii="Times New Roman" w:hAnsi="Times New Roman" w:cs="Times New Roman"/>
          <w:sz w:val="24"/>
          <w:szCs w:val="24"/>
        </w:rPr>
      </w:pPr>
      <w:r w:rsidRPr="005A672A">
        <w:rPr>
          <w:rFonts w:ascii="Times New Roman" w:hAnsi="Times New Roman" w:cs="Times New Roman"/>
          <w:sz w:val="24"/>
          <w:szCs w:val="24"/>
        </w:rPr>
        <w:t>Mechanical &amp; Materials Engineering</w:t>
      </w:r>
    </w:p>
    <w:p w14:paraId="73271A15" w14:textId="77777777" w:rsidR="00273CA2" w:rsidRPr="005A672A" w:rsidRDefault="00273CA2" w:rsidP="00273CA2">
      <w:pPr>
        <w:spacing w:line="240" w:lineRule="auto"/>
        <w:ind w:left="360"/>
        <w:contextualSpacing/>
        <w:jc w:val="center"/>
        <w:rPr>
          <w:rFonts w:ascii="Times New Roman" w:hAnsi="Times New Roman" w:cs="Times New Roman"/>
          <w:sz w:val="24"/>
          <w:szCs w:val="24"/>
        </w:rPr>
      </w:pPr>
      <w:r w:rsidRPr="005A672A">
        <w:rPr>
          <w:rFonts w:ascii="Times New Roman" w:hAnsi="Times New Roman" w:cs="Times New Roman"/>
          <w:sz w:val="24"/>
          <w:szCs w:val="24"/>
        </w:rPr>
        <w:t>University of Cincinnati</w:t>
      </w:r>
    </w:p>
    <w:p w14:paraId="3E209C07" w14:textId="77777777" w:rsidR="00273CA2" w:rsidRPr="005A672A" w:rsidRDefault="00273CA2" w:rsidP="00273CA2">
      <w:pPr>
        <w:spacing w:line="240" w:lineRule="auto"/>
        <w:ind w:left="360"/>
        <w:contextualSpacing/>
        <w:jc w:val="center"/>
        <w:rPr>
          <w:rFonts w:ascii="Times New Roman" w:hAnsi="Times New Roman" w:cs="Times New Roman"/>
          <w:sz w:val="24"/>
          <w:szCs w:val="24"/>
        </w:rPr>
      </w:pPr>
      <w:r w:rsidRPr="005A672A">
        <w:rPr>
          <w:rFonts w:ascii="Times New Roman" w:hAnsi="Times New Roman" w:cs="Times New Roman"/>
          <w:sz w:val="24"/>
          <w:szCs w:val="24"/>
        </w:rPr>
        <w:t>Cincinnati, OH 45221-0072 USA</w:t>
      </w:r>
    </w:p>
    <w:p w14:paraId="4885AFB4" w14:textId="77777777" w:rsidR="00F70EE8" w:rsidRPr="00AB13ED" w:rsidRDefault="00F70EE8" w:rsidP="00AB13ED">
      <w:pPr>
        <w:rPr>
          <w:rFonts w:ascii="Times New Roman" w:hAnsi="Times New Roman" w:cs="Times New Roman"/>
          <w:sz w:val="24"/>
          <w:szCs w:val="24"/>
        </w:rPr>
      </w:pPr>
    </w:p>
    <w:p w14:paraId="17E301C5" w14:textId="77777777" w:rsidR="00F70EE8" w:rsidRDefault="00F70EE8" w:rsidP="00273CA2">
      <w:pPr>
        <w:pStyle w:val="ListParagraph"/>
        <w:ind w:left="1080"/>
        <w:rPr>
          <w:rFonts w:ascii="Times New Roman" w:hAnsi="Times New Roman" w:cs="Times New Roman"/>
          <w:sz w:val="24"/>
          <w:szCs w:val="24"/>
        </w:rPr>
      </w:pPr>
    </w:p>
    <w:p w14:paraId="3DD90DDC" w14:textId="77777777" w:rsidR="00273CA2" w:rsidRPr="005A672A" w:rsidRDefault="00273CA2" w:rsidP="00273CA2">
      <w:pPr>
        <w:pStyle w:val="ListParagraph"/>
        <w:ind w:left="1080"/>
        <w:rPr>
          <w:rFonts w:ascii="Times New Roman" w:hAnsi="Times New Roman" w:cs="Times New Roman"/>
          <w:sz w:val="24"/>
          <w:szCs w:val="24"/>
        </w:rPr>
      </w:pPr>
    </w:p>
    <w:p w14:paraId="49A26375" w14:textId="169E7D14" w:rsidR="00273CA2" w:rsidRPr="00F70EE8" w:rsidRDefault="000F63D5" w:rsidP="00F70EE8">
      <w:pPr>
        <w:pStyle w:val="ListParagraph"/>
        <w:ind w:left="1080"/>
        <w:rPr>
          <w:rFonts w:ascii="Times New Roman" w:hAnsi="Times New Roman" w:cs="Times New Roman"/>
          <w:sz w:val="24"/>
          <w:szCs w:val="24"/>
        </w:rPr>
      </w:pPr>
      <w:r>
        <w:rPr>
          <w:rFonts w:ascii="Times New Roman" w:hAnsi="Times New Roman" w:cs="Times New Roman"/>
          <w:sz w:val="24"/>
          <w:szCs w:val="24"/>
        </w:rPr>
        <w:t>Submitted</w:t>
      </w:r>
      <w:r w:rsidR="00273CA2" w:rsidRPr="005A672A">
        <w:rPr>
          <w:rFonts w:ascii="Times New Roman" w:hAnsi="Times New Roman" w:cs="Times New Roman"/>
          <w:sz w:val="24"/>
          <w:szCs w:val="24"/>
        </w:rPr>
        <w:t>:</w:t>
      </w:r>
      <w:r w:rsidR="00F70EE8">
        <w:rPr>
          <w:rFonts w:ascii="Times New Roman" w:hAnsi="Times New Roman" w:cs="Times New Roman"/>
          <w:sz w:val="24"/>
          <w:szCs w:val="24"/>
        </w:rPr>
        <w:tab/>
      </w:r>
      <w:r w:rsidR="00F70EE8">
        <w:rPr>
          <w:rFonts w:ascii="Times New Roman" w:hAnsi="Times New Roman" w:cs="Times New Roman"/>
          <w:sz w:val="24"/>
          <w:szCs w:val="24"/>
        </w:rPr>
        <w:tab/>
      </w:r>
      <w:r w:rsidR="00F70EE8">
        <w:rPr>
          <w:rFonts w:ascii="Times New Roman" w:hAnsi="Times New Roman" w:cs="Times New Roman"/>
          <w:sz w:val="24"/>
          <w:szCs w:val="24"/>
        </w:rPr>
        <w:tab/>
      </w:r>
      <w:r w:rsidR="00F70EE8">
        <w:rPr>
          <w:rFonts w:ascii="Times New Roman" w:hAnsi="Times New Roman" w:cs="Times New Roman"/>
          <w:sz w:val="24"/>
          <w:szCs w:val="24"/>
        </w:rPr>
        <w:tab/>
      </w:r>
      <w:r w:rsidR="00273CA2" w:rsidRPr="005A672A">
        <w:rPr>
          <w:rFonts w:ascii="Times New Roman" w:hAnsi="Times New Roman" w:cs="Times New Roman"/>
          <w:sz w:val="24"/>
          <w:szCs w:val="24"/>
        </w:rPr>
        <w:t xml:space="preserve"> </w:t>
      </w:r>
      <w:r w:rsidR="00273CA2" w:rsidRPr="005A672A">
        <w:rPr>
          <w:rFonts w:ascii="Times New Roman" w:hAnsi="Times New Roman" w:cs="Times New Roman"/>
          <w:sz w:val="24"/>
          <w:szCs w:val="24"/>
        </w:rPr>
        <w:tab/>
      </w:r>
      <w:r w:rsidR="00273CA2">
        <w:rPr>
          <w:rFonts w:ascii="Times New Roman" w:hAnsi="Times New Roman" w:cs="Times New Roman"/>
          <w:i/>
          <w:iCs/>
          <w:sz w:val="24"/>
          <w:szCs w:val="24"/>
        </w:rPr>
        <w:t>Aerosol Science &amp; Technology</w:t>
      </w:r>
    </w:p>
    <w:p w14:paraId="75CE6B53" w14:textId="2881CB69" w:rsidR="00273CA2" w:rsidRDefault="00F70EE8" w:rsidP="00273CA2">
      <w:pPr>
        <w:ind w:left="360"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73CA2">
        <w:rPr>
          <w:rFonts w:ascii="Times New Roman" w:hAnsi="Times New Roman" w:cs="Times New Roman"/>
          <w:sz w:val="24"/>
          <w:szCs w:val="24"/>
        </w:rPr>
        <w:tab/>
      </w:r>
      <w:r w:rsidR="00273CA2">
        <w:rPr>
          <w:rFonts w:ascii="Times New Roman" w:hAnsi="Times New Roman" w:cs="Times New Roman"/>
          <w:sz w:val="24"/>
          <w:szCs w:val="24"/>
        </w:rPr>
        <w:tab/>
      </w:r>
      <w:r w:rsidR="00273CA2">
        <w:rPr>
          <w:rFonts w:ascii="Times New Roman" w:hAnsi="Times New Roman" w:cs="Times New Roman"/>
          <w:sz w:val="24"/>
          <w:szCs w:val="24"/>
        </w:rPr>
        <w:tab/>
      </w:r>
      <w:r w:rsidR="00273CA2">
        <w:rPr>
          <w:rFonts w:ascii="Times New Roman" w:hAnsi="Times New Roman" w:cs="Times New Roman"/>
          <w:sz w:val="24"/>
          <w:szCs w:val="24"/>
        </w:rPr>
        <w:tab/>
        <w:t>14 March</w:t>
      </w:r>
      <w:r w:rsidR="00273CA2" w:rsidRPr="005A672A">
        <w:rPr>
          <w:rFonts w:ascii="Times New Roman" w:hAnsi="Times New Roman" w:cs="Times New Roman"/>
          <w:sz w:val="24"/>
          <w:szCs w:val="24"/>
        </w:rPr>
        <w:t xml:space="preserve"> 202</w:t>
      </w:r>
      <w:r w:rsidR="00273CA2">
        <w:rPr>
          <w:rFonts w:ascii="Times New Roman" w:hAnsi="Times New Roman" w:cs="Times New Roman"/>
          <w:sz w:val="24"/>
          <w:szCs w:val="24"/>
        </w:rPr>
        <w:t>4</w:t>
      </w:r>
    </w:p>
    <w:p w14:paraId="341AAABA" w14:textId="05A68888" w:rsidR="00273CA2" w:rsidRPr="00AB13ED" w:rsidRDefault="00273CA2" w:rsidP="00032770">
      <w:pPr>
        <w:ind w:left="360" w:firstLine="720"/>
        <w:rPr>
          <w:rFonts w:ascii="Times New Roman" w:hAnsi="Times New Roman" w:cs="Times New Roman"/>
          <w:sz w:val="24"/>
          <w:szCs w:val="24"/>
        </w:rPr>
      </w:pPr>
      <w:r>
        <w:rPr>
          <w:rFonts w:ascii="Times New Roman" w:hAnsi="Times New Roman" w:cs="Times New Roman"/>
          <w:sz w:val="24"/>
          <w:szCs w:val="24"/>
        </w:rPr>
        <w:t>Revised per Editor’s instructions:</w:t>
      </w:r>
      <w:r>
        <w:rPr>
          <w:rFonts w:ascii="Times New Roman" w:hAnsi="Times New Roman" w:cs="Times New Roman"/>
          <w:sz w:val="24"/>
          <w:szCs w:val="24"/>
        </w:rPr>
        <w:tab/>
      </w:r>
      <w:r>
        <w:rPr>
          <w:rFonts w:ascii="Times New Roman" w:hAnsi="Times New Roman" w:cs="Times New Roman"/>
          <w:sz w:val="24"/>
          <w:szCs w:val="24"/>
        </w:rPr>
        <w:tab/>
        <w:t>2</w:t>
      </w:r>
      <w:r w:rsidR="0004595F">
        <w:rPr>
          <w:rFonts w:ascii="Times New Roman" w:hAnsi="Times New Roman" w:cs="Times New Roman"/>
          <w:sz w:val="24"/>
          <w:szCs w:val="24"/>
        </w:rPr>
        <w:t>7</w:t>
      </w:r>
      <w:r>
        <w:rPr>
          <w:rFonts w:ascii="Times New Roman" w:hAnsi="Times New Roman" w:cs="Times New Roman"/>
          <w:sz w:val="24"/>
          <w:szCs w:val="24"/>
        </w:rPr>
        <w:t xml:space="preserve"> March 2024</w:t>
      </w:r>
    </w:p>
    <w:p w14:paraId="7E146407" w14:textId="77777777" w:rsidR="00273CA2" w:rsidRPr="005A672A" w:rsidRDefault="00273CA2" w:rsidP="00273CA2">
      <w:pPr>
        <w:pStyle w:val="ListParagraph"/>
        <w:ind w:left="1080"/>
        <w:rPr>
          <w:rFonts w:ascii="Times New Roman" w:hAnsi="Times New Roman" w:cs="Times New Roman"/>
          <w:sz w:val="24"/>
          <w:szCs w:val="24"/>
        </w:rPr>
      </w:pPr>
    </w:p>
    <w:p w14:paraId="6F4E652A" w14:textId="77777777" w:rsidR="00273CA2" w:rsidRPr="005A672A" w:rsidRDefault="00273CA2" w:rsidP="00273CA2">
      <w:pPr>
        <w:pStyle w:val="ListParagraph"/>
        <w:ind w:left="1080"/>
        <w:rPr>
          <w:rFonts w:ascii="Times New Roman" w:hAnsi="Times New Roman" w:cs="Times New Roman"/>
          <w:sz w:val="24"/>
          <w:szCs w:val="24"/>
        </w:rPr>
      </w:pPr>
    </w:p>
    <w:p w14:paraId="2D8BE994" w14:textId="77777777" w:rsidR="00273CA2" w:rsidRPr="005A672A" w:rsidRDefault="00273CA2" w:rsidP="00273CA2">
      <w:pPr>
        <w:pStyle w:val="ListParagraph"/>
        <w:ind w:left="1080"/>
        <w:rPr>
          <w:rFonts w:ascii="Times New Roman" w:hAnsi="Times New Roman" w:cs="Times New Roman"/>
          <w:sz w:val="24"/>
          <w:szCs w:val="24"/>
        </w:rPr>
      </w:pPr>
      <w:r w:rsidRPr="005A672A">
        <w:rPr>
          <w:rFonts w:ascii="Times New Roman" w:hAnsi="Times New Roman" w:cs="Times New Roman"/>
          <w:sz w:val="24"/>
          <w:szCs w:val="24"/>
          <w:vertAlign w:val="superscript"/>
        </w:rPr>
        <w:t>*</w:t>
      </w:r>
      <w:r w:rsidRPr="005A672A">
        <w:rPr>
          <w:rFonts w:ascii="Times New Roman" w:hAnsi="Times New Roman" w:cs="Times New Roman"/>
          <w:sz w:val="24"/>
          <w:szCs w:val="24"/>
        </w:rPr>
        <w:t>Corresponding author</w:t>
      </w:r>
    </w:p>
    <w:p w14:paraId="579A1AC9" w14:textId="692D15A4" w:rsidR="00273CA2" w:rsidRPr="00F751E2" w:rsidRDefault="00273CA2" w:rsidP="00F751E2">
      <w:pPr>
        <w:pStyle w:val="ListParagraph"/>
        <w:ind w:left="1080"/>
        <w:rPr>
          <w:rFonts w:ascii="Times New Roman" w:hAnsi="Times New Roman" w:cs="Times New Roman"/>
          <w:sz w:val="24"/>
          <w:szCs w:val="24"/>
        </w:rPr>
      </w:pPr>
      <w:r w:rsidRPr="005A672A">
        <w:rPr>
          <w:rFonts w:ascii="Times New Roman" w:hAnsi="Times New Roman" w:cs="Times New Roman"/>
          <w:sz w:val="24"/>
          <w:szCs w:val="24"/>
        </w:rPr>
        <w:t xml:space="preserve">E-mail address: </w:t>
      </w:r>
      <w:r>
        <w:rPr>
          <w:rFonts w:ascii="Times New Roman" w:hAnsi="Times New Roman" w:cs="Times New Roman"/>
          <w:sz w:val="24"/>
          <w:szCs w:val="24"/>
        </w:rPr>
        <w:tab/>
      </w:r>
      <w:hyperlink r:id="rId9" w:history="1">
        <w:r w:rsidRPr="00F650C5">
          <w:rPr>
            <w:rStyle w:val="Hyperlink"/>
            <w:rFonts w:ascii="Times New Roman" w:hAnsi="Times New Roman" w:cs="Times New Roman"/>
            <w:sz w:val="24"/>
            <w:szCs w:val="24"/>
          </w:rPr>
          <w:t>LLT0@cdc.gov</w:t>
        </w:r>
      </w:hyperlink>
      <w:r w:rsidRPr="005A672A">
        <w:rPr>
          <w:rFonts w:ascii="Times New Roman" w:hAnsi="Times New Roman" w:cs="Times New Roman"/>
          <w:sz w:val="24"/>
          <w:szCs w:val="24"/>
        </w:rPr>
        <w:t xml:space="preserve">   </w:t>
      </w:r>
      <w:r>
        <w:rPr>
          <w:rFonts w:ascii="Times New Roman" w:hAnsi="Times New Roman" w:cs="Times New Roman"/>
          <w:sz w:val="24"/>
          <w:szCs w:val="24"/>
        </w:rPr>
        <w:tab/>
      </w:r>
      <w:r w:rsidRPr="005A672A">
        <w:rPr>
          <w:rFonts w:ascii="Times New Roman" w:hAnsi="Times New Roman" w:cs="Times New Roman"/>
          <w:sz w:val="24"/>
          <w:szCs w:val="24"/>
        </w:rPr>
        <w:t>(L.A.</w:t>
      </w:r>
      <w:r>
        <w:rPr>
          <w:rFonts w:ascii="Times New Roman" w:hAnsi="Times New Roman" w:cs="Times New Roman"/>
          <w:sz w:val="24"/>
          <w:szCs w:val="24"/>
        </w:rPr>
        <w:t xml:space="preserve"> </w:t>
      </w:r>
      <w:r w:rsidRPr="005A672A">
        <w:rPr>
          <w:rFonts w:ascii="Times New Roman" w:hAnsi="Times New Roman" w:cs="Times New Roman"/>
          <w:sz w:val="24"/>
          <w:szCs w:val="24"/>
        </w:rPr>
        <w:t>Turkevich)</w:t>
      </w:r>
      <w:r>
        <w:rPr>
          <w:rFonts w:ascii="Times New Roman" w:hAnsi="Times New Roman" w:cs="Times New Roman"/>
          <w:b/>
          <w:bCs/>
          <w:sz w:val="28"/>
          <w:szCs w:val="28"/>
        </w:rPr>
        <w:br w:type="page"/>
      </w:r>
    </w:p>
    <w:p w14:paraId="3C134948" w14:textId="77777777" w:rsidR="00CB064A" w:rsidRDefault="00CB064A" w:rsidP="001D47AB">
      <w:pPr>
        <w:rPr>
          <w:rFonts w:ascii="Times New Roman" w:hAnsi="Times New Roman" w:cs="Times New Roman"/>
          <w:b/>
          <w:bCs/>
          <w:sz w:val="28"/>
          <w:szCs w:val="28"/>
        </w:rPr>
      </w:pPr>
    </w:p>
    <w:p w14:paraId="08B8BDD5" w14:textId="64AFD130" w:rsidR="001D47AB" w:rsidRDefault="008E6D8D" w:rsidP="001D47AB">
      <w:pPr>
        <w:pStyle w:val="ListParagraph"/>
        <w:numPr>
          <w:ilvl w:val="0"/>
          <w:numId w:val="38"/>
        </w:numPr>
        <w:rPr>
          <w:rFonts w:ascii="Times New Roman" w:hAnsi="Times New Roman" w:cs="Times New Roman"/>
          <w:b/>
          <w:bCs/>
          <w:sz w:val="28"/>
          <w:szCs w:val="28"/>
        </w:rPr>
      </w:pPr>
      <w:r>
        <w:rPr>
          <w:rFonts w:ascii="Times New Roman" w:hAnsi="Times New Roman" w:cs="Times New Roman"/>
          <w:b/>
          <w:bCs/>
          <w:sz w:val="28"/>
          <w:szCs w:val="28"/>
        </w:rPr>
        <w:t xml:space="preserve">Simplifications </w:t>
      </w:r>
      <w:r w:rsidR="00FF382F">
        <w:rPr>
          <w:rFonts w:ascii="Times New Roman" w:hAnsi="Times New Roman" w:cs="Times New Roman"/>
          <w:b/>
          <w:bCs/>
          <w:sz w:val="28"/>
          <w:szCs w:val="28"/>
        </w:rPr>
        <w:t>used to Model the Splash from the Falling Powder</w:t>
      </w:r>
    </w:p>
    <w:p w14:paraId="2CAFF352" w14:textId="5332C433" w:rsidR="00FF382F" w:rsidRDefault="00FF382F" w:rsidP="00FF739B">
      <w:pPr>
        <w:pStyle w:val="ThesisNormal"/>
      </w:pPr>
      <w:r w:rsidRPr="008B7F73">
        <w:t>Our simulations study the aerodynamic dust generation resulting from the impact of the falling powder with the bottom surface. Falling agglomerates, or the collective motion of the falling powder, are modeled as a falling pellet disk</w:t>
      </w:r>
      <w:r w:rsidR="00EA0B63" w:rsidRPr="008B7F73">
        <w:t>:</w:t>
      </w:r>
    </w:p>
    <w:p w14:paraId="54CF5136" w14:textId="77777777" w:rsidR="002509DD" w:rsidRPr="008B7F73" w:rsidRDefault="002509DD" w:rsidP="00FF739B">
      <w:pPr>
        <w:pStyle w:val="ThesisNormal"/>
      </w:pPr>
    </w:p>
    <w:p w14:paraId="4170232F" w14:textId="77777777" w:rsidR="00FF382F" w:rsidRPr="008B7F73" w:rsidRDefault="00FF382F" w:rsidP="00FF739B">
      <w:pPr>
        <w:pStyle w:val="ThesisNormal"/>
      </w:pPr>
    </w:p>
    <w:p w14:paraId="739EA6DA" w14:textId="22D9BD93" w:rsidR="00FF382F" w:rsidRDefault="00FF382F" w:rsidP="00FF739B">
      <w:pPr>
        <w:pStyle w:val="ThesisNormal"/>
      </w:pPr>
      <w:r>
        <w:rPr>
          <w:noProof/>
        </w:rPr>
        <w:drawing>
          <wp:inline distT="0" distB="0" distL="0" distR="0" wp14:anchorId="38ADFCEE" wp14:editId="23EBA9B1">
            <wp:extent cx="5944235" cy="15544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235" cy="1554480"/>
                    </a:xfrm>
                    <a:prstGeom prst="rect">
                      <a:avLst/>
                    </a:prstGeom>
                    <a:noFill/>
                  </pic:spPr>
                </pic:pic>
              </a:graphicData>
            </a:graphic>
          </wp:inline>
        </w:drawing>
      </w:r>
    </w:p>
    <w:p w14:paraId="04C90915" w14:textId="77777777" w:rsidR="00FF382F" w:rsidRDefault="00FF382F" w:rsidP="00FF739B">
      <w:pPr>
        <w:pStyle w:val="ThesisNormal"/>
      </w:pPr>
    </w:p>
    <w:p w14:paraId="31554B3D" w14:textId="7F256C6F" w:rsidR="00FF382F" w:rsidRPr="00FF382F" w:rsidRDefault="00FF382F" w:rsidP="00FF382F">
      <w:pPr>
        <w:spacing w:line="240" w:lineRule="auto"/>
        <w:rPr>
          <w:rFonts w:ascii="Times New Roman" w:hAnsi="Times New Roman" w:cs="Times New Roman"/>
          <w:b/>
          <w:bCs/>
          <w:i/>
          <w:iCs/>
          <w:sz w:val="24"/>
          <w:szCs w:val="24"/>
        </w:rPr>
      </w:pPr>
      <w:r w:rsidRPr="00FF382F">
        <w:rPr>
          <w:rFonts w:ascii="Times New Roman" w:hAnsi="Times New Roman" w:cs="Times New Roman"/>
          <w:b/>
          <w:bCs/>
          <w:i/>
          <w:iCs/>
          <w:sz w:val="24"/>
          <w:szCs w:val="24"/>
        </w:rPr>
        <w:t xml:space="preserve">Figure S-1.  </w:t>
      </w:r>
      <w:r w:rsidRPr="00FF382F">
        <w:rPr>
          <w:rFonts w:ascii="Times New Roman" w:eastAsiaTheme="minorEastAsia" w:hAnsi="Times New Roman"/>
          <w:b/>
          <w:bCs/>
          <w:i/>
          <w:iCs/>
          <w:color w:val="000000" w:themeColor="text1"/>
          <w:sz w:val="24"/>
          <w:szCs w:val="24"/>
          <w:lang w:eastAsia="zh-CN"/>
        </w:rPr>
        <w:t>Simplification of the dust generation splash process: a) pellet falling onto a hill of primary particles; b) approximating the hill of primary particles by a monolayer; c) (incorrect) approximation of falling pellet, and its wake, by a falling cylinder (plunger).</w:t>
      </w:r>
    </w:p>
    <w:p w14:paraId="22743C21" w14:textId="77777777" w:rsidR="00FF382F" w:rsidRDefault="00FF382F" w:rsidP="00FF739B">
      <w:pPr>
        <w:pStyle w:val="ThesisNormal"/>
      </w:pPr>
    </w:p>
    <w:p w14:paraId="3A3075BA" w14:textId="64E2D5F1" w:rsidR="00FF382F" w:rsidRPr="003429E4" w:rsidRDefault="00FF382F" w:rsidP="003429E4">
      <w:pPr>
        <w:pStyle w:val="ThesisNormal"/>
      </w:pPr>
      <w:r w:rsidRPr="008B7F73">
        <w:t xml:space="preserve">The pellet remains intact in this simulation. The powder hill </w:t>
      </w:r>
      <w:r w:rsidR="003D4C22" w:rsidRPr="008B7F73">
        <w:t xml:space="preserve">(Figure S-1a) </w:t>
      </w:r>
      <w:r w:rsidRPr="008B7F73">
        <w:t>at the base of the powder stream is modeled as a layer of particles (Figure S-1b).  In our simulations, this layer of particles is released slightly above the bottom surface within 0.1 sec after the powder pellet impact.  A result of our simulations is that the backflow generated by the falling disk (vortex shedding) is much more efficient than that from an impinging piston (Figure S-1c) whose backflow at the surface merely derives from the displaced air ahead of the piston.</w:t>
      </w:r>
    </w:p>
    <w:p w14:paraId="75F05724" w14:textId="5ECDE916" w:rsidR="00434B72" w:rsidRDefault="008E6D8D" w:rsidP="00434B72">
      <w:pPr>
        <w:pStyle w:val="ListParagraph"/>
        <w:numPr>
          <w:ilvl w:val="0"/>
          <w:numId w:val="38"/>
        </w:numPr>
        <w:rPr>
          <w:rFonts w:ascii="Times New Roman" w:hAnsi="Times New Roman" w:cs="Times New Roman"/>
          <w:b/>
          <w:bCs/>
          <w:sz w:val="28"/>
          <w:szCs w:val="28"/>
        </w:rPr>
      </w:pPr>
      <w:r w:rsidRPr="003E6745">
        <w:rPr>
          <w:rFonts w:ascii="Times New Roman" w:hAnsi="Times New Roman" w:cs="Times New Roman"/>
          <w:b/>
          <w:bCs/>
          <w:sz w:val="28"/>
          <w:szCs w:val="28"/>
        </w:rPr>
        <w:lastRenderedPageBreak/>
        <w:t>G</w:t>
      </w:r>
      <w:r w:rsidR="00434B72">
        <w:rPr>
          <w:rFonts w:ascii="Times New Roman" w:hAnsi="Times New Roman" w:cs="Times New Roman"/>
          <w:b/>
          <w:bCs/>
          <w:sz w:val="28"/>
          <w:szCs w:val="28"/>
        </w:rPr>
        <w:t>eometry of the g</w:t>
      </w:r>
      <w:r w:rsidRPr="003E6745">
        <w:rPr>
          <w:rFonts w:ascii="Times New Roman" w:hAnsi="Times New Roman" w:cs="Times New Roman"/>
          <w:b/>
          <w:bCs/>
          <w:sz w:val="28"/>
          <w:szCs w:val="28"/>
        </w:rPr>
        <w:t>rid</w:t>
      </w:r>
    </w:p>
    <w:p w14:paraId="54568960" w14:textId="7BB19C46" w:rsidR="0093176D" w:rsidRDefault="0093176D" w:rsidP="00FF739B">
      <w:pPr>
        <w:pStyle w:val="ThesisNormal"/>
      </w:pPr>
      <w:r w:rsidRPr="00B22701">
        <w:t xml:space="preserve">The domain is the </w:t>
      </w:r>
      <w:proofErr w:type="spellStart"/>
      <w:r w:rsidRPr="00B22701">
        <w:t>Heitbrink</w:t>
      </w:r>
      <w:proofErr w:type="spellEnd"/>
      <w:r w:rsidRPr="00B22701">
        <w:t xml:space="preserve"> chamber (75 cm x 12 cm x 12 cm).  Unstructured grids</w:t>
      </w:r>
      <w:r>
        <w:t xml:space="preserve"> [</w:t>
      </w:r>
      <w:proofErr w:type="spellStart"/>
      <w:r>
        <w:t>Ferziger</w:t>
      </w:r>
      <w:proofErr w:type="spellEnd"/>
      <w:r>
        <w:t xml:space="preserve"> </w:t>
      </w:r>
      <w:r w:rsidRPr="005A01C8">
        <w:rPr>
          <w:i/>
        </w:rPr>
        <w:t>et al.,</w:t>
      </w:r>
      <w:r>
        <w:t xml:space="preserve"> 2019]</w:t>
      </w:r>
      <w:r w:rsidRPr="00B22701">
        <w:t xml:space="preserve"> were generated within STAR-CCM+; the basic cell is a 3 mm cube (‘trimmed cell’) in the bulk of the domain and flattened rectangular prisms at the </w:t>
      </w:r>
      <w:r>
        <w:t>disk</w:t>
      </w:r>
      <w:r w:rsidRPr="00B22701">
        <w:t xml:space="preserve"> boundary surface.  Near the bottom surface (5 cm x 12 cm x 12 cm), the grid is 50% refined (refined cell is a 1.5 cm cube).  The central column (75 cm x 5 cm x 5 cm) is also 50% refined.  The total cell count is 1,131,386.  The falling </w:t>
      </w:r>
      <w:r>
        <w:t>disk</w:t>
      </w:r>
      <w:r w:rsidRPr="00B22701">
        <w:t xml:space="preserve"> is treated as a moving part.  The refined grid in the central cylinder rigidly moves with the falling </w:t>
      </w:r>
      <w:r>
        <w:t>disk</w:t>
      </w:r>
      <w:r w:rsidRPr="00B22701">
        <w:t xml:space="preserve"> (</w:t>
      </w:r>
      <w:r w:rsidRPr="00452E6A">
        <w:rPr>
          <w:b/>
          <w:bCs/>
        </w:rPr>
        <w:t xml:space="preserve">Figure </w:t>
      </w:r>
      <w:r w:rsidR="00A45387">
        <w:rPr>
          <w:b/>
          <w:bCs/>
        </w:rPr>
        <w:t>S-2</w:t>
      </w:r>
      <w:r w:rsidRPr="00B22701">
        <w:t>).</w:t>
      </w:r>
    </w:p>
    <w:p w14:paraId="1945710A" w14:textId="5E57549E" w:rsidR="00434B72" w:rsidRDefault="00A45387" w:rsidP="00434B72">
      <w:pP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1CA8EDF2" wp14:editId="7B49EEB3">
            <wp:extent cx="6059805" cy="3444240"/>
            <wp:effectExtent l="0" t="0" r="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59805" cy="3444240"/>
                    </a:xfrm>
                    <a:prstGeom prst="rect">
                      <a:avLst/>
                    </a:prstGeom>
                    <a:noFill/>
                  </pic:spPr>
                </pic:pic>
              </a:graphicData>
            </a:graphic>
          </wp:inline>
        </w:drawing>
      </w:r>
    </w:p>
    <w:p w14:paraId="1D445A74" w14:textId="77777777" w:rsidR="00A45387" w:rsidRDefault="00A45387" w:rsidP="00434B72">
      <w:pPr>
        <w:rPr>
          <w:rFonts w:ascii="Times New Roman" w:hAnsi="Times New Roman" w:cs="Times New Roman"/>
          <w:b/>
          <w:bCs/>
          <w:sz w:val="28"/>
          <w:szCs w:val="28"/>
        </w:rPr>
      </w:pPr>
    </w:p>
    <w:p w14:paraId="29DF6C8C" w14:textId="67C52CDA" w:rsidR="00A45387" w:rsidRPr="00A45387" w:rsidRDefault="00A45387" w:rsidP="00A45387">
      <w:pPr>
        <w:keepLines/>
        <w:spacing w:line="240" w:lineRule="auto"/>
        <w:rPr>
          <w:rFonts w:ascii="Times New Roman" w:eastAsiaTheme="minorEastAsia" w:hAnsi="Times New Roman"/>
          <w:b/>
          <w:i/>
          <w:iCs/>
          <w:color w:val="000000" w:themeColor="text1"/>
          <w:sz w:val="24"/>
          <w:szCs w:val="24"/>
          <w:lang w:eastAsia="zh-CN"/>
        </w:rPr>
      </w:pPr>
      <w:r w:rsidRPr="00A45387">
        <w:rPr>
          <w:rFonts w:ascii="Times New Roman" w:eastAsiaTheme="minorEastAsia" w:hAnsi="Times New Roman"/>
          <w:b/>
          <w:i/>
          <w:iCs/>
          <w:color w:val="000000" w:themeColor="text1"/>
          <w:sz w:val="24"/>
          <w:szCs w:val="24"/>
          <w:lang w:eastAsia="zh-CN"/>
        </w:rPr>
        <w:t xml:space="preserve">Figure </w:t>
      </w:r>
      <w:r>
        <w:rPr>
          <w:rFonts w:ascii="Times New Roman" w:eastAsiaTheme="minorEastAsia" w:hAnsi="Times New Roman"/>
          <w:b/>
          <w:i/>
          <w:iCs/>
          <w:color w:val="000000" w:themeColor="text1"/>
          <w:sz w:val="24"/>
          <w:szCs w:val="24"/>
          <w:lang w:eastAsia="zh-CN"/>
        </w:rPr>
        <w:t>S-2</w:t>
      </w:r>
      <w:r w:rsidRPr="00A45387">
        <w:rPr>
          <w:rFonts w:ascii="Times New Roman" w:eastAsiaTheme="minorEastAsia" w:hAnsi="Times New Roman"/>
          <w:b/>
          <w:i/>
          <w:iCs/>
          <w:color w:val="000000" w:themeColor="text1"/>
          <w:sz w:val="24"/>
          <w:szCs w:val="24"/>
          <w:lang w:eastAsia="zh-CN"/>
        </w:rPr>
        <w:t xml:space="preserve">.  </w:t>
      </w:r>
      <w:r w:rsidRPr="00A45387">
        <w:rPr>
          <w:rFonts w:ascii="Times New Roman" w:eastAsiaTheme="minorEastAsia" w:hAnsi="Times New Roman"/>
          <w:b/>
          <w:i/>
          <w:iCs/>
          <w:noProof/>
          <w:color w:val="000000" w:themeColor="text1"/>
          <w:sz w:val="24"/>
          <w:szCs w:val="24"/>
          <w:lang w:eastAsia="zh-CN"/>
        </w:rPr>
        <w:t>Mesh for falling disk simulation (the right two pictures show a magnified view of the upper and lower parts of the domain).</w:t>
      </w:r>
    </w:p>
    <w:p w14:paraId="03BA0529" w14:textId="77777777" w:rsidR="00A45387" w:rsidRPr="00434B72" w:rsidRDefault="00A45387" w:rsidP="00434B72">
      <w:pPr>
        <w:rPr>
          <w:rFonts w:ascii="Times New Roman" w:hAnsi="Times New Roman" w:cs="Times New Roman"/>
          <w:b/>
          <w:bCs/>
          <w:sz w:val="28"/>
          <w:szCs w:val="28"/>
        </w:rPr>
      </w:pPr>
    </w:p>
    <w:p w14:paraId="5DB06C64" w14:textId="77777777" w:rsidR="00702FEE" w:rsidRDefault="00702FEE">
      <w:pPr>
        <w:rPr>
          <w:rFonts w:ascii="Times New Roman" w:hAnsi="Times New Roman" w:cs="Times New Roman"/>
          <w:b/>
          <w:bCs/>
          <w:sz w:val="28"/>
          <w:szCs w:val="28"/>
        </w:rPr>
      </w:pPr>
      <w:r>
        <w:rPr>
          <w:rFonts w:ascii="Times New Roman" w:hAnsi="Times New Roman" w:cs="Times New Roman"/>
          <w:b/>
          <w:bCs/>
          <w:sz w:val="28"/>
          <w:szCs w:val="28"/>
        </w:rPr>
        <w:br w:type="page"/>
      </w:r>
    </w:p>
    <w:p w14:paraId="6A02EB93" w14:textId="04C6E79F" w:rsidR="00434B72" w:rsidRPr="00434B72" w:rsidRDefault="00434B72" w:rsidP="00434B72">
      <w:pPr>
        <w:pStyle w:val="ListParagraph"/>
        <w:numPr>
          <w:ilvl w:val="0"/>
          <w:numId w:val="38"/>
        </w:numPr>
        <w:rPr>
          <w:rFonts w:ascii="Times New Roman" w:hAnsi="Times New Roman" w:cs="Times New Roman"/>
          <w:b/>
          <w:bCs/>
          <w:sz w:val="28"/>
          <w:szCs w:val="28"/>
        </w:rPr>
      </w:pPr>
      <w:r w:rsidRPr="003E6745">
        <w:rPr>
          <w:rFonts w:ascii="Times New Roman" w:hAnsi="Times New Roman" w:cs="Times New Roman"/>
          <w:b/>
          <w:bCs/>
          <w:sz w:val="28"/>
          <w:szCs w:val="28"/>
        </w:rPr>
        <w:lastRenderedPageBreak/>
        <w:t>Grid independence verification</w:t>
      </w:r>
    </w:p>
    <w:p w14:paraId="32573A72" w14:textId="77777777" w:rsidR="001D47AB" w:rsidRPr="0017526A" w:rsidRDefault="001D47AB" w:rsidP="00FF739B">
      <w:pPr>
        <w:pStyle w:val="ThesisNormal"/>
      </w:pPr>
      <w:r w:rsidRPr="0017526A">
        <w:t>The magnitude of the air mass flow, |</w:t>
      </w:r>
      <w:proofErr w:type="gramStart"/>
      <w:r w:rsidRPr="0017526A">
        <w:t>Q(</w:t>
      </w:r>
      <w:proofErr w:type="gramEnd"/>
      <w:r w:rsidRPr="0017526A">
        <w:t>t=0.6 s)|, integrated over a horizontal plane located 1 cm above the bottom, is used to check grid-independence. Five sets of meshes with cell base sizes ranging from 4.8 mm to 3 mm were generated.  The parameters of each mesh are listed below:</w:t>
      </w:r>
    </w:p>
    <w:p w14:paraId="5769E561" w14:textId="29F56141" w:rsidR="001D47AB" w:rsidRDefault="001D47AB" w:rsidP="00185E99">
      <w:pPr>
        <w:pStyle w:val="Caption"/>
      </w:pPr>
      <w:bookmarkStart w:id="0" w:name="_Toc108988085"/>
      <w:r>
        <w:t>Table S</w:t>
      </w:r>
      <w:r w:rsidR="002509DD">
        <w:t>-</w:t>
      </w:r>
      <w:r>
        <w:t>1   Parameters of meshes for grid independence check</w:t>
      </w:r>
      <w:bookmarkEnd w:id="0"/>
    </w:p>
    <w:tbl>
      <w:tblPr>
        <w:tblW w:w="9279" w:type="dxa"/>
        <w:jc w:val="center"/>
        <w:tblBorders>
          <w:top w:val="single" w:sz="4" w:space="0" w:color="auto"/>
          <w:bottom w:val="single" w:sz="4" w:space="0" w:color="auto"/>
        </w:tblBorders>
        <w:tblLook w:val="04A0" w:firstRow="1" w:lastRow="0" w:firstColumn="1" w:lastColumn="0" w:noHBand="0" w:noVBand="1"/>
      </w:tblPr>
      <w:tblGrid>
        <w:gridCol w:w="3240"/>
        <w:gridCol w:w="1095"/>
        <w:gridCol w:w="1236"/>
        <w:gridCol w:w="1356"/>
        <w:gridCol w:w="1356"/>
        <w:gridCol w:w="996"/>
      </w:tblGrid>
      <w:tr w:rsidR="001D47AB" w14:paraId="32BE0F58" w14:textId="77777777" w:rsidTr="00C95F73">
        <w:trPr>
          <w:trHeight w:val="312"/>
          <w:jc w:val="center"/>
        </w:trPr>
        <w:tc>
          <w:tcPr>
            <w:tcW w:w="3240" w:type="dxa"/>
            <w:tcBorders>
              <w:top w:val="single" w:sz="4" w:space="0" w:color="auto"/>
              <w:left w:val="nil"/>
              <w:bottom w:val="nil"/>
              <w:right w:val="single" w:sz="4" w:space="0" w:color="auto"/>
            </w:tcBorders>
            <w:noWrap/>
            <w:vAlign w:val="center"/>
            <w:hideMark/>
          </w:tcPr>
          <w:p w14:paraId="14919C66" w14:textId="77777777" w:rsidR="001D47AB" w:rsidRDefault="001D47AB" w:rsidP="00C95F73">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Base Size [mm]</w:t>
            </w:r>
          </w:p>
        </w:tc>
        <w:tc>
          <w:tcPr>
            <w:tcW w:w="1095" w:type="dxa"/>
            <w:tcBorders>
              <w:top w:val="single" w:sz="4" w:space="0" w:color="auto"/>
              <w:left w:val="single" w:sz="4" w:space="0" w:color="auto"/>
              <w:bottom w:val="nil"/>
              <w:right w:val="nil"/>
            </w:tcBorders>
            <w:noWrap/>
            <w:vAlign w:val="center"/>
            <w:hideMark/>
          </w:tcPr>
          <w:p w14:paraId="3129A695"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236" w:type="dxa"/>
            <w:tcBorders>
              <w:top w:val="single" w:sz="4" w:space="0" w:color="auto"/>
              <w:left w:val="nil"/>
              <w:bottom w:val="nil"/>
              <w:right w:val="nil"/>
            </w:tcBorders>
            <w:noWrap/>
            <w:vAlign w:val="center"/>
            <w:hideMark/>
          </w:tcPr>
          <w:p w14:paraId="25E87E71"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1356" w:type="dxa"/>
            <w:tcBorders>
              <w:top w:val="single" w:sz="4" w:space="0" w:color="auto"/>
              <w:left w:val="nil"/>
              <w:bottom w:val="nil"/>
              <w:right w:val="nil"/>
            </w:tcBorders>
            <w:noWrap/>
            <w:vAlign w:val="center"/>
            <w:hideMark/>
          </w:tcPr>
          <w:p w14:paraId="6347867F"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1356" w:type="dxa"/>
            <w:tcBorders>
              <w:top w:val="single" w:sz="4" w:space="0" w:color="auto"/>
              <w:left w:val="nil"/>
              <w:bottom w:val="nil"/>
              <w:right w:val="nil"/>
            </w:tcBorders>
            <w:noWrap/>
            <w:vAlign w:val="center"/>
            <w:hideMark/>
          </w:tcPr>
          <w:p w14:paraId="49FFA0FC"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996" w:type="dxa"/>
            <w:tcBorders>
              <w:top w:val="single" w:sz="4" w:space="0" w:color="auto"/>
              <w:left w:val="nil"/>
              <w:bottom w:val="nil"/>
              <w:right w:val="nil"/>
            </w:tcBorders>
            <w:noWrap/>
            <w:vAlign w:val="center"/>
            <w:hideMark/>
          </w:tcPr>
          <w:p w14:paraId="6ECFBE22"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w:t>
            </w:r>
          </w:p>
        </w:tc>
      </w:tr>
      <w:tr w:rsidR="001D47AB" w14:paraId="2E8861AA" w14:textId="77777777" w:rsidTr="00C95F73">
        <w:trPr>
          <w:trHeight w:val="312"/>
          <w:jc w:val="center"/>
        </w:trPr>
        <w:tc>
          <w:tcPr>
            <w:tcW w:w="3240" w:type="dxa"/>
            <w:tcBorders>
              <w:top w:val="nil"/>
              <w:left w:val="nil"/>
              <w:bottom w:val="nil"/>
              <w:right w:val="single" w:sz="4" w:space="0" w:color="auto"/>
            </w:tcBorders>
            <w:noWrap/>
            <w:vAlign w:val="center"/>
            <w:hideMark/>
          </w:tcPr>
          <w:p w14:paraId="405F7983" w14:textId="77777777" w:rsidR="001D47AB" w:rsidRDefault="001D47AB" w:rsidP="00C95F73">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Refined Size [mm]</w:t>
            </w:r>
          </w:p>
        </w:tc>
        <w:tc>
          <w:tcPr>
            <w:tcW w:w="1095" w:type="dxa"/>
            <w:tcBorders>
              <w:top w:val="nil"/>
              <w:left w:val="single" w:sz="4" w:space="0" w:color="auto"/>
              <w:bottom w:val="nil"/>
              <w:right w:val="nil"/>
            </w:tcBorders>
            <w:noWrap/>
            <w:vAlign w:val="center"/>
            <w:hideMark/>
          </w:tcPr>
          <w:p w14:paraId="29C56890"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236" w:type="dxa"/>
            <w:tcBorders>
              <w:top w:val="nil"/>
              <w:left w:val="nil"/>
              <w:bottom w:val="nil"/>
              <w:right w:val="nil"/>
            </w:tcBorders>
            <w:noWrap/>
            <w:vAlign w:val="center"/>
            <w:hideMark/>
          </w:tcPr>
          <w:p w14:paraId="15492B37"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356" w:type="dxa"/>
            <w:tcBorders>
              <w:top w:val="nil"/>
              <w:left w:val="nil"/>
              <w:bottom w:val="nil"/>
              <w:right w:val="nil"/>
            </w:tcBorders>
            <w:noWrap/>
            <w:vAlign w:val="center"/>
            <w:hideMark/>
          </w:tcPr>
          <w:p w14:paraId="330B9AB9"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1356" w:type="dxa"/>
            <w:tcBorders>
              <w:top w:val="nil"/>
              <w:left w:val="nil"/>
              <w:bottom w:val="nil"/>
              <w:right w:val="nil"/>
            </w:tcBorders>
            <w:noWrap/>
            <w:vAlign w:val="center"/>
            <w:hideMark/>
          </w:tcPr>
          <w:p w14:paraId="5F3B7875"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996" w:type="dxa"/>
            <w:tcBorders>
              <w:top w:val="nil"/>
              <w:left w:val="nil"/>
              <w:bottom w:val="nil"/>
              <w:right w:val="nil"/>
            </w:tcBorders>
            <w:noWrap/>
            <w:vAlign w:val="center"/>
            <w:hideMark/>
          </w:tcPr>
          <w:p w14:paraId="078904C3"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r>
      <w:tr w:rsidR="001D47AB" w14:paraId="29733BAB" w14:textId="77777777" w:rsidTr="00C95F73">
        <w:trPr>
          <w:trHeight w:val="312"/>
          <w:jc w:val="center"/>
        </w:trPr>
        <w:tc>
          <w:tcPr>
            <w:tcW w:w="3240" w:type="dxa"/>
            <w:tcBorders>
              <w:top w:val="nil"/>
              <w:left w:val="nil"/>
              <w:bottom w:val="nil"/>
              <w:right w:val="single" w:sz="4" w:space="0" w:color="auto"/>
            </w:tcBorders>
            <w:noWrap/>
            <w:vAlign w:val="center"/>
          </w:tcPr>
          <w:p w14:paraId="411792C5" w14:textId="77777777" w:rsidR="001D47AB" w:rsidRDefault="001D47AB" w:rsidP="00C95F73">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Number of Cells</w:t>
            </w:r>
          </w:p>
        </w:tc>
        <w:tc>
          <w:tcPr>
            <w:tcW w:w="1095" w:type="dxa"/>
            <w:tcBorders>
              <w:top w:val="nil"/>
              <w:left w:val="single" w:sz="4" w:space="0" w:color="auto"/>
              <w:bottom w:val="nil"/>
              <w:right w:val="nil"/>
            </w:tcBorders>
            <w:noWrap/>
            <w:vAlign w:val="center"/>
          </w:tcPr>
          <w:p w14:paraId="40666B81"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1131386</w:t>
            </w:r>
          </w:p>
        </w:tc>
        <w:tc>
          <w:tcPr>
            <w:tcW w:w="1236" w:type="dxa"/>
            <w:tcBorders>
              <w:top w:val="nil"/>
              <w:left w:val="nil"/>
              <w:bottom w:val="nil"/>
              <w:right w:val="nil"/>
            </w:tcBorders>
            <w:noWrap/>
            <w:vAlign w:val="center"/>
          </w:tcPr>
          <w:p w14:paraId="343708D5"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901825</w:t>
            </w:r>
          </w:p>
        </w:tc>
        <w:tc>
          <w:tcPr>
            <w:tcW w:w="1356" w:type="dxa"/>
            <w:tcBorders>
              <w:top w:val="nil"/>
              <w:left w:val="nil"/>
              <w:bottom w:val="nil"/>
              <w:right w:val="nil"/>
            </w:tcBorders>
            <w:noWrap/>
            <w:vAlign w:val="center"/>
          </w:tcPr>
          <w:p w14:paraId="3E5AAC78"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798434</w:t>
            </w:r>
          </w:p>
        </w:tc>
        <w:tc>
          <w:tcPr>
            <w:tcW w:w="1356" w:type="dxa"/>
            <w:tcBorders>
              <w:top w:val="nil"/>
              <w:left w:val="nil"/>
              <w:bottom w:val="nil"/>
              <w:right w:val="nil"/>
            </w:tcBorders>
            <w:noWrap/>
            <w:vAlign w:val="center"/>
          </w:tcPr>
          <w:p w14:paraId="3797504F"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635401</w:t>
            </w:r>
          </w:p>
        </w:tc>
        <w:tc>
          <w:tcPr>
            <w:tcW w:w="996" w:type="dxa"/>
            <w:tcBorders>
              <w:top w:val="nil"/>
              <w:left w:val="nil"/>
              <w:bottom w:val="nil"/>
              <w:right w:val="nil"/>
            </w:tcBorders>
            <w:noWrap/>
            <w:vAlign w:val="center"/>
          </w:tcPr>
          <w:p w14:paraId="42F0C2F0"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304626</w:t>
            </w:r>
          </w:p>
        </w:tc>
      </w:tr>
      <w:tr w:rsidR="001D47AB" w14:paraId="5B7F04BE" w14:textId="77777777" w:rsidTr="00C95F73">
        <w:trPr>
          <w:trHeight w:val="312"/>
          <w:jc w:val="center"/>
        </w:trPr>
        <w:tc>
          <w:tcPr>
            <w:tcW w:w="3240" w:type="dxa"/>
            <w:tcBorders>
              <w:top w:val="nil"/>
              <w:left w:val="nil"/>
              <w:bottom w:val="nil"/>
              <w:right w:val="single" w:sz="4" w:space="0" w:color="auto"/>
            </w:tcBorders>
            <w:noWrap/>
            <w:vAlign w:val="center"/>
            <w:hideMark/>
          </w:tcPr>
          <w:p w14:paraId="44C4D7BA" w14:textId="77777777" w:rsidR="001D47AB" w:rsidRDefault="001D47AB" w:rsidP="00C95F73">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Time Step [sec]</w:t>
            </w:r>
          </w:p>
        </w:tc>
        <w:tc>
          <w:tcPr>
            <w:tcW w:w="1095" w:type="dxa"/>
            <w:tcBorders>
              <w:top w:val="nil"/>
              <w:left w:val="single" w:sz="4" w:space="0" w:color="auto"/>
              <w:bottom w:val="nil"/>
              <w:right w:val="nil"/>
            </w:tcBorders>
            <w:noWrap/>
            <w:vAlign w:val="center"/>
            <w:hideMark/>
          </w:tcPr>
          <w:p w14:paraId="4E94D4C9"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0.0025</w:t>
            </w:r>
          </w:p>
        </w:tc>
        <w:tc>
          <w:tcPr>
            <w:tcW w:w="1236" w:type="dxa"/>
            <w:tcBorders>
              <w:top w:val="nil"/>
              <w:left w:val="nil"/>
              <w:bottom w:val="nil"/>
              <w:right w:val="nil"/>
            </w:tcBorders>
            <w:noWrap/>
            <w:vAlign w:val="center"/>
            <w:hideMark/>
          </w:tcPr>
          <w:p w14:paraId="3EB3F12C"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0.0025</w:t>
            </w:r>
          </w:p>
        </w:tc>
        <w:tc>
          <w:tcPr>
            <w:tcW w:w="1356" w:type="dxa"/>
            <w:tcBorders>
              <w:top w:val="nil"/>
              <w:left w:val="nil"/>
              <w:bottom w:val="nil"/>
              <w:right w:val="nil"/>
            </w:tcBorders>
            <w:noWrap/>
            <w:vAlign w:val="center"/>
            <w:hideMark/>
          </w:tcPr>
          <w:p w14:paraId="1837E9C5"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0.0025</w:t>
            </w:r>
          </w:p>
        </w:tc>
        <w:tc>
          <w:tcPr>
            <w:tcW w:w="1356" w:type="dxa"/>
            <w:tcBorders>
              <w:top w:val="nil"/>
              <w:left w:val="nil"/>
              <w:bottom w:val="nil"/>
              <w:right w:val="nil"/>
            </w:tcBorders>
            <w:noWrap/>
            <w:vAlign w:val="center"/>
            <w:hideMark/>
          </w:tcPr>
          <w:p w14:paraId="340FFAAA"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0.003</w:t>
            </w:r>
          </w:p>
        </w:tc>
        <w:tc>
          <w:tcPr>
            <w:tcW w:w="996" w:type="dxa"/>
            <w:tcBorders>
              <w:top w:val="nil"/>
              <w:left w:val="nil"/>
              <w:bottom w:val="nil"/>
              <w:right w:val="nil"/>
            </w:tcBorders>
            <w:noWrap/>
            <w:vAlign w:val="center"/>
            <w:hideMark/>
          </w:tcPr>
          <w:p w14:paraId="64102C43"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0.004</w:t>
            </w:r>
          </w:p>
        </w:tc>
      </w:tr>
      <w:tr w:rsidR="001D47AB" w14:paraId="7BB1AF69" w14:textId="77777777" w:rsidTr="00C95F73">
        <w:trPr>
          <w:trHeight w:val="312"/>
          <w:jc w:val="center"/>
        </w:trPr>
        <w:tc>
          <w:tcPr>
            <w:tcW w:w="3240" w:type="dxa"/>
            <w:tcBorders>
              <w:top w:val="nil"/>
              <w:left w:val="nil"/>
              <w:bottom w:val="nil"/>
              <w:right w:val="single" w:sz="4" w:space="0" w:color="auto"/>
            </w:tcBorders>
            <w:noWrap/>
            <w:vAlign w:val="center"/>
            <w:hideMark/>
          </w:tcPr>
          <w:p w14:paraId="32E5D746" w14:textId="77777777" w:rsidR="001D47AB" w:rsidRDefault="001D47AB" w:rsidP="00C95F73">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Pellet Release Time [sec]</w:t>
            </w:r>
          </w:p>
        </w:tc>
        <w:tc>
          <w:tcPr>
            <w:tcW w:w="1095" w:type="dxa"/>
            <w:tcBorders>
              <w:top w:val="nil"/>
              <w:left w:val="single" w:sz="4" w:space="0" w:color="auto"/>
              <w:bottom w:val="nil"/>
              <w:right w:val="nil"/>
            </w:tcBorders>
            <w:noWrap/>
            <w:vAlign w:val="center"/>
            <w:hideMark/>
          </w:tcPr>
          <w:p w14:paraId="368061A3"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0.025</w:t>
            </w:r>
          </w:p>
        </w:tc>
        <w:tc>
          <w:tcPr>
            <w:tcW w:w="1236" w:type="dxa"/>
            <w:tcBorders>
              <w:top w:val="nil"/>
              <w:left w:val="nil"/>
              <w:bottom w:val="nil"/>
              <w:right w:val="nil"/>
            </w:tcBorders>
            <w:noWrap/>
            <w:vAlign w:val="center"/>
            <w:hideMark/>
          </w:tcPr>
          <w:p w14:paraId="762E6F72"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0.025</w:t>
            </w:r>
          </w:p>
        </w:tc>
        <w:tc>
          <w:tcPr>
            <w:tcW w:w="1356" w:type="dxa"/>
            <w:tcBorders>
              <w:top w:val="nil"/>
              <w:left w:val="nil"/>
              <w:bottom w:val="nil"/>
              <w:right w:val="nil"/>
            </w:tcBorders>
            <w:noWrap/>
            <w:vAlign w:val="center"/>
            <w:hideMark/>
          </w:tcPr>
          <w:p w14:paraId="6E766252"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0.025</w:t>
            </w:r>
          </w:p>
        </w:tc>
        <w:tc>
          <w:tcPr>
            <w:tcW w:w="1356" w:type="dxa"/>
            <w:tcBorders>
              <w:top w:val="nil"/>
              <w:left w:val="nil"/>
              <w:bottom w:val="nil"/>
              <w:right w:val="nil"/>
            </w:tcBorders>
            <w:noWrap/>
            <w:vAlign w:val="center"/>
            <w:hideMark/>
          </w:tcPr>
          <w:p w14:paraId="4EA6D202"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w:t>
            </w:r>
          </w:p>
        </w:tc>
        <w:tc>
          <w:tcPr>
            <w:tcW w:w="996" w:type="dxa"/>
            <w:tcBorders>
              <w:top w:val="nil"/>
              <w:left w:val="nil"/>
              <w:bottom w:val="nil"/>
              <w:right w:val="nil"/>
            </w:tcBorders>
            <w:noWrap/>
            <w:vAlign w:val="center"/>
            <w:hideMark/>
          </w:tcPr>
          <w:p w14:paraId="70D3780E"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0.04</w:t>
            </w:r>
          </w:p>
        </w:tc>
      </w:tr>
      <w:tr w:rsidR="001D47AB" w14:paraId="3E416E9D" w14:textId="77777777" w:rsidTr="00C95F73">
        <w:trPr>
          <w:trHeight w:val="312"/>
          <w:jc w:val="center"/>
        </w:trPr>
        <w:tc>
          <w:tcPr>
            <w:tcW w:w="3240" w:type="dxa"/>
            <w:tcBorders>
              <w:top w:val="nil"/>
              <w:left w:val="nil"/>
              <w:bottom w:val="nil"/>
              <w:right w:val="single" w:sz="4" w:space="0" w:color="auto"/>
            </w:tcBorders>
            <w:noWrap/>
            <w:vAlign w:val="center"/>
            <w:hideMark/>
          </w:tcPr>
          <w:p w14:paraId="6AA358EF" w14:textId="77777777" w:rsidR="001D47AB" w:rsidRDefault="001D47AB" w:rsidP="00C95F73">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Ramp Time [sec]</w:t>
            </w:r>
          </w:p>
        </w:tc>
        <w:tc>
          <w:tcPr>
            <w:tcW w:w="1095" w:type="dxa"/>
            <w:tcBorders>
              <w:top w:val="nil"/>
              <w:left w:val="single" w:sz="4" w:space="0" w:color="auto"/>
              <w:bottom w:val="nil"/>
              <w:right w:val="nil"/>
            </w:tcBorders>
            <w:noWrap/>
            <w:vAlign w:val="center"/>
            <w:hideMark/>
          </w:tcPr>
          <w:p w14:paraId="1797CA87"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0.25</w:t>
            </w:r>
          </w:p>
        </w:tc>
        <w:tc>
          <w:tcPr>
            <w:tcW w:w="1236" w:type="dxa"/>
            <w:tcBorders>
              <w:top w:val="nil"/>
              <w:left w:val="nil"/>
              <w:bottom w:val="nil"/>
              <w:right w:val="nil"/>
            </w:tcBorders>
            <w:noWrap/>
            <w:vAlign w:val="center"/>
            <w:hideMark/>
          </w:tcPr>
          <w:p w14:paraId="354160A1"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0.25</w:t>
            </w:r>
          </w:p>
        </w:tc>
        <w:tc>
          <w:tcPr>
            <w:tcW w:w="1356" w:type="dxa"/>
            <w:tcBorders>
              <w:top w:val="nil"/>
              <w:left w:val="nil"/>
              <w:bottom w:val="nil"/>
              <w:right w:val="nil"/>
            </w:tcBorders>
            <w:noWrap/>
            <w:vAlign w:val="center"/>
            <w:hideMark/>
          </w:tcPr>
          <w:p w14:paraId="2824D42F"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0.25</w:t>
            </w:r>
          </w:p>
        </w:tc>
        <w:tc>
          <w:tcPr>
            <w:tcW w:w="1356" w:type="dxa"/>
            <w:tcBorders>
              <w:top w:val="nil"/>
              <w:left w:val="nil"/>
              <w:bottom w:val="nil"/>
              <w:right w:val="nil"/>
            </w:tcBorders>
            <w:noWrap/>
            <w:vAlign w:val="center"/>
            <w:hideMark/>
          </w:tcPr>
          <w:p w14:paraId="27ECE4CB"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w:t>
            </w:r>
          </w:p>
        </w:tc>
        <w:tc>
          <w:tcPr>
            <w:tcW w:w="996" w:type="dxa"/>
            <w:tcBorders>
              <w:top w:val="nil"/>
              <w:left w:val="nil"/>
              <w:bottom w:val="nil"/>
              <w:right w:val="nil"/>
            </w:tcBorders>
            <w:noWrap/>
            <w:vAlign w:val="center"/>
            <w:hideMark/>
          </w:tcPr>
          <w:p w14:paraId="461211CB"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w:t>
            </w:r>
          </w:p>
        </w:tc>
      </w:tr>
      <w:tr w:rsidR="001D47AB" w14:paraId="4AF8E491" w14:textId="77777777" w:rsidTr="00C95F73">
        <w:trPr>
          <w:trHeight w:val="312"/>
          <w:jc w:val="center"/>
        </w:trPr>
        <w:tc>
          <w:tcPr>
            <w:tcW w:w="3240" w:type="dxa"/>
            <w:tcBorders>
              <w:top w:val="nil"/>
              <w:left w:val="nil"/>
              <w:bottom w:val="nil"/>
              <w:right w:val="single" w:sz="4" w:space="0" w:color="auto"/>
            </w:tcBorders>
            <w:noWrap/>
            <w:vAlign w:val="center"/>
            <w:hideMark/>
          </w:tcPr>
          <w:p w14:paraId="6F3D5D04" w14:textId="77777777" w:rsidR="001D47AB" w:rsidRDefault="001D47AB" w:rsidP="00C95F73">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Pellet Impact Time [sec]</w:t>
            </w:r>
          </w:p>
        </w:tc>
        <w:tc>
          <w:tcPr>
            <w:tcW w:w="1095" w:type="dxa"/>
            <w:tcBorders>
              <w:top w:val="nil"/>
              <w:left w:val="single" w:sz="4" w:space="0" w:color="auto"/>
              <w:bottom w:val="nil"/>
              <w:right w:val="nil"/>
            </w:tcBorders>
            <w:noWrap/>
            <w:vAlign w:val="center"/>
            <w:hideMark/>
          </w:tcPr>
          <w:p w14:paraId="20265672"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0.54</w:t>
            </w:r>
          </w:p>
        </w:tc>
        <w:tc>
          <w:tcPr>
            <w:tcW w:w="1236" w:type="dxa"/>
            <w:tcBorders>
              <w:top w:val="nil"/>
              <w:left w:val="nil"/>
              <w:bottom w:val="nil"/>
              <w:right w:val="nil"/>
            </w:tcBorders>
            <w:noWrap/>
            <w:vAlign w:val="center"/>
            <w:hideMark/>
          </w:tcPr>
          <w:p w14:paraId="79CF0DC8"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0.54</w:t>
            </w:r>
          </w:p>
        </w:tc>
        <w:tc>
          <w:tcPr>
            <w:tcW w:w="1356" w:type="dxa"/>
            <w:tcBorders>
              <w:top w:val="nil"/>
              <w:left w:val="nil"/>
              <w:bottom w:val="nil"/>
              <w:right w:val="nil"/>
            </w:tcBorders>
            <w:noWrap/>
            <w:vAlign w:val="center"/>
            <w:hideMark/>
          </w:tcPr>
          <w:p w14:paraId="17509E9B"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0.54</w:t>
            </w:r>
          </w:p>
        </w:tc>
        <w:tc>
          <w:tcPr>
            <w:tcW w:w="1356" w:type="dxa"/>
            <w:tcBorders>
              <w:top w:val="nil"/>
              <w:left w:val="nil"/>
              <w:bottom w:val="nil"/>
              <w:right w:val="nil"/>
            </w:tcBorders>
            <w:noWrap/>
            <w:vAlign w:val="center"/>
            <w:hideMark/>
          </w:tcPr>
          <w:p w14:paraId="0AE157FC"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0.567</w:t>
            </w:r>
          </w:p>
        </w:tc>
        <w:tc>
          <w:tcPr>
            <w:tcW w:w="996" w:type="dxa"/>
            <w:tcBorders>
              <w:top w:val="nil"/>
              <w:left w:val="nil"/>
              <w:bottom w:val="nil"/>
              <w:right w:val="nil"/>
            </w:tcBorders>
            <w:noWrap/>
            <w:vAlign w:val="center"/>
            <w:hideMark/>
          </w:tcPr>
          <w:p w14:paraId="01F91074"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0.624</w:t>
            </w:r>
          </w:p>
        </w:tc>
      </w:tr>
      <w:tr w:rsidR="001D47AB" w14:paraId="23FD8CB9" w14:textId="77777777" w:rsidTr="00C95F73">
        <w:trPr>
          <w:trHeight w:val="312"/>
          <w:jc w:val="center"/>
        </w:trPr>
        <w:tc>
          <w:tcPr>
            <w:tcW w:w="3240" w:type="dxa"/>
            <w:tcBorders>
              <w:top w:val="nil"/>
              <w:left w:val="nil"/>
              <w:bottom w:val="nil"/>
              <w:right w:val="single" w:sz="4" w:space="0" w:color="auto"/>
            </w:tcBorders>
            <w:noWrap/>
            <w:vAlign w:val="center"/>
            <w:hideMark/>
          </w:tcPr>
          <w:p w14:paraId="496571E2" w14:textId="77777777" w:rsidR="001D47AB" w:rsidRDefault="001D47AB" w:rsidP="00C95F73">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Pellet Final Velocity [m/s]</w:t>
            </w:r>
          </w:p>
        </w:tc>
        <w:tc>
          <w:tcPr>
            <w:tcW w:w="1095" w:type="dxa"/>
            <w:tcBorders>
              <w:top w:val="nil"/>
              <w:left w:val="single" w:sz="4" w:space="0" w:color="auto"/>
              <w:bottom w:val="nil"/>
              <w:right w:val="nil"/>
            </w:tcBorders>
            <w:noWrap/>
            <w:vAlign w:val="center"/>
            <w:hideMark/>
          </w:tcPr>
          <w:p w14:paraId="53CEC876"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3.6379</w:t>
            </w:r>
          </w:p>
        </w:tc>
        <w:tc>
          <w:tcPr>
            <w:tcW w:w="1236" w:type="dxa"/>
            <w:tcBorders>
              <w:top w:val="nil"/>
              <w:left w:val="nil"/>
              <w:bottom w:val="nil"/>
              <w:right w:val="nil"/>
            </w:tcBorders>
            <w:noWrap/>
            <w:vAlign w:val="center"/>
            <w:hideMark/>
          </w:tcPr>
          <w:p w14:paraId="3EED3D25"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3.6409</w:t>
            </w:r>
          </w:p>
        </w:tc>
        <w:tc>
          <w:tcPr>
            <w:tcW w:w="1356" w:type="dxa"/>
            <w:tcBorders>
              <w:top w:val="nil"/>
              <w:left w:val="nil"/>
              <w:bottom w:val="nil"/>
              <w:right w:val="nil"/>
            </w:tcBorders>
            <w:noWrap/>
            <w:vAlign w:val="center"/>
            <w:hideMark/>
          </w:tcPr>
          <w:p w14:paraId="2E4F8BF6"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3.6336</w:t>
            </w:r>
          </w:p>
        </w:tc>
        <w:tc>
          <w:tcPr>
            <w:tcW w:w="1356" w:type="dxa"/>
            <w:tcBorders>
              <w:top w:val="nil"/>
              <w:left w:val="nil"/>
              <w:bottom w:val="nil"/>
              <w:right w:val="nil"/>
            </w:tcBorders>
            <w:noWrap/>
            <w:vAlign w:val="center"/>
            <w:hideMark/>
          </w:tcPr>
          <w:p w14:paraId="3CB915D6"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3.6253</w:t>
            </w:r>
          </w:p>
        </w:tc>
        <w:tc>
          <w:tcPr>
            <w:tcW w:w="996" w:type="dxa"/>
            <w:tcBorders>
              <w:top w:val="nil"/>
              <w:left w:val="nil"/>
              <w:bottom w:val="nil"/>
              <w:right w:val="nil"/>
            </w:tcBorders>
            <w:noWrap/>
            <w:vAlign w:val="center"/>
            <w:hideMark/>
          </w:tcPr>
          <w:p w14:paraId="238798CC"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3.5908</w:t>
            </w:r>
          </w:p>
        </w:tc>
      </w:tr>
      <w:tr w:rsidR="001D47AB" w14:paraId="12DB372E" w14:textId="77777777" w:rsidTr="00C95F73">
        <w:trPr>
          <w:trHeight w:val="312"/>
          <w:jc w:val="center"/>
        </w:trPr>
        <w:tc>
          <w:tcPr>
            <w:tcW w:w="3240" w:type="dxa"/>
            <w:tcBorders>
              <w:top w:val="nil"/>
              <w:left w:val="nil"/>
              <w:bottom w:val="nil"/>
              <w:right w:val="single" w:sz="4" w:space="0" w:color="auto"/>
            </w:tcBorders>
            <w:noWrap/>
            <w:vAlign w:val="center"/>
            <w:hideMark/>
          </w:tcPr>
          <w:p w14:paraId="510C5B0A" w14:textId="77777777" w:rsidR="001D47AB" w:rsidRDefault="001D47AB" w:rsidP="00C95F73">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Mass Flow [g/s] at h = 1 cm</w:t>
            </w:r>
          </w:p>
        </w:tc>
        <w:tc>
          <w:tcPr>
            <w:tcW w:w="1095" w:type="dxa"/>
            <w:tcBorders>
              <w:top w:val="nil"/>
              <w:left w:val="single" w:sz="4" w:space="0" w:color="auto"/>
              <w:bottom w:val="nil"/>
              <w:right w:val="nil"/>
            </w:tcBorders>
            <w:noWrap/>
            <w:vAlign w:val="center"/>
            <w:hideMark/>
          </w:tcPr>
          <w:p w14:paraId="620D738F"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0.20657</w:t>
            </w:r>
          </w:p>
        </w:tc>
        <w:tc>
          <w:tcPr>
            <w:tcW w:w="1236" w:type="dxa"/>
            <w:tcBorders>
              <w:top w:val="nil"/>
              <w:left w:val="nil"/>
              <w:bottom w:val="nil"/>
              <w:right w:val="nil"/>
            </w:tcBorders>
            <w:noWrap/>
            <w:vAlign w:val="center"/>
            <w:hideMark/>
          </w:tcPr>
          <w:p w14:paraId="3917287D"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0.1976</w:t>
            </w:r>
          </w:p>
        </w:tc>
        <w:tc>
          <w:tcPr>
            <w:tcW w:w="1356" w:type="dxa"/>
            <w:tcBorders>
              <w:top w:val="nil"/>
              <w:left w:val="nil"/>
              <w:bottom w:val="nil"/>
              <w:right w:val="nil"/>
            </w:tcBorders>
            <w:noWrap/>
            <w:vAlign w:val="center"/>
            <w:hideMark/>
          </w:tcPr>
          <w:p w14:paraId="487920B2"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0.17681</w:t>
            </w:r>
          </w:p>
        </w:tc>
        <w:tc>
          <w:tcPr>
            <w:tcW w:w="1356" w:type="dxa"/>
            <w:tcBorders>
              <w:top w:val="nil"/>
              <w:left w:val="nil"/>
              <w:bottom w:val="nil"/>
              <w:right w:val="nil"/>
            </w:tcBorders>
            <w:noWrap/>
            <w:vAlign w:val="center"/>
            <w:hideMark/>
          </w:tcPr>
          <w:p w14:paraId="69E82BF8"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0.1427</w:t>
            </w:r>
          </w:p>
        </w:tc>
        <w:tc>
          <w:tcPr>
            <w:tcW w:w="996" w:type="dxa"/>
            <w:tcBorders>
              <w:top w:val="nil"/>
              <w:left w:val="nil"/>
              <w:bottom w:val="nil"/>
              <w:right w:val="nil"/>
            </w:tcBorders>
            <w:noWrap/>
            <w:vAlign w:val="center"/>
            <w:hideMark/>
          </w:tcPr>
          <w:p w14:paraId="0AEBCB19" w14:textId="77777777" w:rsidR="001D47AB" w:rsidRDefault="001D47AB" w:rsidP="00C95F7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w:t>
            </w:r>
          </w:p>
        </w:tc>
      </w:tr>
    </w:tbl>
    <w:p w14:paraId="7EE0A2EB" w14:textId="77777777" w:rsidR="001D47AB" w:rsidRDefault="001D47AB" w:rsidP="00FF739B">
      <w:pPr>
        <w:pStyle w:val="ThesisNormal"/>
      </w:pPr>
    </w:p>
    <w:p w14:paraId="0AD70EF4" w14:textId="77777777" w:rsidR="001D47AB" w:rsidRDefault="001D47AB" w:rsidP="00FF739B">
      <w:pPr>
        <w:pStyle w:val="ThesisNormal"/>
      </w:pPr>
      <w:r>
        <w:t>The coarsest mesh (base cell size = 4.8 mm) cannot be used, as both the pellet release time and the ramping up of the gravitational acceleration differ significantly from the parameters of the other four simulations.</w:t>
      </w:r>
    </w:p>
    <w:p w14:paraId="77656A99" w14:textId="77777777" w:rsidR="001D47AB" w:rsidRDefault="001D47AB" w:rsidP="00FF739B">
      <w:pPr>
        <w:pStyle w:val="ThesisNormal"/>
      </w:pPr>
    </w:p>
    <w:p w14:paraId="08B7661F" w14:textId="14D0266E" w:rsidR="001D47AB" w:rsidRDefault="001D47AB" w:rsidP="00FF739B">
      <w:pPr>
        <w:pStyle w:val="ThesisNormal"/>
      </w:pPr>
      <w:r>
        <w:t>The integrated absolute value of the mass flow rate, |Q|, increases quadratically as the base cell size is reduced (</w:t>
      </w:r>
      <w:r w:rsidRPr="00C7592A">
        <w:t xml:space="preserve">Figure </w:t>
      </w:r>
      <w:r>
        <w:t>S-</w:t>
      </w:r>
      <w:r w:rsidR="00AC2BD9">
        <w:t>3</w:t>
      </w:r>
      <w:r>
        <w:t>).  Assuming continued monotonic behavior, it is reasonable to extrapolate to infinitesimal grid size.</w:t>
      </w:r>
    </w:p>
    <w:p w14:paraId="7ED57485" w14:textId="77777777" w:rsidR="001D47AB" w:rsidRDefault="001D47AB" w:rsidP="00FF739B">
      <w:pPr>
        <w:pStyle w:val="ThesisNormal"/>
      </w:pPr>
    </w:p>
    <w:p w14:paraId="5DE41A89" w14:textId="77777777" w:rsidR="001D47AB" w:rsidRDefault="001D47AB" w:rsidP="001D47AB">
      <w:r>
        <w:rPr>
          <w:noProof/>
        </w:rPr>
        <w:lastRenderedPageBreak/>
        <w:drawing>
          <wp:inline distT="0" distB="0" distL="0" distR="0" wp14:anchorId="2761E8E2" wp14:editId="77E5BB3F">
            <wp:extent cx="4114800" cy="2468880"/>
            <wp:effectExtent l="0" t="0" r="0" b="7620"/>
            <wp:docPr id="36" name="Chart 36">
              <a:extLst xmlns:a="http://schemas.openxmlformats.org/drawingml/2006/main">
                <a:ext uri="{FF2B5EF4-FFF2-40B4-BE49-F238E27FC236}">
                  <a16:creationId xmlns:a16="http://schemas.microsoft.com/office/drawing/2014/main" id="{7BE050FA-3AF5-4E6F-8524-988B7986C6C0}"/>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2DADC4E" w14:textId="105EF5A6" w:rsidR="001D47AB" w:rsidRPr="002258AA" w:rsidRDefault="001D47AB" w:rsidP="001D47AB">
      <w:pPr>
        <w:rPr>
          <w:rFonts w:ascii="Times New Roman" w:hAnsi="Times New Roman" w:cs="Times New Roman"/>
          <w:b/>
          <w:bCs/>
          <w:i/>
          <w:iCs/>
          <w:sz w:val="24"/>
          <w:szCs w:val="24"/>
        </w:rPr>
      </w:pPr>
      <w:r w:rsidRPr="002258AA">
        <w:rPr>
          <w:rFonts w:ascii="Times New Roman" w:hAnsi="Times New Roman" w:cs="Times New Roman"/>
          <w:b/>
          <w:bCs/>
          <w:i/>
          <w:iCs/>
          <w:sz w:val="24"/>
          <w:szCs w:val="24"/>
        </w:rPr>
        <w:t xml:space="preserve">Figure </w:t>
      </w:r>
      <w:r>
        <w:rPr>
          <w:rFonts w:ascii="Times New Roman" w:hAnsi="Times New Roman" w:cs="Times New Roman"/>
          <w:b/>
          <w:bCs/>
          <w:i/>
          <w:iCs/>
          <w:sz w:val="24"/>
          <w:szCs w:val="24"/>
        </w:rPr>
        <w:t>S-</w:t>
      </w:r>
      <w:r w:rsidR="00A45387">
        <w:rPr>
          <w:rFonts w:ascii="Times New Roman" w:hAnsi="Times New Roman" w:cs="Times New Roman"/>
          <w:b/>
          <w:bCs/>
          <w:i/>
          <w:iCs/>
          <w:sz w:val="24"/>
          <w:szCs w:val="24"/>
        </w:rPr>
        <w:t>3</w:t>
      </w:r>
      <w:r w:rsidRPr="002258AA">
        <w:rPr>
          <w:rFonts w:ascii="Times New Roman" w:hAnsi="Times New Roman" w:cs="Times New Roman"/>
          <w:b/>
          <w:bCs/>
          <w:i/>
          <w:iCs/>
          <w:sz w:val="24"/>
          <w:szCs w:val="24"/>
        </w:rPr>
        <w:t>.   Surface integral of absolute value of mass flow rate |Q| at y = 1 cm as a function of base gris cell size h.</w:t>
      </w:r>
    </w:p>
    <w:p w14:paraId="71424A57" w14:textId="77777777" w:rsidR="001D47AB" w:rsidRDefault="001D47AB" w:rsidP="00FF739B">
      <w:pPr>
        <w:pStyle w:val="ThesisNormal"/>
      </w:pPr>
    </w:p>
    <w:p w14:paraId="172AD9AE" w14:textId="260290D0" w:rsidR="001D47AB" w:rsidRPr="0017526A" w:rsidRDefault="001D47AB" w:rsidP="00FF739B">
      <w:pPr>
        <w:pStyle w:val="ThesisNormal"/>
      </w:pPr>
      <w:r w:rsidRPr="0017526A">
        <w:t xml:space="preserve">The derivative, with respect to base grid cell size, of this surface integral, </w:t>
      </w:r>
      <w:r w:rsidRPr="0017526A">
        <w:rPr>
          <w:vertAlign w:val="superscript"/>
        </w:rPr>
        <w:t>d</w:t>
      </w:r>
      <w:r w:rsidRPr="0017526A">
        <w:t>/</w:t>
      </w:r>
      <w:r w:rsidRPr="0017526A">
        <w:rPr>
          <w:vertAlign w:val="subscript"/>
        </w:rPr>
        <w:t>dh</w:t>
      </w:r>
      <w:r w:rsidRPr="0017526A">
        <w:t xml:space="preserve">  </w:t>
      </w:r>
      <w:r w:rsidRPr="0017526A">
        <w:sym w:font="Symbol" w:char="F0F2"/>
      </w:r>
      <w:r w:rsidRPr="0017526A">
        <w:t xml:space="preserve">|Q| </w:t>
      </w:r>
      <w:proofErr w:type="spellStart"/>
      <w:r w:rsidRPr="0017526A">
        <w:t>dA</w:t>
      </w:r>
      <w:proofErr w:type="spellEnd"/>
      <w:r w:rsidRPr="0017526A">
        <w:t>, is linear (Figure S-</w:t>
      </w:r>
      <w:r w:rsidR="00122414">
        <w:t>4</w:t>
      </w:r>
      <w:r w:rsidRPr="0017526A">
        <w:t xml:space="preserve">) and extrapolates to 0 at h = 2.96 mm; at this base cell size, we extrapolate </w:t>
      </w:r>
      <w:r w:rsidRPr="0017526A">
        <w:sym w:font="Symbol" w:char="F0F2"/>
      </w:r>
      <w:r w:rsidRPr="0017526A">
        <w:t xml:space="preserve">|Q| </w:t>
      </w:r>
      <w:proofErr w:type="spellStart"/>
      <w:r w:rsidRPr="0017526A">
        <w:t>dA</w:t>
      </w:r>
      <w:proofErr w:type="spellEnd"/>
      <w:r w:rsidRPr="0017526A">
        <w:t xml:space="preserve"> </w:t>
      </w:r>
      <w:r w:rsidRPr="0017526A">
        <w:sym w:font="Symbol" w:char="F0AE"/>
      </w:r>
      <w:r w:rsidRPr="0017526A">
        <w:t xml:space="preserve"> 2.0657 * 10</w:t>
      </w:r>
      <w:r w:rsidRPr="0017526A">
        <w:rPr>
          <w:vertAlign w:val="superscript"/>
        </w:rPr>
        <w:t>-4</w:t>
      </w:r>
      <w:r w:rsidRPr="0017526A">
        <w:t xml:space="preserve"> kg/mm-sec; the relative error in using the finest grid (of base cell size h = 3 mm) is 0.43%.  Note that this extrapolation occurs outside the asymptotic region (h </w:t>
      </w:r>
      <w:r w:rsidRPr="0017526A">
        <w:sym w:font="Symbol" w:char="F0AE"/>
      </w:r>
      <w:r w:rsidRPr="0017526A">
        <w:t xml:space="preserve">  0), where we would expect Richardson finite grid scaling behavior to obtain (leading to smaller errors) [</w:t>
      </w:r>
      <w:r w:rsidR="0065320A">
        <w:t xml:space="preserve">Celik </w:t>
      </w:r>
      <w:r w:rsidR="0065320A" w:rsidRPr="0065320A">
        <w:rPr>
          <w:i/>
        </w:rPr>
        <w:t>et al.,</w:t>
      </w:r>
      <w:r w:rsidR="0065320A">
        <w:t xml:space="preserve"> 2008</w:t>
      </w:r>
      <w:r w:rsidRPr="0017526A">
        <w:t>].</w:t>
      </w:r>
    </w:p>
    <w:p w14:paraId="61ED953E" w14:textId="77777777" w:rsidR="001D47AB" w:rsidRDefault="001D47AB" w:rsidP="00FF739B">
      <w:pPr>
        <w:pStyle w:val="ThesisNormal"/>
      </w:pPr>
    </w:p>
    <w:p w14:paraId="72834BBB" w14:textId="77777777" w:rsidR="001D47AB" w:rsidRPr="009D275F" w:rsidRDefault="001D47AB" w:rsidP="00FF739B">
      <w:pPr>
        <w:pStyle w:val="ThesisNormal"/>
      </w:pPr>
    </w:p>
    <w:p w14:paraId="31FD2777" w14:textId="77777777" w:rsidR="001D47AB" w:rsidRDefault="001D47AB" w:rsidP="001D47AB">
      <w:r>
        <w:rPr>
          <w:noProof/>
        </w:rPr>
        <w:lastRenderedPageBreak/>
        <w:drawing>
          <wp:inline distT="0" distB="0" distL="0" distR="0" wp14:anchorId="35F3784D" wp14:editId="077B05FD">
            <wp:extent cx="4114800" cy="2468880"/>
            <wp:effectExtent l="0" t="0" r="0" b="7620"/>
            <wp:docPr id="37" name="Chart 37">
              <a:extLst xmlns:a="http://schemas.openxmlformats.org/drawingml/2006/main">
                <a:ext uri="{FF2B5EF4-FFF2-40B4-BE49-F238E27FC236}">
                  <a16:creationId xmlns:a16="http://schemas.microsoft.com/office/drawing/2014/main" id="{08F26B2E-41B1-A11D-B878-27409B7FB16E}"/>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7DFD4AC" w14:textId="4B7A352F" w:rsidR="001D47AB" w:rsidRPr="002258AA" w:rsidRDefault="001D47AB" w:rsidP="001D47AB">
      <w:pPr>
        <w:rPr>
          <w:rFonts w:ascii="Times New Roman" w:hAnsi="Times New Roman" w:cs="Times New Roman"/>
          <w:b/>
          <w:bCs/>
          <w:i/>
          <w:iCs/>
          <w:sz w:val="24"/>
          <w:szCs w:val="24"/>
        </w:rPr>
      </w:pPr>
      <w:r w:rsidRPr="002258AA">
        <w:rPr>
          <w:rFonts w:ascii="Times New Roman" w:hAnsi="Times New Roman" w:cs="Times New Roman"/>
          <w:b/>
          <w:bCs/>
          <w:i/>
          <w:iCs/>
          <w:sz w:val="24"/>
          <w:szCs w:val="24"/>
        </w:rPr>
        <w:t xml:space="preserve">Figure </w:t>
      </w:r>
      <w:r>
        <w:rPr>
          <w:rFonts w:ascii="Times New Roman" w:hAnsi="Times New Roman" w:cs="Times New Roman"/>
          <w:b/>
          <w:bCs/>
          <w:i/>
          <w:iCs/>
          <w:sz w:val="24"/>
          <w:szCs w:val="24"/>
        </w:rPr>
        <w:t>S-</w:t>
      </w:r>
      <w:r w:rsidR="00A45387">
        <w:rPr>
          <w:rFonts w:ascii="Times New Roman" w:hAnsi="Times New Roman" w:cs="Times New Roman"/>
          <w:b/>
          <w:bCs/>
          <w:i/>
          <w:iCs/>
          <w:sz w:val="24"/>
          <w:szCs w:val="24"/>
        </w:rPr>
        <w:t>4</w:t>
      </w:r>
      <w:r>
        <w:rPr>
          <w:rFonts w:ascii="Times New Roman" w:hAnsi="Times New Roman" w:cs="Times New Roman"/>
          <w:b/>
          <w:bCs/>
          <w:i/>
          <w:iCs/>
          <w:sz w:val="24"/>
          <w:szCs w:val="24"/>
        </w:rPr>
        <w:t>.</w:t>
      </w:r>
      <w:r w:rsidRPr="002258AA">
        <w:rPr>
          <w:rFonts w:ascii="Times New Roman" w:hAnsi="Times New Roman" w:cs="Times New Roman"/>
          <w:b/>
          <w:bCs/>
          <w:i/>
          <w:iCs/>
          <w:sz w:val="24"/>
          <w:szCs w:val="24"/>
        </w:rPr>
        <w:t xml:space="preserve">   The variation -</w:t>
      </w:r>
      <w:proofErr w:type="spellStart"/>
      <w:r w:rsidRPr="002258AA">
        <w:rPr>
          <w:rFonts w:ascii="Times New Roman" w:hAnsi="Times New Roman" w:cs="Times New Roman"/>
          <w:b/>
          <w:bCs/>
          <w:i/>
          <w:iCs/>
          <w:sz w:val="24"/>
          <w:szCs w:val="24"/>
        </w:rPr>
        <w:t>d|Q</w:t>
      </w:r>
      <w:proofErr w:type="spellEnd"/>
      <w:r w:rsidRPr="002258AA">
        <w:rPr>
          <w:rFonts w:ascii="Times New Roman" w:hAnsi="Times New Roman" w:cs="Times New Roman"/>
          <w:b/>
          <w:bCs/>
          <w:i/>
          <w:iCs/>
          <w:sz w:val="24"/>
          <w:szCs w:val="24"/>
        </w:rPr>
        <w:t>|/dh with grid base cell size h</w:t>
      </w:r>
    </w:p>
    <w:p w14:paraId="40EEBF86" w14:textId="77777777" w:rsidR="001D47AB" w:rsidRDefault="001D47AB" w:rsidP="001D47AB">
      <w:pPr>
        <w:spacing w:line="240" w:lineRule="auto"/>
        <w:contextualSpacing/>
      </w:pPr>
    </w:p>
    <w:p w14:paraId="223646E2" w14:textId="77777777" w:rsidR="001D47AB" w:rsidRDefault="001D47AB" w:rsidP="001D47AB">
      <w:pPr>
        <w:spacing w:line="480" w:lineRule="auto"/>
        <w:rPr>
          <w:rFonts w:ascii="Times New Roman" w:hAnsi="Times New Roman" w:cs="Times New Roman"/>
          <w:sz w:val="24"/>
          <w:szCs w:val="24"/>
        </w:rPr>
      </w:pPr>
    </w:p>
    <w:p w14:paraId="1749FF5B" w14:textId="77777777" w:rsidR="001D47AB" w:rsidRDefault="001D47AB" w:rsidP="001D47AB">
      <w:pPr>
        <w:spacing w:line="480" w:lineRule="auto"/>
        <w:rPr>
          <w:rFonts w:ascii="Times New Roman" w:hAnsi="Times New Roman" w:cs="Times New Roman"/>
          <w:sz w:val="24"/>
          <w:szCs w:val="24"/>
        </w:rPr>
      </w:pPr>
    </w:p>
    <w:p w14:paraId="2B6BD692" w14:textId="77777777" w:rsidR="002509DD" w:rsidRDefault="002509DD" w:rsidP="001D47AB">
      <w:pPr>
        <w:spacing w:line="480" w:lineRule="auto"/>
        <w:rPr>
          <w:rFonts w:ascii="Times New Roman" w:hAnsi="Times New Roman" w:cs="Times New Roman"/>
          <w:sz w:val="24"/>
          <w:szCs w:val="24"/>
        </w:rPr>
      </w:pPr>
    </w:p>
    <w:p w14:paraId="0CD602D4" w14:textId="1DB9BFFF" w:rsidR="001D47AB" w:rsidRDefault="001D47AB" w:rsidP="001D47AB">
      <w:pPr>
        <w:spacing w:line="360" w:lineRule="auto"/>
        <w:ind w:left="720" w:hanging="720"/>
        <w:rPr>
          <w:rFonts w:ascii="Times New Roman" w:hAnsi="Times New Roman" w:cs="Times New Roman"/>
          <w:sz w:val="24"/>
          <w:szCs w:val="24"/>
        </w:rPr>
      </w:pPr>
      <w:r w:rsidRPr="000C0049">
        <w:rPr>
          <w:rFonts w:ascii="Times New Roman" w:hAnsi="Times New Roman" w:cs="Times New Roman"/>
          <w:sz w:val="24"/>
          <w:szCs w:val="24"/>
        </w:rPr>
        <w:t xml:space="preserve">Celik, I.B., Ghia, U., Roache, P.J., Freitas, C.J., Coleman, H. &amp; </w:t>
      </w:r>
      <w:proofErr w:type="spellStart"/>
      <w:r w:rsidRPr="000C0049">
        <w:rPr>
          <w:rFonts w:ascii="Times New Roman" w:hAnsi="Times New Roman" w:cs="Times New Roman"/>
          <w:sz w:val="24"/>
          <w:szCs w:val="24"/>
        </w:rPr>
        <w:t>Raad</w:t>
      </w:r>
      <w:proofErr w:type="spellEnd"/>
      <w:r w:rsidRPr="000C0049">
        <w:rPr>
          <w:rFonts w:ascii="Times New Roman" w:hAnsi="Times New Roman" w:cs="Times New Roman"/>
          <w:sz w:val="24"/>
          <w:szCs w:val="24"/>
        </w:rPr>
        <w:t xml:space="preserve">, P.E. (2008). Procedure for estimation and reporting of uncertainty due to discretization in CFD applications.  </w:t>
      </w:r>
      <w:r w:rsidRPr="000C0049">
        <w:rPr>
          <w:rFonts w:ascii="Times New Roman" w:hAnsi="Times New Roman" w:cs="Times New Roman"/>
          <w:i/>
          <w:iCs/>
          <w:sz w:val="24"/>
          <w:szCs w:val="24"/>
        </w:rPr>
        <w:t>J. Fluids Eng. 130</w:t>
      </w:r>
      <w:r w:rsidRPr="000C0049">
        <w:rPr>
          <w:rFonts w:ascii="Times New Roman" w:hAnsi="Times New Roman" w:cs="Times New Roman"/>
          <w:sz w:val="24"/>
          <w:szCs w:val="24"/>
        </w:rPr>
        <w:t>: 078001.</w:t>
      </w:r>
    </w:p>
    <w:p w14:paraId="3EF55790" w14:textId="77777777" w:rsidR="00702FEE" w:rsidRDefault="00702FEE">
      <w:pPr>
        <w:rPr>
          <w:rFonts w:ascii="Times New Roman" w:hAnsi="Times New Roman" w:cs="Times New Roman"/>
          <w:b/>
          <w:bCs/>
          <w:sz w:val="28"/>
          <w:szCs w:val="28"/>
        </w:rPr>
      </w:pPr>
      <w:r>
        <w:rPr>
          <w:rFonts w:ascii="Times New Roman" w:hAnsi="Times New Roman" w:cs="Times New Roman"/>
          <w:b/>
          <w:bCs/>
          <w:sz w:val="28"/>
          <w:szCs w:val="28"/>
        </w:rPr>
        <w:br w:type="page"/>
      </w:r>
    </w:p>
    <w:p w14:paraId="7CC4044B" w14:textId="54036B12" w:rsidR="00702FEE" w:rsidRPr="00434B72" w:rsidRDefault="00702FEE" w:rsidP="00702FEE">
      <w:pPr>
        <w:pStyle w:val="ListParagraph"/>
        <w:numPr>
          <w:ilvl w:val="0"/>
          <w:numId w:val="38"/>
        </w:numPr>
        <w:rPr>
          <w:rFonts w:ascii="Times New Roman" w:hAnsi="Times New Roman" w:cs="Times New Roman"/>
          <w:b/>
          <w:bCs/>
          <w:sz w:val="28"/>
          <w:szCs w:val="28"/>
        </w:rPr>
      </w:pPr>
      <w:bookmarkStart w:id="1" w:name="_Hlk161755916"/>
      <w:r>
        <w:rPr>
          <w:rFonts w:ascii="Times New Roman" w:hAnsi="Times New Roman" w:cs="Times New Roman"/>
          <w:b/>
          <w:bCs/>
          <w:sz w:val="28"/>
          <w:szCs w:val="28"/>
        </w:rPr>
        <w:lastRenderedPageBreak/>
        <w:t xml:space="preserve">Results: </w:t>
      </w:r>
      <w:r w:rsidR="00495DC8">
        <w:rPr>
          <w:rFonts w:ascii="Times New Roman" w:hAnsi="Times New Roman" w:cs="Times New Roman"/>
          <w:b/>
          <w:bCs/>
          <w:sz w:val="28"/>
          <w:szCs w:val="28"/>
        </w:rPr>
        <w:t>air flow of the standard falling pellet</w:t>
      </w:r>
    </w:p>
    <w:bookmarkEnd w:id="1"/>
    <w:p w14:paraId="33AB2F16" w14:textId="7C580129" w:rsidR="00A52B80" w:rsidRDefault="00D0486D" w:rsidP="00FF739B">
      <w:pPr>
        <w:pStyle w:val="ThesisNormal"/>
      </w:pPr>
      <w:r>
        <w:t>In this section, w</w:t>
      </w:r>
      <w:r w:rsidR="00495DC8">
        <w:t xml:space="preserve">e discuss the air flow generated by the falling pellet disk (R = 4 mm, t = 3 mm).  </w:t>
      </w:r>
      <w:r w:rsidR="00495DC8" w:rsidRPr="008279D9">
        <w:t xml:space="preserve">As the </w:t>
      </w:r>
      <w:r w:rsidR="00495DC8">
        <w:t>disk</w:t>
      </w:r>
      <w:r w:rsidR="00495DC8" w:rsidRPr="008279D9">
        <w:t xml:space="preserve"> falls, it induces air motion within the chamber.  After </w:t>
      </w:r>
      <w:r w:rsidR="00495DC8" w:rsidRPr="008279D9">
        <w:rPr>
          <w:rFonts w:ascii="Symbol" w:hAnsi="Symbol"/>
        </w:rPr>
        <w:t>D</w:t>
      </w:r>
      <w:r w:rsidR="00495DC8" w:rsidRPr="008279D9">
        <w:t xml:space="preserve">t ~ 0.3 sec, </w:t>
      </w:r>
      <w:proofErr w:type="gramStart"/>
      <w:r w:rsidR="00495DC8" w:rsidRPr="008279D9">
        <w:t>Re</w:t>
      </w:r>
      <w:proofErr w:type="gramEnd"/>
      <w:r w:rsidR="00495DC8" w:rsidRPr="008279D9">
        <w:t xml:space="preserve"> &gt; 100, and vortices are shed behind the </w:t>
      </w:r>
      <w:r w:rsidR="00495DC8">
        <w:t>disk</w:t>
      </w:r>
      <w:r w:rsidR="00495DC8" w:rsidRPr="008279D9">
        <w:t xml:space="preserve">; the flow behind the </w:t>
      </w:r>
      <w:r w:rsidR="00495DC8">
        <w:t>disk</w:t>
      </w:r>
      <w:r w:rsidR="00495DC8" w:rsidRPr="008279D9">
        <w:t xml:space="preserve"> is asymmetric and unstable.  </w:t>
      </w:r>
      <w:r w:rsidR="00495DC8" w:rsidRPr="00A432F3">
        <w:rPr>
          <w:b/>
          <w:bCs/>
        </w:rPr>
        <w:t xml:space="preserve">Figure </w:t>
      </w:r>
      <w:r w:rsidR="00A52B80">
        <w:rPr>
          <w:b/>
          <w:bCs/>
        </w:rPr>
        <w:t>S-</w:t>
      </w:r>
      <w:r w:rsidR="00495DC8" w:rsidRPr="00A432F3">
        <w:rPr>
          <w:b/>
          <w:bCs/>
        </w:rPr>
        <w:t>5</w:t>
      </w:r>
      <w:r w:rsidR="00495DC8" w:rsidRPr="008279D9">
        <w:t xml:space="preserve"> shows a time sequence of the air velocity vectors in the central midplane.</w:t>
      </w:r>
    </w:p>
    <w:p w14:paraId="6F94FF19" w14:textId="77777777" w:rsidR="00A52B80" w:rsidRDefault="00A52B80" w:rsidP="00FF739B">
      <w:pPr>
        <w:pStyle w:val="ThesisNormal"/>
      </w:pPr>
    </w:p>
    <w:p w14:paraId="558FA3FF" w14:textId="23E457DD" w:rsidR="00A52B80" w:rsidRDefault="00A52B80" w:rsidP="00FF739B">
      <w:pPr>
        <w:pStyle w:val="ThesisNormal"/>
      </w:pPr>
      <w:r>
        <w:rPr>
          <w:noProof/>
        </w:rPr>
        <w:drawing>
          <wp:inline distT="0" distB="0" distL="0" distR="0" wp14:anchorId="0777AF8C" wp14:editId="5DB27FF9">
            <wp:extent cx="5944235" cy="176212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4235" cy="1762125"/>
                    </a:xfrm>
                    <a:prstGeom prst="rect">
                      <a:avLst/>
                    </a:prstGeom>
                    <a:noFill/>
                  </pic:spPr>
                </pic:pic>
              </a:graphicData>
            </a:graphic>
          </wp:inline>
        </w:drawing>
      </w:r>
    </w:p>
    <w:p w14:paraId="67100627" w14:textId="77777777" w:rsidR="00A52B80" w:rsidRDefault="00A52B80" w:rsidP="00FF739B">
      <w:pPr>
        <w:pStyle w:val="ThesisNormal"/>
      </w:pPr>
    </w:p>
    <w:p w14:paraId="4F675A26" w14:textId="573174FC" w:rsidR="00A52B80" w:rsidRPr="00A52B80" w:rsidRDefault="00A52B80" w:rsidP="00A52B80">
      <w:pPr>
        <w:keepLines/>
        <w:spacing w:line="240" w:lineRule="auto"/>
        <w:rPr>
          <w:rFonts w:ascii="Times New Roman" w:eastAsiaTheme="minorEastAsia" w:hAnsi="Times New Roman" w:cs="Times New Roman"/>
          <w:b/>
          <w:i/>
          <w:iCs/>
          <w:color w:val="000000" w:themeColor="text1"/>
          <w:sz w:val="24"/>
          <w:szCs w:val="24"/>
          <w:lang w:eastAsia="zh-CN"/>
        </w:rPr>
      </w:pPr>
      <w:r w:rsidRPr="00A52B80">
        <w:rPr>
          <w:rFonts w:ascii="Times New Roman" w:eastAsiaTheme="minorEastAsia" w:hAnsi="Times New Roman" w:cs="Times New Roman"/>
          <w:b/>
          <w:i/>
          <w:iCs/>
          <w:color w:val="000000" w:themeColor="text1"/>
          <w:sz w:val="24"/>
          <w:szCs w:val="24"/>
          <w:lang w:eastAsia="zh-CN"/>
        </w:rPr>
        <w:t xml:space="preserve">Figure S-5.  </w:t>
      </w:r>
      <w:r w:rsidRPr="00A52B80">
        <w:rPr>
          <w:rFonts w:ascii="Times New Roman" w:hAnsi="Times New Roman" w:cs="Times New Roman"/>
          <w:b/>
          <w:i/>
          <w:iCs/>
          <w:sz w:val="24"/>
          <w:szCs w:val="24"/>
        </w:rPr>
        <w:t>Airflow velocity vectors for falling disk (from left to right, 0.1 sec, 0.2 sec, 0.3 sec, 0.4 sec, and 0.5 sec).</w:t>
      </w:r>
    </w:p>
    <w:p w14:paraId="08D7EC19" w14:textId="77777777" w:rsidR="00A52B80" w:rsidRDefault="00A52B80" w:rsidP="00FF739B">
      <w:pPr>
        <w:pStyle w:val="ThesisNormal"/>
      </w:pPr>
    </w:p>
    <w:p w14:paraId="28D19FBE" w14:textId="029346CE" w:rsidR="00495DC8" w:rsidRDefault="00495DC8" w:rsidP="00FF739B">
      <w:pPr>
        <w:pStyle w:val="ThesisNormal"/>
      </w:pPr>
      <w:r w:rsidRPr="008279D9">
        <w:t xml:space="preserve">Air ahead of the </w:t>
      </w:r>
      <w:r>
        <w:t>disk</w:t>
      </w:r>
      <w:r w:rsidRPr="008279D9">
        <w:t xml:space="preserve"> is quiescent.  The </w:t>
      </w:r>
      <w:r>
        <w:t>disk</w:t>
      </w:r>
      <w:r w:rsidRPr="008279D9">
        <w:t xml:space="preserve"> ‘</w:t>
      </w:r>
      <w:r>
        <w:t>impacts</w:t>
      </w:r>
      <w:r w:rsidRPr="008279D9">
        <w:t xml:space="preserve">’ the bottom of the chamber at </w:t>
      </w:r>
      <w:r>
        <w:t xml:space="preserve">t = </w:t>
      </w:r>
      <w:r w:rsidRPr="008279D9">
        <w:t>0.5</w:t>
      </w:r>
      <w:r>
        <w:t>4</w:t>
      </w:r>
      <w:r w:rsidRPr="008279D9">
        <w:t xml:space="preserve"> sec.  Particles will be released at 0.6 sec.</w:t>
      </w:r>
    </w:p>
    <w:p w14:paraId="4DF9C3BE" w14:textId="77777777" w:rsidR="00495DC8" w:rsidRDefault="00495DC8" w:rsidP="00FF739B">
      <w:pPr>
        <w:pStyle w:val="ThesisNormal"/>
      </w:pPr>
    </w:p>
    <w:p w14:paraId="14A6FA91" w14:textId="1F61C163" w:rsidR="00A52B80" w:rsidRDefault="00495DC8" w:rsidP="00FF739B">
      <w:pPr>
        <w:pStyle w:val="ThesisNormal"/>
        <w:rPr>
          <w:rStyle w:val="ThesisNormalChar"/>
          <w:rFonts w:cstheme="minorBidi"/>
        </w:rPr>
      </w:pPr>
      <w:r w:rsidRPr="00495DC8">
        <w:rPr>
          <w:rStyle w:val="ThesisNormalChar"/>
          <w:rFonts w:cstheme="minorBidi"/>
          <w:b/>
          <w:bCs/>
        </w:rPr>
        <w:t xml:space="preserve">Figure </w:t>
      </w:r>
      <w:r w:rsidR="00A52B80">
        <w:rPr>
          <w:rStyle w:val="ThesisNormalChar"/>
          <w:rFonts w:cstheme="minorBidi"/>
          <w:b/>
          <w:bCs/>
        </w:rPr>
        <w:t>S-</w:t>
      </w:r>
      <w:r w:rsidRPr="00495DC8">
        <w:rPr>
          <w:rStyle w:val="ThesisNormalChar"/>
          <w:rFonts w:cstheme="minorBidi"/>
          <w:b/>
          <w:bCs/>
        </w:rPr>
        <w:t>6</w:t>
      </w:r>
      <w:r w:rsidRPr="00495DC8">
        <w:rPr>
          <w:rStyle w:val="ThesisNormalChar"/>
          <w:rFonts w:cstheme="minorBidi"/>
        </w:rPr>
        <w:t xml:space="preserve"> shows the flow near the bottom of the chamber (left panel--central midplane; right panel—diagonal) as the pellet impacts.</w:t>
      </w:r>
    </w:p>
    <w:p w14:paraId="153079E1" w14:textId="6C5DA318" w:rsidR="00A52B80" w:rsidRDefault="00A52B80" w:rsidP="00FF739B">
      <w:pPr>
        <w:pStyle w:val="ThesisNormal"/>
        <w:rPr>
          <w:rStyle w:val="ThesisNormalChar"/>
          <w:rFonts w:cstheme="minorBidi"/>
        </w:rPr>
      </w:pPr>
      <w:r>
        <w:rPr>
          <w:rStyle w:val="ThesisNormalChar"/>
          <w:rFonts w:cstheme="minorBidi"/>
          <w:noProof/>
        </w:rPr>
        <w:lastRenderedPageBreak/>
        <w:drawing>
          <wp:inline distT="0" distB="0" distL="0" distR="0" wp14:anchorId="689DEB40" wp14:editId="345CEF85">
            <wp:extent cx="5944235" cy="177419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4235" cy="1774190"/>
                    </a:xfrm>
                    <a:prstGeom prst="rect">
                      <a:avLst/>
                    </a:prstGeom>
                    <a:noFill/>
                  </pic:spPr>
                </pic:pic>
              </a:graphicData>
            </a:graphic>
          </wp:inline>
        </w:drawing>
      </w:r>
    </w:p>
    <w:p w14:paraId="75AD8199" w14:textId="0444C4A4" w:rsidR="00A52B80" w:rsidRPr="00A52B80" w:rsidRDefault="00A52B80" w:rsidP="00A52B80">
      <w:pPr>
        <w:keepLines/>
        <w:spacing w:line="240" w:lineRule="auto"/>
        <w:rPr>
          <w:rFonts w:ascii="Times New Roman" w:eastAsiaTheme="minorEastAsia" w:hAnsi="Times New Roman" w:cs="Times New Roman"/>
          <w:b/>
          <w:i/>
          <w:iCs/>
          <w:color w:val="000000" w:themeColor="text1"/>
          <w:sz w:val="24"/>
          <w:szCs w:val="24"/>
          <w:lang w:eastAsia="zh-CN"/>
        </w:rPr>
      </w:pPr>
      <w:r w:rsidRPr="00A52B80">
        <w:rPr>
          <w:rFonts w:ascii="Times New Roman" w:eastAsiaTheme="minorEastAsia" w:hAnsi="Times New Roman" w:cs="Times New Roman"/>
          <w:b/>
          <w:i/>
          <w:iCs/>
          <w:color w:val="000000" w:themeColor="text1"/>
          <w:sz w:val="24"/>
          <w:szCs w:val="24"/>
          <w:lang w:eastAsia="zh-CN"/>
        </w:rPr>
        <w:t xml:space="preserve">Figure S-6.  </w:t>
      </w:r>
      <w:r w:rsidRPr="00A52B80">
        <w:rPr>
          <w:rFonts w:ascii="Times New Roman" w:hAnsi="Times New Roman" w:cs="Times New Roman"/>
          <w:b/>
          <w:i/>
          <w:iCs/>
          <w:sz w:val="24"/>
          <w:szCs w:val="24"/>
        </w:rPr>
        <w:t>Airflow velocity vector surrounding falling disk (</w:t>
      </w:r>
      <w:proofErr w:type="gramStart"/>
      <w:r w:rsidRPr="00A52B80">
        <w:rPr>
          <w:rFonts w:ascii="Times New Roman" w:hAnsi="Times New Roman" w:cs="Times New Roman"/>
          <w:b/>
          <w:i/>
          <w:iCs/>
          <w:sz w:val="24"/>
          <w:szCs w:val="24"/>
        </w:rPr>
        <w:t>left:</w:t>
      </w:r>
      <w:proofErr w:type="gramEnd"/>
      <w:r w:rsidRPr="00A52B80">
        <w:rPr>
          <w:rFonts w:ascii="Times New Roman" w:hAnsi="Times New Roman" w:cs="Times New Roman"/>
          <w:b/>
          <w:i/>
          <w:iCs/>
          <w:sz w:val="24"/>
          <w:szCs w:val="24"/>
        </w:rPr>
        <w:t xml:space="preserve"> airflow on the central plane; right: airflow on the diagonal plane).</w:t>
      </w:r>
    </w:p>
    <w:p w14:paraId="39C63F78" w14:textId="77777777" w:rsidR="00A52B80" w:rsidRDefault="00A52B80" w:rsidP="00FF739B">
      <w:pPr>
        <w:pStyle w:val="ThesisNormal"/>
        <w:rPr>
          <w:rStyle w:val="ThesisNormalChar"/>
          <w:rFonts w:cstheme="minorBidi"/>
        </w:rPr>
      </w:pPr>
    </w:p>
    <w:p w14:paraId="0816D656" w14:textId="34C9B8E0" w:rsidR="00495DC8" w:rsidRPr="00495DC8" w:rsidRDefault="00495DC8" w:rsidP="00FF739B">
      <w:pPr>
        <w:pStyle w:val="ThesisNormal"/>
        <w:rPr>
          <w:rStyle w:val="ThesisNormalChar"/>
          <w:iCs/>
        </w:rPr>
      </w:pPr>
      <w:r w:rsidRPr="00495DC8">
        <w:rPr>
          <w:rStyle w:val="ThesisNormalChar"/>
          <w:rFonts w:cstheme="minorBidi"/>
        </w:rPr>
        <w:t>The edges of the disk are regions of high vorticity.  Radial and upward air flow has the potential to loft particles up from the surface and aerosolize a dust cloud.</w:t>
      </w:r>
    </w:p>
    <w:p w14:paraId="1E8421A5" w14:textId="77777777" w:rsidR="00495DC8" w:rsidRDefault="00495DC8" w:rsidP="00FF739B">
      <w:pPr>
        <w:pStyle w:val="ThesisNormal"/>
        <w:rPr>
          <w:rStyle w:val="ThesisNormalChar"/>
          <w:rFonts w:cstheme="minorBidi"/>
        </w:rPr>
      </w:pPr>
    </w:p>
    <w:p w14:paraId="16065722" w14:textId="121487D1" w:rsidR="00FF739B" w:rsidRDefault="00495DC8" w:rsidP="00FF739B">
      <w:pPr>
        <w:pStyle w:val="ThesisNormal"/>
      </w:pPr>
      <w:r w:rsidRPr="00FF739B">
        <w:t xml:space="preserve">Figure </w:t>
      </w:r>
      <w:r w:rsidR="00017849" w:rsidRPr="00FF739B">
        <w:t>S-</w:t>
      </w:r>
      <w:r w:rsidRPr="00FF739B">
        <w:t xml:space="preserve">7 shows a time sequence (t = 0.2, 0.3, 0.4, 0.5, 0.6, 0.7, 0.8, 0.9, 1.0 sec) of the vertical velocity, </w:t>
      </w:r>
      <w:proofErr w:type="spellStart"/>
      <w:r w:rsidRPr="00FF739B">
        <w:t>v</w:t>
      </w:r>
      <w:r w:rsidRPr="00FF739B">
        <w:rPr>
          <w:vertAlign w:val="subscript"/>
        </w:rPr>
        <w:t>y</w:t>
      </w:r>
      <w:proofErr w:type="spellEnd"/>
      <w:r w:rsidRPr="00FF739B">
        <w:t>, on the central midplane (z = 0)</w:t>
      </w:r>
      <w:r w:rsidR="002F0042" w:rsidRPr="00FF739B">
        <w:t xml:space="preserve">; </w:t>
      </w:r>
      <w:r w:rsidR="00ED6DB7" w:rsidRPr="00FF739B">
        <w:t>the top of the chamber is at left; the base of the chamber is at right</w:t>
      </w:r>
      <w:r w:rsidRPr="00FF739B">
        <w:t>.</w:t>
      </w:r>
      <w:r w:rsidR="00ED6DB7" w:rsidRPr="00FF739B">
        <w:t xml:space="preserve">  We are particularly interested in </w:t>
      </w:r>
      <w:r w:rsidR="009E273B" w:rsidRPr="00FF739B">
        <w:t>the air flow induced at the base of the chamber</w:t>
      </w:r>
      <w:r w:rsidR="00B0150C" w:rsidRPr="00FF739B">
        <w:t>, which will be instrumental in lofting dust from the monolayer</w:t>
      </w:r>
      <w:r w:rsidR="009D2216" w:rsidRPr="00FF739B">
        <w:t>.</w:t>
      </w:r>
      <w:r w:rsidRPr="00FF739B">
        <w:t xml:space="preserve">  Prior to impact, the downward vertical velocity is confined to the </w:t>
      </w:r>
      <w:r w:rsidR="00A34956" w:rsidRPr="00FF739B">
        <w:t>wake</w:t>
      </w:r>
      <w:r w:rsidRPr="00FF739B">
        <w:t xml:space="preserve"> immediately </w:t>
      </w:r>
      <w:r w:rsidRPr="00FF739B">
        <w:rPr>
          <w:u w:val="single"/>
        </w:rPr>
        <w:t>behind</w:t>
      </w:r>
      <w:r w:rsidRPr="00FF739B">
        <w:t xml:space="preserve"> the disk (there is negligible flow ahead of the disk, arguing against the importance of piston-like flow driving dust dispersion</w:t>
      </w:r>
      <w:proofErr w:type="gramStart"/>
      <w:r w:rsidRPr="00FF739B">
        <w:t>) ;</w:t>
      </w:r>
      <w:proofErr w:type="gramEnd"/>
      <w:r w:rsidRPr="00FF739B">
        <w:t xml:space="preserve"> a small region of upward velocity exists just outside the disk, presumably from the attached vortex ring around the disk.  Upon impact, the region of upward velocity extends from the disk radius outwards all the way towards the chamber walls.</w:t>
      </w:r>
    </w:p>
    <w:p w14:paraId="6513CB5A" w14:textId="6C45602D" w:rsidR="009C14DB" w:rsidRPr="00FF739B" w:rsidRDefault="009C14DB" w:rsidP="00FF739B">
      <w:pPr>
        <w:pStyle w:val="ThesisNormal"/>
        <w:spacing w:line="240" w:lineRule="auto"/>
        <w:rPr>
          <w:b/>
          <w:bCs/>
          <w:i/>
          <w:iCs w:val="0"/>
        </w:rPr>
      </w:pPr>
      <w:r w:rsidRPr="00C42DDD">
        <w:rPr>
          <w:b/>
          <w:bCs/>
          <w:i/>
          <w:iCs w:val="0"/>
        </w:rPr>
        <w:t xml:space="preserve">  </w:t>
      </w:r>
      <w:r w:rsidR="00FF739B" w:rsidRPr="00C42DDD">
        <w:rPr>
          <w:b/>
          <w:bCs/>
          <w:i/>
          <w:iCs w:val="0"/>
        </w:rPr>
        <w:t>Figure</w:t>
      </w:r>
      <w:r w:rsidR="00C42DDD" w:rsidRPr="00C42DDD">
        <w:rPr>
          <w:b/>
          <w:bCs/>
          <w:i/>
          <w:iCs w:val="0"/>
        </w:rPr>
        <w:t xml:space="preserve"> S-7.   </w:t>
      </w:r>
      <w:r w:rsidRPr="00C42DDD">
        <w:rPr>
          <w:b/>
          <w:bCs/>
          <w:i/>
          <w:iCs w:val="0"/>
        </w:rPr>
        <w:t>Vertical</w:t>
      </w:r>
      <w:r w:rsidRPr="00FF739B">
        <w:rPr>
          <w:b/>
          <w:bCs/>
          <w:i/>
          <w:iCs w:val="0"/>
        </w:rPr>
        <w:t xml:space="preserve"> velocity, </w:t>
      </w:r>
      <w:proofErr w:type="spellStart"/>
      <w:r w:rsidRPr="00FF739B">
        <w:rPr>
          <w:b/>
          <w:bCs/>
          <w:i/>
          <w:iCs w:val="0"/>
        </w:rPr>
        <w:t>v</w:t>
      </w:r>
      <w:r w:rsidRPr="00FF739B">
        <w:rPr>
          <w:b/>
          <w:bCs/>
          <w:i/>
          <w:iCs w:val="0"/>
          <w:vertAlign w:val="subscript"/>
        </w:rPr>
        <w:t>y</w:t>
      </w:r>
      <w:proofErr w:type="spellEnd"/>
      <w:r w:rsidRPr="00FF739B">
        <w:rPr>
          <w:b/>
          <w:bCs/>
          <w:i/>
          <w:iCs w:val="0"/>
        </w:rPr>
        <w:t>, on the central midplane (z = 0): a) t = 0.2, b) 0.3, c) 0.4, d) 0.5, e) 0.6, f) 0.7, g) 0.8, h) 0.9, i) 1.0 sec (panels read from left to right within each row).</w:t>
      </w:r>
    </w:p>
    <w:p w14:paraId="17E270F3" w14:textId="77777777" w:rsidR="009C14DB" w:rsidRDefault="009C14DB" w:rsidP="00FF739B">
      <w:pPr>
        <w:pStyle w:val="ThesisNormal"/>
      </w:pPr>
    </w:p>
    <w:p w14:paraId="4877EEAB" w14:textId="046BC87D" w:rsidR="00564C0F" w:rsidRDefault="00564C0F" w:rsidP="00FF739B">
      <w:pPr>
        <w:pStyle w:val="ThesisNormal"/>
      </w:pPr>
      <w:r>
        <w:rPr>
          <w:noProof/>
        </w:rPr>
        <w:lastRenderedPageBreak/>
        <w:drawing>
          <wp:inline distT="0" distB="0" distL="0" distR="0" wp14:anchorId="2C655336" wp14:editId="0A1D8D40">
            <wp:extent cx="1874520" cy="2432304"/>
            <wp:effectExtent l="0" t="0" r="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74520" cy="2432304"/>
                    </a:xfrm>
                    <a:prstGeom prst="rect">
                      <a:avLst/>
                    </a:prstGeom>
                    <a:noFill/>
                  </pic:spPr>
                </pic:pic>
              </a:graphicData>
            </a:graphic>
          </wp:inline>
        </w:drawing>
      </w:r>
      <w:r w:rsidR="00594538">
        <w:t xml:space="preserve"> </w:t>
      </w:r>
      <w:r>
        <w:t xml:space="preserve"> </w:t>
      </w:r>
      <w:r>
        <w:rPr>
          <w:noProof/>
        </w:rPr>
        <w:drawing>
          <wp:inline distT="0" distB="0" distL="0" distR="0" wp14:anchorId="09493694" wp14:editId="3DB5FFA7">
            <wp:extent cx="1874520" cy="2432304"/>
            <wp:effectExtent l="0" t="0" r="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74520" cy="2432304"/>
                    </a:xfrm>
                    <a:prstGeom prst="rect">
                      <a:avLst/>
                    </a:prstGeom>
                    <a:noFill/>
                  </pic:spPr>
                </pic:pic>
              </a:graphicData>
            </a:graphic>
          </wp:inline>
        </w:drawing>
      </w:r>
      <w:r w:rsidR="00594538">
        <w:rPr>
          <w:noProof/>
        </w:rPr>
        <w:t xml:space="preserve"> </w:t>
      </w:r>
      <w:r>
        <w:rPr>
          <w:noProof/>
        </w:rPr>
        <w:drawing>
          <wp:inline distT="0" distB="0" distL="0" distR="0" wp14:anchorId="221A876C" wp14:editId="7CBEC5C5">
            <wp:extent cx="1874520" cy="2432304"/>
            <wp:effectExtent l="0" t="0" r="0" b="635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74520" cy="2432304"/>
                    </a:xfrm>
                    <a:prstGeom prst="rect">
                      <a:avLst/>
                    </a:prstGeom>
                    <a:noFill/>
                  </pic:spPr>
                </pic:pic>
              </a:graphicData>
            </a:graphic>
          </wp:inline>
        </w:drawing>
      </w:r>
    </w:p>
    <w:p w14:paraId="483A701A" w14:textId="64F36017" w:rsidR="00564C0F" w:rsidRDefault="00564C0F" w:rsidP="00FF739B">
      <w:pPr>
        <w:pStyle w:val="ThesisNormal"/>
      </w:pPr>
      <w:r>
        <w:rPr>
          <w:noProof/>
        </w:rPr>
        <w:drawing>
          <wp:inline distT="0" distB="0" distL="0" distR="0" wp14:anchorId="6A2F135A" wp14:editId="266E9E61">
            <wp:extent cx="1874520" cy="2432304"/>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74520" cy="2432304"/>
                    </a:xfrm>
                    <a:prstGeom prst="rect">
                      <a:avLst/>
                    </a:prstGeom>
                    <a:noFill/>
                  </pic:spPr>
                </pic:pic>
              </a:graphicData>
            </a:graphic>
          </wp:inline>
        </w:drawing>
      </w:r>
      <w:r w:rsidR="00594538">
        <w:rPr>
          <w:noProof/>
        </w:rPr>
        <w:t xml:space="preserve"> </w:t>
      </w:r>
      <w:r>
        <w:rPr>
          <w:noProof/>
        </w:rPr>
        <w:drawing>
          <wp:inline distT="0" distB="0" distL="0" distR="0" wp14:anchorId="57259ADA" wp14:editId="08E0782A">
            <wp:extent cx="1883664" cy="2432304"/>
            <wp:effectExtent l="0" t="0" r="2540" b="635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83664" cy="2432304"/>
                    </a:xfrm>
                    <a:prstGeom prst="rect">
                      <a:avLst/>
                    </a:prstGeom>
                    <a:noFill/>
                  </pic:spPr>
                </pic:pic>
              </a:graphicData>
            </a:graphic>
          </wp:inline>
        </w:drawing>
      </w:r>
      <w:r w:rsidR="00594538">
        <w:rPr>
          <w:noProof/>
        </w:rPr>
        <w:t xml:space="preserve"> </w:t>
      </w:r>
      <w:r>
        <w:rPr>
          <w:noProof/>
        </w:rPr>
        <w:drawing>
          <wp:inline distT="0" distB="0" distL="0" distR="0" wp14:anchorId="547B5353" wp14:editId="02D6E374">
            <wp:extent cx="1883664" cy="2432304"/>
            <wp:effectExtent l="0" t="0" r="2540" b="635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83664" cy="2432304"/>
                    </a:xfrm>
                    <a:prstGeom prst="rect">
                      <a:avLst/>
                    </a:prstGeom>
                    <a:noFill/>
                  </pic:spPr>
                </pic:pic>
              </a:graphicData>
            </a:graphic>
          </wp:inline>
        </w:drawing>
      </w:r>
    </w:p>
    <w:p w14:paraId="0E1B6863" w14:textId="01CEC892" w:rsidR="00D84D9A" w:rsidRPr="002F7FB5" w:rsidRDefault="00564C0F" w:rsidP="00FF739B">
      <w:pPr>
        <w:pStyle w:val="ThesisNormal"/>
        <w:rPr>
          <w:i/>
        </w:rPr>
      </w:pPr>
      <w:r>
        <w:rPr>
          <w:noProof/>
        </w:rPr>
        <w:drawing>
          <wp:inline distT="0" distB="0" distL="0" distR="0" wp14:anchorId="0A678FCE" wp14:editId="3DE48534">
            <wp:extent cx="1883664" cy="2432304"/>
            <wp:effectExtent l="0" t="0" r="2540" b="635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83664" cy="2432304"/>
                    </a:xfrm>
                    <a:prstGeom prst="rect">
                      <a:avLst/>
                    </a:prstGeom>
                    <a:noFill/>
                  </pic:spPr>
                </pic:pic>
              </a:graphicData>
            </a:graphic>
          </wp:inline>
        </w:drawing>
      </w:r>
      <w:r w:rsidR="00594538">
        <w:rPr>
          <w:noProof/>
        </w:rPr>
        <w:t xml:space="preserve"> </w:t>
      </w:r>
      <w:r>
        <w:rPr>
          <w:noProof/>
        </w:rPr>
        <w:drawing>
          <wp:inline distT="0" distB="0" distL="0" distR="0" wp14:anchorId="4459FD28" wp14:editId="79A1591C">
            <wp:extent cx="1883664" cy="2432304"/>
            <wp:effectExtent l="0" t="0" r="2540" b="635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83664" cy="2432304"/>
                    </a:xfrm>
                    <a:prstGeom prst="rect">
                      <a:avLst/>
                    </a:prstGeom>
                    <a:noFill/>
                  </pic:spPr>
                </pic:pic>
              </a:graphicData>
            </a:graphic>
          </wp:inline>
        </w:drawing>
      </w:r>
      <w:r w:rsidR="00594538">
        <w:rPr>
          <w:noProof/>
        </w:rPr>
        <w:t xml:space="preserve"> </w:t>
      </w:r>
      <w:r>
        <w:rPr>
          <w:noProof/>
        </w:rPr>
        <w:drawing>
          <wp:inline distT="0" distB="0" distL="0" distR="0" wp14:anchorId="7DB15220" wp14:editId="419E86AC">
            <wp:extent cx="1883664" cy="2432304"/>
            <wp:effectExtent l="0" t="0" r="254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83664" cy="2432304"/>
                    </a:xfrm>
                    <a:prstGeom prst="rect">
                      <a:avLst/>
                    </a:prstGeom>
                    <a:noFill/>
                  </pic:spPr>
                </pic:pic>
              </a:graphicData>
            </a:graphic>
          </wp:inline>
        </w:drawing>
      </w:r>
    </w:p>
    <w:p w14:paraId="29C3F4C3" w14:textId="77777777" w:rsidR="002F7FB5" w:rsidRDefault="002F7FB5" w:rsidP="00FF739B">
      <w:pPr>
        <w:pStyle w:val="ThesisNormal"/>
      </w:pPr>
    </w:p>
    <w:p w14:paraId="56A52399" w14:textId="226A95F3" w:rsidR="00594538" w:rsidRDefault="00495DC8" w:rsidP="00FF739B">
      <w:pPr>
        <w:pStyle w:val="ThesisNormal"/>
      </w:pPr>
      <w:r w:rsidRPr="00495DC8">
        <w:rPr>
          <w:b/>
          <w:bCs/>
        </w:rPr>
        <w:t xml:space="preserve">Figure </w:t>
      </w:r>
      <w:r w:rsidR="00D84D9A">
        <w:rPr>
          <w:b/>
          <w:bCs/>
        </w:rPr>
        <w:t>S-</w:t>
      </w:r>
      <w:r w:rsidRPr="00495DC8">
        <w:rPr>
          <w:b/>
          <w:bCs/>
        </w:rPr>
        <w:t>8</w:t>
      </w:r>
      <w:r w:rsidRPr="00B22924">
        <w:t xml:space="preserve"> shows </w:t>
      </w:r>
      <w:r>
        <w:t>the same</w:t>
      </w:r>
      <w:r w:rsidRPr="00B22924">
        <w:t xml:space="preserve"> time sequence (t = </w:t>
      </w:r>
      <w:r>
        <w:t xml:space="preserve">0.2, 0.3, </w:t>
      </w:r>
      <w:r w:rsidRPr="00B22924">
        <w:t>0.4, 0.5, 0.6, 0.7</w:t>
      </w:r>
      <w:r>
        <w:t>, 0.8, 0.9, 1.0</w:t>
      </w:r>
      <w:r w:rsidRPr="00B22924">
        <w:t xml:space="preserve"> sec) of the out-of-plane vorticity</w:t>
      </w:r>
      <w:r w:rsidR="003642B0">
        <w:t xml:space="preserve"> magnitude</w:t>
      </w:r>
      <w:r w:rsidRPr="00B22924">
        <w:t xml:space="preserve">, </w:t>
      </w:r>
      <w:r w:rsidR="003642B0">
        <w:t>|</w:t>
      </w:r>
      <w:r w:rsidRPr="00495DC8">
        <w:rPr>
          <w:rFonts w:ascii="Symbol" w:hAnsi="Symbol"/>
        </w:rPr>
        <w:t>w</w:t>
      </w:r>
      <w:r w:rsidRPr="00495DC8">
        <w:rPr>
          <w:vertAlign w:val="subscript"/>
        </w:rPr>
        <w:t>z</w:t>
      </w:r>
      <w:r w:rsidR="003642B0">
        <w:t xml:space="preserve">|, </w:t>
      </w:r>
      <w:r w:rsidRPr="00B22924">
        <w:t>on the central midplane (z = 0)</w:t>
      </w:r>
      <w:r w:rsidR="00366A73">
        <w:t>; the top of the chamber</w:t>
      </w:r>
      <w:r w:rsidR="009F6CC8">
        <w:t xml:space="preserve"> is at left; the base of the chamber is at right</w:t>
      </w:r>
      <w:r w:rsidRPr="00B22924">
        <w:t>.</w:t>
      </w:r>
      <w:r w:rsidR="009F6CC8" w:rsidRPr="009F6CC8">
        <w:t xml:space="preserve"> </w:t>
      </w:r>
      <w:r w:rsidR="009F6CC8">
        <w:t xml:space="preserve"> We are particularly interested in the air flow induced at the base of the chamber, which will be instrumental in lofting dust from the monolayer.  </w:t>
      </w:r>
      <w:r w:rsidRPr="00B22924">
        <w:t>Prior to impact, there is large positive</w:t>
      </w:r>
      <w:r w:rsidR="002F7FB5">
        <w:t>/</w:t>
      </w:r>
      <w:r w:rsidRPr="00B22924">
        <w:t>negative vorticity on the right</w:t>
      </w:r>
      <w:r w:rsidR="002F7FB5">
        <w:t>/</w:t>
      </w:r>
      <w:r w:rsidRPr="00B22924">
        <w:t>left of the disk, indicative of the vortex ring attached to the disk</w:t>
      </w:r>
      <w:r>
        <w:t xml:space="preserve">; again, vorticity is confined to the </w:t>
      </w:r>
      <w:r w:rsidR="002F7FB5">
        <w:t>wake</w:t>
      </w:r>
      <w:r>
        <w:t xml:space="preserve"> </w:t>
      </w:r>
      <w:r w:rsidRPr="00495DC8">
        <w:rPr>
          <w:u w:val="single"/>
        </w:rPr>
        <w:t>behind</w:t>
      </w:r>
      <w:r>
        <w:t xml:space="preserve"> the pellet</w:t>
      </w:r>
      <w:r w:rsidRPr="00B22924">
        <w:t>.  Upon impact, the vorticity dissipates radially</w:t>
      </w:r>
      <w:r w:rsidR="002F7FB5">
        <w:t xml:space="preserve"> (note the </w:t>
      </w:r>
      <w:r w:rsidR="001B2B4F">
        <w:t>decrease in vorticity scale for t &gt; 0.6 sec)</w:t>
      </w:r>
      <w:r w:rsidRPr="00B22924">
        <w:t>.</w:t>
      </w:r>
    </w:p>
    <w:p w14:paraId="2B0C8997" w14:textId="77777777" w:rsidR="00366A73" w:rsidRDefault="00366A73">
      <w:pPr>
        <w:rPr>
          <w:rFonts w:ascii="Times New Roman" w:hAnsi="Times New Roman" w:cs="Times New Roman"/>
          <w:sz w:val="24"/>
          <w:szCs w:val="24"/>
        </w:rPr>
      </w:pPr>
    </w:p>
    <w:p w14:paraId="7F3D6BAE" w14:textId="6E07633E" w:rsidR="00366A73" w:rsidRPr="00366A73" w:rsidRDefault="00366A73" w:rsidP="00366A73">
      <w:pPr>
        <w:rPr>
          <w:rFonts w:ascii="Times New Roman" w:eastAsiaTheme="minorEastAsia" w:hAnsi="Times New Roman" w:cs="Times New Roman"/>
          <w:b/>
          <w:bCs/>
          <w:i/>
          <w:iCs/>
          <w:noProof/>
          <w:color w:val="000000" w:themeColor="text1"/>
          <w:sz w:val="24"/>
          <w:szCs w:val="24"/>
          <w:lang w:eastAsia="zh-CN"/>
        </w:rPr>
      </w:pPr>
      <w:r w:rsidRPr="00366A73">
        <w:rPr>
          <w:rFonts w:ascii="Times New Roman" w:hAnsi="Times New Roman" w:cs="Times New Roman"/>
          <w:b/>
          <w:bCs/>
          <w:i/>
          <w:iCs/>
          <w:sz w:val="24"/>
          <w:szCs w:val="24"/>
        </w:rPr>
        <w:t xml:space="preserve">Figure </w:t>
      </w:r>
      <w:r w:rsidR="000C5127">
        <w:rPr>
          <w:rFonts w:ascii="Times New Roman" w:hAnsi="Times New Roman" w:cs="Times New Roman"/>
          <w:b/>
          <w:bCs/>
          <w:i/>
          <w:iCs/>
          <w:sz w:val="24"/>
          <w:szCs w:val="24"/>
        </w:rPr>
        <w:t>S-</w:t>
      </w:r>
      <w:r w:rsidRPr="00366A73">
        <w:rPr>
          <w:rFonts w:ascii="Times New Roman" w:hAnsi="Times New Roman" w:cs="Times New Roman"/>
          <w:b/>
          <w:bCs/>
          <w:i/>
          <w:iCs/>
          <w:sz w:val="24"/>
          <w:szCs w:val="24"/>
        </w:rPr>
        <w:t>8.  Out-of-plane vorticity</w:t>
      </w:r>
      <w:r w:rsidR="00ED70C9">
        <w:rPr>
          <w:rFonts w:ascii="Times New Roman" w:hAnsi="Times New Roman" w:cs="Times New Roman"/>
          <w:b/>
          <w:bCs/>
          <w:i/>
          <w:iCs/>
          <w:sz w:val="24"/>
          <w:szCs w:val="24"/>
        </w:rPr>
        <w:t xml:space="preserve"> magnitude</w:t>
      </w:r>
      <w:r w:rsidRPr="00366A73">
        <w:rPr>
          <w:rFonts w:ascii="Times New Roman" w:hAnsi="Times New Roman" w:cs="Times New Roman"/>
          <w:b/>
          <w:bCs/>
          <w:i/>
          <w:iCs/>
          <w:sz w:val="24"/>
          <w:szCs w:val="24"/>
        </w:rPr>
        <w:t xml:space="preserve">, </w:t>
      </w:r>
      <w:r w:rsidR="003642B0">
        <w:rPr>
          <w:rFonts w:ascii="Times New Roman" w:hAnsi="Times New Roman" w:cs="Times New Roman"/>
          <w:b/>
          <w:bCs/>
          <w:i/>
          <w:iCs/>
          <w:sz w:val="24"/>
          <w:szCs w:val="24"/>
        </w:rPr>
        <w:t>|</w:t>
      </w:r>
      <w:r w:rsidRPr="003642B0">
        <w:rPr>
          <w:rFonts w:ascii="Symbol" w:hAnsi="Symbol" w:cs="Times New Roman"/>
          <w:b/>
          <w:bCs/>
          <w:i/>
          <w:iCs/>
          <w:sz w:val="24"/>
          <w:szCs w:val="24"/>
        </w:rPr>
        <w:t>w</w:t>
      </w:r>
      <w:r w:rsidRPr="00366A73">
        <w:rPr>
          <w:rFonts w:ascii="Times New Roman" w:hAnsi="Times New Roman" w:cs="Times New Roman"/>
          <w:b/>
          <w:bCs/>
          <w:i/>
          <w:iCs/>
          <w:sz w:val="24"/>
          <w:szCs w:val="24"/>
          <w:vertAlign w:val="subscript"/>
        </w:rPr>
        <w:t>z</w:t>
      </w:r>
      <w:r w:rsidR="003642B0">
        <w:rPr>
          <w:rFonts w:ascii="Times New Roman" w:hAnsi="Times New Roman" w:cs="Times New Roman"/>
          <w:b/>
          <w:bCs/>
          <w:i/>
          <w:iCs/>
          <w:sz w:val="24"/>
          <w:szCs w:val="24"/>
        </w:rPr>
        <w:t xml:space="preserve">|, </w:t>
      </w:r>
      <w:r w:rsidRPr="00366A73">
        <w:rPr>
          <w:rFonts w:ascii="Times New Roman" w:hAnsi="Times New Roman" w:cs="Times New Roman"/>
          <w:b/>
          <w:bCs/>
          <w:i/>
          <w:iCs/>
          <w:sz w:val="24"/>
          <w:szCs w:val="24"/>
        </w:rPr>
        <w:t>on the central midplane (z = 0): a) t = 0.2, b) 0.3, c) 0.4, d) 0.5, e) 0.6, f) 0.7, g) 0.8, h) 0.9, i) 1.0 sec.</w:t>
      </w:r>
    </w:p>
    <w:p w14:paraId="35EFE9E7" w14:textId="77985BF4" w:rsidR="00594538" w:rsidRDefault="00594538">
      <w:pPr>
        <w:rPr>
          <w:rFonts w:ascii="Times New Roman" w:hAnsi="Times New Roman" w:cs="Times New Roman"/>
          <w:sz w:val="24"/>
          <w:szCs w:val="24"/>
        </w:rPr>
      </w:pPr>
      <w:r>
        <w:rPr>
          <w:rFonts w:ascii="Times New Roman" w:hAnsi="Times New Roman" w:cs="Times New Roman"/>
          <w:sz w:val="24"/>
          <w:szCs w:val="24"/>
        </w:rPr>
        <w:br w:type="page"/>
      </w:r>
    </w:p>
    <w:p w14:paraId="7C5029DA" w14:textId="5818D318" w:rsidR="00277476" w:rsidRDefault="00277476" w:rsidP="001D47AB">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EE07E3B" wp14:editId="4FC6248B">
            <wp:extent cx="1883664" cy="2432304"/>
            <wp:effectExtent l="0" t="0" r="2540" b="635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83664" cy="2432304"/>
                    </a:xfrm>
                    <a:prstGeom prst="rect">
                      <a:avLst/>
                    </a:prstGeom>
                    <a:noFill/>
                  </pic:spPr>
                </pic:pic>
              </a:graphicData>
            </a:graphic>
          </wp:inline>
        </w:drawing>
      </w:r>
      <w:r w:rsidR="00594538">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775C7A3D" wp14:editId="4784E15A">
            <wp:extent cx="1883664" cy="2432304"/>
            <wp:effectExtent l="0" t="0" r="2540" b="635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83664" cy="2432304"/>
                    </a:xfrm>
                    <a:prstGeom prst="rect">
                      <a:avLst/>
                    </a:prstGeom>
                    <a:noFill/>
                  </pic:spPr>
                </pic:pic>
              </a:graphicData>
            </a:graphic>
          </wp:inline>
        </w:drawing>
      </w:r>
      <w:r w:rsidR="00594538">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2F3A7C52" wp14:editId="678A8107">
            <wp:extent cx="1883664" cy="2432304"/>
            <wp:effectExtent l="0" t="0" r="2540" b="635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83664" cy="2432304"/>
                    </a:xfrm>
                    <a:prstGeom prst="rect">
                      <a:avLst/>
                    </a:prstGeom>
                    <a:noFill/>
                  </pic:spPr>
                </pic:pic>
              </a:graphicData>
            </a:graphic>
          </wp:inline>
        </w:drawing>
      </w:r>
    </w:p>
    <w:p w14:paraId="456E82C3" w14:textId="7F90F47F" w:rsidR="00277476" w:rsidRDefault="00277476" w:rsidP="001D47A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6A42703" wp14:editId="19297C19">
            <wp:extent cx="1874520" cy="2432304"/>
            <wp:effectExtent l="0" t="0" r="0" b="635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74520" cy="2432304"/>
                    </a:xfrm>
                    <a:prstGeom prst="rect">
                      <a:avLst/>
                    </a:prstGeom>
                    <a:noFill/>
                  </pic:spPr>
                </pic:pic>
              </a:graphicData>
            </a:graphic>
          </wp:inline>
        </w:drawing>
      </w:r>
      <w:r w:rsidR="00594538">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12965485" wp14:editId="18DE09C5">
            <wp:extent cx="1883664" cy="2432304"/>
            <wp:effectExtent l="0" t="0" r="2540" b="635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83664" cy="2432304"/>
                    </a:xfrm>
                    <a:prstGeom prst="rect">
                      <a:avLst/>
                    </a:prstGeom>
                    <a:noFill/>
                  </pic:spPr>
                </pic:pic>
              </a:graphicData>
            </a:graphic>
          </wp:inline>
        </w:drawing>
      </w:r>
      <w:r w:rsidR="00594538">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3EBF5985" wp14:editId="5C78944C">
            <wp:extent cx="1883664" cy="2432304"/>
            <wp:effectExtent l="0" t="0" r="2540" b="635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83664" cy="2432304"/>
                    </a:xfrm>
                    <a:prstGeom prst="rect">
                      <a:avLst/>
                    </a:prstGeom>
                    <a:noFill/>
                  </pic:spPr>
                </pic:pic>
              </a:graphicData>
            </a:graphic>
          </wp:inline>
        </w:drawing>
      </w:r>
    </w:p>
    <w:p w14:paraId="44BF07B7" w14:textId="5B57A639" w:rsidR="001D47AB" w:rsidRDefault="00277476" w:rsidP="001D47A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DB6FBCE" wp14:editId="23F08059">
            <wp:extent cx="1883664" cy="2432304"/>
            <wp:effectExtent l="0" t="0" r="2540" b="635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83664" cy="2432304"/>
                    </a:xfrm>
                    <a:prstGeom prst="rect">
                      <a:avLst/>
                    </a:prstGeom>
                    <a:noFill/>
                  </pic:spPr>
                </pic:pic>
              </a:graphicData>
            </a:graphic>
          </wp:inline>
        </w:drawing>
      </w:r>
      <w:r w:rsidR="00594538">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7E1EDF06" wp14:editId="66C80EE6">
            <wp:extent cx="1883664" cy="2432304"/>
            <wp:effectExtent l="0" t="0" r="2540" b="635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83664" cy="2432304"/>
                    </a:xfrm>
                    <a:prstGeom prst="rect">
                      <a:avLst/>
                    </a:prstGeom>
                    <a:noFill/>
                  </pic:spPr>
                </pic:pic>
              </a:graphicData>
            </a:graphic>
          </wp:inline>
        </w:drawing>
      </w:r>
      <w:r w:rsidR="00594538">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7158850A" wp14:editId="4C90B6F7">
            <wp:extent cx="1883664" cy="2432304"/>
            <wp:effectExtent l="0" t="0" r="2540" b="635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83664" cy="2432304"/>
                    </a:xfrm>
                    <a:prstGeom prst="rect">
                      <a:avLst/>
                    </a:prstGeom>
                    <a:noFill/>
                  </pic:spPr>
                </pic:pic>
              </a:graphicData>
            </a:graphic>
          </wp:inline>
        </w:drawing>
      </w:r>
      <w:r w:rsidR="001D47AB">
        <w:rPr>
          <w:rFonts w:ascii="Times New Roman" w:hAnsi="Times New Roman" w:cs="Times New Roman"/>
          <w:sz w:val="24"/>
          <w:szCs w:val="24"/>
        </w:rPr>
        <w:br w:type="page"/>
      </w:r>
    </w:p>
    <w:p w14:paraId="728A7A5E" w14:textId="50672BB8" w:rsidR="00EF06F4" w:rsidRPr="003A2017" w:rsidRDefault="00EF06F4" w:rsidP="00EF06F4">
      <w:pPr>
        <w:pStyle w:val="ListParagraph"/>
        <w:numPr>
          <w:ilvl w:val="0"/>
          <w:numId w:val="38"/>
        </w:numPr>
        <w:rPr>
          <w:rFonts w:ascii="Times New Roman" w:hAnsi="Times New Roman" w:cs="Times New Roman"/>
          <w:b/>
          <w:bCs/>
          <w:sz w:val="28"/>
          <w:szCs w:val="28"/>
        </w:rPr>
      </w:pPr>
      <w:r w:rsidRPr="003A2017">
        <w:rPr>
          <w:rFonts w:ascii="Times New Roman" w:hAnsi="Times New Roman" w:cs="Times New Roman"/>
          <w:b/>
          <w:bCs/>
          <w:sz w:val="28"/>
          <w:szCs w:val="28"/>
        </w:rPr>
        <w:lastRenderedPageBreak/>
        <w:t xml:space="preserve">Results: </w:t>
      </w:r>
      <w:r w:rsidR="00130131" w:rsidRPr="003A2017">
        <w:rPr>
          <w:rFonts w:ascii="Times New Roman" w:hAnsi="Times New Roman" w:cs="Times New Roman"/>
          <w:b/>
          <w:bCs/>
          <w:sz w:val="28"/>
          <w:szCs w:val="28"/>
        </w:rPr>
        <w:t>dust cloud from</w:t>
      </w:r>
      <w:r w:rsidRPr="003A2017">
        <w:rPr>
          <w:rFonts w:ascii="Times New Roman" w:hAnsi="Times New Roman" w:cs="Times New Roman"/>
          <w:b/>
          <w:bCs/>
          <w:sz w:val="28"/>
          <w:szCs w:val="28"/>
        </w:rPr>
        <w:t xml:space="preserve"> the standard pellet</w:t>
      </w:r>
      <w:r w:rsidR="00130131" w:rsidRPr="003A2017">
        <w:rPr>
          <w:rFonts w:ascii="Times New Roman" w:hAnsi="Times New Roman" w:cs="Times New Roman"/>
          <w:b/>
          <w:bCs/>
          <w:sz w:val="28"/>
          <w:szCs w:val="28"/>
        </w:rPr>
        <w:t xml:space="preserve"> falling on</w:t>
      </w:r>
      <w:r w:rsidR="009214FC" w:rsidRPr="003A2017">
        <w:rPr>
          <w:rFonts w:ascii="Times New Roman" w:hAnsi="Times New Roman" w:cs="Times New Roman"/>
          <w:b/>
          <w:bCs/>
          <w:sz w:val="28"/>
          <w:szCs w:val="28"/>
        </w:rPr>
        <w:t xml:space="preserve"> monolayer of 1</w:t>
      </w:r>
      <w:r w:rsidR="009214FC" w:rsidRPr="003A2017">
        <w:rPr>
          <w:rFonts w:ascii="Symbol" w:hAnsi="Symbol" w:cs="Times New Roman"/>
          <w:b/>
          <w:bCs/>
          <w:sz w:val="28"/>
          <w:szCs w:val="28"/>
        </w:rPr>
        <w:t>m</w:t>
      </w:r>
      <w:r w:rsidR="009214FC" w:rsidRPr="003A2017">
        <w:rPr>
          <w:rFonts w:ascii="Times New Roman" w:hAnsi="Times New Roman" w:cs="Times New Roman"/>
          <w:b/>
          <w:bCs/>
          <w:sz w:val="28"/>
          <w:szCs w:val="28"/>
        </w:rPr>
        <w:t>m silica particles</w:t>
      </w:r>
    </w:p>
    <w:p w14:paraId="6E13F076" w14:textId="68373C07" w:rsidR="00883B33" w:rsidRPr="004A5589" w:rsidRDefault="00D0486D" w:rsidP="004A5589">
      <w:pPr>
        <w:spacing w:line="480" w:lineRule="auto"/>
        <w:rPr>
          <w:rFonts w:ascii="Times New Roman" w:hAnsi="Times New Roman"/>
          <w:sz w:val="24"/>
          <w:szCs w:val="24"/>
        </w:rPr>
      </w:pPr>
      <w:bookmarkStart w:id="2" w:name="_Hlk161832908"/>
      <w:r>
        <w:rPr>
          <w:rFonts w:ascii="Times New Roman" w:hAnsi="Times New Roman"/>
          <w:sz w:val="24"/>
          <w:szCs w:val="24"/>
        </w:rPr>
        <w:t>In this section, w</w:t>
      </w:r>
      <w:r w:rsidR="009214FC" w:rsidRPr="009214FC">
        <w:rPr>
          <w:rFonts w:ascii="Times New Roman" w:hAnsi="Times New Roman"/>
          <w:sz w:val="24"/>
          <w:szCs w:val="24"/>
        </w:rPr>
        <w:t xml:space="preserve">e discuss the </w:t>
      </w:r>
      <w:r w:rsidR="00E165F0">
        <w:rPr>
          <w:rFonts w:ascii="Times New Roman" w:hAnsi="Times New Roman"/>
          <w:sz w:val="24"/>
          <w:szCs w:val="24"/>
        </w:rPr>
        <w:t>evolution of the</w:t>
      </w:r>
      <w:r w:rsidR="00C23CD2">
        <w:rPr>
          <w:rFonts w:ascii="Times New Roman" w:hAnsi="Times New Roman"/>
          <w:sz w:val="24"/>
          <w:szCs w:val="24"/>
        </w:rPr>
        <w:t xml:space="preserve"> </w:t>
      </w:r>
      <w:r w:rsidR="009214FC" w:rsidRPr="009214FC">
        <w:rPr>
          <w:rFonts w:ascii="Times New Roman" w:hAnsi="Times New Roman"/>
          <w:sz w:val="24"/>
          <w:szCs w:val="24"/>
        </w:rPr>
        <w:t xml:space="preserve">dust cloud generated by the impact of the standard pellet disk (R = 4 mm, t = 3 mm) on a monolayer of 1 </w:t>
      </w:r>
      <w:r w:rsidR="009214FC" w:rsidRPr="009214FC">
        <w:rPr>
          <w:rFonts w:ascii="Symbol" w:hAnsi="Symbol"/>
          <w:sz w:val="24"/>
          <w:szCs w:val="24"/>
        </w:rPr>
        <w:t>m</w:t>
      </w:r>
      <w:r w:rsidR="009214FC" w:rsidRPr="009214FC">
        <w:rPr>
          <w:rFonts w:ascii="Times New Roman" w:hAnsi="Times New Roman"/>
          <w:sz w:val="24"/>
          <w:szCs w:val="24"/>
        </w:rPr>
        <w:t xml:space="preserve">m silica particles.  </w:t>
      </w:r>
      <w:r w:rsidR="009214FC" w:rsidRPr="009214FC">
        <w:rPr>
          <w:rFonts w:ascii="Times New Roman" w:eastAsiaTheme="minorEastAsia" w:hAnsi="Times New Roman"/>
          <w:sz w:val="24"/>
          <w:lang w:eastAsia="zh-CN"/>
        </w:rPr>
        <w:t xml:space="preserve">The dust cloud develops with time, as shown in </w:t>
      </w:r>
      <w:r w:rsidR="009214FC" w:rsidRPr="009214FC">
        <w:rPr>
          <w:rFonts w:ascii="Times New Roman" w:eastAsiaTheme="minorEastAsia" w:hAnsi="Times New Roman"/>
          <w:b/>
          <w:bCs/>
          <w:sz w:val="24"/>
          <w:lang w:eastAsia="zh-CN"/>
        </w:rPr>
        <w:t>Figure</w:t>
      </w:r>
      <w:r w:rsidR="00E165F0">
        <w:rPr>
          <w:rFonts w:ascii="Times New Roman" w:eastAsiaTheme="minorEastAsia" w:hAnsi="Times New Roman"/>
          <w:b/>
          <w:bCs/>
          <w:sz w:val="24"/>
          <w:lang w:eastAsia="zh-CN"/>
        </w:rPr>
        <w:t xml:space="preserve"> 5</w:t>
      </w:r>
      <w:r w:rsidR="009214FC" w:rsidRPr="009214FC">
        <w:rPr>
          <w:rFonts w:ascii="Times New Roman" w:eastAsiaTheme="minorEastAsia" w:hAnsi="Times New Roman"/>
          <w:sz w:val="24"/>
          <w:lang w:eastAsia="zh-CN"/>
        </w:rPr>
        <w:t>.</w:t>
      </w:r>
      <w:bookmarkEnd w:id="2"/>
      <w:r w:rsidR="00E165F0">
        <w:rPr>
          <w:rFonts w:ascii="Times New Roman" w:eastAsiaTheme="minorEastAsia" w:hAnsi="Times New Roman"/>
          <w:sz w:val="24"/>
          <w:lang w:eastAsia="zh-CN"/>
        </w:rPr>
        <w:t xml:space="preserve">  </w:t>
      </w:r>
      <w:r w:rsidR="009214FC" w:rsidRPr="009214FC">
        <w:rPr>
          <w:rFonts w:ascii="Times New Roman" w:hAnsi="Times New Roman"/>
          <w:sz w:val="24"/>
          <w:szCs w:val="24"/>
        </w:rPr>
        <w:t xml:space="preserve">For the purposes of the simulation, dustiness is operationally defined as the fraction of particles that are lofted above y = 5 mm.  </w:t>
      </w:r>
      <w:r w:rsidR="009214FC" w:rsidRPr="009214FC">
        <w:rPr>
          <w:rFonts w:ascii="Times New Roman" w:hAnsi="Times New Roman"/>
          <w:b/>
          <w:bCs/>
          <w:sz w:val="24"/>
          <w:szCs w:val="24"/>
        </w:rPr>
        <w:t xml:space="preserve">Figure </w:t>
      </w:r>
      <w:r w:rsidR="00883B33">
        <w:rPr>
          <w:rFonts w:ascii="Times New Roman" w:hAnsi="Times New Roman"/>
          <w:b/>
          <w:bCs/>
          <w:sz w:val="24"/>
          <w:szCs w:val="24"/>
        </w:rPr>
        <w:t>S-</w:t>
      </w:r>
      <w:r w:rsidR="00E165F0">
        <w:rPr>
          <w:rFonts w:ascii="Times New Roman" w:hAnsi="Times New Roman"/>
          <w:b/>
          <w:bCs/>
          <w:sz w:val="24"/>
          <w:szCs w:val="24"/>
        </w:rPr>
        <w:t>9</w:t>
      </w:r>
      <w:r w:rsidR="009214FC" w:rsidRPr="009214FC">
        <w:rPr>
          <w:rFonts w:ascii="Times New Roman" w:hAnsi="Times New Roman"/>
          <w:sz w:val="24"/>
          <w:szCs w:val="24"/>
        </w:rPr>
        <w:t xml:space="preserve"> displays the dustiness as a function of time</w:t>
      </w:r>
      <w:r w:rsidR="00770183">
        <w:rPr>
          <w:rFonts w:ascii="Times New Roman" w:hAnsi="Times New Roman"/>
          <w:sz w:val="24"/>
          <w:szCs w:val="24"/>
        </w:rPr>
        <w:t>.</w:t>
      </w:r>
      <w:r w:rsidR="00310CD2">
        <w:rPr>
          <w:rFonts w:ascii="Times New Roman" w:hAnsi="Times New Roman"/>
          <w:noProof/>
          <w:sz w:val="24"/>
          <w:szCs w:val="24"/>
        </w:rPr>
        <w:drawing>
          <wp:inline distT="0" distB="0" distL="0" distR="0" wp14:anchorId="56F83D64" wp14:editId="1C4614E6">
            <wp:extent cx="5943600" cy="46037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4603750"/>
                    </a:xfrm>
                    <a:prstGeom prst="rect">
                      <a:avLst/>
                    </a:prstGeom>
                    <a:noFill/>
                    <a:ln>
                      <a:noFill/>
                    </a:ln>
                  </pic:spPr>
                </pic:pic>
              </a:graphicData>
            </a:graphic>
          </wp:inline>
        </w:drawing>
      </w:r>
    </w:p>
    <w:p w14:paraId="121A7A23" w14:textId="2A06D586" w:rsidR="00883B33" w:rsidRPr="00F063E2" w:rsidRDefault="00883B33" w:rsidP="00185E99">
      <w:pPr>
        <w:pStyle w:val="Caption"/>
      </w:pPr>
      <w:r w:rsidRPr="00F063E2">
        <w:t xml:space="preserve">Figure </w:t>
      </w:r>
      <w:r w:rsidR="00F063E2" w:rsidRPr="00F063E2">
        <w:t>S-</w:t>
      </w:r>
      <w:r w:rsidR="00E165F0">
        <w:t>9</w:t>
      </w:r>
      <w:r w:rsidRPr="00F063E2">
        <w:t xml:space="preserve">.  Dustiness as a function of time for a monolayer of 1 </w:t>
      </w:r>
      <w:r w:rsidRPr="003858B8">
        <w:rPr>
          <w:rFonts w:ascii="Symbol" w:hAnsi="Symbol"/>
        </w:rPr>
        <w:t>m</w:t>
      </w:r>
      <w:r w:rsidRPr="00F063E2">
        <w:t>m particles lofted by the impact of the standard pellet disk.</w:t>
      </w:r>
    </w:p>
    <w:p w14:paraId="56C0354A" w14:textId="77777777" w:rsidR="00883B33" w:rsidRDefault="00883B33" w:rsidP="009214FC">
      <w:pPr>
        <w:spacing w:line="480" w:lineRule="auto"/>
        <w:rPr>
          <w:rFonts w:ascii="Times New Roman" w:hAnsi="Times New Roman"/>
          <w:sz w:val="24"/>
          <w:szCs w:val="24"/>
        </w:rPr>
      </w:pPr>
    </w:p>
    <w:p w14:paraId="613D2603" w14:textId="492B2B95" w:rsidR="009214FC" w:rsidRPr="009214FC" w:rsidRDefault="009214FC" w:rsidP="009214FC">
      <w:pPr>
        <w:spacing w:line="480" w:lineRule="auto"/>
        <w:rPr>
          <w:rFonts w:ascii="Times New Roman" w:hAnsi="Times New Roman"/>
          <w:sz w:val="24"/>
          <w:szCs w:val="24"/>
        </w:rPr>
      </w:pPr>
      <w:r w:rsidRPr="009214FC">
        <w:rPr>
          <w:rFonts w:ascii="Times New Roman" w:hAnsi="Times New Roman"/>
          <w:sz w:val="24"/>
          <w:szCs w:val="24"/>
        </w:rPr>
        <w:lastRenderedPageBreak/>
        <w:t>Within 0.5 sec of impact, 14% of the monolayer has been aerosolized (note that the magnitude of this fraction is somewhat arbitrary, as it would be reduced for a chamber of larger base size).  Due to their small size, the particles remain suspended for the duration of the simulation (40 sec).</w:t>
      </w:r>
    </w:p>
    <w:p w14:paraId="01E83828" w14:textId="77777777" w:rsidR="009214FC" w:rsidRPr="009214FC" w:rsidRDefault="009214FC" w:rsidP="009214FC">
      <w:pPr>
        <w:spacing w:line="480" w:lineRule="auto"/>
        <w:rPr>
          <w:rFonts w:ascii="Times New Roman" w:hAnsi="Times New Roman"/>
          <w:sz w:val="24"/>
          <w:szCs w:val="24"/>
        </w:rPr>
      </w:pPr>
    </w:p>
    <w:p w14:paraId="0993AA78" w14:textId="4EE6F48A" w:rsidR="004A5589" w:rsidRPr="00770183" w:rsidRDefault="009214FC" w:rsidP="00770183">
      <w:pPr>
        <w:spacing w:line="240" w:lineRule="auto"/>
        <w:contextualSpacing/>
        <w:rPr>
          <w:rFonts w:ascii="Times New Roman" w:hAnsi="Times New Roman" w:cs="Times New Roman"/>
          <w:b/>
          <w:bCs/>
          <w:i/>
          <w:iCs/>
          <w:sz w:val="24"/>
          <w:szCs w:val="24"/>
        </w:rPr>
      </w:pPr>
      <w:r w:rsidRPr="009214FC">
        <w:rPr>
          <w:rFonts w:ascii="Times New Roman" w:hAnsi="Times New Roman"/>
          <w:b/>
          <w:bCs/>
          <w:sz w:val="24"/>
        </w:rPr>
        <w:t xml:space="preserve">Figure </w:t>
      </w:r>
      <w:r w:rsidR="004A5589">
        <w:rPr>
          <w:rFonts w:ascii="Times New Roman" w:hAnsi="Times New Roman"/>
          <w:b/>
          <w:bCs/>
          <w:sz w:val="24"/>
        </w:rPr>
        <w:t>S-</w:t>
      </w:r>
      <w:r w:rsidRPr="009214FC">
        <w:rPr>
          <w:rFonts w:ascii="Times New Roman" w:hAnsi="Times New Roman"/>
          <w:b/>
          <w:bCs/>
          <w:sz w:val="24"/>
        </w:rPr>
        <w:t>1</w:t>
      </w:r>
      <w:r w:rsidR="00E165F0">
        <w:rPr>
          <w:rFonts w:ascii="Times New Roman" w:hAnsi="Times New Roman"/>
          <w:b/>
          <w:bCs/>
          <w:sz w:val="24"/>
        </w:rPr>
        <w:t>0</w:t>
      </w:r>
      <w:r w:rsidRPr="009214FC">
        <w:rPr>
          <w:rFonts w:ascii="Times New Roman" w:hAnsi="Times New Roman"/>
          <w:sz w:val="24"/>
        </w:rPr>
        <w:t xml:space="preserve"> displays the height of the dust cloud.</w:t>
      </w:r>
      <w:r w:rsidR="00310CD2">
        <w:rPr>
          <w:rFonts w:ascii="Times New Roman" w:hAnsi="Times New Roman"/>
          <w:noProof/>
          <w:sz w:val="24"/>
        </w:rPr>
        <w:drawing>
          <wp:inline distT="0" distB="0" distL="0" distR="0" wp14:anchorId="78CCC869" wp14:editId="316F8CBE">
            <wp:extent cx="5943600" cy="46037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4603750"/>
                    </a:xfrm>
                    <a:prstGeom prst="rect">
                      <a:avLst/>
                    </a:prstGeom>
                    <a:noFill/>
                    <a:ln>
                      <a:noFill/>
                    </a:ln>
                  </pic:spPr>
                </pic:pic>
              </a:graphicData>
            </a:graphic>
          </wp:inline>
        </w:drawing>
      </w:r>
      <w:r w:rsidR="004A5589" w:rsidRPr="00770183">
        <w:rPr>
          <w:rFonts w:ascii="Times New Roman" w:hAnsi="Times New Roman" w:cs="Times New Roman"/>
          <w:b/>
          <w:bCs/>
          <w:i/>
          <w:iCs/>
          <w:sz w:val="24"/>
          <w:szCs w:val="24"/>
        </w:rPr>
        <w:t xml:space="preserve">Figure </w:t>
      </w:r>
      <w:r w:rsidR="006E2DAD" w:rsidRPr="00770183">
        <w:rPr>
          <w:rFonts w:ascii="Times New Roman" w:hAnsi="Times New Roman" w:cs="Times New Roman"/>
          <w:b/>
          <w:bCs/>
          <w:i/>
          <w:iCs/>
          <w:sz w:val="24"/>
          <w:szCs w:val="24"/>
        </w:rPr>
        <w:t>S-</w:t>
      </w:r>
      <w:r w:rsidR="004A5589" w:rsidRPr="00770183">
        <w:rPr>
          <w:rFonts w:ascii="Times New Roman" w:hAnsi="Times New Roman" w:cs="Times New Roman"/>
          <w:b/>
          <w:bCs/>
          <w:i/>
          <w:iCs/>
          <w:sz w:val="24"/>
          <w:szCs w:val="24"/>
        </w:rPr>
        <w:t>1</w:t>
      </w:r>
      <w:r w:rsidR="00E165F0" w:rsidRPr="00770183">
        <w:rPr>
          <w:rFonts w:ascii="Times New Roman" w:hAnsi="Times New Roman" w:cs="Times New Roman"/>
          <w:b/>
          <w:bCs/>
          <w:i/>
          <w:iCs/>
          <w:sz w:val="24"/>
          <w:szCs w:val="24"/>
        </w:rPr>
        <w:t>0</w:t>
      </w:r>
      <w:r w:rsidR="004A5589" w:rsidRPr="00770183">
        <w:rPr>
          <w:rFonts w:ascii="Times New Roman" w:hAnsi="Times New Roman" w:cs="Times New Roman"/>
          <w:b/>
          <w:bCs/>
          <w:i/>
          <w:iCs/>
          <w:sz w:val="24"/>
          <w:szCs w:val="24"/>
        </w:rPr>
        <w:t xml:space="preserve">.  Average and maximum heights of the dust cloud, as a function of time, for a monolayer of 1 </w:t>
      </w:r>
      <w:r w:rsidR="004A5589" w:rsidRPr="00770183">
        <w:rPr>
          <w:rFonts w:ascii="Symbol" w:hAnsi="Symbol" w:cs="Times New Roman"/>
          <w:b/>
          <w:bCs/>
          <w:i/>
          <w:iCs/>
          <w:sz w:val="24"/>
          <w:szCs w:val="24"/>
        </w:rPr>
        <w:t>m</w:t>
      </w:r>
      <w:r w:rsidR="004A5589" w:rsidRPr="00770183">
        <w:rPr>
          <w:rFonts w:ascii="Times New Roman" w:hAnsi="Times New Roman" w:cs="Times New Roman"/>
          <w:b/>
          <w:bCs/>
          <w:i/>
          <w:iCs/>
          <w:sz w:val="24"/>
          <w:szCs w:val="24"/>
        </w:rPr>
        <w:t>m particles lofted by the impact of the standard pellet disk.</w:t>
      </w:r>
    </w:p>
    <w:p w14:paraId="2605D901" w14:textId="77777777" w:rsidR="00770183" w:rsidRDefault="00770183" w:rsidP="009214FC">
      <w:pPr>
        <w:spacing w:line="480" w:lineRule="auto"/>
        <w:rPr>
          <w:rFonts w:ascii="Times New Roman" w:hAnsi="Times New Roman"/>
          <w:sz w:val="24"/>
        </w:rPr>
      </w:pPr>
    </w:p>
    <w:p w14:paraId="49409E2A" w14:textId="06AC9612" w:rsidR="009214FC" w:rsidRDefault="009214FC" w:rsidP="009214FC">
      <w:pPr>
        <w:spacing w:line="480" w:lineRule="auto"/>
        <w:rPr>
          <w:rFonts w:ascii="Times New Roman" w:hAnsi="Times New Roman"/>
          <w:sz w:val="24"/>
          <w:szCs w:val="24"/>
        </w:rPr>
      </w:pPr>
      <w:r w:rsidRPr="009214FC">
        <w:rPr>
          <w:rFonts w:ascii="Times New Roman" w:hAnsi="Times New Roman"/>
          <w:sz w:val="24"/>
        </w:rPr>
        <w:t>The maximum height (height of the highest particle) is approximately twenty times the average height (averaging the height over all particles).  This indicates that the dust cloud density decreases with height, as expected.  It also indicates that the dust cloud is not vertically well-</w:t>
      </w:r>
      <w:r w:rsidRPr="009214FC">
        <w:rPr>
          <w:rFonts w:ascii="Times New Roman" w:hAnsi="Times New Roman"/>
          <w:sz w:val="24"/>
        </w:rPr>
        <w:lastRenderedPageBreak/>
        <w:t>mixed over its entire height.  The constancy of that ratio suggests that the structure of the dust cloud does not change with time.</w:t>
      </w:r>
    </w:p>
    <w:p w14:paraId="62669571" w14:textId="02C339DE" w:rsidR="009214FC" w:rsidRDefault="009214FC" w:rsidP="009214FC">
      <w:pPr>
        <w:spacing w:line="480" w:lineRule="auto"/>
        <w:rPr>
          <w:rFonts w:ascii="Times New Roman" w:hAnsi="Times New Roman"/>
          <w:sz w:val="24"/>
          <w:szCs w:val="24"/>
        </w:rPr>
      </w:pPr>
    </w:p>
    <w:p w14:paraId="022CC41E" w14:textId="0D40369D" w:rsidR="000C233A" w:rsidRDefault="009214FC" w:rsidP="009214FC">
      <w:pPr>
        <w:spacing w:line="480" w:lineRule="auto"/>
        <w:rPr>
          <w:rFonts w:ascii="Times New Roman" w:hAnsi="Times New Roman"/>
          <w:sz w:val="24"/>
          <w:szCs w:val="24"/>
        </w:rPr>
      </w:pPr>
      <w:r w:rsidRPr="009214FC">
        <w:rPr>
          <w:rFonts w:ascii="Times New Roman" w:hAnsi="Times New Roman"/>
          <w:b/>
          <w:bCs/>
          <w:sz w:val="24"/>
          <w:szCs w:val="24"/>
        </w:rPr>
        <w:t xml:space="preserve">Figure </w:t>
      </w:r>
      <w:r w:rsidR="004A5589">
        <w:rPr>
          <w:rFonts w:ascii="Times New Roman" w:hAnsi="Times New Roman"/>
          <w:b/>
          <w:bCs/>
          <w:sz w:val="24"/>
          <w:szCs w:val="24"/>
        </w:rPr>
        <w:t>S-</w:t>
      </w:r>
      <w:r w:rsidRPr="009214FC">
        <w:rPr>
          <w:rFonts w:ascii="Times New Roman" w:hAnsi="Times New Roman"/>
          <w:b/>
          <w:bCs/>
          <w:sz w:val="24"/>
          <w:szCs w:val="24"/>
        </w:rPr>
        <w:t>1</w:t>
      </w:r>
      <w:r w:rsidR="00E165F0">
        <w:rPr>
          <w:rFonts w:ascii="Times New Roman" w:hAnsi="Times New Roman"/>
          <w:b/>
          <w:bCs/>
          <w:sz w:val="24"/>
          <w:szCs w:val="24"/>
        </w:rPr>
        <w:t>1</w:t>
      </w:r>
      <w:r w:rsidRPr="009214FC">
        <w:rPr>
          <w:rFonts w:ascii="Times New Roman" w:hAnsi="Times New Roman"/>
          <w:sz w:val="24"/>
          <w:szCs w:val="24"/>
        </w:rPr>
        <w:t xml:space="preserve"> displays the average radius of the dust cloud (averaging the radial location over all particles).</w:t>
      </w:r>
      <w:r w:rsidR="00310CD2">
        <w:rPr>
          <w:noProof/>
        </w:rPr>
        <w:drawing>
          <wp:inline distT="0" distB="0" distL="0" distR="0" wp14:anchorId="1EE359F0" wp14:editId="011F864B">
            <wp:extent cx="5937250" cy="4603750"/>
            <wp:effectExtent l="0" t="0" r="635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7250" cy="4603750"/>
                    </a:xfrm>
                    <a:prstGeom prst="rect">
                      <a:avLst/>
                    </a:prstGeom>
                    <a:noFill/>
                    <a:ln>
                      <a:noFill/>
                    </a:ln>
                  </pic:spPr>
                </pic:pic>
              </a:graphicData>
            </a:graphic>
          </wp:inline>
        </w:drawing>
      </w:r>
    </w:p>
    <w:p w14:paraId="0B23C35E" w14:textId="737BEEC3" w:rsidR="006E2DAD" w:rsidRDefault="006E2DAD" w:rsidP="00185E99">
      <w:pPr>
        <w:pStyle w:val="Caption"/>
      </w:pPr>
      <w:r>
        <w:t>Figure S-1</w:t>
      </w:r>
      <w:r w:rsidR="00E165F0">
        <w:t>1</w:t>
      </w:r>
      <w:r>
        <w:t>.</w:t>
      </w:r>
      <w:r w:rsidR="002653C4">
        <w:t xml:space="preserve">  </w:t>
      </w:r>
      <w:r>
        <w:t xml:space="preserve">Average radius of the dust cloud, as a function of time, for a monolayer of 1 </w:t>
      </w:r>
      <w:r w:rsidRPr="0067256D">
        <w:rPr>
          <w:rFonts w:ascii="Symbol" w:hAnsi="Symbol"/>
        </w:rPr>
        <w:t>m</w:t>
      </w:r>
      <w:r>
        <w:t>m particles lofted by the impact of the standard pellet disk.</w:t>
      </w:r>
    </w:p>
    <w:p w14:paraId="01027C25" w14:textId="77777777" w:rsidR="002653C4" w:rsidRDefault="002653C4" w:rsidP="009214FC">
      <w:pPr>
        <w:spacing w:line="480" w:lineRule="auto"/>
        <w:rPr>
          <w:rFonts w:ascii="Times New Roman" w:hAnsi="Times New Roman"/>
          <w:sz w:val="24"/>
          <w:szCs w:val="24"/>
        </w:rPr>
      </w:pPr>
    </w:p>
    <w:p w14:paraId="152BF855" w14:textId="59FAAE6D" w:rsidR="009214FC" w:rsidRPr="009214FC" w:rsidRDefault="009214FC" w:rsidP="009214FC">
      <w:pPr>
        <w:spacing w:line="480" w:lineRule="auto"/>
        <w:rPr>
          <w:rFonts w:ascii="Times New Roman" w:hAnsi="Times New Roman"/>
          <w:sz w:val="24"/>
          <w:szCs w:val="24"/>
        </w:rPr>
      </w:pPr>
      <w:r w:rsidRPr="009214FC">
        <w:rPr>
          <w:rFonts w:ascii="Times New Roman" w:hAnsi="Times New Roman"/>
          <w:sz w:val="24"/>
          <w:szCs w:val="24"/>
        </w:rPr>
        <w:lastRenderedPageBreak/>
        <w:t xml:space="preserve">Within 0.5 sec, the extent of the dust cloud quickly expands to 4.5 cm, which is an order of magnitude larger than the disk </w:t>
      </w:r>
      <w:proofErr w:type="gramStart"/>
      <w:r w:rsidRPr="009214FC">
        <w:rPr>
          <w:rFonts w:ascii="Times New Roman" w:hAnsi="Times New Roman"/>
          <w:sz w:val="24"/>
          <w:szCs w:val="24"/>
        </w:rPr>
        <w:t>radius, and</w:t>
      </w:r>
      <w:proofErr w:type="gramEnd"/>
      <w:r w:rsidRPr="009214FC">
        <w:rPr>
          <w:rFonts w:ascii="Times New Roman" w:hAnsi="Times New Roman"/>
          <w:sz w:val="24"/>
          <w:szCs w:val="24"/>
        </w:rPr>
        <w:t xml:space="preserve"> seems to be limited by the confining walls of the chamber; we cannot measure the intrinsic radius (with no confining chamber walls) of the dust cloud in these simulations.  The small undulation for 2 sec &lt; t &lt; 6 sec suggests that while the cloud is initially propelled outward, it undergoes a minor retraction during this time interval (possibly driven by the motion of the vortex ring detaching from the fallen disk).</w:t>
      </w:r>
    </w:p>
    <w:p w14:paraId="14994E12" w14:textId="77777777" w:rsidR="00EF06F4" w:rsidRDefault="00EF06F4" w:rsidP="00367624">
      <w:pPr>
        <w:spacing w:line="360" w:lineRule="auto"/>
        <w:rPr>
          <w:rFonts w:ascii="Times New Roman" w:hAnsi="Times New Roman" w:cs="Times New Roman"/>
          <w:sz w:val="28"/>
          <w:szCs w:val="28"/>
        </w:rPr>
      </w:pPr>
    </w:p>
    <w:p w14:paraId="019EF3C4" w14:textId="7483A4D9" w:rsidR="00185E99" w:rsidRDefault="00367624" w:rsidP="00367624">
      <w:pPr>
        <w:spacing w:line="480" w:lineRule="auto"/>
        <w:rPr>
          <w:rFonts w:ascii="Times New Roman" w:hAnsi="Times New Roman"/>
          <w:sz w:val="24"/>
          <w:szCs w:val="24"/>
        </w:rPr>
      </w:pPr>
      <w:r w:rsidRPr="00B91B3A">
        <w:rPr>
          <w:rFonts w:ascii="Times New Roman" w:hAnsi="Times New Roman"/>
          <w:sz w:val="24"/>
          <w:szCs w:val="24"/>
        </w:rPr>
        <w:t xml:space="preserve">We </w:t>
      </w:r>
      <w:r w:rsidR="00E165F0">
        <w:rPr>
          <w:rFonts w:ascii="Times New Roman" w:hAnsi="Times New Roman"/>
          <w:sz w:val="24"/>
          <w:szCs w:val="24"/>
        </w:rPr>
        <w:t xml:space="preserve">have </w:t>
      </w:r>
      <w:r w:rsidRPr="00B91B3A">
        <w:rPr>
          <w:rFonts w:ascii="Times New Roman" w:hAnsi="Times New Roman"/>
          <w:sz w:val="24"/>
          <w:szCs w:val="24"/>
        </w:rPr>
        <w:t xml:space="preserve">also </w:t>
      </w:r>
      <w:r w:rsidR="00E165F0">
        <w:rPr>
          <w:rFonts w:ascii="Times New Roman" w:hAnsi="Times New Roman"/>
          <w:sz w:val="24"/>
          <w:szCs w:val="24"/>
        </w:rPr>
        <w:t>tracked</w:t>
      </w:r>
      <w:r w:rsidRPr="00B91B3A">
        <w:rPr>
          <w:rFonts w:ascii="Times New Roman" w:hAnsi="Times New Roman"/>
          <w:sz w:val="24"/>
          <w:szCs w:val="24"/>
        </w:rPr>
        <w:t xml:space="preserve"> </w:t>
      </w:r>
      <w:r w:rsidR="00E165F0" w:rsidRPr="00B91B3A">
        <w:rPr>
          <w:rFonts w:ascii="Times New Roman" w:hAnsi="Times New Roman"/>
          <w:sz w:val="24"/>
          <w:szCs w:val="24"/>
        </w:rPr>
        <w:t>(</w:t>
      </w:r>
      <w:r w:rsidR="00E165F0" w:rsidRPr="00B91B3A">
        <w:rPr>
          <w:rFonts w:ascii="Times New Roman" w:hAnsi="Times New Roman"/>
          <w:b/>
          <w:bCs/>
          <w:sz w:val="24"/>
          <w:szCs w:val="24"/>
        </w:rPr>
        <w:t xml:space="preserve">Figure </w:t>
      </w:r>
      <w:r w:rsidR="00E165F0">
        <w:rPr>
          <w:rFonts w:ascii="Times New Roman" w:hAnsi="Times New Roman"/>
          <w:b/>
          <w:bCs/>
          <w:sz w:val="24"/>
          <w:szCs w:val="24"/>
        </w:rPr>
        <w:t>S-1</w:t>
      </w:r>
      <w:r w:rsidR="00EC1C68">
        <w:rPr>
          <w:rFonts w:ascii="Times New Roman" w:hAnsi="Times New Roman"/>
          <w:b/>
          <w:bCs/>
          <w:sz w:val="24"/>
          <w:szCs w:val="24"/>
        </w:rPr>
        <w:t>2</w:t>
      </w:r>
      <w:r w:rsidR="00E165F0" w:rsidRPr="00B91B3A">
        <w:rPr>
          <w:rFonts w:ascii="Times New Roman" w:hAnsi="Times New Roman"/>
          <w:sz w:val="24"/>
          <w:szCs w:val="24"/>
        </w:rPr>
        <w:t>)</w:t>
      </w:r>
      <w:r w:rsidR="00E165F0">
        <w:rPr>
          <w:rFonts w:ascii="Times New Roman" w:hAnsi="Times New Roman"/>
          <w:sz w:val="24"/>
          <w:szCs w:val="24"/>
        </w:rPr>
        <w:t xml:space="preserve"> </w:t>
      </w:r>
      <w:r w:rsidRPr="00B91B3A">
        <w:rPr>
          <w:rFonts w:ascii="Times New Roman" w:hAnsi="Times New Roman"/>
          <w:sz w:val="24"/>
          <w:szCs w:val="24"/>
        </w:rPr>
        <w:t xml:space="preserve">the centroid trajectory of the cloud </w:t>
      </w:r>
      <w:r>
        <w:rPr>
          <w:rFonts w:ascii="Times New Roman" w:hAnsi="Times New Roman"/>
          <w:sz w:val="24"/>
          <w:szCs w:val="24"/>
        </w:rPr>
        <w:t>resuspend</w:t>
      </w:r>
      <w:r w:rsidRPr="00B91B3A">
        <w:rPr>
          <w:rFonts w:ascii="Times New Roman" w:hAnsi="Times New Roman"/>
          <w:sz w:val="24"/>
          <w:szCs w:val="24"/>
        </w:rPr>
        <w:t>ed from each of the annular monolayers</w:t>
      </w:r>
      <w:r w:rsidR="00942D0D">
        <w:rPr>
          <w:rFonts w:ascii="Times New Roman" w:hAnsi="Times New Roman"/>
          <w:sz w:val="24"/>
          <w:szCs w:val="24"/>
        </w:rPr>
        <w:t xml:space="preserve"> described in S</w:t>
      </w:r>
      <w:r w:rsidR="00EC1C68">
        <w:rPr>
          <w:rFonts w:ascii="Times New Roman" w:hAnsi="Times New Roman"/>
          <w:sz w:val="24"/>
          <w:szCs w:val="24"/>
        </w:rPr>
        <w:t>e</w:t>
      </w:r>
      <w:r w:rsidR="00942D0D">
        <w:rPr>
          <w:rFonts w:ascii="Times New Roman" w:hAnsi="Times New Roman"/>
          <w:sz w:val="24"/>
          <w:szCs w:val="24"/>
        </w:rPr>
        <w:t>ction 3.2</w:t>
      </w:r>
      <w:r w:rsidR="00EC1C68">
        <w:rPr>
          <w:rFonts w:ascii="Times New Roman" w:hAnsi="Times New Roman"/>
          <w:sz w:val="24"/>
          <w:szCs w:val="24"/>
        </w:rPr>
        <w:t>.</w:t>
      </w:r>
      <w:r w:rsidR="00310CD2">
        <w:rPr>
          <w:rFonts w:ascii="Times New Roman" w:hAnsi="Times New Roman"/>
          <w:noProof/>
          <w:sz w:val="24"/>
          <w:szCs w:val="24"/>
        </w:rPr>
        <w:drawing>
          <wp:inline distT="0" distB="0" distL="0" distR="0" wp14:anchorId="3278CEFD" wp14:editId="2A5B06C5">
            <wp:extent cx="5937250" cy="4603750"/>
            <wp:effectExtent l="0" t="0" r="635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7250" cy="4603750"/>
                    </a:xfrm>
                    <a:prstGeom prst="rect">
                      <a:avLst/>
                    </a:prstGeom>
                    <a:noFill/>
                    <a:ln>
                      <a:noFill/>
                    </a:ln>
                  </pic:spPr>
                </pic:pic>
              </a:graphicData>
            </a:graphic>
          </wp:inline>
        </w:drawing>
      </w:r>
    </w:p>
    <w:p w14:paraId="749C1A9E" w14:textId="79581C54" w:rsidR="00185E99" w:rsidRPr="00185E99" w:rsidRDefault="00185E99" w:rsidP="00185E99">
      <w:pPr>
        <w:pStyle w:val="Caption"/>
      </w:pPr>
      <w:r w:rsidRPr="00185E99">
        <w:lastRenderedPageBreak/>
        <w:t xml:space="preserve">Figure </w:t>
      </w:r>
      <w:r>
        <w:t>S-</w:t>
      </w:r>
      <w:r w:rsidRPr="00185E99">
        <w:t>1</w:t>
      </w:r>
      <w:r w:rsidR="00EC1C68">
        <w:t>2</w:t>
      </w:r>
      <w:r w:rsidRPr="00185E99">
        <w:t>.  Trajectories of sector dust cloud centroids—the lowest values are the sector centroid prior to lofting (t = 0).</w:t>
      </w:r>
    </w:p>
    <w:p w14:paraId="24D373F0" w14:textId="77777777" w:rsidR="00185E99" w:rsidRDefault="00185E99" w:rsidP="00367624">
      <w:pPr>
        <w:spacing w:line="480" w:lineRule="auto"/>
        <w:rPr>
          <w:rFonts w:ascii="Times New Roman" w:hAnsi="Times New Roman"/>
          <w:sz w:val="24"/>
          <w:szCs w:val="24"/>
        </w:rPr>
      </w:pPr>
    </w:p>
    <w:p w14:paraId="79ABD3DC" w14:textId="77777777" w:rsidR="00C32C07" w:rsidRDefault="00367624" w:rsidP="00C32C07">
      <w:pPr>
        <w:spacing w:line="480" w:lineRule="auto"/>
        <w:rPr>
          <w:rFonts w:ascii="Times New Roman" w:hAnsi="Times New Roman"/>
          <w:sz w:val="24"/>
          <w:szCs w:val="24"/>
        </w:rPr>
      </w:pPr>
      <w:r w:rsidRPr="00B91B3A">
        <w:rPr>
          <w:rFonts w:ascii="Times New Roman" w:hAnsi="Times New Roman"/>
          <w:sz w:val="24"/>
          <w:szCs w:val="24"/>
        </w:rPr>
        <w:t xml:space="preserve">Each annulus, once </w:t>
      </w:r>
      <w:r>
        <w:rPr>
          <w:rFonts w:ascii="Times New Roman" w:hAnsi="Times New Roman"/>
          <w:sz w:val="24"/>
          <w:szCs w:val="24"/>
        </w:rPr>
        <w:t>resuspend</w:t>
      </w:r>
      <w:r w:rsidRPr="00B91B3A">
        <w:rPr>
          <w:rFonts w:ascii="Times New Roman" w:hAnsi="Times New Roman"/>
          <w:sz w:val="24"/>
          <w:szCs w:val="24"/>
        </w:rPr>
        <w:t xml:space="preserve">ed, is propelled radially outward as lofting progresses.  Each annulus experiences a retraction (2 sec &lt; t &lt; 4 sec) before it resumes expansion and lofting.  For t &gt; 4 sec, the trajectories of all but the outermost annulus coincide, suggesting </w:t>
      </w:r>
      <w:r>
        <w:rPr>
          <w:rFonts w:ascii="Times New Roman" w:hAnsi="Times New Roman"/>
          <w:sz w:val="24"/>
          <w:szCs w:val="24"/>
        </w:rPr>
        <w:t xml:space="preserve">radial </w:t>
      </w:r>
      <w:r w:rsidRPr="00B91B3A">
        <w:rPr>
          <w:rFonts w:ascii="Times New Roman" w:hAnsi="Times New Roman"/>
          <w:sz w:val="24"/>
          <w:szCs w:val="24"/>
        </w:rPr>
        <w:t>mixing of the particles originating from these different annuli.</w:t>
      </w:r>
    </w:p>
    <w:p w14:paraId="1D1F0221" w14:textId="77777777" w:rsidR="00C32C07" w:rsidRDefault="00C32C07" w:rsidP="00C32C07">
      <w:pPr>
        <w:spacing w:line="480" w:lineRule="auto"/>
        <w:rPr>
          <w:rFonts w:ascii="Times New Roman" w:hAnsi="Times New Roman"/>
          <w:sz w:val="24"/>
          <w:szCs w:val="24"/>
        </w:rPr>
      </w:pPr>
    </w:p>
    <w:p w14:paraId="22EB9113" w14:textId="77777777" w:rsidR="00C32C07" w:rsidRDefault="00C32C07">
      <w:pPr>
        <w:rPr>
          <w:rFonts w:ascii="Times New Roman" w:hAnsi="Times New Roman" w:cs="Times New Roman"/>
          <w:b/>
          <w:bCs/>
          <w:sz w:val="28"/>
          <w:szCs w:val="28"/>
        </w:rPr>
      </w:pPr>
      <w:r>
        <w:rPr>
          <w:rFonts w:ascii="Times New Roman" w:hAnsi="Times New Roman" w:cs="Times New Roman"/>
          <w:b/>
          <w:bCs/>
          <w:sz w:val="28"/>
          <w:szCs w:val="28"/>
        </w:rPr>
        <w:br w:type="page"/>
      </w:r>
    </w:p>
    <w:p w14:paraId="6F97DDD4" w14:textId="4ACC83DD" w:rsidR="001D47AB" w:rsidRPr="00C32C07" w:rsidRDefault="001D47AB" w:rsidP="00C32C07">
      <w:pPr>
        <w:pStyle w:val="ListParagraph"/>
        <w:numPr>
          <w:ilvl w:val="0"/>
          <w:numId w:val="38"/>
        </w:numPr>
        <w:spacing w:line="480" w:lineRule="auto"/>
        <w:rPr>
          <w:rFonts w:ascii="Times New Roman" w:hAnsi="Times New Roman"/>
          <w:sz w:val="24"/>
          <w:szCs w:val="24"/>
        </w:rPr>
      </w:pPr>
      <w:r w:rsidRPr="00C32C07">
        <w:rPr>
          <w:rFonts w:ascii="Times New Roman" w:hAnsi="Times New Roman" w:cs="Times New Roman"/>
          <w:b/>
          <w:bCs/>
          <w:sz w:val="28"/>
          <w:szCs w:val="28"/>
        </w:rPr>
        <w:lastRenderedPageBreak/>
        <w:t>Variation in pellet size</w:t>
      </w:r>
    </w:p>
    <w:p w14:paraId="302612DD" w14:textId="77777777" w:rsidR="001D47AB" w:rsidRDefault="001D47AB" w:rsidP="001D47AB">
      <w:pPr>
        <w:widowControl w:val="0"/>
        <w:topLinePunct/>
        <w:snapToGrid w:val="0"/>
        <w:spacing w:line="480" w:lineRule="auto"/>
        <w:contextualSpacing/>
        <w:jc w:val="both"/>
        <w:rPr>
          <w:rFonts w:ascii="Times New Roman" w:hAnsi="Times New Roman" w:cs="Times New Roman"/>
          <w:sz w:val="24"/>
        </w:rPr>
      </w:pPr>
      <w:r>
        <w:rPr>
          <w:rFonts w:ascii="Times New Roman" w:hAnsi="Times New Roman" w:cs="Times New Roman"/>
          <w:sz w:val="24"/>
        </w:rPr>
        <w:t xml:space="preserve">We have conducted simulations for different size pellets to determine variation in the dust cloud due to variations in pellet geometry.  1 </w:t>
      </w:r>
      <w:r w:rsidRPr="00012977">
        <w:rPr>
          <w:rFonts w:ascii="Symbol" w:hAnsi="Symbol" w:cs="Times New Roman"/>
          <w:sz w:val="24"/>
        </w:rPr>
        <w:t>m</w:t>
      </w:r>
      <w:r>
        <w:rPr>
          <w:rFonts w:ascii="Times New Roman" w:hAnsi="Times New Roman" w:cs="Times New Roman"/>
          <w:sz w:val="24"/>
        </w:rPr>
        <w:t>m p</w:t>
      </w:r>
      <w:r w:rsidRPr="0007545B">
        <w:rPr>
          <w:rFonts w:ascii="Times New Roman" w:hAnsi="Times New Roman" w:cs="Times New Roman"/>
          <w:sz w:val="24"/>
        </w:rPr>
        <w:t xml:space="preserve">articles are uniformly distributed at the bottom of the chamber at an equal distance of 0.5 mm in both directions. The particle count is 57,121 which is the same as for the particle size study. </w:t>
      </w:r>
      <w:r>
        <w:rPr>
          <w:rFonts w:ascii="Times New Roman" w:hAnsi="Times New Roman" w:cs="Times New Roman"/>
          <w:sz w:val="24"/>
        </w:rPr>
        <w:t>S</w:t>
      </w:r>
      <w:r w:rsidRPr="0007545B">
        <w:rPr>
          <w:rFonts w:ascii="Times New Roman" w:hAnsi="Times New Roman" w:cs="Times New Roman"/>
          <w:sz w:val="24"/>
        </w:rPr>
        <w:t>imulations are conducted with changes in radius and thickness. Dustiness and average characteristics of dust clouds are evaluated and compared globally as well as for different sections.</w:t>
      </w:r>
    </w:p>
    <w:p w14:paraId="3FAE8413" w14:textId="77777777" w:rsidR="001D47AB" w:rsidRPr="00911C3B" w:rsidRDefault="001D47AB" w:rsidP="001D47AB">
      <w:pPr>
        <w:widowControl w:val="0"/>
        <w:topLinePunct/>
        <w:snapToGrid w:val="0"/>
        <w:spacing w:line="480" w:lineRule="auto"/>
        <w:contextualSpacing/>
        <w:jc w:val="both"/>
        <w:rPr>
          <w:rFonts w:ascii="Times New Roman" w:hAnsi="Times New Roman" w:cs="Times New Roman"/>
          <w:sz w:val="24"/>
        </w:rPr>
      </w:pPr>
    </w:p>
    <w:p w14:paraId="250D93F0" w14:textId="47D55F2D" w:rsidR="001D47AB" w:rsidRDefault="001D47AB" w:rsidP="001D47AB">
      <w:pPr>
        <w:widowControl w:val="0"/>
        <w:topLinePunct/>
        <w:snapToGrid w:val="0"/>
        <w:spacing w:line="480" w:lineRule="auto"/>
        <w:contextualSpacing/>
        <w:jc w:val="both"/>
        <w:rPr>
          <w:rFonts w:ascii="Times New Roman" w:hAnsi="Times New Roman" w:cs="Times New Roman"/>
          <w:noProof/>
          <w:sz w:val="24"/>
        </w:rPr>
      </w:pPr>
      <w:r>
        <w:rPr>
          <w:rFonts w:ascii="Times New Roman" w:hAnsi="Times New Roman" w:cs="Times New Roman"/>
          <w:sz w:val="24"/>
        </w:rPr>
        <w:t xml:space="preserve">We first investigate variations in disk radius (R = </w:t>
      </w:r>
      <w:r w:rsidRPr="0007545B">
        <w:rPr>
          <w:rFonts w:ascii="Times New Roman" w:hAnsi="Times New Roman" w:cs="Times New Roman"/>
          <w:sz w:val="24"/>
        </w:rPr>
        <w:t>4</w:t>
      </w:r>
      <w:r>
        <w:rPr>
          <w:rFonts w:ascii="Times New Roman" w:hAnsi="Times New Roman" w:cs="Times New Roman"/>
          <w:sz w:val="24"/>
        </w:rPr>
        <w:t>,</w:t>
      </w:r>
      <w:r w:rsidRPr="0007545B">
        <w:rPr>
          <w:rFonts w:ascii="Times New Roman" w:hAnsi="Times New Roman" w:cs="Times New Roman"/>
          <w:sz w:val="24"/>
        </w:rPr>
        <w:t xml:space="preserve"> 6</w:t>
      </w:r>
      <w:r>
        <w:rPr>
          <w:rFonts w:ascii="Times New Roman" w:hAnsi="Times New Roman" w:cs="Times New Roman"/>
          <w:sz w:val="24"/>
        </w:rPr>
        <w:t xml:space="preserve">, </w:t>
      </w:r>
      <w:r w:rsidRPr="0007545B">
        <w:rPr>
          <w:rFonts w:ascii="Times New Roman" w:hAnsi="Times New Roman" w:cs="Times New Roman"/>
          <w:sz w:val="24"/>
        </w:rPr>
        <w:t>8 mm</w:t>
      </w:r>
      <w:r>
        <w:rPr>
          <w:rFonts w:ascii="Times New Roman" w:hAnsi="Times New Roman" w:cs="Times New Roman"/>
          <w:sz w:val="24"/>
        </w:rPr>
        <w:t>)</w:t>
      </w:r>
      <w:r w:rsidRPr="0007545B">
        <w:rPr>
          <w:rFonts w:ascii="Times New Roman" w:hAnsi="Times New Roman" w:cs="Times New Roman"/>
          <w:sz w:val="24"/>
        </w:rPr>
        <w:t xml:space="preserve"> with </w:t>
      </w:r>
      <w:r>
        <w:rPr>
          <w:rFonts w:ascii="Times New Roman" w:hAnsi="Times New Roman" w:cs="Times New Roman"/>
          <w:sz w:val="24"/>
        </w:rPr>
        <w:t>a constant disk</w:t>
      </w:r>
      <w:r w:rsidRPr="0007545B">
        <w:rPr>
          <w:rFonts w:ascii="Times New Roman" w:hAnsi="Times New Roman" w:cs="Times New Roman"/>
          <w:sz w:val="24"/>
        </w:rPr>
        <w:t xml:space="preserve"> thickness </w:t>
      </w:r>
      <w:r>
        <w:rPr>
          <w:rFonts w:ascii="Times New Roman" w:hAnsi="Times New Roman" w:cs="Times New Roman"/>
          <w:sz w:val="24"/>
        </w:rPr>
        <w:t xml:space="preserve">(t = </w:t>
      </w:r>
      <w:r w:rsidRPr="0007545B">
        <w:rPr>
          <w:rFonts w:ascii="Times New Roman" w:hAnsi="Times New Roman" w:cs="Times New Roman"/>
          <w:sz w:val="24"/>
        </w:rPr>
        <w:t>3 mm</w:t>
      </w:r>
      <w:r>
        <w:rPr>
          <w:rFonts w:ascii="Times New Roman" w:hAnsi="Times New Roman" w:cs="Times New Roman"/>
          <w:sz w:val="24"/>
        </w:rPr>
        <w:t>)</w:t>
      </w:r>
      <w:r w:rsidRPr="0007545B">
        <w:rPr>
          <w:rFonts w:ascii="Times New Roman" w:hAnsi="Times New Roman" w:cs="Times New Roman"/>
          <w:sz w:val="24"/>
        </w:rPr>
        <w:t>.</w:t>
      </w:r>
      <w:r>
        <w:rPr>
          <w:rFonts w:ascii="Times New Roman" w:hAnsi="Times New Roman" w:cs="Times New Roman"/>
          <w:sz w:val="24"/>
        </w:rPr>
        <w:t xml:space="preserve">  </w:t>
      </w:r>
      <w:r w:rsidRPr="0007545B">
        <w:rPr>
          <w:rFonts w:ascii="Times New Roman" w:hAnsi="Times New Roman" w:cs="Times New Roman"/>
          <w:noProof/>
          <w:sz w:val="24"/>
        </w:rPr>
        <w:t>Dustiness</w:t>
      </w:r>
      <w:r>
        <w:rPr>
          <w:rFonts w:ascii="Times New Roman" w:hAnsi="Times New Roman" w:cs="Times New Roman"/>
          <w:noProof/>
          <w:sz w:val="24"/>
        </w:rPr>
        <w:t xml:space="preserve"> (</w:t>
      </w:r>
      <w:r w:rsidRPr="00DC022D">
        <w:rPr>
          <w:rFonts w:ascii="Times New Roman" w:hAnsi="Times New Roman" w:cs="Times New Roman"/>
          <w:b/>
          <w:bCs/>
          <w:noProof/>
          <w:sz w:val="24"/>
        </w:rPr>
        <w:t xml:space="preserve">Figure </w:t>
      </w:r>
      <w:r>
        <w:rPr>
          <w:rFonts w:ascii="Times New Roman" w:hAnsi="Times New Roman" w:cs="Times New Roman"/>
          <w:b/>
          <w:bCs/>
          <w:noProof/>
          <w:sz w:val="24"/>
        </w:rPr>
        <w:t>S-</w:t>
      </w:r>
      <w:r w:rsidR="00C32C07">
        <w:rPr>
          <w:rFonts w:ascii="Times New Roman" w:hAnsi="Times New Roman" w:cs="Times New Roman"/>
          <w:b/>
          <w:bCs/>
          <w:noProof/>
          <w:sz w:val="24"/>
        </w:rPr>
        <w:t>1</w:t>
      </w:r>
      <w:r w:rsidR="007B161B">
        <w:rPr>
          <w:rFonts w:ascii="Times New Roman" w:hAnsi="Times New Roman" w:cs="Times New Roman"/>
          <w:b/>
          <w:bCs/>
          <w:noProof/>
          <w:sz w:val="24"/>
        </w:rPr>
        <w:t>3</w:t>
      </w:r>
      <w:r>
        <w:rPr>
          <w:rFonts w:ascii="Times New Roman" w:hAnsi="Times New Roman" w:cs="Times New Roman"/>
          <w:noProof/>
          <w:sz w:val="24"/>
        </w:rPr>
        <w:t xml:space="preserve">) </w:t>
      </w:r>
      <w:r w:rsidRPr="0007545B">
        <w:rPr>
          <w:rFonts w:ascii="Times New Roman" w:hAnsi="Times New Roman" w:cs="Times New Roman"/>
          <w:noProof/>
          <w:sz w:val="24"/>
        </w:rPr>
        <w:t xml:space="preserve">increases </w:t>
      </w:r>
      <w:r>
        <w:rPr>
          <w:rFonts w:ascii="Times New Roman" w:hAnsi="Times New Roman" w:cs="Times New Roman"/>
          <w:noProof/>
          <w:sz w:val="24"/>
        </w:rPr>
        <w:t xml:space="preserve">monotonically </w:t>
      </w:r>
      <w:r w:rsidRPr="0007545B">
        <w:rPr>
          <w:rFonts w:ascii="Times New Roman" w:hAnsi="Times New Roman" w:cs="Times New Roman"/>
          <w:noProof/>
          <w:sz w:val="24"/>
        </w:rPr>
        <w:t xml:space="preserve">with </w:t>
      </w:r>
      <w:r>
        <w:rPr>
          <w:rFonts w:ascii="Times New Roman" w:hAnsi="Times New Roman" w:cs="Times New Roman"/>
          <w:noProof/>
          <w:sz w:val="24"/>
        </w:rPr>
        <w:t>disk</w:t>
      </w:r>
      <w:r w:rsidRPr="0007545B">
        <w:rPr>
          <w:rFonts w:ascii="Times New Roman" w:hAnsi="Times New Roman" w:cs="Times New Roman"/>
          <w:noProof/>
          <w:sz w:val="24"/>
        </w:rPr>
        <w:t xml:space="preserve"> radius. This is consistent with Heitbrink’s observation that dustiness increases with </w:t>
      </w:r>
      <w:r>
        <w:rPr>
          <w:rFonts w:ascii="Times New Roman" w:hAnsi="Times New Roman" w:cs="Times New Roman"/>
          <w:noProof/>
          <w:sz w:val="24"/>
        </w:rPr>
        <w:t>pellet</w:t>
      </w:r>
      <w:r w:rsidRPr="0007545B">
        <w:rPr>
          <w:rFonts w:ascii="Times New Roman" w:hAnsi="Times New Roman" w:cs="Times New Roman"/>
          <w:noProof/>
          <w:sz w:val="24"/>
        </w:rPr>
        <w:t xml:space="preserve"> size.</w:t>
      </w:r>
      <w:r>
        <w:rPr>
          <w:rFonts w:ascii="Times New Roman" w:hAnsi="Times New Roman" w:cs="Times New Roman"/>
          <w:noProof/>
          <w:sz w:val="24"/>
        </w:rPr>
        <w:t xml:space="preserve">  Since dustiness is bounded both from below (dustiness must vanish for zero disk radius) and from above (dustiness cannot exceed unity for large disk radius), dustiness cannot scale algebraically with disk radius.</w:t>
      </w:r>
    </w:p>
    <w:p w14:paraId="14F11929" w14:textId="0F04BFF7" w:rsidR="001D47AB" w:rsidRDefault="00310CD2" w:rsidP="001D47AB">
      <w:pPr>
        <w:widowControl w:val="0"/>
        <w:topLinePunct/>
        <w:snapToGrid w:val="0"/>
        <w:spacing w:line="480" w:lineRule="auto"/>
        <w:contextualSpacing/>
        <w:jc w:val="both"/>
        <w:rPr>
          <w:rFonts w:ascii="Times New Roman" w:hAnsi="Times New Roman" w:cs="Times New Roman"/>
          <w:sz w:val="24"/>
        </w:rPr>
      </w:pPr>
      <w:r>
        <w:rPr>
          <w:rFonts w:ascii="Times New Roman" w:hAnsi="Times New Roman" w:cs="Times New Roman"/>
          <w:b/>
          <w:noProof/>
          <w:sz w:val="24"/>
          <w:szCs w:val="24"/>
        </w:rPr>
        <w:lastRenderedPageBreak/>
        <w:drawing>
          <wp:inline distT="0" distB="0" distL="0" distR="0" wp14:anchorId="45E3EECD" wp14:editId="3613A2D8">
            <wp:extent cx="5943600" cy="4603750"/>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4603750"/>
                    </a:xfrm>
                    <a:prstGeom prst="rect">
                      <a:avLst/>
                    </a:prstGeom>
                    <a:noFill/>
                    <a:ln>
                      <a:noFill/>
                    </a:ln>
                  </pic:spPr>
                </pic:pic>
              </a:graphicData>
            </a:graphic>
          </wp:inline>
        </w:drawing>
      </w:r>
    </w:p>
    <w:p w14:paraId="005EEB80" w14:textId="5FB1157E" w:rsidR="001D47AB" w:rsidRDefault="001D47AB" w:rsidP="00185E99">
      <w:pPr>
        <w:pStyle w:val="Caption"/>
      </w:pPr>
      <w:r w:rsidRPr="003E6745">
        <w:t>Figure S-</w:t>
      </w:r>
      <w:r w:rsidR="00C32C07">
        <w:t>1</w:t>
      </w:r>
      <w:r w:rsidR="007B161B">
        <w:t>3</w:t>
      </w:r>
      <w:r w:rsidRPr="00204641">
        <w:t>.</w:t>
      </w:r>
      <w:r>
        <w:t xml:space="preserve">  </w:t>
      </w:r>
      <w:r w:rsidRPr="00204641">
        <w:t xml:space="preserve">Dustiness for 1 </w:t>
      </w:r>
      <w:r w:rsidRPr="00204641">
        <w:rPr>
          <w:rFonts w:ascii="Symbol" w:hAnsi="Symbol"/>
        </w:rPr>
        <w:t>m</w:t>
      </w:r>
      <w:r w:rsidRPr="00204641">
        <w:t>m particles lofted by falling pellet disk of different radii (R = 4, 6, 8 mm), all with t = 3 mm.</w:t>
      </w:r>
    </w:p>
    <w:p w14:paraId="547D4A6A" w14:textId="77777777" w:rsidR="001D47AB" w:rsidRDefault="001D47AB" w:rsidP="001D47AB">
      <w:pPr>
        <w:widowControl w:val="0"/>
        <w:topLinePunct/>
        <w:snapToGrid w:val="0"/>
        <w:spacing w:line="480" w:lineRule="auto"/>
        <w:contextualSpacing/>
        <w:jc w:val="both"/>
        <w:rPr>
          <w:rFonts w:ascii="Times New Roman" w:hAnsi="Times New Roman" w:cs="Times New Roman"/>
          <w:sz w:val="24"/>
        </w:rPr>
      </w:pPr>
    </w:p>
    <w:p w14:paraId="659CB832" w14:textId="77777777" w:rsidR="001D47AB" w:rsidRDefault="001D47AB" w:rsidP="001D47AB">
      <w:pPr>
        <w:widowControl w:val="0"/>
        <w:topLinePunct/>
        <w:snapToGrid w:val="0"/>
        <w:spacing w:line="480" w:lineRule="auto"/>
        <w:contextualSpacing/>
        <w:jc w:val="both"/>
        <w:rPr>
          <w:rFonts w:ascii="Times New Roman" w:hAnsi="Times New Roman" w:cs="Times New Roman"/>
          <w:sz w:val="24"/>
        </w:rPr>
      </w:pPr>
    </w:p>
    <w:p w14:paraId="3F283134" w14:textId="27925BF1" w:rsidR="001D47AB" w:rsidRDefault="001D47AB" w:rsidP="001D47AB">
      <w:pPr>
        <w:widowControl w:val="0"/>
        <w:topLinePunct/>
        <w:snapToGrid w:val="0"/>
        <w:spacing w:line="480" w:lineRule="auto"/>
        <w:contextualSpacing/>
        <w:jc w:val="both"/>
        <w:rPr>
          <w:rFonts w:ascii="Times New Roman" w:hAnsi="Times New Roman" w:cs="Times New Roman"/>
          <w:sz w:val="24"/>
        </w:rPr>
      </w:pPr>
      <w:r>
        <w:rPr>
          <w:rFonts w:ascii="Times New Roman" w:hAnsi="Times New Roman" w:cs="Times New Roman"/>
          <w:sz w:val="24"/>
        </w:rPr>
        <w:t>The disk</w:t>
      </w:r>
      <w:r w:rsidRPr="0007545B">
        <w:rPr>
          <w:rFonts w:ascii="Times New Roman" w:hAnsi="Times New Roman" w:cs="Times New Roman"/>
          <w:sz w:val="24"/>
        </w:rPr>
        <w:t xml:space="preserve"> radius affects the average radius of the dust cloud</w:t>
      </w:r>
      <w:r>
        <w:rPr>
          <w:rFonts w:ascii="Times New Roman" w:hAnsi="Times New Roman" w:cs="Times New Roman"/>
          <w:sz w:val="24"/>
        </w:rPr>
        <w:t xml:space="preserve"> </w:t>
      </w:r>
      <w:r w:rsidRPr="0007545B">
        <w:rPr>
          <w:rFonts w:ascii="Times New Roman" w:hAnsi="Times New Roman" w:cs="Times New Roman"/>
          <w:sz w:val="24"/>
        </w:rPr>
        <w:t xml:space="preserve">during the early stage of the simulation. The larger the </w:t>
      </w:r>
      <w:r>
        <w:rPr>
          <w:rFonts w:ascii="Times New Roman" w:hAnsi="Times New Roman" w:cs="Times New Roman"/>
          <w:sz w:val="24"/>
        </w:rPr>
        <w:t>disk</w:t>
      </w:r>
      <w:r w:rsidRPr="0007545B">
        <w:rPr>
          <w:rFonts w:ascii="Times New Roman" w:hAnsi="Times New Roman" w:cs="Times New Roman"/>
          <w:sz w:val="24"/>
        </w:rPr>
        <w:t xml:space="preserve"> radius, the sooner the dust cloud reaches its largest average radius. Yet, after 10 sec, </w:t>
      </w:r>
      <w:r>
        <w:rPr>
          <w:rFonts w:ascii="Times New Roman" w:hAnsi="Times New Roman" w:cs="Times New Roman"/>
          <w:sz w:val="24"/>
        </w:rPr>
        <w:t xml:space="preserve">the dust clouds lofted by all three disks </w:t>
      </w:r>
      <w:r w:rsidRPr="0007545B">
        <w:rPr>
          <w:rFonts w:ascii="Times New Roman" w:hAnsi="Times New Roman" w:cs="Times New Roman"/>
          <w:sz w:val="24"/>
        </w:rPr>
        <w:t>stabilize to a similar dust cloud average radius.</w:t>
      </w:r>
      <w:r>
        <w:rPr>
          <w:rFonts w:ascii="Times New Roman" w:hAnsi="Times New Roman" w:cs="Times New Roman"/>
          <w:sz w:val="24"/>
        </w:rPr>
        <w:t xml:space="preserve">  This supports the speculation that the radial extent of the dust cloud is limited in our simulations by the confining walls of the chamber.  The disk</w:t>
      </w:r>
      <w:r w:rsidRPr="0007545B">
        <w:rPr>
          <w:rFonts w:ascii="Times New Roman" w:hAnsi="Times New Roman" w:cs="Times New Roman"/>
          <w:sz w:val="24"/>
        </w:rPr>
        <w:t xml:space="preserve"> radius </w:t>
      </w:r>
      <w:r>
        <w:rPr>
          <w:rFonts w:ascii="Times New Roman" w:hAnsi="Times New Roman" w:cs="Times New Roman"/>
          <w:sz w:val="24"/>
        </w:rPr>
        <w:t>al</w:t>
      </w:r>
      <w:r w:rsidRPr="0007545B">
        <w:rPr>
          <w:rFonts w:ascii="Times New Roman" w:hAnsi="Times New Roman" w:cs="Times New Roman"/>
          <w:sz w:val="24"/>
        </w:rPr>
        <w:t>s</w:t>
      </w:r>
      <w:r>
        <w:rPr>
          <w:rFonts w:ascii="Times New Roman" w:hAnsi="Times New Roman" w:cs="Times New Roman"/>
          <w:sz w:val="24"/>
        </w:rPr>
        <w:t>o</w:t>
      </w:r>
      <w:r w:rsidRPr="0007545B">
        <w:rPr>
          <w:rFonts w:ascii="Times New Roman" w:hAnsi="Times New Roman" w:cs="Times New Roman"/>
          <w:sz w:val="24"/>
        </w:rPr>
        <w:t xml:space="preserve"> influence</w:t>
      </w:r>
      <w:r>
        <w:rPr>
          <w:rFonts w:ascii="Times New Roman" w:hAnsi="Times New Roman" w:cs="Times New Roman"/>
          <w:sz w:val="24"/>
        </w:rPr>
        <w:t>s</w:t>
      </w:r>
      <w:r w:rsidRPr="0007545B">
        <w:rPr>
          <w:rFonts w:ascii="Times New Roman" w:hAnsi="Times New Roman" w:cs="Times New Roman"/>
          <w:sz w:val="24"/>
        </w:rPr>
        <w:t xml:space="preserve"> the average height of </w:t>
      </w:r>
      <w:r>
        <w:rPr>
          <w:rFonts w:ascii="Times New Roman" w:hAnsi="Times New Roman" w:cs="Times New Roman"/>
          <w:sz w:val="24"/>
        </w:rPr>
        <w:t xml:space="preserve">the </w:t>
      </w:r>
      <w:r w:rsidRPr="0007545B">
        <w:rPr>
          <w:rFonts w:ascii="Times New Roman" w:hAnsi="Times New Roman" w:cs="Times New Roman"/>
          <w:sz w:val="24"/>
        </w:rPr>
        <w:t>dust cloud</w:t>
      </w:r>
      <w:r>
        <w:rPr>
          <w:rFonts w:ascii="Times New Roman" w:hAnsi="Times New Roman" w:cs="Times New Roman"/>
          <w:sz w:val="24"/>
        </w:rPr>
        <w:t>, again with the larger pellet more quickly lofting the dust cloud</w:t>
      </w:r>
      <w:r w:rsidRPr="0007545B">
        <w:rPr>
          <w:rFonts w:ascii="Times New Roman" w:hAnsi="Times New Roman" w:cs="Times New Roman"/>
          <w:sz w:val="24"/>
        </w:rPr>
        <w:t xml:space="preserve">. </w:t>
      </w:r>
      <w:r>
        <w:rPr>
          <w:rFonts w:ascii="Times New Roman" w:hAnsi="Times New Roman" w:cs="Times New Roman"/>
          <w:sz w:val="24"/>
        </w:rPr>
        <w:t xml:space="preserve"> Both effects contribute </w:t>
      </w:r>
      <w:r>
        <w:rPr>
          <w:rFonts w:ascii="Times New Roman" w:hAnsi="Times New Roman" w:cs="Times New Roman"/>
          <w:sz w:val="24"/>
        </w:rPr>
        <w:lastRenderedPageBreak/>
        <w:t>to very similar dust cloud centroid trajectories (</w:t>
      </w:r>
      <w:r w:rsidRPr="00DC022D">
        <w:rPr>
          <w:rFonts w:ascii="Times New Roman" w:hAnsi="Times New Roman" w:cs="Times New Roman"/>
          <w:b/>
          <w:bCs/>
          <w:sz w:val="24"/>
        </w:rPr>
        <w:t xml:space="preserve">Figure </w:t>
      </w:r>
      <w:r>
        <w:rPr>
          <w:rFonts w:ascii="Times New Roman" w:hAnsi="Times New Roman" w:cs="Times New Roman"/>
          <w:b/>
          <w:bCs/>
          <w:sz w:val="24"/>
        </w:rPr>
        <w:t>S-</w:t>
      </w:r>
      <w:r w:rsidR="00C32C07">
        <w:rPr>
          <w:rFonts w:ascii="Times New Roman" w:hAnsi="Times New Roman" w:cs="Times New Roman"/>
          <w:b/>
          <w:bCs/>
          <w:sz w:val="24"/>
        </w:rPr>
        <w:t>1</w:t>
      </w:r>
      <w:r w:rsidR="007B161B">
        <w:rPr>
          <w:rFonts w:ascii="Times New Roman" w:hAnsi="Times New Roman" w:cs="Times New Roman"/>
          <w:b/>
          <w:bCs/>
          <w:sz w:val="24"/>
        </w:rPr>
        <w:t>4</w:t>
      </w:r>
      <w:r>
        <w:rPr>
          <w:rFonts w:ascii="Times New Roman" w:hAnsi="Times New Roman" w:cs="Times New Roman"/>
          <w:sz w:val="24"/>
        </w:rPr>
        <w:t>), but with the larger pellet inducing a quicker dust cloud elevation.</w:t>
      </w:r>
    </w:p>
    <w:p w14:paraId="03F45C4E" w14:textId="7A7120BA" w:rsidR="001D47AB" w:rsidRDefault="00A86A94" w:rsidP="001D47AB">
      <w:pPr>
        <w:widowControl w:val="0"/>
        <w:topLinePunct/>
        <w:snapToGrid w:val="0"/>
        <w:spacing w:line="480" w:lineRule="auto"/>
        <w:contextualSpacing/>
        <w:jc w:val="both"/>
        <w:rPr>
          <w:rFonts w:ascii="Times New Roman" w:hAnsi="Times New Roman" w:cs="Times New Roman"/>
          <w:sz w:val="24"/>
        </w:rPr>
      </w:pPr>
      <w:r>
        <w:rPr>
          <w:rFonts w:ascii="Times New Roman" w:hAnsi="Times New Roman" w:cs="Times New Roman"/>
          <w:b/>
          <w:noProof/>
          <w:sz w:val="24"/>
          <w:szCs w:val="24"/>
        </w:rPr>
        <w:drawing>
          <wp:inline distT="0" distB="0" distL="0" distR="0" wp14:anchorId="192B89F2" wp14:editId="5C39F25C">
            <wp:extent cx="5943600" cy="460375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4603750"/>
                    </a:xfrm>
                    <a:prstGeom prst="rect">
                      <a:avLst/>
                    </a:prstGeom>
                    <a:noFill/>
                    <a:ln>
                      <a:noFill/>
                    </a:ln>
                  </pic:spPr>
                </pic:pic>
              </a:graphicData>
            </a:graphic>
          </wp:inline>
        </w:drawing>
      </w:r>
    </w:p>
    <w:p w14:paraId="5085C998" w14:textId="34DDE5DF" w:rsidR="001D47AB" w:rsidRPr="003E6745" w:rsidRDefault="001D47AB" w:rsidP="00185E99">
      <w:pPr>
        <w:pStyle w:val="Caption"/>
      </w:pPr>
      <w:r w:rsidRPr="00A71D60">
        <w:t>Figure S-</w:t>
      </w:r>
      <w:r w:rsidR="00C32C07">
        <w:t>1</w:t>
      </w:r>
      <w:r w:rsidR="007B161B">
        <w:t>4</w:t>
      </w:r>
      <w:r w:rsidRPr="00A71D60">
        <w:t>.</w:t>
      </w:r>
      <w:r>
        <w:t xml:space="preserve">  </w:t>
      </w:r>
      <w:r w:rsidRPr="003E6745">
        <w:t xml:space="preserve">Dust cloud centroid trajectory for 1 </w:t>
      </w:r>
      <w:r w:rsidRPr="003E6745">
        <w:rPr>
          <w:rFonts w:ascii="Symbol" w:hAnsi="Symbol"/>
        </w:rPr>
        <w:t>m</w:t>
      </w:r>
      <w:r w:rsidRPr="003E6745">
        <w:t>m particles lofted by falling pellet disk of different radii (R = 4, 6, 8 mm), all with t = 3 mm.</w:t>
      </w:r>
    </w:p>
    <w:p w14:paraId="37939AF8" w14:textId="77777777" w:rsidR="001D47AB" w:rsidRDefault="001D47AB" w:rsidP="001D47AB">
      <w:pPr>
        <w:widowControl w:val="0"/>
        <w:topLinePunct/>
        <w:snapToGrid w:val="0"/>
        <w:spacing w:line="480" w:lineRule="auto"/>
        <w:contextualSpacing/>
        <w:jc w:val="both"/>
        <w:rPr>
          <w:rFonts w:ascii="Times New Roman" w:hAnsi="Times New Roman" w:cs="Times New Roman"/>
          <w:sz w:val="24"/>
        </w:rPr>
      </w:pPr>
    </w:p>
    <w:p w14:paraId="34ACF243" w14:textId="3FC87421" w:rsidR="001D47AB" w:rsidRDefault="001D47AB" w:rsidP="001D47AB">
      <w:pPr>
        <w:widowControl w:val="0"/>
        <w:topLinePunct/>
        <w:snapToGrid w:val="0"/>
        <w:spacing w:line="480" w:lineRule="auto"/>
        <w:contextualSpacing/>
        <w:jc w:val="both"/>
        <w:rPr>
          <w:rFonts w:ascii="Times New Roman" w:hAnsi="Times New Roman" w:cs="Times New Roman"/>
          <w:sz w:val="24"/>
        </w:rPr>
      </w:pPr>
      <w:r w:rsidRPr="00DC022D">
        <w:rPr>
          <w:rFonts w:ascii="Times New Roman" w:hAnsi="Times New Roman" w:cs="Times New Roman"/>
          <w:b/>
          <w:bCs/>
          <w:sz w:val="24"/>
        </w:rPr>
        <w:t xml:space="preserve">Figures </w:t>
      </w:r>
      <w:r>
        <w:rPr>
          <w:rFonts w:ascii="Times New Roman" w:hAnsi="Times New Roman" w:cs="Times New Roman"/>
          <w:b/>
          <w:bCs/>
          <w:sz w:val="24"/>
        </w:rPr>
        <w:t>S-</w:t>
      </w:r>
      <w:r w:rsidR="00C32C07">
        <w:rPr>
          <w:rFonts w:ascii="Times New Roman" w:hAnsi="Times New Roman" w:cs="Times New Roman"/>
          <w:b/>
          <w:bCs/>
          <w:sz w:val="24"/>
        </w:rPr>
        <w:t>1</w:t>
      </w:r>
      <w:r w:rsidR="007B161B">
        <w:rPr>
          <w:rFonts w:ascii="Times New Roman" w:hAnsi="Times New Roman" w:cs="Times New Roman"/>
          <w:b/>
          <w:bCs/>
          <w:sz w:val="24"/>
        </w:rPr>
        <w:t>5</w:t>
      </w:r>
      <w:r w:rsidRPr="0007545B">
        <w:rPr>
          <w:rFonts w:ascii="Times New Roman" w:hAnsi="Times New Roman" w:cs="Times New Roman"/>
          <w:sz w:val="24"/>
        </w:rPr>
        <w:t xml:space="preserve"> show the difference in airflow generated by the impact of </w:t>
      </w:r>
      <w:r>
        <w:rPr>
          <w:rFonts w:ascii="Times New Roman" w:hAnsi="Times New Roman" w:cs="Times New Roman"/>
          <w:sz w:val="24"/>
        </w:rPr>
        <w:t>disk</w:t>
      </w:r>
      <w:r w:rsidRPr="0007545B">
        <w:rPr>
          <w:rFonts w:ascii="Times New Roman" w:hAnsi="Times New Roman" w:cs="Times New Roman"/>
          <w:sz w:val="24"/>
        </w:rPr>
        <w:t xml:space="preserve">s of different radii. As expected, when the </w:t>
      </w:r>
      <w:r>
        <w:rPr>
          <w:rFonts w:ascii="Times New Roman" w:hAnsi="Times New Roman" w:cs="Times New Roman"/>
          <w:sz w:val="24"/>
        </w:rPr>
        <w:t>disk</w:t>
      </w:r>
      <w:r w:rsidRPr="0007545B">
        <w:rPr>
          <w:rFonts w:ascii="Times New Roman" w:hAnsi="Times New Roman" w:cs="Times New Roman"/>
          <w:sz w:val="24"/>
        </w:rPr>
        <w:t xml:space="preserve"> radius is increased, the secondary flow gets stronger</w:t>
      </w:r>
      <w:r>
        <w:rPr>
          <w:rFonts w:ascii="Times New Roman" w:hAnsi="Times New Roman" w:cs="Times New Roman"/>
          <w:sz w:val="24"/>
        </w:rPr>
        <w:t>, with an</w:t>
      </w:r>
      <w:r w:rsidRPr="0007545B">
        <w:rPr>
          <w:rFonts w:ascii="Times New Roman" w:hAnsi="Times New Roman" w:cs="Times New Roman"/>
          <w:sz w:val="24"/>
        </w:rPr>
        <w:t xml:space="preserve"> </w:t>
      </w:r>
      <w:r>
        <w:rPr>
          <w:rFonts w:ascii="Times New Roman" w:hAnsi="Times New Roman" w:cs="Times New Roman"/>
          <w:sz w:val="24"/>
        </w:rPr>
        <w:t xml:space="preserve">increase in both </w:t>
      </w:r>
      <w:r w:rsidRPr="0007545B">
        <w:rPr>
          <w:rFonts w:ascii="Times New Roman" w:hAnsi="Times New Roman" w:cs="Times New Roman"/>
          <w:sz w:val="24"/>
        </w:rPr>
        <w:t xml:space="preserve">maximum air velocity </w:t>
      </w:r>
      <w:r>
        <w:rPr>
          <w:rFonts w:ascii="Times New Roman" w:hAnsi="Times New Roman" w:cs="Times New Roman"/>
          <w:sz w:val="24"/>
        </w:rPr>
        <w:t xml:space="preserve">and </w:t>
      </w:r>
      <w:r w:rsidRPr="0007545B">
        <w:rPr>
          <w:rFonts w:ascii="Times New Roman" w:hAnsi="Times New Roman" w:cs="Times New Roman"/>
          <w:sz w:val="24"/>
        </w:rPr>
        <w:t xml:space="preserve">area covered by the secondary flow. The increase in both strength and coverage of the secondary flow </w:t>
      </w:r>
      <w:r>
        <w:rPr>
          <w:rFonts w:ascii="Times New Roman" w:hAnsi="Times New Roman" w:cs="Times New Roman"/>
          <w:sz w:val="24"/>
        </w:rPr>
        <w:t>enhances</w:t>
      </w:r>
      <w:r w:rsidRPr="0007545B">
        <w:rPr>
          <w:rFonts w:ascii="Times New Roman" w:hAnsi="Times New Roman" w:cs="Times New Roman"/>
          <w:sz w:val="24"/>
        </w:rPr>
        <w:t xml:space="preserve"> dust generation.</w:t>
      </w:r>
    </w:p>
    <w:p w14:paraId="69D6C9D5" w14:textId="77777777" w:rsidR="001D47AB" w:rsidRDefault="001D47AB" w:rsidP="001D47AB">
      <w:pPr>
        <w:widowControl w:val="0"/>
        <w:topLinePunct/>
        <w:snapToGrid w:val="0"/>
        <w:spacing w:line="480" w:lineRule="auto"/>
        <w:contextualSpacing/>
        <w:jc w:val="both"/>
        <w:rPr>
          <w:rFonts w:ascii="Times New Roman" w:hAnsi="Times New Roman" w:cs="Times New Roman"/>
          <w:sz w:val="24"/>
        </w:rPr>
      </w:pPr>
    </w:p>
    <w:p w14:paraId="7009D3E2" w14:textId="77777777" w:rsidR="001D47AB" w:rsidRDefault="001D47AB" w:rsidP="001D47AB">
      <w:pPr>
        <w:widowControl w:val="0"/>
        <w:topLinePunct/>
        <w:snapToGrid w:val="0"/>
        <w:spacing w:line="480" w:lineRule="auto"/>
        <w:contextualSpacing/>
        <w:jc w:val="both"/>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7AF232B4" wp14:editId="6277B563">
            <wp:extent cx="3300984" cy="185623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00984" cy="1856232"/>
                    </a:xfrm>
                    <a:prstGeom prst="rect">
                      <a:avLst/>
                    </a:prstGeom>
                    <a:noFill/>
                  </pic:spPr>
                </pic:pic>
              </a:graphicData>
            </a:graphic>
          </wp:inline>
        </w:drawing>
      </w:r>
    </w:p>
    <w:p w14:paraId="44126755" w14:textId="77777777" w:rsidR="001D47AB" w:rsidRDefault="001D47AB" w:rsidP="001D47AB">
      <w:pPr>
        <w:widowControl w:val="0"/>
        <w:topLinePunct/>
        <w:snapToGrid w:val="0"/>
        <w:spacing w:line="480" w:lineRule="auto"/>
        <w:contextualSpacing/>
        <w:jc w:val="both"/>
        <w:rPr>
          <w:rFonts w:ascii="Times New Roman" w:hAnsi="Times New Roman" w:cs="Times New Roman"/>
          <w:sz w:val="24"/>
        </w:rPr>
      </w:pPr>
      <w:r>
        <w:rPr>
          <w:rFonts w:ascii="Times New Roman" w:hAnsi="Times New Roman" w:cs="Times New Roman"/>
          <w:noProof/>
          <w:sz w:val="24"/>
        </w:rPr>
        <w:drawing>
          <wp:inline distT="0" distB="0" distL="0" distR="0" wp14:anchorId="0CDA8E29" wp14:editId="2C3E05F8">
            <wp:extent cx="3300984" cy="18562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00984" cy="1856232"/>
                    </a:xfrm>
                    <a:prstGeom prst="rect">
                      <a:avLst/>
                    </a:prstGeom>
                    <a:noFill/>
                  </pic:spPr>
                </pic:pic>
              </a:graphicData>
            </a:graphic>
          </wp:inline>
        </w:drawing>
      </w:r>
    </w:p>
    <w:p w14:paraId="111306D1" w14:textId="77777777" w:rsidR="001D47AB" w:rsidRDefault="001D47AB" w:rsidP="001D47AB">
      <w:pPr>
        <w:widowControl w:val="0"/>
        <w:topLinePunct/>
        <w:snapToGrid w:val="0"/>
        <w:spacing w:line="480" w:lineRule="auto"/>
        <w:contextualSpacing/>
        <w:jc w:val="both"/>
        <w:rPr>
          <w:rFonts w:ascii="Times New Roman" w:hAnsi="Times New Roman" w:cs="Times New Roman"/>
          <w:sz w:val="24"/>
        </w:rPr>
      </w:pPr>
      <w:r>
        <w:rPr>
          <w:rFonts w:ascii="Times New Roman" w:hAnsi="Times New Roman" w:cs="Times New Roman"/>
          <w:b/>
          <w:noProof/>
          <w:sz w:val="24"/>
          <w:szCs w:val="24"/>
        </w:rPr>
        <w:drawing>
          <wp:inline distT="0" distB="0" distL="0" distR="0" wp14:anchorId="1F877A4D" wp14:editId="09E70CF5">
            <wp:extent cx="3310128" cy="1856232"/>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310128" cy="1856232"/>
                    </a:xfrm>
                    <a:prstGeom prst="rect">
                      <a:avLst/>
                    </a:prstGeom>
                    <a:noFill/>
                  </pic:spPr>
                </pic:pic>
              </a:graphicData>
            </a:graphic>
          </wp:inline>
        </w:drawing>
      </w:r>
    </w:p>
    <w:p w14:paraId="21F938B9" w14:textId="77777777" w:rsidR="001D47AB" w:rsidRDefault="001D47AB" w:rsidP="001D47AB">
      <w:pPr>
        <w:widowControl w:val="0"/>
        <w:topLinePunct/>
        <w:snapToGrid w:val="0"/>
        <w:spacing w:line="480" w:lineRule="auto"/>
        <w:contextualSpacing/>
        <w:jc w:val="both"/>
        <w:rPr>
          <w:rFonts w:ascii="Times New Roman" w:hAnsi="Times New Roman" w:cs="Times New Roman"/>
          <w:sz w:val="24"/>
        </w:rPr>
      </w:pPr>
    </w:p>
    <w:p w14:paraId="7101DEE8" w14:textId="081BE0D8" w:rsidR="001D47AB" w:rsidRDefault="001D47AB" w:rsidP="00185E99">
      <w:pPr>
        <w:pStyle w:val="Caption"/>
      </w:pPr>
      <w:r w:rsidRPr="00176D4A">
        <w:t>Figure S-</w:t>
      </w:r>
      <w:r w:rsidR="00C32C07">
        <w:t>1</w:t>
      </w:r>
      <w:r w:rsidR="007B161B">
        <w:t>5</w:t>
      </w:r>
      <w:r w:rsidRPr="00176D4A">
        <w:t>.</w:t>
      </w:r>
      <w:r>
        <w:t xml:space="preserve">  </w:t>
      </w:r>
      <w:r w:rsidRPr="00065B89">
        <w:t>Air flow generated by falling pellet at t = 0.6 sec for disks of different radii all with thickness t = 3 mm: a) R = 4 mm; b) R = 6 mm; c) R = 8 mm.</w:t>
      </w:r>
    </w:p>
    <w:p w14:paraId="6FD151FB" w14:textId="77777777" w:rsidR="001D47AB" w:rsidRDefault="001D47AB" w:rsidP="001D47AB">
      <w:pPr>
        <w:widowControl w:val="0"/>
        <w:topLinePunct/>
        <w:snapToGrid w:val="0"/>
        <w:spacing w:line="480" w:lineRule="auto"/>
        <w:contextualSpacing/>
        <w:jc w:val="both"/>
        <w:rPr>
          <w:rFonts w:ascii="Times New Roman" w:hAnsi="Times New Roman" w:cs="Times New Roman"/>
          <w:sz w:val="24"/>
        </w:rPr>
      </w:pPr>
    </w:p>
    <w:p w14:paraId="3F717210" w14:textId="308D838E" w:rsidR="001D47AB" w:rsidRDefault="001D47AB" w:rsidP="001D47AB">
      <w:pPr>
        <w:widowControl w:val="0"/>
        <w:topLinePunct/>
        <w:snapToGrid w:val="0"/>
        <w:spacing w:line="480" w:lineRule="auto"/>
        <w:contextualSpacing/>
        <w:jc w:val="both"/>
        <w:rPr>
          <w:rFonts w:ascii="Times New Roman" w:hAnsi="Times New Roman" w:cs="Times New Roman"/>
          <w:sz w:val="24"/>
        </w:rPr>
      </w:pPr>
      <w:r w:rsidRPr="00F63E6D">
        <w:rPr>
          <w:rFonts w:ascii="Times New Roman" w:hAnsi="Times New Roman" w:cs="Times New Roman"/>
          <w:sz w:val="24"/>
        </w:rPr>
        <w:t xml:space="preserve">We </w:t>
      </w:r>
      <w:r>
        <w:rPr>
          <w:rFonts w:ascii="Times New Roman" w:hAnsi="Times New Roman" w:cs="Times New Roman"/>
          <w:sz w:val="24"/>
        </w:rPr>
        <w:t>next</w:t>
      </w:r>
      <w:r w:rsidRPr="00F63E6D">
        <w:rPr>
          <w:rFonts w:ascii="Times New Roman" w:hAnsi="Times New Roman" w:cs="Times New Roman"/>
          <w:sz w:val="24"/>
        </w:rPr>
        <w:t xml:space="preserve"> investigate variations in </w:t>
      </w:r>
      <w:r>
        <w:rPr>
          <w:rFonts w:ascii="Times New Roman" w:hAnsi="Times New Roman" w:cs="Times New Roman"/>
          <w:sz w:val="24"/>
        </w:rPr>
        <w:t>disk</w:t>
      </w:r>
      <w:r w:rsidRPr="00F63E6D">
        <w:rPr>
          <w:rFonts w:ascii="Times New Roman" w:hAnsi="Times New Roman" w:cs="Times New Roman"/>
          <w:sz w:val="24"/>
        </w:rPr>
        <w:t xml:space="preserve"> </w:t>
      </w:r>
      <w:r>
        <w:rPr>
          <w:rFonts w:ascii="Times New Roman" w:hAnsi="Times New Roman" w:cs="Times New Roman"/>
          <w:sz w:val="24"/>
        </w:rPr>
        <w:t>thickness</w:t>
      </w:r>
      <w:r w:rsidRPr="00F63E6D">
        <w:rPr>
          <w:rFonts w:ascii="Times New Roman" w:hAnsi="Times New Roman" w:cs="Times New Roman"/>
          <w:sz w:val="24"/>
        </w:rPr>
        <w:t xml:space="preserve"> (</w:t>
      </w:r>
      <w:r>
        <w:rPr>
          <w:rFonts w:ascii="Times New Roman" w:hAnsi="Times New Roman" w:cs="Times New Roman"/>
          <w:sz w:val="24"/>
        </w:rPr>
        <w:t>t</w:t>
      </w:r>
      <w:r w:rsidRPr="00F63E6D">
        <w:rPr>
          <w:rFonts w:ascii="Times New Roman" w:hAnsi="Times New Roman" w:cs="Times New Roman"/>
          <w:sz w:val="24"/>
        </w:rPr>
        <w:t xml:space="preserve"> = </w:t>
      </w:r>
      <w:r>
        <w:rPr>
          <w:rFonts w:ascii="Times New Roman" w:hAnsi="Times New Roman" w:cs="Times New Roman"/>
          <w:sz w:val="24"/>
        </w:rPr>
        <w:t>1</w:t>
      </w:r>
      <w:r w:rsidRPr="00F63E6D">
        <w:rPr>
          <w:rFonts w:ascii="Times New Roman" w:hAnsi="Times New Roman" w:cs="Times New Roman"/>
          <w:sz w:val="24"/>
        </w:rPr>
        <w:t xml:space="preserve">, </w:t>
      </w:r>
      <w:r>
        <w:rPr>
          <w:rFonts w:ascii="Times New Roman" w:hAnsi="Times New Roman" w:cs="Times New Roman"/>
          <w:sz w:val="24"/>
        </w:rPr>
        <w:t>2</w:t>
      </w:r>
      <w:r w:rsidRPr="00F63E6D">
        <w:rPr>
          <w:rFonts w:ascii="Times New Roman" w:hAnsi="Times New Roman" w:cs="Times New Roman"/>
          <w:sz w:val="24"/>
        </w:rPr>
        <w:t xml:space="preserve">, </w:t>
      </w:r>
      <w:r>
        <w:rPr>
          <w:rFonts w:ascii="Times New Roman" w:hAnsi="Times New Roman" w:cs="Times New Roman"/>
          <w:sz w:val="24"/>
        </w:rPr>
        <w:t>3, 4, 5</w:t>
      </w:r>
      <w:r w:rsidRPr="00F63E6D">
        <w:rPr>
          <w:rFonts w:ascii="Times New Roman" w:hAnsi="Times New Roman" w:cs="Times New Roman"/>
          <w:sz w:val="24"/>
        </w:rPr>
        <w:t xml:space="preserve"> mm) with a constant </w:t>
      </w:r>
      <w:r>
        <w:rPr>
          <w:rFonts w:ascii="Times New Roman" w:hAnsi="Times New Roman" w:cs="Times New Roman"/>
          <w:sz w:val="24"/>
        </w:rPr>
        <w:t>disk</w:t>
      </w:r>
      <w:r w:rsidRPr="00F63E6D">
        <w:rPr>
          <w:rFonts w:ascii="Times New Roman" w:hAnsi="Times New Roman" w:cs="Times New Roman"/>
          <w:sz w:val="24"/>
        </w:rPr>
        <w:t xml:space="preserve"> </w:t>
      </w:r>
      <w:r>
        <w:rPr>
          <w:rFonts w:ascii="Times New Roman" w:hAnsi="Times New Roman" w:cs="Times New Roman"/>
          <w:sz w:val="24"/>
        </w:rPr>
        <w:t>radius</w:t>
      </w:r>
      <w:r w:rsidRPr="00F63E6D">
        <w:rPr>
          <w:rFonts w:ascii="Times New Roman" w:hAnsi="Times New Roman" w:cs="Times New Roman"/>
          <w:sz w:val="24"/>
        </w:rPr>
        <w:t xml:space="preserve"> (</w:t>
      </w:r>
      <w:r>
        <w:rPr>
          <w:rFonts w:ascii="Times New Roman" w:hAnsi="Times New Roman" w:cs="Times New Roman"/>
          <w:sz w:val="24"/>
        </w:rPr>
        <w:t>R</w:t>
      </w:r>
      <w:r w:rsidRPr="00F63E6D">
        <w:rPr>
          <w:rFonts w:ascii="Times New Roman" w:hAnsi="Times New Roman" w:cs="Times New Roman"/>
          <w:sz w:val="24"/>
        </w:rPr>
        <w:t xml:space="preserve"> = </w:t>
      </w:r>
      <w:r>
        <w:rPr>
          <w:rFonts w:ascii="Times New Roman" w:hAnsi="Times New Roman" w:cs="Times New Roman"/>
          <w:sz w:val="24"/>
        </w:rPr>
        <w:t>4</w:t>
      </w:r>
      <w:r w:rsidRPr="00F63E6D">
        <w:rPr>
          <w:rFonts w:ascii="Times New Roman" w:hAnsi="Times New Roman" w:cs="Times New Roman"/>
          <w:sz w:val="24"/>
        </w:rPr>
        <w:t xml:space="preserve"> mm).</w:t>
      </w:r>
      <w:r>
        <w:rPr>
          <w:rFonts w:ascii="Times New Roman" w:hAnsi="Times New Roman" w:cs="Times New Roman"/>
          <w:sz w:val="24"/>
        </w:rPr>
        <w:t xml:space="preserve">  Dustiness does not increase monotonically with disk thickness (</w:t>
      </w:r>
      <w:r w:rsidRPr="006C3EB3">
        <w:rPr>
          <w:rFonts w:ascii="Times New Roman" w:hAnsi="Times New Roman" w:cs="Times New Roman"/>
          <w:b/>
          <w:bCs/>
          <w:sz w:val="24"/>
        </w:rPr>
        <w:t xml:space="preserve">Figure </w:t>
      </w:r>
      <w:r>
        <w:rPr>
          <w:rFonts w:ascii="Times New Roman" w:hAnsi="Times New Roman" w:cs="Times New Roman"/>
          <w:b/>
          <w:bCs/>
          <w:sz w:val="24"/>
        </w:rPr>
        <w:t>S-</w:t>
      </w:r>
      <w:r w:rsidR="00C32C07">
        <w:rPr>
          <w:rFonts w:ascii="Times New Roman" w:hAnsi="Times New Roman" w:cs="Times New Roman"/>
          <w:b/>
          <w:bCs/>
          <w:sz w:val="24"/>
        </w:rPr>
        <w:t>1</w:t>
      </w:r>
      <w:r w:rsidR="00D4771C">
        <w:rPr>
          <w:rFonts w:ascii="Times New Roman" w:hAnsi="Times New Roman" w:cs="Times New Roman"/>
          <w:b/>
          <w:bCs/>
          <w:sz w:val="24"/>
        </w:rPr>
        <w:t>6</w:t>
      </w:r>
      <w:r>
        <w:rPr>
          <w:rFonts w:ascii="Times New Roman" w:hAnsi="Times New Roman" w:cs="Times New Roman"/>
          <w:sz w:val="24"/>
        </w:rPr>
        <w:t xml:space="preserve">).  While the dustiness must still be bounded between 0 and 1, an infinitely thin disk of this radius might </w:t>
      </w:r>
      <w:r>
        <w:rPr>
          <w:rFonts w:ascii="Times New Roman" w:hAnsi="Times New Roman" w:cs="Times New Roman"/>
          <w:sz w:val="24"/>
        </w:rPr>
        <w:lastRenderedPageBreak/>
        <w:t xml:space="preserve">still generate a finite dustiness, and similarly a very long cylinder might not achieve unit dustiness. </w:t>
      </w:r>
      <w:r w:rsidRPr="0007545B">
        <w:rPr>
          <w:rFonts w:ascii="Times New Roman" w:hAnsi="Times New Roman" w:cs="Times New Roman"/>
          <w:sz w:val="24"/>
        </w:rPr>
        <w:t xml:space="preserve">The </w:t>
      </w:r>
      <w:r>
        <w:rPr>
          <w:rFonts w:ascii="Times New Roman" w:hAnsi="Times New Roman" w:cs="Times New Roman"/>
          <w:sz w:val="24"/>
        </w:rPr>
        <w:t>reduced dustiness at intermediate thickness (t = 3 mm R = 4 mm) probably reflects a special backflow profile which arises from ‘matching’ radius and thickness.</w:t>
      </w:r>
    </w:p>
    <w:p w14:paraId="7E319D96" w14:textId="63409FF8" w:rsidR="001D47AB" w:rsidRDefault="00A86A94" w:rsidP="001D47AB">
      <w:pPr>
        <w:widowControl w:val="0"/>
        <w:topLinePunct/>
        <w:snapToGrid w:val="0"/>
        <w:spacing w:line="480" w:lineRule="auto"/>
        <w:contextualSpacing/>
        <w:jc w:val="both"/>
        <w:rPr>
          <w:rFonts w:ascii="Times New Roman" w:hAnsi="Times New Roman" w:cs="Times New Roman"/>
          <w:sz w:val="24"/>
        </w:rPr>
      </w:pPr>
      <w:r>
        <w:rPr>
          <w:rFonts w:ascii="Times New Roman" w:hAnsi="Times New Roman" w:cs="Times New Roman"/>
          <w:noProof/>
          <w:sz w:val="24"/>
        </w:rPr>
        <w:drawing>
          <wp:inline distT="0" distB="0" distL="0" distR="0" wp14:anchorId="0B1008EE" wp14:editId="0242EAE5">
            <wp:extent cx="5943600" cy="460375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4603750"/>
                    </a:xfrm>
                    <a:prstGeom prst="rect">
                      <a:avLst/>
                    </a:prstGeom>
                    <a:noFill/>
                    <a:ln>
                      <a:noFill/>
                    </a:ln>
                  </pic:spPr>
                </pic:pic>
              </a:graphicData>
            </a:graphic>
          </wp:inline>
        </w:drawing>
      </w:r>
    </w:p>
    <w:p w14:paraId="50777229" w14:textId="3FFCA432" w:rsidR="001D47AB" w:rsidRDefault="001D47AB" w:rsidP="00185E99">
      <w:pPr>
        <w:pStyle w:val="Caption"/>
      </w:pPr>
      <w:r w:rsidRPr="00176D4A">
        <w:t>Figure S-</w:t>
      </w:r>
      <w:r w:rsidR="00C32C07">
        <w:t>1</w:t>
      </w:r>
      <w:r w:rsidR="00D4771C">
        <w:t>6</w:t>
      </w:r>
      <w:r w:rsidRPr="00176D4A">
        <w:t>.</w:t>
      </w:r>
      <w:r>
        <w:t xml:space="preserve">  </w:t>
      </w:r>
      <w:r w:rsidRPr="000A3B78">
        <w:t xml:space="preserve">Dustiness for 1 </w:t>
      </w:r>
      <w:r w:rsidRPr="000A3B78">
        <w:rPr>
          <w:rFonts w:ascii="Symbol" w:hAnsi="Symbol"/>
        </w:rPr>
        <w:t>m</w:t>
      </w:r>
      <w:r w:rsidRPr="000A3B78">
        <w:t>m particles lofted by falling pellet disk of different thicknesses (t = 1, 2, 3, 4, 5 mm), all with disk radius R = 4 mm.</w:t>
      </w:r>
    </w:p>
    <w:p w14:paraId="116373AD" w14:textId="77777777" w:rsidR="001D47AB" w:rsidRDefault="001D47AB" w:rsidP="001D47AB">
      <w:pPr>
        <w:widowControl w:val="0"/>
        <w:topLinePunct/>
        <w:snapToGrid w:val="0"/>
        <w:spacing w:line="480" w:lineRule="auto"/>
        <w:contextualSpacing/>
        <w:jc w:val="both"/>
        <w:rPr>
          <w:rFonts w:ascii="Times New Roman" w:hAnsi="Times New Roman" w:cs="Times New Roman"/>
          <w:sz w:val="24"/>
        </w:rPr>
      </w:pPr>
    </w:p>
    <w:p w14:paraId="15A0F886" w14:textId="5A33E230" w:rsidR="001D47AB" w:rsidRDefault="001D47AB" w:rsidP="001D47AB">
      <w:pPr>
        <w:widowControl w:val="0"/>
        <w:topLinePunct/>
        <w:snapToGrid w:val="0"/>
        <w:spacing w:line="480" w:lineRule="auto"/>
        <w:contextualSpacing/>
        <w:jc w:val="both"/>
        <w:rPr>
          <w:rFonts w:ascii="Times New Roman" w:hAnsi="Times New Roman" w:cs="Times New Roman"/>
          <w:sz w:val="24"/>
        </w:rPr>
      </w:pPr>
      <w:r w:rsidRPr="0007545B">
        <w:rPr>
          <w:rFonts w:ascii="Times New Roman" w:hAnsi="Times New Roman" w:cs="Times New Roman"/>
          <w:noProof/>
          <w:sz w:val="24"/>
        </w:rPr>
        <w:t xml:space="preserve">The </w:t>
      </w:r>
      <w:r>
        <w:rPr>
          <w:rFonts w:ascii="Times New Roman" w:hAnsi="Times New Roman" w:cs="Times New Roman"/>
          <w:noProof/>
          <w:sz w:val="24"/>
        </w:rPr>
        <w:t xml:space="preserve">long time </w:t>
      </w:r>
      <w:r w:rsidRPr="0007545B">
        <w:rPr>
          <w:rFonts w:ascii="Times New Roman" w:hAnsi="Times New Roman" w:cs="Times New Roman"/>
          <w:noProof/>
          <w:sz w:val="24"/>
        </w:rPr>
        <w:t xml:space="preserve">height of the dust clouds </w:t>
      </w:r>
      <w:r>
        <w:rPr>
          <w:rFonts w:ascii="Times New Roman" w:hAnsi="Times New Roman" w:cs="Times New Roman"/>
          <w:noProof/>
          <w:sz w:val="24"/>
        </w:rPr>
        <w:t xml:space="preserve">varies with disk thickness, with the thickest disk (t = </w:t>
      </w:r>
      <w:r w:rsidRPr="0007545B">
        <w:rPr>
          <w:rFonts w:ascii="Times New Roman" w:hAnsi="Times New Roman" w:cs="Times New Roman"/>
          <w:noProof/>
          <w:sz w:val="24"/>
        </w:rPr>
        <w:t>5 mm</w:t>
      </w:r>
      <w:r>
        <w:rPr>
          <w:rFonts w:ascii="Times New Roman" w:hAnsi="Times New Roman" w:cs="Times New Roman"/>
          <w:noProof/>
          <w:sz w:val="24"/>
        </w:rPr>
        <w:t>) generating</w:t>
      </w:r>
      <w:r w:rsidRPr="0007545B">
        <w:rPr>
          <w:rFonts w:ascii="Times New Roman" w:hAnsi="Times New Roman" w:cs="Times New Roman"/>
          <w:noProof/>
          <w:sz w:val="24"/>
        </w:rPr>
        <w:t xml:space="preserve"> the highest average height</w:t>
      </w:r>
      <w:r>
        <w:rPr>
          <w:rFonts w:ascii="Times New Roman" w:hAnsi="Times New Roman" w:cs="Times New Roman"/>
          <w:noProof/>
          <w:sz w:val="24"/>
        </w:rPr>
        <w:t xml:space="preserve"> and the thinnest disk (t =</w:t>
      </w:r>
      <w:r w:rsidRPr="0007545B">
        <w:rPr>
          <w:rFonts w:ascii="Times New Roman" w:hAnsi="Times New Roman" w:cs="Times New Roman"/>
          <w:noProof/>
          <w:sz w:val="24"/>
        </w:rPr>
        <w:t xml:space="preserve"> 1 mm</w:t>
      </w:r>
      <w:r>
        <w:rPr>
          <w:rFonts w:ascii="Times New Roman" w:hAnsi="Times New Roman" w:cs="Times New Roman"/>
          <w:noProof/>
          <w:sz w:val="24"/>
        </w:rPr>
        <w:t>)</w:t>
      </w:r>
      <w:r w:rsidRPr="0007545B">
        <w:rPr>
          <w:rFonts w:ascii="Times New Roman" w:hAnsi="Times New Roman" w:cs="Times New Roman"/>
          <w:noProof/>
          <w:sz w:val="24"/>
        </w:rPr>
        <w:t xml:space="preserve"> thickness cases show the lowest height.</w:t>
      </w:r>
      <w:r>
        <w:rPr>
          <w:rFonts w:ascii="Times New Roman" w:hAnsi="Times New Roman" w:cs="Times New Roman"/>
          <w:noProof/>
          <w:sz w:val="24"/>
        </w:rPr>
        <w:t xml:space="preserve">  At short time (t &lt; 5 sec), the thickest disk (t = 5 mm) generates the quickest lofting, and the thinnest disk generates the slowest lofting.  Both long and short time</w:t>
      </w:r>
      <w:r w:rsidRPr="0007545B">
        <w:rPr>
          <w:rFonts w:ascii="Times New Roman" w:hAnsi="Times New Roman" w:cs="Times New Roman"/>
          <w:noProof/>
          <w:sz w:val="24"/>
        </w:rPr>
        <w:t xml:space="preserve"> difference</w:t>
      </w:r>
      <w:r>
        <w:rPr>
          <w:rFonts w:ascii="Times New Roman" w:hAnsi="Times New Roman" w:cs="Times New Roman"/>
          <w:noProof/>
          <w:sz w:val="24"/>
        </w:rPr>
        <w:t>s</w:t>
      </w:r>
      <w:r w:rsidRPr="0007545B">
        <w:rPr>
          <w:rFonts w:ascii="Times New Roman" w:hAnsi="Times New Roman" w:cs="Times New Roman"/>
          <w:noProof/>
          <w:sz w:val="24"/>
        </w:rPr>
        <w:t xml:space="preserve"> </w:t>
      </w:r>
      <w:r w:rsidRPr="0007545B">
        <w:rPr>
          <w:rFonts w:ascii="Times New Roman" w:hAnsi="Times New Roman" w:cs="Times New Roman"/>
          <w:noProof/>
          <w:sz w:val="24"/>
        </w:rPr>
        <w:lastRenderedPageBreak/>
        <w:t xml:space="preserve">in vertical motion duration </w:t>
      </w:r>
      <w:r>
        <w:rPr>
          <w:rFonts w:ascii="Times New Roman" w:hAnsi="Times New Roman" w:cs="Times New Roman"/>
          <w:noProof/>
          <w:sz w:val="24"/>
        </w:rPr>
        <w:t>contribute</w:t>
      </w:r>
      <w:r w:rsidRPr="0007545B">
        <w:rPr>
          <w:rFonts w:ascii="Times New Roman" w:hAnsi="Times New Roman" w:cs="Times New Roman"/>
          <w:noProof/>
          <w:sz w:val="24"/>
        </w:rPr>
        <w:t xml:space="preserve"> to difference</w:t>
      </w:r>
      <w:r>
        <w:rPr>
          <w:rFonts w:ascii="Times New Roman" w:hAnsi="Times New Roman" w:cs="Times New Roman"/>
          <w:noProof/>
          <w:sz w:val="24"/>
        </w:rPr>
        <w:t>s</w:t>
      </w:r>
      <w:r w:rsidRPr="0007545B">
        <w:rPr>
          <w:rFonts w:ascii="Times New Roman" w:hAnsi="Times New Roman" w:cs="Times New Roman"/>
          <w:noProof/>
          <w:sz w:val="24"/>
        </w:rPr>
        <w:t xml:space="preserve"> in dustiness cloud average height.</w:t>
      </w:r>
      <w:r>
        <w:rPr>
          <w:rFonts w:ascii="Times New Roman" w:hAnsi="Times New Roman" w:cs="Times New Roman"/>
          <w:noProof/>
          <w:sz w:val="24"/>
        </w:rPr>
        <w:t xml:space="preserve">  Disk</w:t>
      </w:r>
      <w:r w:rsidRPr="0007545B">
        <w:rPr>
          <w:rFonts w:ascii="Times New Roman" w:hAnsi="Times New Roman" w:cs="Times New Roman"/>
          <w:noProof/>
          <w:sz w:val="24"/>
        </w:rPr>
        <w:t xml:space="preserve"> thickness has a limited effect on the dust cloud radius.</w:t>
      </w:r>
      <w:r w:rsidRPr="00333A9A">
        <w:rPr>
          <w:rFonts w:ascii="Times New Roman" w:hAnsi="Times New Roman" w:cs="Times New Roman"/>
          <w:sz w:val="24"/>
        </w:rPr>
        <w:t xml:space="preserve"> </w:t>
      </w:r>
      <w:r>
        <w:rPr>
          <w:rFonts w:ascii="Times New Roman" w:hAnsi="Times New Roman" w:cs="Times New Roman"/>
          <w:sz w:val="24"/>
        </w:rPr>
        <w:t xml:space="preserve">As a result, all disks generate qualitatively similar dust cloud centroid trajectories </w:t>
      </w:r>
      <w:r>
        <w:rPr>
          <w:rFonts w:ascii="Times New Roman" w:hAnsi="Times New Roman" w:cs="Times New Roman"/>
          <w:noProof/>
          <w:sz w:val="24"/>
        </w:rPr>
        <w:t>(</w:t>
      </w:r>
      <w:r w:rsidRPr="00723ECA">
        <w:rPr>
          <w:rFonts w:ascii="Times New Roman" w:hAnsi="Times New Roman" w:cs="Times New Roman"/>
          <w:b/>
          <w:bCs/>
          <w:noProof/>
          <w:sz w:val="24"/>
        </w:rPr>
        <w:t xml:space="preserve">Figure </w:t>
      </w:r>
      <w:r>
        <w:rPr>
          <w:rFonts w:ascii="Times New Roman" w:hAnsi="Times New Roman" w:cs="Times New Roman"/>
          <w:b/>
          <w:bCs/>
          <w:noProof/>
          <w:sz w:val="24"/>
        </w:rPr>
        <w:t>S-</w:t>
      </w:r>
      <w:r w:rsidR="00D4771C">
        <w:rPr>
          <w:rFonts w:ascii="Times New Roman" w:hAnsi="Times New Roman" w:cs="Times New Roman"/>
          <w:b/>
          <w:bCs/>
          <w:noProof/>
          <w:sz w:val="24"/>
        </w:rPr>
        <w:t>17</w:t>
      </w:r>
      <w:r>
        <w:rPr>
          <w:rFonts w:ascii="Times New Roman" w:hAnsi="Times New Roman" w:cs="Times New Roman"/>
          <w:noProof/>
          <w:sz w:val="24"/>
        </w:rPr>
        <w:t>)</w:t>
      </w:r>
      <w:r>
        <w:rPr>
          <w:rFonts w:ascii="Times New Roman" w:hAnsi="Times New Roman" w:cs="Times New Roman"/>
          <w:sz w:val="24"/>
        </w:rPr>
        <w:t>, but with the thicker disks inducing higher dust clouds.</w:t>
      </w:r>
    </w:p>
    <w:p w14:paraId="5B6AE4E0" w14:textId="706C4264" w:rsidR="001D47AB" w:rsidRDefault="00A86A94" w:rsidP="001D47AB">
      <w:pPr>
        <w:widowControl w:val="0"/>
        <w:topLinePunct/>
        <w:snapToGrid w:val="0"/>
        <w:spacing w:line="480" w:lineRule="auto"/>
        <w:contextualSpacing/>
        <w:jc w:val="both"/>
        <w:rPr>
          <w:rFonts w:ascii="Times New Roman" w:hAnsi="Times New Roman" w:cs="Times New Roman"/>
          <w:sz w:val="24"/>
        </w:rPr>
      </w:pPr>
      <w:r>
        <w:rPr>
          <w:rFonts w:ascii="Times New Roman" w:hAnsi="Times New Roman" w:cs="Times New Roman"/>
          <w:noProof/>
          <w:sz w:val="24"/>
        </w:rPr>
        <w:drawing>
          <wp:inline distT="0" distB="0" distL="0" distR="0" wp14:anchorId="2FA82B17" wp14:editId="66591336">
            <wp:extent cx="5943600" cy="4603750"/>
            <wp:effectExtent l="0" t="0" r="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4603750"/>
                    </a:xfrm>
                    <a:prstGeom prst="rect">
                      <a:avLst/>
                    </a:prstGeom>
                    <a:noFill/>
                    <a:ln>
                      <a:noFill/>
                    </a:ln>
                  </pic:spPr>
                </pic:pic>
              </a:graphicData>
            </a:graphic>
          </wp:inline>
        </w:drawing>
      </w:r>
    </w:p>
    <w:p w14:paraId="2EDB480F" w14:textId="137924FB" w:rsidR="001D47AB" w:rsidRDefault="001D47AB" w:rsidP="00185E99">
      <w:pPr>
        <w:pStyle w:val="Caption"/>
      </w:pPr>
      <w:r w:rsidRPr="00176D4A">
        <w:t>Figure S-</w:t>
      </w:r>
      <w:r w:rsidR="00D4771C">
        <w:t>17</w:t>
      </w:r>
      <w:r w:rsidRPr="00176D4A">
        <w:t>.</w:t>
      </w:r>
      <w:r>
        <w:t xml:space="preserve">  </w:t>
      </w:r>
      <w:r w:rsidRPr="000A3B78">
        <w:t xml:space="preserve">Dust cloud centroid trajectory for 1 </w:t>
      </w:r>
      <w:r w:rsidRPr="000A3B78">
        <w:rPr>
          <w:rFonts w:ascii="Symbol" w:hAnsi="Symbol"/>
        </w:rPr>
        <w:t>m</w:t>
      </w:r>
      <w:r w:rsidRPr="000A3B78">
        <w:t>m particles lofted by falling pellet disk of different thicknesses (t = 1, 2, 3, 4, 5 mm), all with R = 4 mm</w:t>
      </w:r>
      <w:r>
        <w:t>.</w:t>
      </w:r>
    </w:p>
    <w:p w14:paraId="2D682365" w14:textId="77777777" w:rsidR="001D47AB" w:rsidRDefault="001D47AB" w:rsidP="001D47AB">
      <w:pPr>
        <w:widowControl w:val="0"/>
        <w:topLinePunct/>
        <w:snapToGrid w:val="0"/>
        <w:spacing w:line="480" w:lineRule="auto"/>
        <w:contextualSpacing/>
        <w:jc w:val="both"/>
        <w:rPr>
          <w:rFonts w:ascii="Times New Roman" w:hAnsi="Times New Roman" w:cs="Times New Roman"/>
          <w:sz w:val="24"/>
        </w:rPr>
      </w:pPr>
    </w:p>
    <w:p w14:paraId="0F229929" w14:textId="298C66FC" w:rsidR="001D47AB" w:rsidRPr="00C61B1A" w:rsidRDefault="001D47AB" w:rsidP="001D47AB">
      <w:pPr>
        <w:widowControl w:val="0"/>
        <w:topLinePunct/>
        <w:snapToGrid w:val="0"/>
        <w:spacing w:line="480" w:lineRule="auto"/>
        <w:contextualSpacing/>
        <w:jc w:val="both"/>
        <w:rPr>
          <w:rFonts w:ascii="Times New Roman" w:hAnsi="Times New Roman" w:cs="Times New Roman"/>
          <w:sz w:val="24"/>
        </w:rPr>
      </w:pPr>
      <w:r w:rsidRPr="003A75C0">
        <w:rPr>
          <w:rFonts w:ascii="Times New Roman" w:hAnsi="Times New Roman" w:cs="Times New Roman"/>
          <w:b/>
          <w:bCs/>
          <w:sz w:val="24"/>
        </w:rPr>
        <w:t xml:space="preserve">Figures </w:t>
      </w:r>
      <w:r>
        <w:rPr>
          <w:rFonts w:ascii="Times New Roman" w:hAnsi="Times New Roman" w:cs="Times New Roman"/>
          <w:b/>
          <w:bCs/>
          <w:sz w:val="24"/>
        </w:rPr>
        <w:t>S-</w:t>
      </w:r>
      <w:r w:rsidR="00C32C07">
        <w:rPr>
          <w:rFonts w:ascii="Times New Roman" w:hAnsi="Times New Roman" w:cs="Times New Roman"/>
          <w:b/>
          <w:bCs/>
          <w:sz w:val="24"/>
        </w:rPr>
        <w:t>1</w:t>
      </w:r>
      <w:r w:rsidR="00D4771C">
        <w:rPr>
          <w:rFonts w:ascii="Times New Roman" w:hAnsi="Times New Roman" w:cs="Times New Roman"/>
          <w:b/>
          <w:bCs/>
          <w:sz w:val="24"/>
        </w:rPr>
        <w:t>8</w:t>
      </w:r>
      <w:r>
        <w:rPr>
          <w:rFonts w:ascii="Times New Roman" w:hAnsi="Times New Roman" w:cs="Times New Roman"/>
          <w:sz w:val="24"/>
        </w:rPr>
        <w:t xml:space="preserve"> display the air flow motion around the pellet disk immediately after impact (t = 0.6 sec).  The vortex ring can be seen emanating out from the disk along the bottom surface.  The strength of the flow (maximum velocity) and the area covered by the secondary flow are hardly </w:t>
      </w:r>
      <w:r>
        <w:rPr>
          <w:rFonts w:ascii="Times New Roman" w:hAnsi="Times New Roman" w:cs="Times New Roman"/>
          <w:sz w:val="24"/>
        </w:rPr>
        <w:lastRenderedPageBreak/>
        <w:t>affected by the increase in disk thickness.  The symmetry of the vortex shedding behind the disk may depend on the disk thickness, but this is not anticipated to affect the dust lofting from the surface.</w:t>
      </w:r>
    </w:p>
    <w:p w14:paraId="3D5A679A" w14:textId="77777777" w:rsidR="001D47AB" w:rsidRDefault="001D47AB" w:rsidP="001D47AB">
      <w:pP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018EEA39" wp14:editId="7FE8CBA5">
            <wp:extent cx="4087368" cy="2295144"/>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087368" cy="2295144"/>
                    </a:xfrm>
                    <a:prstGeom prst="rect">
                      <a:avLst/>
                    </a:prstGeom>
                    <a:noFill/>
                  </pic:spPr>
                </pic:pic>
              </a:graphicData>
            </a:graphic>
          </wp:inline>
        </w:drawing>
      </w:r>
    </w:p>
    <w:p w14:paraId="50455124" w14:textId="77777777" w:rsidR="001D47AB" w:rsidRDefault="001D47AB" w:rsidP="001D47AB">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B085BF8" wp14:editId="20D9856F">
            <wp:extent cx="4087368" cy="2295144"/>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87368" cy="2295144"/>
                    </a:xfrm>
                    <a:prstGeom prst="rect">
                      <a:avLst/>
                    </a:prstGeom>
                    <a:noFill/>
                  </pic:spPr>
                </pic:pic>
              </a:graphicData>
            </a:graphic>
          </wp:inline>
        </w:drawing>
      </w:r>
    </w:p>
    <w:p w14:paraId="0E46B5E3" w14:textId="77777777" w:rsidR="001D47AB" w:rsidRDefault="001D47AB" w:rsidP="001D47AB">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63DE1F4" wp14:editId="53E0BCFA">
            <wp:extent cx="4087368" cy="2295144"/>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87368" cy="2295144"/>
                    </a:xfrm>
                    <a:prstGeom prst="rect">
                      <a:avLst/>
                    </a:prstGeom>
                    <a:noFill/>
                  </pic:spPr>
                </pic:pic>
              </a:graphicData>
            </a:graphic>
          </wp:inline>
        </w:drawing>
      </w:r>
    </w:p>
    <w:p w14:paraId="49BC76D8" w14:textId="77777777" w:rsidR="001D47AB" w:rsidRDefault="001D47AB" w:rsidP="001D47AB">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B964FB" wp14:editId="6FBEB1DD">
            <wp:extent cx="4087368" cy="2295144"/>
            <wp:effectExtent l="0" t="0" r="889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87368" cy="2295144"/>
                    </a:xfrm>
                    <a:prstGeom prst="rect">
                      <a:avLst/>
                    </a:prstGeom>
                    <a:noFill/>
                  </pic:spPr>
                </pic:pic>
              </a:graphicData>
            </a:graphic>
          </wp:inline>
        </w:drawing>
      </w:r>
    </w:p>
    <w:p w14:paraId="5E280AD8" w14:textId="77777777" w:rsidR="001D47AB" w:rsidRDefault="001D47AB" w:rsidP="001D47AB">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12BFC7D" wp14:editId="01BA4C79">
            <wp:extent cx="4087368" cy="2295144"/>
            <wp:effectExtent l="0" t="0" r="889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87368" cy="2295144"/>
                    </a:xfrm>
                    <a:prstGeom prst="rect">
                      <a:avLst/>
                    </a:prstGeom>
                    <a:noFill/>
                  </pic:spPr>
                </pic:pic>
              </a:graphicData>
            </a:graphic>
          </wp:inline>
        </w:drawing>
      </w:r>
    </w:p>
    <w:p w14:paraId="23A21AA2" w14:textId="0A579510" w:rsidR="001D47AB" w:rsidRDefault="001D47AB" w:rsidP="00185E99">
      <w:pPr>
        <w:pStyle w:val="Caption"/>
      </w:pPr>
      <w:r w:rsidRPr="007421B7">
        <w:lastRenderedPageBreak/>
        <w:t>Figure S-</w:t>
      </w:r>
      <w:r w:rsidR="00C32C07">
        <w:t>1</w:t>
      </w:r>
      <w:r w:rsidR="00C84708">
        <w:t>8</w:t>
      </w:r>
      <w:r w:rsidRPr="007421B7">
        <w:t>.</w:t>
      </w:r>
      <w:r>
        <w:t xml:space="preserve">  </w:t>
      </w:r>
      <w:r w:rsidRPr="00AE7586">
        <w:t>Air flow generated by falling pellet disk at t = 0.6 sec for disks of different thicknesses all with radius R = 4 mm: a) t = 1 mm; b) t = 2 mm; c) t = 3 mm; d) t = 4 mm; e) t = 5 mm.</w:t>
      </w:r>
    </w:p>
    <w:p w14:paraId="18DEBC7F" w14:textId="0FE1B83F" w:rsidR="001D47AB" w:rsidRPr="001D47AB" w:rsidRDefault="001D47AB" w:rsidP="001D47AB">
      <w:pPr>
        <w:spacing w:line="480" w:lineRule="auto"/>
        <w:rPr>
          <w:rFonts w:ascii="Times New Roman" w:hAnsi="Times New Roman" w:cs="Times New Roman"/>
          <w:sz w:val="24"/>
          <w:szCs w:val="24"/>
        </w:rPr>
      </w:pPr>
    </w:p>
    <w:sectPr w:rsidR="001D47AB" w:rsidRPr="001D47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9948A" w14:textId="77777777" w:rsidR="00B860B5" w:rsidRDefault="00B860B5" w:rsidP="0081688F">
      <w:pPr>
        <w:spacing w:after="0" w:line="240" w:lineRule="auto"/>
      </w:pPr>
      <w:r>
        <w:separator/>
      </w:r>
    </w:p>
  </w:endnote>
  <w:endnote w:type="continuationSeparator" w:id="0">
    <w:p w14:paraId="0F94A682" w14:textId="77777777" w:rsidR="00B860B5" w:rsidRDefault="00B860B5" w:rsidP="00816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D97C6" w14:textId="77777777" w:rsidR="00B860B5" w:rsidRDefault="00B860B5" w:rsidP="0081688F">
      <w:pPr>
        <w:spacing w:after="0" w:line="240" w:lineRule="auto"/>
      </w:pPr>
      <w:r>
        <w:separator/>
      </w:r>
    </w:p>
  </w:footnote>
  <w:footnote w:type="continuationSeparator" w:id="0">
    <w:p w14:paraId="76BF5A86" w14:textId="77777777" w:rsidR="00B860B5" w:rsidRDefault="00B860B5" w:rsidP="008168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1494"/>
    <w:multiLevelType w:val="hybridMultilevel"/>
    <w:tmpl w:val="35EE65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CF28E8"/>
    <w:multiLevelType w:val="hybridMultilevel"/>
    <w:tmpl w:val="8B40B356"/>
    <w:lvl w:ilvl="0" w:tplc="FFFFFFFF">
      <w:start w:val="1"/>
      <w:numFmt w:val="upperLetter"/>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7BE472A"/>
    <w:multiLevelType w:val="hybridMultilevel"/>
    <w:tmpl w:val="1F0A28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214F0D"/>
    <w:multiLevelType w:val="multilevel"/>
    <w:tmpl w:val="01AC5CD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B421DCF"/>
    <w:multiLevelType w:val="multilevel"/>
    <w:tmpl w:val="F0FE02A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11FE70DD"/>
    <w:multiLevelType w:val="multilevel"/>
    <w:tmpl w:val="8E724594"/>
    <w:lvl w:ilvl="0">
      <w:start w:val="1"/>
      <w:numFmt w:val="decimal"/>
      <w:lvlText w:val="%1."/>
      <w:lvlJc w:val="left"/>
      <w:pPr>
        <w:ind w:left="1080" w:hanging="720"/>
      </w:pPr>
      <w:rPr>
        <w:rFonts w:hint="default"/>
        <w:u w:val="none"/>
      </w:rPr>
    </w:lvl>
    <w:lvl w:ilvl="1">
      <w:start w:val="2"/>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6" w15:restartNumberingAfterBreak="0">
    <w:nsid w:val="1249412E"/>
    <w:multiLevelType w:val="hybridMultilevel"/>
    <w:tmpl w:val="35685C90"/>
    <w:lvl w:ilvl="0" w:tplc="14EE65D0">
      <w:start w:val="3"/>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AE5C13"/>
    <w:multiLevelType w:val="multilevel"/>
    <w:tmpl w:val="3CB44B56"/>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17943152"/>
    <w:multiLevelType w:val="multilevel"/>
    <w:tmpl w:val="ABD48B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8373D98"/>
    <w:multiLevelType w:val="hybridMultilevel"/>
    <w:tmpl w:val="EA4AD40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F85862"/>
    <w:multiLevelType w:val="multilevel"/>
    <w:tmpl w:val="026A06B8"/>
    <w:lvl w:ilvl="0">
      <w:start w:val="2"/>
      <w:numFmt w:val="decimal"/>
      <w:lvlText w:val="%1"/>
      <w:lvlJc w:val="left"/>
      <w:pPr>
        <w:ind w:left="450" w:hanging="450"/>
      </w:pPr>
      <w:rPr>
        <w:rFonts w:hint="default"/>
      </w:rPr>
    </w:lvl>
    <w:lvl w:ilvl="1">
      <w:start w:val="2"/>
      <w:numFmt w:val="decimal"/>
      <w:lvlText w:val="%1.%2"/>
      <w:lvlJc w:val="left"/>
      <w:pPr>
        <w:ind w:left="1170" w:hanging="45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EC7660F"/>
    <w:multiLevelType w:val="multilevel"/>
    <w:tmpl w:val="255A5B2A"/>
    <w:lvl w:ilvl="0">
      <w:start w:val="4"/>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03A7C79"/>
    <w:multiLevelType w:val="multilevel"/>
    <w:tmpl w:val="04F69252"/>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241C09F6"/>
    <w:multiLevelType w:val="multilevel"/>
    <w:tmpl w:val="F0FE02A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4" w15:restartNumberingAfterBreak="0">
    <w:nsid w:val="3037776A"/>
    <w:multiLevelType w:val="multilevel"/>
    <w:tmpl w:val="A78424EE"/>
    <w:lvl w:ilvl="0">
      <w:start w:val="1"/>
      <w:numFmt w:val="decimal"/>
      <w:pStyle w:val="ThesisHeadline01"/>
      <w:lvlText w:val="%1."/>
      <w:lvlJc w:val="left"/>
      <w:pPr>
        <w:ind w:left="360" w:hanging="360"/>
      </w:pPr>
      <w:rPr>
        <w:rFonts w:ascii="Times New Roman" w:hAnsi="Times New Roman" w:cs="Times New Roman" w:hint="default"/>
        <w:b/>
        <w:i w:val="0"/>
        <w:sz w:val="28"/>
      </w:rPr>
    </w:lvl>
    <w:lvl w:ilvl="1">
      <w:start w:val="1"/>
      <w:numFmt w:val="decimal"/>
      <w:lvlText w:val="%1.%2."/>
      <w:lvlJc w:val="left"/>
      <w:pPr>
        <w:ind w:left="0" w:firstLine="0"/>
      </w:pPr>
      <w:rPr>
        <w:rFonts w:ascii="Times New Roman" w:hAnsi="Times New Roman" w:cs="Times New Roman" w:hint="default"/>
        <w:b/>
        <w:i w:val="0"/>
        <w:sz w:val="26"/>
      </w:rPr>
    </w:lvl>
    <w:lvl w:ilvl="2">
      <w:start w:val="1"/>
      <w:numFmt w:val="decimal"/>
      <w:pStyle w:val="ThesisHeadline03"/>
      <w:lvlText w:val="%1.%2.%3."/>
      <w:lvlJc w:val="left"/>
      <w:pPr>
        <w:ind w:left="0" w:firstLine="0"/>
      </w:pPr>
      <w:rPr>
        <w:rFonts w:ascii="Times New Roman" w:hAnsi="Times New Roman" w:cs="Times New Roman" w:hint="default"/>
        <w:b/>
        <w:i w:val="0"/>
        <w:sz w:val="24"/>
      </w:rPr>
    </w:lvl>
    <w:lvl w:ilvl="3">
      <w:start w:val="1"/>
      <w:numFmt w:val="decimal"/>
      <w:pStyle w:val="ThesisHeadline04"/>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6B90A69"/>
    <w:multiLevelType w:val="multilevel"/>
    <w:tmpl w:val="1490192A"/>
    <w:lvl w:ilvl="0">
      <w:start w:val="4"/>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DC72E2"/>
    <w:multiLevelType w:val="hybridMultilevel"/>
    <w:tmpl w:val="46F22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25913F7"/>
    <w:multiLevelType w:val="hybridMultilevel"/>
    <w:tmpl w:val="B4CA41E4"/>
    <w:lvl w:ilvl="0" w:tplc="1A50B13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E61138"/>
    <w:multiLevelType w:val="hybridMultilevel"/>
    <w:tmpl w:val="8B40B356"/>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A822396"/>
    <w:multiLevelType w:val="hybridMultilevel"/>
    <w:tmpl w:val="C5B09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C36F8E"/>
    <w:multiLevelType w:val="hybridMultilevel"/>
    <w:tmpl w:val="CBE0F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0F75D2D"/>
    <w:multiLevelType w:val="multilevel"/>
    <w:tmpl w:val="C6D8DC04"/>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1783D5C"/>
    <w:multiLevelType w:val="hybridMultilevel"/>
    <w:tmpl w:val="B0B226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4311C65"/>
    <w:multiLevelType w:val="multilevel"/>
    <w:tmpl w:val="0CE61F2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66648F0"/>
    <w:multiLevelType w:val="hybridMultilevel"/>
    <w:tmpl w:val="B276F6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7756956"/>
    <w:multiLevelType w:val="hybridMultilevel"/>
    <w:tmpl w:val="6C3466F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AB80D27"/>
    <w:multiLevelType w:val="multilevel"/>
    <w:tmpl w:val="8A8231AA"/>
    <w:lvl w:ilvl="0">
      <w:start w:val="1"/>
      <w:numFmt w:val="decimal"/>
      <w:lvlText w:val="%1"/>
      <w:lvlJc w:val="left"/>
      <w:pPr>
        <w:ind w:left="720" w:hanging="72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7" w15:restartNumberingAfterBreak="0">
    <w:nsid w:val="5C520E05"/>
    <w:multiLevelType w:val="multilevel"/>
    <w:tmpl w:val="FEF6D952"/>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5D6E04C3"/>
    <w:multiLevelType w:val="hybridMultilevel"/>
    <w:tmpl w:val="4770E282"/>
    <w:lvl w:ilvl="0" w:tplc="C3FE8A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537E5B"/>
    <w:multiLevelType w:val="multilevel"/>
    <w:tmpl w:val="70D29406"/>
    <w:lvl w:ilvl="0">
      <w:start w:val="1"/>
      <w:numFmt w:val="decimal"/>
      <w:lvlText w:val="%1."/>
      <w:lvlJc w:val="left"/>
      <w:pPr>
        <w:ind w:left="360" w:hanging="360"/>
      </w:pPr>
      <w:rPr>
        <w:rFonts w:ascii="Times New Roman" w:hAnsi="Times New Roman" w:cs="Times New Roman" w:hint="default"/>
        <w:b/>
        <w:i w:val="0"/>
        <w:sz w:val="28"/>
      </w:rPr>
    </w:lvl>
    <w:lvl w:ilvl="1">
      <w:start w:val="1"/>
      <w:numFmt w:val="decimal"/>
      <w:lvlText w:val="%1.%2."/>
      <w:lvlJc w:val="left"/>
      <w:pPr>
        <w:ind w:left="792" w:hanging="432"/>
      </w:pPr>
      <w:rPr>
        <w:rFonts w:ascii="Times New Roman" w:hAnsi="Times New Roman" w:cs="Times New Roman" w:hint="default"/>
        <w:b/>
        <w:i w:val="0"/>
        <w:sz w:val="26"/>
      </w:rPr>
    </w:lvl>
    <w:lvl w:ilvl="2">
      <w:start w:val="1"/>
      <w:numFmt w:val="decimal"/>
      <w:pStyle w:val="Heading03"/>
      <w:lvlText w:val="%1.%2.%3."/>
      <w:lvlJc w:val="left"/>
      <w:pPr>
        <w:ind w:left="1224" w:hanging="504"/>
      </w:pPr>
      <w:rPr>
        <w:rFonts w:ascii="Times New Roman" w:hAnsi="Times New Roman" w:cs="Times New Roman" w:hint="default"/>
        <w:b/>
        <w:i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19A2EA7"/>
    <w:multiLevelType w:val="multilevel"/>
    <w:tmpl w:val="E61EAC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AAA4C8F"/>
    <w:multiLevelType w:val="hybridMultilevel"/>
    <w:tmpl w:val="A73C1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E3275C"/>
    <w:multiLevelType w:val="multilevel"/>
    <w:tmpl w:val="F0FE02A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3" w15:restartNumberingAfterBreak="0">
    <w:nsid w:val="760857A4"/>
    <w:multiLevelType w:val="hybridMultilevel"/>
    <w:tmpl w:val="FF922C14"/>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66716E6"/>
    <w:multiLevelType w:val="hybridMultilevel"/>
    <w:tmpl w:val="F50EC3FA"/>
    <w:lvl w:ilvl="0" w:tplc="97D8D5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BE34C6"/>
    <w:multiLevelType w:val="hybridMultilevel"/>
    <w:tmpl w:val="87CC05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7954FBD"/>
    <w:multiLevelType w:val="hybridMultilevel"/>
    <w:tmpl w:val="B6E284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C5055D0"/>
    <w:multiLevelType w:val="hybridMultilevel"/>
    <w:tmpl w:val="72A6EF68"/>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D550C37"/>
    <w:multiLevelType w:val="hybridMultilevel"/>
    <w:tmpl w:val="CC160F5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BB4862"/>
    <w:multiLevelType w:val="multilevel"/>
    <w:tmpl w:val="D586217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939341545">
    <w:abstractNumId w:val="32"/>
  </w:num>
  <w:num w:numId="2" w16cid:durableId="1799058250">
    <w:abstractNumId w:val="12"/>
  </w:num>
  <w:num w:numId="3" w16cid:durableId="1606115547">
    <w:abstractNumId w:val="15"/>
  </w:num>
  <w:num w:numId="4" w16cid:durableId="1276325670">
    <w:abstractNumId w:val="11"/>
  </w:num>
  <w:num w:numId="5" w16cid:durableId="1312100160">
    <w:abstractNumId w:val="27"/>
  </w:num>
  <w:num w:numId="6" w16cid:durableId="826672229">
    <w:abstractNumId w:val="7"/>
  </w:num>
  <w:num w:numId="7" w16cid:durableId="1623731711">
    <w:abstractNumId w:val="19"/>
  </w:num>
  <w:num w:numId="8" w16cid:durableId="1983849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555899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3945477">
    <w:abstractNumId w:val="39"/>
  </w:num>
  <w:num w:numId="11" w16cid:durableId="175250528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6357098">
    <w:abstractNumId w:val="29"/>
  </w:num>
  <w:num w:numId="13" w16cid:durableId="3104062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85733636">
    <w:abstractNumId w:val="14"/>
  </w:num>
  <w:num w:numId="15" w16cid:durableId="440226904">
    <w:abstractNumId w:val="20"/>
  </w:num>
  <w:num w:numId="16" w16cid:durableId="939147207">
    <w:abstractNumId w:val="20"/>
  </w:num>
  <w:num w:numId="17" w16cid:durableId="1282227596">
    <w:abstractNumId w:val="16"/>
  </w:num>
  <w:num w:numId="18" w16cid:durableId="1145197186">
    <w:abstractNumId w:val="16"/>
  </w:num>
  <w:num w:numId="19" w16cid:durableId="472065920">
    <w:abstractNumId w:val="10"/>
  </w:num>
  <w:num w:numId="20" w16cid:durableId="1592083930">
    <w:abstractNumId w:val="23"/>
  </w:num>
  <w:num w:numId="21" w16cid:durableId="26033668">
    <w:abstractNumId w:val="21"/>
  </w:num>
  <w:num w:numId="22" w16cid:durableId="11111277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063170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38835824">
    <w:abstractNumId w:val="34"/>
  </w:num>
  <w:num w:numId="25" w16cid:durableId="473064331">
    <w:abstractNumId w:val="28"/>
  </w:num>
  <w:num w:numId="26" w16cid:durableId="912734672">
    <w:abstractNumId w:val="5"/>
  </w:num>
  <w:num w:numId="27" w16cid:durableId="1708485058">
    <w:abstractNumId w:val="25"/>
  </w:num>
  <w:num w:numId="28" w16cid:durableId="1175152245">
    <w:abstractNumId w:val="13"/>
  </w:num>
  <w:num w:numId="29" w16cid:durableId="1746875103">
    <w:abstractNumId w:val="0"/>
  </w:num>
  <w:num w:numId="30" w16cid:durableId="1595938019">
    <w:abstractNumId w:val="9"/>
  </w:num>
  <w:num w:numId="31" w16cid:durableId="844442963">
    <w:abstractNumId w:val="4"/>
  </w:num>
  <w:num w:numId="32" w16cid:durableId="1560945272">
    <w:abstractNumId w:val="17"/>
  </w:num>
  <w:num w:numId="33" w16cid:durableId="858079973">
    <w:abstractNumId w:val="33"/>
  </w:num>
  <w:num w:numId="34" w16cid:durableId="54203337">
    <w:abstractNumId w:val="37"/>
  </w:num>
  <w:num w:numId="35" w16cid:durableId="714505954">
    <w:abstractNumId w:val="6"/>
  </w:num>
  <w:num w:numId="36" w16cid:durableId="534853553">
    <w:abstractNumId w:val="18"/>
  </w:num>
  <w:num w:numId="37" w16cid:durableId="104544711">
    <w:abstractNumId w:val="1"/>
  </w:num>
  <w:num w:numId="38" w16cid:durableId="1301422322">
    <w:abstractNumId w:val="31"/>
  </w:num>
  <w:num w:numId="39" w16cid:durableId="1482428392">
    <w:abstractNumId w:val="2"/>
  </w:num>
  <w:num w:numId="40" w16cid:durableId="1530101063">
    <w:abstractNumId w:val="36"/>
  </w:num>
  <w:num w:numId="41" w16cid:durableId="1750230565">
    <w:abstractNumId w:val="3"/>
  </w:num>
  <w:num w:numId="42" w16cid:durableId="672878999">
    <w:abstractNumId w:val="8"/>
  </w:num>
  <w:num w:numId="43" w16cid:durableId="1878930330">
    <w:abstractNumId w:val="38"/>
  </w:num>
  <w:num w:numId="44" w16cid:durableId="1141997217">
    <w:abstractNumId w:val="30"/>
  </w:num>
  <w:num w:numId="45" w16cid:durableId="583489676">
    <w:abstractNumId w:val="22"/>
  </w:num>
  <w:num w:numId="46" w16cid:durableId="147090487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7FB"/>
    <w:rsid w:val="000011FA"/>
    <w:rsid w:val="000018AF"/>
    <w:rsid w:val="0000343B"/>
    <w:rsid w:val="00003968"/>
    <w:rsid w:val="00003D23"/>
    <w:rsid w:val="00004FBB"/>
    <w:rsid w:val="00005056"/>
    <w:rsid w:val="00005A0B"/>
    <w:rsid w:val="00007CD3"/>
    <w:rsid w:val="0001057E"/>
    <w:rsid w:val="000107F5"/>
    <w:rsid w:val="00012977"/>
    <w:rsid w:val="00014A9B"/>
    <w:rsid w:val="000152AA"/>
    <w:rsid w:val="000155BA"/>
    <w:rsid w:val="00015E2E"/>
    <w:rsid w:val="00017849"/>
    <w:rsid w:val="00020963"/>
    <w:rsid w:val="0002212B"/>
    <w:rsid w:val="00023452"/>
    <w:rsid w:val="00024B3C"/>
    <w:rsid w:val="00025C76"/>
    <w:rsid w:val="00026136"/>
    <w:rsid w:val="00026E48"/>
    <w:rsid w:val="00027019"/>
    <w:rsid w:val="00027978"/>
    <w:rsid w:val="00027F9D"/>
    <w:rsid w:val="0003025A"/>
    <w:rsid w:val="000310CB"/>
    <w:rsid w:val="0003152A"/>
    <w:rsid w:val="00032770"/>
    <w:rsid w:val="000327A2"/>
    <w:rsid w:val="000327F9"/>
    <w:rsid w:val="00035AF4"/>
    <w:rsid w:val="00035FCC"/>
    <w:rsid w:val="000372AD"/>
    <w:rsid w:val="0003797F"/>
    <w:rsid w:val="000402D9"/>
    <w:rsid w:val="00040BB1"/>
    <w:rsid w:val="00041279"/>
    <w:rsid w:val="000414FD"/>
    <w:rsid w:val="00041A1C"/>
    <w:rsid w:val="00041E40"/>
    <w:rsid w:val="00042293"/>
    <w:rsid w:val="00042D9E"/>
    <w:rsid w:val="000438CE"/>
    <w:rsid w:val="00044439"/>
    <w:rsid w:val="00044F32"/>
    <w:rsid w:val="00045845"/>
    <w:rsid w:val="0004595F"/>
    <w:rsid w:val="00046A71"/>
    <w:rsid w:val="00046B8F"/>
    <w:rsid w:val="00046F66"/>
    <w:rsid w:val="00047793"/>
    <w:rsid w:val="00050102"/>
    <w:rsid w:val="000505DA"/>
    <w:rsid w:val="00051F30"/>
    <w:rsid w:val="00052822"/>
    <w:rsid w:val="000529C0"/>
    <w:rsid w:val="00052B22"/>
    <w:rsid w:val="00053746"/>
    <w:rsid w:val="000542F1"/>
    <w:rsid w:val="00055051"/>
    <w:rsid w:val="000559E6"/>
    <w:rsid w:val="000565E9"/>
    <w:rsid w:val="000575C3"/>
    <w:rsid w:val="000602D4"/>
    <w:rsid w:val="0006082E"/>
    <w:rsid w:val="00060CD1"/>
    <w:rsid w:val="00061331"/>
    <w:rsid w:val="0006163B"/>
    <w:rsid w:val="00061846"/>
    <w:rsid w:val="00062CB5"/>
    <w:rsid w:val="00064365"/>
    <w:rsid w:val="00065440"/>
    <w:rsid w:val="00065B89"/>
    <w:rsid w:val="00066213"/>
    <w:rsid w:val="000677C5"/>
    <w:rsid w:val="00067A5C"/>
    <w:rsid w:val="00070311"/>
    <w:rsid w:val="00070574"/>
    <w:rsid w:val="000706BC"/>
    <w:rsid w:val="000709F0"/>
    <w:rsid w:val="00071BDF"/>
    <w:rsid w:val="000751A4"/>
    <w:rsid w:val="0007545B"/>
    <w:rsid w:val="000755EE"/>
    <w:rsid w:val="000758C6"/>
    <w:rsid w:val="00076894"/>
    <w:rsid w:val="00076A6E"/>
    <w:rsid w:val="00076C5A"/>
    <w:rsid w:val="00076E04"/>
    <w:rsid w:val="000773C4"/>
    <w:rsid w:val="000775DF"/>
    <w:rsid w:val="000800B9"/>
    <w:rsid w:val="000806D3"/>
    <w:rsid w:val="00081D47"/>
    <w:rsid w:val="0008228B"/>
    <w:rsid w:val="00082CBE"/>
    <w:rsid w:val="00083FEE"/>
    <w:rsid w:val="00086C83"/>
    <w:rsid w:val="00087520"/>
    <w:rsid w:val="0008765A"/>
    <w:rsid w:val="00091B9D"/>
    <w:rsid w:val="00092226"/>
    <w:rsid w:val="00093DCD"/>
    <w:rsid w:val="00094A6B"/>
    <w:rsid w:val="00095321"/>
    <w:rsid w:val="00095D0A"/>
    <w:rsid w:val="00095D8E"/>
    <w:rsid w:val="000969DC"/>
    <w:rsid w:val="0009736A"/>
    <w:rsid w:val="0009741B"/>
    <w:rsid w:val="00097DDD"/>
    <w:rsid w:val="000A13D2"/>
    <w:rsid w:val="000A18BD"/>
    <w:rsid w:val="000A2F67"/>
    <w:rsid w:val="000A3A6F"/>
    <w:rsid w:val="000A3B78"/>
    <w:rsid w:val="000A6FFC"/>
    <w:rsid w:val="000B05A4"/>
    <w:rsid w:val="000B07D8"/>
    <w:rsid w:val="000B09F6"/>
    <w:rsid w:val="000B0CE6"/>
    <w:rsid w:val="000B146C"/>
    <w:rsid w:val="000B1962"/>
    <w:rsid w:val="000B3D4D"/>
    <w:rsid w:val="000B4FB8"/>
    <w:rsid w:val="000B575F"/>
    <w:rsid w:val="000B65F9"/>
    <w:rsid w:val="000B7C6B"/>
    <w:rsid w:val="000C0049"/>
    <w:rsid w:val="000C030D"/>
    <w:rsid w:val="000C0A57"/>
    <w:rsid w:val="000C233A"/>
    <w:rsid w:val="000C30A1"/>
    <w:rsid w:val="000C45B2"/>
    <w:rsid w:val="000C478E"/>
    <w:rsid w:val="000C5127"/>
    <w:rsid w:val="000C5B67"/>
    <w:rsid w:val="000C5FBE"/>
    <w:rsid w:val="000C607F"/>
    <w:rsid w:val="000C62BC"/>
    <w:rsid w:val="000C6570"/>
    <w:rsid w:val="000C71DB"/>
    <w:rsid w:val="000C7941"/>
    <w:rsid w:val="000C7A8C"/>
    <w:rsid w:val="000D3F25"/>
    <w:rsid w:val="000D4D99"/>
    <w:rsid w:val="000D72A5"/>
    <w:rsid w:val="000E039D"/>
    <w:rsid w:val="000E13BF"/>
    <w:rsid w:val="000E2086"/>
    <w:rsid w:val="000E2732"/>
    <w:rsid w:val="000E32D1"/>
    <w:rsid w:val="000E339D"/>
    <w:rsid w:val="000E4A90"/>
    <w:rsid w:val="000E644A"/>
    <w:rsid w:val="000E7EED"/>
    <w:rsid w:val="000F076C"/>
    <w:rsid w:val="000F347F"/>
    <w:rsid w:val="000F3CF9"/>
    <w:rsid w:val="000F4651"/>
    <w:rsid w:val="000F4E9A"/>
    <w:rsid w:val="000F4FB7"/>
    <w:rsid w:val="000F52D6"/>
    <w:rsid w:val="000F63D5"/>
    <w:rsid w:val="000F7298"/>
    <w:rsid w:val="000F774B"/>
    <w:rsid w:val="00101587"/>
    <w:rsid w:val="00101D77"/>
    <w:rsid w:val="00102A18"/>
    <w:rsid w:val="001034B0"/>
    <w:rsid w:val="00103793"/>
    <w:rsid w:val="00103B1E"/>
    <w:rsid w:val="00104F5B"/>
    <w:rsid w:val="00105610"/>
    <w:rsid w:val="0010586D"/>
    <w:rsid w:val="00105997"/>
    <w:rsid w:val="001069E9"/>
    <w:rsid w:val="00107337"/>
    <w:rsid w:val="00107D69"/>
    <w:rsid w:val="0011058E"/>
    <w:rsid w:val="00110599"/>
    <w:rsid w:val="00111C56"/>
    <w:rsid w:val="001129C2"/>
    <w:rsid w:val="00112EA2"/>
    <w:rsid w:val="001131E8"/>
    <w:rsid w:val="001132C7"/>
    <w:rsid w:val="00115085"/>
    <w:rsid w:val="001165DE"/>
    <w:rsid w:val="00116D6F"/>
    <w:rsid w:val="001173A6"/>
    <w:rsid w:val="00117C61"/>
    <w:rsid w:val="0012022D"/>
    <w:rsid w:val="00121354"/>
    <w:rsid w:val="00121F49"/>
    <w:rsid w:val="00122414"/>
    <w:rsid w:val="00123A61"/>
    <w:rsid w:val="00123B89"/>
    <w:rsid w:val="0012410C"/>
    <w:rsid w:val="00125DA6"/>
    <w:rsid w:val="00127BB3"/>
    <w:rsid w:val="00127E21"/>
    <w:rsid w:val="00130131"/>
    <w:rsid w:val="00130317"/>
    <w:rsid w:val="00131206"/>
    <w:rsid w:val="001320E5"/>
    <w:rsid w:val="0013323F"/>
    <w:rsid w:val="00136B3A"/>
    <w:rsid w:val="00137780"/>
    <w:rsid w:val="0014014D"/>
    <w:rsid w:val="00140833"/>
    <w:rsid w:val="00141946"/>
    <w:rsid w:val="00143673"/>
    <w:rsid w:val="00146200"/>
    <w:rsid w:val="001470ED"/>
    <w:rsid w:val="00147578"/>
    <w:rsid w:val="00150FA7"/>
    <w:rsid w:val="001518CC"/>
    <w:rsid w:val="00151D43"/>
    <w:rsid w:val="0015327F"/>
    <w:rsid w:val="0015338B"/>
    <w:rsid w:val="0015498E"/>
    <w:rsid w:val="001570C3"/>
    <w:rsid w:val="001577A4"/>
    <w:rsid w:val="001578F1"/>
    <w:rsid w:val="00162682"/>
    <w:rsid w:val="00162A06"/>
    <w:rsid w:val="00163655"/>
    <w:rsid w:val="00163C78"/>
    <w:rsid w:val="00164290"/>
    <w:rsid w:val="0016570F"/>
    <w:rsid w:val="001673F3"/>
    <w:rsid w:val="00167B77"/>
    <w:rsid w:val="00170965"/>
    <w:rsid w:val="0017193F"/>
    <w:rsid w:val="00171D76"/>
    <w:rsid w:val="001740A0"/>
    <w:rsid w:val="0017502C"/>
    <w:rsid w:val="0017514A"/>
    <w:rsid w:val="00175176"/>
    <w:rsid w:val="0017522E"/>
    <w:rsid w:val="0017526A"/>
    <w:rsid w:val="00175EC8"/>
    <w:rsid w:val="00176D4A"/>
    <w:rsid w:val="0018047F"/>
    <w:rsid w:val="001805B9"/>
    <w:rsid w:val="00180CC4"/>
    <w:rsid w:val="00180DDD"/>
    <w:rsid w:val="001855C5"/>
    <w:rsid w:val="00185E99"/>
    <w:rsid w:val="00186F3B"/>
    <w:rsid w:val="0018712F"/>
    <w:rsid w:val="001871A9"/>
    <w:rsid w:val="00191B25"/>
    <w:rsid w:val="001927A9"/>
    <w:rsid w:val="00193454"/>
    <w:rsid w:val="00193614"/>
    <w:rsid w:val="0019384A"/>
    <w:rsid w:val="00193BD6"/>
    <w:rsid w:val="001941B7"/>
    <w:rsid w:val="00194E12"/>
    <w:rsid w:val="001957DC"/>
    <w:rsid w:val="0019689E"/>
    <w:rsid w:val="0019728B"/>
    <w:rsid w:val="001978A3"/>
    <w:rsid w:val="00197C64"/>
    <w:rsid w:val="001A0740"/>
    <w:rsid w:val="001A2A2F"/>
    <w:rsid w:val="001A45F3"/>
    <w:rsid w:val="001A463B"/>
    <w:rsid w:val="001A47B6"/>
    <w:rsid w:val="001A4A10"/>
    <w:rsid w:val="001A6AF6"/>
    <w:rsid w:val="001A775E"/>
    <w:rsid w:val="001B0B21"/>
    <w:rsid w:val="001B1071"/>
    <w:rsid w:val="001B120B"/>
    <w:rsid w:val="001B163E"/>
    <w:rsid w:val="001B1DD1"/>
    <w:rsid w:val="001B296B"/>
    <w:rsid w:val="001B2B4F"/>
    <w:rsid w:val="001B32B7"/>
    <w:rsid w:val="001B463D"/>
    <w:rsid w:val="001B4813"/>
    <w:rsid w:val="001B6055"/>
    <w:rsid w:val="001B657D"/>
    <w:rsid w:val="001B672C"/>
    <w:rsid w:val="001C0A47"/>
    <w:rsid w:val="001C0AA0"/>
    <w:rsid w:val="001C15C7"/>
    <w:rsid w:val="001C25DD"/>
    <w:rsid w:val="001C2800"/>
    <w:rsid w:val="001C3596"/>
    <w:rsid w:val="001C4D29"/>
    <w:rsid w:val="001C501A"/>
    <w:rsid w:val="001C5917"/>
    <w:rsid w:val="001C5920"/>
    <w:rsid w:val="001C6407"/>
    <w:rsid w:val="001C7300"/>
    <w:rsid w:val="001C7E7B"/>
    <w:rsid w:val="001D10A8"/>
    <w:rsid w:val="001D1205"/>
    <w:rsid w:val="001D1A73"/>
    <w:rsid w:val="001D35E7"/>
    <w:rsid w:val="001D3D63"/>
    <w:rsid w:val="001D4483"/>
    <w:rsid w:val="001D47AB"/>
    <w:rsid w:val="001D4973"/>
    <w:rsid w:val="001D547E"/>
    <w:rsid w:val="001D582D"/>
    <w:rsid w:val="001D60C5"/>
    <w:rsid w:val="001D6AD4"/>
    <w:rsid w:val="001D6D87"/>
    <w:rsid w:val="001D77D1"/>
    <w:rsid w:val="001D78BA"/>
    <w:rsid w:val="001D7C2A"/>
    <w:rsid w:val="001E03F3"/>
    <w:rsid w:val="001E051D"/>
    <w:rsid w:val="001E0B54"/>
    <w:rsid w:val="001E11D0"/>
    <w:rsid w:val="001E18FF"/>
    <w:rsid w:val="001E2D15"/>
    <w:rsid w:val="001E3078"/>
    <w:rsid w:val="001E4177"/>
    <w:rsid w:val="001E452F"/>
    <w:rsid w:val="001E62D3"/>
    <w:rsid w:val="001E77F1"/>
    <w:rsid w:val="001F0253"/>
    <w:rsid w:val="001F0A38"/>
    <w:rsid w:val="001F1DAC"/>
    <w:rsid w:val="001F2F37"/>
    <w:rsid w:val="001F33BB"/>
    <w:rsid w:val="001F3547"/>
    <w:rsid w:val="001F59B2"/>
    <w:rsid w:val="001F5D2C"/>
    <w:rsid w:val="001F5F50"/>
    <w:rsid w:val="001F61CE"/>
    <w:rsid w:val="001F65DA"/>
    <w:rsid w:val="002004FD"/>
    <w:rsid w:val="0020362F"/>
    <w:rsid w:val="00204641"/>
    <w:rsid w:val="00210AE0"/>
    <w:rsid w:val="0021109B"/>
    <w:rsid w:val="00213130"/>
    <w:rsid w:val="00215ED5"/>
    <w:rsid w:val="00215F5B"/>
    <w:rsid w:val="002161A3"/>
    <w:rsid w:val="00217899"/>
    <w:rsid w:val="00217ABD"/>
    <w:rsid w:val="002208E1"/>
    <w:rsid w:val="002213F9"/>
    <w:rsid w:val="00222EEA"/>
    <w:rsid w:val="0022332F"/>
    <w:rsid w:val="00223ABB"/>
    <w:rsid w:val="00224266"/>
    <w:rsid w:val="00224A6F"/>
    <w:rsid w:val="00224F2D"/>
    <w:rsid w:val="002258AA"/>
    <w:rsid w:val="002275B0"/>
    <w:rsid w:val="002301C7"/>
    <w:rsid w:val="002306B6"/>
    <w:rsid w:val="0023311D"/>
    <w:rsid w:val="00233915"/>
    <w:rsid w:val="00233AE8"/>
    <w:rsid w:val="00234312"/>
    <w:rsid w:val="00234990"/>
    <w:rsid w:val="00234B82"/>
    <w:rsid w:val="0023524E"/>
    <w:rsid w:val="00237E00"/>
    <w:rsid w:val="00240091"/>
    <w:rsid w:val="0024071F"/>
    <w:rsid w:val="00240DF2"/>
    <w:rsid w:val="002413AD"/>
    <w:rsid w:val="002416EE"/>
    <w:rsid w:val="00242C3B"/>
    <w:rsid w:val="00242E84"/>
    <w:rsid w:val="00243E5C"/>
    <w:rsid w:val="00243FD6"/>
    <w:rsid w:val="00244D45"/>
    <w:rsid w:val="00246535"/>
    <w:rsid w:val="002500AF"/>
    <w:rsid w:val="002508A4"/>
    <w:rsid w:val="002509DD"/>
    <w:rsid w:val="00250A5C"/>
    <w:rsid w:val="00250B31"/>
    <w:rsid w:val="0025177C"/>
    <w:rsid w:val="00253641"/>
    <w:rsid w:val="00253DB3"/>
    <w:rsid w:val="00254650"/>
    <w:rsid w:val="0025598D"/>
    <w:rsid w:val="00256B51"/>
    <w:rsid w:val="002627FB"/>
    <w:rsid w:val="00263B77"/>
    <w:rsid w:val="00265072"/>
    <w:rsid w:val="0026536B"/>
    <w:rsid w:val="002653C4"/>
    <w:rsid w:val="00265446"/>
    <w:rsid w:val="002657D5"/>
    <w:rsid w:val="00266168"/>
    <w:rsid w:val="00270148"/>
    <w:rsid w:val="00270CDB"/>
    <w:rsid w:val="0027171C"/>
    <w:rsid w:val="00272429"/>
    <w:rsid w:val="0027245A"/>
    <w:rsid w:val="00273CA2"/>
    <w:rsid w:val="00273E5A"/>
    <w:rsid w:val="00274001"/>
    <w:rsid w:val="00274711"/>
    <w:rsid w:val="0027518C"/>
    <w:rsid w:val="00277476"/>
    <w:rsid w:val="00277AD9"/>
    <w:rsid w:val="00277DCC"/>
    <w:rsid w:val="00277E43"/>
    <w:rsid w:val="002809B3"/>
    <w:rsid w:val="00280A0A"/>
    <w:rsid w:val="00280E0C"/>
    <w:rsid w:val="0028163B"/>
    <w:rsid w:val="00282E34"/>
    <w:rsid w:val="00282F61"/>
    <w:rsid w:val="00286102"/>
    <w:rsid w:val="00286623"/>
    <w:rsid w:val="00286FED"/>
    <w:rsid w:val="00287845"/>
    <w:rsid w:val="0029103E"/>
    <w:rsid w:val="002916A0"/>
    <w:rsid w:val="00292ADF"/>
    <w:rsid w:val="002963CC"/>
    <w:rsid w:val="002973C4"/>
    <w:rsid w:val="00297518"/>
    <w:rsid w:val="002A0276"/>
    <w:rsid w:val="002A0873"/>
    <w:rsid w:val="002A0DA9"/>
    <w:rsid w:val="002A1D88"/>
    <w:rsid w:val="002A25F6"/>
    <w:rsid w:val="002A2ED5"/>
    <w:rsid w:val="002A73AC"/>
    <w:rsid w:val="002B0DDD"/>
    <w:rsid w:val="002B0F00"/>
    <w:rsid w:val="002B1211"/>
    <w:rsid w:val="002B3F0A"/>
    <w:rsid w:val="002B4144"/>
    <w:rsid w:val="002B5DFE"/>
    <w:rsid w:val="002B77AF"/>
    <w:rsid w:val="002B790B"/>
    <w:rsid w:val="002C3209"/>
    <w:rsid w:val="002C39AB"/>
    <w:rsid w:val="002C4E16"/>
    <w:rsid w:val="002C5111"/>
    <w:rsid w:val="002C5510"/>
    <w:rsid w:val="002C563C"/>
    <w:rsid w:val="002D001F"/>
    <w:rsid w:val="002D098E"/>
    <w:rsid w:val="002D17D3"/>
    <w:rsid w:val="002D3244"/>
    <w:rsid w:val="002D4E47"/>
    <w:rsid w:val="002D504D"/>
    <w:rsid w:val="002D5312"/>
    <w:rsid w:val="002D617E"/>
    <w:rsid w:val="002D68B0"/>
    <w:rsid w:val="002D7885"/>
    <w:rsid w:val="002E0387"/>
    <w:rsid w:val="002E2F04"/>
    <w:rsid w:val="002E3FC4"/>
    <w:rsid w:val="002E4824"/>
    <w:rsid w:val="002E4F34"/>
    <w:rsid w:val="002E512B"/>
    <w:rsid w:val="002E54DE"/>
    <w:rsid w:val="002E5AB6"/>
    <w:rsid w:val="002F0042"/>
    <w:rsid w:val="002F06F0"/>
    <w:rsid w:val="002F0F21"/>
    <w:rsid w:val="002F1EA5"/>
    <w:rsid w:val="002F4EEC"/>
    <w:rsid w:val="002F5A39"/>
    <w:rsid w:val="002F77F4"/>
    <w:rsid w:val="002F7FB5"/>
    <w:rsid w:val="003015D6"/>
    <w:rsid w:val="00301645"/>
    <w:rsid w:val="00301EF9"/>
    <w:rsid w:val="00302FF6"/>
    <w:rsid w:val="0030512D"/>
    <w:rsid w:val="00305889"/>
    <w:rsid w:val="0030687B"/>
    <w:rsid w:val="00307831"/>
    <w:rsid w:val="00310CD2"/>
    <w:rsid w:val="0031143A"/>
    <w:rsid w:val="00312D31"/>
    <w:rsid w:val="0031471F"/>
    <w:rsid w:val="00314B8B"/>
    <w:rsid w:val="00314B8E"/>
    <w:rsid w:val="00316B65"/>
    <w:rsid w:val="0031717D"/>
    <w:rsid w:val="003172C7"/>
    <w:rsid w:val="003174B1"/>
    <w:rsid w:val="00317E72"/>
    <w:rsid w:val="003206BF"/>
    <w:rsid w:val="0032279E"/>
    <w:rsid w:val="00323E60"/>
    <w:rsid w:val="003246A4"/>
    <w:rsid w:val="00324E32"/>
    <w:rsid w:val="0032564A"/>
    <w:rsid w:val="0032639B"/>
    <w:rsid w:val="0032662E"/>
    <w:rsid w:val="00326741"/>
    <w:rsid w:val="0032737E"/>
    <w:rsid w:val="003300F5"/>
    <w:rsid w:val="00330157"/>
    <w:rsid w:val="00331146"/>
    <w:rsid w:val="003326A9"/>
    <w:rsid w:val="00333641"/>
    <w:rsid w:val="00333A9A"/>
    <w:rsid w:val="003342F6"/>
    <w:rsid w:val="00334930"/>
    <w:rsid w:val="00335199"/>
    <w:rsid w:val="00335820"/>
    <w:rsid w:val="00335B8D"/>
    <w:rsid w:val="003364F5"/>
    <w:rsid w:val="00337C7A"/>
    <w:rsid w:val="00341C46"/>
    <w:rsid w:val="003429E4"/>
    <w:rsid w:val="003437E9"/>
    <w:rsid w:val="00343999"/>
    <w:rsid w:val="003452AA"/>
    <w:rsid w:val="00346053"/>
    <w:rsid w:val="003464FC"/>
    <w:rsid w:val="003510BB"/>
    <w:rsid w:val="00351E23"/>
    <w:rsid w:val="003532A4"/>
    <w:rsid w:val="003533CF"/>
    <w:rsid w:val="00356550"/>
    <w:rsid w:val="003566D7"/>
    <w:rsid w:val="00356977"/>
    <w:rsid w:val="00357284"/>
    <w:rsid w:val="00357FE8"/>
    <w:rsid w:val="003621B3"/>
    <w:rsid w:val="003630B8"/>
    <w:rsid w:val="00363F28"/>
    <w:rsid w:val="00363FE8"/>
    <w:rsid w:val="003642B0"/>
    <w:rsid w:val="00364BF0"/>
    <w:rsid w:val="003651C9"/>
    <w:rsid w:val="00365B4B"/>
    <w:rsid w:val="00366939"/>
    <w:rsid w:val="00366A73"/>
    <w:rsid w:val="0036748E"/>
    <w:rsid w:val="00367624"/>
    <w:rsid w:val="00370680"/>
    <w:rsid w:val="00372372"/>
    <w:rsid w:val="00372C5A"/>
    <w:rsid w:val="00373469"/>
    <w:rsid w:val="00374916"/>
    <w:rsid w:val="00374F9A"/>
    <w:rsid w:val="003754FA"/>
    <w:rsid w:val="00375EFF"/>
    <w:rsid w:val="00375FB8"/>
    <w:rsid w:val="00376FAB"/>
    <w:rsid w:val="00380428"/>
    <w:rsid w:val="0038042C"/>
    <w:rsid w:val="00380D10"/>
    <w:rsid w:val="00382052"/>
    <w:rsid w:val="003825B2"/>
    <w:rsid w:val="00383151"/>
    <w:rsid w:val="003833DA"/>
    <w:rsid w:val="00383D3D"/>
    <w:rsid w:val="00385665"/>
    <w:rsid w:val="003858B8"/>
    <w:rsid w:val="00385A3D"/>
    <w:rsid w:val="00385B49"/>
    <w:rsid w:val="00386574"/>
    <w:rsid w:val="00390971"/>
    <w:rsid w:val="00390D3E"/>
    <w:rsid w:val="003966A8"/>
    <w:rsid w:val="003968A7"/>
    <w:rsid w:val="00396C7B"/>
    <w:rsid w:val="003A0D9C"/>
    <w:rsid w:val="003A2017"/>
    <w:rsid w:val="003A2B46"/>
    <w:rsid w:val="003A2DB4"/>
    <w:rsid w:val="003A2F2B"/>
    <w:rsid w:val="003A386D"/>
    <w:rsid w:val="003A3F54"/>
    <w:rsid w:val="003A6CB2"/>
    <w:rsid w:val="003A75C0"/>
    <w:rsid w:val="003A7CBB"/>
    <w:rsid w:val="003B0A98"/>
    <w:rsid w:val="003B0F6A"/>
    <w:rsid w:val="003B1C59"/>
    <w:rsid w:val="003B383C"/>
    <w:rsid w:val="003B4F8A"/>
    <w:rsid w:val="003B67AF"/>
    <w:rsid w:val="003C0700"/>
    <w:rsid w:val="003C0B53"/>
    <w:rsid w:val="003C12AD"/>
    <w:rsid w:val="003C24DD"/>
    <w:rsid w:val="003C35F6"/>
    <w:rsid w:val="003C36CA"/>
    <w:rsid w:val="003C49E4"/>
    <w:rsid w:val="003C4AF2"/>
    <w:rsid w:val="003C4BE6"/>
    <w:rsid w:val="003C5C73"/>
    <w:rsid w:val="003C6087"/>
    <w:rsid w:val="003D240B"/>
    <w:rsid w:val="003D25CA"/>
    <w:rsid w:val="003D2F11"/>
    <w:rsid w:val="003D3297"/>
    <w:rsid w:val="003D42F9"/>
    <w:rsid w:val="003D4764"/>
    <w:rsid w:val="003D4B9D"/>
    <w:rsid w:val="003D4C22"/>
    <w:rsid w:val="003D4F55"/>
    <w:rsid w:val="003D55CD"/>
    <w:rsid w:val="003D5E4A"/>
    <w:rsid w:val="003D5E9B"/>
    <w:rsid w:val="003E0B19"/>
    <w:rsid w:val="003E31BD"/>
    <w:rsid w:val="003E424A"/>
    <w:rsid w:val="003E620A"/>
    <w:rsid w:val="003E6745"/>
    <w:rsid w:val="003E6ED6"/>
    <w:rsid w:val="003E75EC"/>
    <w:rsid w:val="003F0128"/>
    <w:rsid w:val="003F2E3C"/>
    <w:rsid w:val="003F32E5"/>
    <w:rsid w:val="003F4483"/>
    <w:rsid w:val="003F4E33"/>
    <w:rsid w:val="003F5A71"/>
    <w:rsid w:val="003F67A3"/>
    <w:rsid w:val="003F6D76"/>
    <w:rsid w:val="003F7F38"/>
    <w:rsid w:val="00400FE1"/>
    <w:rsid w:val="00401A71"/>
    <w:rsid w:val="00402323"/>
    <w:rsid w:val="00402759"/>
    <w:rsid w:val="004027FE"/>
    <w:rsid w:val="0040281B"/>
    <w:rsid w:val="004028EB"/>
    <w:rsid w:val="00402E20"/>
    <w:rsid w:val="00405282"/>
    <w:rsid w:val="00405A61"/>
    <w:rsid w:val="00405ACE"/>
    <w:rsid w:val="0040635A"/>
    <w:rsid w:val="00406CE4"/>
    <w:rsid w:val="00406E06"/>
    <w:rsid w:val="00410299"/>
    <w:rsid w:val="004114F8"/>
    <w:rsid w:val="00411641"/>
    <w:rsid w:val="00414804"/>
    <w:rsid w:val="00416C29"/>
    <w:rsid w:val="00417B3C"/>
    <w:rsid w:val="00417CBC"/>
    <w:rsid w:val="004208FC"/>
    <w:rsid w:val="004212C5"/>
    <w:rsid w:val="00421E9C"/>
    <w:rsid w:val="0042406B"/>
    <w:rsid w:val="0042422A"/>
    <w:rsid w:val="00424FF8"/>
    <w:rsid w:val="00425A8F"/>
    <w:rsid w:val="00425D66"/>
    <w:rsid w:val="00425E11"/>
    <w:rsid w:val="00425E3B"/>
    <w:rsid w:val="0042641C"/>
    <w:rsid w:val="00427659"/>
    <w:rsid w:val="00427962"/>
    <w:rsid w:val="004300D2"/>
    <w:rsid w:val="00430228"/>
    <w:rsid w:val="00430C6A"/>
    <w:rsid w:val="004315F1"/>
    <w:rsid w:val="00431D14"/>
    <w:rsid w:val="00433B4A"/>
    <w:rsid w:val="00433DB6"/>
    <w:rsid w:val="00434574"/>
    <w:rsid w:val="00434B72"/>
    <w:rsid w:val="004379C9"/>
    <w:rsid w:val="004400E2"/>
    <w:rsid w:val="0044023F"/>
    <w:rsid w:val="0044193D"/>
    <w:rsid w:val="00442FB7"/>
    <w:rsid w:val="00443E39"/>
    <w:rsid w:val="004445B1"/>
    <w:rsid w:val="004446BD"/>
    <w:rsid w:val="0045107E"/>
    <w:rsid w:val="00451E5E"/>
    <w:rsid w:val="00452B5C"/>
    <w:rsid w:val="00452E6A"/>
    <w:rsid w:val="00453D8F"/>
    <w:rsid w:val="00454A6D"/>
    <w:rsid w:val="004557A5"/>
    <w:rsid w:val="00455CB6"/>
    <w:rsid w:val="004569A9"/>
    <w:rsid w:val="0046030F"/>
    <w:rsid w:val="00463D14"/>
    <w:rsid w:val="0046550B"/>
    <w:rsid w:val="00465BA0"/>
    <w:rsid w:val="00465C59"/>
    <w:rsid w:val="00466C66"/>
    <w:rsid w:val="00467A96"/>
    <w:rsid w:val="00467BAD"/>
    <w:rsid w:val="0047106F"/>
    <w:rsid w:val="00472662"/>
    <w:rsid w:val="00472A5A"/>
    <w:rsid w:val="00472B73"/>
    <w:rsid w:val="00472F78"/>
    <w:rsid w:val="00473AAF"/>
    <w:rsid w:val="004758A3"/>
    <w:rsid w:val="00475D89"/>
    <w:rsid w:val="00475EB4"/>
    <w:rsid w:val="00480C3C"/>
    <w:rsid w:val="00480EB0"/>
    <w:rsid w:val="00480EE9"/>
    <w:rsid w:val="0048140A"/>
    <w:rsid w:val="00482585"/>
    <w:rsid w:val="00482605"/>
    <w:rsid w:val="00482701"/>
    <w:rsid w:val="004837D9"/>
    <w:rsid w:val="00484385"/>
    <w:rsid w:val="00486A99"/>
    <w:rsid w:val="00486EA8"/>
    <w:rsid w:val="004877AE"/>
    <w:rsid w:val="0048788A"/>
    <w:rsid w:val="004902E2"/>
    <w:rsid w:val="004928EA"/>
    <w:rsid w:val="00492ACB"/>
    <w:rsid w:val="00495DC8"/>
    <w:rsid w:val="0049658D"/>
    <w:rsid w:val="00496DA4"/>
    <w:rsid w:val="004A11AE"/>
    <w:rsid w:val="004A36B4"/>
    <w:rsid w:val="004A3AD8"/>
    <w:rsid w:val="004A3BC4"/>
    <w:rsid w:val="004A4465"/>
    <w:rsid w:val="004A47AF"/>
    <w:rsid w:val="004A5057"/>
    <w:rsid w:val="004A5367"/>
    <w:rsid w:val="004A5589"/>
    <w:rsid w:val="004A56D4"/>
    <w:rsid w:val="004A57A3"/>
    <w:rsid w:val="004A5F25"/>
    <w:rsid w:val="004A664B"/>
    <w:rsid w:val="004A6D37"/>
    <w:rsid w:val="004B09C1"/>
    <w:rsid w:val="004B2C20"/>
    <w:rsid w:val="004B30ED"/>
    <w:rsid w:val="004B4405"/>
    <w:rsid w:val="004B663D"/>
    <w:rsid w:val="004B6CBD"/>
    <w:rsid w:val="004C00F1"/>
    <w:rsid w:val="004C01DF"/>
    <w:rsid w:val="004C0E12"/>
    <w:rsid w:val="004C1098"/>
    <w:rsid w:val="004C189A"/>
    <w:rsid w:val="004C32D8"/>
    <w:rsid w:val="004C3323"/>
    <w:rsid w:val="004C4096"/>
    <w:rsid w:val="004C58D3"/>
    <w:rsid w:val="004C6317"/>
    <w:rsid w:val="004C7906"/>
    <w:rsid w:val="004D1BC2"/>
    <w:rsid w:val="004D2AEF"/>
    <w:rsid w:val="004D3625"/>
    <w:rsid w:val="004D4BED"/>
    <w:rsid w:val="004D56DA"/>
    <w:rsid w:val="004D5723"/>
    <w:rsid w:val="004D5E62"/>
    <w:rsid w:val="004D6CE3"/>
    <w:rsid w:val="004E021E"/>
    <w:rsid w:val="004E0850"/>
    <w:rsid w:val="004E0E2E"/>
    <w:rsid w:val="004E0F36"/>
    <w:rsid w:val="004E2B6D"/>
    <w:rsid w:val="004E3F64"/>
    <w:rsid w:val="004E4770"/>
    <w:rsid w:val="004E56D8"/>
    <w:rsid w:val="004E5E39"/>
    <w:rsid w:val="004E5E91"/>
    <w:rsid w:val="004E6265"/>
    <w:rsid w:val="004E7897"/>
    <w:rsid w:val="004F1359"/>
    <w:rsid w:val="004F35F3"/>
    <w:rsid w:val="004F560D"/>
    <w:rsid w:val="004F61D5"/>
    <w:rsid w:val="004F7894"/>
    <w:rsid w:val="00500C1D"/>
    <w:rsid w:val="00500F67"/>
    <w:rsid w:val="00502EA6"/>
    <w:rsid w:val="00502EF1"/>
    <w:rsid w:val="005032A3"/>
    <w:rsid w:val="005059A1"/>
    <w:rsid w:val="005065B6"/>
    <w:rsid w:val="00510156"/>
    <w:rsid w:val="00513A02"/>
    <w:rsid w:val="00513C0D"/>
    <w:rsid w:val="00514CEF"/>
    <w:rsid w:val="0051574B"/>
    <w:rsid w:val="005160DF"/>
    <w:rsid w:val="00517D44"/>
    <w:rsid w:val="00521111"/>
    <w:rsid w:val="00522752"/>
    <w:rsid w:val="0052289E"/>
    <w:rsid w:val="00523E6F"/>
    <w:rsid w:val="00525210"/>
    <w:rsid w:val="00526535"/>
    <w:rsid w:val="00526E02"/>
    <w:rsid w:val="00526FB2"/>
    <w:rsid w:val="005273C3"/>
    <w:rsid w:val="00530553"/>
    <w:rsid w:val="00530F50"/>
    <w:rsid w:val="00531673"/>
    <w:rsid w:val="00532924"/>
    <w:rsid w:val="00532F23"/>
    <w:rsid w:val="00534044"/>
    <w:rsid w:val="005352BA"/>
    <w:rsid w:val="00536BA8"/>
    <w:rsid w:val="00540C75"/>
    <w:rsid w:val="00540E08"/>
    <w:rsid w:val="005422CB"/>
    <w:rsid w:val="005423E1"/>
    <w:rsid w:val="005425C3"/>
    <w:rsid w:val="0054351D"/>
    <w:rsid w:val="005446F5"/>
    <w:rsid w:val="00545A0B"/>
    <w:rsid w:val="00547B06"/>
    <w:rsid w:val="00552762"/>
    <w:rsid w:val="00552C0D"/>
    <w:rsid w:val="0055455F"/>
    <w:rsid w:val="00554E1D"/>
    <w:rsid w:val="0055500D"/>
    <w:rsid w:val="00555BAD"/>
    <w:rsid w:val="00555BEF"/>
    <w:rsid w:val="00557585"/>
    <w:rsid w:val="0056046E"/>
    <w:rsid w:val="005633F0"/>
    <w:rsid w:val="005645D8"/>
    <w:rsid w:val="00564C0F"/>
    <w:rsid w:val="005653A7"/>
    <w:rsid w:val="005659BE"/>
    <w:rsid w:val="00565DBA"/>
    <w:rsid w:val="00570C94"/>
    <w:rsid w:val="00570D7B"/>
    <w:rsid w:val="00570FC5"/>
    <w:rsid w:val="0057271F"/>
    <w:rsid w:val="00572866"/>
    <w:rsid w:val="005728D3"/>
    <w:rsid w:val="0057344E"/>
    <w:rsid w:val="00573B14"/>
    <w:rsid w:val="0057461A"/>
    <w:rsid w:val="00574FB9"/>
    <w:rsid w:val="005759AF"/>
    <w:rsid w:val="005806AA"/>
    <w:rsid w:val="00581252"/>
    <w:rsid w:val="00582720"/>
    <w:rsid w:val="00582D80"/>
    <w:rsid w:val="005848A3"/>
    <w:rsid w:val="0058729C"/>
    <w:rsid w:val="00590007"/>
    <w:rsid w:val="00590168"/>
    <w:rsid w:val="0059160C"/>
    <w:rsid w:val="005919DB"/>
    <w:rsid w:val="00592894"/>
    <w:rsid w:val="005939C5"/>
    <w:rsid w:val="00594538"/>
    <w:rsid w:val="005953C9"/>
    <w:rsid w:val="00595B98"/>
    <w:rsid w:val="00596D5D"/>
    <w:rsid w:val="00596F0D"/>
    <w:rsid w:val="00597471"/>
    <w:rsid w:val="0059795D"/>
    <w:rsid w:val="005A01C8"/>
    <w:rsid w:val="005A0498"/>
    <w:rsid w:val="005A1457"/>
    <w:rsid w:val="005A2D05"/>
    <w:rsid w:val="005A3D32"/>
    <w:rsid w:val="005A507B"/>
    <w:rsid w:val="005B0A8E"/>
    <w:rsid w:val="005B0BCD"/>
    <w:rsid w:val="005B19DB"/>
    <w:rsid w:val="005B3616"/>
    <w:rsid w:val="005B3A30"/>
    <w:rsid w:val="005B3E0B"/>
    <w:rsid w:val="005B3FC4"/>
    <w:rsid w:val="005B5C48"/>
    <w:rsid w:val="005B6FCE"/>
    <w:rsid w:val="005B7919"/>
    <w:rsid w:val="005C16D0"/>
    <w:rsid w:val="005C2C17"/>
    <w:rsid w:val="005C302E"/>
    <w:rsid w:val="005C3132"/>
    <w:rsid w:val="005C3160"/>
    <w:rsid w:val="005C382C"/>
    <w:rsid w:val="005C74AF"/>
    <w:rsid w:val="005C752F"/>
    <w:rsid w:val="005C7581"/>
    <w:rsid w:val="005C78BD"/>
    <w:rsid w:val="005D1490"/>
    <w:rsid w:val="005D262D"/>
    <w:rsid w:val="005D4D52"/>
    <w:rsid w:val="005D5B45"/>
    <w:rsid w:val="005D5DA4"/>
    <w:rsid w:val="005D6A10"/>
    <w:rsid w:val="005E0CDA"/>
    <w:rsid w:val="005E1928"/>
    <w:rsid w:val="005E21B2"/>
    <w:rsid w:val="005E2D8F"/>
    <w:rsid w:val="005E42C0"/>
    <w:rsid w:val="005E4AF0"/>
    <w:rsid w:val="005E4B8B"/>
    <w:rsid w:val="005E5321"/>
    <w:rsid w:val="005E5462"/>
    <w:rsid w:val="005E583F"/>
    <w:rsid w:val="005F0BF2"/>
    <w:rsid w:val="005F26F0"/>
    <w:rsid w:val="005F26F9"/>
    <w:rsid w:val="005F344B"/>
    <w:rsid w:val="005F34B3"/>
    <w:rsid w:val="005F3589"/>
    <w:rsid w:val="005F4010"/>
    <w:rsid w:val="005F42EA"/>
    <w:rsid w:val="005F55AF"/>
    <w:rsid w:val="005F5C89"/>
    <w:rsid w:val="005F63B6"/>
    <w:rsid w:val="005F7D57"/>
    <w:rsid w:val="005F7DBB"/>
    <w:rsid w:val="0060108F"/>
    <w:rsid w:val="0060174B"/>
    <w:rsid w:val="00602840"/>
    <w:rsid w:val="00602E0B"/>
    <w:rsid w:val="00603DD2"/>
    <w:rsid w:val="00603EE5"/>
    <w:rsid w:val="006047C6"/>
    <w:rsid w:val="00610973"/>
    <w:rsid w:val="00610F2B"/>
    <w:rsid w:val="00611548"/>
    <w:rsid w:val="00613363"/>
    <w:rsid w:val="00613F8B"/>
    <w:rsid w:val="006153CE"/>
    <w:rsid w:val="0061555F"/>
    <w:rsid w:val="00615727"/>
    <w:rsid w:val="006176F0"/>
    <w:rsid w:val="006209A1"/>
    <w:rsid w:val="00620A68"/>
    <w:rsid w:val="0062379F"/>
    <w:rsid w:val="00623F15"/>
    <w:rsid w:val="00627B1D"/>
    <w:rsid w:val="00631756"/>
    <w:rsid w:val="00631835"/>
    <w:rsid w:val="0063281A"/>
    <w:rsid w:val="00632F05"/>
    <w:rsid w:val="00635EC8"/>
    <w:rsid w:val="0063604E"/>
    <w:rsid w:val="006367A9"/>
    <w:rsid w:val="00637914"/>
    <w:rsid w:val="006403DB"/>
    <w:rsid w:val="00644955"/>
    <w:rsid w:val="00645246"/>
    <w:rsid w:val="0064594C"/>
    <w:rsid w:val="00645E03"/>
    <w:rsid w:val="00646F15"/>
    <w:rsid w:val="00647275"/>
    <w:rsid w:val="00647F88"/>
    <w:rsid w:val="00650AEA"/>
    <w:rsid w:val="00651108"/>
    <w:rsid w:val="006525AB"/>
    <w:rsid w:val="0065320A"/>
    <w:rsid w:val="006534E2"/>
    <w:rsid w:val="006561F4"/>
    <w:rsid w:val="00656F79"/>
    <w:rsid w:val="00657396"/>
    <w:rsid w:val="006613C7"/>
    <w:rsid w:val="006621AC"/>
    <w:rsid w:val="00662AE1"/>
    <w:rsid w:val="00666200"/>
    <w:rsid w:val="006674F0"/>
    <w:rsid w:val="00667639"/>
    <w:rsid w:val="00671E33"/>
    <w:rsid w:val="00671F7B"/>
    <w:rsid w:val="006720B0"/>
    <w:rsid w:val="0067256D"/>
    <w:rsid w:val="00673FDF"/>
    <w:rsid w:val="006741B1"/>
    <w:rsid w:val="00674BFE"/>
    <w:rsid w:val="00674CC9"/>
    <w:rsid w:val="00676A0D"/>
    <w:rsid w:val="00676AB7"/>
    <w:rsid w:val="00677DF4"/>
    <w:rsid w:val="00681339"/>
    <w:rsid w:val="00683387"/>
    <w:rsid w:val="00683461"/>
    <w:rsid w:val="0068468C"/>
    <w:rsid w:val="00684A0C"/>
    <w:rsid w:val="00684AAC"/>
    <w:rsid w:val="00685392"/>
    <w:rsid w:val="006862F1"/>
    <w:rsid w:val="00694818"/>
    <w:rsid w:val="00695E4E"/>
    <w:rsid w:val="0069704F"/>
    <w:rsid w:val="006A5F49"/>
    <w:rsid w:val="006A68CD"/>
    <w:rsid w:val="006A69AD"/>
    <w:rsid w:val="006B064F"/>
    <w:rsid w:val="006B0844"/>
    <w:rsid w:val="006B165A"/>
    <w:rsid w:val="006B17F1"/>
    <w:rsid w:val="006B1B24"/>
    <w:rsid w:val="006B3245"/>
    <w:rsid w:val="006B3385"/>
    <w:rsid w:val="006B5231"/>
    <w:rsid w:val="006B62DC"/>
    <w:rsid w:val="006B6EF8"/>
    <w:rsid w:val="006B7338"/>
    <w:rsid w:val="006B784A"/>
    <w:rsid w:val="006B7E7E"/>
    <w:rsid w:val="006C06AB"/>
    <w:rsid w:val="006C24D5"/>
    <w:rsid w:val="006C2618"/>
    <w:rsid w:val="006C3D08"/>
    <w:rsid w:val="006C3EB3"/>
    <w:rsid w:val="006C400C"/>
    <w:rsid w:val="006C4827"/>
    <w:rsid w:val="006C4A4D"/>
    <w:rsid w:val="006C5E94"/>
    <w:rsid w:val="006C659B"/>
    <w:rsid w:val="006C67E5"/>
    <w:rsid w:val="006C6A10"/>
    <w:rsid w:val="006C744F"/>
    <w:rsid w:val="006D09D4"/>
    <w:rsid w:val="006D38D4"/>
    <w:rsid w:val="006D71F9"/>
    <w:rsid w:val="006D72F9"/>
    <w:rsid w:val="006D7AC5"/>
    <w:rsid w:val="006E0F0B"/>
    <w:rsid w:val="006E1A5E"/>
    <w:rsid w:val="006E2DAD"/>
    <w:rsid w:val="006E3820"/>
    <w:rsid w:val="006E7C89"/>
    <w:rsid w:val="006F195B"/>
    <w:rsid w:val="006F3610"/>
    <w:rsid w:val="006F462C"/>
    <w:rsid w:val="006F599E"/>
    <w:rsid w:val="006F696C"/>
    <w:rsid w:val="00700293"/>
    <w:rsid w:val="00701B4C"/>
    <w:rsid w:val="00702FEE"/>
    <w:rsid w:val="007044DF"/>
    <w:rsid w:val="00705BBE"/>
    <w:rsid w:val="00705BC3"/>
    <w:rsid w:val="00705F23"/>
    <w:rsid w:val="007070EB"/>
    <w:rsid w:val="00710FBA"/>
    <w:rsid w:val="00711528"/>
    <w:rsid w:val="00711801"/>
    <w:rsid w:val="00711B0E"/>
    <w:rsid w:val="00713CD8"/>
    <w:rsid w:val="007144B9"/>
    <w:rsid w:val="00714BF5"/>
    <w:rsid w:val="007158CB"/>
    <w:rsid w:val="007167DF"/>
    <w:rsid w:val="007175E9"/>
    <w:rsid w:val="0071786D"/>
    <w:rsid w:val="0072081A"/>
    <w:rsid w:val="007208E7"/>
    <w:rsid w:val="00720AD2"/>
    <w:rsid w:val="00723ECA"/>
    <w:rsid w:val="00725766"/>
    <w:rsid w:val="0072632D"/>
    <w:rsid w:val="00730B46"/>
    <w:rsid w:val="007325FD"/>
    <w:rsid w:val="0073558A"/>
    <w:rsid w:val="00735F3F"/>
    <w:rsid w:val="00741776"/>
    <w:rsid w:val="007421B7"/>
    <w:rsid w:val="007421C0"/>
    <w:rsid w:val="0074227B"/>
    <w:rsid w:val="00743870"/>
    <w:rsid w:val="00743C75"/>
    <w:rsid w:val="00743CAD"/>
    <w:rsid w:val="00744817"/>
    <w:rsid w:val="00744BA4"/>
    <w:rsid w:val="00744EDC"/>
    <w:rsid w:val="00746C59"/>
    <w:rsid w:val="00747F55"/>
    <w:rsid w:val="007503A9"/>
    <w:rsid w:val="00751F7E"/>
    <w:rsid w:val="0075209C"/>
    <w:rsid w:val="00752230"/>
    <w:rsid w:val="00754C2A"/>
    <w:rsid w:val="007569C6"/>
    <w:rsid w:val="00757198"/>
    <w:rsid w:val="00760202"/>
    <w:rsid w:val="00760C50"/>
    <w:rsid w:val="00760C85"/>
    <w:rsid w:val="0076215D"/>
    <w:rsid w:val="007630DD"/>
    <w:rsid w:val="00763DFD"/>
    <w:rsid w:val="00764027"/>
    <w:rsid w:val="00764399"/>
    <w:rsid w:val="00764E68"/>
    <w:rsid w:val="00764FDD"/>
    <w:rsid w:val="00766A9E"/>
    <w:rsid w:val="00770183"/>
    <w:rsid w:val="00770EB2"/>
    <w:rsid w:val="00771224"/>
    <w:rsid w:val="00771C59"/>
    <w:rsid w:val="0077229A"/>
    <w:rsid w:val="00773A07"/>
    <w:rsid w:val="00775FDF"/>
    <w:rsid w:val="00780466"/>
    <w:rsid w:val="00780FB9"/>
    <w:rsid w:val="00784BD8"/>
    <w:rsid w:val="00787327"/>
    <w:rsid w:val="007874E2"/>
    <w:rsid w:val="007901FC"/>
    <w:rsid w:val="00790761"/>
    <w:rsid w:val="00791C92"/>
    <w:rsid w:val="007934C6"/>
    <w:rsid w:val="00793D80"/>
    <w:rsid w:val="007963E3"/>
    <w:rsid w:val="007966E5"/>
    <w:rsid w:val="00796873"/>
    <w:rsid w:val="00796A40"/>
    <w:rsid w:val="0079729B"/>
    <w:rsid w:val="007974C7"/>
    <w:rsid w:val="00797B1C"/>
    <w:rsid w:val="007A1FC8"/>
    <w:rsid w:val="007A4B5E"/>
    <w:rsid w:val="007A50A1"/>
    <w:rsid w:val="007A5A69"/>
    <w:rsid w:val="007A64A4"/>
    <w:rsid w:val="007A7B4D"/>
    <w:rsid w:val="007B03C2"/>
    <w:rsid w:val="007B0421"/>
    <w:rsid w:val="007B0E46"/>
    <w:rsid w:val="007B10D4"/>
    <w:rsid w:val="007B161B"/>
    <w:rsid w:val="007B1CB0"/>
    <w:rsid w:val="007B2298"/>
    <w:rsid w:val="007B3695"/>
    <w:rsid w:val="007B5C05"/>
    <w:rsid w:val="007B5DE1"/>
    <w:rsid w:val="007B6730"/>
    <w:rsid w:val="007B6C8C"/>
    <w:rsid w:val="007B6CF7"/>
    <w:rsid w:val="007C0CD4"/>
    <w:rsid w:val="007C13C8"/>
    <w:rsid w:val="007C2549"/>
    <w:rsid w:val="007C25B9"/>
    <w:rsid w:val="007C2952"/>
    <w:rsid w:val="007C2A2C"/>
    <w:rsid w:val="007C3718"/>
    <w:rsid w:val="007C3B99"/>
    <w:rsid w:val="007C4ED1"/>
    <w:rsid w:val="007C5C34"/>
    <w:rsid w:val="007C5DF6"/>
    <w:rsid w:val="007C61C2"/>
    <w:rsid w:val="007C78C8"/>
    <w:rsid w:val="007C7EB8"/>
    <w:rsid w:val="007D055F"/>
    <w:rsid w:val="007D149A"/>
    <w:rsid w:val="007D2635"/>
    <w:rsid w:val="007D486D"/>
    <w:rsid w:val="007E0F43"/>
    <w:rsid w:val="007E10D4"/>
    <w:rsid w:val="007E2850"/>
    <w:rsid w:val="007E39D8"/>
    <w:rsid w:val="007E43F9"/>
    <w:rsid w:val="007E4780"/>
    <w:rsid w:val="007E568F"/>
    <w:rsid w:val="007E71A2"/>
    <w:rsid w:val="007F037B"/>
    <w:rsid w:val="007F07DF"/>
    <w:rsid w:val="007F1D8D"/>
    <w:rsid w:val="007F1ED6"/>
    <w:rsid w:val="007F300B"/>
    <w:rsid w:val="007F46CB"/>
    <w:rsid w:val="007F5DAC"/>
    <w:rsid w:val="007F617D"/>
    <w:rsid w:val="007F639A"/>
    <w:rsid w:val="007F692D"/>
    <w:rsid w:val="007F746B"/>
    <w:rsid w:val="00801183"/>
    <w:rsid w:val="00804A73"/>
    <w:rsid w:val="00804E9A"/>
    <w:rsid w:val="0081067B"/>
    <w:rsid w:val="00811EE3"/>
    <w:rsid w:val="00812577"/>
    <w:rsid w:val="008137DE"/>
    <w:rsid w:val="00813990"/>
    <w:rsid w:val="00814321"/>
    <w:rsid w:val="00815A7A"/>
    <w:rsid w:val="0081621B"/>
    <w:rsid w:val="0081688F"/>
    <w:rsid w:val="00816BB1"/>
    <w:rsid w:val="00817336"/>
    <w:rsid w:val="00817AFF"/>
    <w:rsid w:val="008230E3"/>
    <w:rsid w:val="00823561"/>
    <w:rsid w:val="00824A9B"/>
    <w:rsid w:val="0082719F"/>
    <w:rsid w:val="008279D9"/>
    <w:rsid w:val="0083271F"/>
    <w:rsid w:val="008335E0"/>
    <w:rsid w:val="0083415B"/>
    <w:rsid w:val="00835A63"/>
    <w:rsid w:val="00835D27"/>
    <w:rsid w:val="00835F4E"/>
    <w:rsid w:val="00836702"/>
    <w:rsid w:val="00836B52"/>
    <w:rsid w:val="0083770D"/>
    <w:rsid w:val="008378AC"/>
    <w:rsid w:val="00846221"/>
    <w:rsid w:val="00846E89"/>
    <w:rsid w:val="008470C4"/>
    <w:rsid w:val="00847216"/>
    <w:rsid w:val="00847525"/>
    <w:rsid w:val="00851461"/>
    <w:rsid w:val="00854C1A"/>
    <w:rsid w:val="00854C6E"/>
    <w:rsid w:val="00855255"/>
    <w:rsid w:val="00855AB5"/>
    <w:rsid w:val="008573D1"/>
    <w:rsid w:val="00857FA7"/>
    <w:rsid w:val="00861248"/>
    <w:rsid w:val="0086210E"/>
    <w:rsid w:val="00862B60"/>
    <w:rsid w:val="00862E1C"/>
    <w:rsid w:val="00863461"/>
    <w:rsid w:val="00863AAB"/>
    <w:rsid w:val="0086449C"/>
    <w:rsid w:val="008657FF"/>
    <w:rsid w:val="008658E5"/>
    <w:rsid w:val="00870ECA"/>
    <w:rsid w:val="00871F59"/>
    <w:rsid w:val="008723A4"/>
    <w:rsid w:val="0087491A"/>
    <w:rsid w:val="008749EA"/>
    <w:rsid w:val="00875B6A"/>
    <w:rsid w:val="00876754"/>
    <w:rsid w:val="00876DE0"/>
    <w:rsid w:val="008831A5"/>
    <w:rsid w:val="008836F1"/>
    <w:rsid w:val="00883B33"/>
    <w:rsid w:val="00883C99"/>
    <w:rsid w:val="008846CD"/>
    <w:rsid w:val="008847D9"/>
    <w:rsid w:val="00884E5A"/>
    <w:rsid w:val="0088598A"/>
    <w:rsid w:val="00886535"/>
    <w:rsid w:val="00887043"/>
    <w:rsid w:val="00891FE9"/>
    <w:rsid w:val="00892426"/>
    <w:rsid w:val="008924AA"/>
    <w:rsid w:val="0089465D"/>
    <w:rsid w:val="00894838"/>
    <w:rsid w:val="00894B9D"/>
    <w:rsid w:val="008964B6"/>
    <w:rsid w:val="00896DFA"/>
    <w:rsid w:val="008973DC"/>
    <w:rsid w:val="008A0630"/>
    <w:rsid w:val="008A0A3C"/>
    <w:rsid w:val="008A0F0E"/>
    <w:rsid w:val="008A1C81"/>
    <w:rsid w:val="008A2241"/>
    <w:rsid w:val="008A2933"/>
    <w:rsid w:val="008A3495"/>
    <w:rsid w:val="008A3648"/>
    <w:rsid w:val="008A4D65"/>
    <w:rsid w:val="008A5132"/>
    <w:rsid w:val="008B08F5"/>
    <w:rsid w:val="008B46E9"/>
    <w:rsid w:val="008B5434"/>
    <w:rsid w:val="008B5AFA"/>
    <w:rsid w:val="008B6561"/>
    <w:rsid w:val="008B7191"/>
    <w:rsid w:val="008B7F73"/>
    <w:rsid w:val="008C00D4"/>
    <w:rsid w:val="008C297A"/>
    <w:rsid w:val="008C2FFC"/>
    <w:rsid w:val="008C501E"/>
    <w:rsid w:val="008C6579"/>
    <w:rsid w:val="008C6D80"/>
    <w:rsid w:val="008C791F"/>
    <w:rsid w:val="008D0251"/>
    <w:rsid w:val="008D0BAC"/>
    <w:rsid w:val="008D12E4"/>
    <w:rsid w:val="008D1351"/>
    <w:rsid w:val="008D3A54"/>
    <w:rsid w:val="008D634B"/>
    <w:rsid w:val="008D7855"/>
    <w:rsid w:val="008D7F0F"/>
    <w:rsid w:val="008E056A"/>
    <w:rsid w:val="008E0CA6"/>
    <w:rsid w:val="008E1B2B"/>
    <w:rsid w:val="008E1F5A"/>
    <w:rsid w:val="008E2146"/>
    <w:rsid w:val="008E379E"/>
    <w:rsid w:val="008E44D5"/>
    <w:rsid w:val="008E5FAB"/>
    <w:rsid w:val="008E6D8D"/>
    <w:rsid w:val="008E7F9B"/>
    <w:rsid w:val="008F0719"/>
    <w:rsid w:val="008F2533"/>
    <w:rsid w:val="008F2FEA"/>
    <w:rsid w:val="008F3DA6"/>
    <w:rsid w:val="008F4210"/>
    <w:rsid w:val="008F4430"/>
    <w:rsid w:val="008F4B8C"/>
    <w:rsid w:val="008F5BA6"/>
    <w:rsid w:val="008F71A1"/>
    <w:rsid w:val="008F7D0A"/>
    <w:rsid w:val="00900ABF"/>
    <w:rsid w:val="009010D1"/>
    <w:rsid w:val="009038A4"/>
    <w:rsid w:val="00904027"/>
    <w:rsid w:val="00904A8B"/>
    <w:rsid w:val="009052ED"/>
    <w:rsid w:val="00906174"/>
    <w:rsid w:val="00907BDD"/>
    <w:rsid w:val="00910252"/>
    <w:rsid w:val="009102C5"/>
    <w:rsid w:val="00911B92"/>
    <w:rsid w:val="00911C3B"/>
    <w:rsid w:val="0091326F"/>
    <w:rsid w:val="009132DB"/>
    <w:rsid w:val="00913447"/>
    <w:rsid w:val="009136A3"/>
    <w:rsid w:val="00913C5F"/>
    <w:rsid w:val="00914075"/>
    <w:rsid w:val="00914904"/>
    <w:rsid w:val="009156C3"/>
    <w:rsid w:val="00916568"/>
    <w:rsid w:val="009168D1"/>
    <w:rsid w:val="00921378"/>
    <w:rsid w:val="009214FC"/>
    <w:rsid w:val="009226A9"/>
    <w:rsid w:val="0092298D"/>
    <w:rsid w:val="00922BBF"/>
    <w:rsid w:val="00922BC7"/>
    <w:rsid w:val="00923A9C"/>
    <w:rsid w:val="009244A2"/>
    <w:rsid w:val="00924517"/>
    <w:rsid w:val="009245D2"/>
    <w:rsid w:val="0092600B"/>
    <w:rsid w:val="009264D8"/>
    <w:rsid w:val="009272F5"/>
    <w:rsid w:val="009307DF"/>
    <w:rsid w:val="009309C7"/>
    <w:rsid w:val="00931407"/>
    <w:rsid w:val="0093149D"/>
    <w:rsid w:val="0093176D"/>
    <w:rsid w:val="00932C87"/>
    <w:rsid w:val="00935BA8"/>
    <w:rsid w:val="00936D90"/>
    <w:rsid w:val="00937006"/>
    <w:rsid w:val="00940BEB"/>
    <w:rsid w:val="009422A4"/>
    <w:rsid w:val="00942D0D"/>
    <w:rsid w:val="00943955"/>
    <w:rsid w:val="00943A1F"/>
    <w:rsid w:val="0094672C"/>
    <w:rsid w:val="009473A1"/>
    <w:rsid w:val="00951C9F"/>
    <w:rsid w:val="009538A3"/>
    <w:rsid w:val="00955E92"/>
    <w:rsid w:val="00956878"/>
    <w:rsid w:val="009576FF"/>
    <w:rsid w:val="00961572"/>
    <w:rsid w:val="00961FFE"/>
    <w:rsid w:val="009629D9"/>
    <w:rsid w:val="0096478B"/>
    <w:rsid w:val="00964F4D"/>
    <w:rsid w:val="00965968"/>
    <w:rsid w:val="00965EEE"/>
    <w:rsid w:val="00966052"/>
    <w:rsid w:val="00966C6B"/>
    <w:rsid w:val="00967023"/>
    <w:rsid w:val="00967399"/>
    <w:rsid w:val="009676FF"/>
    <w:rsid w:val="009712EB"/>
    <w:rsid w:val="009718F5"/>
    <w:rsid w:val="00971B03"/>
    <w:rsid w:val="009748CE"/>
    <w:rsid w:val="00975287"/>
    <w:rsid w:val="00975884"/>
    <w:rsid w:val="00975FFB"/>
    <w:rsid w:val="0097603B"/>
    <w:rsid w:val="009770D4"/>
    <w:rsid w:val="00980254"/>
    <w:rsid w:val="0098254E"/>
    <w:rsid w:val="0098261D"/>
    <w:rsid w:val="00984408"/>
    <w:rsid w:val="009851FD"/>
    <w:rsid w:val="00986B75"/>
    <w:rsid w:val="00986C6D"/>
    <w:rsid w:val="00986DE8"/>
    <w:rsid w:val="009870A4"/>
    <w:rsid w:val="00987C98"/>
    <w:rsid w:val="00987EB6"/>
    <w:rsid w:val="00990170"/>
    <w:rsid w:val="00990C82"/>
    <w:rsid w:val="00990ED7"/>
    <w:rsid w:val="00992670"/>
    <w:rsid w:val="00992C1A"/>
    <w:rsid w:val="009933D0"/>
    <w:rsid w:val="00994BCA"/>
    <w:rsid w:val="00994C8A"/>
    <w:rsid w:val="00995AA0"/>
    <w:rsid w:val="00995DAC"/>
    <w:rsid w:val="00996ABA"/>
    <w:rsid w:val="00996EF8"/>
    <w:rsid w:val="009974EC"/>
    <w:rsid w:val="009A167C"/>
    <w:rsid w:val="009A20AB"/>
    <w:rsid w:val="009A2507"/>
    <w:rsid w:val="009A3AA6"/>
    <w:rsid w:val="009A44F1"/>
    <w:rsid w:val="009A5CA6"/>
    <w:rsid w:val="009A78BE"/>
    <w:rsid w:val="009A79CA"/>
    <w:rsid w:val="009B07E5"/>
    <w:rsid w:val="009B0B02"/>
    <w:rsid w:val="009B0D03"/>
    <w:rsid w:val="009B1B9B"/>
    <w:rsid w:val="009B2643"/>
    <w:rsid w:val="009B4E2E"/>
    <w:rsid w:val="009B5D73"/>
    <w:rsid w:val="009B7909"/>
    <w:rsid w:val="009B7D33"/>
    <w:rsid w:val="009C0E62"/>
    <w:rsid w:val="009C14DB"/>
    <w:rsid w:val="009C1877"/>
    <w:rsid w:val="009C3D55"/>
    <w:rsid w:val="009D1331"/>
    <w:rsid w:val="009D1521"/>
    <w:rsid w:val="009D2216"/>
    <w:rsid w:val="009D275F"/>
    <w:rsid w:val="009D2D48"/>
    <w:rsid w:val="009D35E1"/>
    <w:rsid w:val="009D3C64"/>
    <w:rsid w:val="009D3EB6"/>
    <w:rsid w:val="009D411D"/>
    <w:rsid w:val="009D4E33"/>
    <w:rsid w:val="009D6959"/>
    <w:rsid w:val="009D7387"/>
    <w:rsid w:val="009D7559"/>
    <w:rsid w:val="009E03EB"/>
    <w:rsid w:val="009E0A96"/>
    <w:rsid w:val="009E273B"/>
    <w:rsid w:val="009E38AF"/>
    <w:rsid w:val="009E4154"/>
    <w:rsid w:val="009E50E1"/>
    <w:rsid w:val="009E5CE2"/>
    <w:rsid w:val="009E68F4"/>
    <w:rsid w:val="009F19A5"/>
    <w:rsid w:val="009F3ADB"/>
    <w:rsid w:val="009F568E"/>
    <w:rsid w:val="009F6CC8"/>
    <w:rsid w:val="00A0011F"/>
    <w:rsid w:val="00A00B07"/>
    <w:rsid w:val="00A025FF"/>
    <w:rsid w:val="00A034D8"/>
    <w:rsid w:val="00A04291"/>
    <w:rsid w:val="00A04504"/>
    <w:rsid w:val="00A04ADA"/>
    <w:rsid w:val="00A05B05"/>
    <w:rsid w:val="00A06AC4"/>
    <w:rsid w:val="00A06E3C"/>
    <w:rsid w:val="00A07422"/>
    <w:rsid w:val="00A11C51"/>
    <w:rsid w:val="00A1208E"/>
    <w:rsid w:val="00A12529"/>
    <w:rsid w:val="00A12B71"/>
    <w:rsid w:val="00A17108"/>
    <w:rsid w:val="00A17236"/>
    <w:rsid w:val="00A173EF"/>
    <w:rsid w:val="00A2034B"/>
    <w:rsid w:val="00A2232B"/>
    <w:rsid w:val="00A22BB0"/>
    <w:rsid w:val="00A22D3F"/>
    <w:rsid w:val="00A23217"/>
    <w:rsid w:val="00A23266"/>
    <w:rsid w:val="00A2628E"/>
    <w:rsid w:val="00A263A8"/>
    <w:rsid w:val="00A306DC"/>
    <w:rsid w:val="00A32357"/>
    <w:rsid w:val="00A34956"/>
    <w:rsid w:val="00A35B00"/>
    <w:rsid w:val="00A35E76"/>
    <w:rsid w:val="00A3615D"/>
    <w:rsid w:val="00A36B69"/>
    <w:rsid w:val="00A37190"/>
    <w:rsid w:val="00A37B92"/>
    <w:rsid w:val="00A4162A"/>
    <w:rsid w:val="00A41750"/>
    <w:rsid w:val="00A4200D"/>
    <w:rsid w:val="00A432F3"/>
    <w:rsid w:val="00A440CF"/>
    <w:rsid w:val="00A45387"/>
    <w:rsid w:val="00A458DB"/>
    <w:rsid w:val="00A45E51"/>
    <w:rsid w:val="00A46066"/>
    <w:rsid w:val="00A46422"/>
    <w:rsid w:val="00A47693"/>
    <w:rsid w:val="00A51233"/>
    <w:rsid w:val="00A5242B"/>
    <w:rsid w:val="00A52650"/>
    <w:rsid w:val="00A526D3"/>
    <w:rsid w:val="00A52B80"/>
    <w:rsid w:val="00A552B4"/>
    <w:rsid w:val="00A55605"/>
    <w:rsid w:val="00A558A6"/>
    <w:rsid w:val="00A615D1"/>
    <w:rsid w:val="00A61D85"/>
    <w:rsid w:val="00A633E4"/>
    <w:rsid w:val="00A64B05"/>
    <w:rsid w:val="00A64FBE"/>
    <w:rsid w:val="00A65924"/>
    <w:rsid w:val="00A660A5"/>
    <w:rsid w:val="00A70E4D"/>
    <w:rsid w:val="00A71996"/>
    <w:rsid w:val="00A71D60"/>
    <w:rsid w:val="00A71DCA"/>
    <w:rsid w:val="00A729CB"/>
    <w:rsid w:val="00A72CB0"/>
    <w:rsid w:val="00A72EEF"/>
    <w:rsid w:val="00A73527"/>
    <w:rsid w:val="00A767BC"/>
    <w:rsid w:val="00A77AA2"/>
    <w:rsid w:val="00A80C6C"/>
    <w:rsid w:val="00A8139B"/>
    <w:rsid w:val="00A81447"/>
    <w:rsid w:val="00A81D40"/>
    <w:rsid w:val="00A82AA8"/>
    <w:rsid w:val="00A83BF2"/>
    <w:rsid w:val="00A83E14"/>
    <w:rsid w:val="00A85221"/>
    <w:rsid w:val="00A85D51"/>
    <w:rsid w:val="00A86A94"/>
    <w:rsid w:val="00A87053"/>
    <w:rsid w:val="00A87794"/>
    <w:rsid w:val="00A9079B"/>
    <w:rsid w:val="00A9194D"/>
    <w:rsid w:val="00A9261A"/>
    <w:rsid w:val="00A92EDC"/>
    <w:rsid w:val="00A939AA"/>
    <w:rsid w:val="00A93CDE"/>
    <w:rsid w:val="00A97856"/>
    <w:rsid w:val="00A97DF6"/>
    <w:rsid w:val="00AA01BD"/>
    <w:rsid w:val="00AA1027"/>
    <w:rsid w:val="00AA11B3"/>
    <w:rsid w:val="00AA2746"/>
    <w:rsid w:val="00AA2C99"/>
    <w:rsid w:val="00AA300C"/>
    <w:rsid w:val="00AA31B6"/>
    <w:rsid w:val="00AA3CE0"/>
    <w:rsid w:val="00AA3F57"/>
    <w:rsid w:val="00AA60BD"/>
    <w:rsid w:val="00AA677E"/>
    <w:rsid w:val="00AA67B2"/>
    <w:rsid w:val="00AA681A"/>
    <w:rsid w:val="00AB0E39"/>
    <w:rsid w:val="00AB12D4"/>
    <w:rsid w:val="00AB13ED"/>
    <w:rsid w:val="00AB2305"/>
    <w:rsid w:val="00AB2AB9"/>
    <w:rsid w:val="00AB3D82"/>
    <w:rsid w:val="00AB435B"/>
    <w:rsid w:val="00AB4C64"/>
    <w:rsid w:val="00AB51AA"/>
    <w:rsid w:val="00AB59AA"/>
    <w:rsid w:val="00AB6239"/>
    <w:rsid w:val="00AB6795"/>
    <w:rsid w:val="00AB67C9"/>
    <w:rsid w:val="00AC0642"/>
    <w:rsid w:val="00AC0FE6"/>
    <w:rsid w:val="00AC1719"/>
    <w:rsid w:val="00AC2502"/>
    <w:rsid w:val="00AC2731"/>
    <w:rsid w:val="00AC276E"/>
    <w:rsid w:val="00AC2BB3"/>
    <w:rsid w:val="00AC2BD9"/>
    <w:rsid w:val="00AC3432"/>
    <w:rsid w:val="00AC49C5"/>
    <w:rsid w:val="00AC518D"/>
    <w:rsid w:val="00AC5251"/>
    <w:rsid w:val="00AC57BB"/>
    <w:rsid w:val="00AC5B69"/>
    <w:rsid w:val="00AC602A"/>
    <w:rsid w:val="00AC63C2"/>
    <w:rsid w:val="00AD06E6"/>
    <w:rsid w:val="00AD0890"/>
    <w:rsid w:val="00AD28CC"/>
    <w:rsid w:val="00AD4446"/>
    <w:rsid w:val="00AD48A5"/>
    <w:rsid w:val="00AD5191"/>
    <w:rsid w:val="00AD5F49"/>
    <w:rsid w:val="00AD6005"/>
    <w:rsid w:val="00AE0EBC"/>
    <w:rsid w:val="00AE1860"/>
    <w:rsid w:val="00AE34CE"/>
    <w:rsid w:val="00AE5AC9"/>
    <w:rsid w:val="00AE7586"/>
    <w:rsid w:val="00AE75D0"/>
    <w:rsid w:val="00AF0245"/>
    <w:rsid w:val="00AF1108"/>
    <w:rsid w:val="00AF1519"/>
    <w:rsid w:val="00AF17CF"/>
    <w:rsid w:val="00AF2C81"/>
    <w:rsid w:val="00AF5D65"/>
    <w:rsid w:val="00AF6C10"/>
    <w:rsid w:val="00B0150C"/>
    <w:rsid w:val="00B01A3B"/>
    <w:rsid w:val="00B0232E"/>
    <w:rsid w:val="00B03139"/>
    <w:rsid w:val="00B05AA3"/>
    <w:rsid w:val="00B065A3"/>
    <w:rsid w:val="00B11E0A"/>
    <w:rsid w:val="00B12A78"/>
    <w:rsid w:val="00B13C93"/>
    <w:rsid w:val="00B141F0"/>
    <w:rsid w:val="00B15C77"/>
    <w:rsid w:val="00B15D5F"/>
    <w:rsid w:val="00B15F35"/>
    <w:rsid w:val="00B16D84"/>
    <w:rsid w:val="00B16EB0"/>
    <w:rsid w:val="00B225DD"/>
    <w:rsid w:val="00B226AC"/>
    <w:rsid w:val="00B22701"/>
    <w:rsid w:val="00B22924"/>
    <w:rsid w:val="00B24C46"/>
    <w:rsid w:val="00B25C66"/>
    <w:rsid w:val="00B25FDD"/>
    <w:rsid w:val="00B270C5"/>
    <w:rsid w:val="00B272ED"/>
    <w:rsid w:val="00B31B50"/>
    <w:rsid w:val="00B3391D"/>
    <w:rsid w:val="00B33C7D"/>
    <w:rsid w:val="00B34BC7"/>
    <w:rsid w:val="00B35D22"/>
    <w:rsid w:val="00B360B3"/>
    <w:rsid w:val="00B36A4E"/>
    <w:rsid w:val="00B375FC"/>
    <w:rsid w:val="00B37C5B"/>
    <w:rsid w:val="00B406F8"/>
    <w:rsid w:val="00B41018"/>
    <w:rsid w:val="00B41A95"/>
    <w:rsid w:val="00B426D6"/>
    <w:rsid w:val="00B44D12"/>
    <w:rsid w:val="00B46533"/>
    <w:rsid w:val="00B468C7"/>
    <w:rsid w:val="00B47A79"/>
    <w:rsid w:val="00B47BAA"/>
    <w:rsid w:val="00B47BD6"/>
    <w:rsid w:val="00B5132A"/>
    <w:rsid w:val="00B525F7"/>
    <w:rsid w:val="00B526B1"/>
    <w:rsid w:val="00B55131"/>
    <w:rsid w:val="00B55139"/>
    <w:rsid w:val="00B55E47"/>
    <w:rsid w:val="00B5720C"/>
    <w:rsid w:val="00B60C40"/>
    <w:rsid w:val="00B622FD"/>
    <w:rsid w:val="00B62756"/>
    <w:rsid w:val="00B62EC9"/>
    <w:rsid w:val="00B65309"/>
    <w:rsid w:val="00B65A48"/>
    <w:rsid w:val="00B66162"/>
    <w:rsid w:val="00B66194"/>
    <w:rsid w:val="00B66FA5"/>
    <w:rsid w:val="00B67FC5"/>
    <w:rsid w:val="00B70011"/>
    <w:rsid w:val="00B711AF"/>
    <w:rsid w:val="00B711C6"/>
    <w:rsid w:val="00B71A59"/>
    <w:rsid w:val="00B71E6D"/>
    <w:rsid w:val="00B7286B"/>
    <w:rsid w:val="00B730BA"/>
    <w:rsid w:val="00B7523F"/>
    <w:rsid w:val="00B760AE"/>
    <w:rsid w:val="00B765BF"/>
    <w:rsid w:val="00B76ECF"/>
    <w:rsid w:val="00B80251"/>
    <w:rsid w:val="00B8061F"/>
    <w:rsid w:val="00B80AD3"/>
    <w:rsid w:val="00B81553"/>
    <w:rsid w:val="00B83009"/>
    <w:rsid w:val="00B83DBC"/>
    <w:rsid w:val="00B841CC"/>
    <w:rsid w:val="00B8421C"/>
    <w:rsid w:val="00B860B5"/>
    <w:rsid w:val="00B86732"/>
    <w:rsid w:val="00B867B8"/>
    <w:rsid w:val="00B91B3A"/>
    <w:rsid w:val="00B93D0F"/>
    <w:rsid w:val="00B94CA3"/>
    <w:rsid w:val="00B94DBA"/>
    <w:rsid w:val="00B9635D"/>
    <w:rsid w:val="00B96DF8"/>
    <w:rsid w:val="00B96E28"/>
    <w:rsid w:val="00B971B9"/>
    <w:rsid w:val="00B9777A"/>
    <w:rsid w:val="00BA02CD"/>
    <w:rsid w:val="00BA25CE"/>
    <w:rsid w:val="00BA26B8"/>
    <w:rsid w:val="00BA2B2D"/>
    <w:rsid w:val="00BA3886"/>
    <w:rsid w:val="00BA4BDA"/>
    <w:rsid w:val="00BA63D8"/>
    <w:rsid w:val="00BA715E"/>
    <w:rsid w:val="00BA74B6"/>
    <w:rsid w:val="00BA7F54"/>
    <w:rsid w:val="00BB00C3"/>
    <w:rsid w:val="00BB0BF0"/>
    <w:rsid w:val="00BB0CC5"/>
    <w:rsid w:val="00BB172C"/>
    <w:rsid w:val="00BB1819"/>
    <w:rsid w:val="00BB1F74"/>
    <w:rsid w:val="00BB211F"/>
    <w:rsid w:val="00BB2471"/>
    <w:rsid w:val="00BB4EF5"/>
    <w:rsid w:val="00BB4F4B"/>
    <w:rsid w:val="00BB60C5"/>
    <w:rsid w:val="00BB62D7"/>
    <w:rsid w:val="00BB672A"/>
    <w:rsid w:val="00BC10C3"/>
    <w:rsid w:val="00BC256F"/>
    <w:rsid w:val="00BC30E6"/>
    <w:rsid w:val="00BC3189"/>
    <w:rsid w:val="00BC3265"/>
    <w:rsid w:val="00BC47C4"/>
    <w:rsid w:val="00BC4842"/>
    <w:rsid w:val="00BC569F"/>
    <w:rsid w:val="00BC6574"/>
    <w:rsid w:val="00BD334F"/>
    <w:rsid w:val="00BD38B5"/>
    <w:rsid w:val="00BE0910"/>
    <w:rsid w:val="00BE1064"/>
    <w:rsid w:val="00BE32B4"/>
    <w:rsid w:val="00BE64B0"/>
    <w:rsid w:val="00BE6C57"/>
    <w:rsid w:val="00BE77F6"/>
    <w:rsid w:val="00BE7AF3"/>
    <w:rsid w:val="00BF2BB5"/>
    <w:rsid w:val="00BF35F0"/>
    <w:rsid w:val="00BF588B"/>
    <w:rsid w:val="00BF5969"/>
    <w:rsid w:val="00BF5A56"/>
    <w:rsid w:val="00BF5DCF"/>
    <w:rsid w:val="00BF6D86"/>
    <w:rsid w:val="00C00208"/>
    <w:rsid w:val="00C002B0"/>
    <w:rsid w:val="00C004F7"/>
    <w:rsid w:val="00C024D7"/>
    <w:rsid w:val="00C03123"/>
    <w:rsid w:val="00C0330F"/>
    <w:rsid w:val="00C03690"/>
    <w:rsid w:val="00C042E2"/>
    <w:rsid w:val="00C06EF5"/>
    <w:rsid w:val="00C10782"/>
    <w:rsid w:val="00C10D46"/>
    <w:rsid w:val="00C111F8"/>
    <w:rsid w:val="00C11F45"/>
    <w:rsid w:val="00C12D21"/>
    <w:rsid w:val="00C137B7"/>
    <w:rsid w:val="00C13844"/>
    <w:rsid w:val="00C13B3C"/>
    <w:rsid w:val="00C15459"/>
    <w:rsid w:val="00C15B09"/>
    <w:rsid w:val="00C15F12"/>
    <w:rsid w:val="00C1651D"/>
    <w:rsid w:val="00C176D1"/>
    <w:rsid w:val="00C21355"/>
    <w:rsid w:val="00C2257F"/>
    <w:rsid w:val="00C22860"/>
    <w:rsid w:val="00C23CD2"/>
    <w:rsid w:val="00C23E9D"/>
    <w:rsid w:val="00C24B05"/>
    <w:rsid w:val="00C24E67"/>
    <w:rsid w:val="00C25553"/>
    <w:rsid w:val="00C263C2"/>
    <w:rsid w:val="00C26F34"/>
    <w:rsid w:val="00C27B94"/>
    <w:rsid w:val="00C30BCA"/>
    <w:rsid w:val="00C30FAB"/>
    <w:rsid w:val="00C31069"/>
    <w:rsid w:val="00C311C4"/>
    <w:rsid w:val="00C31726"/>
    <w:rsid w:val="00C31957"/>
    <w:rsid w:val="00C31CB8"/>
    <w:rsid w:val="00C32741"/>
    <w:rsid w:val="00C32A52"/>
    <w:rsid w:val="00C32C07"/>
    <w:rsid w:val="00C32D8E"/>
    <w:rsid w:val="00C3360E"/>
    <w:rsid w:val="00C3413D"/>
    <w:rsid w:val="00C3519D"/>
    <w:rsid w:val="00C354B8"/>
    <w:rsid w:val="00C356EA"/>
    <w:rsid w:val="00C36EF6"/>
    <w:rsid w:val="00C37AE1"/>
    <w:rsid w:val="00C40434"/>
    <w:rsid w:val="00C427E2"/>
    <w:rsid w:val="00C42DDD"/>
    <w:rsid w:val="00C43579"/>
    <w:rsid w:val="00C45302"/>
    <w:rsid w:val="00C45C95"/>
    <w:rsid w:val="00C46C56"/>
    <w:rsid w:val="00C47394"/>
    <w:rsid w:val="00C5033A"/>
    <w:rsid w:val="00C506B8"/>
    <w:rsid w:val="00C50C72"/>
    <w:rsid w:val="00C52C55"/>
    <w:rsid w:val="00C53ADE"/>
    <w:rsid w:val="00C54628"/>
    <w:rsid w:val="00C54DBA"/>
    <w:rsid w:val="00C6086E"/>
    <w:rsid w:val="00C6188A"/>
    <w:rsid w:val="00C61B1A"/>
    <w:rsid w:val="00C61CEA"/>
    <w:rsid w:val="00C6205F"/>
    <w:rsid w:val="00C62223"/>
    <w:rsid w:val="00C65CA1"/>
    <w:rsid w:val="00C6619A"/>
    <w:rsid w:val="00C66A2A"/>
    <w:rsid w:val="00C709EB"/>
    <w:rsid w:val="00C71364"/>
    <w:rsid w:val="00C72F67"/>
    <w:rsid w:val="00C73C98"/>
    <w:rsid w:val="00C75629"/>
    <w:rsid w:val="00C7592A"/>
    <w:rsid w:val="00C75C30"/>
    <w:rsid w:val="00C76132"/>
    <w:rsid w:val="00C76A90"/>
    <w:rsid w:val="00C8063D"/>
    <w:rsid w:val="00C80CAF"/>
    <w:rsid w:val="00C81203"/>
    <w:rsid w:val="00C81362"/>
    <w:rsid w:val="00C81880"/>
    <w:rsid w:val="00C81C45"/>
    <w:rsid w:val="00C834EF"/>
    <w:rsid w:val="00C83735"/>
    <w:rsid w:val="00C84708"/>
    <w:rsid w:val="00C850C1"/>
    <w:rsid w:val="00C85F2B"/>
    <w:rsid w:val="00C86216"/>
    <w:rsid w:val="00C9061A"/>
    <w:rsid w:val="00C90D88"/>
    <w:rsid w:val="00C92203"/>
    <w:rsid w:val="00C92E86"/>
    <w:rsid w:val="00C93D21"/>
    <w:rsid w:val="00C94F1F"/>
    <w:rsid w:val="00C9705A"/>
    <w:rsid w:val="00C97D54"/>
    <w:rsid w:val="00CA20D2"/>
    <w:rsid w:val="00CA2359"/>
    <w:rsid w:val="00CA3347"/>
    <w:rsid w:val="00CA39F4"/>
    <w:rsid w:val="00CA46EB"/>
    <w:rsid w:val="00CA48D3"/>
    <w:rsid w:val="00CA5634"/>
    <w:rsid w:val="00CA5FB2"/>
    <w:rsid w:val="00CA66CD"/>
    <w:rsid w:val="00CA6E6D"/>
    <w:rsid w:val="00CA70C9"/>
    <w:rsid w:val="00CA7EFC"/>
    <w:rsid w:val="00CB064A"/>
    <w:rsid w:val="00CB0DBF"/>
    <w:rsid w:val="00CB1B45"/>
    <w:rsid w:val="00CB2059"/>
    <w:rsid w:val="00CB2923"/>
    <w:rsid w:val="00CB4302"/>
    <w:rsid w:val="00CB55CD"/>
    <w:rsid w:val="00CB77B4"/>
    <w:rsid w:val="00CC0F98"/>
    <w:rsid w:val="00CC334D"/>
    <w:rsid w:val="00CC3636"/>
    <w:rsid w:val="00CC3C88"/>
    <w:rsid w:val="00CC3E24"/>
    <w:rsid w:val="00CC5D09"/>
    <w:rsid w:val="00CC604C"/>
    <w:rsid w:val="00CC655D"/>
    <w:rsid w:val="00CC690B"/>
    <w:rsid w:val="00CC7442"/>
    <w:rsid w:val="00CC7611"/>
    <w:rsid w:val="00CD0130"/>
    <w:rsid w:val="00CD105D"/>
    <w:rsid w:val="00CD11B0"/>
    <w:rsid w:val="00CD2529"/>
    <w:rsid w:val="00CD2EAB"/>
    <w:rsid w:val="00CD37D2"/>
    <w:rsid w:val="00CD3F5A"/>
    <w:rsid w:val="00CD45E3"/>
    <w:rsid w:val="00CD4F4D"/>
    <w:rsid w:val="00CD5870"/>
    <w:rsid w:val="00CD5911"/>
    <w:rsid w:val="00CE0849"/>
    <w:rsid w:val="00CE1DEB"/>
    <w:rsid w:val="00CE2A7E"/>
    <w:rsid w:val="00CE589E"/>
    <w:rsid w:val="00CE644C"/>
    <w:rsid w:val="00CE6D4D"/>
    <w:rsid w:val="00CE6E05"/>
    <w:rsid w:val="00CE6E6E"/>
    <w:rsid w:val="00CF04F3"/>
    <w:rsid w:val="00CF08DB"/>
    <w:rsid w:val="00CF22F4"/>
    <w:rsid w:val="00CF2844"/>
    <w:rsid w:val="00CF3CBB"/>
    <w:rsid w:val="00CF4ED3"/>
    <w:rsid w:val="00CF63C3"/>
    <w:rsid w:val="00D0094E"/>
    <w:rsid w:val="00D0254D"/>
    <w:rsid w:val="00D02811"/>
    <w:rsid w:val="00D02908"/>
    <w:rsid w:val="00D02EAC"/>
    <w:rsid w:val="00D03CED"/>
    <w:rsid w:val="00D0486D"/>
    <w:rsid w:val="00D04B5F"/>
    <w:rsid w:val="00D055DC"/>
    <w:rsid w:val="00D05834"/>
    <w:rsid w:val="00D05E42"/>
    <w:rsid w:val="00D05F96"/>
    <w:rsid w:val="00D101D3"/>
    <w:rsid w:val="00D106EC"/>
    <w:rsid w:val="00D1245B"/>
    <w:rsid w:val="00D12935"/>
    <w:rsid w:val="00D14943"/>
    <w:rsid w:val="00D163AD"/>
    <w:rsid w:val="00D20668"/>
    <w:rsid w:val="00D20EC8"/>
    <w:rsid w:val="00D22601"/>
    <w:rsid w:val="00D22728"/>
    <w:rsid w:val="00D22C19"/>
    <w:rsid w:val="00D266E7"/>
    <w:rsid w:val="00D27027"/>
    <w:rsid w:val="00D27052"/>
    <w:rsid w:val="00D2718E"/>
    <w:rsid w:val="00D32D06"/>
    <w:rsid w:val="00D33715"/>
    <w:rsid w:val="00D359ED"/>
    <w:rsid w:val="00D35FFF"/>
    <w:rsid w:val="00D3793D"/>
    <w:rsid w:val="00D40672"/>
    <w:rsid w:val="00D40703"/>
    <w:rsid w:val="00D40952"/>
    <w:rsid w:val="00D42C87"/>
    <w:rsid w:val="00D42F7A"/>
    <w:rsid w:val="00D43376"/>
    <w:rsid w:val="00D43FA7"/>
    <w:rsid w:val="00D45258"/>
    <w:rsid w:val="00D45DF5"/>
    <w:rsid w:val="00D470F7"/>
    <w:rsid w:val="00D4771C"/>
    <w:rsid w:val="00D50CA5"/>
    <w:rsid w:val="00D50D9E"/>
    <w:rsid w:val="00D51370"/>
    <w:rsid w:val="00D526CE"/>
    <w:rsid w:val="00D535B1"/>
    <w:rsid w:val="00D53771"/>
    <w:rsid w:val="00D53D16"/>
    <w:rsid w:val="00D56ACA"/>
    <w:rsid w:val="00D56B5E"/>
    <w:rsid w:val="00D5726F"/>
    <w:rsid w:val="00D62BCB"/>
    <w:rsid w:val="00D62C22"/>
    <w:rsid w:val="00D62CFB"/>
    <w:rsid w:val="00D62DB0"/>
    <w:rsid w:val="00D6359B"/>
    <w:rsid w:val="00D637AB"/>
    <w:rsid w:val="00D64F00"/>
    <w:rsid w:val="00D66B20"/>
    <w:rsid w:val="00D675B0"/>
    <w:rsid w:val="00D6776C"/>
    <w:rsid w:val="00D70A6C"/>
    <w:rsid w:val="00D7164F"/>
    <w:rsid w:val="00D71F47"/>
    <w:rsid w:val="00D725E6"/>
    <w:rsid w:val="00D727FB"/>
    <w:rsid w:val="00D72887"/>
    <w:rsid w:val="00D72D85"/>
    <w:rsid w:val="00D73D2D"/>
    <w:rsid w:val="00D76C50"/>
    <w:rsid w:val="00D77BF3"/>
    <w:rsid w:val="00D77F88"/>
    <w:rsid w:val="00D80CA6"/>
    <w:rsid w:val="00D82161"/>
    <w:rsid w:val="00D82C16"/>
    <w:rsid w:val="00D8330F"/>
    <w:rsid w:val="00D834A2"/>
    <w:rsid w:val="00D83BDE"/>
    <w:rsid w:val="00D83DCE"/>
    <w:rsid w:val="00D84410"/>
    <w:rsid w:val="00D8492F"/>
    <w:rsid w:val="00D84D9A"/>
    <w:rsid w:val="00D86793"/>
    <w:rsid w:val="00D87B21"/>
    <w:rsid w:val="00D91BA9"/>
    <w:rsid w:val="00D9480C"/>
    <w:rsid w:val="00D94BDD"/>
    <w:rsid w:val="00D962C2"/>
    <w:rsid w:val="00D96773"/>
    <w:rsid w:val="00D96E4A"/>
    <w:rsid w:val="00D97213"/>
    <w:rsid w:val="00D976F9"/>
    <w:rsid w:val="00DA0112"/>
    <w:rsid w:val="00DA08F5"/>
    <w:rsid w:val="00DA7AF3"/>
    <w:rsid w:val="00DB19EA"/>
    <w:rsid w:val="00DB1E12"/>
    <w:rsid w:val="00DB2347"/>
    <w:rsid w:val="00DB23F3"/>
    <w:rsid w:val="00DB7A77"/>
    <w:rsid w:val="00DB7F9C"/>
    <w:rsid w:val="00DC022D"/>
    <w:rsid w:val="00DC0341"/>
    <w:rsid w:val="00DC0A8C"/>
    <w:rsid w:val="00DC14E9"/>
    <w:rsid w:val="00DC18F8"/>
    <w:rsid w:val="00DC251C"/>
    <w:rsid w:val="00DC2DF2"/>
    <w:rsid w:val="00DC394A"/>
    <w:rsid w:val="00DC4DBC"/>
    <w:rsid w:val="00DC63A8"/>
    <w:rsid w:val="00DC653A"/>
    <w:rsid w:val="00DC7927"/>
    <w:rsid w:val="00DD211F"/>
    <w:rsid w:val="00DD2ED5"/>
    <w:rsid w:val="00DD37FC"/>
    <w:rsid w:val="00DD3FBF"/>
    <w:rsid w:val="00DD7B74"/>
    <w:rsid w:val="00DE32B1"/>
    <w:rsid w:val="00DE5F20"/>
    <w:rsid w:val="00DE73E4"/>
    <w:rsid w:val="00DE7842"/>
    <w:rsid w:val="00DE7AEB"/>
    <w:rsid w:val="00DF1936"/>
    <w:rsid w:val="00DF1BE4"/>
    <w:rsid w:val="00DF3ED8"/>
    <w:rsid w:val="00DF40F8"/>
    <w:rsid w:val="00DF43EE"/>
    <w:rsid w:val="00DF44E6"/>
    <w:rsid w:val="00DF5293"/>
    <w:rsid w:val="00DF57DA"/>
    <w:rsid w:val="00DF7411"/>
    <w:rsid w:val="00E001A9"/>
    <w:rsid w:val="00E02217"/>
    <w:rsid w:val="00E02A89"/>
    <w:rsid w:val="00E02C6F"/>
    <w:rsid w:val="00E035C3"/>
    <w:rsid w:val="00E03908"/>
    <w:rsid w:val="00E04C62"/>
    <w:rsid w:val="00E04E98"/>
    <w:rsid w:val="00E05695"/>
    <w:rsid w:val="00E06228"/>
    <w:rsid w:val="00E06A40"/>
    <w:rsid w:val="00E06D79"/>
    <w:rsid w:val="00E0783F"/>
    <w:rsid w:val="00E07B76"/>
    <w:rsid w:val="00E108CA"/>
    <w:rsid w:val="00E119D3"/>
    <w:rsid w:val="00E11E36"/>
    <w:rsid w:val="00E12D70"/>
    <w:rsid w:val="00E1321A"/>
    <w:rsid w:val="00E139D6"/>
    <w:rsid w:val="00E1458C"/>
    <w:rsid w:val="00E149D1"/>
    <w:rsid w:val="00E14A65"/>
    <w:rsid w:val="00E15CC6"/>
    <w:rsid w:val="00E165F0"/>
    <w:rsid w:val="00E16D65"/>
    <w:rsid w:val="00E175BB"/>
    <w:rsid w:val="00E223A3"/>
    <w:rsid w:val="00E22F48"/>
    <w:rsid w:val="00E23FC9"/>
    <w:rsid w:val="00E27A49"/>
    <w:rsid w:val="00E27DFB"/>
    <w:rsid w:val="00E30248"/>
    <w:rsid w:val="00E30DBF"/>
    <w:rsid w:val="00E31E26"/>
    <w:rsid w:val="00E31E6E"/>
    <w:rsid w:val="00E33CEF"/>
    <w:rsid w:val="00E3516A"/>
    <w:rsid w:val="00E35560"/>
    <w:rsid w:val="00E3567D"/>
    <w:rsid w:val="00E36043"/>
    <w:rsid w:val="00E364B6"/>
    <w:rsid w:val="00E364E0"/>
    <w:rsid w:val="00E37AE4"/>
    <w:rsid w:val="00E37F49"/>
    <w:rsid w:val="00E43275"/>
    <w:rsid w:val="00E45CAF"/>
    <w:rsid w:val="00E46AF8"/>
    <w:rsid w:val="00E47006"/>
    <w:rsid w:val="00E47F15"/>
    <w:rsid w:val="00E500DE"/>
    <w:rsid w:val="00E50A30"/>
    <w:rsid w:val="00E513CB"/>
    <w:rsid w:val="00E52195"/>
    <w:rsid w:val="00E522FA"/>
    <w:rsid w:val="00E54465"/>
    <w:rsid w:val="00E552CD"/>
    <w:rsid w:val="00E60A26"/>
    <w:rsid w:val="00E60AB1"/>
    <w:rsid w:val="00E612B5"/>
    <w:rsid w:val="00E631AB"/>
    <w:rsid w:val="00E638F7"/>
    <w:rsid w:val="00E63B9C"/>
    <w:rsid w:val="00E67198"/>
    <w:rsid w:val="00E679F4"/>
    <w:rsid w:val="00E67E74"/>
    <w:rsid w:val="00E7065A"/>
    <w:rsid w:val="00E70893"/>
    <w:rsid w:val="00E729B4"/>
    <w:rsid w:val="00E73EAD"/>
    <w:rsid w:val="00E74B53"/>
    <w:rsid w:val="00E75CD9"/>
    <w:rsid w:val="00E76029"/>
    <w:rsid w:val="00E81343"/>
    <w:rsid w:val="00E8228E"/>
    <w:rsid w:val="00E825EC"/>
    <w:rsid w:val="00E82998"/>
    <w:rsid w:val="00E83D57"/>
    <w:rsid w:val="00E85895"/>
    <w:rsid w:val="00E8605F"/>
    <w:rsid w:val="00E904F1"/>
    <w:rsid w:val="00E92213"/>
    <w:rsid w:val="00E93240"/>
    <w:rsid w:val="00E9380E"/>
    <w:rsid w:val="00E94748"/>
    <w:rsid w:val="00E95299"/>
    <w:rsid w:val="00E96200"/>
    <w:rsid w:val="00E965D4"/>
    <w:rsid w:val="00E96FE4"/>
    <w:rsid w:val="00EA0B63"/>
    <w:rsid w:val="00EA123B"/>
    <w:rsid w:val="00EA2097"/>
    <w:rsid w:val="00EA26BB"/>
    <w:rsid w:val="00EA3452"/>
    <w:rsid w:val="00EA536A"/>
    <w:rsid w:val="00EB1129"/>
    <w:rsid w:val="00EB1D79"/>
    <w:rsid w:val="00EB222B"/>
    <w:rsid w:val="00EB2310"/>
    <w:rsid w:val="00EB2D80"/>
    <w:rsid w:val="00EB3084"/>
    <w:rsid w:val="00EB3087"/>
    <w:rsid w:val="00EB3440"/>
    <w:rsid w:val="00EB3A98"/>
    <w:rsid w:val="00EB40C0"/>
    <w:rsid w:val="00EB50C5"/>
    <w:rsid w:val="00EB5118"/>
    <w:rsid w:val="00EB5D11"/>
    <w:rsid w:val="00EB5F9A"/>
    <w:rsid w:val="00EB6723"/>
    <w:rsid w:val="00EB6DC9"/>
    <w:rsid w:val="00EB6DFA"/>
    <w:rsid w:val="00EB790F"/>
    <w:rsid w:val="00EC1C68"/>
    <w:rsid w:val="00EC2148"/>
    <w:rsid w:val="00EC236E"/>
    <w:rsid w:val="00EC3113"/>
    <w:rsid w:val="00EC3573"/>
    <w:rsid w:val="00EC3B70"/>
    <w:rsid w:val="00EC3F9B"/>
    <w:rsid w:val="00EC5050"/>
    <w:rsid w:val="00EC58A5"/>
    <w:rsid w:val="00ED048A"/>
    <w:rsid w:val="00ED1434"/>
    <w:rsid w:val="00ED2F4B"/>
    <w:rsid w:val="00ED6DB7"/>
    <w:rsid w:val="00ED70C9"/>
    <w:rsid w:val="00ED7681"/>
    <w:rsid w:val="00EE1F4A"/>
    <w:rsid w:val="00EE27FF"/>
    <w:rsid w:val="00EE2BF7"/>
    <w:rsid w:val="00EE4C99"/>
    <w:rsid w:val="00EE6391"/>
    <w:rsid w:val="00EE6DBE"/>
    <w:rsid w:val="00EF004D"/>
    <w:rsid w:val="00EF0677"/>
    <w:rsid w:val="00EF06F4"/>
    <w:rsid w:val="00EF1351"/>
    <w:rsid w:val="00EF2145"/>
    <w:rsid w:val="00EF3914"/>
    <w:rsid w:val="00EF4AF8"/>
    <w:rsid w:val="00EF4D21"/>
    <w:rsid w:val="00EF56A3"/>
    <w:rsid w:val="00F01CE6"/>
    <w:rsid w:val="00F01DDF"/>
    <w:rsid w:val="00F02E08"/>
    <w:rsid w:val="00F02F14"/>
    <w:rsid w:val="00F0316E"/>
    <w:rsid w:val="00F037A5"/>
    <w:rsid w:val="00F0431E"/>
    <w:rsid w:val="00F06010"/>
    <w:rsid w:val="00F063C5"/>
    <w:rsid w:val="00F063E2"/>
    <w:rsid w:val="00F06673"/>
    <w:rsid w:val="00F06F5E"/>
    <w:rsid w:val="00F076EE"/>
    <w:rsid w:val="00F07F49"/>
    <w:rsid w:val="00F10187"/>
    <w:rsid w:val="00F11D9D"/>
    <w:rsid w:val="00F1547A"/>
    <w:rsid w:val="00F1603D"/>
    <w:rsid w:val="00F171CC"/>
    <w:rsid w:val="00F17321"/>
    <w:rsid w:val="00F20846"/>
    <w:rsid w:val="00F222B9"/>
    <w:rsid w:val="00F23027"/>
    <w:rsid w:val="00F238D8"/>
    <w:rsid w:val="00F25260"/>
    <w:rsid w:val="00F258F2"/>
    <w:rsid w:val="00F26107"/>
    <w:rsid w:val="00F2773D"/>
    <w:rsid w:val="00F2793A"/>
    <w:rsid w:val="00F30909"/>
    <w:rsid w:val="00F30D32"/>
    <w:rsid w:val="00F30F34"/>
    <w:rsid w:val="00F31BAF"/>
    <w:rsid w:val="00F327CB"/>
    <w:rsid w:val="00F331D6"/>
    <w:rsid w:val="00F33506"/>
    <w:rsid w:val="00F34B2E"/>
    <w:rsid w:val="00F34D20"/>
    <w:rsid w:val="00F34E26"/>
    <w:rsid w:val="00F351D7"/>
    <w:rsid w:val="00F36B28"/>
    <w:rsid w:val="00F37C78"/>
    <w:rsid w:val="00F43752"/>
    <w:rsid w:val="00F44F2A"/>
    <w:rsid w:val="00F47E11"/>
    <w:rsid w:val="00F506C3"/>
    <w:rsid w:val="00F51AAE"/>
    <w:rsid w:val="00F52F85"/>
    <w:rsid w:val="00F539AE"/>
    <w:rsid w:val="00F54239"/>
    <w:rsid w:val="00F548F9"/>
    <w:rsid w:val="00F560F2"/>
    <w:rsid w:val="00F57334"/>
    <w:rsid w:val="00F61282"/>
    <w:rsid w:val="00F61BCC"/>
    <w:rsid w:val="00F61F20"/>
    <w:rsid w:val="00F6254C"/>
    <w:rsid w:val="00F62B29"/>
    <w:rsid w:val="00F636C7"/>
    <w:rsid w:val="00F63E6D"/>
    <w:rsid w:val="00F64296"/>
    <w:rsid w:val="00F64B06"/>
    <w:rsid w:val="00F654DB"/>
    <w:rsid w:val="00F65F68"/>
    <w:rsid w:val="00F66AAE"/>
    <w:rsid w:val="00F67E4C"/>
    <w:rsid w:val="00F7016E"/>
    <w:rsid w:val="00F70EE8"/>
    <w:rsid w:val="00F714DE"/>
    <w:rsid w:val="00F71D1E"/>
    <w:rsid w:val="00F723BD"/>
    <w:rsid w:val="00F731E0"/>
    <w:rsid w:val="00F73EAB"/>
    <w:rsid w:val="00F745FD"/>
    <w:rsid w:val="00F751E2"/>
    <w:rsid w:val="00F76E6D"/>
    <w:rsid w:val="00F77024"/>
    <w:rsid w:val="00F771C7"/>
    <w:rsid w:val="00F80660"/>
    <w:rsid w:val="00F82F73"/>
    <w:rsid w:val="00F83852"/>
    <w:rsid w:val="00F83FF0"/>
    <w:rsid w:val="00F8550F"/>
    <w:rsid w:val="00F85777"/>
    <w:rsid w:val="00F86486"/>
    <w:rsid w:val="00F874AD"/>
    <w:rsid w:val="00F879CF"/>
    <w:rsid w:val="00F901AA"/>
    <w:rsid w:val="00F9146C"/>
    <w:rsid w:val="00F91CF5"/>
    <w:rsid w:val="00F93C00"/>
    <w:rsid w:val="00F943F6"/>
    <w:rsid w:val="00F945F0"/>
    <w:rsid w:val="00F9490F"/>
    <w:rsid w:val="00F95249"/>
    <w:rsid w:val="00F9532A"/>
    <w:rsid w:val="00F96D7C"/>
    <w:rsid w:val="00F97B6A"/>
    <w:rsid w:val="00FA0523"/>
    <w:rsid w:val="00FA0B86"/>
    <w:rsid w:val="00FA186A"/>
    <w:rsid w:val="00FA2654"/>
    <w:rsid w:val="00FA35B8"/>
    <w:rsid w:val="00FA4941"/>
    <w:rsid w:val="00FA53A1"/>
    <w:rsid w:val="00FA557F"/>
    <w:rsid w:val="00FA659E"/>
    <w:rsid w:val="00FA6F32"/>
    <w:rsid w:val="00FB08CB"/>
    <w:rsid w:val="00FB1E24"/>
    <w:rsid w:val="00FB3CFB"/>
    <w:rsid w:val="00FB4E17"/>
    <w:rsid w:val="00FB679A"/>
    <w:rsid w:val="00FB7BD7"/>
    <w:rsid w:val="00FC158B"/>
    <w:rsid w:val="00FC219D"/>
    <w:rsid w:val="00FC2A53"/>
    <w:rsid w:val="00FC2EA4"/>
    <w:rsid w:val="00FC2F48"/>
    <w:rsid w:val="00FC36E8"/>
    <w:rsid w:val="00FC3DAC"/>
    <w:rsid w:val="00FC45E2"/>
    <w:rsid w:val="00FC548B"/>
    <w:rsid w:val="00FC5581"/>
    <w:rsid w:val="00FC627B"/>
    <w:rsid w:val="00FC64FE"/>
    <w:rsid w:val="00FC7730"/>
    <w:rsid w:val="00FD021F"/>
    <w:rsid w:val="00FD0D46"/>
    <w:rsid w:val="00FD0F60"/>
    <w:rsid w:val="00FD0FEC"/>
    <w:rsid w:val="00FD1DB8"/>
    <w:rsid w:val="00FD2B69"/>
    <w:rsid w:val="00FD41A1"/>
    <w:rsid w:val="00FD420D"/>
    <w:rsid w:val="00FD4413"/>
    <w:rsid w:val="00FD46D6"/>
    <w:rsid w:val="00FD4A18"/>
    <w:rsid w:val="00FD556F"/>
    <w:rsid w:val="00FD5B43"/>
    <w:rsid w:val="00FD5CE4"/>
    <w:rsid w:val="00FD6CD7"/>
    <w:rsid w:val="00FD7F7D"/>
    <w:rsid w:val="00FE0140"/>
    <w:rsid w:val="00FE151D"/>
    <w:rsid w:val="00FE193F"/>
    <w:rsid w:val="00FE3118"/>
    <w:rsid w:val="00FE538C"/>
    <w:rsid w:val="00FE5B47"/>
    <w:rsid w:val="00FE5B57"/>
    <w:rsid w:val="00FE64E5"/>
    <w:rsid w:val="00FE7A6C"/>
    <w:rsid w:val="00FF0355"/>
    <w:rsid w:val="00FF2337"/>
    <w:rsid w:val="00FF382F"/>
    <w:rsid w:val="00FF3CEF"/>
    <w:rsid w:val="00FF3F5C"/>
    <w:rsid w:val="00FF6324"/>
    <w:rsid w:val="00FF6AB0"/>
    <w:rsid w:val="00FF712D"/>
    <w:rsid w:val="00FF7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B41EE"/>
  <w15:chartTrackingRefBased/>
  <w15:docId w15:val="{41C3B3AC-D6E5-4AF3-8508-146851F9C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6D4D"/>
    <w:pPr>
      <w:keepNext/>
      <w:keepLines/>
      <w:numPr>
        <w:numId w:val="10"/>
      </w:numPr>
      <w:spacing w:before="240" w:after="0" w:line="480" w:lineRule="auto"/>
      <w:outlineLvl w:val="0"/>
    </w:pPr>
    <w:rPr>
      <w:rFonts w:asciiTheme="majorHAnsi" w:eastAsiaTheme="majorEastAsia" w:hAnsiTheme="majorHAnsi" w:cstheme="majorBidi"/>
      <w:color w:val="2F5496" w:themeColor="accent1" w:themeShade="BF"/>
      <w:sz w:val="32"/>
      <w:szCs w:val="32"/>
      <w:lang w:eastAsia="zh-CN"/>
    </w:rPr>
  </w:style>
  <w:style w:type="paragraph" w:styleId="Heading2">
    <w:name w:val="heading 2"/>
    <w:basedOn w:val="Normal"/>
    <w:next w:val="Normal"/>
    <w:link w:val="Heading2Char"/>
    <w:uiPriority w:val="9"/>
    <w:semiHidden/>
    <w:unhideWhenUsed/>
    <w:qFormat/>
    <w:rsid w:val="00CE6D4D"/>
    <w:pPr>
      <w:keepNext/>
      <w:keepLines/>
      <w:numPr>
        <w:ilvl w:val="1"/>
        <w:numId w:val="10"/>
      </w:numPr>
      <w:spacing w:before="40" w:after="0" w:line="480" w:lineRule="auto"/>
      <w:outlineLvl w:val="1"/>
    </w:pPr>
    <w:rPr>
      <w:rFonts w:asciiTheme="majorHAnsi" w:eastAsiaTheme="majorEastAsia" w:hAnsiTheme="majorHAnsi" w:cstheme="majorBidi"/>
      <w:color w:val="2F5496" w:themeColor="accent1" w:themeShade="BF"/>
      <w:sz w:val="26"/>
      <w:szCs w:val="26"/>
      <w:lang w:eastAsia="zh-CN"/>
    </w:rPr>
  </w:style>
  <w:style w:type="paragraph" w:styleId="Heading3">
    <w:name w:val="heading 3"/>
    <w:basedOn w:val="Normal"/>
    <w:next w:val="Normal"/>
    <w:link w:val="Heading3Char"/>
    <w:uiPriority w:val="9"/>
    <w:semiHidden/>
    <w:unhideWhenUsed/>
    <w:qFormat/>
    <w:rsid w:val="00CE6D4D"/>
    <w:pPr>
      <w:keepNext/>
      <w:keepLines/>
      <w:numPr>
        <w:ilvl w:val="2"/>
        <w:numId w:val="10"/>
      </w:numPr>
      <w:spacing w:before="40" w:after="0" w:line="480" w:lineRule="auto"/>
      <w:outlineLvl w:val="2"/>
    </w:pPr>
    <w:rPr>
      <w:rFonts w:asciiTheme="majorHAnsi" w:eastAsiaTheme="majorEastAsia" w:hAnsiTheme="majorHAnsi" w:cstheme="majorBidi"/>
      <w:color w:val="1F3763" w:themeColor="accent1" w:themeShade="7F"/>
      <w:sz w:val="24"/>
      <w:szCs w:val="24"/>
      <w:lang w:eastAsia="zh-CN"/>
    </w:rPr>
  </w:style>
  <w:style w:type="paragraph" w:styleId="Heading4">
    <w:name w:val="heading 4"/>
    <w:basedOn w:val="Normal"/>
    <w:next w:val="Normal"/>
    <w:link w:val="Heading4Char"/>
    <w:uiPriority w:val="9"/>
    <w:semiHidden/>
    <w:unhideWhenUsed/>
    <w:qFormat/>
    <w:rsid w:val="00CE6D4D"/>
    <w:pPr>
      <w:keepNext/>
      <w:keepLines/>
      <w:numPr>
        <w:ilvl w:val="3"/>
        <w:numId w:val="10"/>
      </w:numPr>
      <w:spacing w:before="40" w:after="0" w:line="480" w:lineRule="auto"/>
      <w:outlineLvl w:val="3"/>
    </w:pPr>
    <w:rPr>
      <w:rFonts w:asciiTheme="majorHAnsi" w:eastAsiaTheme="majorEastAsia" w:hAnsiTheme="majorHAnsi" w:cstheme="majorBidi"/>
      <w:i/>
      <w:iCs/>
      <w:color w:val="2F5496" w:themeColor="accent1" w:themeShade="BF"/>
      <w:sz w:val="24"/>
      <w:lang w:eastAsia="zh-CN"/>
    </w:rPr>
  </w:style>
  <w:style w:type="paragraph" w:styleId="Heading5">
    <w:name w:val="heading 5"/>
    <w:basedOn w:val="Normal"/>
    <w:next w:val="Normal"/>
    <w:link w:val="Heading5Char"/>
    <w:uiPriority w:val="9"/>
    <w:semiHidden/>
    <w:unhideWhenUsed/>
    <w:qFormat/>
    <w:rsid w:val="00CE6D4D"/>
    <w:pPr>
      <w:keepNext/>
      <w:keepLines/>
      <w:numPr>
        <w:ilvl w:val="4"/>
        <w:numId w:val="10"/>
      </w:numPr>
      <w:spacing w:before="40" w:after="0" w:line="480" w:lineRule="auto"/>
      <w:outlineLvl w:val="4"/>
    </w:pPr>
    <w:rPr>
      <w:rFonts w:asciiTheme="majorHAnsi" w:eastAsiaTheme="majorEastAsia" w:hAnsiTheme="majorHAnsi" w:cstheme="majorBidi"/>
      <w:color w:val="2F5496" w:themeColor="accent1" w:themeShade="BF"/>
      <w:sz w:val="24"/>
      <w:lang w:eastAsia="zh-CN"/>
    </w:rPr>
  </w:style>
  <w:style w:type="paragraph" w:styleId="Heading6">
    <w:name w:val="heading 6"/>
    <w:basedOn w:val="Normal"/>
    <w:next w:val="Normal"/>
    <w:link w:val="Heading6Char"/>
    <w:uiPriority w:val="9"/>
    <w:semiHidden/>
    <w:unhideWhenUsed/>
    <w:qFormat/>
    <w:rsid w:val="00CE6D4D"/>
    <w:pPr>
      <w:keepNext/>
      <w:keepLines/>
      <w:numPr>
        <w:ilvl w:val="5"/>
        <w:numId w:val="10"/>
      </w:numPr>
      <w:spacing w:before="40" w:after="0" w:line="480" w:lineRule="auto"/>
      <w:outlineLvl w:val="5"/>
    </w:pPr>
    <w:rPr>
      <w:rFonts w:asciiTheme="majorHAnsi" w:eastAsiaTheme="majorEastAsia" w:hAnsiTheme="majorHAnsi" w:cstheme="majorBidi"/>
      <w:color w:val="1F3763" w:themeColor="accent1" w:themeShade="7F"/>
      <w:sz w:val="24"/>
      <w:lang w:eastAsia="zh-CN"/>
    </w:rPr>
  </w:style>
  <w:style w:type="paragraph" w:styleId="Heading7">
    <w:name w:val="heading 7"/>
    <w:basedOn w:val="Normal"/>
    <w:next w:val="Normal"/>
    <w:link w:val="Heading7Char"/>
    <w:uiPriority w:val="9"/>
    <w:semiHidden/>
    <w:unhideWhenUsed/>
    <w:qFormat/>
    <w:rsid w:val="00CE6D4D"/>
    <w:pPr>
      <w:keepNext/>
      <w:keepLines/>
      <w:numPr>
        <w:ilvl w:val="6"/>
        <w:numId w:val="10"/>
      </w:numPr>
      <w:spacing w:before="40" w:after="0" w:line="480" w:lineRule="auto"/>
      <w:outlineLvl w:val="6"/>
    </w:pPr>
    <w:rPr>
      <w:rFonts w:asciiTheme="majorHAnsi" w:eastAsiaTheme="majorEastAsia" w:hAnsiTheme="majorHAnsi" w:cstheme="majorBidi"/>
      <w:i/>
      <w:iCs/>
      <w:color w:val="1F3763" w:themeColor="accent1" w:themeShade="7F"/>
      <w:sz w:val="24"/>
      <w:lang w:eastAsia="zh-CN"/>
    </w:rPr>
  </w:style>
  <w:style w:type="paragraph" w:styleId="Heading8">
    <w:name w:val="heading 8"/>
    <w:basedOn w:val="Normal"/>
    <w:next w:val="Normal"/>
    <w:link w:val="Heading8Char"/>
    <w:uiPriority w:val="9"/>
    <w:semiHidden/>
    <w:unhideWhenUsed/>
    <w:qFormat/>
    <w:rsid w:val="00CE6D4D"/>
    <w:pPr>
      <w:keepNext/>
      <w:keepLines/>
      <w:numPr>
        <w:ilvl w:val="7"/>
        <w:numId w:val="10"/>
      </w:numPr>
      <w:spacing w:before="40" w:after="0" w:line="480" w:lineRule="auto"/>
      <w:outlineLvl w:val="7"/>
    </w:pPr>
    <w:rPr>
      <w:rFonts w:asciiTheme="majorHAnsi" w:eastAsiaTheme="majorEastAsia" w:hAnsiTheme="majorHAnsi" w:cstheme="majorBidi"/>
      <w:color w:val="272727" w:themeColor="text1" w:themeTint="D8"/>
      <w:sz w:val="21"/>
      <w:szCs w:val="21"/>
      <w:lang w:eastAsia="zh-CN"/>
    </w:rPr>
  </w:style>
  <w:style w:type="paragraph" w:styleId="Heading9">
    <w:name w:val="heading 9"/>
    <w:basedOn w:val="Normal"/>
    <w:next w:val="Normal"/>
    <w:link w:val="Heading9Char"/>
    <w:uiPriority w:val="9"/>
    <w:semiHidden/>
    <w:unhideWhenUsed/>
    <w:qFormat/>
    <w:rsid w:val="00CE6D4D"/>
    <w:pPr>
      <w:keepNext/>
      <w:keepLines/>
      <w:numPr>
        <w:ilvl w:val="8"/>
        <w:numId w:val="10"/>
      </w:numPr>
      <w:spacing w:before="40" w:after="0" w:line="480" w:lineRule="auto"/>
      <w:outlineLvl w:val="8"/>
    </w:pPr>
    <w:rPr>
      <w:rFonts w:asciiTheme="majorHAnsi" w:eastAsiaTheme="majorEastAsia" w:hAnsiTheme="majorHAnsi" w:cstheme="majorBidi"/>
      <w:i/>
      <w:iCs/>
      <w:color w:val="272727" w:themeColor="text1" w:themeTint="D8"/>
      <w:sz w:val="21"/>
      <w:szCs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7FB"/>
    <w:pPr>
      <w:ind w:left="720"/>
      <w:contextualSpacing/>
    </w:pPr>
  </w:style>
  <w:style w:type="paragraph" w:styleId="Caption">
    <w:name w:val="caption"/>
    <w:basedOn w:val="Normal"/>
    <w:next w:val="Normal"/>
    <w:link w:val="CaptionChar"/>
    <w:autoRedefine/>
    <w:uiPriority w:val="35"/>
    <w:unhideWhenUsed/>
    <w:qFormat/>
    <w:rsid w:val="00185E99"/>
    <w:pPr>
      <w:keepLines/>
      <w:spacing w:line="240" w:lineRule="auto"/>
    </w:pPr>
    <w:rPr>
      <w:rFonts w:ascii="Times New Roman" w:eastAsiaTheme="minorEastAsia" w:hAnsi="Times New Roman" w:cs="Times New Roman"/>
      <w:b/>
      <w:bCs/>
      <w:i/>
      <w:iCs/>
      <w:noProof/>
      <w:color w:val="000000" w:themeColor="text1"/>
      <w:sz w:val="24"/>
      <w:szCs w:val="24"/>
      <w:lang w:eastAsia="zh-CN"/>
    </w:rPr>
  </w:style>
  <w:style w:type="character" w:customStyle="1" w:styleId="CaptionChar">
    <w:name w:val="Caption Char"/>
    <w:basedOn w:val="DefaultParagraphFont"/>
    <w:link w:val="Caption"/>
    <w:uiPriority w:val="35"/>
    <w:rsid w:val="00185E99"/>
    <w:rPr>
      <w:rFonts w:ascii="Times New Roman" w:eastAsiaTheme="minorEastAsia" w:hAnsi="Times New Roman" w:cs="Times New Roman"/>
      <w:b/>
      <w:bCs/>
      <w:i/>
      <w:iCs/>
      <w:noProof/>
      <w:color w:val="000000" w:themeColor="text1"/>
      <w:sz w:val="24"/>
      <w:szCs w:val="24"/>
      <w:lang w:eastAsia="zh-CN"/>
    </w:rPr>
  </w:style>
  <w:style w:type="character" w:styleId="Hyperlink">
    <w:name w:val="Hyperlink"/>
    <w:basedOn w:val="DefaultParagraphFont"/>
    <w:uiPriority w:val="99"/>
    <w:unhideWhenUsed/>
    <w:rsid w:val="001D4483"/>
    <w:rPr>
      <w:color w:val="0563C1" w:themeColor="hyperlink"/>
      <w:u w:val="single"/>
    </w:rPr>
  </w:style>
  <w:style w:type="character" w:customStyle="1" w:styleId="ThesisNormalChar">
    <w:name w:val="Thesis Normal Char"/>
    <w:basedOn w:val="DefaultParagraphFont"/>
    <w:link w:val="ThesisNormal"/>
    <w:locked/>
    <w:rsid w:val="00FF739B"/>
    <w:rPr>
      <w:rFonts w:ascii="Times New Roman" w:eastAsiaTheme="minorEastAsia" w:hAnsi="Times New Roman" w:cs="Times New Roman"/>
      <w:iCs/>
      <w:color w:val="000000" w:themeColor="text1"/>
      <w:sz w:val="24"/>
      <w:szCs w:val="24"/>
      <w:lang w:eastAsia="zh-CN"/>
    </w:rPr>
  </w:style>
  <w:style w:type="paragraph" w:customStyle="1" w:styleId="ThesisNormal">
    <w:name w:val="Thesis Normal"/>
    <w:basedOn w:val="Normal"/>
    <w:link w:val="ThesisNormalChar"/>
    <w:autoRedefine/>
    <w:qFormat/>
    <w:rsid w:val="00FF739B"/>
    <w:pPr>
      <w:widowControl w:val="0"/>
      <w:topLinePunct/>
      <w:snapToGrid w:val="0"/>
      <w:spacing w:line="480" w:lineRule="auto"/>
    </w:pPr>
    <w:rPr>
      <w:rFonts w:ascii="Times New Roman" w:eastAsiaTheme="minorEastAsia" w:hAnsi="Times New Roman" w:cs="Times New Roman"/>
      <w:iCs/>
      <w:color w:val="000000" w:themeColor="text1"/>
      <w:sz w:val="24"/>
      <w:szCs w:val="24"/>
      <w:lang w:eastAsia="zh-CN"/>
    </w:rPr>
  </w:style>
  <w:style w:type="paragraph" w:customStyle="1" w:styleId="ThesisHeadline01">
    <w:name w:val="Thesis Headline 01"/>
    <w:basedOn w:val="Normal"/>
    <w:link w:val="ThesisHeadline01Char"/>
    <w:autoRedefine/>
    <w:qFormat/>
    <w:rsid w:val="00C427E2"/>
    <w:pPr>
      <w:keepNext/>
      <w:keepLines/>
      <w:numPr>
        <w:numId w:val="8"/>
      </w:numPr>
      <w:tabs>
        <w:tab w:val="num" w:pos="360"/>
      </w:tabs>
      <w:spacing w:before="240" w:after="0" w:line="480" w:lineRule="auto"/>
      <w:ind w:left="0" w:firstLine="0"/>
      <w:jc w:val="center"/>
      <w:outlineLvl w:val="0"/>
    </w:pPr>
    <w:rPr>
      <w:rFonts w:ascii="Times New Roman" w:eastAsiaTheme="majorEastAsia" w:hAnsi="Times New Roman" w:cs="Times New Roman"/>
      <w:b/>
      <w:color w:val="000000" w:themeColor="text1"/>
      <w:sz w:val="28"/>
      <w:szCs w:val="24"/>
      <w:lang w:eastAsia="zh-CN"/>
    </w:rPr>
  </w:style>
  <w:style w:type="character" w:customStyle="1" w:styleId="ThesisHeadline02Char">
    <w:name w:val="Thesis Headline 02 Char"/>
    <w:basedOn w:val="DefaultParagraphFont"/>
    <w:link w:val="ThesisHeadline02"/>
    <w:locked/>
    <w:rsid w:val="00AF17CF"/>
    <w:rPr>
      <w:rFonts w:ascii="Times New Roman" w:eastAsiaTheme="majorEastAsia" w:hAnsi="Times New Roman" w:cstheme="majorBidi"/>
      <w:b/>
      <w:color w:val="000000" w:themeColor="text1"/>
      <w:sz w:val="24"/>
      <w:szCs w:val="24"/>
    </w:rPr>
  </w:style>
  <w:style w:type="paragraph" w:customStyle="1" w:styleId="ThesisHeadline02">
    <w:name w:val="Thesis Headline 02"/>
    <w:basedOn w:val="Normal"/>
    <w:link w:val="ThesisHeadline02Char"/>
    <w:autoRedefine/>
    <w:qFormat/>
    <w:rsid w:val="00AF17CF"/>
    <w:pPr>
      <w:keepLines/>
      <w:widowControl w:val="0"/>
      <w:spacing w:before="40" w:after="0" w:line="480" w:lineRule="auto"/>
      <w:jc w:val="both"/>
      <w:outlineLvl w:val="1"/>
    </w:pPr>
    <w:rPr>
      <w:rFonts w:ascii="Times New Roman" w:eastAsiaTheme="majorEastAsia" w:hAnsi="Times New Roman" w:cstheme="majorBidi"/>
      <w:b/>
      <w:color w:val="000000" w:themeColor="text1"/>
      <w:sz w:val="24"/>
      <w:szCs w:val="24"/>
    </w:rPr>
  </w:style>
  <w:style w:type="paragraph" w:customStyle="1" w:styleId="ThesisHeadline03">
    <w:name w:val="Thesis Headline 03"/>
    <w:basedOn w:val="Normal"/>
    <w:link w:val="ThesisHeadline03Char"/>
    <w:autoRedefine/>
    <w:qFormat/>
    <w:rsid w:val="00C427E2"/>
    <w:pPr>
      <w:keepLines/>
      <w:widowControl w:val="0"/>
      <w:numPr>
        <w:ilvl w:val="2"/>
        <w:numId w:val="8"/>
      </w:numPr>
      <w:tabs>
        <w:tab w:val="num" w:pos="360"/>
      </w:tabs>
      <w:spacing w:before="240" w:after="0" w:line="480" w:lineRule="auto"/>
      <w:outlineLvl w:val="2"/>
    </w:pPr>
    <w:rPr>
      <w:rFonts w:ascii="Times New Roman" w:eastAsiaTheme="majorEastAsia" w:hAnsi="Times New Roman" w:cs="Times New Roman"/>
      <w:b/>
      <w:color w:val="000000" w:themeColor="text1"/>
      <w:sz w:val="24"/>
      <w:szCs w:val="24"/>
      <w:lang w:eastAsia="zh-CN"/>
    </w:rPr>
  </w:style>
  <w:style w:type="paragraph" w:customStyle="1" w:styleId="ThesisHeadline04">
    <w:name w:val="Thesis Headline 04"/>
    <w:basedOn w:val="Normal"/>
    <w:link w:val="ThesisHeadline04Char"/>
    <w:autoRedefine/>
    <w:qFormat/>
    <w:rsid w:val="00C427E2"/>
    <w:pPr>
      <w:keepNext/>
      <w:keepLines/>
      <w:numPr>
        <w:ilvl w:val="3"/>
        <w:numId w:val="8"/>
      </w:numPr>
      <w:tabs>
        <w:tab w:val="num" w:pos="360"/>
      </w:tabs>
      <w:spacing w:before="40" w:after="0" w:line="480" w:lineRule="auto"/>
      <w:outlineLvl w:val="3"/>
    </w:pPr>
    <w:rPr>
      <w:rFonts w:ascii="Times New Roman" w:eastAsiaTheme="majorEastAsia" w:hAnsi="Times New Roman" w:cstheme="majorBidi"/>
      <w:i/>
      <w:iCs/>
      <w:color w:val="000000" w:themeColor="text1"/>
      <w:sz w:val="24"/>
      <w:lang w:eastAsia="zh-CN"/>
    </w:rPr>
  </w:style>
  <w:style w:type="character" w:customStyle="1" w:styleId="ThesisPictureChar">
    <w:name w:val="Thesis Picture Char"/>
    <w:basedOn w:val="ThesisNormalChar"/>
    <w:link w:val="ThesisPicture"/>
    <w:locked/>
    <w:rsid w:val="00C427E2"/>
    <w:rPr>
      <w:rFonts w:ascii="Times New Roman" w:eastAsiaTheme="minorEastAsia" w:hAnsi="Times New Roman" w:cs="Times New Roman"/>
      <w:b w:val="0"/>
      <w:bCs w:val="0"/>
      <w:i w:val="0"/>
      <w:iCs/>
      <w:noProof/>
      <w:color w:val="000000" w:themeColor="text1"/>
      <w:sz w:val="24"/>
      <w:szCs w:val="28"/>
      <w:lang w:eastAsia="zh-CN"/>
    </w:rPr>
  </w:style>
  <w:style w:type="paragraph" w:customStyle="1" w:styleId="ThesisPicture">
    <w:name w:val="Thesis Picture"/>
    <w:basedOn w:val="ThesisNormal"/>
    <w:link w:val="ThesisPictureChar"/>
    <w:qFormat/>
    <w:rsid w:val="00C427E2"/>
    <w:pPr>
      <w:spacing w:after="0" w:line="240" w:lineRule="auto"/>
      <w:jc w:val="center"/>
    </w:pPr>
    <w:rPr>
      <w:noProof/>
    </w:rPr>
  </w:style>
  <w:style w:type="character" w:customStyle="1" w:styleId="ThesisHeadline01Char">
    <w:name w:val="Thesis Headline 01 Char"/>
    <w:basedOn w:val="DefaultParagraphFont"/>
    <w:link w:val="ThesisHeadline01"/>
    <w:locked/>
    <w:rsid w:val="00D05F96"/>
    <w:rPr>
      <w:rFonts w:ascii="Times New Roman" w:eastAsiaTheme="majorEastAsia" w:hAnsi="Times New Roman" w:cs="Times New Roman"/>
      <w:b/>
      <w:color w:val="000000" w:themeColor="text1"/>
      <w:sz w:val="28"/>
      <w:szCs w:val="24"/>
      <w:lang w:eastAsia="zh-CN"/>
    </w:rPr>
  </w:style>
  <w:style w:type="character" w:customStyle="1" w:styleId="ThesisHeadline03Char">
    <w:name w:val="Thesis Headline 03 Char"/>
    <w:basedOn w:val="ThesisHeadline02Char"/>
    <w:link w:val="ThesisHeadline03"/>
    <w:locked/>
    <w:rsid w:val="00D05F96"/>
    <w:rPr>
      <w:rFonts w:ascii="Times New Roman" w:eastAsiaTheme="majorEastAsia" w:hAnsi="Times New Roman" w:cs="Times New Roman"/>
      <w:b/>
      <w:color w:val="000000" w:themeColor="text1"/>
      <w:sz w:val="24"/>
      <w:szCs w:val="24"/>
      <w:lang w:eastAsia="zh-CN"/>
    </w:rPr>
  </w:style>
  <w:style w:type="character" w:customStyle="1" w:styleId="Heading1Char">
    <w:name w:val="Heading 1 Char"/>
    <w:basedOn w:val="DefaultParagraphFont"/>
    <w:link w:val="Heading1"/>
    <w:uiPriority w:val="9"/>
    <w:rsid w:val="00CE6D4D"/>
    <w:rPr>
      <w:rFonts w:asciiTheme="majorHAnsi" w:eastAsiaTheme="majorEastAsia" w:hAnsiTheme="majorHAnsi" w:cstheme="majorBidi"/>
      <w:color w:val="2F5496" w:themeColor="accent1" w:themeShade="BF"/>
      <w:sz w:val="32"/>
      <w:szCs w:val="32"/>
      <w:lang w:eastAsia="zh-CN"/>
    </w:rPr>
  </w:style>
  <w:style w:type="character" w:customStyle="1" w:styleId="Heading2Char">
    <w:name w:val="Heading 2 Char"/>
    <w:basedOn w:val="DefaultParagraphFont"/>
    <w:link w:val="Heading2"/>
    <w:uiPriority w:val="9"/>
    <w:semiHidden/>
    <w:rsid w:val="00CE6D4D"/>
    <w:rPr>
      <w:rFonts w:asciiTheme="majorHAnsi" w:eastAsiaTheme="majorEastAsia" w:hAnsiTheme="majorHAnsi" w:cstheme="majorBidi"/>
      <w:color w:val="2F5496" w:themeColor="accent1" w:themeShade="BF"/>
      <w:sz w:val="26"/>
      <w:szCs w:val="26"/>
      <w:lang w:eastAsia="zh-CN"/>
    </w:rPr>
  </w:style>
  <w:style w:type="character" w:customStyle="1" w:styleId="Heading3Char">
    <w:name w:val="Heading 3 Char"/>
    <w:basedOn w:val="DefaultParagraphFont"/>
    <w:link w:val="Heading3"/>
    <w:uiPriority w:val="9"/>
    <w:semiHidden/>
    <w:rsid w:val="00CE6D4D"/>
    <w:rPr>
      <w:rFonts w:asciiTheme="majorHAnsi" w:eastAsiaTheme="majorEastAsia" w:hAnsiTheme="majorHAnsi" w:cstheme="majorBidi"/>
      <w:color w:val="1F3763" w:themeColor="accent1" w:themeShade="7F"/>
      <w:sz w:val="24"/>
      <w:szCs w:val="24"/>
      <w:lang w:eastAsia="zh-CN"/>
    </w:rPr>
  </w:style>
  <w:style w:type="character" w:customStyle="1" w:styleId="Heading4Char">
    <w:name w:val="Heading 4 Char"/>
    <w:basedOn w:val="DefaultParagraphFont"/>
    <w:link w:val="Heading4"/>
    <w:uiPriority w:val="9"/>
    <w:semiHidden/>
    <w:rsid w:val="00CE6D4D"/>
    <w:rPr>
      <w:rFonts w:asciiTheme="majorHAnsi" w:eastAsiaTheme="majorEastAsia" w:hAnsiTheme="majorHAnsi" w:cstheme="majorBidi"/>
      <w:i/>
      <w:iCs/>
      <w:color w:val="2F5496" w:themeColor="accent1" w:themeShade="BF"/>
      <w:sz w:val="24"/>
      <w:lang w:eastAsia="zh-CN"/>
    </w:rPr>
  </w:style>
  <w:style w:type="character" w:customStyle="1" w:styleId="Heading5Char">
    <w:name w:val="Heading 5 Char"/>
    <w:basedOn w:val="DefaultParagraphFont"/>
    <w:link w:val="Heading5"/>
    <w:uiPriority w:val="9"/>
    <w:semiHidden/>
    <w:rsid w:val="00CE6D4D"/>
    <w:rPr>
      <w:rFonts w:asciiTheme="majorHAnsi" w:eastAsiaTheme="majorEastAsia" w:hAnsiTheme="majorHAnsi" w:cstheme="majorBidi"/>
      <w:color w:val="2F5496" w:themeColor="accent1" w:themeShade="BF"/>
      <w:sz w:val="24"/>
      <w:lang w:eastAsia="zh-CN"/>
    </w:rPr>
  </w:style>
  <w:style w:type="character" w:customStyle="1" w:styleId="Heading6Char">
    <w:name w:val="Heading 6 Char"/>
    <w:basedOn w:val="DefaultParagraphFont"/>
    <w:link w:val="Heading6"/>
    <w:uiPriority w:val="9"/>
    <w:semiHidden/>
    <w:rsid w:val="00CE6D4D"/>
    <w:rPr>
      <w:rFonts w:asciiTheme="majorHAnsi" w:eastAsiaTheme="majorEastAsia" w:hAnsiTheme="majorHAnsi" w:cstheme="majorBidi"/>
      <w:color w:val="1F3763" w:themeColor="accent1" w:themeShade="7F"/>
      <w:sz w:val="24"/>
      <w:lang w:eastAsia="zh-CN"/>
    </w:rPr>
  </w:style>
  <w:style w:type="character" w:customStyle="1" w:styleId="Heading7Char">
    <w:name w:val="Heading 7 Char"/>
    <w:basedOn w:val="DefaultParagraphFont"/>
    <w:link w:val="Heading7"/>
    <w:uiPriority w:val="9"/>
    <w:semiHidden/>
    <w:rsid w:val="00CE6D4D"/>
    <w:rPr>
      <w:rFonts w:asciiTheme="majorHAnsi" w:eastAsiaTheme="majorEastAsia" w:hAnsiTheme="majorHAnsi" w:cstheme="majorBidi"/>
      <w:i/>
      <w:iCs/>
      <w:color w:val="1F3763" w:themeColor="accent1" w:themeShade="7F"/>
      <w:sz w:val="24"/>
      <w:lang w:eastAsia="zh-CN"/>
    </w:rPr>
  </w:style>
  <w:style w:type="character" w:customStyle="1" w:styleId="Heading8Char">
    <w:name w:val="Heading 8 Char"/>
    <w:basedOn w:val="DefaultParagraphFont"/>
    <w:link w:val="Heading8"/>
    <w:uiPriority w:val="9"/>
    <w:semiHidden/>
    <w:rsid w:val="00CE6D4D"/>
    <w:rPr>
      <w:rFonts w:asciiTheme="majorHAnsi" w:eastAsiaTheme="majorEastAsia" w:hAnsiTheme="majorHAnsi" w:cstheme="majorBidi"/>
      <w:color w:val="272727" w:themeColor="text1" w:themeTint="D8"/>
      <w:sz w:val="21"/>
      <w:szCs w:val="21"/>
      <w:lang w:eastAsia="zh-CN"/>
    </w:rPr>
  </w:style>
  <w:style w:type="character" w:customStyle="1" w:styleId="Heading9Char">
    <w:name w:val="Heading 9 Char"/>
    <w:basedOn w:val="DefaultParagraphFont"/>
    <w:link w:val="Heading9"/>
    <w:uiPriority w:val="9"/>
    <w:semiHidden/>
    <w:rsid w:val="00CE6D4D"/>
    <w:rPr>
      <w:rFonts w:asciiTheme="majorHAnsi" w:eastAsiaTheme="majorEastAsia" w:hAnsiTheme="majorHAnsi" w:cstheme="majorBidi"/>
      <w:i/>
      <w:iCs/>
      <w:color w:val="272727" w:themeColor="text1" w:themeTint="D8"/>
      <w:sz w:val="21"/>
      <w:szCs w:val="21"/>
      <w:lang w:eastAsia="zh-CN"/>
    </w:rPr>
  </w:style>
  <w:style w:type="character" w:styleId="FollowedHyperlink">
    <w:name w:val="FollowedHyperlink"/>
    <w:basedOn w:val="DefaultParagraphFont"/>
    <w:uiPriority w:val="99"/>
    <w:semiHidden/>
    <w:unhideWhenUsed/>
    <w:rsid w:val="00CE6D4D"/>
    <w:rPr>
      <w:color w:val="954F72" w:themeColor="followedHyperlink"/>
      <w:u w:val="single"/>
    </w:rPr>
  </w:style>
  <w:style w:type="paragraph" w:customStyle="1" w:styleId="msonormal0">
    <w:name w:val="msonormal"/>
    <w:basedOn w:val="Normal"/>
    <w:rsid w:val="00CE6D4D"/>
    <w:pPr>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basedOn w:val="Normal"/>
    <w:next w:val="Normal"/>
    <w:autoRedefine/>
    <w:uiPriority w:val="39"/>
    <w:semiHidden/>
    <w:unhideWhenUsed/>
    <w:rsid w:val="00CE6D4D"/>
    <w:pPr>
      <w:spacing w:after="100" w:line="256" w:lineRule="auto"/>
    </w:pPr>
    <w:rPr>
      <w:rFonts w:eastAsiaTheme="minorEastAsia"/>
      <w:lang w:eastAsia="zh-CN"/>
    </w:rPr>
  </w:style>
  <w:style w:type="paragraph" w:styleId="TOC2">
    <w:name w:val="toc 2"/>
    <w:basedOn w:val="Normal"/>
    <w:next w:val="Normal"/>
    <w:autoRedefine/>
    <w:uiPriority w:val="39"/>
    <w:semiHidden/>
    <w:unhideWhenUsed/>
    <w:rsid w:val="00CE6D4D"/>
    <w:pPr>
      <w:spacing w:after="100" w:line="256" w:lineRule="auto"/>
      <w:ind w:left="220"/>
    </w:pPr>
    <w:rPr>
      <w:rFonts w:eastAsiaTheme="minorEastAsia"/>
      <w:lang w:eastAsia="zh-CN"/>
    </w:rPr>
  </w:style>
  <w:style w:type="paragraph" w:styleId="TOC3">
    <w:name w:val="toc 3"/>
    <w:basedOn w:val="Normal"/>
    <w:next w:val="Normal"/>
    <w:autoRedefine/>
    <w:uiPriority w:val="39"/>
    <w:semiHidden/>
    <w:unhideWhenUsed/>
    <w:rsid w:val="00CE6D4D"/>
    <w:pPr>
      <w:spacing w:after="100" w:line="256" w:lineRule="auto"/>
      <w:ind w:left="440"/>
    </w:pPr>
    <w:rPr>
      <w:rFonts w:eastAsiaTheme="minorEastAsia"/>
      <w:lang w:eastAsia="zh-CN"/>
    </w:rPr>
  </w:style>
  <w:style w:type="paragraph" w:styleId="TOC4">
    <w:name w:val="toc 4"/>
    <w:basedOn w:val="Normal"/>
    <w:next w:val="Normal"/>
    <w:autoRedefine/>
    <w:uiPriority w:val="39"/>
    <w:semiHidden/>
    <w:unhideWhenUsed/>
    <w:rsid w:val="00CE6D4D"/>
    <w:pPr>
      <w:spacing w:after="100" w:line="256" w:lineRule="auto"/>
      <w:ind w:left="660"/>
    </w:pPr>
    <w:rPr>
      <w:rFonts w:eastAsiaTheme="minorEastAsia"/>
      <w:lang w:eastAsia="zh-CN"/>
    </w:rPr>
  </w:style>
  <w:style w:type="paragraph" w:styleId="TOC5">
    <w:name w:val="toc 5"/>
    <w:basedOn w:val="Normal"/>
    <w:next w:val="Normal"/>
    <w:autoRedefine/>
    <w:uiPriority w:val="39"/>
    <w:semiHidden/>
    <w:unhideWhenUsed/>
    <w:rsid w:val="00CE6D4D"/>
    <w:pPr>
      <w:spacing w:after="100" w:line="256" w:lineRule="auto"/>
      <w:ind w:left="880"/>
    </w:pPr>
    <w:rPr>
      <w:rFonts w:eastAsiaTheme="minorEastAsia"/>
      <w:lang w:eastAsia="zh-CN"/>
    </w:rPr>
  </w:style>
  <w:style w:type="paragraph" w:styleId="TOC6">
    <w:name w:val="toc 6"/>
    <w:basedOn w:val="Normal"/>
    <w:next w:val="Normal"/>
    <w:autoRedefine/>
    <w:uiPriority w:val="39"/>
    <w:semiHidden/>
    <w:unhideWhenUsed/>
    <w:rsid w:val="00CE6D4D"/>
    <w:pPr>
      <w:spacing w:after="100" w:line="256" w:lineRule="auto"/>
      <w:ind w:left="1100"/>
    </w:pPr>
    <w:rPr>
      <w:rFonts w:eastAsiaTheme="minorEastAsia"/>
      <w:lang w:eastAsia="zh-CN"/>
    </w:rPr>
  </w:style>
  <w:style w:type="paragraph" w:styleId="TOC7">
    <w:name w:val="toc 7"/>
    <w:basedOn w:val="Normal"/>
    <w:next w:val="Normal"/>
    <w:autoRedefine/>
    <w:uiPriority w:val="39"/>
    <w:semiHidden/>
    <w:unhideWhenUsed/>
    <w:rsid w:val="00CE6D4D"/>
    <w:pPr>
      <w:spacing w:after="100" w:line="256" w:lineRule="auto"/>
      <w:ind w:left="1320"/>
    </w:pPr>
    <w:rPr>
      <w:rFonts w:eastAsiaTheme="minorEastAsia"/>
      <w:lang w:eastAsia="zh-CN"/>
    </w:rPr>
  </w:style>
  <w:style w:type="paragraph" w:styleId="TOC8">
    <w:name w:val="toc 8"/>
    <w:basedOn w:val="Normal"/>
    <w:next w:val="Normal"/>
    <w:autoRedefine/>
    <w:uiPriority w:val="39"/>
    <w:semiHidden/>
    <w:unhideWhenUsed/>
    <w:rsid w:val="00CE6D4D"/>
    <w:pPr>
      <w:spacing w:after="100" w:line="256" w:lineRule="auto"/>
      <w:ind w:left="1540"/>
    </w:pPr>
    <w:rPr>
      <w:rFonts w:eastAsiaTheme="minorEastAsia"/>
      <w:lang w:eastAsia="zh-CN"/>
    </w:rPr>
  </w:style>
  <w:style w:type="paragraph" w:styleId="TOC9">
    <w:name w:val="toc 9"/>
    <w:basedOn w:val="Normal"/>
    <w:next w:val="Normal"/>
    <w:autoRedefine/>
    <w:uiPriority w:val="39"/>
    <w:semiHidden/>
    <w:unhideWhenUsed/>
    <w:rsid w:val="00CE6D4D"/>
    <w:pPr>
      <w:spacing w:after="100" w:line="256" w:lineRule="auto"/>
      <w:ind w:left="1760"/>
    </w:pPr>
    <w:rPr>
      <w:rFonts w:eastAsiaTheme="minorEastAsia"/>
      <w:lang w:eastAsia="zh-CN"/>
    </w:rPr>
  </w:style>
  <w:style w:type="paragraph" w:styleId="Header">
    <w:name w:val="header"/>
    <w:basedOn w:val="Normal"/>
    <w:link w:val="HeaderChar"/>
    <w:uiPriority w:val="99"/>
    <w:semiHidden/>
    <w:unhideWhenUsed/>
    <w:rsid w:val="00CE6D4D"/>
    <w:pPr>
      <w:tabs>
        <w:tab w:val="center" w:pos="4680"/>
        <w:tab w:val="right" w:pos="9360"/>
      </w:tabs>
      <w:spacing w:after="0" w:line="240" w:lineRule="auto"/>
    </w:pPr>
    <w:rPr>
      <w:rFonts w:eastAsiaTheme="minorEastAsia"/>
      <w:lang w:eastAsia="zh-CN"/>
    </w:rPr>
  </w:style>
  <w:style w:type="character" w:customStyle="1" w:styleId="HeaderChar">
    <w:name w:val="Header Char"/>
    <w:basedOn w:val="DefaultParagraphFont"/>
    <w:link w:val="Header"/>
    <w:uiPriority w:val="99"/>
    <w:semiHidden/>
    <w:rsid w:val="00CE6D4D"/>
    <w:rPr>
      <w:rFonts w:eastAsiaTheme="minorEastAsia"/>
      <w:lang w:eastAsia="zh-CN"/>
    </w:rPr>
  </w:style>
  <w:style w:type="paragraph" w:styleId="Footer">
    <w:name w:val="footer"/>
    <w:basedOn w:val="Normal"/>
    <w:link w:val="FooterChar"/>
    <w:uiPriority w:val="99"/>
    <w:semiHidden/>
    <w:unhideWhenUsed/>
    <w:rsid w:val="00CE6D4D"/>
    <w:pPr>
      <w:tabs>
        <w:tab w:val="center" w:pos="4680"/>
        <w:tab w:val="right" w:pos="9360"/>
      </w:tabs>
      <w:spacing w:after="0" w:line="240" w:lineRule="auto"/>
    </w:pPr>
    <w:rPr>
      <w:rFonts w:eastAsiaTheme="minorEastAsia"/>
      <w:lang w:eastAsia="zh-CN"/>
    </w:rPr>
  </w:style>
  <w:style w:type="character" w:customStyle="1" w:styleId="FooterChar">
    <w:name w:val="Footer Char"/>
    <w:basedOn w:val="DefaultParagraphFont"/>
    <w:link w:val="Footer"/>
    <w:uiPriority w:val="99"/>
    <w:semiHidden/>
    <w:rsid w:val="00CE6D4D"/>
    <w:rPr>
      <w:rFonts w:eastAsiaTheme="minorEastAsia"/>
      <w:lang w:eastAsia="zh-CN"/>
    </w:rPr>
  </w:style>
  <w:style w:type="character" w:customStyle="1" w:styleId="TableofFiguresChar">
    <w:name w:val="Table of Figures Char"/>
    <w:basedOn w:val="DefaultParagraphFont"/>
    <w:link w:val="TableofFigures"/>
    <w:uiPriority w:val="99"/>
    <w:semiHidden/>
    <w:locked/>
    <w:rsid w:val="00CE6D4D"/>
  </w:style>
  <w:style w:type="paragraph" w:styleId="TableofFigures">
    <w:name w:val="table of figures"/>
    <w:basedOn w:val="Normal"/>
    <w:next w:val="Normal"/>
    <w:link w:val="TableofFiguresChar"/>
    <w:uiPriority w:val="99"/>
    <w:semiHidden/>
    <w:unhideWhenUsed/>
    <w:rsid w:val="00CE6D4D"/>
    <w:pPr>
      <w:spacing w:after="0" w:line="256" w:lineRule="auto"/>
    </w:pPr>
  </w:style>
  <w:style w:type="paragraph" w:styleId="BalloonText">
    <w:name w:val="Balloon Text"/>
    <w:basedOn w:val="Normal"/>
    <w:link w:val="BalloonTextChar"/>
    <w:uiPriority w:val="99"/>
    <w:semiHidden/>
    <w:unhideWhenUsed/>
    <w:rsid w:val="00CE6D4D"/>
    <w:pPr>
      <w:spacing w:after="0" w:line="240" w:lineRule="auto"/>
    </w:pPr>
    <w:rPr>
      <w:rFonts w:ascii="Segoe UI" w:eastAsiaTheme="minorEastAsia" w:hAnsi="Segoe UI" w:cs="Segoe UI"/>
      <w:sz w:val="18"/>
      <w:szCs w:val="18"/>
      <w:lang w:eastAsia="zh-CN"/>
    </w:rPr>
  </w:style>
  <w:style w:type="character" w:customStyle="1" w:styleId="BalloonTextChar">
    <w:name w:val="Balloon Text Char"/>
    <w:basedOn w:val="DefaultParagraphFont"/>
    <w:link w:val="BalloonText"/>
    <w:uiPriority w:val="99"/>
    <w:semiHidden/>
    <w:rsid w:val="00CE6D4D"/>
    <w:rPr>
      <w:rFonts w:ascii="Segoe UI" w:eastAsiaTheme="minorEastAsia" w:hAnsi="Segoe UI" w:cs="Segoe UI"/>
      <w:sz w:val="18"/>
      <w:szCs w:val="18"/>
      <w:lang w:eastAsia="zh-CN"/>
    </w:rPr>
  </w:style>
  <w:style w:type="paragraph" w:styleId="Revision">
    <w:name w:val="Revision"/>
    <w:uiPriority w:val="99"/>
    <w:semiHidden/>
    <w:rsid w:val="00CE6D4D"/>
    <w:pPr>
      <w:spacing w:after="0" w:line="240" w:lineRule="auto"/>
    </w:pPr>
    <w:rPr>
      <w:rFonts w:eastAsiaTheme="minorEastAsia"/>
      <w:lang w:eastAsia="zh-CN"/>
    </w:rPr>
  </w:style>
  <w:style w:type="character" w:customStyle="1" w:styleId="EndNoteBibliographyTitleChar">
    <w:name w:val="EndNote Bibliography Title Char"/>
    <w:basedOn w:val="DefaultParagraphFont"/>
    <w:link w:val="EndNoteBibliographyTitle"/>
    <w:locked/>
    <w:rsid w:val="00CE6D4D"/>
    <w:rPr>
      <w:rFonts w:ascii="Times New Roman" w:hAnsi="Times New Roman" w:cs="Times New Roman"/>
      <w:noProof/>
      <w:sz w:val="24"/>
    </w:rPr>
  </w:style>
  <w:style w:type="paragraph" w:customStyle="1" w:styleId="EndNoteBibliographyTitle">
    <w:name w:val="EndNote Bibliography Title"/>
    <w:basedOn w:val="Normal"/>
    <w:link w:val="EndNoteBibliographyTitleChar"/>
    <w:rsid w:val="00CE6D4D"/>
    <w:pPr>
      <w:spacing w:after="0" w:line="256" w:lineRule="auto"/>
      <w:jc w:val="center"/>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locked/>
    <w:rsid w:val="00CE6D4D"/>
    <w:rPr>
      <w:rFonts w:ascii="Times New Roman" w:hAnsi="Times New Roman" w:cs="Times New Roman"/>
      <w:noProof/>
      <w:sz w:val="24"/>
    </w:rPr>
  </w:style>
  <w:style w:type="paragraph" w:customStyle="1" w:styleId="EndNoteBibliography">
    <w:name w:val="EndNote Bibliography"/>
    <w:basedOn w:val="Normal"/>
    <w:link w:val="EndNoteBibliographyChar"/>
    <w:rsid w:val="00CE6D4D"/>
    <w:pPr>
      <w:spacing w:line="240" w:lineRule="auto"/>
    </w:pPr>
    <w:rPr>
      <w:rFonts w:ascii="Times New Roman" w:hAnsi="Times New Roman" w:cs="Times New Roman"/>
      <w:noProof/>
      <w:sz w:val="24"/>
    </w:rPr>
  </w:style>
  <w:style w:type="character" w:customStyle="1" w:styleId="Heading01Char">
    <w:name w:val="Heading01 Char"/>
    <w:basedOn w:val="Heading1Char"/>
    <w:link w:val="Heading01"/>
    <w:locked/>
    <w:rsid w:val="00CE6D4D"/>
    <w:rPr>
      <w:rFonts w:asciiTheme="majorHAnsi" w:eastAsiaTheme="majorEastAsia" w:hAnsiTheme="majorHAnsi" w:cstheme="majorBidi"/>
      <w:b/>
      <w:color w:val="000000" w:themeColor="text1"/>
      <w:sz w:val="32"/>
      <w:szCs w:val="32"/>
      <w:lang w:eastAsia="zh-CN"/>
    </w:rPr>
  </w:style>
  <w:style w:type="paragraph" w:customStyle="1" w:styleId="Heading01">
    <w:name w:val="Heading01"/>
    <w:basedOn w:val="Heading1"/>
    <w:link w:val="Heading01Char"/>
    <w:autoRedefine/>
    <w:qFormat/>
    <w:rsid w:val="00CE6D4D"/>
    <w:pPr>
      <w:numPr>
        <w:numId w:val="0"/>
      </w:numPr>
      <w:jc w:val="center"/>
    </w:pPr>
    <w:rPr>
      <w:b/>
      <w:color w:val="000000" w:themeColor="text1"/>
    </w:rPr>
  </w:style>
  <w:style w:type="character" w:customStyle="1" w:styleId="Heading02Char">
    <w:name w:val="Heading02 Char"/>
    <w:basedOn w:val="Heading01Char"/>
    <w:link w:val="Heading02"/>
    <w:locked/>
    <w:rsid w:val="00CE6D4D"/>
    <w:rPr>
      <w:rFonts w:asciiTheme="majorHAnsi" w:eastAsiaTheme="majorEastAsia" w:hAnsiTheme="majorHAnsi" w:cstheme="majorBidi"/>
      <w:b/>
      <w:color w:val="000000" w:themeColor="text1"/>
      <w:sz w:val="28"/>
      <w:szCs w:val="26"/>
      <w:lang w:eastAsia="zh-CN"/>
    </w:rPr>
  </w:style>
  <w:style w:type="paragraph" w:customStyle="1" w:styleId="Heading02">
    <w:name w:val="Heading02"/>
    <w:basedOn w:val="Heading2"/>
    <w:link w:val="Heading02Char"/>
    <w:autoRedefine/>
    <w:qFormat/>
    <w:rsid w:val="00CE6D4D"/>
    <w:pPr>
      <w:numPr>
        <w:ilvl w:val="0"/>
        <w:numId w:val="0"/>
      </w:numPr>
    </w:pPr>
    <w:rPr>
      <w:b/>
      <w:color w:val="000000" w:themeColor="text1"/>
      <w:sz w:val="28"/>
    </w:rPr>
  </w:style>
  <w:style w:type="character" w:customStyle="1" w:styleId="Heading03Char">
    <w:name w:val="Heading03 Char"/>
    <w:basedOn w:val="Heading3Char"/>
    <w:link w:val="Heading03"/>
    <w:locked/>
    <w:rsid w:val="00CE6D4D"/>
    <w:rPr>
      <w:rFonts w:asciiTheme="majorHAnsi" w:eastAsiaTheme="majorEastAsia" w:hAnsiTheme="majorHAnsi" w:cstheme="majorBidi"/>
      <w:b/>
      <w:color w:val="000000" w:themeColor="text1"/>
      <w:sz w:val="24"/>
      <w:szCs w:val="24"/>
      <w:lang w:eastAsia="zh-CN"/>
    </w:rPr>
  </w:style>
  <w:style w:type="paragraph" w:customStyle="1" w:styleId="Heading03">
    <w:name w:val="Heading03"/>
    <w:basedOn w:val="Heading3"/>
    <w:link w:val="Heading03Char"/>
    <w:autoRedefine/>
    <w:qFormat/>
    <w:rsid w:val="00CE6D4D"/>
    <w:pPr>
      <w:numPr>
        <w:numId w:val="12"/>
      </w:numPr>
    </w:pPr>
    <w:rPr>
      <w:b/>
      <w:color w:val="000000" w:themeColor="text1"/>
    </w:rPr>
  </w:style>
  <w:style w:type="character" w:customStyle="1" w:styleId="Style1Char">
    <w:name w:val="Style1 Char"/>
    <w:basedOn w:val="Heading4Char"/>
    <w:link w:val="Style1"/>
    <w:locked/>
    <w:rsid w:val="00CE6D4D"/>
    <w:rPr>
      <w:rFonts w:asciiTheme="majorHAnsi" w:eastAsiaTheme="majorEastAsia" w:hAnsiTheme="majorHAnsi" w:cstheme="majorBidi"/>
      <w:i/>
      <w:iCs/>
      <w:color w:val="000000" w:themeColor="text1"/>
      <w:sz w:val="24"/>
      <w:lang w:eastAsia="zh-CN"/>
    </w:rPr>
  </w:style>
  <w:style w:type="paragraph" w:customStyle="1" w:styleId="Style1">
    <w:name w:val="Style1"/>
    <w:basedOn w:val="Heading4"/>
    <w:link w:val="Style1Char"/>
    <w:autoRedefine/>
    <w:qFormat/>
    <w:rsid w:val="00CE6D4D"/>
    <w:rPr>
      <w:color w:val="000000" w:themeColor="text1"/>
    </w:rPr>
  </w:style>
  <w:style w:type="character" w:customStyle="1" w:styleId="Heading04Char">
    <w:name w:val="Heading04 Char"/>
    <w:basedOn w:val="Heading4Char"/>
    <w:link w:val="Heading04"/>
    <w:locked/>
    <w:rsid w:val="00CE6D4D"/>
    <w:rPr>
      <w:rFonts w:asciiTheme="majorHAnsi" w:eastAsiaTheme="majorEastAsia" w:hAnsiTheme="majorHAnsi" w:cstheme="majorBidi"/>
      <w:i/>
      <w:iCs/>
      <w:color w:val="000000" w:themeColor="text1"/>
      <w:sz w:val="24"/>
      <w:lang w:eastAsia="zh-CN"/>
    </w:rPr>
  </w:style>
  <w:style w:type="paragraph" w:customStyle="1" w:styleId="Heading04">
    <w:name w:val="Heading04"/>
    <w:basedOn w:val="Heading4"/>
    <w:next w:val="Normal"/>
    <w:link w:val="Heading04Char"/>
    <w:autoRedefine/>
    <w:qFormat/>
    <w:rsid w:val="00CE6D4D"/>
    <w:pPr>
      <w:numPr>
        <w:ilvl w:val="0"/>
        <w:numId w:val="0"/>
      </w:numPr>
    </w:pPr>
    <w:rPr>
      <w:color w:val="000000" w:themeColor="text1"/>
    </w:rPr>
  </w:style>
  <w:style w:type="character" w:customStyle="1" w:styleId="ThesisHeadline04Char">
    <w:name w:val="Thesis Headline 04 Char"/>
    <w:basedOn w:val="Heading04Char"/>
    <w:link w:val="ThesisHeadline04"/>
    <w:locked/>
    <w:rsid w:val="00CE6D4D"/>
    <w:rPr>
      <w:rFonts w:ascii="Times New Roman" w:eastAsiaTheme="majorEastAsia" w:hAnsi="Times New Roman" w:cstheme="majorBidi"/>
      <w:i/>
      <w:iCs/>
      <w:color w:val="000000" w:themeColor="text1"/>
      <w:sz w:val="24"/>
      <w:lang w:eastAsia="zh-CN"/>
    </w:rPr>
  </w:style>
  <w:style w:type="character" w:customStyle="1" w:styleId="ThesisCaptionChar">
    <w:name w:val="Thesis Caption Char"/>
    <w:basedOn w:val="CaptionChar"/>
    <w:link w:val="ThesisCaption"/>
    <w:locked/>
    <w:rsid w:val="00CE6D4D"/>
    <w:rPr>
      <w:rFonts w:ascii="Times New Roman" w:eastAsiaTheme="minorEastAsia" w:hAnsi="Times New Roman" w:cs="Times New Roman"/>
      <w:b w:val="0"/>
      <w:bCs/>
      <w:i/>
      <w:iCs/>
      <w:noProof/>
      <w:color w:val="000000" w:themeColor="text1"/>
      <w:sz w:val="24"/>
      <w:szCs w:val="24"/>
      <w:lang w:eastAsia="zh-CN"/>
    </w:rPr>
  </w:style>
  <w:style w:type="paragraph" w:customStyle="1" w:styleId="ThesisCaption">
    <w:name w:val="Thesis Caption"/>
    <w:basedOn w:val="Caption"/>
    <w:link w:val="ThesisCaptionChar"/>
    <w:autoRedefine/>
    <w:qFormat/>
    <w:rsid w:val="00CE6D4D"/>
    <w:rPr>
      <w:rFonts w:eastAsiaTheme="minorHAnsi"/>
      <w:b w:val="0"/>
      <w:lang w:eastAsia="en-US"/>
    </w:rPr>
  </w:style>
  <w:style w:type="character" w:customStyle="1" w:styleId="ThesistableofcontentChar">
    <w:name w:val="Thesis table of content Char"/>
    <w:basedOn w:val="TableofFiguresChar"/>
    <w:link w:val="Thesistableofcontent"/>
    <w:locked/>
    <w:rsid w:val="00CE6D4D"/>
    <w:rPr>
      <w:rFonts w:ascii="Times New Roman" w:hAnsi="Times New Roman" w:cs="Times New Roman"/>
      <w:noProof/>
      <w:sz w:val="28"/>
      <w:szCs w:val="28"/>
    </w:rPr>
  </w:style>
  <w:style w:type="paragraph" w:customStyle="1" w:styleId="Thesistableofcontent">
    <w:name w:val="Thesis table of content"/>
    <w:basedOn w:val="TableofFigures"/>
    <w:link w:val="ThesistableofcontentChar"/>
    <w:qFormat/>
    <w:rsid w:val="00CE6D4D"/>
    <w:pPr>
      <w:tabs>
        <w:tab w:val="right" w:leader="dot" w:pos="9350"/>
      </w:tabs>
      <w:spacing w:line="480" w:lineRule="auto"/>
    </w:pPr>
    <w:rPr>
      <w:rFonts w:ascii="Times New Roman" w:hAnsi="Times New Roman" w:cs="Times New Roman"/>
      <w:noProof/>
      <w:sz w:val="28"/>
      <w:szCs w:val="28"/>
    </w:rPr>
  </w:style>
  <w:style w:type="character" w:customStyle="1" w:styleId="ThesisHeadlinenonumberChar">
    <w:name w:val="Thesis Headline no number Char"/>
    <w:basedOn w:val="ThesisHeadline01Char"/>
    <w:link w:val="ThesisHeadlinenonumber"/>
    <w:locked/>
    <w:rsid w:val="00CE6D4D"/>
    <w:rPr>
      <w:rFonts w:ascii="Times New Roman" w:eastAsiaTheme="majorEastAsia" w:hAnsi="Times New Roman" w:cs="Times New Roman"/>
      <w:b/>
      <w:color w:val="000000" w:themeColor="text1"/>
      <w:sz w:val="28"/>
      <w:szCs w:val="24"/>
      <w:lang w:eastAsia="zh-CN"/>
    </w:rPr>
  </w:style>
  <w:style w:type="paragraph" w:customStyle="1" w:styleId="ThesisHeadlinenonumber">
    <w:name w:val="Thesis Headline no number"/>
    <w:basedOn w:val="ThesisHeadline01"/>
    <w:link w:val="ThesisHeadlinenonumberChar"/>
    <w:qFormat/>
    <w:rsid w:val="00CE6D4D"/>
    <w:pPr>
      <w:numPr>
        <w:numId w:val="0"/>
      </w:numPr>
    </w:pPr>
  </w:style>
  <w:style w:type="character" w:styleId="PlaceholderText">
    <w:name w:val="Placeholder Text"/>
    <w:basedOn w:val="DefaultParagraphFont"/>
    <w:uiPriority w:val="99"/>
    <w:semiHidden/>
    <w:rsid w:val="00CE6D4D"/>
    <w:rPr>
      <w:color w:val="808080"/>
    </w:rPr>
  </w:style>
  <w:style w:type="character" w:customStyle="1" w:styleId="UnresolvedMention1">
    <w:name w:val="Unresolved Mention1"/>
    <w:basedOn w:val="DefaultParagraphFont"/>
    <w:uiPriority w:val="99"/>
    <w:semiHidden/>
    <w:rsid w:val="00CE6D4D"/>
    <w:rPr>
      <w:color w:val="605E5C"/>
      <w:shd w:val="clear" w:color="auto" w:fill="E1DFDD"/>
    </w:rPr>
  </w:style>
  <w:style w:type="table" w:styleId="TableGrid">
    <w:name w:val="Table Grid"/>
    <w:basedOn w:val="TableNormal"/>
    <w:uiPriority w:val="39"/>
    <w:rsid w:val="00CE6D4D"/>
    <w:pPr>
      <w:spacing w:after="0" w:line="240" w:lineRule="auto"/>
    </w:pPr>
    <w:rPr>
      <w:rFonts w:eastAsiaTheme="minorEastAsia"/>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127BB3"/>
    <w:pPr>
      <w:spacing w:line="240" w:lineRule="auto"/>
    </w:pPr>
    <w:rPr>
      <w:sz w:val="20"/>
      <w:szCs w:val="20"/>
    </w:rPr>
  </w:style>
  <w:style w:type="character" w:customStyle="1" w:styleId="CommentTextChar">
    <w:name w:val="Comment Text Char"/>
    <w:basedOn w:val="DefaultParagraphFont"/>
    <w:link w:val="CommentText"/>
    <w:uiPriority w:val="99"/>
    <w:semiHidden/>
    <w:rsid w:val="00127BB3"/>
    <w:rPr>
      <w:sz w:val="20"/>
      <w:szCs w:val="20"/>
    </w:rPr>
  </w:style>
  <w:style w:type="character" w:styleId="CommentReference">
    <w:name w:val="annotation reference"/>
    <w:basedOn w:val="DefaultParagraphFont"/>
    <w:uiPriority w:val="99"/>
    <w:semiHidden/>
    <w:unhideWhenUsed/>
    <w:rsid w:val="00127BB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63871">
      <w:bodyDiv w:val="1"/>
      <w:marLeft w:val="0"/>
      <w:marRight w:val="0"/>
      <w:marTop w:val="0"/>
      <w:marBottom w:val="0"/>
      <w:divBdr>
        <w:top w:val="none" w:sz="0" w:space="0" w:color="auto"/>
        <w:left w:val="none" w:sz="0" w:space="0" w:color="auto"/>
        <w:bottom w:val="none" w:sz="0" w:space="0" w:color="auto"/>
        <w:right w:val="none" w:sz="0" w:space="0" w:color="auto"/>
      </w:divBdr>
    </w:div>
    <w:div w:id="127743405">
      <w:bodyDiv w:val="1"/>
      <w:marLeft w:val="0"/>
      <w:marRight w:val="0"/>
      <w:marTop w:val="0"/>
      <w:marBottom w:val="0"/>
      <w:divBdr>
        <w:top w:val="none" w:sz="0" w:space="0" w:color="auto"/>
        <w:left w:val="none" w:sz="0" w:space="0" w:color="auto"/>
        <w:bottom w:val="none" w:sz="0" w:space="0" w:color="auto"/>
        <w:right w:val="none" w:sz="0" w:space="0" w:color="auto"/>
      </w:divBdr>
    </w:div>
    <w:div w:id="227695724">
      <w:bodyDiv w:val="1"/>
      <w:marLeft w:val="0"/>
      <w:marRight w:val="0"/>
      <w:marTop w:val="0"/>
      <w:marBottom w:val="0"/>
      <w:divBdr>
        <w:top w:val="none" w:sz="0" w:space="0" w:color="auto"/>
        <w:left w:val="none" w:sz="0" w:space="0" w:color="auto"/>
        <w:bottom w:val="none" w:sz="0" w:space="0" w:color="auto"/>
        <w:right w:val="none" w:sz="0" w:space="0" w:color="auto"/>
      </w:divBdr>
    </w:div>
    <w:div w:id="430466825">
      <w:bodyDiv w:val="1"/>
      <w:marLeft w:val="0"/>
      <w:marRight w:val="0"/>
      <w:marTop w:val="0"/>
      <w:marBottom w:val="0"/>
      <w:divBdr>
        <w:top w:val="none" w:sz="0" w:space="0" w:color="auto"/>
        <w:left w:val="none" w:sz="0" w:space="0" w:color="auto"/>
        <w:bottom w:val="none" w:sz="0" w:space="0" w:color="auto"/>
        <w:right w:val="none" w:sz="0" w:space="0" w:color="auto"/>
      </w:divBdr>
    </w:div>
    <w:div w:id="1135565823">
      <w:bodyDiv w:val="1"/>
      <w:marLeft w:val="0"/>
      <w:marRight w:val="0"/>
      <w:marTop w:val="0"/>
      <w:marBottom w:val="0"/>
      <w:divBdr>
        <w:top w:val="none" w:sz="0" w:space="0" w:color="auto"/>
        <w:left w:val="none" w:sz="0" w:space="0" w:color="auto"/>
        <w:bottom w:val="none" w:sz="0" w:space="0" w:color="auto"/>
        <w:right w:val="none" w:sz="0" w:space="0" w:color="auto"/>
      </w:divBdr>
    </w:div>
    <w:div w:id="1478837785">
      <w:bodyDiv w:val="1"/>
      <w:marLeft w:val="0"/>
      <w:marRight w:val="0"/>
      <w:marTop w:val="0"/>
      <w:marBottom w:val="0"/>
      <w:divBdr>
        <w:top w:val="none" w:sz="0" w:space="0" w:color="auto"/>
        <w:left w:val="none" w:sz="0" w:space="0" w:color="auto"/>
        <w:bottom w:val="none" w:sz="0" w:space="0" w:color="auto"/>
        <w:right w:val="none" w:sz="0" w:space="0" w:color="auto"/>
      </w:divBdr>
    </w:div>
    <w:div w:id="1479878596">
      <w:bodyDiv w:val="1"/>
      <w:marLeft w:val="0"/>
      <w:marRight w:val="0"/>
      <w:marTop w:val="0"/>
      <w:marBottom w:val="0"/>
      <w:divBdr>
        <w:top w:val="none" w:sz="0" w:space="0" w:color="auto"/>
        <w:left w:val="none" w:sz="0" w:space="0" w:color="auto"/>
        <w:bottom w:val="none" w:sz="0" w:space="0" w:color="auto"/>
        <w:right w:val="none" w:sz="0" w:space="0" w:color="auto"/>
      </w:divBdr>
    </w:div>
    <w:div w:id="1518108073">
      <w:bodyDiv w:val="1"/>
      <w:marLeft w:val="0"/>
      <w:marRight w:val="0"/>
      <w:marTop w:val="0"/>
      <w:marBottom w:val="0"/>
      <w:divBdr>
        <w:top w:val="none" w:sz="0" w:space="0" w:color="auto"/>
        <w:left w:val="none" w:sz="0" w:space="0" w:color="auto"/>
        <w:bottom w:val="none" w:sz="0" w:space="0" w:color="auto"/>
        <w:right w:val="none" w:sz="0" w:space="0" w:color="auto"/>
      </w:divBdr>
    </w:div>
    <w:div w:id="1591425559">
      <w:bodyDiv w:val="1"/>
      <w:marLeft w:val="0"/>
      <w:marRight w:val="0"/>
      <w:marTop w:val="0"/>
      <w:marBottom w:val="0"/>
      <w:divBdr>
        <w:top w:val="none" w:sz="0" w:space="0" w:color="auto"/>
        <w:left w:val="none" w:sz="0" w:space="0" w:color="auto"/>
        <w:bottom w:val="none" w:sz="0" w:space="0" w:color="auto"/>
        <w:right w:val="none" w:sz="0" w:space="0" w:color="auto"/>
      </w:divBdr>
    </w:div>
    <w:div w:id="1768765782">
      <w:bodyDiv w:val="1"/>
      <w:marLeft w:val="0"/>
      <w:marRight w:val="0"/>
      <w:marTop w:val="0"/>
      <w:marBottom w:val="0"/>
      <w:divBdr>
        <w:top w:val="none" w:sz="0" w:space="0" w:color="auto"/>
        <w:left w:val="none" w:sz="0" w:space="0" w:color="auto"/>
        <w:bottom w:val="none" w:sz="0" w:space="0" w:color="auto"/>
        <w:right w:val="none" w:sz="0" w:space="0" w:color="auto"/>
      </w:divBdr>
    </w:div>
    <w:div w:id="1904414380">
      <w:bodyDiv w:val="1"/>
      <w:marLeft w:val="0"/>
      <w:marRight w:val="0"/>
      <w:marTop w:val="0"/>
      <w:marBottom w:val="0"/>
      <w:divBdr>
        <w:top w:val="none" w:sz="0" w:space="0" w:color="auto"/>
        <w:left w:val="none" w:sz="0" w:space="0" w:color="auto"/>
        <w:bottom w:val="none" w:sz="0" w:space="0" w:color="auto"/>
        <w:right w:val="none" w:sz="0" w:space="0" w:color="auto"/>
      </w:divBdr>
    </w:div>
    <w:div w:id="2064477452">
      <w:bodyDiv w:val="1"/>
      <w:marLeft w:val="0"/>
      <w:marRight w:val="0"/>
      <w:marTop w:val="0"/>
      <w:marBottom w:val="0"/>
      <w:divBdr>
        <w:top w:val="none" w:sz="0" w:space="0" w:color="auto"/>
        <w:left w:val="none" w:sz="0" w:space="0" w:color="auto"/>
        <w:bottom w:val="none" w:sz="0" w:space="0" w:color="auto"/>
        <w:right w:val="none" w:sz="0" w:space="0" w:color="auto"/>
      </w:divBdr>
    </w:div>
    <w:div w:id="210714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jpeg"/><Relationship Id="rId21" Type="http://schemas.openxmlformats.org/officeDocument/2006/relationships/image" Target="media/image10.png"/><Relationship Id="rId34" Type="http://schemas.openxmlformats.org/officeDocument/2006/relationships/image" Target="media/image23.jpe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jpeg"/><Relationship Id="rId49" Type="http://schemas.openxmlformats.org/officeDocument/2006/relationships/image" Target="media/image38.png"/><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jpeg"/><Relationship Id="rId4" Type="http://schemas.openxmlformats.org/officeDocument/2006/relationships/styles" Target="styles.xml"/><Relationship Id="rId9" Type="http://schemas.openxmlformats.org/officeDocument/2006/relationships/hyperlink" Target="mailto:LLT0@cdc.gov"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png"/><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chart" Target="charts/chart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image" Target="media/image35.png"/><Relationship Id="rId20" Type="http://schemas.openxmlformats.org/officeDocument/2006/relationships/image" Target="media/image9.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xVal>
            <c:numRef>
              <c:f>Sheet5!$C$14:$C$17</c:f>
              <c:numCache>
                <c:formatCode>General</c:formatCode>
                <c:ptCount val="4"/>
                <c:pt idx="0">
                  <c:v>3</c:v>
                </c:pt>
                <c:pt idx="1">
                  <c:v>3.2</c:v>
                </c:pt>
                <c:pt idx="2">
                  <c:v>3.4</c:v>
                </c:pt>
                <c:pt idx="3">
                  <c:v>3.6</c:v>
                </c:pt>
              </c:numCache>
            </c:numRef>
          </c:xVal>
          <c:yVal>
            <c:numRef>
              <c:f>Sheet5!$F$14:$F$17</c:f>
              <c:numCache>
                <c:formatCode>General</c:formatCode>
                <c:ptCount val="4"/>
                <c:pt idx="0">
                  <c:v>2.0657E-4</c:v>
                </c:pt>
                <c:pt idx="1">
                  <c:v>1.9760000000000001E-4</c:v>
                </c:pt>
                <c:pt idx="2">
                  <c:v>1.7681000000000001E-4</c:v>
                </c:pt>
                <c:pt idx="3">
                  <c:v>1.427E-4</c:v>
                </c:pt>
              </c:numCache>
            </c:numRef>
          </c:yVal>
          <c:smooth val="0"/>
          <c:extLst>
            <c:ext xmlns:c16="http://schemas.microsoft.com/office/drawing/2014/chart" uri="{C3380CC4-5D6E-409C-BE32-E72D297353CC}">
              <c16:uniqueId val="{00000000-BD05-4FB1-B432-8E0C70C7B97C}"/>
            </c:ext>
          </c:extLst>
        </c:ser>
        <c:dLbls>
          <c:showLegendKey val="0"/>
          <c:showVal val="0"/>
          <c:showCatName val="0"/>
          <c:showSerName val="0"/>
          <c:showPercent val="0"/>
          <c:showBubbleSize val="0"/>
        </c:dLbls>
        <c:axId val="1348187087"/>
        <c:axId val="1348187503"/>
      </c:scatterChart>
      <c:valAx>
        <c:axId val="134818708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base cell size</a:t>
                </a:r>
                <a:r>
                  <a:rPr lang="en-US" baseline="0"/>
                  <a:t> h [mm]</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8187503"/>
        <c:crosses val="autoZero"/>
        <c:crossBetween val="midCat"/>
      </c:valAx>
      <c:valAx>
        <c:axId val="13481875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mass flow rate Q </a:t>
                </a:r>
                <a:r>
                  <a:rPr lang="en-US" baseline="0"/>
                  <a:t> [kg/s]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8187087"/>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Sheet6!$G$3:$G$5</c:f>
              <c:numCache>
                <c:formatCode>General</c:formatCode>
                <c:ptCount val="3"/>
                <c:pt idx="0">
                  <c:v>3.1</c:v>
                </c:pt>
                <c:pt idx="1">
                  <c:v>3.3</c:v>
                </c:pt>
                <c:pt idx="2">
                  <c:v>3.5</c:v>
                </c:pt>
              </c:numCache>
            </c:numRef>
          </c:xVal>
          <c:yVal>
            <c:numRef>
              <c:f>Sheet6!$D$3:$D$5</c:f>
              <c:numCache>
                <c:formatCode>General</c:formatCode>
                <c:ptCount val="3"/>
                <c:pt idx="0">
                  <c:v>8.9699999999999904E-6</c:v>
                </c:pt>
                <c:pt idx="1">
                  <c:v>2.0789999999999996E-5</c:v>
                </c:pt>
                <c:pt idx="2">
                  <c:v>3.4110000000000011E-5</c:v>
                </c:pt>
              </c:numCache>
            </c:numRef>
          </c:yVal>
          <c:smooth val="0"/>
          <c:extLst>
            <c:ext xmlns:c16="http://schemas.microsoft.com/office/drawing/2014/chart" uri="{C3380CC4-5D6E-409C-BE32-E72D297353CC}">
              <c16:uniqueId val="{00000001-C876-4EB7-A69B-72F18F5C8A99}"/>
            </c:ext>
          </c:extLst>
        </c:ser>
        <c:dLbls>
          <c:showLegendKey val="0"/>
          <c:showVal val="0"/>
          <c:showCatName val="0"/>
          <c:showSerName val="0"/>
          <c:showPercent val="0"/>
          <c:showBubbleSize val="0"/>
        </c:dLbls>
        <c:axId val="1923790335"/>
        <c:axId val="1923818207"/>
      </c:scatterChart>
      <c:valAx>
        <c:axId val="1923790335"/>
        <c:scaling>
          <c:orientation val="minMax"/>
          <c:min val="2.6"/>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base cell size h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3818207"/>
        <c:crosses val="autoZero"/>
        <c:crossBetween val="midCat"/>
        <c:majorUnit val="0.1"/>
      </c:valAx>
      <c:valAx>
        <c:axId val="19238182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-dQ/dh [kg/mm-sec]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379033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342061F881EB4BA615D8768AC920F8" ma:contentTypeVersion="16" ma:contentTypeDescription="Create a new document." ma:contentTypeScope="" ma:versionID="85ff681d7a571cc0c474d9875e57d21a">
  <xsd:schema xmlns:xsd="http://www.w3.org/2001/XMLSchema" xmlns:xs="http://www.w3.org/2001/XMLSchema" xmlns:p="http://schemas.microsoft.com/office/2006/metadata/properties" xmlns:ns2="da42695f-5670-4419-bb06-30f4b256307f" xmlns:ns3="c45411ee-6540-449c-b8e1-94052218f865" targetNamespace="http://schemas.microsoft.com/office/2006/metadata/properties" ma:root="true" ma:fieldsID="3ee22a66722b0eeaa2abe029be7ff3fc" ns2:_="" ns3:_="">
    <xsd:import namespace="da42695f-5670-4419-bb06-30f4b256307f"/>
    <xsd:import namespace="c45411ee-6540-449c-b8e1-94052218f8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42695f-5670-4419-bb06-30f4b25630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5411ee-6540-449c-b8e1-94052218f86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105bf7a-7df2-45d5-9e5a-8751694df6cd}" ma:internalName="TaxCatchAll" ma:showField="CatchAllData" ma:web="c45411ee-6540-449c-b8e1-94052218f8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13FE66-2036-4F89-9F18-86C4E146C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42695f-5670-4419-bb06-30f4b256307f"/>
    <ds:schemaRef ds:uri="c45411ee-6540-449c-b8e1-94052218f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138106-D7FF-4963-B86E-C4807D97B7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2373</Words>
  <Characters>13532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Turkevich, Leonid A. (CDC/NIOSH/DFSE/EPHB)</dc:creator>
  <cp:keywords/>
  <dc:description/>
  <cp:lastModifiedBy>Luckhaupt, Sara E. (CDC/NIOSH/DFSE)</cp:lastModifiedBy>
  <cp:revision>2</cp:revision>
  <cp:lastPrinted>2024-03-12T19:58:00Z</cp:lastPrinted>
  <dcterms:created xsi:type="dcterms:W3CDTF">2025-03-11T13:10:00Z</dcterms:created>
  <dcterms:modified xsi:type="dcterms:W3CDTF">2025-03-11T13:10:00Z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2022-07-26T21:37:26Z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59e19d1b-4df5-4e3b-ad45-a9389d0acfd5</vt:lpwstr>
  </property>
  <property fmtid="{D5CDD505-2E9C-101B-9397-08002B2CF9AE}" pid="8" name="MSIP_Label_7b94a7b8-f06c-4dfe-bdcc-9b548fd58c31_ContentBits">
    <vt:lpwstr>0</vt:lpwstr>
  </property>
</Properties>
</file>