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7323B" w14:textId="5147C9E0" w:rsidR="00E05B3E" w:rsidRPr="005E4E71" w:rsidRDefault="008B7816" w:rsidP="006E641E">
      <w:pPr>
        <w:spacing w:line="276" w:lineRule="auto"/>
        <w:rPr>
          <w:rFonts w:eastAsia="Times New Roman" w:cstheme="minorHAnsi"/>
          <w:b/>
          <w:bCs/>
          <w:sz w:val="24"/>
          <w:szCs w:val="24"/>
        </w:rPr>
      </w:pPr>
      <w:r w:rsidRPr="005E4E71">
        <w:rPr>
          <w:rFonts w:eastAsia="Times New Roman" w:cstheme="minorHAnsi"/>
          <w:b/>
          <w:bCs/>
          <w:sz w:val="24"/>
          <w:szCs w:val="24"/>
        </w:rPr>
        <w:t>Supplementary t</w:t>
      </w:r>
      <w:r w:rsidR="00E05B3E" w:rsidRPr="005E4E71">
        <w:rPr>
          <w:rFonts w:eastAsia="Times New Roman" w:cstheme="minorHAnsi"/>
          <w:b/>
          <w:bCs/>
          <w:sz w:val="24"/>
          <w:szCs w:val="24"/>
        </w:rPr>
        <w:t xml:space="preserve">able 1: Characteristics of participants </w:t>
      </w:r>
      <w:r w:rsidR="00E05B3E" w:rsidRPr="005E4E71">
        <w:rPr>
          <w:rFonts w:eastAsia="Times New Roman" w:cstheme="minorHAnsi"/>
          <w:b/>
          <w:sz w:val="24"/>
          <w:szCs w:val="24"/>
        </w:rPr>
        <w:t>who had ≥1 surveillance contact</w:t>
      </w:r>
      <w:r w:rsidR="00E05B3E" w:rsidRPr="005E4E71">
        <w:rPr>
          <w:rFonts w:eastAsia="Times New Roman" w:cstheme="minorHAnsi"/>
          <w:b/>
          <w:bCs/>
          <w:sz w:val="24"/>
          <w:szCs w:val="24"/>
        </w:rPr>
        <w:t>,</w:t>
      </w:r>
      <w:r w:rsidR="00E05B3E" w:rsidRPr="005E4E71">
        <w:rPr>
          <w:rFonts w:cstheme="minorHAnsi"/>
          <w:b/>
          <w:bCs/>
          <w:sz w:val="24"/>
          <w:szCs w:val="24"/>
        </w:rPr>
        <w:t xml:space="preserve"> Pregnancy and Influenza Multinational Epidemiologic Study, Thailand, N=2,</w:t>
      </w:r>
      <w:r w:rsidR="00E05B3E" w:rsidRPr="005E4E71">
        <w:rPr>
          <w:rFonts w:eastAsia="Times New Roman" w:cstheme="minorHAnsi"/>
          <w:b/>
          <w:bCs/>
          <w:sz w:val="24"/>
          <w:szCs w:val="24"/>
        </w:rPr>
        <w:t>764.</w:t>
      </w:r>
    </w:p>
    <w:tbl>
      <w:tblPr>
        <w:tblW w:w="7757" w:type="dxa"/>
        <w:tblLook w:val="04A0" w:firstRow="1" w:lastRow="0" w:firstColumn="1" w:lastColumn="0" w:noHBand="0" w:noVBand="1"/>
      </w:tblPr>
      <w:tblGrid>
        <w:gridCol w:w="5800"/>
        <w:gridCol w:w="1018"/>
        <w:gridCol w:w="967"/>
      </w:tblGrid>
      <w:tr w:rsidR="00E05B3E" w:rsidRPr="005E4E71" w14:paraId="3DCC9692" w14:textId="77777777" w:rsidTr="0014448C">
        <w:trPr>
          <w:trHeight w:val="288"/>
        </w:trPr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EC53F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Characteristics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1CFA1" w14:textId="7178F0D0" w:rsidR="00E05B3E" w:rsidRPr="005E4E71" w:rsidRDefault="008911A9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N</w:t>
            </w:r>
            <w:r w:rsidR="00E05B3E"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umber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70521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%</w:t>
            </w:r>
          </w:p>
        </w:tc>
      </w:tr>
      <w:tr w:rsidR="00E05B3E" w:rsidRPr="005E4E71" w14:paraId="59AC5926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93D7C" w14:textId="1735081D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 xml:space="preserve">Study </w:t>
            </w:r>
            <w:r w:rsidR="002F7B30"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y</w:t>
            </w: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ear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8A97F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32E5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E05B3E" w:rsidRPr="005E4E71" w14:paraId="7DCA3785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4FE77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2017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2F824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1230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65FE8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45</w:t>
            </w:r>
          </w:p>
        </w:tc>
      </w:tr>
      <w:tr w:rsidR="00E05B3E" w:rsidRPr="005E4E71" w14:paraId="6D2EC739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C0ED44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2018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B1E98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1534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1A5B4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55</w:t>
            </w:r>
          </w:p>
        </w:tc>
      </w:tr>
      <w:tr w:rsidR="00E05B3E" w:rsidRPr="005E4E71" w14:paraId="2704BA69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DD7EF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Age at enrollment (years)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B9F9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8709C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E05B3E" w:rsidRPr="005E4E71" w14:paraId="30393DA0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00849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&lt;20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D6ED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131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060F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5</w:t>
            </w:r>
          </w:p>
        </w:tc>
      </w:tr>
      <w:tr w:rsidR="00E05B3E" w:rsidRPr="005E4E71" w14:paraId="31F9C183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DE43D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20-35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CC15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2073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705E4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75</w:t>
            </w:r>
          </w:p>
        </w:tc>
      </w:tr>
      <w:tr w:rsidR="00E05B3E" w:rsidRPr="005E4E71" w14:paraId="0E213E0C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819595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&gt;35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44A8C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560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CB966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20</w:t>
            </w:r>
          </w:p>
        </w:tc>
      </w:tr>
      <w:tr w:rsidR="00E05B3E" w:rsidRPr="005E4E71" w14:paraId="0C47F56E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60A7B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Highest educational level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CEC64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C51E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E05B3E" w:rsidRPr="005E4E71" w14:paraId="6E386A8F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F3528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No formal education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72236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80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853EC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</w:t>
            </w:r>
          </w:p>
        </w:tc>
      </w:tr>
      <w:tr w:rsidR="00E05B3E" w:rsidRPr="005E4E71" w14:paraId="2F5A1888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CEA63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Primary school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883F2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1039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CCA7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38</w:t>
            </w:r>
          </w:p>
        </w:tc>
      </w:tr>
      <w:tr w:rsidR="00E05B3E" w:rsidRPr="005E4E71" w14:paraId="30EAB71D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BE89B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Secondary school or higher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5BE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1637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E4FDE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59</w:t>
            </w:r>
          </w:p>
        </w:tc>
      </w:tr>
      <w:tr w:rsidR="00E05B3E" w:rsidRPr="005E4E71" w14:paraId="134A7EDD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7FA79B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Missing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DB781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5B3A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&lt;1</w:t>
            </w:r>
          </w:p>
        </w:tc>
      </w:tr>
      <w:tr w:rsidR="00E05B3E" w:rsidRPr="005E4E71" w14:paraId="4A330334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1B2A9" w14:textId="4A186C64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Work outside the home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FD715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 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B2ABA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 </w:t>
            </w:r>
          </w:p>
        </w:tc>
      </w:tr>
      <w:tr w:rsidR="00E05B3E" w:rsidRPr="005E4E71" w14:paraId="62124CCB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EAF5E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A7BF2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749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1C1BE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27</w:t>
            </w:r>
          </w:p>
        </w:tc>
      </w:tr>
      <w:tr w:rsidR="00E05B3E" w:rsidRPr="005E4E71" w14:paraId="207CB44E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8FF7B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DF591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2012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27419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73</w:t>
            </w:r>
          </w:p>
        </w:tc>
      </w:tr>
      <w:tr w:rsidR="00E05B3E" w:rsidRPr="005E4E71" w14:paraId="0F727FC1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DEA47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Missing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18CBE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1450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&lt;1</w:t>
            </w:r>
          </w:p>
        </w:tc>
      </w:tr>
      <w:tr w:rsidR="00E05B3E" w:rsidRPr="005E4E71" w14:paraId="03A2D748" w14:textId="77777777" w:rsidTr="0014448C">
        <w:trPr>
          <w:trHeight w:val="288"/>
        </w:trPr>
        <w:tc>
          <w:tcPr>
            <w:tcW w:w="5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BD0E7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Parity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F3D4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D18D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E05B3E" w:rsidRPr="005E4E71" w14:paraId="60F5C11B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99C75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E9ED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1218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167E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44</w:t>
            </w:r>
          </w:p>
        </w:tc>
      </w:tr>
      <w:tr w:rsidR="00E05B3E" w:rsidRPr="005E4E71" w14:paraId="779323C5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E00C6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8F37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1013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2D7F1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37</w:t>
            </w:r>
          </w:p>
        </w:tc>
      </w:tr>
      <w:tr w:rsidR="00E05B3E" w:rsidRPr="005E4E71" w14:paraId="32F21503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D04575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≥1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5944F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533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78FBD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19</w:t>
            </w:r>
          </w:p>
        </w:tc>
      </w:tr>
      <w:tr w:rsidR="00E05B3E" w:rsidRPr="005E4E71" w14:paraId="32B6BE8A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CD548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Pre-pregnancy body-mass index category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EDFAE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FCB7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E05B3E" w:rsidRPr="005E4E71" w14:paraId="6396E83A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8879B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&lt;18.5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7061E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431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2B1A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16</w:t>
            </w:r>
          </w:p>
        </w:tc>
      </w:tr>
      <w:tr w:rsidR="00E05B3E" w:rsidRPr="005E4E71" w14:paraId="047B8F93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7E3B2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18.5-24.9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6E959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1622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2D253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59</w:t>
            </w:r>
          </w:p>
        </w:tc>
      </w:tr>
      <w:tr w:rsidR="00E05B3E" w:rsidRPr="005E4E71" w14:paraId="4971B04B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3FB094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25-30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5DDC2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443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139A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16</w:t>
            </w:r>
          </w:p>
        </w:tc>
      </w:tr>
      <w:tr w:rsidR="00E05B3E" w:rsidRPr="005E4E71" w14:paraId="1C86312C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98513AD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&gt;30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092EF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231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1D8C8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8</w:t>
            </w:r>
          </w:p>
        </w:tc>
      </w:tr>
      <w:tr w:rsidR="00E05B3E" w:rsidRPr="005E4E71" w14:paraId="28F3DEAA" w14:textId="77777777" w:rsidTr="0014448C">
        <w:trPr>
          <w:trHeight w:val="288"/>
        </w:trPr>
        <w:tc>
          <w:tcPr>
            <w:tcW w:w="58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192785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Missing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0DFE8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37</w:t>
            </w:r>
          </w:p>
        </w:tc>
        <w:tc>
          <w:tcPr>
            <w:tcW w:w="9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EB038C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</w:t>
            </w:r>
          </w:p>
        </w:tc>
      </w:tr>
      <w:tr w:rsidR="00E05B3E" w:rsidRPr="005E4E71" w14:paraId="49DA5EC7" w14:textId="77777777" w:rsidTr="0014448C">
        <w:trPr>
          <w:trHeight w:val="288"/>
        </w:trPr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B1DA34" w14:textId="2A9FD36D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≥1 chronic medical condition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CCA70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316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F2AD1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11</w:t>
            </w:r>
          </w:p>
        </w:tc>
      </w:tr>
      <w:tr w:rsidR="00E05B3E" w:rsidRPr="005E4E71" w14:paraId="1AA985EB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2E3BD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Chronic medical condition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7B5A2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FD7E1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E05B3E" w:rsidRPr="005E4E71" w14:paraId="4808A18F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33E2B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Respiratory</w:t>
            </w: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bidi="th-TH"/>
              </w:rPr>
              <w:t>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F87F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0A28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</w:t>
            </w:r>
          </w:p>
        </w:tc>
      </w:tr>
      <w:tr w:rsidR="00E05B3E" w:rsidRPr="005E4E71" w14:paraId="4D0D0DA5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ABCB3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Blood</w:t>
            </w: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bidi="th-TH"/>
              </w:rPr>
              <w:t>b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D906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83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8549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</w:t>
            </w:r>
          </w:p>
        </w:tc>
      </w:tr>
      <w:tr w:rsidR="00E05B3E" w:rsidRPr="005E4E71" w14:paraId="4A8FB448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161C4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Endocrine</w:t>
            </w: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bidi="th-TH"/>
              </w:rPr>
              <w:t>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0421D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93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4F4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</w:t>
            </w:r>
          </w:p>
        </w:tc>
      </w:tr>
      <w:tr w:rsidR="00E05B3E" w:rsidRPr="005E4E71" w14:paraId="2EF25448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4054D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Heart (including hypertension)</w:t>
            </w: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bidi="th-TH"/>
              </w:rPr>
              <w:t>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C17F6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52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3306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</w:t>
            </w:r>
          </w:p>
        </w:tc>
      </w:tr>
      <w:tr w:rsidR="00E05B3E" w:rsidRPr="005E4E71" w14:paraId="5F083517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8259A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HIV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73772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6FA97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&lt;1</w:t>
            </w:r>
          </w:p>
        </w:tc>
      </w:tr>
      <w:tr w:rsidR="00E05B3E" w:rsidRPr="005E4E71" w14:paraId="044D88CA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E9A313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Other</w:t>
            </w: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bidi="th-TH"/>
              </w:rPr>
              <w:t>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1E313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82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11B35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</w:t>
            </w:r>
          </w:p>
        </w:tc>
      </w:tr>
      <w:tr w:rsidR="00E05B3E" w:rsidRPr="005E4E71" w14:paraId="708C6E20" w14:textId="77777777" w:rsidTr="0014448C">
        <w:trPr>
          <w:trHeight w:val="324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55A44" w14:textId="7AF2E349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lastRenderedPageBreak/>
              <w:t xml:space="preserve">Trimester </w:t>
            </w:r>
            <w:r w:rsidR="004317D9"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 xml:space="preserve">of pregnancy </w:t>
            </w: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at enrollment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4B4F9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9F3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E05B3E" w:rsidRPr="005E4E71" w14:paraId="22026997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9BDB5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First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F9ACD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668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8057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24</w:t>
            </w:r>
          </w:p>
        </w:tc>
      </w:tr>
      <w:tr w:rsidR="00E05B3E" w:rsidRPr="005E4E71" w14:paraId="510F5906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9937B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Second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BB66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1719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1ED74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62</w:t>
            </w:r>
          </w:p>
        </w:tc>
      </w:tr>
      <w:tr w:rsidR="00E05B3E" w:rsidRPr="005E4E71" w14:paraId="03D71A8C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72BDF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Third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AEB0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361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7E773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13</w:t>
            </w:r>
          </w:p>
        </w:tc>
      </w:tr>
      <w:tr w:rsidR="00E05B3E" w:rsidRPr="005E4E71" w14:paraId="6C41573B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21252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Missing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5CD19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A14E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</w:t>
            </w:r>
          </w:p>
        </w:tc>
      </w:tr>
      <w:tr w:rsidR="00E05B3E" w:rsidRPr="005E4E71" w14:paraId="3DF0BAA3" w14:textId="77777777" w:rsidTr="0014448C">
        <w:trPr>
          <w:trHeight w:val="324"/>
        </w:trPr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BC66CD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Median gestational age at 1</w:t>
            </w: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vertAlign w:val="superscript"/>
                <w:lang w:bidi="th-TH"/>
              </w:rPr>
              <w:t>st</w:t>
            </w: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 xml:space="preserve"> antenatal care visit (IQR)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07D65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 xml:space="preserve">10 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76B01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sz w:val="24"/>
                <w:szCs w:val="24"/>
                <w:lang w:bidi="th-TH"/>
              </w:rPr>
              <w:t>7-14</w:t>
            </w:r>
          </w:p>
        </w:tc>
      </w:tr>
      <w:tr w:rsidR="00E05B3E" w:rsidRPr="005E4E71" w14:paraId="59ADE814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4DEAC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Singleton pregnancy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F560F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554AA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E05B3E" w:rsidRPr="005E4E71" w14:paraId="12DBD6A9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D3DCC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8C8F3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2501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1E646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90</w:t>
            </w:r>
          </w:p>
        </w:tc>
      </w:tr>
      <w:tr w:rsidR="00E05B3E" w:rsidRPr="005E4E71" w14:paraId="35B53214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6D2F6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7D85E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48669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</w:t>
            </w:r>
          </w:p>
        </w:tc>
      </w:tr>
      <w:tr w:rsidR="00E05B3E" w:rsidRPr="005E4E71" w14:paraId="5502393C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4EEB22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Missing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F1DDE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242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98F10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9</w:t>
            </w:r>
          </w:p>
        </w:tc>
      </w:tr>
      <w:tr w:rsidR="00E05B3E" w:rsidRPr="005E4E71" w14:paraId="2F1A2983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A9AF2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Current smoker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72230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78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750F8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</w:t>
            </w:r>
          </w:p>
        </w:tc>
      </w:tr>
      <w:tr w:rsidR="00E05B3E" w:rsidRPr="005E4E71" w14:paraId="6842584A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B76454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Current alcohol user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0A6E9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356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FFB8E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13</w:t>
            </w:r>
          </w:p>
        </w:tc>
      </w:tr>
      <w:tr w:rsidR="00E05B3E" w:rsidRPr="005E4E71" w14:paraId="20EC286F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4209B0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Gestational diabetes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A99F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302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1DB04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11</w:t>
            </w:r>
          </w:p>
        </w:tc>
      </w:tr>
      <w:tr w:rsidR="00E05B3E" w:rsidRPr="005E4E71" w14:paraId="1A9A91C0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D7E718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Pregnancy-induced hypertension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9431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145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05646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5</w:t>
            </w:r>
          </w:p>
        </w:tc>
      </w:tr>
      <w:tr w:rsidR="00E05B3E" w:rsidRPr="005E4E71" w14:paraId="162F64B1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62FD1" w14:textId="507ECD12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th-TH"/>
              </w:rPr>
              <w:t>≥1 psychosocial stressor</w:t>
            </w:r>
            <w:r w:rsidRPr="005E4E71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bidi="th-TH"/>
              </w:rPr>
              <w:t>f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4030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 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C546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 </w:t>
            </w:r>
          </w:p>
        </w:tc>
      </w:tr>
      <w:tr w:rsidR="00E05B3E" w:rsidRPr="005E4E71" w14:paraId="5E23AC52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68948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64B9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382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F7AF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14</w:t>
            </w:r>
          </w:p>
        </w:tc>
      </w:tr>
      <w:tr w:rsidR="00E05B3E" w:rsidRPr="005E4E71" w14:paraId="0DFDB059" w14:textId="77777777" w:rsidTr="009A044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6A507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5ABD9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2128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8769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77</w:t>
            </w:r>
          </w:p>
        </w:tc>
      </w:tr>
      <w:tr w:rsidR="00E05B3E" w:rsidRPr="005E4E71" w14:paraId="24769714" w14:textId="77777777" w:rsidTr="009A044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62FAB5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Missing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8CA51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209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67A16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9</w:t>
            </w:r>
          </w:p>
        </w:tc>
      </w:tr>
      <w:tr w:rsidR="00E05B3E" w:rsidRPr="005E4E71" w14:paraId="38676735" w14:textId="77777777" w:rsidTr="009A044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EA21E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Preterm delivery</w:t>
            </w:r>
            <w:r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vertAlign w:val="superscript"/>
                <w:lang w:bidi="th-TH"/>
              </w:rPr>
              <w:t>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6085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99F77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th-TH"/>
              </w:rPr>
            </w:pPr>
          </w:p>
        </w:tc>
      </w:tr>
      <w:tr w:rsidR="00E05B3E" w:rsidRPr="005E4E71" w14:paraId="05D3B0F8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F20F6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06CD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208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188D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8</w:t>
            </w:r>
          </w:p>
        </w:tc>
      </w:tr>
      <w:tr w:rsidR="00E05B3E" w:rsidRPr="005E4E71" w14:paraId="3F9D606E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8C21C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5F80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2111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B753C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76</w:t>
            </w:r>
          </w:p>
        </w:tc>
      </w:tr>
      <w:tr w:rsidR="00E05B3E" w:rsidRPr="005E4E71" w14:paraId="3DAABF26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92971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Missing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7807D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445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8E3E0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16</w:t>
            </w:r>
          </w:p>
        </w:tc>
      </w:tr>
      <w:tr w:rsidR="00E05B3E" w:rsidRPr="005E4E71" w14:paraId="263165E9" w14:textId="77777777" w:rsidTr="0014448C">
        <w:trPr>
          <w:trHeight w:val="288"/>
        </w:trPr>
        <w:tc>
          <w:tcPr>
            <w:tcW w:w="5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3E62D" w14:textId="1422DC1E" w:rsidR="00E05B3E" w:rsidRPr="005E4E71" w:rsidRDefault="005E4E71" w:rsidP="006E64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Delivery of s</w:t>
            </w:r>
            <w:r w:rsidR="00E05B3E"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mall</w:t>
            </w:r>
            <w:r w:rsidR="00FD7D0F"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-</w:t>
            </w:r>
            <w:r w:rsidR="00E05B3E"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for</w:t>
            </w:r>
            <w:r w:rsidR="00FD7D0F"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-</w:t>
            </w:r>
            <w:r w:rsidR="00E05B3E"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gestational</w:t>
            </w:r>
            <w:r w:rsidR="00FD7D0F"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-</w:t>
            </w:r>
            <w:r w:rsidR="00E05B3E" w:rsidRPr="005E4E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bidi="th-TH"/>
              </w:rPr>
              <w:t>age infant</w:t>
            </w:r>
            <w:r w:rsidR="00E05B3E"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bidi="th-TH"/>
              </w:rPr>
              <w:t>h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2303B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0FFC9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</w:p>
        </w:tc>
      </w:tr>
      <w:tr w:rsidR="00E05B3E" w:rsidRPr="005E4E71" w14:paraId="29AC57A2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F75B5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38754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198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B94E7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7</w:t>
            </w:r>
          </w:p>
        </w:tc>
      </w:tr>
      <w:tr w:rsidR="00E05B3E" w:rsidRPr="005E4E71" w14:paraId="1CF51B59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AA30A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No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D9185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2103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481D1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76</w:t>
            </w:r>
          </w:p>
        </w:tc>
      </w:tr>
      <w:tr w:rsidR="00E05B3E" w:rsidRPr="005E4E71" w14:paraId="21380D3B" w14:textId="77777777" w:rsidTr="0014448C">
        <w:trPr>
          <w:trHeight w:val="288"/>
        </w:trPr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26F8CE" w14:textId="77777777" w:rsidR="00E05B3E" w:rsidRPr="005E4E71" w:rsidRDefault="00E05B3E" w:rsidP="006E641E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Missing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23B7A7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463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4939B7" w14:textId="77777777" w:rsidR="00E05B3E" w:rsidRPr="005E4E71" w:rsidRDefault="00E05B3E" w:rsidP="006E641E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</w:pPr>
            <w:r w:rsidRPr="005E4E71">
              <w:rPr>
                <w:rFonts w:ascii="Calibri" w:eastAsia="Times New Roman" w:hAnsi="Calibri" w:cs="Calibri"/>
                <w:color w:val="000000"/>
                <w:sz w:val="24"/>
                <w:szCs w:val="24"/>
                <w:lang w:bidi="th-TH"/>
              </w:rPr>
              <w:t>17</w:t>
            </w:r>
          </w:p>
        </w:tc>
      </w:tr>
    </w:tbl>
    <w:p w14:paraId="7E604BB3" w14:textId="77777777" w:rsidR="00E05B3E" w:rsidRPr="005E4E71" w:rsidRDefault="00E05B3E" w:rsidP="006E641E">
      <w:pPr>
        <w:spacing w:after="0" w:line="276" w:lineRule="auto"/>
        <w:rPr>
          <w:rFonts w:eastAsia="Times New Roman" w:cstheme="minorHAnsi"/>
          <w:sz w:val="24"/>
          <w:szCs w:val="24"/>
        </w:rPr>
      </w:pPr>
      <w:r w:rsidRPr="005E4E71">
        <w:rPr>
          <w:rFonts w:eastAsia="Times New Roman" w:cstheme="minorHAnsi"/>
          <w:sz w:val="24"/>
          <w:szCs w:val="24"/>
        </w:rPr>
        <w:t xml:space="preserve">IQR, interquartile range. </w:t>
      </w:r>
    </w:p>
    <w:p w14:paraId="4F4505DE" w14:textId="77777777" w:rsidR="00E05B3E" w:rsidRPr="005E4E71" w:rsidRDefault="00E05B3E" w:rsidP="006E641E">
      <w:pPr>
        <w:spacing w:after="0" w:line="276" w:lineRule="auto"/>
        <w:rPr>
          <w:rFonts w:cstheme="minorHAnsi"/>
          <w:sz w:val="24"/>
          <w:szCs w:val="24"/>
        </w:rPr>
      </w:pPr>
      <w:r w:rsidRPr="005E4E71">
        <w:rPr>
          <w:rFonts w:cstheme="minorHAnsi"/>
          <w:sz w:val="24"/>
          <w:szCs w:val="24"/>
          <w:vertAlign w:val="superscript"/>
        </w:rPr>
        <w:t>a</w:t>
      </w:r>
      <w:r w:rsidRPr="005E4E71">
        <w:rPr>
          <w:rFonts w:cstheme="minorHAnsi"/>
          <w:sz w:val="24"/>
          <w:szCs w:val="24"/>
        </w:rPr>
        <w:t xml:space="preserve">Asthma or reactive airway disease, tuberculosis disease </w:t>
      </w:r>
      <w:r w:rsidRPr="005E4E71">
        <w:rPr>
          <w:rFonts w:cstheme="minorHAnsi"/>
          <w:sz w:val="24"/>
          <w:szCs w:val="24"/>
          <w:cs/>
          <w:lang w:bidi="th-TH"/>
        </w:rPr>
        <w:t>(</w:t>
      </w:r>
      <w:r w:rsidRPr="005E4E71">
        <w:rPr>
          <w:rFonts w:cstheme="minorHAnsi"/>
          <w:sz w:val="24"/>
          <w:szCs w:val="24"/>
        </w:rPr>
        <w:t>not latent</w:t>
      </w:r>
      <w:r w:rsidRPr="005E4E71">
        <w:rPr>
          <w:rFonts w:cstheme="minorHAnsi"/>
          <w:sz w:val="24"/>
          <w:szCs w:val="24"/>
          <w:cs/>
          <w:lang w:bidi="th-TH"/>
        </w:rPr>
        <w:t>)</w:t>
      </w:r>
      <w:r w:rsidRPr="005E4E71">
        <w:rPr>
          <w:rFonts w:cstheme="minorHAnsi"/>
          <w:sz w:val="24"/>
          <w:szCs w:val="24"/>
          <w:lang w:bidi="th-TH"/>
        </w:rPr>
        <w:t>, c</w:t>
      </w:r>
      <w:r w:rsidRPr="005E4E71">
        <w:rPr>
          <w:rFonts w:cstheme="minorHAnsi"/>
          <w:sz w:val="24"/>
          <w:szCs w:val="24"/>
        </w:rPr>
        <w:t>hronic obstructive pulmonary disease including emphysema or chronic bronchitis, cystic fibrosis, other chronic lung conditions.</w:t>
      </w:r>
    </w:p>
    <w:p w14:paraId="25FEE899" w14:textId="77777777" w:rsidR="00E05B3E" w:rsidRPr="005E4E71" w:rsidRDefault="00E05B3E" w:rsidP="006E641E">
      <w:pPr>
        <w:spacing w:after="0" w:line="276" w:lineRule="auto"/>
        <w:rPr>
          <w:rFonts w:cstheme="minorHAnsi"/>
          <w:sz w:val="24"/>
          <w:szCs w:val="24"/>
        </w:rPr>
      </w:pPr>
      <w:r w:rsidRPr="005E4E71">
        <w:rPr>
          <w:rFonts w:eastAsia="Times New Roman" w:cstheme="minorHAnsi"/>
          <w:sz w:val="24"/>
          <w:szCs w:val="24"/>
          <w:vertAlign w:val="superscript"/>
        </w:rPr>
        <w:t>b</w:t>
      </w:r>
      <w:r w:rsidRPr="005E4E71">
        <w:rPr>
          <w:rFonts w:cstheme="minorHAnsi"/>
          <w:sz w:val="24"/>
          <w:szCs w:val="24"/>
        </w:rPr>
        <w:t xml:space="preserve">Hemoglobinopathy or blood disorder </w:t>
      </w:r>
      <w:r w:rsidRPr="005E4E71">
        <w:rPr>
          <w:rFonts w:cstheme="minorHAnsi"/>
          <w:sz w:val="24"/>
          <w:szCs w:val="24"/>
          <w:cs/>
          <w:lang w:bidi="th-TH"/>
        </w:rPr>
        <w:t>(</w:t>
      </w:r>
      <w:r w:rsidRPr="005E4E71">
        <w:rPr>
          <w:rFonts w:cstheme="minorHAnsi"/>
          <w:sz w:val="24"/>
          <w:szCs w:val="24"/>
        </w:rPr>
        <w:t>e</w:t>
      </w:r>
      <w:r w:rsidRPr="005E4E71">
        <w:rPr>
          <w:rFonts w:cstheme="minorHAnsi"/>
          <w:sz w:val="24"/>
          <w:szCs w:val="24"/>
          <w:cs/>
          <w:lang w:bidi="th-TH"/>
        </w:rPr>
        <w:t>.</w:t>
      </w:r>
      <w:r w:rsidRPr="005E4E71">
        <w:rPr>
          <w:rFonts w:cstheme="minorHAnsi"/>
          <w:sz w:val="24"/>
          <w:szCs w:val="24"/>
        </w:rPr>
        <w:t>g</w:t>
      </w:r>
      <w:r w:rsidRPr="005E4E71">
        <w:rPr>
          <w:rFonts w:cstheme="minorHAnsi"/>
          <w:sz w:val="24"/>
          <w:szCs w:val="24"/>
          <w:cs/>
          <w:lang w:bidi="th-TH"/>
        </w:rPr>
        <w:t>.</w:t>
      </w:r>
      <w:r w:rsidRPr="005E4E71">
        <w:rPr>
          <w:rFonts w:cstheme="minorHAnsi"/>
          <w:sz w:val="24"/>
          <w:szCs w:val="24"/>
        </w:rPr>
        <w:t>, sickle cell disease</w:t>
      </w:r>
      <w:r w:rsidRPr="005E4E71">
        <w:rPr>
          <w:rFonts w:cstheme="minorHAnsi"/>
          <w:sz w:val="24"/>
          <w:szCs w:val="24"/>
          <w:cs/>
          <w:lang w:bidi="th-TH"/>
        </w:rPr>
        <w:t>)</w:t>
      </w:r>
      <w:r w:rsidRPr="005E4E71">
        <w:rPr>
          <w:rFonts w:cstheme="minorHAnsi"/>
          <w:sz w:val="24"/>
          <w:szCs w:val="24"/>
          <w:lang w:bidi="th-TH"/>
        </w:rPr>
        <w:t>.</w:t>
      </w:r>
      <w:r w:rsidRPr="005E4E71">
        <w:rPr>
          <w:rFonts w:cstheme="minorHAnsi"/>
          <w:sz w:val="24"/>
          <w:szCs w:val="24"/>
          <w:cs/>
          <w:lang w:bidi="th-TH"/>
        </w:rPr>
        <w:t xml:space="preserve"> </w:t>
      </w:r>
      <w:r w:rsidRPr="005E4E71">
        <w:rPr>
          <w:rFonts w:cstheme="minorHAnsi"/>
          <w:sz w:val="24"/>
          <w:szCs w:val="24"/>
        </w:rPr>
        <w:t xml:space="preserve"> </w:t>
      </w:r>
    </w:p>
    <w:p w14:paraId="3F2DEBFB" w14:textId="77777777" w:rsidR="00E05B3E" w:rsidRPr="005E4E71" w:rsidRDefault="00E05B3E" w:rsidP="006E641E">
      <w:pPr>
        <w:spacing w:after="0" w:line="276" w:lineRule="auto"/>
        <w:rPr>
          <w:rFonts w:cstheme="minorHAnsi"/>
          <w:sz w:val="24"/>
          <w:szCs w:val="24"/>
        </w:rPr>
      </w:pPr>
      <w:r w:rsidRPr="005E4E71">
        <w:rPr>
          <w:rFonts w:eastAsia="Times New Roman" w:cstheme="minorHAnsi"/>
          <w:sz w:val="24"/>
          <w:szCs w:val="24"/>
          <w:vertAlign w:val="superscript"/>
        </w:rPr>
        <w:t>c</w:t>
      </w:r>
      <w:r w:rsidRPr="005E4E71">
        <w:rPr>
          <w:rFonts w:cstheme="minorHAnsi"/>
          <w:sz w:val="24"/>
          <w:szCs w:val="24"/>
        </w:rPr>
        <w:t>Diabetes mellitus, thyroid disease, other chronic endocrine conditions.</w:t>
      </w:r>
    </w:p>
    <w:p w14:paraId="5FC2D113" w14:textId="77777777" w:rsidR="00E05B3E" w:rsidRPr="005E4E71" w:rsidRDefault="00E05B3E" w:rsidP="006E641E">
      <w:pPr>
        <w:spacing w:after="0" w:line="276" w:lineRule="auto"/>
        <w:rPr>
          <w:rFonts w:cstheme="minorHAnsi"/>
          <w:sz w:val="24"/>
          <w:szCs w:val="24"/>
        </w:rPr>
      </w:pPr>
      <w:r w:rsidRPr="005E4E71">
        <w:rPr>
          <w:rFonts w:cstheme="minorHAnsi"/>
          <w:sz w:val="24"/>
          <w:szCs w:val="24"/>
          <w:vertAlign w:val="superscript"/>
        </w:rPr>
        <w:t>d</w:t>
      </w:r>
      <w:r w:rsidRPr="005E4E71">
        <w:rPr>
          <w:rFonts w:cstheme="minorHAnsi"/>
          <w:sz w:val="24"/>
          <w:szCs w:val="24"/>
        </w:rPr>
        <w:t>Coronary artery disease, heart failure, hypertension, other cardiovascular conditions.</w:t>
      </w:r>
    </w:p>
    <w:p w14:paraId="4FDBBE63" w14:textId="77777777" w:rsidR="00E05B3E" w:rsidRPr="005E4E71" w:rsidRDefault="00E05B3E" w:rsidP="006E641E">
      <w:pPr>
        <w:spacing w:after="0" w:line="276" w:lineRule="auto"/>
        <w:rPr>
          <w:rFonts w:eastAsia="Times New Roman" w:cstheme="minorHAnsi"/>
          <w:sz w:val="24"/>
          <w:szCs w:val="24"/>
        </w:rPr>
      </w:pPr>
      <w:r w:rsidRPr="005E4E71">
        <w:rPr>
          <w:rFonts w:eastAsia="Times New Roman" w:cstheme="minorHAnsi"/>
          <w:sz w:val="24"/>
          <w:szCs w:val="24"/>
          <w:vertAlign w:val="superscript"/>
        </w:rPr>
        <w:t>e</w:t>
      </w:r>
      <w:r w:rsidRPr="005E4E71">
        <w:rPr>
          <w:rFonts w:eastAsia="Times New Roman" w:cstheme="minorHAnsi"/>
          <w:sz w:val="24"/>
          <w:szCs w:val="24"/>
        </w:rPr>
        <w:t>Kidney/bladder condition, hepatitis, jaundice, liver diseases, immune system not including HIV infection, cancer, neurologic/neuromuscular conditions, mental health, seizures, systemic lupus, rheumatoid arthritis, depression, bipolar disorder.</w:t>
      </w:r>
    </w:p>
    <w:p w14:paraId="3C23B8CD" w14:textId="77777777" w:rsidR="00E05B3E" w:rsidRPr="005E4E71" w:rsidRDefault="00E05B3E" w:rsidP="006E641E">
      <w:pPr>
        <w:spacing w:after="0" w:line="276" w:lineRule="auto"/>
        <w:rPr>
          <w:rFonts w:cstheme="minorHAnsi"/>
          <w:sz w:val="24"/>
          <w:szCs w:val="24"/>
          <w:vertAlign w:val="superscript"/>
        </w:rPr>
      </w:pPr>
      <w:r w:rsidRPr="005E4E71">
        <w:rPr>
          <w:rFonts w:eastAsia="Times New Roman" w:cstheme="minorHAnsi"/>
          <w:sz w:val="24"/>
          <w:szCs w:val="24"/>
          <w:vertAlign w:val="superscript"/>
        </w:rPr>
        <w:t>f</w:t>
      </w:r>
      <w:r w:rsidRPr="005E4E71">
        <w:rPr>
          <w:rFonts w:eastAsia="Times New Roman" w:cstheme="minorHAnsi"/>
          <w:sz w:val="24"/>
          <w:szCs w:val="24"/>
        </w:rPr>
        <w:t>Psychosocial stressor score based on responses to a 17-question interview.</w:t>
      </w:r>
    </w:p>
    <w:p w14:paraId="41756C56" w14:textId="77777777" w:rsidR="00E05B3E" w:rsidRPr="005E4E71" w:rsidRDefault="00E05B3E" w:rsidP="006E641E">
      <w:pPr>
        <w:spacing w:after="0" w:line="276" w:lineRule="auto"/>
        <w:rPr>
          <w:rFonts w:cstheme="minorHAnsi"/>
          <w:sz w:val="24"/>
          <w:szCs w:val="24"/>
        </w:rPr>
      </w:pPr>
      <w:r w:rsidRPr="005E4E71">
        <w:rPr>
          <w:rFonts w:cstheme="minorHAnsi"/>
          <w:sz w:val="24"/>
          <w:szCs w:val="24"/>
          <w:vertAlign w:val="superscript"/>
        </w:rPr>
        <w:lastRenderedPageBreak/>
        <w:t>g</w:t>
      </w:r>
      <w:r w:rsidRPr="005E4E71">
        <w:rPr>
          <w:rFonts w:cstheme="minorHAnsi"/>
          <w:sz w:val="24"/>
          <w:szCs w:val="24"/>
        </w:rPr>
        <w:t xml:space="preserve">Live birth occurring at &lt;37 weeks gestation based on gestational age dating from the earliest available ultrasound. </w:t>
      </w:r>
    </w:p>
    <w:p w14:paraId="5BE33AFE" w14:textId="1988E3FC" w:rsidR="00463FC1" w:rsidRPr="005E4E71" w:rsidRDefault="00E05B3E" w:rsidP="006E641E">
      <w:pPr>
        <w:spacing w:after="0" w:line="276" w:lineRule="auto"/>
        <w:rPr>
          <w:sz w:val="24"/>
          <w:szCs w:val="24"/>
        </w:rPr>
      </w:pPr>
      <w:r w:rsidRPr="005E4E71">
        <w:rPr>
          <w:rFonts w:cstheme="minorHAnsi"/>
          <w:sz w:val="24"/>
          <w:szCs w:val="24"/>
          <w:vertAlign w:val="superscript"/>
        </w:rPr>
        <w:t>h</w:t>
      </w:r>
      <w:r w:rsidRPr="005E4E71">
        <w:rPr>
          <w:rFonts w:cstheme="minorHAnsi"/>
          <w:sz w:val="24"/>
          <w:szCs w:val="24"/>
        </w:rPr>
        <w:t>B</w:t>
      </w:r>
      <w:r w:rsidRPr="005E4E71">
        <w:rPr>
          <w:rFonts w:eastAsia="Times New Roman" w:cstheme="minorHAnsi"/>
          <w:sz w:val="24"/>
          <w:szCs w:val="24"/>
        </w:rPr>
        <w:t>irth weight &lt;10</w:t>
      </w:r>
      <w:r w:rsidRPr="005E4E71">
        <w:rPr>
          <w:rFonts w:eastAsia="Times New Roman" w:cstheme="minorHAnsi"/>
          <w:sz w:val="24"/>
          <w:szCs w:val="24"/>
          <w:cs/>
          <w:lang w:bidi="th-TH"/>
        </w:rPr>
        <w:t xml:space="preserve">% </w:t>
      </w:r>
      <w:r w:rsidRPr="005E4E71">
        <w:rPr>
          <w:rFonts w:eastAsia="Times New Roman" w:cstheme="minorHAnsi"/>
          <w:sz w:val="24"/>
          <w:szCs w:val="24"/>
        </w:rPr>
        <w:t>of the same gestational age and sex in the same population.</w:t>
      </w:r>
    </w:p>
    <w:sectPr w:rsidR="00463FC1" w:rsidRPr="005E4E71" w:rsidSect="006E64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D9D7D" w14:textId="77777777" w:rsidR="007B2324" w:rsidRDefault="007B2324">
      <w:pPr>
        <w:spacing w:after="0" w:line="240" w:lineRule="auto"/>
      </w:pPr>
      <w:r>
        <w:separator/>
      </w:r>
    </w:p>
  </w:endnote>
  <w:endnote w:type="continuationSeparator" w:id="0">
    <w:p w14:paraId="5BF6D512" w14:textId="77777777" w:rsidR="007B2324" w:rsidRDefault="007B2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8B70B" w14:textId="77777777" w:rsidR="000F6D52" w:rsidRDefault="000F6D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531905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947152D" w14:textId="7ADD349C" w:rsidR="00E05B3E" w:rsidRDefault="00000000">
            <w:pPr>
              <w:pStyle w:val="Footer"/>
              <w:jc w:val="right"/>
            </w:pPr>
          </w:p>
        </w:sdtContent>
      </w:sdt>
    </w:sdtContent>
  </w:sdt>
  <w:p w14:paraId="77044193" w14:textId="77777777" w:rsidR="00E05B3E" w:rsidRDefault="00E05B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8BC2D" w14:textId="77777777" w:rsidR="000F6D52" w:rsidRDefault="000F6D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C4838" w14:textId="77777777" w:rsidR="007B2324" w:rsidRDefault="007B2324">
      <w:pPr>
        <w:spacing w:after="0" w:line="240" w:lineRule="auto"/>
      </w:pPr>
      <w:r>
        <w:separator/>
      </w:r>
    </w:p>
  </w:footnote>
  <w:footnote w:type="continuationSeparator" w:id="0">
    <w:p w14:paraId="43CA398C" w14:textId="77777777" w:rsidR="007B2324" w:rsidRDefault="007B2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9D9DA" w14:textId="77777777" w:rsidR="000F6D52" w:rsidRDefault="000F6D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9AF7E" w14:textId="77777777" w:rsidR="000F6D52" w:rsidRDefault="000F6D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3C1C5" w14:textId="77777777" w:rsidR="000F6D52" w:rsidRDefault="000F6D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3E"/>
    <w:rsid w:val="000713B3"/>
    <w:rsid w:val="00080B02"/>
    <w:rsid w:val="000F6D52"/>
    <w:rsid w:val="0010241B"/>
    <w:rsid w:val="00112ADA"/>
    <w:rsid w:val="00151730"/>
    <w:rsid w:val="001E6B08"/>
    <w:rsid w:val="00253C09"/>
    <w:rsid w:val="00283028"/>
    <w:rsid w:val="002F7B30"/>
    <w:rsid w:val="00305345"/>
    <w:rsid w:val="003936B4"/>
    <w:rsid w:val="003C0C77"/>
    <w:rsid w:val="003D21F3"/>
    <w:rsid w:val="004317D9"/>
    <w:rsid w:val="00463FC1"/>
    <w:rsid w:val="005904EB"/>
    <w:rsid w:val="005E4E71"/>
    <w:rsid w:val="006554F2"/>
    <w:rsid w:val="00655A46"/>
    <w:rsid w:val="006E641E"/>
    <w:rsid w:val="006F29BC"/>
    <w:rsid w:val="007752F2"/>
    <w:rsid w:val="00776014"/>
    <w:rsid w:val="00787643"/>
    <w:rsid w:val="007B2324"/>
    <w:rsid w:val="00864060"/>
    <w:rsid w:val="008911A9"/>
    <w:rsid w:val="008B331E"/>
    <w:rsid w:val="008B7816"/>
    <w:rsid w:val="009A044C"/>
    <w:rsid w:val="009F70A9"/>
    <w:rsid w:val="00AC30C6"/>
    <w:rsid w:val="00BC047D"/>
    <w:rsid w:val="00BE2F80"/>
    <w:rsid w:val="00BF21F8"/>
    <w:rsid w:val="00C416B6"/>
    <w:rsid w:val="00C86EBB"/>
    <w:rsid w:val="00C90645"/>
    <w:rsid w:val="00CC5F09"/>
    <w:rsid w:val="00CD6F59"/>
    <w:rsid w:val="00CF2B9D"/>
    <w:rsid w:val="00D03D69"/>
    <w:rsid w:val="00D6437F"/>
    <w:rsid w:val="00DC6BE8"/>
    <w:rsid w:val="00E0557D"/>
    <w:rsid w:val="00E05B3E"/>
    <w:rsid w:val="00E133DE"/>
    <w:rsid w:val="00E224D2"/>
    <w:rsid w:val="00E34923"/>
    <w:rsid w:val="00E35DDE"/>
    <w:rsid w:val="00E70F4E"/>
    <w:rsid w:val="00F01556"/>
    <w:rsid w:val="00F23DF6"/>
    <w:rsid w:val="00F81595"/>
    <w:rsid w:val="00FD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54553"/>
  <w15:chartTrackingRefBased/>
  <w15:docId w15:val="{3EDC2DD9-8157-40AD-B055-6009EAE4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B3E"/>
    <w:rPr>
      <w:kern w:val="0"/>
      <w:szCs w:val="22"/>
      <w:lang w:bidi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776014"/>
    <w:pPr>
      <w:tabs>
        <w:tab w:val="left" w:pos="440"/>
        <w:tab w:val="right" w:leader="dot" w:pos="9350"/>
      </w:tabs>
      <w:spacing w:before="240" w:after="100"/>
    </w:pPr>
    <w:rPr>
      <w:kern w:val="2"/>
      <w:sz w:val="24"/>
      <w14:ligatures w14:val="standardContextual"/>
    </w:rPr>
  </w:style>
  <w:style w:type="paragraph" w:styleId="TableofFigures">
    <w:name w:val="table of figures"/>
    <w:basedOn w:val="Normal"/>
    <w:next w:val="Normal"/>
    <w:uiPriority w:val="99"/>
    <w:unhideWhenUsed/>
    <w:rsid w:val="00776014"/>
    <w:pPr>
      <w:spacing w:after="0"/>
      <w:jc w:val="both"/>
    </w:pPr>
    <w:rPr>
      <w:kern w:val="2"/>
      <w:sz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E05B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B3E"/>
    <w:rPr>
      <w:kern w:val="0"/>
      <w:szCs w:val="22"/>
      <w:lang w:bidi="ar-SA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05B3E"/>
  </w:style>
  <w:style w:type="paragraph" w:styleId="Header">
    <w:name w:val="header"/>
    <w:basedOn w:val="Normal"/>
    <w:link w:val="HeaderChar"/>
    <w:uiPriority w:val="99"/>
    <w:unhideWhenUsed/>
    <w:rsid w:val="000F6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D52"/>
    <w:rPr>
      <w:kern w:val="0"/>
      <w:szCs w:val="2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4ead2-f373-4c38-be2a-defab1dc671f" xsi:nil="true"/>
    <lcf76f155ced4ddcb4097134ff3c332f xmlns="1cb68687-f496-4db3-b5bd-c41440381a4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DAA29431A8DA49804376CA5319AE7A" ma:contentTypeVersion="16" ma:contentTypeDescription="Create a new document." ma:contentTypeScope="" ma:versionID="9d54eeddd25e2ceb341eb711ddd4e6c1">
  <xsd:schema xmlns:xsd="http://www.w3.org/2001/XMLSchema" xmlns:xs="http://www.w3.org/2001/XMLSchema" xmlns:p="http://schemas.microsoft.com/office/2006/metadata/properties" xmlns:ns2="1cb68687-f496-4db3-b5bd-c41440381a4a" xmlns:ns3="bd64ead2-f373-4c38-be2a-defab1dc671f" targetNamespace="http://schemas.microsoft.com/office/2006/metadata/properties" ma:root="true" ma:fieldsID="9502b082eade28d9f0c4708519a46452" ns2:_="" ns3:_="">
    <xsd:import namespace="1cb68687-f496-4db3-b5bd-c41440381a4a"/>
    <xsd:import namespace="bd64ead2-f373-4c38-be2a-defab1dc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68687-f496-4db3-b5bd-c41440381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4ead2-f373-4c38-be2a-defab1dc67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9cce8d7-cae2-45df-aae2-620419ddee3c}" ma:internalName="TaxCatchAll" ma:showField="CatchAllData" ma:web="bd64ead2-f373-4c38-be2a-defab1dc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8DE89E-1B48-4EF5-818E-EBA4280006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6A032-963B-4C6D-86CF-7BDC9525E922}">
  <ds:schemaRefs>
    <ds:schemaRef ds:uri="http://schemas.microsoft.com/office/2006/metadata/properties"/>
    <ds:schemaRef ds:uri="http://schemas.microsoft.com/office/infopath/2007/PartnerControls"/>
    <ds:schemaRef ds:uri="bd64ead2-f373-4c38-be2a-defab1dc671f"/>
    <ds:schemaRef ds:uri="1cb68687-f496-4db3-b5bd-c41440381a4a"/>
  </ds:schemaRefs>
</ds:datastoreItem>
</file>

<file path=customXml/itemProps3.xml><?xml version="1.0" encoding="utf-8"?>
<ds:datastoreItem xmlns:ds="http://schemas.openxmlformats.org/officeDocument/2006/customXml" ds:itemID="{25F8D3A7-9180-4501-9B08-626E91BD76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BAFEBD-4AB8-43D0-B025-05716EC39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68687-f496-4db3-b5bd-c41440381a4a"/>
    <ds:schemaRef ds:uri="bd64ead2-f373-4c38-be2a-defab1dc6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Kittikraisak, Wanitchaya (CDC/NCIRD/ID)</dc:creator>
  <cp:keywords/>
  <dc:description/>
  <cp:lastModifiedBy>Kittikraisak, Wanitchaya (CDC/NCIRD/ID)</cp:lastModifiedBy>
  <cp:revision>13</cp:revision>
  <dcterms:created xsi:type="dcterms:W3CDTF">2025-03-18T03:43:00Z</dcterms:created>
  <dcterms:modified xsi:type="dcterms:W3CDTF">2025-04-09T01:47:00Z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2024-09-13T04:20:14Z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231bcf1b-9291-4751-adc5-54ff49798346</vt:lpwstr>
  </property>
  <property fmtid="{D5CDD505-2E9C-101B-9397-08002B2CF9AE}" pid="8" name="MSIP_Label_8af03ff0-41c5-4c41-b55e-fabb8fae94be_ContentBits">
    <vt:lpwstr>0</vt:lpwstr>
  </property>
  <property fmtid="{D5CDD505-2E9C-101B-9397-08002B2CF9AE}" pid="9" name="ContentTypeId">
    <vt:lpwstr>0x010100CFDAA29431A8DA49804376CA5319AE7A</vt:lpwstr>
  </property>
  <property fmtid="{D5CDD505-2E9C-101B-9397-08002B2CF9AE}" pid="10" name="MediaServiceImageTags">
    <vt:lpwstr/>
  </property>
</Properties>
</file>