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8D734A" w14:textId="01843B87" w:rsidR="00D02380" w:rsidRDefault="00D02380" w:rsidP="00D02380">
      <w:pPr>
        <w:spacing w:line="259" w:lineRule="auto"/>
        <w:rPr>
          <w:b/>
          <w:bCs/>
          <w:color w:val="auto"/>
          <w:shd w:val="clear" w:color="auto" w:fill="auto"/>
        </w:rPr>
      </w:pPr>
      <w:bookmarkStart w:id="0" w:name="_GoBack"/>
      <w:bookmarkEnd w:id="0"/>
      <w:proofErr w:type="spellStart"/>
      <w:proofErr w:type="gramStart"/>
      <w:r>
        <w:rPr>
          <w:b/>
          <w:bCs/>
          <w:color w:val="auto"/>
          <w:shd w:val="clear" w:color="auto" w:fill="auto"/>
        </w:rPr>
        <w:t>eSupplement</w:t>
      </w:r>
      <w:proofErr w:type="spellEnd"/>
      <w:proofErr w:type="gramEnd"/>
      <w:r>
        <w:rPr>
          <w:b/>
          <w:bCs/>
          <w:color w:val="auto"/>
          <w:shd w:val="clear" w:color="auto" w:fill="auto"/>
        </w:rPr>
        <w:t xml:space="preserve">: </w:t>
      </w:r>
    </w:p>
    <w:p w14:paraId="43B15441" w14:textId="28AD3315" w:rsidR="00D02380" w:rsidRPr="00D02380" w:rsidRDefault="00D02380" w:rsidP="00D02380">
      <w:pPr>
        <w:spacing w:line="259" w:lineRule="auto"/>
        <w:rPr>
          <w:b/>
          <w:bCs/>
          <w:color w:val="auto"/>
          <w:shd w:val="clear" w:color="auto" w:fill="auto"/>
        </w:rPr>
      </w:pPr>
      <w:proofErr w:type="spellStart"/>
      <w:proofErr w:type="gramStart"/>
      <w:r w:rsidRPr="00D02380">
        <w:rPr>
          <w:b/>
          <w:bCs/>
          <w:color w:val="auto"/>
          <w:shd w:val="clear" w:color="auto" w:fill="auto"/>
        </w:rPr>
        <w:t>eMethods</w:t>
      </w:r>
      <w:proofErr w:type="spellEnd"/>
      <w:proofErr w:type="gramEnd"/>
    </w:p>
    <w:p w14:paraId="04FA2B44" w14:textId="77777777" w:rsidR="00D02380" w:rsidRPr="00D02380" w:rsidRDefault="00D02380" w:rsidP="00D02380">
      <w:pPr>
        <w:spacing w:after="0" w:line="240" w:lineRule="auto"/>
        <w:contextualSpacing/>
        <w:rPr>
          <w:rStyle w:val="cf01"/>
          <w:rFonts w:ascii="Times New Roman" w:hAnsi="Times New Roman" w:cs="Times New Roman"/>
          <w:i/>
          <w:iCs/>
          <w:sz w:val="24"/>
          <w:szCs w:val="24"/>
        </w:rPr>
      </w:pPr>
      <w:r w:rsidRPr="00D02380">
        <w:rPr>
          <w:rStyle w:val="cf01"/>
          <w:rFonts w:ascii="Times New Roman" w:hAnsi="Times New Roman" w:cs="Times New Roman"/>
          <w:i/>
          <w:iCs/>
          <w:sz w:val="24"/>
          <w:szCs w:val="24"/>
        </w:rPr>
        <w:t xml:space="preserve">Eligibility: </w:t>
      </w:r>
    </w:p>
    <w:p w14:paraId="0C5A8787" w14:textId="76B4531D" w:rsidR="00D02380" w:rsidRPr="00D02380" w:rsidRDefault="00D02380" w:rsidP="00D02380">
      <w:pPr>
        <w:spacing w:after="0" w:line="240" w:lineRule="auto"/>
        <w:contextualSpacing/>
        <w:rPr>
          <w:rStyle w:val="cf01"/>
          <w:rFonts w:ascii="Times New Roman" w:hAnsi="Times New Roman" w:cs="Times New Roman"/>
          <w:sz w:val="24"/>
          <w:szCs w:val="24"/>
        </w:rPr>
      </w:pPr>
      <w:r w:rsidRPr="00D02380">
        <w:rPr>
          <w:rStyle w:val="cf01"/>
          <w:rFonts w:ascii="Times New Roman" w:hAnsi="Times New Roman" w:cs="Times New Roman"/>
          <w:sz w:val="24"/>
          <w:szCs w:val="24"/>
        </w:rPr>
        <w:t xml:space="preserve">All </w:t>
      </w:r>
      <w:r w:rsidR="00DF6787">
        <w:rPr>
          <w:rStyle w:val="cf01"/>
          <w:rFonts w:ascii="Times New Roman" w:hAnsi="Times New Roman" w:cs="Times New Roman"/>
          <w:sz w:val="24"/>
          <w:szCs w:val="24"/>
        </w:rPr>
        <w:t xml:space="preserve">adolescent </w:t>
      </w:r>
      <w:r w:rsidR="00747D79">
        <w:t>[BLINDED]</w:t>
      </w:r>
      <w:r w:rsidRPr="00D02380">
        <w:rPr>
          <w:rStyle w:val="cf11"/>
          <w:rFonts w:ascii="Times New Roman" w:hAnsi="Times New Roman" w:cs="Times New Roman"/>
          <w:sz w:val="24"/>
          <w:szCs w:val="24"/>
        </w:rPr>
        <w:t xml:space="preserve"> </w:t>
      </w:r>
      <w:r w:rsidRPr="00D02380">
        <w:rPr>
          <w:rStyle w:val="cf01"/>
          <w:rFonts w:ascii="Times New Roman" w:hAnsi="Times New Roman" w:cs="Times New Roman"/>
          <w:sz w:val="24"/>
          <w:szCs w:val="24"/>
        </w:rPr>
        <w:t xml:space="preserve">members with a valid address within </w:t>
      </w:r>
      <w:r w:rsidR="00747D79">
        <w:t xml:space="preserve">[BLINDED] 35 </w:t>
      </w:r>
      <w:r w:rsidRPr="00D02380">
        <w:rPr>
          <w:rStyle w:val="cf01"/>
          <w:rFonts w:ascii="Times New Roman" w:hAnsi="Times New Roman" w:cs="Times New Roman"/>
          <w:sz w:val="24"/>
          <w:szCs w:val="24"/>
        </w:rPr>
        <w:t xml:space="preserve">counties who completed a teen well-child questionnaire during 2021 at a pediatric </w:t>
      </w:r>
      <w:bookmarkStart w:id="1" w:name="_Hlk196991273"/>
      <w:r w:rsidRPr="00D02380">
        <w:rPr>
          <w:rStyle w:val="cf01"/>
          <w:rFonts w:ascii="Times New Roman" w:hAnsi="Times New Roman" w:cs="Times New Roman"/>
          <w:sz w:val="24"/>
          <w:szCs w:val="24"/>
        </w:rPr>
        <w:t xml:space="preserve">well-child visit (n=106,195 completed questionnaires, n=104,338 unique adolescents) were eligible for inclusion. </w:t>
      </w:r>
      <w:r w:rsidR="00105C92" w:rsidRPr="00CB35FC">
        <w:t xml:space="preserve">We excluded adolescents with </w:t>
      </w:r>
      <w:r w:rsidR="00105C92">
        <w:t>&lt;1-year</w:t>
      </w:r>
      <w:r w:rsidR="00105C92" w:rsidRPr="00CB35FC">
        <w:t xml:space="preserve"> continuou</w:t>
      </w:r>
      <w:r w:rsidR="00105C92">
        <w:t>s [BLINDED]</w:t>
      </w:r>
      <w:r w:rsidR="00105C92" w:rsidRPr="00CB35FC">
        <w:t xml:space="preserve"> membership (</w:t>
      </w:r>
      <w:r w:rsidR="00105C92">
        <w:t>n</w:t>
      </w:r>
      <w:r w:rsidR="00105C92" w:rsidRPr="00CB35FC">
        <w:t>=7,489</w:t>
      </w:r>
      <w:r w:rsidR="00105C92">
        <w:t xml:space="preserve">). </w:t>
      </w:r>
      <w:r w:rsidRPr="00D02380">
        <w:rPr>
          <w:rStyle w:val="cf01"/>
          <w:rFonts w:ascii="Times New Roman" w:hAnsi="Times New Roman" w:cs="Times New Roman"/>
          <w:sz w:val="24"/>
          <w:szCs w:val="24"/>
        </w:rPr>
        <w:t>Adolescents missing a past-year cannabis use response (n=1,320) were excluded. We used the most recent if an adolescent had &gt;1 questionnaire during the study (N=1,741).</w:t>
      </w:r>
    </w:p>
    <w:bookmarkEnd w:id="1"/>
    <w:p w14:paraId="080E05E3" w14:textId="77777777" w:rsidR="00D02380" w:rsidRPr="00D02380" w:rsidRDefault="00D02380" w:rsidP="00D02380">
      <w:pPr>
        <w:spacing w:after="0" w:line="259" w:lineRule="auto"/>
        <w:rPr>
          <w:b/>
          <w:bCs/>
          <w:color w:val="auto"/>
          <w:shd w:val="clear" w:color="auto" w:fill="auto"/>
        </w:rPr>
      </w:pPr>
    </w:p>
    <w:p w14:paraId="1D047FA7" w14:textId="77777777" w:rsidR="00D02380" w:rsidRPr="00D02380" w:rsidRDefault="00D02380" w:rsidP="00D02380">
      <w:pPr>
        <w:spacing w:after="0" w:line="259" w:lineRule="auto"/>
        <w:rPr>
          <w:i/>
          <w:iCs/>
        </w:rPr>
      </w:pPr>
      <w:r w:rsidRPr="00D02380">
        <w:rPr>
          <w:i/>
          <w:iCs/>
        </w:rPr>
        <w:t xml:space="preserve">Mental health ICD codes: </w:t>
      </w:r>
    </w:p>
    <w:p w14:paraId="50A1E742" w14:textId="77777777" w:rsidR="00D02380" w:rsidRPr="00D02380" w:rsidRDefault="00D02380" w:rsidP="00D02380">
      <w:pPr>
        <w:spacing w:after="0" w:line="259" w:lineRule="auto"/>
      </w:pPr>
      <w:r w:rsidRPr="00D02380">
        <w:t>Psychotic disorders: F20*, F22, F23, F25*, F28, F29</w:t>
      </w:r>
    </w:p>
    <w:p w14:paraId="6E31B4A7" w14:textId="77777777" w:rsidR="00D02380" w:rsidRPr="00D02380" w:rsidRDefault="00D02380" w:rsidP="00D02380">
      <w:pPr>
        <w:spacing w:after="0" w:line="259" w:lineRule="auto"/>
      </w:pPr>
      <w:r w:rsidRPr="00D02380">
        <w:t>Anxiety disorders: F41* [except F41.0], F43.22</w:t>
      </w:r>
    </w:p>
    <w:p w14:paraId="03EC572B" w14:textId="77777777" w:rsidR="00D02380" w:rsidRPr="00D02380" w:rsidRDefault="00D02380" w:rsidP="00D02380">
      <w:pPr>
        <w:spacing w:after="0" w:line="259" w:lineRule="auto"/>
      </w:pPr>
      <w:r w:rsidRPr="00D02380">
        <w:t xml:space="preserve">Depressive disorders: F32* [except F32.8], F33*, F34.1, F43.21, F43.23 </w:t>
      </w:r>
    </w:p>
    <w:p w14:paraId="1CD8C0B3" w14:textId="77777777" w:rsidR="00D02380" w:rsidRPr="00D02380" w:rsidRDefault="00D02380" w:rsidP="00D02380">
      <w:pPr>
        <w:spacing w:after="0" w:line="259" w:lineRule="auto"/>
      </w:pPr>
    </w:p>
    <w:p w14:paraId="42654FB8" w14:textId="262C2D01" w:rsidR="00D02380" w:rsidRDefault="00366483" w:rsidP="00D02380">
      <w:pPr>
        <w:spacing w:after="0" w:line="259" w:lineRule="auto"/>
        <w:rPr>
          <w:i/>
          <w:iCs/>
          <w:color w:val="auto"/>
          <w:shd w:val="clear" w:color="auto" w:fill="auto"/>
        </w:rPr>
      </w:pPr>
      <w:r>
        <w:rPr>
          <w:i/>
          <w:iCs/>
          <w:color w:val="auto"/>
          <w:shd w:val="clear" w:color="auto" w:fill="auto"/>
        </w:rPr>
        <w:t xml:space="preserve">Local Policy: </w:t>
      </w:r>
    </w:p>
    <w:p w14:paraId="042C2349" w14:textId="2C524FAF" w:rsidR="00366483" w:rsidRDefault="00366483" w:rsidP="00D02380">
      <w:pPr>
        <w:spacing w:after="0" w:line="259" w:lineRule="auto"/>
        <w:rPr>
          <w:rFonts w:eastAsia="Times New Roman"/>
        </w:rPr>
      </w:pPr>
      <w:r w:rsidRPr="00CB35FC">
        <w:t xml:space="preserve">Regulations allowing or </w:t>
      </w:r>
      <w:r>
        <w:t>prohibiting</w:t>
      </w:r>
      <w:r w:rsidRPr="00CB35FC">
        <w:t xml:space="preserve"> cannabis storefronts for either adult</w:t>
      </w:r>
      <w:r>
        <w:t>-</w:t>
      </w:r>
      <w:r w:rsidRPr="00CB35FC">
        <w:t xml:space="preserve">use or medical use were categorized such that a location that allowed </w:t>
      </w:r>
      <w:r>
        <w:t xml:space="preserve">any </w:t>
      </w:r>
      <w:r w:rsidRPr="00CB35FC">
        <w:t xml:space="preserve">adult-use or medical retail outlets in the 12 months </w:t>
      </w:r>
      <w:r>
        <w:t>before</w:t>
      </w:r>
      <w:r w:rsidRPr="00CB35FC">
        <w:t xml:space="preserve"> the screening w</w:t>
      </w:r>
      <w:r>
        <w:t xml:space="preserve">as </w:t>
      </w:r>
      <w:r w:rsidRPr="00CB35FC">
        <w:t>coded as a 1 for storefronts, 0 otherwise</w:t>
      </w:r>
      <w:r>
        <w:t xml:space="preserve">. </w:t>
      </w:r>
      <w:r w:rsidRPr="00CB35FC">
        <w:t xml:space="preserve">Regulations on delivery services were </w:t>
      </w:r>
      <w:r w:rsidRPr="00823D96">
        <w:t xml:space="preserve">also categorized </w:t>
      </w:r>
      <w:r>
        <w:t>as</w:t>
      </w:r>
      <w:r w:rsidRPr="00823D96">
        <w:t xml:space="preserve"> allowed or </w:t>
      </w:r>
      <w:r>
        <w:t>prohibited</w:t>
      </w:r>
      <w:r w:rsidRPr="00823D96">
        <w:t>. We created a combined measure</w:t>
      </w:r>
      <w:r>
        <w:t xml:space="preserve"> </w:t>
      </w:r>
      <w:r w:rsidRPr="00823D96">
        <w:t xml:space="preserve">categorized as: both allowed, delivery allowed and storefront </w:t>
      </w:r>
      <w:r>
        <w:t>prohibited</w:t>
      </w:r>
      <w:r w:rsidRPr="00823D96">
        <w:t xml:space="preserve">, and both </w:t>
      </w:r>
      <w:r>
        <w:t>prohibited</w:t>
      </w:r>
      <w:r w:rsidRPr="00823D96">
        <w:t xml:space="preserve"> as of January 1, 2021. </w:t>
      </w:r>
      <w:r>
        <w:t>A</w:t>
      </w:r>
      <w:r w:rsidRPr="00823D96">
        <w:t xml:space="preserve">dolescents </w:t>
      </w:r>
      <w:r w:rsidRPr="00823D96">
        <w:rPr>
          <w:rFonts w:eastAsia="Times New Roman"/>
        </w:rPr>
        <w:t xml:space="preserve">living in jurisdictions </w:t>
      </w:r>
      <w:r>
        <w:rPr>
          <w:rFonts w:eastAsia="Times New Roman"/>
        </w:rPr>
        <w:t>allowing</w:t>
      </w:r>
      <w:r w:rsidRPr="00823D96">
        <w:rPr>
          <w:rFonts w:eastAsia="Times New Roman"/>
        </w:rPr>
        <w:t xml:space="preserve"> storefronts but </w:t>
      </w:r>
      <w:r>
        <w:rPr>
          <w:rFonts w:eastAsia="Times New Roman"/>
        </w:rPr>
        <w:t>prohibiting</w:t>
      </w:r>
      <w:r w:rsidRPr="00823D96">
        <w:rPr>
          <w:rFonts w:eastAsia="Times New Roman"/>
        </w:rPr>
        <w:t xml:space="preserve"> delivery or only allow</w:t>
      </w:r>
      <w:r>
        <w:rPr>
          <w:rFonts w:eastAsia="Times New Roman"/>
        </w:rPr>
        <w:t>ing</w:t>
      </w:r>
      <w:r w:rsidRPr="00823D96">
        <w:rPr>
          <w:rFonts w:eastAsia="Times New Roman"/>
        </w:rPr>
        <w:t xml:space="preserve"> delivery from outside their jurisdiction (n=</w:t>
      </w:r>
      <w:r>
        <w:rPr>
          <w:rFonts w:eastAsia="Times New Roman"/>
        </w:rPr>
        <w:t>20</w:t>
      </w:r>
      <w:r w:rsidRPr="00823D96">
        <w:rPr>
          <w:rFonts w:eastAsia="Times New Roman"/>
        </w:rPr>
        <w:t xml:space="preserve">) were </w:t>
      </w:r>
      <w:r>
        <w:rPr>
          <w:rFonts w:eastAsia="Times New Roman"/>
        </w:rPr>
        <w:t>excluded.</w:t>
      </w:r>
    </w:p>
    <w:p w14:paraId="4364CC99" w14:textId="77777777" w:rsidR="00366483" w:rsidRPr="00D02380" w:rsidRDefault="00366483" w:rsidP="00D02380">
      <w:pPr>
        <w:spacing w:after="0" w:line="259" w:lineRule="auto"/>
        <w:rPr>
          <w:i/>
          <w:iCs/>
          <w:color w:val="auto"/>
          <w:shd w:val="clear" w:color="auto" w:fill="auto"/>
        </w:rPr>
      </w:pPr>
    </w:p>
    <w:p w14:paraId="43B024A1" w14:textId="5BB5A0FD" w:rsidR="00D02380" w:rsidRPr="00CD0E96" w:rsidRDefault="00D02380" w:rsidP="00D02380">
      <w:pPr>
        <w:spacing w:line="259" w:lineRule="auto"/>
        <w:rPr>
          <w:rFonts w:asciiTheme="minorHAnsi" w:hAnsiTheme="minorHAnsi" w:cstheme="minorBidi"/>
          <w:color w:val="auto"/>
          <w:shd w:val="clear" w:color="auto" w:fill="auto"/>
        </w:rPr>
      </w:pPr>
      <w:r w:rsidRPr="00D02380">
        <w:rPr>
          <w:color w:val="auto"/>
          <w:shd w:val="clear" w:color="auto" w:fill="auto"/>
        </w:rPr>
        <w:t xml:space="preserve">Local policies on storefront and delivery retailers remained largely stable between 2020 and 2021. Only 8 jurisdictions (3.5% of 231 unique jurisdictions, representing 4.2% of the study sample) changed their storefront policy, and 9 jurisdictions (3.9% of jurisdictions, representing 4.2% of the study sample) changed their delivery policy. Most changes involved shifting from </w:t>
      </w:r>
      <w:r w:rsidR="00E43729">
        <w:rPr>
          <w:color w:val="auto"/>
          <w:shd w:val="clear" w:color="auto" w:fill="auto"/>
        </w:rPr>
        <w:t>prohibiting</w:t>
      </w:r>
      <w:r w:rsidRPr="00D02380">
        <w:rPr>
          <w:color w:val="auto"/>
          <w:shd w:val="clear" w:color="auto" w:fill="auto"/>
        </w:rPr>
        <w:t xml:space="preserve"> to allowing storefront retailers (7 of 8 jurisdictions) or delivery retailers (8 of 9 jurisdictions).</w:t>
      </w:r>
      <w:r w:rsidRPr="00CD0E96">
        <w:rPr>
          <w:rFonts w:asciiTheme="minorHAnsi" w:hAnsiTheme="minorHAnsi" w:cstheme="minorBidi"/>
          <w:color w:val="auto"/>
          <w:shd w:val="clear" w:color="auto" w:fill="auto"/>
        </w:rPr>
        <w:br w:type="page"/>
      </w:r>
    </w:p>
    <w:p w14:paraId="577A05B6" w14:textId="77777777" w:rsidR="00D02380" w:rsidRPr="00B3391B" w:rsidRDefault="00D02380" w:rsidP="00D02380">
      <w:pPr>
        <w:spacing w:line="259" w:lineRule="auto"/>
        <w:rPr>
          <w:b/>
          <w:bCs/>
          <w:color w:val="auto"/>
          <w:shd w:val="clear" w:color="auto" w:fill="auto"/>
        </w:rPr>
      </w:pPr>
      <w:bookmarkStart w:id="2" w:name="_Hlk183008583"/>
      <w:proofErr w:type="spellStart"/>
      <w:proofErr w:type="gramStart"/>
      <w:r w:rsidRPr="00B3391B">
        <w:rPr>
          <w:b/>
          <w:bCs/>
          <w:color w:val="auto"/>
          <w:shd w:val="clear" w:color="auto" w:fill="auto"/>
        </w:rPr>
        <w:lastRenderedPageBreak/>
        <w:t>eTable</w:t>
      </w:r>
      <w:proofErr w:type="spellEnd"/>
      <w:proofErr w:type="gramEnd"/>
      <w:r w:rsidRPr="00B3391B">
        <w:rPr>
          <w:b/>
          <w:bCs/>
          <w:color w:val="auto"/>
          <w:shd w:val="clear" w:color="auto" w:fill="auto"/>
        </w:rPr>
        <w:t xml:space="preserve"> 1. </w:t>
      </w:r>
      <w:r>
        <w:rPr>
          <w:b/>
          <w:bCs/>
          <w:color w:val="auto"/>
          <w:shd w:val="clear" w:color="auto" w:fill="auto"/>
        </w:rPr>
        <w:t>A</w:t>
      </w:r>
      <w:r w:rsidRPr="00B3391B">
        <w:rPr>
          <w:b/>
          <w:bCs/>
          <w:color w:val="auto"/>
          <w:shd w:val="clear" w:color="auto" w:fill="auto"/>
        </w:rPr>
        <w:t xml:space="preserve">djusted and </w:t>
      </w:r>
      <w:r>
        <w:rPr>
          <w:b/>
          <w:bCs/>
          <w:color w:val="auto"/>
          <w:shd w:val="clear" w:color="auto" w:fill="auto"/>
        </w:rPr>
        <w:t>una</w:t>
      </w:r>
      <w:r w:rsidRPr="00B3391B">
        <w:rPr>
          <w:b/>
          <w:bCs/>
          <w:color w:val="auto"/>
          <w:shd w:val="clear" w:color="auto" w:fill="auto"/>
        </w:rPr>
        <w:t>djusted Modified Poisson regression results for individual local cannabis policies on storefront and delivery retail.</w:t>
      </w:r>
    </w:p>
    <w:tbl>
      <w:tblPr>
        <w:tblStyle w:val="TableGrid"/>
        <w:tblW w:w="130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9"/>
        <w:gridCol w:w="840"/>
        <w:gridCol w:w="1350"/>
        <w:gridCol w:w="1065"/>
        <w:gridCol w:w="1440"/>
        <w:gridCol w:w="1065"/>
        <w:gridCol w:w="1441"/>
        <w:gridCol w:w="1080"/>
        <w:gridCol w:w="1530"/>
      </w:tblGrid>
      <w:tr w:rsidR="00D02380" w:rsidRPr="00FB414F" w14:paraId="6E9366FB" w14:textId="77777777" w:rsidTr="00E33F13">
        <w:tc>
          <w:tcPr>
            <w:tcW w:w="323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F39ED0E" w14:textId="77777777" w:rsidR="00D02380" w:rsidRPr="00FB414F" w:rsidRDefault="00D02380" w:rsidP="00E33F13">
            <w:pPr>
              <w:spacing w:line="240" w:lineRule="auto"/>
              <w:rPr>
                <w:color w:val="auto"/>
                <w:sz w:val="20"/>
                <w:szCs w:val="20"/>
                <w:shd w:val="clear" w:color="auto" w:fill="auto"/>
              </w:rPr>
            </w:pPr>
          </w:p>
        </w:tc>
        <w:tc>
          <w:tcPr>
            <w:tcW w:w="219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483F66" w14:textId="77777777" w:rsidR="00D02380" w:rsidRPr="00706BEC" w:rsidRDefault="00D02380" w:rsidP="00E33F13">
            <w:pPr>
              <w:spacing w:line="240" w:lineRule="auto"/>
              <w:jc w:val="center"/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</w:pPr>
            <w:r w:rsidRPr="00706BEC"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  <w:t>Psychotic disorders</w:t>
            </w:r>
          </w:p>
        </w:tc>
        <w:tc>
          <w:tcPr>
            <w:tcW w:w="250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B51C13" w14:textId="77777777" w:rsidR="00D02380" w:rsidRPr="00706BEC" w:rsidRDefault="00D02380" w:rsidP="00E33F13">
            <w:pPr>
              <w:spacing w:line="240" w:lineRule="auto"/>
              <w:jc w:val="center"/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</w:pPr>
            <w:r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  <w:t>Anxiety disorders</w:t>
            </w:r>
          </w:p>
        </w:tc>
        <w:tc>
          <w:tcPr>
            <w:tcW w:w="250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102CDA9" w14:textId="77777777" w:rsidR="00D02380" w:rsidRPr="00706BEC" w:rsidRDefault="00D02380" w:rsidP="00E33F13">
            <w:pPr>
              <w:spacing w:line="240" w:lineRule="auto"/>
              <w:jc w:val="center"/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</w:pPr>
            <w:r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  <w:t>Depressive disorders</w:t>
            </w:r>
          </w:p>
        </w:tc>
        <w:tc>
          <w:tcPr>
            <w:tcW w:w="26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988E2E" w14:textId="77777777" w:rsidR="00D02380" w:rsidRPr="00706BEC" w:rsidRDefault="00D02380" w:rsidP="00E33F13">
            <w:pPr>
              <w:spacing w:line="240" w:lineRule="auto"/>
              <w:jc w:val="center"/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</w:pPr>
            <w:r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  <w:t>Depression symptoms</w:t>
            </w:r>
          </w:p>
        </w:tc>
      </w:tr>
      <w:tr w:rsidR="00D02380" w:rsidRPr="00FB414F" w14:paraId="7E06E2DE" w14:textId="77777777" w:rsidTr="00E33F13">
        <w:tc>
          <w:tcPr>
            <w:tcW w:w="32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E2A28C" w14:textId="77777777" w:rsidR="00D02380" w:rsidRPr="00B3391B" w:rsidRDefault="00D02380" w:rsidP="00E33F13">
            <w:pPr>
              <w:spacing w:line="240" w:lineRule="auto"/>
              <w:rPr>
                <w:b/>
                <w:bCs/>
                <w:color w:val="auto"/>
                <w:sz w:val="20"/>
                <w:szCs w:val="20"/>
                <w:shd w:val="clear" w:color="auto" w:fill="auto"/>
              </w:rPr>
            </w:pPr>
            <w:r w:rsidRPr="00FB414F">
              <w:rPr>
                <w:b/>
                <w:bCs/>
                <w:color w:val="auto"/>
                <w:sz w:val="20"/>
                <w:szCs w:val="20"/>
                <w:shd w:val="clear" w:color="auto" w:fill="auto"/>
              </w:rPr>
              <w:t>E</w:t>
            </w:r>
            <w:r>
              <w:rPr>
                <w:b/>
                <w:bCs/>
                <w:color w:val="auto"/>
                <w:sz w:val="20"/>
                <w:szCs w:val="20"/>
                <w:shd w:val="clear" w:color="auto" w:fill="auto"/>
              </w:rPr>
              <w:t>ach e</w:t>
            </w:r>
            <w:r w:rsidRPr="00FB414F">
              <w:rPr>
                <w:b/>
                <w:bCs/>
                <w:color w:val="auto"/>
                <w:sz w:val="20"/>
                <w:szCs w:val="20"/>
                <w:shd w:val="clear" w:color="auto" w:fill="auto"/>
              </w:rPr>
              <w:t>xposure</w:t>
            </w:r>
            <w:r>
              <w:rPr>
                <w:b/>
                <w:bCs/>
                <w:color w:val="auto"/>
                <w:sz w:val="20"/>
                <w:szCs w:val="20"/>
                <w:shd w:val="clear" w:color="auto" w:fill="auto"/>
              </w:rPr>
              <w:t xml:space="preserve"> </w:t>
            </w:r>
            <w:r w:rsidRPr="00FB414F">
              <w:rPr>
                <w:b/>
                <w:bCs/>
                <w:color w:val="auto"/>
                <w:sz w:val="20"/>
                <w:szCs w:val="20"/>
                <w:shd w:val="clear" w:color="auto" w:fill="auto"/>
              </w:rPr>
              <w:t xml:space="preserve">modeled </w:t>
            </w:r>
            <w:r>
              <w:rPr>
                <w:b/>
                <w:bCs/>
                <w:color w:val="auto"/>
                <w:sz w:val="20"/>
                <w:szCs w:val="20"/>
                <w:shd w:val="clear" w:color="auto" w:fill="auto"/>
              </w:rPr>
              <w:t>separately</w:t>
            </w: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8295F9" w14:textId="77777777" w:rsidR="00D02380" w:rsidRPr="00706BEC" w:rsidRDefault="00D02380" w:rsidP="00E33F13">
            <w:pPr>
              <w:spacing w:line="240" w:lineRule="auto"/>
              <w:jc w:val="center"/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</w:pPr>
            <w:r w:rsidRPr="00706BEC"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  <w:t>N (%)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C04560" w14:textId="77777777" w:rsidR="00D02380" w:rsidRPr="00706BEC" w:rsidRDefault="00D02380" w:rsidP="00E33F13">
            <w:pPr>
              <w:spacing w:line="240" w:lineRule="auto"/>
              <w:jc w:val="center"/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</w:pPr>
            <w:proofErr w:type="spellStart"/>
            <w:r w:rsidRPr="00706BEC"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  <w:t>aPR</w:t>
            </w:r>
            <w:proofErr w:type="spellEnd"/>
            <w:r w:rsidRPr="00706BEC"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  <w:t xml:space="preserve"> (95% CI)</w:t>
            </w:r>
          </w:p>
        </w:tc>
        <w:tc>
          <w:tcPr>
            <w:tcW w:w="10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325E81" w14:textId="77777777" w:rsidR="00D02380" w:rsidRPr="00706BEC" w:rsidRDefault="00D02380" w:rsidP="00E33F13">
            <w:pPr>
              <w:spacing w:line="240" w:lineRule="auto"/>
              <w:jc w:val="center"/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</w:pPr>
            <w:r w:rsidRPr="00706BEC"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  <w:t>N (%)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601A42" w14:textId="77777777" w:rsidR="00D02380" w:rsidRPr="00706BEC" w:rsidRDefault="00D02380" w:rsidP="00E33F13">
            <w:pPr>
              <w:spacing w:line="240" w:lineRule="auto"/>
              <w:jc w:val="center"/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</w:pPr>
            <w:proofErr w:type="spellStart"/>
            <w:r w:rsidRPr="00706BEC"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  <w:t>aPR</w:t>
            </w:r>
            <w:proofErr w:type="spellEnd"/>
            <w:r w:rsidRPr="00706BEC"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  <w:t xml:space="preserve"> (95% CI)</w:t>
            </w:r>
          </w:p>
        </w:tc>
        <w:tc>
          <w:tcPr>
            <w:tcW w:w="10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DC33F1" w14:textId="77777777" w:rsidR="00D02380" w:rsidRPr="00706BEC" w:rsidRDefault="00D02380" w:rsidP="00E33F13">
            <w:pPr>
              <w:spacing w:line="240" w:lineRule="auto"/>
              <w:jc w:val="center"/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</w:pPr>
            <w:r w:rsidRPr="00706BEC"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  <w:t>N (%)</w:t>
            </w:r>
          </w:p>
        </w:tc>
        <w:tc>
          <w:tcPr>
            <w:tcW w:w="14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C1667D" w14:textId="77777777" w:rsidR="00D02380" w:rsidRPr="00706BEC" w:rsidRDefault="00D02380" w:rsidP="00E33F13">
            <w:pPr>
              <w:spacing w:line="240" w:lineRule="auto"/>
              <w:jc w:val="center"/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</w:pPr>
            <w:proofErr w:type="spellStart"/>
            <w:r w:rsidRPr="00706BEC"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  <w:t>aPR</w:t>
            </w:r>
            <w:proofErr w:type="spellEnd"/>
            <w:r w:rsidRPr="00706BEC"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  <w:t xml:space="preserve"> (95% CI)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859D42" w14:textId="77777777" w:rsidR="00D02380" w:rsidRPr="00706BEC" w:rsidRDefault="00D02380" w:rsidP="00E33F13">
            <w:pPr>
              <w:spacing w:line="240" w:lineRule="auto"/>
              <w:jc w:val="center"/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</w:pPr>
            <w:r w:rsidRPr="00706BEC"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  <w:t>N (%)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EEAA45" w14:textId="77777777" w:rsidR="00D02380" w:rsidRPr="00706BEC" w:rsidRDefault="00D02380" w:rsidP="00E33F13">
            <w:pPr>
              <w:spacing w:line="240" w:lineRule="auto"/>
              <w:jc w:val="center"/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</w:pPr>
            <w:proofErr w:type="spellStart"/>
            <w:r w:rsidRPr="00706BEC"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  <w:t>aPR</w:t>
            </w:r>
            <w:proofErr w:type="spellEnd"/>
            <w:r w:rsidRPr="00706BEC"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  <w:t xml:space="preserve"> (95% CI)</w:t>
            </w:r>
          </w:p>
        </w:tc>
      </w:tr>
      <w:tr w:rsidR="00D02380" w:rsidRPr="00FB414F" w14:paraId="690C3CFC" w14:textId="77777777" w:rsidTr="00E33F13">
        <w:tc>
          <w:tcPr>
            <w:tcW w:w="323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93A5BA0" w14:textId="77777777" w:rsidR="00D02380" w:rsidRPr="00FB414F" w:rsidRDefault="00D02380" w:rsidP="00E33F13">
            <w:pPr>
              <w:spacing w:line="240" w:lineRule="auto"/>
              <w:rPr>
                <w:b/>
                <w:bCs/>
                <w:color w:val="auto"/>
                <w:sz w:val="20"/>
                <w:szCs w:val="20"/>
                <w:u w:val="single"/>
                <w:shd w:val="clear" w:color="auto" w:fill="auto"/>
              </w:rPr>
            </w:pPr>
            <w:r w:rsidRPr="00FB414F">
              <w:rPr>
                <w:b/>
                <w:bCs/>
                <w:color w:val="auto"/>
                <w:sz w:val="20"/>
                <w:szCs w:val="20"/>
                <w:u w:val="single"/>
                <w:shd w:val="clear" w:color="auto" w:fill="auto"/>
              </w:rPr>
              <w:t>Local Cannabis Policy</w:t>
            </w:r>
            <w:r>
              <w:rPr>
                <w:b/>
                <w:bCs/>
                <w:color w:val="auto"/>
                <w:sz w:val="20"/>
                <w:szCs w:val="20"/>
                <w:shd w:val="clear" w:color="auto" w:fill="auto"/>
                <w:vertAlign w:val="superscript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EDA086D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D822EBE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06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647ED4A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067078D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06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B9973A2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8F5C54D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</w:tcPr>
          <w:p w14:paraId="479EDE55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  <w:shd w:val="clear" w:color="auto" w:fill="auto"/>
          </w:tcPr>
          <w:p w14:paraId="34C44808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</w:p>
        </w:tc>
      </w:tr>
      <w:tr w:rsidR="00D02380" w:rsidRPr="00FB414F" w14:paraId="3B3158B9" w14:textId="77777777" w:rsidTr="00E33F13">
        <w:tc>
          <w:tcPr>
            <w:tcW w:w="3239" w:type="dxa"/>
            <w:shd w:val="clear" w:color="auto" w:fill="auto"/>
            <w:vAlign w:val="center"/>
          </w:tcPr>
          <w:p w14:paraId="158C86D6" w14:textId="77777777" w:rsidR="00D02380" w:rsidRPr="00FB414F" w:rsidRDefault="00D02380" w:rsidP="00E33F13">
            <w:pPr>
              <w:spacing w:line="240" w:lineRule="auto"/>
              <w:rPr>
                <w:b/>
                <w:bCs/>
                <w:color w:val="auto"/>
                <w:sz w:val="20"/>
                <w:szCs w:val="20"/>
                <w:shd w:val="clear" w:color="auto" w:fill="auto"/>
              </w:rPr>
            </w:pPr>
            <w:r w:rsidRPr="00FB414F">
              <w:rPr>
                <w:b/>
                <w:bCs/>
                <w:color w:val="auto"/>
                <w:sz w:val="20"/>
                <w:szCs w:val="20"/>
                <w:shd w:val="clear" w:color="auto" w:fill="auto"/>
              </w:rPr>
              <w:t>Storefront retail policy</w:t>
            </w:r>
          </w:p>
        </w:tc>
        <w:tc>
          <w:tcPr>
            <w:tcW w:w="840" w:type="dxa"/>
            <w:shd w:val="clear" w:color="auto" w:fill="auto"/>
            <w:vAlign w:val="center"/>
          </w:tcPr>
          <w:p w14:paraId="4B1D79D0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44D6F1A3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065" w:type="dxa"/>
            <w:shd w:val="clear" w:color="auto" w:fill="auto"/>
            <w:vAlign w:val="center"/>
          </w:tcPr>
          <w:p w14:paraId="0500C23A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0927CD8A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065" w:type="dxa"/>
            <w:shd w:val="clear" w:color="auto" w:fill="auto"/>
            <w:vAlign w:val="center"/>
          </w:tcPr>
          <w:p w14:paraId="5704EFE3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7373BF9D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080" w:type="dxa"/>
            <w:shd w:val="clear" w:color="auto" w:fill="auto"/>
          </w:tcPr>
          <w:p w14:paraId="3A8AD64F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530" w:type="dxa"/>
            <w:shd w:val="clear" w:color="auto" w:fill="auto"/>
          </w:tcPr>
          <w:p w14:paraId="7B4C5A4E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</w:p>
        </w:tc>
      </w:tr>
      <w:tr w:rsidR="00D02380" w:rsidRPr="00FB414F" w14:paraId="39DA38B8" w14:textId="77777777" w:rsidTr="00E33F13">
        <w:tc>
          <w:tcPr>
            <w:tcW w:w="3239" w:type="dxa"/>
            <w:shd w:val="clear" w:color="auto" w:fill="auto"/>
            <w:vAlign w:val="center"/>
          </w:tcPr>
          <w:p w14:paraId="6F258ABE" w14:textId="77777777" w:rsidR="00D02380" w:rsidRPr="00FB414F" w:rsidRDefault="00D02380" w:rsidP="00E33F13">
            <w:pPr>
              <w:spacing w:line="240" w:lineRule="auto"/>
              <w:rPr>
                <w:b/>
                <w:bCs/>
                <w:color w:val="auto"/>
                <w:sz w:val="20"/>
                <w:szCs w:val="20"/>
                <w:shd w:val="clear" w:color="auto" w:fill="auto"/>
              </w:rPr>
            </w:pPr>
            <w:r>
              <w:rPr>
                <w:color w:val="auto"/>
                <w:sz w:val="20"/>
                <w:szCs w:val="20"/>
                <w:shd w:val="clear" w:color="auto" w:fill="auto"/>
              </w:rPr>
              <w:t xml:space="preserve">    </w:t>
            </w:r>
            <w:r w:rsidRPr="00FB414F">
              <w:rPr>
                <w:color w:val="auto"/>
                <w:sz w:val="20"/>
                <w:szCs w:val="20"/>
                <w:shd w:val="clear" w:color="auto" w:fill="auto"/>
              </w:rPr>
              <w:t>Allowed</w:t>
            </w:r>
          </w:p>
        </w:tc>
        <w:tc>
          <w:tcPr>
            <w:tcW w:w="840" w:type="dxa"/>
            <w:shd w:val="clear" w:color="auto" w:fill="auto"/>
            <w:vAlign w:val="center"/>
          </w:tcPr>
          <w:p w14:paraId="0E489D8D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706BEC">
              <w:rPr>
                <w:color w:val="auto"/>
                <w:sz w:val="18"/>
                <w:szCs w:val="18"/>
                <w:shd w:val="clear" w:color="auto" w:fill="auto"/>
              </w:rPr>
              <w:t>116 (0.24)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2D0EDE3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706BEC">
              <w:rPr>
                <w:color w:val="000000"/>
                <w:sz w:val="18"/>
                <w:szCs w:val="18"/>
                <w:shd w:val="clear" w:color="auto" w:fill="auto"/>
              </w:rPr>
              <w:t>1 [ref]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7442D1C3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4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>,</w:t>
            </w: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522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 xml:space="preserve"> (</w:t>
            </w: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9.26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>)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42761DCD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706BEC">
              <w:rPr>
                <w:color w:val="000000"/>
                <w:sz w:val="18"/>
                <w:szCs w:val="18"/>
                <w:shd w:val="clear" w:color="auto" w:fill="auto"/>
              </w:rPr>
              <w:t>1 [ref]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486213F8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3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>,</w:t>
            </w: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889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 xml:space="preserve"> (</w:t>
            </w: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7.97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>)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75A4EA68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706BEC">
              <w:rPr>
                <w:color w:val="000000"/>
                <w:sz w:val="18"/>
                <w:szCs w:val="18"/>
                <w:shd w:val="clear" w:color="auto" w:fill="auto"/>
              </w:rPr>
              <w:t>1 [ref]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2C18567" w14:textId="77777777" w:rsidR="00D02380" w:rsidRPr="00706BEC" w:rsidRDefault="00D02380" w:rsidP="00E33F13">
            <w:pPr>
              <w:spacing w:line="240" w:lineRule="auto"/>
              <w:jc w:val="center"/>
              <w:rPr>
                <w:color w:val="000000"/>
                <w:sz w:val="18"/>
                <w:szCs w:val="18"/>
                <w:shd w:val="clear" w:color="auto" w:fill="auto"/>
              </w:rPr>
            </w:pPr>
            <w:r w:rsidRPr="00706BEC">
              <w:rPr>
                <w:color w:val="000000"/>
                <w:sz w:val="18"/>
                <w:szCs w:val="18"/>
                <w:shd w:val="clear" w:color="auto" w:fill="auto"/>
              </w:rPr>
              <w:t>5,107 (10.55)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6527905D" w14:textId="77777777" w:rsidR="00D02380" w:rsidRPr="00706BEC" w:rsidRDefault="00D02380" w:rsidP="00E33F13">
            <w:pPr>
              <w:spacing w:line="240" w:lineRule="auto"/>
              <w:jc w:val="center"/>
              <w:rPr>
                <w:color w:val="000000"/>
                <w:sz w:val="18"/>
                <w:szCs w:val="18"/>
                <w:shd w:val="clear" w:color="auto" w:fill="auto"/>
              </w:rPr>
            </w:pPr>
            <w:r w:rsidRPr="00706BEC">
              <w:rPr>
                <w:color w:val="000000"/>
                <w:sz w:val="18"/>
                <w:szCs w:val="18"/>
                <w:shd w:val="clear" w:color="auto" w:fill="auto"/>
              </w:rPr>
              <w:t>1 [ref]</w:t>
            </w:r>
          </w:p>
        </w:tc>
      </w:tr>
      <w:tr w:rsidR="00D02380" w:rsidRPr="00FB414F" w14:paraId="40A7F703" w14:textId="77777777" w:rsidTr="00E33F13">
        <w:tc>
          <w:tcPr>
            <w:tcW w:w="3239" w:type="dxa"/>
            <w:shd w:val="clear" w:color="auto" w:fill="auto"/>
            <w:vAlign w:val="center"/>
          </w:tcPr>
          <w:p w14:paraId="03BECB21" w14:textId="49C03064" w:rsidR="00D02380" w:rsidRPr="00FB414F" w:rsidRDefault="00D02380" w:rsidP="00E33F13">
            <w:pPr>
              <w:spacing w:line="240" w:lineRule="auto"/>
              <w:rPr>
                <w:b/>
                <w:bCs/>
                <w:color w:val="auto"/>
                <w:sz w:val="20"/>
                <w:szCs w:val="20"/>
                <w:shd w:val="clear" w:color="auto" w:fill="auto"/>
              </w:rPr>
            </w:pPr>
            <w:r>
              <w:rPr>
                <w:color w:val="auto"/>
                <w:sz w:val="20"/>
                <w:szCs w:val="20"/>
                <w:shd w:val="clear" w:color="auto" w:fill="auto"/>
              </w:rPr>
              <w:t xml:space="preserve">    </w:t>
            </w:r>
            <w:r w:rsidR="00E43729">
              <w:rPr>
                <w:color w:val="auto"/>
                <w:sz w:val="20"/>
                <w:szCs w:val="20"/>
                <w:shd w:val="clear" w:color="auto" w:fill="auto"/>
              </w:rPr>
              <w:t>Prohibited</w:t>
            </w:r>
          </w:p>
        </w:tc>
        <w:tc>
          <w:tcPr>
            <w:tcW w:w="840" w:type="dxa"/>
            <w:shd w:val="clear" w:color="auto" w:fill="auto"/>
            <w:vAlign w:val="center"/>
          </w:tcPr>
          <w:p w14:paraId="49837420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706BEC">
              <w:rPr>
                <w:color w:val="auto"/>
                <w:sz w:val="18"/>
                <w:szCs w:val="18"/>
                <w:shd w:val="clear" w:color="auto" w:fill="auto"/>
              </w:rPr>
              <w:t>70 (0.15)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30ABFDF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706BEC">
              <w:rPr>
                <w:b/>
                <w:bCs/>
                <w:color w:val="000000"/>
                <w:sz w:val="18"/>
                <w:szCs w:val="18"/>
                <w:shd w:val="clear" w:color="auto" w:fill="auto"/>
              </w:rPr>
              <w:t>0.64 (0.48 - 0.86)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5E6FBC74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4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>,</w:t>
            </w: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350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 xml:space="preserve"> (</w:t>
            </w: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9.29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>)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7F9DA44D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24228D">
              <w:rPr>
                <w:color w:val="auto"/>
                <w:sz w:val="18"/>
                <w:szCs w:val="18"/>
                <w:shd w:val="clear" w:color="auto" w:fill="auto"/>
              </w:rPr>
              <w:t>0.94 (0.88 - 1.01)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5DB508F8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3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>,</w:t>
            </w: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618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 xml:space="preserve"> (</w:t>
            </w: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7.72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>)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0525FA9F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B86BB8">
              <w:rPr>
                <w:color w:val="auto"/>
                <w:sz w:val="18"/>
                <w:szCs w:val="18"/>
                <w:shd w:val="clear" w:color="auto" w:fill="auto"/>
              </w:rPr>
              <w:t>0.95 (0.89 - 1.02)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D0C6827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706BEC">
              <w:rPr>
                <w:color w:val="000000"/>
                <w:sz w:val="18"/>
                <w:szCs w:val="18"/>
                <w:shd w:val="clear" w:color="auto" w:fill="auto"/>
              </w:rPr>
              <w:t>4,395 (9.44)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0004511A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706BEC">
              <w:rPr>
                <w:color w:val="000000"/>
                <w:sz w:val="18"/>
                <w:szCs w:val="18"/>
                <w:shd w:val="clear" w:color="auto" w:fill="auto"/>
              </w:rPr>
              <w:t>0.98 (0.92 - 1.05)</w:t>
            </w:r>
          </w:p>
        </w:tc>
      </w:tr>
      <w:tr w:rsidR="00D02380" w:rsidRPr="00FB414F" w14:paraId="2FAE1D52" w14:textId="77777777" w:rsidTr="00E33F13">
        <w:tc>
          <w:tcPr>
            <w:tcW w:w="3239" w:type="dxa"/>
            <w:shd w:val="clear" w:color="auto" w:fill="auto"/>
            <w:vAlign w:val="center"/>
          </w:tcPr>
          <w:p w14:paraId="06BBFA26" w14:textId="77777777" w:rsidR="00D02380" w:rsidRPr="00FB414F" w:rsidRDefault="00D02380" w:rsidP="00E33F13">
            <w:pPr>
              <w:spacing w:line="240" w:lineRule="auto"/>
              <w:rPr>
                <w:b/>
                <w:bCs/>
                <w:color w:val="auto"/>
                <w:sz w:val="20"/>
                <w:szCs w:val="20"/>
                <w:shd w:val="clear" w:color="auto" w:fill="auto"/>
              </w:rPr>
            </w:pPr>
            <w:r w:rsidRPr="00FB414F">
              <w:rPr>
                <w:b/>
                <w:bCs/>
                <w:color w:val="auto"/>
                <w:sz w:val="20"/>
                <w:szCs w:val="20"/>
                <w:shd w:val="clear" w:color="auto" w:fill="auto"/>
              </w:rPr>
              <w:t>Delivery retail policy</w:t>
            </w:r>
          </w:p>
        </w:tc>
        <w:tc>
          <w:tcPr>
            <w:tcW w:w="840" w:type="dxa"/>
            <w:shd w:val="clear" w:color="auto" w:fill="auto"/>
            <w:vAlign w:val="center"/>
          </w:tcPr>
          <w:p w14:paraId="74782CCA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415B28EF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065" w:type="dxa"/>
            <w:shd w:val="clear" w:color="auto" w:fill="auto"/>
            <w:vAlign w:val="center"/>
          </w:tcPr>
          <w:p w14:paraId="613E33DC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2A58735D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065" w:type="dxa"/>
            <w:shd w:val="clear" w:color="auto" w:fill="auto"/>
            <w:vAlign w:val="center"/>
          </w:tcPr>
          <w:p w14:paraId="1E4E749A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42DC0C2A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0ECB8765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14:paraId="3115E2E4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</w:p>
        </w:tc>
      </w:tr>
      <w:tr w:rsidR="00D02380" w:rsidRPr="00FB414F" w14:paraId="6318CDCE" w14:textId="77777777" w:rsidTr="00E33F13">
        <w:tc>
          <w:tcPr>
            <w:tcW w:w="3239" w:type="dxa"/>
            <w:shd w:val="clear" w:color="auto" w:fill="auto"/>
            <w:vAlign w:val="center"/>
          </w:tcPr>
          <w:p w14:paraId="45A79A1F" w14:textId="77777777" w:rsidR="00D02380" w:rsidRPr="00FB414F" w:rsidRDefault="00D02380" w:rsidP="00E33F13">
            <w:pPr>
              <w:spacing w:line="240" w:lineRule="auto"/>
              <w:rPr>
                <w:b/>
                <w:bCs/>
                <w:color w:val="auto"/>
                <w:sz w:val="20"/>
                <w:szCs w:val="20"/>
                <w:shd w:val="clear" w:color="auto" w:fill="auto"/>
              </w:rPr>
            </w:pPr>
            <w:r>
              <w:rPr>
                <w:color w:val="auto"/>
                <w:sz w:val="20"/>
                <w:szCs w:val="20"/>
                <w:shd w:val="clear" w:color="auto" w:fill="auto"/>
              </w:rPr>
              <w:t xml:space="preserve">    </w:t>
            </w:r>
            <w:r w:rsidRPr="00FB414F">
              <w:rPr>
                <w:color w:val="auto"/>
                <w:sz w:val="20"/>
                <w:szCs w:val="20"/>
                <w:shd w:val="clear" w:color="auto" w:fill="auto"/>
              </w:rPr>
              <w:t>Allowed</w:t>
            </w:r>
          </w:p>
        </w:tc>
        <w:tc>
          <w:tcPr>
            <w:tcW w:w="840" w:type="dxa"/>
            <w:shd w:val="clear" w:color="auto" w:fill="auto"/>
            <w:vAlign w:val="center"/>
          </w:tcPr>
          <w:p w14:paraId="49D06E1A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706BEC">
              <w:rPr>
                <w:color w:val="auto"/>
                <w:sz w:val="18"/>
                <w:szCs w:val="18"/>
                <w:shd w:val="clear" w:color="auto" w:fill="auto"/>
              </w:rPr>
              <w:t>133 (0.21)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C1CC94A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706BEC">
              <w:rPr>
                <w:color w:val="000000"/>
                <w:sz w:val="18"/>
                <w:szCs w:val="18"/>
                <w:shd w:val="clear" w:color="auto" w:fill="auto"/>
              </w:rPr>
              <w:t>1 [ref]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576300A9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5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>,</w:t>
            </w: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928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 xml:space="preserve"> (</w:t>
            </w: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9.44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>)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0C1D3900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706BEC">
              <w:rPr>
                <w:color w:val="000000"/>
                <w:sz w:val="18"/>
                <w:szCs w:val="18"/>
                <w:shd w:val="clear" w:color="auto" w:fill="auto"/>
              </w:rPr>
              <w:t>1 [ref]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5820742A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4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>,</w:t>
            </w: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990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 xml:space="preserve"> (</w:t>
            </w: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7.95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>)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70154DD1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706BEC">
              <w:rPr>
                <w:color w:val="000000"/>
                <w:sz w:val="18"/>
                <w:szCs w:val="18"/>
                <w:shd w:val="clear" w:color="auto" w:fill="auto"/>
              </w:rPr>
              <w:t>1 [ref]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C572D9A" w14:textId="77777777" w:rsidR="00D02380" w:rsidRPr="00706BEC" w:rsidRDefault="00D02380" w:rsidP="00E33F13">
            <w:pPr>
              <w:spacing w:line="240" w:lineRule="auto"/>
              <w:jc w:val="center"/>
              <w:rPr>
                <w:color w:val="000000"/>
                <w:sz w:val="18"/>
                <w:szCs w:val="18"/>
                <w:shd w:val="clear" w:color="auto" w:fill="auto"/>
              </w:rPr>
            </w:pPr>
            <w:r w:rsidRPr="00706BEC">
              <w:rPr>
                <w:color w:val="000000"/>
                <w:sz w:val="18"/>
                <w:szCs w:val="18"/>
                <w:shd w:val="clear" w:color="auto" w:fill="auto"/>
              </w:rPr>
              <w:t>6,383 (10.25)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377D75B1" w14:textId="77777777" w:rsidR="00D02380" w:rsidRPr="00706BEC" w:rsidRDefault="00D02380" w:rsidP="00E33F13">
            <w:pPr>
              <w:spacing w:line="240" w:lineRule="auto"/>
              <w:jc w:val="center"/>
              <w:rPr>
                <w:color w:val="000000"/>
                <w:sz w:val="18"/>
                <w:szCs w:val="18"/>
                <w:shd w:val="clear" w:color="auto" w:fill="auto"/>
              </w:rPr>
            </w:pPr>
            <w:r w:rsidRPr="00706BEC">
              <w:rPr>
                <w:color w:val="000000"/>
                <w:sz w:val="18"/>
                <w:szCs w:val="18"/>
                <w:shd w:val="clear" w:color="auto" w:fill="auto"/>
              </w:rPr>
              <w:t>1 [ref]</w:t>
            </w:r>
          </w:p>
        </w:tc>
      </w:tr>
      <w:tr w:rsidR="00D02380" w:rsidRPr="00FB414F" w14:paraId="072D1B05" w14:textId="77777777" w:rsidTr="00E33F13">
        <w:tc>
          <w:tcPr>
            <w:tcW w:w="32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99C551E" w14:textId="0C1413DE" w:rsidR="00D02380" w:rsidRPr="00FB414F" w:rsidRDefault="00D02380" w:rsidP="00E33F13">
            <w:pPr>
              <w:spacing w:line="240" w:lineRule="auto"/>
              <w:rPr>
                <w:b/>
                <w:bCs/>
                <w:color w:val="auto"/>
                <w:sz w:val="20"/>
                <w:szCs w:val="20"/>
                <w:shd w:val="clear" w:color="auto" w:fill="auto"/>
              </w:rPr>
            </w:pPr>
            <w:r>
              <w:rPr>
                <w:color w:val="auto"/>
                <w:sz w:val="20"/>
                <w:szCs w:val="20"/>
                <w:shd w:val="clear" w:color="auto" w:fill="auto"/>
              </w:rPr>
              <w:t xml:space="preserve">    </w:t>
            </w:r>
            <w:r w:rsidR="00E43729">
              <w:rPr>
                <w:color w:val="auto"/>
                <w:sz w:val="20"/>
                <w:szCs w:val="20"/>
                <w:shd w:val="clear" w:color="auto" w:fill="auto"/>
              </w:rPr>
              <w:t>Prohibited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D7A2E5A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706BEC">
              <w:rPr>
                <w:color w:val="auto"/>
                <w:sz w:val="18"/>
                <w:szCs w:val="18"/>
                <w:shd w:val="clear" w:color="auto" w:fill="auto"/>
              </w:rPr>
              <w:t>53 (0.16)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50ECFE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706BEC">
              <w:rPr>
                <w:color w:val="000000"/>
                <w:sz w:val="18"/>
                <w:szCs w:val="18"/>
                <w:shd w:val="clear" w:color="auto" w:fill="auto"/>
              </w:rPr>
              <w:t>0.79 (0.57 - 1.09)</w:t>
            </w:r>
          </w:p>
        </w:tc>
        <w:tc>
          <w:tcPr>
            <w:tcW w:w="106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2A08BE3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2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>,</w:t>
            </w: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944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 xml:space="preserve"> (</w:t>
            </w: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8.96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>)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4236579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24228D"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  <w:t>0.93 (0.87 - 0.99)</w:t>
            </w:r>
          </w:p>
        </w:tc>
        <w:tc>
          <w:tcPr>
            <w:tcW w:w="106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CF89CEA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2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>,</w:t>
            </w: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517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 xml:space="preserve"> (</w:t>
            </w: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7.66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>)</w:t>
            </w:r>
          </w:p>
        </w:tc>
        <w:tc>
          <w:tcPr>
            <w:tcW w:w="144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A87B32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B86BB8">
              <w:rPr>
                <w:color w:val="auto"/>
                <w:sz w:val="18"/>
                <w:szCs w:val="18"/>
                <w:shd w:val="clear" w:color="auto" w:fill="auto"/>
              </w:rPr>
              <w:t>0.96 (0.89 - 1.03)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28B2439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706BEC">
              <w:rPr>
                <w:color w:val="000000"/>
                <w:sz w:val="18"/>
                <w:szCs w:val="18"/>
                <w:shd w:val="clear" w:color="auto" w:fill="auto"/>
              </w:rPr>
              <w:t>3,119 (9.54)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F99099" w14:textId="77777777" w:rsidR="00D02380" w:rsidRPr="0024228D" w:rsidRDefault="00D02380" w:rsidP="00E33F13">
            <w:pPr>
              <w:spacing w:line="240" w:lineRule="auto"/>
              <w:jc w:val="center"/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</w:pPr>
            <w:r w:rsidRPr="00706BEC">
              <w:rPr>
                <w:color w:val="000000"/>
                <w:sz w:val="18"/>
                <w:szCs w:val="18"/>
                <w:shd w:val="clear" w:color="auto" w:fill="auto"/>
              </w:rPr>
              <w:t>1.00 (0.93 - 1.07)</w:t>
            </w:r>
          </w:p>
        </w:tc>
      </w:tr>
      <w:tr w:rsidR="00D02380" w:rsidRPr="00FB414F" w14:paraId="51421935" w14:textId="77777777" w:rsidTr="00E33F13">
        <w:tc>
          <w:tcPr>
            <w:tcW w:w="323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87255B2" w14:textId="77777777" w:rsidR="00D02380" w:rsidRPr="00FB414F" w:rsidRDefault="00D02380" w:rsidP="00E33F13">
            <w:pPr>
              <w:spacing w:line="240" w:lineRule="auto"/>
              <w:rPr>
                <w:b/>
                <w:bCs/>
                <w:color w:val="auto"/>
                <w:sz w:val="20"/>
                <w:szCs w:val="20"/>
                <w:shd w:val="clear" w:color="auto" w:fill="auto"/>
              </w:rPr>
            </w:pPr>
          </w:p>
        </w:tc>
        <w:tc>
          <w:tcPr>
            <w:tcW w:w="219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4E876D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706BEC"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  <w:t>Psycho</w:t>
            </w:r>
            <w:r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  <w:t>tic disorders</w:t>
            </w:r>
          </w:p>
        </w:tc>
        <w:tc>
          <w:tcPr>
            <w:tcW w:w="250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AE1A72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  <w:t>Anxiety disorders</w:t>
            </w:r>
          </w:p>
        </w:tc>
        <w:tc>
          <w:tcPr>
            <w:tcW w:w="250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394395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  <w:t>Depressive disorders</w:t>
            </w:r>
          </w:p>
        </w:tc>
        <w:tc>
          <w:tcPr>
            <w:tcW w:w="26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E27F80" w14:textId="77777777" w:rsidR="00D02380" w:rsidRPr="00706BEC" w:rsidRDefault="00D02380" w:rsidP="00E33F13">
            <w:pPr>
              <w:spacing w:line="240" w:lineRule="auto"/>
              <w:jc w:val="center"/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</w:pPr>
            <w:r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  <w:t>Depression symptoms</w:t>
            </w:r>
          </w:p>
        </w:tc>
      </w:tr>
      <w:tr w:rsidR="00D02380" w:rsidRPr="00FB414F" w14:paraId="29182FF5" w14:textId="77777777" w:rsidTr="00E33F13">
        <w:tc>
          <w:tcPr>
            <w:tcW w:w="32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CDD992" w14:textId="77777777" w:rsidR="00D02380" w:rsidRPr="00FB414F" w:rsidRDefault="00D02380" w:rsidP="00E33F13">
            <w:pPr>
              <w:spacing w:line="240" w:lineRule="auto"/>
              <w:rPr>
                <w:b/>
                <w:bCs/>
                <w:color w:val="auto"/>
                <w:sz w:val="20"/>
                <w:szCs w:val="20"/>
                <w:shd w:val="clear" w:color="auto" w:fill="auto"/>
              </w:rPr>
            </w:pPr>
            <w:r w:rsidRPr="00FB414F">
              <w:rPr>
                <w:b/>
                <w:bCs/>
                <w:color w:val="auto"/>
                <w:sz w:val="20"/>
                <w:szCs w:val="20"/>
                <w:shd w:val="clear" w:color="auto" w:fill="auto"/>
              </w:rPr>
              <w:t xml:space="preserve">Each </w:t>
            </w:r>
            <w:r>
              <w:rPr>
                <w:b/>
                <w:bCs/>
                <w:color w:val="auto"/>
                <w:sz w:val="20"/>
                <w:szCs w:val="20"/>
                <w:shd w:val="clear" w:color="auto" w:fill="auto"/>
              </w:rPr>
              <w:t>e</w:t>
            </w:r>
            <w:r w:rsidRPr="00FB414F">
              <w:rPr>
                <w:b/>
                <w:bCs/>
                <w:color w:val="auto"/>
                <w:sz w:val="20"/>
                <w:szCs w:val="20"/>
                <w:shd w:val="clear" w:color="auto" w:fill="auto"/>
              </w:rPr>
              <w:t>xposure modeled separately</w:t>
            </w: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20B5A4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706BEC"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  <w:t>N (%)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E53B4E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706BEC"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  <w:t>PR (95% CI)</w:t>
            </w:r>
          </w:p>
        </w:tc>
        <w:tc>
          <w:tcPr>
            <w:tcW w:w="10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20FA4D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706BEC"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  <w:t>N (%)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2F2315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706BEC"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  <w:t>PR (95% CI)</w:t>
            </w:r>
          </w:p>
        </w:tc>
        <w:tc>
          <w:tcPr>
            <w:tcW w:w="10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619E90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706BEC"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  <w:t>N (%)</w:t>
            </w:r>
          </w:p>
        </w:tc>
        <w:tc>
          <w:tcPr>
            <w:tcW w:w="14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0CF486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706BEC"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  <w:t>PR (95% CI)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0D75F9" w14:textId="77777777" w:rsidR="00D02380" w:rsidRPr="00706BEC" w:rsidRDefault="00D02380" w:rsidP="00E33F13">
            <w:pPr>
              <w:spacing w:line="240" w:lineRule="auto"/>
              <w:jc w:val="center"/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</w:pPr>
            <w:r w:rsidRPr="00706BEC"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  <w:t>N (%)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739B42" w14:textId="77777777" w:rsidR="00D02380" w:rsidRPr="00706BEC" w:rsidRDefault="00D02380" w:rsidP="00E33F13">
            <w:pPr>
              <w:spacing w:line="240" w:lineRule="auto"/>
              <w:jc w:val="center"/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</w:pPr>
            <w:r w:rsidRPr="00706BEC"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  <w:t>PR (95% CI)</w:t>
            </w:r>
          </w:p>
        </w:tc>
      </w:tr>
      <w:tr w:rsidR="00D02380" w:rsidRPr="00FB414F" w14:paraId="54B409E2" w14:textId="77777777" w:rsidTr="00E33F13">
        <w:tc>
          <w:tcPr>
            <w:tcW w:w="323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FF4A2F2" w14:textId="77777777" w:rsidR="00D02380" w:rsidRPr="00FB414F" w:rsidRDefault="00D02380" w:rsidP="00E33F13">
            <w:pPr>
              <w:spacing w:line="240" w:lineRule="auto"/>
              <w:rPr>
                <w:b/>
                <w:bCs/>
                <w:color w:val="auto"/>
                <w:sz w:val="20"/>
                <w:szCs w:val="20"/>
                <w:shd w:val="clear" w:color="auto" w:fill="auto"/>
              </w:rPr>
            </w:pPr>
            <w:r w:rsidRPr="00FB414F">
              <w:rPr>
                <w:b/>
                <w:bCs/>
                <w:color w:val="auto"/>
                <w:sz w:val="20"/>
                <w:szCs w:val="20"/>
                <w:u w:val="single"/>
                <w:shd w:val="clear" w:color="auto" w:fill="auto"/>
              </w:rPr>
              <w:t>Local Cannabis Policy</w:t>
            </w:r>
            <w:r>
              <w:rPr>
                <w:b/>
                <w:bCs/>
                <w:color w:val="auto"/>
                <w:sz w:val="20"/>
                <w:szCs w:val="20"/>
                <w:shd w:val="clear" w:color="auto" w:fill="auto"/>
                <w:vertAlign w:val="superscript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71BE8B2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4BAB2C7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06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9696C63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C6FE19C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06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B2F2118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A1586A4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</w:tcPr>
          <w:p w14:paraId="76DAEADC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  <w:shd w:val="clear" w:color="auto" w:fill="auto"/>
          </w:tcPr>
          <w:p w14:paraId="4770FD59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</w:p>
        </w:tc>
      </w:tr>
      <w:tr w:rsidR="00D02380" w:rsidRPr="00FB414F" w14:paraId="379B74A2" w14:textId="77777777" w:rsidTr="00E33F13">
        <w:tc>
          <w:tcPr>
            <w:tcW w:w="3239" w:type="dxa"/>
            <w:shd w:val="clear" w:color="auto" w:fill="auto"/>
            <w:vAlign w:val="center"/>
          </w:tcPr>
          <w:p w14:paraId="19EC190B" w14:textId="77777777" w:rsidR="00D02380" w:rsidRPr="00FB414F" w:rsidRDefault="00D02380" w:rsidP="00E33F13">
            <w:pPr>
              <w:spacing w:line="240" w:lineRule="auto"/>
              <w:rPr>
                <w:color w:val="auto"/>
                <w:sz w:val="20"/>
                <w:szCs w:val="20"/>
                <w:shd w:val="clear" w:color="auto" w:fill="auto"/>
              </w:rPr>
            </w:pPr>
            <w:r w:rsidRPr="00FB414F">
              <w:rPr>
                <w:b/>
                <w:bCs/>
                <w:color w:val="auto"/>
                <w:sz w:val="20"/>
                <w:szCs w:val="20"/>
                <w:shd w:val="clear" w:color="auto" w:fill="auto"/>
              </w:rPr>
              <w:t>Storefront retail policy</w:t>
            </w:r>
          </w:p>
        </w:tc>
        <w:tc>
          <w:tcPr>
            <w:tcW w:w="840" w:type="dxa"/>
            <w:shd w:val="clear" w:color="auto" w:fill="auto"/>
            <w:vAlign w:val="center"/>
          </w:tcPr>
          <w:p w14:paraId="11896ABB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5FD03018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065" w:type="dxa"/>
            <w:shd w:val="clear" w:color="auto" w:fill="auto"/>
            <w:vAlign w:val="center"/>
          </w:tcPr>
          <w:p w14:paraId="50D1F058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20FE41D4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065" w:type="dxa"/>
            <w:shd w:val="clear" w:color="auto" w:fill="auto"/>
            <w:vAlign w:val="center"/>
          </w:tcPr>
          <w:p w14:paraId="55301E08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31FD05B4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080" w:type="dxa"/>
            <w:shd w:val="clear" w:color="auto" w:fill="auto"/>
          </w:tcPr>
          <w:p w14:paraId="52D09A57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530" w:type="dxa"/>
            <w:shd w:val="clear" w:color="auto" w:fill="auto"/>
          </w:tcPr>
          <w:p w14:paraId="27BDCE2E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</w:p>
        </w:tc>
      </w:tr>
      <w:tr w:rsidR="00D02380" w:rsidRPr="00FB414F" w14:paraId="12E4735D" w14:textId="77777777" w:rsidTr="00E33F13">
        <w:tc>
          <w:tcPr>
            <w:tcW w:w="3239" w:type="dxa"/>
            <w:shd w:val="clear" w:color="auto" w:fill="auto"/>
            <w:vAlign w:val="center"/>
          </w:tcPr>
          <w:p w14:paraId="61D62DFC" w14:textId="77777777" w:rsidR="00D02380" w:rsidRPr="00FB414F" w:rsidRDefault="00D02380" w:rsidP="00E33F13">
            <w:pPr>
              <w:spacing w:line="240" w:lineRule="auto"/>
              <w:ind w:firstLine="237"/>
              <w:rPr>
                <w:color w:val="auto"/>
                <w:sz w:val="20"/>
                <w:szCs w:val="20"/>
                <w:shd w:val="clear" w:color="auto" w:fill="auto"/>
              </w:rPr>
            </w:pPr>
            <w:r w:rsidRPr="00FB414F">
              <w:rPr>
                <w:color w:val="auto"/>
                <w:sz w:val="20"/>
                <w:szCs w:val="20"/>
                <w:shd w:val="clear" w:color="auto" w:fill="auto"/>
              </w:rPr>
              <w:t>Allowed</w:t>
            </w:r>
          </w:p>
        </w:tc>
        <w:tc>
          <w:tcPr>
            <w:tcW w:w="840" w:type="dxa"/>
            <w:shd w:val="clear" w:color="auto" w:fill="auto"/>
            <w:vAlign w:val="center"/>
          </w:tcPr>
          <w:p w14:paraId="70AF1328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706BEC">
              <w:rPr>
                <w:color w:val="auto"/>
                <w:sz w:val="18"/>
                <w:szCs w:val="18"/>
                <w:shd w:val="clear" w:color="auto" w:fill="auto"/>
              </w:rPr>
              <w:t>116 (0.24)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77ED3FB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706BEC">
              <w:rPr>
                <w:color w:val="000000"/>
                <w:sz w:val="18"/>
                <w:szCs w:val="18"/>
                <w:shd w:val="clear" w:color="auto" w:fill="auto"/>
              </w:rPr>
              <w:t>1 [ref]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2796EDC5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4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>,</w:t>
            </w: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522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 xml:space="preserve"> (</w:t>
            </w: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9.26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>)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642C7123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706BEC">
              <w:rPr>
                <w:color w:val="000000"/>
                <w:sz w:val="18"/>
                <w:szCs w:val="18"/>
                <w:shd w:val="clear" w:color="auto" w:fill="auto"/>
              </w:rPr>
              <w:t>1 [ref]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17FD2C00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3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>,</w:t>
            </w: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889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 xml:space="preserve"> (</w:t>
            </w: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7.97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>)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668DBF22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706BEC">
              <w:rPr>
                <w:color w:val="000000"/>
                <w:sz w:val="18"/>
                <w:szCs w:val="18"/>
                <w:shd w:val="clear" w:color="auto" w:fill="auto"/>
              </w:rPr>
              <w:t>1 [ref]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6EA71F6" w14:textId="77777777" w:rsidR="00D02380" w:rsidRPr="00706BEC" w:rsidRDefault="00D02380" w:rsidP="00E33F13">
            <w:pPr>
              <w:spacing w:line="240" w:lineRule="auto"/>
              <w:jc w:val="center"/>
              <w:rPr>
                <w:color w:val="000000"/>
                <w:sz w:val="18"/>
                <w:szCs w:val="18"/>
                <w:shd w:val="clear" w:color="auto" w:fill="auto"/>
              </w:rPr>
            </w:pPr>
            <w:r w:rsidRPr="00706BEC">
              <w:rPr>
                <w:color w:val="000000"/>
                <w:sz w:val="18"/>
                <w:szCs w:val="18"/>
                <w:shd w:val="clear" w:color="auto" w:fill="auto"/>
              </w:rPr>
              <w:t>5,107 (10.55)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4B22D8D0" w14:textId="77777777" w:rsidR="00D02380" w:rsidRPr="00706BEC" w:rsidRDefault="00D02380" w:rsidP="00E33F13">
            <w:pPr>
              <w:spacing w:line="240" w:lineRule="auto"/>
              <w:jc w:val="center"/>
              <w:rPr>
                <w:color w:val="000000"/>
                <w:sz w:val="18"/>
                <w:szCs w:val="18"/>
                <w:shd w:val="clear" w:color="auto" w:fill="auto"/>
              </w:rPr>
            </w:pPr>
            <w:r w:rsidRPr="00706BEC">
              <w:rPr>
                <w:color w:val="000000"/>
                <w:sz w:val="18"/>
                <w:szCs w:val="18"/>
                <w:shd w:val="clear" w:color="auto" w:fill="auto"/>
              </w:rPr>
              <w:t>1 [ref]</w:t>
            </w:r>
          </w:p>
        </w:tc>
      </w:tr>
      <w:tr w:rsidR="00D02380" w:rsidRPr="00FB414F" w14:paraId="6D37BC0A" w14:textId="77777777" w:rsidTr="00E33F13">
        <w:tc>
          <w:tcPr>
            <w:tcW w:w="3239" w:type="dxa"/>
            <w:shd w:val="clear" w:color="auto" w:fill="auto"/>
            <w:vAlign w:val="center"/>
          </w:tcPr>
          <w:p w14:paraId="612A7B6B" w14:textId="1EAD3132" w:rsidR="00D02380" w:rsidRPr="00FB414F" w:rsidRDefault="00E43729" w:rsidP="00E33F13">
            <w:pPr>
              <w:spacing w:line="240" w:lineRule="auto"/>
              <w:ind w:firstLine="237"/>
              <w:rPr>
                <w:color w:val="auto"/>
                <w:sz w:val="20"/>
                <w:szCs w:val="20"/>
                <w:shd w:val="clear" w:color="auto" w:fill="auto"/>
              </w:rPr>
            </w:pPr>
            <w:r>
              <w:rPr>
                <w:color w:val="auto"/>
                <w:sz w:val="20"/>
                <w:szCs w:val="20"/>
                <w:shd w:val="clear" w:color="auto" w:fill="auto"/>
              </w:rPr>
              <w:t>Prohibited</w:t>
            </w:r>
          </w:p>
        </w:tc>
        <w:tc>
          <w:tcPr>
            <w:tcW w:w="840" w:type="dxa"/>
            <w:shd w:val="clear" w:color="auto" w:fill="auto"/>
            <w:vAlign w:val="center"/>
          </w:tcPr>
          <w:p w14:paraId="35CDA066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706BEC">
              <w:rPr>
                <w:color w:val="auto"/>
                <w:sz w:val="18"/>
                <w:szCs w:val="18"/>
                <w:shd w:val="clear" w:color="auto" w:fill="auto"/>
              </w:rPr>
              <w:t>70 (0.15)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C8F2B71" w14:textId="77777777" w:rsidR="00D02380" w:rsidRPr="00706BEC" w:rsidRDefault="00D02380" w:rsidP="00E33F13">
            <w:pPr>
              <w:spacing w:line="240" w:lineRule="auto"/>
              <w:jc w:val="center"/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</w:pPr>
            <w:r w:rsidRPr="00706BEC"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  <w:t>0.63 (0.46 - 0.85)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0B826559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4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>,</w:t>
            </w: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350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 xml:space="preserve"> (</w:t>
            </w: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9.29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>)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2476ABE6" w14:textId="77777777" w:rsidR="00D02380" w:rsidRPr="00706BEC" w:rsidRDefault="00D02380" w:rsidP="00E33F13">
            <w:pPr>
              <w:spacing w:line="240" w:lineRule="auto"/>
              <w:jc w:val="center"/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</w:pPr>
            <w:r w:rsidRPr="0024228D">
              <w:rPr>
                <w:color w:val="auto"/>
                <w:sz w:val="18"/>
                <w:szCs w:val="18"/>
                <w:shd w:val="clear" w:color="auto" w:fill="auto"/>
              </w:rPr>
              <w:t>0.98 (0.90 - 1.07)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77AD629B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3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>,</w:t>
            </w: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618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 xml:space="preserve"> (</w:t>
            </w: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7.72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>)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51ACBC29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8B699F">
              <w:rPr>
                <w:color w:val="auto"/>
                <w:sz w:val="18"/>
                <w:szCs w:val="18"/>
                <w:shd w:val="clear" w:color="auto" w:fill="auto"/>
              </w:rPr>
              <w:t>0.96 (0.88 - 1.04)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ABB4171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706BEC">
              <w:rPr>
                <w:color w:val="000000"/>
                <w:sz w:val="18"/>
                <w:szCs w:val="18"/>
                <w:shd w:val="clear" w:color="auto" w:fill="auto"/>
              </w:rPr>
              <w:t>4,395 (9.44)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2CCA7002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706BEC"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  <w:t>0.93 (0.86 - 1.00)</w:t>
            </w:r>
          </w:p>
        </w:tc>
      </w:tr>
      <w:tr w:rsidR="00D02380" w:rsidRPr="00FB414F" w14:paraId="014CDB24" w14:textId="77777777" w:rsidTr="00E33F13">
        <w:tc>
          <w:tcPr>
            <w:tcW w:w="3239" w:type="dxa"/>
            <w:shd w:val="clear" w:color="auto" w:fill="auto"/>
            <w:vAlign w:val="center"/>
          </w:tcPr>
          <w:p w14:paraId="0E35B822" w14:textId="77777777" w:rsidR="00D02380" w:rsidRPr="00FB414F" w:rsidRDefault="00D02380" w:rsidP="00E33F13">
            <w:pPr>
              <w:spacing w:line="240" w:lineRule="auto"/>
              <w:rPr>
                <w:color w:val="auto"/>
                <w:sz w:val="20"/>
                <w:szCs w:val="20"/>
                <w:shd w:val="clear" w:color="auto" w:fill="auto"/>
              </w:rPr>
            </w:pPr>
            <w:r w:rsidRPr="00FB414F">
              <w:rPr>
                <w:b/>
                <w:bCs/>
                <w:color w:val="auto"/>
                <w:sz w:val="20"/>
                <w:szCs w:val="20"/>
                <w:shd w:val="clear" w:color="auto" w:fill="auto"/>
              </w:rPr>
              <w:t>Delivery retail policy</w:t>
            </w:r>
          </w:p>
        </w:tc>
        <w:tc>
          <w:tcPr>
            <w:tcW w:w="840" w:type="dxa"/>
            <w:shd w:val="clear" w:color="auto" w:fill="auto"/>
            <w:vAlign w:val="center"/>
          </w:tcPr>
          <w:p w14:paraId="3DE5A46D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2DE1CCA7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065" w:type="dxa"/>
            <w:shd w:val="clear" w:color="auto" w:fill="auto"/>
            <w:vAlign w:val="center"/>
          </w:tcPr>
          <w:p w14:paraId="4A750174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05C5905E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065" w:type="dxa"/>
            <w:shd w:val="clear" w:color="auto" w:fill="auto"/>
            <w:vAlign w:val="center"/>
          </w:tcPr>
          <w:p w14:paraId="074015BB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408E6786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3226492F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14:paraId="01D2712F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</w:p>
        </w:tc>
      </w:tr>
      <w:tr w:rsidR="00D02380" w:rsidRPr="00FB414F" w14:paraId="6FE878ED" w14:textId="77777777" w:rsidTr="00E33F13">
        <w:tc>
          <w:tcPr>
            <w:tcW w:w="3239" w:type="dxa"/>
            <w:shd w:val="clear" w:color="auto" w:fill="auto"/>
            <w:vAlign w:val="center"/>
          </w:tcPr>
          <w:p w14:paraId="7C7F96FE" w14:textId="77777777" w:rsidR="00D02380" w:rsidRPr="00FB414F" w:rsidRDefault="00D02380" w:rsidP="00E33F13">
            <w:pPr>
              <w:spacing w:line="240" w:lineRule="auto"/>
              <w:ind w:firstLine="237"/>
              <w:rPr>
                <w:color w:val="auto"/>
                <w:sz w:val="20"/>
                <w:szCs w:val="20"/>
                <w:shd w:val="clear" w:color="auto" w:fill="auto"/>
              </w:rPr>
            </w:pPr>
            <w:r w:rsidRPr="00FB414F">
              <w:rPr>
                <w:color w:val="auto"/>
                <w:sz w:val="20"/>
                <w:szCs w:val="20"/>
                <w:shd w:val="clear" w:color="auto" w:fill="auto"/>
              </w:rPr>
              <w:t>Allowed</w:t>
            </w:r>
          </w:p>
        </w:tc>
        <w:tc>
          <w:tcPr>
            <w:tcW w:w="840" w:type="dxa"/>
            <w:shd w:val="clear" w:color="auto" w:fill="auto"/>
            <w:vAlign w:val="center"/>
          </w:tcPr>
          <w:p w14:paraId="45D097D6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706BEC">
              <w:rPr>
                <w:color w:val="auto"/>
                <w:sz w:val="18"/>
                <w:szCs w:val="18"/>
                <w:shd w:val="clear" w:color="auto" w:fill="auto"/>
              </w:rPr>
              <w:t>133 (0.21)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E5DC66E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706BEC">
              <w:rPr>
                <w:color w:val="000000"/>
                <w:sz w:val="18"/>
                <w:szCs w:val="18"/>
                <w:shd w:val="clear" w:color="auto" w:fill="auto"/>
              </w:rPr>
              <w:t>1 [ref]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1E925410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5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>,</w:t>
            </w: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928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 xml:space="preserve"> (</w:t>
            </w: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9.44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>)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6EAFA514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706BEC">
              <w:rPr>
                <w:color w:val="000000"/>
                <w:sz w:val="18"/>
                <w:szCs w:val="18"/>
                <w:shd w:val="clear" w:color="auto" w:fill="auto"/>
              </w:rPr>
              <w:t>1 [ref]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635CE41A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4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>,</w:t>
            </w: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990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 xml:space="preserve"> (</w:t>
            </w: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7.95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>)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7DA7B2C0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706BEC">
              <w:rPr>
                <w:color w:val="000000"/>
                <w:sz w:val="18"/>
                <w:szCs w:val="18"/>
                <w:shd w:val="clear" w:color="auto" w:fill="auto"/>
              </w:rPr>
              <w:t>1 [ref]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58172E0" w14:textId="77777777" w:rsidR="00D02380" w:rsidRPr="00706BEC" w:rsidRDefault="00D02380" w:rsidP="00E33F13">
            <w:pPr>
              <w:spacing w:line="240" w:lineRule="auto"/>
              <w:jc w:val="center"/>
              <w:rPr>
                <w:color w:val="000000"/>
                <w:sz w:val="18"/>
                <w:szCs w:val="18"/>
                <w:shd w:val="clear" w:color="auto" w:fill="auto"/>
              </w:rPr>
            </w:pPr>
            <w:r w:rsidRPr="00706BEC">
              <w:rPr>
                <w:color w:val="000000"/>
                <w:sz w:val="18"/>
                <w:szCs w:val="18"/>
                <w:shd w:val="clear" w:color="auto" w:fill="auto"/>
              </w:rPr>
              <w:t>6,383 (10.25)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220D06A" w14:textId="77777777" w:rsidR="00D02380" w:rsidRPr="00706BEC" w:rsidRDefault="00D02380" w:rsidP="00E33F13">
            <w:pPr>
              <w:spacing w:line="240" w:lineRule="auto"/>
              <w:jc w:val="center"/>
              <w:rPr>
                <w:color w:val="000000"/>
                <w:sz w:val="18"/>
                <w:szCs w:val="18"/>
                <w:shd w:val="clear" w:color="auto" w:fill="auto"/>
              </w:rPr>
            </w:pPr>
            <w:r w:rsidRPr="00706BEC">
              <w:rPr>
                <w:color w:val="000000"/>
                <w:sz w:val="18"/>
                <w:szCs w:val="18"/>
                <w:shd w:val="clear" w:color="auto" w:fill="auto"/>
              </w:rPr>
              <w:t>1 [ref]</w:t>
            </w:r>
          </w:p>
        </w:tc>
      </w:tr>
      <w:tr w:rsidR="00D02380" w:rsidRPr="00FB414F" w14:paraId="33A773BF" w14:textId="77777777" w:rsidTr="00E33F13">
        <w:tc>
          <w:tcPr>
            <w:tcW w:w="32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741734" w14:textId="4857DF3B" w:rsidR="00D02380" w:rsidRPr="00FB414F" w:rsidRDefault="00E43729" w:rsidP="00E33F13">
            <w:pPr>
              <w:spacing w:line="240" w:lineRule="auto"/>
              <w:ind w:firstLine="237"/>
              <w:rPr>
                <w:color w:val="auto"/>
                <w:sz w:val="20"/>
                <w:szCs w:val="20"/>
                <w:shd w:val="clear" w:color="auto" w:fill="auto"/>
              </w:rPr>
            </w:pPr>
            <w:r>
              <w:rPr>
                <w:color w:val="auto"/>
                <w:sz w:val="20"/>
                <w:szCs w:val="20"/>
                <w:shd w:val="clear" w:color="auto" w:fill="auto"/>
              </w:rPr>
              <w:t>Prohibited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AB1084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706BEC">
              <w:rPr>
                <w:color w:val="auto"/>
                <w:sz w:val="18"/>
                <w:szCs w:val="18"/>
                <w:shd w:val="clear" w:color="auto" w:fill="auto"/>
              </w:rPr>
              <w:t>53 (0.16)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A55DA3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706BEC">
              <w:rPr>
                <w:color w:val="auto"/>
                <w:sz w:val="18"/>
                <w:szCs w:val="18"/>
                <w:shd w:val="clear" w:color="auto" w:fill="auto"/>
              </w:rPr>
              <w:t>0.77 (0.56 - 1.07)</w:t>
            </w:r>
          </w:p>
        </w:tc>
        <w:tc>
          <w:tcPr>
            <w:tcW w:w="106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060D34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2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>,</w:t>
            </w: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944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 xml:space="preserve"> (</w:t>
            </w: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8.96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>)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357FAC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24228D"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  <w:t>0.90 (0.83 - 0.98)</w:t>
            </w:r>
          </w:p>
        </w:tc>
        <w:tc>
          <w:tcPr>
            <w:tcW w:w="106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66FC606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2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>,</w:t>
            </w: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517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 xml:space="preserve"> (</w:t>
            </w: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7.66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>)</w:t>
            </w:r>
          </w:p>
        </w:tc>
        <w:tc>
          <w:tcPr>
            <w:tcW w:w="144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90C942B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B86BB8">
              <w:rPr>
                <w:color w:val="auto"/>
                <w:sz w:val="18"/>
                <w:szCs w:val="18"/>
                <w:shd w:val="clear" w:color="auto" w:fill="auto"/>
              </w:rPr>
              <w:t>0.94 (0.86 - 1.02)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29D141B" w14:textId="77777777" w:rsidR="00D02380" w:rsidRPr="00706BEC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706BEC">
              <w:rPr>
                <w:color w:val="000000"/>
                <w:sz w:val="18"/>
                <w:szCs w:val="18"/>
                <w:shd w:val="clear" w:color="auto" w:fill="auto"/>
              </w:rPr>
              <w:t>3,119 (9.54)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192B85" w14:textId="77777777" w:rsidR="00D02380" w:rsidRPr="0024228D" w:rsidRDefault="00D02380" w:rsidP="00E33F13">
            <w:pPr>
              <w:spacing w:line="240" w:lineRule="auto"/>
              <w:jc w:val="center"/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</w:pPr>
            <w:r w:rsidRPr="00706BEC">
              <w:rPr>
                <w:color w:val="auto"/>
                <w:sz w:val="18"/>
                <w:szCs w:val="18"/>
                <w:shd w:val="clear" w:color="auto" w:fill="auto"/>
              </w:rPr>
              <w:t>0.98 (0.90 - 1.06)</w:t>
            </w:r>
          </w:p>
        </w:tc>
      </w:tr>
    </w:tbl>
    <w:p w14:paraId="3A10258D" w14:textId="77777777" w:rsidR="00D02380" w:rsidRPr="006F0ECB" w:rsidRDefault="00D02380" w:rsidP="00D02380">
      <w:pPr>
        <w:spacing w:after="0" w:line="259" w:lineRule="auto"/>
        <w:rPr>
          <w:b/>
          <w:bCs/>
          <w:color w:val="auto"/>
          <w:sz w:val="20"/>
          <w:szCs w:val="20"/>
          <w:shd w:val="clear" w:color="auto" w:fill="auto"/>
        </w:rPr>
      </w:pPr>
      <w:proofErr w:type="gramStart"/>
      <w:r w:rsidRPr="006F0ECB">
        <w:rPr>
          <w:b/>
          <w:bCs/>
          <w:color w:val="auto"/>
          <w:sz w:val="20"/>
          <w:szCs w:val="20"/>
          <w:shd w:val="clear" w:color="auto" w:fill="auto"/>
        </w:rPr>
        <w:t>Notes.</w:t>
      </w:r>
      <w:proofErr w:type="gramEnd"/>
    </w:p>
    <w:bookmarkEnd w:id="2"/>
    <w:p w14:paraId="187D70C9" w14:textId="77777777" w:rsidR="00D02380" w:rsidRPr="006F0ECB" w:rsidRDefault="00D02380" w:rsidP="00D02380">
      <w:pPr>
        <w:spacing w:after="0" w:line="259" w:lineRule="auto"/>
        <w:rPr>
          <w:color w:val="auto"/>
          <w:sz w:val="20"/>
          <w:szCs w:val="20"/>
          <w:shd w:val="clear" w:color="auto" w:fill="auto"/>
        </w:rPr>
      </w:pPr>
      <w:proofErr w:type="gramStart"/>
      <w:r>
        <w:rPr>
          <w:color w:val="auto"/>
          <w:sz w:val="20"/>
          <w:szCs w:val="20"/>
          <w:shd w:val="clear" w:color="auto" w:fill="auto"/>
          <w:vertAlign w:val="superscript"/>
        </w:rPr>
        <w:t xml:space="preserve">1 </w:t>
      </w:r>
      <w:r w:rsidRPr="006F0ECB">
        <w:rPr>
          <w:color w:val="auto"/>
          <w:sz w:val="20"/>
          <w:szCs w:val="20"/>
          <w:shd w:val="clear" w:color="auto" w:fill="auto"/>
        </w:rPr>
        <w:t>Based on policy in place during the year prior to screening.</w:t>
      </w:r>
      <w:proofErr w:type="gramEnd"/>
    </w:p>
    <w:p w14:paraId="1F5C8B57" w14:textId="77777777" w:rsidR="00D02380" w:rsidRPr="006F0ECB" w:rsidRDefault="00D02380" w:rsidP="00D02380">
      <w:pPr>
        <w:spacing w:after="0" w:line="259" w:lineRule="auto"/>
        <w:rPr>
          <w:color w:val="auto"/>
          <w:sz w:val="20"/>
          <w:szCs w:val="20"/>
          <w:shd w:val="clear" w:color="auto" w:fill="auto"/>
        </w:rPr>
      </w:pPr>
      <w:r w:rsidRPr="006F0ECB">
        <w:rPr>
          <w:b/>
          <w:bCs/>
          <w:color w:val="auto"/>
          <w:sz w:val="20"/>
          <w:szCs w:val="20"/>
          <w:shd w:val="clear" w:color="auto" w:fill="auto"/>
        </w:rPr>
        <w:t xml:space="preserve">Bold </w:t>
      </w:r>
      <w:r w:rsidRPr="006F0ECB">
        <w:rPr>
          <w:color w:val="auto"/>
          <w:sz w:val="20"/>
          <w:szCs w:val="20"/>
          <w:shd w:val="clear" w:color="auto" w:fill="auto"/>
        </w:rPr>
        <w:t xml:space="preserve">indicates statistical significance with CIs not containing null values (e.g., </w:t>
      </w:r>
      <w:proofErr w:type="spellStart"/>
      <w:r w:rsidRPr="006F0ECB">
        <w:rPr>
          <w:color w:val="auto"/>
          <w:sz w:val="20"/>
          <w:szCs w:val="20"/>
          <w:shd w:val="clear" w:color="auto" w:fill="auto"/>
        </w:rPr>
        <w:t>aPR</w:t>
      </w:r>
      <w:proofErr w:type="spellEnd"/>
      <w:r w:rsidRPr="006F0ECB">
        <w:rPr>
          <w:color w:val="auto"/>
          <w:sz w:val="20"/>
          <w:szCs w:val="20"/>
          <w:shd w:val="clear" w:color="auto" w:fill="auto"/>
        </w:rPr>
        <w:t xml:space="preserve"> = 1).</w:t>
      </w:r>
    </w:p>
    <w:p w14:paraId="3C5A448C" w14:textId="77777777" w:rsidR="00D02380" w:rsidRPr="006F0ECB" w:rsidRDefault="00D02380" w:rsidP="00D02380">
      <w:pPr>
        <w:spacing w:after="0" w:line="259" w:lineRule="auto"/>
        <w:rPr>
          <w:color w:val="auto"/>
          <w:sz w:val="20"/>
          <w:szCs w:val="20"/>
          <w:shd w:val="clear" w:color="auto" w:fill="auto"/>
        </w:rPr>
      </w:pPr>
      <w:r w:rsidRPr="006F0ECB">
        <w:rPr>
          <w:color w:val="auto"/>
          <w:sz w:val="20"/>
          <w:szCs w:val="20"/>
          <w:shd w:val="clear" w:color="auto" w:fill="auto"/>
        </w:rPr>
        <w:t>Models adjusted for age, sex, race and ethnicity, and neighborhood deprivation index quartile.</w:t>
      </w:r>
    </w:p>
    <w:p w14:paraId="6E0494AF" w14:textId="77777777" w:rsidR="00D02380" w:rsidRPr="006F0ECB" w:rsidRDefault="00D02380" w:rsidP="00D02380">
      <w:pPr>
        <w:spacing w:after="0" w:line="259" w:lineRule="auto"/>
        <w:rPr>
          <w:color w:val="auto"/>
          <w:sz w:val="20"/>
          <w:szCs w:val="20"/>
          <w:shd w:val="clear" w:color="auto" w:fill="auto"/>
        </w:rPr>
      </w:pPr>
      <w:r w:rsidRPr="006F0ECB">
        <w:rPr>
          <w:color w:val="auto"/>
          <w:sz w:val="20"/>
          <w:szCs w:val="20"/>
          <w:shd w:val="clear" w:color="auto" w:fill="auto"/>
        </w:rPr>
        <w:t xml:space="preserve">Abbreviations: </w:t>
      </w:r>
      <w:proofErr w:type="spellStart"/>
      <w:r w:rsidRPr="006F0ECB">
        <w:rPr>
          <w:color w:val="auto"/>
          <w:sz w:val="20"/>
          <w:szCs w:val="20"/>
          <w:shd w:val="clear" w:color="auto" w:fill="auto"/>
        </w:rPr>
        <w:t>aPR</w:t>
      </w:r>
      <w:proofErr w:type="spellEnd"/>
      <w:r w:rsidRPr="006F0ECB">
        <w:rPr>
          <w:color w:val="auto"/>
          <w:sz w:val="20"/>
          <w:szCs w:val="20"/>
          <w:shd w:val="clear" w:color="auto" w:fill="auto"/>
        </w:rPr>
        <w:t xml:space="preserve"> = adjusted prevalence ratio; CI = confidence interval; PR = prevalence ratio.</w:t>
      </w:r>
    </w:p>
    <w:p w14:paraId="40C8F802" w14:textId="77777777" w:rsidR="00D02380" w:rsidRPr="006F0ECB" w:rsidRDefault="00D02380" w:rsidP="00D02380">
      <w:pPr>
        <w:spacing w:after="0" w:line="259" w:lineRule="auto"/>
        <w:rPr>
          <w:color w:val="auto"/>
          <w:sz w:val="20"/>
          <w:szCs w:val="20"/>
          <w:shd w:val="clear" w:color="auto" w:fill="auto"/>
        </w:rPr>
      </w:pPr>
      <w:r w:rsidRPr="006F0ECB">
        <w:rPr>
          <w:color w:val="auto"/>
          <w:sz w:val="20"/>
          <w:szCs w:val="20"/>
          <w:shd w:val="clear" w:color="auto" w:fill="auto"/>
        </w:rPr>
        <w:t>Psychotic disorder</w:t>
      </w:r>
      <w:r>
        <w:rPr>
          <w:color w:val="auto"/>
          <w:sz w:val="20"/>
          <w:szCs w:val="20"/>
          <w:shd w:val="clear" w:color="auto" w:fill="auto"/>
        </w:rPr>
        <w:t>s</w:t>
      </w:r>
      <w:r w:rsidRPr="006F0ECB">
        <w:rPr>
          <w:color w:val="auto"/>
          <w:sz w:val="20"/>
          <w:szCs w:val="20"/>
          <w:shd w:val="clear" w:color="auto" w:fill="auto"/>
        </w:rPr>
        <w:t>,</w:t>
      </w:r>
      <w:r>
        <w:rPr>
          <w:color w:val="auto"/>
          <w:sz w:val="20"/>
          <w:szCs w:val="20"/>
          <w:shd w:val="clear" w:color="auto" w:fill="auto"/>
        </w:rPr>
        <w:t xml:space="preserve"> anxiety disorders and depressive disorders,</w:t>
      </w:r>
      <w:r w:rsidRPr="006F0ECB">
        <w:rPr>
          <w:color w:val="auto"/>
          <w:sz w:val="20"/>
          <w:szCs w:val="20"/>
          <w:shd w:val="clear" w:color="auto" w:fill="auto"/>
        </w:rPr>
        <w:t xml:space="preserve"> N=95,645; </w:t>
      </w:r>
      <w:r>
        <w:rPr>
          <w:color w:val="auto"/>
          <w:sz w:val="20"/>
          <w:szCs w:val="20"/>
          <w:shd w:val="clear" w:color="auto" w:fill="auto"/>
        </w:rPr>
        <w:t>d</w:t>
      </w:r>
      <w:r w:rsidRPr="006F0ECB">
        <w:rPr>
          <w:color w:val="auto"/>
          <w:sz w:val="20"/>
          <w:szCs w:val="20"/>
          <w:shd w:val="clear" w:color="auto" w:fill="auto"/>
        </w:rPr>
        <w:t>epression</w:t>
      </w:r>
      <w:r>
        <w:rPr>
          <w:color w:val="auto"/>
          <w:sz w:val="20"/>
          <w:szCs w:val="20"/>
          <w:shd w:val="clear" w:color="auto" w:fill="auto"/>
        </w:rPr>
        <w:t xml:space="preserve"> symptoms</w:t>
      </w:r>
      <w:r w:rsidRPr="006F0ECB">
        <w:rPr>
          <w:color w:val="auto"/>
          <w:sz w:val="20"/>
          <w:szCs w:val="20"/>
          <w:shd w:val="clear" w:color="auto" w:fill="auto"/>
        </w:rPr>
        <w:t>, N=94,947.</w:t>
      </w:r>
    </w:p>
    <w:p w14:paraId="78DF3712" w14:textId="77777777" w:rsidR="00D02380" w:rsidRPr="006F0ECB" w:rsidRDefault="00D02380" w:rsidP="00D02380">
      <w:pPr>
        <w:spacing w:line="259" w:lineRule="auto"/>
        <w:rPr>
          <w:color w:val="auto"/>
          <w:sz w:val="20"/>
          <w:szCs w:val="20"/>
          <w:shd w:val="clear" w:color="auto" w:fill="auto"/>
        </w:rPr>
      </w:pPr>
      <w:r w:rsidRPr="006F0ECB">
        <w:rPr>
          <w:color w:val="auto"/>
          <w:sz w:val="20"/>
          <w:szCs w:val="20"/>
          <w:shd w:val="clear" w:color="auto" w:fill="auto"/>
        </w:rPr>
        <w:br w:type="page"/>
      </w:r>
    </w:p>
    <w:p w14:paraId="26509F48" w14:textId="77777777" w:rsidR="00D02380" w:rsidRDefault="00D02380" w:rsidP="00D02380">
      <w:pPr>
        <w:spacing w:after="0" w:line="259" w:lineRule="auto"/>
        <w:rPr>
          <w:rFonts w:asciiTheme="minorHAnsi" w:hAnsiTheme="minorHAnsi" w:cstheme="minorBidi"/>
          <w:b/>
          <w:bCs/>
          <w:color w:val="auto"/>
          <w:sz w:val="22"/>
          <w:szCs w:val="22"/>
          <w:shd w:val="clear" w:color="auto" w:fill="auto"/>
        </w:rPr>
      </w:pPr>
    </w:p>
    <w:p w14:paraId="7DFB5CCD" w14:textId="261524D9" w:rsidR="00D02380" w:rsidRPr="00B3391B" w:rsidRDefault="00D02380" w:rsidP="00D02380">
      <w:pPr>
        <w:spacing w:line="259" w:lineRule="auto"/>
        <w:rPr>
          <w:b/>
          <w:bCs/>
          <w:color w:val="auto"/>
          <w:sz w:val="22"/>
          <w:szCs w:val="22"/>
          <w:shd w:val="clear" w:color="auto" w:fill="auto"/>
        </w:rPr>
      </w:pPr>
      <w:proofErr w:type="spellStart"/>
      <w:proofErr w:type="gramStart"/>
      <w:r w:rsidRPr="00B3391B">
        <w:rPr>
          <w:b/>
          <w:bCs/>
          <w:color w:val="auto"/>
          <w:shd w:val="clear" w:color="auto" w:fill="auto"/>
        </w:rPr>
        <w:t>eTable</w:t>
      </w:r>
      <w:proofErr w:type="spellEnd"/>
      <w:proofErr w:type="gramEnd"/>
      <w:r w:rsidRPr="00B3391B">
        <w:rPr>
          <w:b/>
          <w:bCs/>
          <w:color w:val="auto"/>
          <w:shd w:val="clear" w:color="auto" w:fill="auto"/>
        </w:rPr>
        <w:t xml:space="preserve"> </w:t>
      </w:r>
      <w:r>
        <w:rPr>
          <w:b/>
          <w:bCs/>
          <w:color w:val="auto"/>
          <w:shd w:val="clear" w:color="auto" w:fill="auto"/>
        </w:rPr>
        <w:t>2</w:t>
      </w:r>
      <w:r w:rsidRPr="00B3391B">
        <w:rPr>
          <w:b/>
          <w:bCs/>
          <w:color w:val="auto"/>
          <w:shd w:val="clear" w:color="auto" w:fill="auto"/>
        </w:rPr>
        <w:t>.</w:t>
      </w:r>
      <w:r w:rsidRPr="00B3391B">
        <w:rPr>
          <w:color w:val="auto"/>
          <w:shd w:val="clear" w:color="auto" w:fill="auto"/>
        </w:rPr>
        <w:t xml:space="preserve"> </w:t>
      </w:r>
      <w:r w:rsidRPr="00B3391B">
        <w:rPr>
          <w:b/>
          <w:bCs/>
          <w:color w:val="auto"/>
          <w:shd w:val="clear" w:color="auto" w:fill="auto"/>
        </w:rPr>
        <w:t xml:space="preserve">Unadjusted Modified Poisson regression results among adolescents aged 13-17 screened during 2021, </w:t>
      </w:r>
      <w:r w:rsidR="00747D79">
        <w:rPr>
          <w:b/>
          <w:bCs/>
          <w:color w:val="auto"/>
          <w:shd w:val="clear" w:color="auto" w:fill="auto"/>
        </w:rPr>
        <w:t>[BLINDED].</w:t>
      </w:r>
      <w:r w:rsidRPr="00B3391B">
        <w:rPr>
          <w:b/>
          <w:bCs/>
          <w:color w:val="auto"/>
          <w:shd w:val="clear" w:color="auto" w:fill="auto"/>
        </w:rPr>
        <w:t xml:space="preserve"> </w:t>
      </w:r>
    </w:p>
    <w:tbl>
      <w:tblPr>
        <w:tblStyle w:val="TableGrid"/>
        <w:tblW w:w="128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40"/>
        <w:gridCol w:w="840"/>
        <w:gridCol w:w="1350"/>
        <w:gridCol w:w="1065"/>
        <w:gridCol w:w="1350"/>
        <w:gridCol w:w="1065"/>
        <w:gridCol w:w="1440"/>
        <w:gridCol w:w="1170"/>
        <w:gridCol w:w="1350"/>
      </w:tblGrid>
      <w:tr w:rsidR="00D02380" w:rsidRPr="00693AAA" w14:paraId="1DC5E0E2" w14:textId="77777777" w:rsidTr="00E33F13">
        <w:tc>
          <w:tcPr>
            <w:tcW w:w="32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F2427E6" w14:textId="77777777" w:rsidR="00D02380" w:rsidRPr="00B3391B" w:rsidRDefault="00D02380" w:rsidP="00E33F13">
            <w:pPr>
              <w:spacing w:line="240" w:lineRule="auto"/>
              <w:rPr>
                <w:color w:val="auto"/>
                <w:sz w:val="20"/>
                <w:szCs w:val="20"/>
                <w:shd w:val="clear" w:color="auto" w:fill="auto"/>
              </w:rPr>
            </w:pPr>
          </w:p>
        </w:tc>
        <w:tc>
          <w:tcPr>
            <w:tcW w:w="219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1B6D1C" w14:textId="77777777" w:rsidR="00D02380" w:rsidRPr="00DE21B4" w:rsidRDefault="00D02380" w:rsidP="00E33F13">
            <w:pPr>
              <w:spacing w:line="240" w:lineRule="auto"/>
              <w:jc w:val="center"/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</w:pPr>
            <w:r w:rsidRPr="00DE21B4"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  <w:t>Psychotic disorders</w:t>
            </w:r>
          </w:p>
        </w:tc>
        <w:tc>
          <w:tcPr>
            <w:tcW w:w="241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359ABF" w14:textId="77777777" w:rsidR="00D02380" w:rsidRPr="00DE21B4" w:rsidRDefault="00D02380" w:rsidP="00E33F13">
            <w:pPr>
              <w:spacing w:line="240" w:lineRule="auto"/>
              <w:jc w:val="center"/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</w:pPr>
            <w:r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  <w:t>Anxiety disorders</w:t>
            </w:r>
          </w:p>
        </w:tc>
        <w:tc>
          <w:tcPr>
            <w:tcW w:w="250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7E677B" w14:textId="77777777" w:rsidR="00D02380" w:rsidRPr="00DE21B4" w:rsidRDefault="00D02380" w:rsidP="00E33F13">
            <w:pPr>
              <w:spacing w:line="240" w:lineRule="auto"/>
              <w:jc w:val="center"/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</w:pPr>
            <w:r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  <w:t>Depressive disorders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54A835" w14:textId="77777777" w:rsidR="00D02380" w:rsidRPr="00DE21B4" w:rsidRDefault="00D02380" w:rsidP="00E33F13">
            <w:pPr>
              <w:spacing w:line="240" w:lineRule="auto"/>
              <w:jc w:val="center"/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</w:pPr>
            <w:r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  <w:t>Depression symptoms</w:t>
            </w:r>
          </w:p>
        </w:tc>
      </w:tr>
      <w:tr w:rsidR="00D02380" w:rsidRPr="00693AAA" w14:paraId="243F2D71" w14:textId="77777777" w:rsidTr="00E33F13">
        <w:tc>
          <w:tcPr>
            <w:tcW w:w="32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50F9AB" w14:textId="77777777" w:rsidR="00D02380" w:rsidRPr="00B3391B" w:rsidRDefault="00D02380" w:rsidP="00E33F13">
            <w:pPr>
              <w:spacing w:line="240" w:lineRule="auto"/>
              <w:rPr>
                <w:color w:val="auto"/>
                <w:sz w:val="20"/>
                <w:szCs w:val="20"/>
                <w:shd w:val="clear" w:color="auto" w:fill="auto"/>
              </w:rPr>
            </w:pPr>
            <w:r w:rsidRPr="00B3391B">
              <w:rPr>
                <w:b/>
                <w:bCs/>
                <w:color w:val="auto"/>
                <w:sz w:val="20"/>
                <w:szCs w:val="20"/>
                <w:shd w:val="clear" w:color="auto" w:fill="auto"/>
              </w:rPr>
              <w:t>E</w:t>
            </w:r>
            <w:r>
              <w:rPr>
                <w:b/>
                <w:bCs/>
                <w:color w:val="auto"/>
                <w:sz w:val="20"/>
                <w:szCs w:val="20"/>
                <w:shd w:val="clear" w:color="auto" w:fill="auto"/>
              </w:rPr>
              <w:t>ach e</w:t>
            </w:r>
            <w:r w:rsidRPr="00B3391B">
              <w:rPr>
                <w:b/>
                <w:bCs/>
                <w:color w:val="auto"/>
                <w:sz w:val="20"/>
                <w:szCs w:val="20"/>
                <w:shd w:val="clear" w:color="auto" w:fill="auto"/>
              </w:rPr>
              <w:t>xposure</w:t>
            </w:r>
            <w:r>
              <w:rPr>
                <w:b/>
                <w:bCs/>
                <w:color w:val="auto"/>
                <w:sz w:val="20"/>
                <w:szCs w:val="20"/>
                <w:shd w:val="clear" w:color="auto" w:fill="auto"/>
              </w:rPr>
              <w:t xml:space="preserve"> </w:t>
            </w:r>
            <w:r w:rsidRPr="00B3391B">
              <w:rPr>
                <w:b/>
                <w:bCs/>
                <w:color w:val="auto"/>
                <w:sz w:val="20"/>
                <w:szCs w:val="20"/>
                <w:shd w:val="clear" w:color="auto" w:fill="auto"/>
              </w:rPr>
              <w:t xml:space="preserve">modeled </w:t>
            </w:r>
            <w:r>
              <w:rPr>
                <w:b/>
                <w:bCs/>
                <w:color w:val="auto"/>
                <w:sz w:val="20"/>
                <w:szCs w:val="20"/>
                <w:shd w:val="clear" w:color="auto" w:fill="auto"/>
              </w:rPr>
              <w:t>separately</w:t>
            </w: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86FE78" w14:textId="77777777" w:rsidR="00D02380" w:rsidRPr="00DE21B4" w:rsidRDefault="00D02380" w:rsidP="00E33F13">
            <w:pPr>
              <w:spacing w:line="240" w:lineRule="auto"/>
              <w:jc w:val="center"/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</w:pPr>
            <w:r w:rsidRPr="00DE21B4"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  <w:t>N (%)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DD2A44" w14:textId="77777777" w:rsidR="00D02380" w:rsidRPr="00DE21B4" w:rsidRDefault="00D02380" w:rsidP="00E33F13">
            <w:pPr>
              <w:spacing w:line="240" w:lineRule="auto"/>
              <w:jc w:val="center"/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</w:pPr>
            <w:r w:rsidRPr="00DE21B4"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  <w:t>PR (95% CI)</w:t>
            </w:r>
          </w:p>
        </w:tc>
        <w:tc>
          <w:tcPr>
            <w:tcW w:w="10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AB6976" w14:textId="77777777" w:rsidR="00D02380" w:rsidRPr="00DE21B4" w:rsidRDefault="00D02380" w:rsidP="00E33F13">
            <w:pPr>
              <w:spacing w:line="240" w:lineRule="auto"/>
              <w:jc w:val="center"/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</w:pPr>
            <w:r w:rsidRPr="00DE21B4"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  <w:t>N (%)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F9D03F" w14:textId="77777777" w:rsidR="00D02380" w:rsidRPr="00DE21B4" w:rsidRDefault="00D02380" w:rsidP="00E33F13">
            <w:pPr>
              <w:spacing w:line="240" w:lineRule="auto"/>
              <w:jc w:val="center"/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</w:pPr>
            <w:r w:rsidRPr="00DE21B4"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  <w:t>PR (95% CI)</w:t>
            </w:r>
          </w:p>
        </w:tc>
        <w:tc>
          <w:tcPr>
            <w:tcW w:w="10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B6EECE" w14:textId="77777777" w:rsidR="00D02380" w:rsidRPr="00DE21B4" w:rsidRDefault="00D02380" w:rsidP="00E33F13">
            <w:pPr>
              <w:spacing w:line="240" w:lineRule="auto"/>
              <w:jc w:val="center"/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</w:pPr>
            <w:r w:rsidRPr="00DE21B4"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  <w:t>N (%)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F44096" w14:textId="77777777" w:rsidR="00D02380" w:rsidRPr="00DE21B4" w:rsidRDefault="00D02380" w:rsidP="00E33F13">
            <w:pPr>
              <w:spacing w:line="240" w:lineRule="auto"/>
              <w:jc w:val="center"/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</w:pPr>
            <w:r w:rsidRPr="00DE21B4"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  <w:t>PR (95% CI)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5E759D" w14:textId="77777777" w:rsidR="00D02380" w:rsidRPr="00DE21B4" w:rsidRDefault="00D02380" w:rsidP="00E33F13">
            <w:pPr>
              <w:spacing w:line="240" w:lineRule="auto"/>
              <w:jc w:val="center"/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</w:pPr>
            <w:r w:rsidRPr="00DE21B4"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  <w:t>N (%)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D2C794" w14:textId="77777777" w:rsidR="00D02380" w:rsidRPr="00DE21B4" w:rsidRDefault="00D02380" w:rsidP="00E33F13">
            <w:pPr>
              <w:spacing w:line="240" w:lineRule="auto"/>
              <w:jc w:val="center"/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</w:pPr>
            <w:r w:rsidRPr="00DE21B4"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  <w:t>PR (95% CI)</w:t>
            </w:r>
          </w:p>
        </w:tc>
      </w:tr>
      <w:tr w:rsidR="00D02380" w:rsidRPr="00693AAA" w14:paraId="03F71D5A" w14:textId="77777777" w:rsidTr="00E33F13">
        <w:tc>
          <w:tcPr>
            <w:tcW w:w="32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6BF1621" w14:textId="77777777" w:rsidR="00D02380" w:rsidRPr="00B3391B" w:rsidRDefault="00D02380" w:rsidP="00E33F13">
            <w:pPr>
              <w:spacing w:line="240" w:lineRule="auto"/>
              <w:rPr>
                <w:b/>
                <w:bCs/>
                <w:color w:val="auto"/>
                <w:sz w:val="20"/>
                <w:szCs w:val="20"/>
                <w:u w:val="single"/>
                <w:shd w:val="clear" w:color="auto" w:fill="auto"/>
              </w:rPr>
            </w:pPr>
            <w:r w:rsidRPr="00B3391B">
              <w:rPr>
                <w:b/>
                <w:bCs/>
                <w:color w:val="auto"/>
                <w:sz w:val="20"/>
                <w:szCs w:val="20"/>
                <w:u w:val="single"/>
                <w:shd w:val="clear" w:color="auto" w:fill="auto"/>
              </w:rPr>
              <w:t>Local Cannabis Policy</w:t>
            </w:r>
          </w:p>
        </w:tc>
        <w:tc>
          <w:tcPr>
            <w:tcW w:w="8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BC0ADCF" w14:textId="77777777" w:rsidR="00D02380" w:rsidRPr="00DE21B4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9D88C0D" w14:textId="77777777" w:rsidR="00D02380" w:rsidRPr="00DE21B4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06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381D539" w14:textId="77777777" w:rsidR="00D02380" w:rsidRPr="00DE21B4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6DDA0FC" w14:textId="77777777" w:rsidR="00D02380" w:rsidRPr="00DE21B4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06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F759CA5" w14:textId="77777777" w:rsidR="00D02380" w:rsidRPr="00DE21B4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E072926" w14:textId="77777777" w:rsidR="00D02380" w:rsidRPr="00DE21B4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</w:tcPr>
          <w:p w14:paraId="73C29462" w14:textId="77777777" w:rsidR="00D02380" w:rsidRPr="00DE21B4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auto"/>
          </w:tcPr>
          <w:p w14:paraId="0AC35DEE" w14:textId="77777777" w:rsidR="00D02380" w:rsidRPr="00DE21B4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</w:p>
        </w:tc>
      </w:tr>
      <w:tr w:rsidR="00D02380" w:rsidRPr="00693AAA" w14:paraId="2BCB927D" w14:textId="77777777" w:rsidTr="00E33F13">
        <w:tc>
          <w:tcPr>
            <w:tcW w:w="3240" w:type="dxa"/>
            <w:shd w:val="clear" w:color="auto" w:fill="auto"/>
            <w:vAlign w:val="center"/>
          </w:tcPr>
          <w:p w14:paraId="3A2DA76A" w14:textId="77777777" w:rsidR="00D02380" w:rsidRPr="00B3391B" w:rsidRDefault="00D02380" w:rsidP="00E33F13">
            <w:pPr>
              <w:spacing w:line="240" w:lineRule="auto"/>
              <w:rPr>
                <w:color w:val="auto"/>
                <w:sz w:val="20"/>
                <w:szCs w:val="20"/>
                <w:shd w:val="clear" w:color="auto" w:fill="auto"/>
              </w:rPr>
            </w:pPr>
            <w:r w:rsidRPr="00B3391B">
              <w:rPr>
                <w:b/>
                <w:bCs/>
                <w:color w:val="auto"/>
                <w:sz w:val="20"/>
                <w:szCs w:val="20"/>
                <w:shd w:val="clear" w:color="auto" w:fill="auto"/>
              </w:rPr>
              <w:t>Storefront and delivery retail policy</w:t>
            </w:r>
            <w:r>
              <w:rPr>
                <w:b/>
                <w:bCs/>
                <w:color w:val="auto"/>
                <w:sz w:val="20"/>
                <w:szCs w:val="20"/>
                <w:shd w:val="clear" w:color="auto" w:fill="auto"/>
                <w:vertAlign w:val="superscript"/>
              </w:rPr>
              <w:t>1</w:t>
            </w:r>
          </w:p>
        </w:tc>
        <w:tc>
          <w:tcPr>
            <w:tcW w:w="840" w:type="dxa"/>
            <w:shd w:val="clear" w:color="auto" w:fill="auto"/>
            <w:vAlign w:val="center"/>
          </w:tcPr>
          <w:p w14:paraId="047C5D4F" w14:textId="77777777" w:rsidR="00D02380" w:rsidRPr="00DE21B4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32146456" w14:textId="77777777" w:rsidR="00D02380" w:rsidRPr="00DE21B4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065" w:type="dxa"/>
            <w:shd w:val="clear" w:color="auto" w:fill="auto"/>
            <w:vAlign w:val="center"/>
          </w:tcPr>
          <w:p w14:paraId="5359F967" w14:textId="77777777" w:rsidR="00D02380" w:rsidRPr="00DE21B4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3DC1CD2B" w14:textId="77777777" w:rsidR="00D02380" w:rsidRPr="00DE21B4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065" w:type="dxa"/>
            <w:shd w:val="clear" w:color="auto" w:fill="auto"/>
            <w:vAlign w:val="center"/>
          </w:tcPr>
          <w:p w14:paraId="4EE8C1E9" w14:textId="77777777" w:rsidR="00D02380" w:rsidRPr="00DE21B4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5263F8EF" w14:textId="77777777" w:rsidR="00D02380" w:rsidRPr="00DE21B4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170" w:type="dxa"/>
            <w:shd w:val="clear" w:color="auto" w:fill="auto"/>
          </w:tcPr>
          <w:p w14:paraId="6051DB3D" w14:textId="77777777" w:rsidR="00D02380" w:rsidRPr="00DE21B4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350" w:type="dxa"/>
            <w:shd w:val="clear" w:color="auto" w:fill="auto"/>
          </w:tcPr>
          <w:p w14:paraId="3F549B03" w14:textId="77777777" w:rsidR="00D02380" w:rsidRPr="00DE21B4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</w:p>
        </w:tc>
      </w:tr>
      <w:tr w:rsidR="00D02380" w:rsidRPr="00693AAA" w14:paraId="60C02E76" w14:textId="77777777" w:rsidTr="00E33F13">
        <w:tc>
          <w:tcPr>
            <w:tcW w:w="3240" w:type="dxa"/>
            <w:shd w:val="clear" w:color="auto" w:fill="auto"/>
            <w:vAlign w:val="center"/>
          </w:tcPr>
          <w:p w14:paraId="3BBF9B6E" w14:textId="77777777" w:rsidR="00D02380" w:rsidRPr="00B3391B" w:rsidRDefault="00D02380" w:rsidP="00E33F13">
            <w:pPr>
              <w:spacing w:line="240" w:lineRule="auto"/>
              <w:ind w:firstLine="237"/>
              <w:rPr>
                <w:color w:val="auto"/>
                <w:sz w:val="20"/>
                <w:szCs w:val="20"/>
                <w:shd w:val="clear" w:color="auto" w:fill="auto"/>
              </w:rPr>
            </w:pPr>
            <w:r w:rsidRPr="00B3391B">
              <w:rPr>
                <w:color w:val="auto"/>
                <w:sz w:val="20"/>
                <w:szCs w:val="20"/>
                <w:shd w:val="clear" w:color="auto" w:fill="auto"/>
              </w:rPr>
              <w:t>Both allowed</w:t>
            </w:r>
          </w:p>
        </w:tc>
        <w:tc>
          <w:tcPr>
            <w:tcW w:w="840" w:type="dxa"/>
            <w:shd w:val="clear" w:color="auto" w:fill="auto"/>
            <w:vAlign w:val="center"/>
          </w:tcPr>
          <w:p w14:paraId="40BA9285" w14:textId="77777777" w:rsidR="00D02380" w:rsidRPr="00DE21B4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DE21B4">
              <w:rPr>
                <w:color w:val="auto"/>
                <w:sz w:val="18"/>
                <w:szCs w:val="18"/>
                <w:shd w:val="clear" w:color="auto" w:fill="auto"/>
              </w:rPr>
              <w:t>114 (0.24)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093BDB3" w14:textId="77777777" w:rsidR="00D02380" w:rsidRPr="00DE21B4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DE21B4">
              <w:rPr>
                <w:color w:val="000000"/>
                <w:sz w:val="18"/>
                <w:szCs w:val="18"/>
                <w:shd w:val="clear" w:color="auto" w:fill="auto"/>
              </w:rPr>
              <w:t>1 [ref]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4EE15D82" w14:textId="77777777" w:rsidR="00D02380" w:rsidRPr="00DE21B4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4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>,</w:t>
            </w: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358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 xml:space="preserve"> (</w:t>
            </w: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9.24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>)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6CD2A21" w14:textId="77777777" w:rsidR="00D02380" w:rsidRPr="00DE21B4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DE21B4">
              <w:rPr>
                <w:color w:val="000000"/>
                <w:sz w:val="18"/>
                <w:szCs w:val="18"/>
                <w:shd w:val="clear" w:color="auto" w:fill="auto"/>
              </w:rPr>
              <w:t>1 [ref]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77D60F06" w14:textId="77777777" w:rsidR="00D02380" w:rsidRPr="00DE21B4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3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>,</w:t>
            </w: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755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 xml:space="preserve"> (</w:t>
            </w: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7.96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>)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6A0B4D9E" w14:textId="77777777" w:rsidR="00D02380" w:rsidRPr="00DE21B4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DE21B4">
              <w:rPr>
                <w:color w:val="000000"/>
                <w:sz w:val="18"/>
                <w:szCs w:val="18"/>
                <w:shd w:val="clear" w:color="auto" w:fill="auto"/>
              </w:rPr>
              <w:t>1 [ref]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4EAD8ABA" w14:textId="77777777" w:rsidR="00D02380" w:rsidRPr="00DE21B4" w:rsidRDefault="00D02380" w:rsidP="00E33F13">
            <w:pPr>
              <w:spacing w:line="240" w:lineRule="auto"/>
              <w:jc w:val="center"/>
              <w:rPr>
                <w:color w:val="000000"/>
                <w:sz w:val="18"/>
                <w:szCs w:val="18"/>
                <w:shd w:val="clear" w:color="auto" w:fill="auto"/>
              </w:rPr>
            </w:pPr>
            <w:r w:rsidRPr="00706BEC">
              <w:rPr>
                <w:color w:val="000000"/>
                <w:sz w:val="18"/>
                <w:szCs w:val="18"/>
                <w:shd w:val="clear" w:color="auto" w:fill="auto"/>
              </w:rPr>
              <w:t>4,951 (10.58)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2AFE3B9" w14:textId="77777777" w:rsidR="00D02380" w:rsidRPr="00DE21B4" w:rsidRDefault="00D02380" w:rsidP="00E33F13">
            <w:pPr>
              <w:spacing w:line="240" w:lineRule="auto"/>
              <w:jc w:val="center"/>
              <w:rPr>
                <w:color w:val="000000"/>
                <w:sz w:val="18"/>
                <w:szCs w:val="18"/>
                <w:shd w:val="clear" w:color="auto" w:fill="auto"/>
              </w:rPr>
            </w:pPr>
            <w:r w:rsidRPr="00DE21B4">
              <w:rPr>
                <w:color w:val="000000"/>
                <w:sz w:val="18"/>
                <w:szCs w:val="18"/>
                <w:shd w:val="clear" w:color="auto" w:fill="auto"/>
              </w:rPr>
              <w:t>1 [ref]</w:t>
            </w:r>
          </w:p>
        </w:tc>
      </w:tr>
      <w:tr w:rsidR="00D02380" w:rsidRPr="00693AAA" w14:paraId="6F6D52F5" w14:textId="77777777" w:rsidTr="00E33F13">
        <w:tc>
          <w:tcPr>
            <w:tcW w:w="3240" w:type="dxa"/>
            <w:shd w:val="clear" w:color="auto" w:fill="auto"/>
            <w:vAlign w:val="center"/>
          </w:tcPr>
          <w:p w14:paraId="47C34141" w14:textId="25AC50CB" w:rsidR="00D02380" w:rsidRPr="00B3391B" w:rsidRDefault="00D02380" w:rsidP="00E33F13">
            <w:pPr>
              <w:spacing w:line="240" w:lineRule="auto"/>
              <w:ind w:firstLine="237"/>
              <w:rPr>
                <w:color w:val="auto"/>
                <w:sz w:val="20"/>
                <w:szCs w:val="20"/>
                <w:shd w:val="clear" w:color="auto" w:fill="auto"/>
              </w:rPr>
            </w:pPr>
            <w:r>
              <w:rPr>
                <w:color w:val="auto"/>
                <w:sz w:val="20"/>
                <w:szCs w:val="20"/>
                <w:shd w:val="clear" w:color="auto" w:fill="auto"/>
              </w:rPr>
              <w:t>Delivery allowed,</w:t>
            </w:r>
            <w:r w:rsidRPr="00B3391B">
              <w:rPr>
                <w:color w:val="auto"/>
                <w:sz w:val="20"/>
                <w:szCs w:val="20"/>
                <w:shd w:val="clear" w:color="auto" w:fill="auto"/>
              </w:rPr>
              <w:t xml:space="preserve"> storefront </w:t>
            </w:r>
            <w:r w:rsidR="00E43729">
              <w:rPr>
                <w:color w:val="auto"/>
                <w:sz w:val="20"/>
                <w:szCs w:val="20"/>
                <w:shd w:val="clear" w:color="auto" w:fill="auto"/>
              </w:rPr>
              <w:t>prohibited</w:t>
            </w:r>
          </w:p>
        </w:tc>
        <w:tc>
          <w:tcPr>
            <w:tcW w:w="840" w:type="dxa"/>
            <w:shd w:val="clear" w:color="auto" w:fill="auto"/>
            <w:vAlign w:val="center"/>
          </w:tcPr>
          <w:p w14:paraId="28AB3308" w14:textId="77777777" w:rsidR="00D02380" w:rsidRPr="00DE21B4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DE21B4">
              <w:rPr>
                <w:color w:val="auto"/>
                <w:sz w:val="18"/>
                <w:szCs w:val="18"/>
                <w:shd w:val="clear" w:color="auto" w:fill="auto"/>
              </w:rPr>
              <w:t>17 (0.12)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AD17A45" w14:textId="77777777" w:rsidR="00D02380" w:rsidRPr="00DE21B4" w:rsidRDefault="00D02380" w:rsidP="00E33F13">
            <w:pPr>
              <w:spacing w:line="240" w:lineRule="auto"/>
              <w:jc w:val="center"/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</w:pPr>
            <w:r w:rsidRPr="00DE21B4"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  <w:t>0.51 (0.32 - 0.83)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614C8407" w14:textId="77777777" w:rsidR="00D02380" w:rsidRPr="00DE21B4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1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>,</w:t>
            </w: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376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 xml:space="preserve"> (</w:t>
            </w: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10.11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>)</w:t>
            </w:r>
          </w:p>
        </w:tc>
        <w:tc>
          <w:tcPr>
            <w:tcW w:w="1350" w:type="dxa"/>
            <w:shd w:val="clear" w:color="auto" w:fill="auto"/>
            <w:vAlign w:val="bottom"/>
          </w:tcPr>
          <w:p w14:paraId="4F71EE03" w14:textId="77777777" w:rsidR="00D02380" w:rsidRPr="00DE21B4" w:rsidRDefault="00D02380" w:rsidP="00E33F13">
            <w:pPr>
              <w:spacing w:line="240" w:lineRule="auto"/>
              <w:jc w:val="center"/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</w:pPr>
            <w:r w:rsidRPr="00DE21B4">
              <w:rPr>
                <w:color w:val="000000"/>
                <w:sz w:val="18"/>
                <w:szCs w:val="18"/>
              </w:rPr>
              <w:t>1.09 (0.97 - 1.21)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60C4D163" w14:textId="77777777" w:rsidR="00D02380" w:rsidRPr="00DE21B4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1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>,</w:t>
            </w: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075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 xml:space="preserve"> (</w:t>
            </w: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7.90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>)</w:t>
            </w:r>
          </w:p>
        </w:tc>
        <w:tc>
          <w:tcPr>
            <w:tcW w:w="1440" w:type="dxa"/>
            <w:shd w:val="clear" w:color="auto" w:fill="auto"/>
          </w:tcPr>
          <w:p w14:paraId="79A1BD2B" w14:textId="77777777" w:rsidR="00D02380" w:rsidRPr="00A15DC9" w:rsidRDefault="00D02380" w:rsidP="00E33F13">
            <w:pPr>
              <w:spacing w:line="240" w:lineRule="auto"/>
              <w:jc w:val="center"/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</w:pPr>
            <w:r w:rsidRPr="00A15DC9">
              <w:rPr>
                <w:sz w:val="18"/>
                <w:szCs w:val="18"/>
              </w:rPr>
              <w:t>1.00 (0.90 - 1.11)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4CE324A3" w14:textId="77777777" w:rsidR="00D02380" w:rsidRPr="00DE21B4" w:rsidRDefault="00D02380" w:rsidP="00E33F13">
            <w:pPr>
              <w:spacing w:line="240" w:lineRule="auto"/>
              <w:jc w:val="center"/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</w:pPr>
            <w:r w:rsidRPr="00706BEC">
              <w:rPr>
                <w:color w:val="000000"/>
                <w:sz w:val="18"/>
                <w:szCs w:val="18"/>
                <w:shd w:val="clear" w:color="auto" w:fill="auto"/>
              </w:rPr>
              <w:t>1,244 (9.22)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1017188" w14:textId="77777777" w:rsidR="00D02380" w:rsidRPr="00DE21B4" w:rsidRDefault="00D02380" w:rsidP="00E33F13">
            <w:pPr>
              <w:spacing w:line="240" w:lineRule="auto"/>
              <w:jc w:val="center"/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</w:pPr>
            <w:r w:rsidRPr="00DE21B4"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  <w:t>0.89 (0.81 - 0.98)</w:t>
            </w:r>
          </w:p>
        </w:tc>
      </w:tr>
      <w:tr w:rsidR="00D02380" w:rsidRPr="00693AAA" w14:paraId="387D575A" w14:textId="77777777" w:rsidTr="00E33F13">
        <w:tc>
          <w:tcPr>
            <w:tcW w:w="3240" w:type="dxa"/>
            <w:shd w:val="clear" w:color="auto" w:fill="auto"/>
            <w:vAlign w:val="center"/>
          </w:tcPr>
          <w:p w14:paraId="50147810" w14:textId="40B041A2" w:rsidR="00D02380" w:rsidRPr="00B3391B" w:rsidRDefault="00D02380" w:rsidP="00E33F13">
            <w:pPr>
              <w:spacing w:line="240" w:lineRule="auto"/>
              <w:ind w:firstLine="237"/>
              <w:rPr>
                <w:color w:val="auto"/>
                <w:sz w:val="20"/>
                <w:szCs w:val="20"/>
                <w:shd w:val="clear" w:color="auto" w:fill="auto"/>
              </w:rPr>
            </w:pPr>
            <w:r w:rsidRPr="00B3391B">
              <w:rPr>
                <w:color w:val="auto"/>
                <w:sz w:val="20"/>
                <w:szCs w:val="20"/>
                <w:shd w:val="clear" w:color="auto" w:fill="auto"/>
              </w:rPr>
              <w:t xml:space="preserve">Both </w:t>
            </w:r>
            <w:r w:rsidR="00E43729">
              <w:rPr>
                <w:color w:val="auto"/>
                <w:sz w:val="20"/>
                <w:szCs w:val="20"/>
                <w:shd w:val="clear" w:color="auto" w:fill="auto"/>
              </w:rPr>
              <w:t>prohibited</w:t>
            </w:r>
          </w:p>
        </w:tc>
        <w:tc>
          <w:tcPr>
            <w:tcW w:w="840" w:type="dxa"/>
            <w:shd w:val="clear" w:color="auto" w:fill="auto"/>
            <w:vAlign w:val="center"/>
          </w:tcPr>
          <w:p w14:paraId="3C4EEFC7" w14:textId="77777777" w:rsidR="00D02380" w:rsidRPr="00DE21B4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DE21B4">
              <w:rPr>
                <w:color w:val="auto"/>
                <w:sz w:val="18"/>
                <w:szCs w:val="18"/>
                <w:shd w:val="clear" w:color="auto" w:fill="auto"/>
              </w:rPr>
              <w:t>55 (0.16)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B5189B3" w14:textId="77777777" w:rsidR="00D02380" w:rsidRPr="00DE21B4" w:rsidRDefault="00D02380" w:rsidP="00E33F13">
            <w:pPr>
              <w:spacing w:line="240" w:lineRule="auto"/>
              <w:jc w:val="center"/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</w:pPr>
            <w:r w:rsidRPr="00DE21B4"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  <w:t>0.65 (0.47 - 0.90)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421C5ACA" w14:textId="77777777" w:rsidR="00D02380" w:rsidRPr="00DE21B4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3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>,</w:t>
            </w: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136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 xml:space="preserve"> (</w:t>
            </w: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9.00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>)</w:t>
            </w:r>
          </w:p>
        </w:tc>
        <w:tc>
          <w:tcPr>
            <w:tcW w:w="1350" w:type="dxa"/>
            <w:shd w:val="clear" w:color="auto" w:fill="auto"/>
            <w:vAlign w:val="bottom"/>
          </w:tcPr>
          <w:p w14:paraId="54D3CB27" w14:textId="77777777" w:rsidR="00D02380" w:rsidRPr="00DE21B4" w:rsidRDefault="00D02380" w:rsidP="00E33F13">
            <w:pPr>
              <w:spacing w:line="240" w:lineRule="auto"/>
              <w:jc w:val="center"/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</w:pPr>
            <w:r w:rsidRPr="00DE21B4">
              <w:rPr>
                <w:color w:val="000000"/>
                <w:sz w:val="18"/>
                <w:szCs w:val="18"/>
              </w:rPr>
              <w:t>0.94 (0.85 - 1.04)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5C2573DA" w14:textId="77777777" w:rsidR="00D02380" w:rsidRPr="00DE21B4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2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>,</w:t>
            </w: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677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 xml:space="preserve"> (</w:t>
            </w: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7.68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>)</w:t>
            </w:r>
          </w:p>
        </w:tc>
        <w:tc>
          <w:tcPr>
            <w:tcW w:w="1440" w:type="dxa"/>
            <w:shd w:val="clear" w:color="auto" w:fill="auto"/>
          </w:tcPr>
          <w:p w14:paraId="23DA667C" w14:textId="77777777" w:rsidR="00D02380" w:rsidRPr="00A15DC9" w:rsidRDefault="00D02380" w:rsidP="00E33F13">
            <w:pPr>
              <w:spacing w:line="240" w:lineRule="auto"/>
              <w:jc w:val="center"/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</w:pPr>
            <w:r w:rsidRPr="00A15DC9">
              <w:rPr>
                <w:sz w:val="18"/>
                <w:szCs w:val="18"/>
              </w:rPr>
              <w:t>0.94 (0.86 - 1.03)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0C9A794B" w14:textId="77777777" w:rsidR="00D02380" w:rsidRPr="00DE21B4" w:rsidRDefault="00D02380" w:rsidP="00E33F13">
            <w:pPr>
              <w:spacing w:line="240" w:lineRule="auto"/>
              <w:jc w:val="center"/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</w:pPr>
            <w:r w:rsidRPr="00706BEC">
              <w:rPr>
                <w:color w:val="000000"/>
                <w:sz w:val="18"/>
                <w:szCs w:val="18"/>
                <w:shd w:val="clear" w:color="auto" w:fill="auto"/>
              </w:rPr>
              <w:t>3,304 (9.54)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D2BE859" w14:textId="77777777" w:rsidR="00D02380" w:rsidRPr="00DE21B4" w:rsidRDefault="00D02380" w:rsidP="00E33F13">
            <w:pPr>
              <w:spacing w:line="240" w:lineRule="auto"/>
              <w:jc w:val="center"/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</w:pPr>
            <w:r w:rsidRPr="00DE21B4"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  <w:t>0.91 (0.84 - 1.00)</w:t>
            </w:r>
          </w:p>
        </w:tc>
      </w:tr>
      <w:tr w:rsidR="00D02380" w:rsidRPr="00693AAA" w14:paraId="25D7531A" w14:textId="77777777" w:rsidTr="00E33F13">
        <w:tc>
          <w:tcPr>
            <w:tcW w:w="3240" w:type="dxa"/>
            <w:shd w:val="clear" w:color="auto" w:fill="auto"/>
            <w:vAlign w:val="center"/>
          </w:tcPr>
          <w:p w14:paraId="3B8CFA4D" w14:textId="77777777" w:rsidR="00D02380" w:rsidRPr="00B3391B" w:rsidRDefault="00D02380" w:rsidP="00E33F13">
            <w:pPr>
              <w:spacing w:line="240" w:lineRule="auto"/>
              <w:rPr>
                <w:b/>
                <w:bCs/>
                <w:color w:val="auto"/>
                <w:sz w:val="20"/>
                <w:szCs w:val="20"/>
                <w:u w:val="single"/>
                <w:shd w:val="clear" w:color="auto" w:fill="auto"/>
              </w:rPr>
            </w:pPr>
            <w:r w:rsidRPr="00B3391B">
              <w:rPr>
                <w:b/>
                <w:bCs/>
                <w:color w:val="auto"/>
                <w:sz w:val="20"/>
                <w:szCs w:val="20"/>
                <w:u w:val="single"/>
                <w:shd w:val="clear" w:color="auto" w:fill="auto"/>
              </w:rPr>
              <w:t>Cannabis Storefront Retailer Proximity and Density</w:t>
            </w:r>
          </w:p>
        </w:tc>
        <w:tc>
          <w:tcPr>
            <w:tcW w:w="840" w:type="dxa"/>
            <w:shd w:val="clear" w:color="auto" w:fill="auto"/>
            <w:vAlign w:val="center"/>
          </w:tcPr>
          <w:p w14:paraId="2A6B3750" w14:textId="77777777" w:rsidR="00D02380" w:rsidRPr="00DE21B4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6E35BBA5" w14:textId="77777777" w:rsidR="00D02380" w:rsidRPr="00DE21B4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065" w:type="dxa"/>
            <w:shd w:val="clear" w:color="auto" w:fill="auto"/>
            <w:vAlign w:val="center"/>
          </w:tcPr>
          <w:p w14:paraId="1E6CA301" w14:textId="77777777" w:rsidR="00D02380" w:rsidRPr="00DE21B4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48B60CCB" w14:textId="77777777" w:rsidR="00D02380" w:rsidRPr="00DE21B4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065" w:type="dxa"/>
            <w:shd w:val="clear" w:color="auto" w:fill="auto"/>
            <w:vAlign w:val="center"/>
          </w:tcPr>
          <w:p w14:paraId="0B15A0C4" w14:textId="77777777" w:rsidR="00D02380" w:rsidRPr="00DE21B4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57C52A96" w14:textId="77777777" w:rsidR="00D02380" w:rsidRPr="00DE21B4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41FF9CDA" w14:textId="77777777" w:rsidR="00D02380" w:rsidRPr="00DE21B4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0631214E" w14:textId="77777777" w:rsidR="00D02380" w:rsidRPr="00DE21B4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</w:p>
        </w:tc>
      </w:tr>
      <w:tr w:rsidR="00D02380" w:rsidRPr="00693AAA" w14:paraId="70E1415B" w14:textId="77777777" w:rsidTr="00E33F13">
        <w:tc>
          <w:tcPr>
            <w:tcW w:w="3240" w:type="dxa"/>
            <w:shd w:val="clear" w:color="auto" w:fill="auto"/>
            <w:vAlign w:val="center"/>
          </w:tcPr>
          <w:p w14:paraId="509BD4E6" w14:textId="77777777" w:rsidR="00D02380" w:rsidRPr="00B3391B" w:rsidRDefault="00D02380" w:rsidP="00E33F13">
            <w:pPr>
              <w:spacing w:line="240" w:lineRule="auto"/>
              <w:rPr>
                <w:color w:val="auto"/>
                <w:sz w:val="20"/>
                <w:szCs w:val="20"/>
                <w:shd w:val="clear" w:color="auto" w:fill="auto"/>
              </w:rPr>
            </w:pPr>
            <w:r w:rsidRPr="00B3391B">
              <w:rPr>
                <w:b/>
                <w:bCs/>
                <w:color w:val="auto"/>
                <w:sz w:val="20"/>
                <w:szCs w:val="20"/>
                <w:shd w:val="clear" w:color="auto" w:fill="auto"/>
              </w:rPr>
              <w:t>Drive time to nearest storefront retailer, minutes</w:t>
            </w:r>
          </w:p>
        </w:tc>
        <w:tc>
          <w:tcPr>
            <w:tcW w:w="840" w:type="dxa"/>
            <w:shd w:val="clear" w:color="auto" w:fill="auto"/>
            <w:vAlign w:val="center"/>
          </w:tcPr>
          <w:p w14:paraId="05436E33" w14:textId="77777777" w:rsidR="00D02380" w:rsidRPr="00DE21B4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06E74A8F" w14:textId="77777777" w:rsidR="00D02380" w:rsidRPr="00DE21B4" w:rsidRDefault="00D02380" w:rsidP="00E33F13">
            <w:pPr>
              <w:spacing w:line="240" w:lineRule="auto"/>
              <w:jc w:val="center"/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065" w:type="dxa"/>
            <w:shd w:val="clear" w:color="auto" w:fill="auto"/>
            <w:vAlign w:val="center"/>
          </w:tcPr>
          <w:p w14:paraId="722413FB" w14:textId="77777777" w:rsidR="00D02380" w:rsidRPr="00DE21B4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6D1F81B0" w14:textId="77777777" w:rsidR="00D02380" w:rsidRPr="00DE21B4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065" w:type="dxa"/>
            <w:shd w:val="clear" w:color="auto" w:fill="auto"/>
            <w:vAlign w:val="center"/>
          </w:tcPr>
          <w:p w14:paraId="6CBF205D" w14:textId="77777777" w:rsidR="00D02380" w:rsidRPr="00DE21B4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7B49917C" w14:textId="77777777" w:rsidR="00D02380" w:rsidRPr="00DE21B4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505F2C12" w14:textId="77777777" w:rsidR="00D02380" w:rsidRPr="00DE21B4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6E2A8946" w14:textId="77777777" w:rsidR="00D02380" w:rsidRPr="00DE21B4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</w:p>
        </w:tc>
      </w:tr>
      <w:tr w:rsidR="00D02380" w:rsidRPr="00693AAA" w14:paraId="226F4B22" w14:textId="77777777" w:rsidTr="00E33F13">
        <w:tc>
          <w:tcPr>
            <w:tcW w:w="3240" w:type="dxa"/>
            <w:shd w:val="clear" w:color="auto" w:fill="auto"/>
            <w:vAlign w:val="center"/>
          </w:tcPr>
          <w:p w14:paraId="0C9534E0" w14:textId="77777777" w:rsidR="00D02380" w:rsidRPr="00B3391B" w:rsidRDefault="00D02380" w:rsidP="00E33F13">
            <w:pPr>
              <w:spacing w:line="240" w:lineRule="auto"/>
              <w:ind w:firstLine="237"/>
              <w:rPr>
                <w:color w:val="auto"/>
                <w:sz w:val="20"/>
                <w:szCs w:val="20"/>
                <w:shd w:val="clear" w:color="auto" w:fill="auto"/>
              </w:rPr>
            </w:pPr>
            <w:r w:rsidRPr="00B3391B">
              <w:rPr>
                <w:color w:val="auto"/>
                <w:sz w:val="20"/>
                <w:szCs w:val="20"/>
                <w:shd w:val="clear" w:color="auto" w:fill="auto"/>
              </w:rPr>
              <w:t xml:space="preserve">&lt; </w:t>
            </w:r>
            <w:r>
              <w:rPr>
                <w:color w:val="auto"/>
                <w:sz w:val="20"/>
                <w:szCs w:val="20"/>
                <w:shd w:val="clear" w:color="auto" w:fill="auto"/>
              </w:rPr>
              <w:t>5</w:t>
            </w:r>
          </w:p>
        </w:tc>
        <w:tc>
          <w:tcPr>
            <w:tcW w:w="840" w:type="dxa"/>
            <w:shd w:val="clear" w:color="auto" w:fill="auto"/>
            <w:vAlign w:val="center"/>
          </w:tcPr>
          <w:p w14:paraId="531A2FBE" w14:textId="77777777" w:rsidR="00D02380" w:rsidRPr="00DE21B4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58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 xml:space="preserve"> (</w:t>
            </w: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0.30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>)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EA678F8" w14:textId="77777777" w:rsidR="00D02380" w:rsidRPr="00DE21B4" w:rsidRDefault="00D02380" w:rsidP="00E33F13">
            <w:pPr>
              <w:spacing w:line="240" w:lineRule="auto"/>
              <w:jc w:val="center"/>
              <w:rPr>
                <w:color w:val="000000"/>
                <w:sz w:val="18"/>
                <w:szCs w:val="18"/>
                <w:shd w:val="clear" w:color="auto" w:fill="auto"/>
              </w:rPr>
            </w:pPr>
            <w:r w:rsidRPr="00DE21B4">
              <w:rPr>
                <w:color w:val="000000"/>
                <w:sz w:val="18"/>
                <w:szCs w:val="18"/>
                <w:shd w:val="clear" w:color="auto" w:fill="auto"/>
              </w:rPr>
              <w:t>1 [ref]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437B9FFB" w14:textId="77777777" w:rsidR="00D02380" w:rsidRPr="00DE21B4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1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>,</w:t>
            </w: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874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 xml:space="preserve"> (</w:t>
            </w: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9.64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>)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8B52A82" w14:textId="77777777" w:rsidR="00D02380" w:rsidRPr="00DE21B4" w:rsidRDefault="00D02380" w:rsidP="00E33F13">
            <w:pPr>
              <w:spacing w:line="240" w:lineRule="auto"/>
              <w:jc w:val="center"/>
              <w:rPr>
                <w:color w:val="000000"/>
                <w:sz w:val="18"/>
                <w:szCs w:val="18"/>
                <w:shd w:val="clear" w:color="auto" w:fill="auto"/>
              </w:rPr>
            </w:pPr>
            <w:r w:rsidRPr="00DE21B4">
              <w:rPr>
                <w:color w:val="000000"/>
                <w:sz w:val="18"/>
                <w:szCs w:val="18"/>
                <w:shd w:val="clear" w:color="auto" w:fill="auto"/>
              </w:rPr>
              <w:t>1 [ref]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592CC49F" w14:textId="77777777" w:rsidR="00D02380" w:rsidRPr="00DE21B4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1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>,</w:t>
            </w: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628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 xml:space="preserve"> (</w:t>
            </w: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8.37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>)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257FEA4B" w14:textId="77777777" w:rsidR="00D02380" w:rsidRPr="00DE21B4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DE21B4">
              <w:rPr>
                <w:color w:val="000000"/>
                <w:sz w:val="18"/>
                <w:szCs w:val="18"/>
                <w:shd w:val="clear" w:color="auto" w:fill="auto"/>
              </w:rPr>
              <w:t>1 [ref]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374C139E" w14:textId="77777777" w:rsidR="00D02380" w:rsidRPr="00DE21B4" w:rsidRDefault="00D02380" w:rsidP="00E33F13">
            <w:pPr>
              <w:spacing w:line="240" w:lineRule="auto"/>
              <w:jc w:val="center"/>
              <w:rPr>
                <w:color w:val="000000"/>
                <w:sz w:val="18"/>
                <w:szCs w:val="18"/>
                <w:shd w:val="clear" w:color="auto" w:fill="auto"/>
              </w:rPr>
            </w:pPr>
            <w:r w:rsidRPr="00DD496A">
              <w:rPr>
                <w:color w:val="000000"/>
                <w:sz w:val="18"/>
                <w:szCs w:val="18"/>
                <w:shd w:val="clear" w:color="auto" w:fill="auto"/>
              </w:rPr>
              <w:t>2</w:t>
            </w:r>
            <w:r>
              <w:rPr>
                <w:color w:val="000000"/>
                <w:sz w:val="18"/>
                <w:szCs w:val="18"/>
                <w:shd w:val="clear" w:color="auto" w:fill="auto"/>
              </w:rPr>
              <w:t>,</w:t>
            </w:r>
            <w:r w:rsidRPr="00DD496A">
              <w:rPr>
                <w:color w:val="000000"/>
                <w:sz w:val="18"/>
                <w:szCs w:val="18"/>
                <w:shd w:val="clear" w:color="auto" w:fill="auto"/>
              </w:rPr>
              <w:t>105</w:t>
            </w:r>
            <w:r>
              <w:rPr>
                <w:color w:val="000000"/>
                <w:sz w:val="18"/>
                <w:szCs w:val="18"/>
                <w:shd w:val="clear" w:color="auto" w:fill="auto"/>
              </w:rPr>
              <w:t xml:space="preserve"> (</w:t>
            </w:r>
            <w:r w:rsidRPr="00DD496A">
              <w:rPr>
                <w:color w:val="000000"/>
                <w:sz w:val="18"/>
                <w:szCs w:val="18"/>
                <w:shd w:val="clear" w:color="auto" w:fill="auto"/>
              </w:rPr>
              <w:t>10.93</w:t>
            </w:r>
            <w:r>
              <w:rPr>
                <w:color w:val="000000"/>
                <w:sz w:val="18"/>
                <w:szCs w:val="18"/>
                <w:shd w:val="clear" w:color="auto" w:fill="auto"/>
              </w:rPr>
              <w:t>)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C995C1A" w14:textId="77777777" w:rsidR="00D02380" w:rsidRPr="00DE21B4" w:rsidRDefault="00D02380" w:rsidP="00E33F13">
            <w:pPr>
              <w:spacing w:line="240" w:lineRule="auto"/>
              <w:jc w:val="center"/>
              <w:rPr>
                <w:color w:val="000000"/>
                <w:sz w:val="18"/>
                <w:szCs w:val="18"/>
                <w:shd w:val="clear" w:color="auto" w:fill="auto"/>
              </w:rPr>
            </w:pPr>
            <w:r w:rsidRPr="00DE21B4">
              <w:rPr>
                <w:color w:val="000000"/>
                <w:sz w:val="18"/>
                <w:szCs w:val="18"/>
                <w:shd w:val="clear" w:color="auto" w:fill="auto"/>
              </w:rPr>
              <w:t>1 [ref]</w:t>
            </w:r>
          </w:p>
        </w:tc>
      </w:tr>
      <w:tr w:rsidR="00D02380" w:rsidRPr="00693AAA" w14:paraId="78E91A63" w14:textId="77777777" w:rsidTr="00E33F13">
        <w:tc>
          <w:tcPr>
            <w:tcW w:w="3240" w:type="dxa"/>
            <w:shd w:val="clear" w:color="auto" w:fill="auto"/>
            <w:vAlign w:val="center"/>
          </w:tcPr>
          <w:p w14:paraId="22A20A3B" w14:textId="77777777" w:rsidR="00D02380" w:rsidRPr="00B3391B" w:rsidRDefault="00D02380" w:rsidP="00E33F13">
            <w:pPr>
              <w:spacing w:line="240" w:lineRule="auto"/>
              <w:ind w:firstLine="237"/>
              <w:rPr>
                <w:color w:val="auto"/>
                <w:sz w:val="20"/>
                <w:szCs w:val="20"/>
                <w:shd w:val="clear" w:color="auto" w:fill="auto"/>
              </w:rPr>
            </w:pPr>
            <w:r>
              <w:rPr>
                <w:color w:val="auto"/>
                <w:sz w:val="20"/>
                <w:szCs w:val="20"/>
                <w:shd w:val="clear" w:color="auto" w:fill="auto"/>
              </w:rPr>
              <w:t>5-9</w:t>
            </w:r>
          </w:p>
        </w:tc>
        <w:tc>
          <w:tcPr>
            <w:tcW w:w="840" w:type="dxa"/>
            <w:shd w:val="clear" w:color="auto" w:fill="auto"/>
            <w:vAlign w:val="center"/>
          </w:tcPr>
          <w:p w14:paraId="3D6F39B9" w14:textId="77777777" w:rsidR="00D02380" w:rsidRPr="00DE21B4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55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 xml:space="preserve"> (</w:t>
            </w: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0.19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>)</w:t>
            </w:r>
          </w:p>
        </w:tc>
        <w:tc>
          <w:tcPr>
            <w:tcW w:w="1350" w:type="dxa"/>
            <w:shd w:val="clear" w:color="auto" w:fill="auto"/>
          </w:tcPr>
          <w:p w14:paraId="6F064233" w14:textId="77777777" w:rsidR="00D02380" w:rsidRPr="00064CBB" w:rsidRDefault="00D02380" w:rsidP="00E33F13">
            <w:pPr>
              <w:spacing w:line="240" w:lineRule="auto"/>
              <w:jc w:val="center"/>
              <w:rPr>
                <w:b/>
                <w:bCs/>
                <w:color w:val="000000"/>
                <w:sz w:val="18"/>
                <w:szCs w:val="18"/>
                <w:shd w:val="clear" w:color="auto" w:fill="auto"/>
              </w:rPr>
            </w:pPr>
            <w:r w:rsidRPr="00064CBB">
              <w:rPr>
                <w:b/>
                <w:bCs/>
                <w:sz w:val="18"/>
                <w:szCs w:val="18"/>
              </w:rPr>
              <w:t>0.65 (0.46 - 0.92)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5E26901E" w14:textId="77777777" w:rsidR="00D02380" w:rsidRPr="00DE21B4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2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>,</w:t>
            </w: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577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 xml:space="preserve"> (</w:t>
            </w: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9.12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>)</w:t>
            </w:r>
          </w:p>
        </w:tc>
        <w:tc>
          <w:tcPr>
            <w:tcW w:w="1350" w:type="dxa"/>
            <w:shd w:val="clear" w:color="auto" w:fill="auto"/>
          </w:tcPr>
          <w:p w14:paraId="0873B6D4" w14:textId="77777777" w:rsidR="00D02380" w:rsidRPr="00064CBB" w:rsidRDefault="00D02380" w:rsidP="00E33F13">
            <w:pPr>
              <w:spacing w:line="240" w:lineRule="auto"/>
              <w:jc w:val="center"/>
              <w:rPr>
                <w:color w:val="000000"/>
                <w:sz w:val="18"/>
                <w:szCs w:val="18"/>
                <w:shd w:val="clear" w:color="auto" w:fill="auto"/>
              </w:rPr>
            </w:pPr>
            <w:r w:rsidRPr="00064CBB">
              <w:rPr>
                <w:sz w:val="18"/>
                <w:szCs w:val="18"/>
              </w:rPr>
              <w:t>1.00 (0.93 - 1.06)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5A399404" w14:textId="77777777" w:rsidR="00D02380" w:rsidRPr="00DE21B4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2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>,</w:t>
            </w: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209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 xml:space="preserve"> (</w:t>
            </w: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7.82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>)</w:t>
            </w:r>
          </w:p>
        </w:tc>
        <w:tc>
          <w:tcPr>
            <w:tcW w:w="1440" w:type="dxa"/>
            <w:shd w:val="clear" w:color="auto" w:fill="auto"/>
          </w:tcPr>
          <w:p w14:paraId="6DF055B6" w14:textId="77777777" w:rsidR="00D02380" w:rsidRPr="00A15DC9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A15DC9">
              <w:rPr>
                <w:sz w:val="18"/>
                <w:szCs w:val="18"/>
              </w:rPr>
              <w:t>0.96 (0.90 - 1.03)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3815156A" w14:textId="77777777" w:rsidR="00D02380" w:rsidRPr="00DE21B4" w:rsidRDefault="00D02380" w:rsidP="00E33F13">
            <w:pPr>
              <w:spacing w:line="240" w:lineRule="auto"/>
              <w:jc w:val="center"/>
              <w:rPr>
                <w:color w:val="000000"/>
                <w:sz w:val="18"/>
                <w:szCs w:val="18"/>
                <w:shd w:val="clear" w:color="auto" w:fill="auto"/>
              </w:rPr>
            </w:pPr>
            <w:r w:rsidRPr="00DD496A">
              <w:rPr>
                <w:color w:val="000000"/>
                <w:sz w:val="18"/>
                <w:szCs w:val="18"/>
                <w:shd w:val="clear" w:color="auto" w:fill="auto"/>
              </w:rPr>
              <w:t>3</w:t>
            </w:r>
            <w:r>
              <w:rPr>
                <w:color w:val="000000"/>
                <w:sz w:val="18"/>
                <w:szCs w:val="18"/>
                <w:shd w:val="clear" w:color="auto" w:fill="auto"/>
              </w:rPr>
              <w:t>,</w:t>
            </w:r>
            <w:r w:rsidRPr="00DD496A">
              <w:rPr>
                <w:color w:val="000000"/>
                <w:sz w:val="18"/>
                <w:szCs w:val="18"/>
                <w:shd w:val="clear" w:color="auto" w:fill="auto"/>
              </w:rPr>
              <w:t>000</w:t>
            </w:r>
            <w:r>
              <w:rPr>
                <w:color w:val="000000"/>
                <w:sz w:val="18"/>
                <w:szCs w:val="18"/>
                <w:shd w:val="clear" w:color="auto" w:fill="auto"/>
              </w:rPr>
              <w:t xml:space="preserve"> (</w:t>
            </w:r>
            <w:r w:rsidRPr="00DD496A">
              <w:rPr>
                <w:color w:val="000000"/>
                <w:sz w:val="18"/>
                <w:szCs w:val="18"/>
                <w:shd w:val="clear" w:color="auto" w:fill="auto"/>
              </w:rPr>
              <w:t>10.70</w:t>
            </w:r>
            <w:r>
              <w:rPr>
                <w:color w:val="000000"/>
                <w:sz w:val="18"/>
                <w:szCs w:val="18"/>
                <w:shd w:val="clear" w:color="auto" w:fill="auto"/>
              </w:rPr>
              <w:t>)</w:t>
            </w:r>
          </w:p>
        </w:tc>
        <w:tc>
          <w:tcPr>
            <w:tcW w:w="1350" w:type="dxa"/>
            <w:shd w:val="clear" w:color="auto" w:fill="auto"/>
            <w:vAlign w:val="bottom"/>
          </w:tcPr>
          <w:p w14:paraId="1BE3455F" w14:textId="77777777" w:rsidR="00D02380" w:rsidRPr="003F5AF1" w:rsidRDefault="00D02380" w:rsidP="00E33F13">
            <w:pPr>
              <w:spacing w:line="240" w:lineRule="auto"/>
              <w:jc w:val="center"/>
              <w:rPr>
                <w:color w:val="000000"/>
                <w:sz w:val="18"/>
                <w:szCs w:val="18"/>
                <w:shd w:val="clear" w:color="auto" w:fill="auto"/>
              </w:rPr>
            </w:pPr>
            <w:r w:rsidRPr="003F5AF1">
              <w:rPr>
                <w:color w:val="000000"/>
                <w:sz w:val="18"/>
                <w:szCs w:val="18"/>
              </w:rPr>
              <w:t>0.95 (0.89 - 1.01)</w:t>
            </w:r>
          </w:p>
        </w:tc>
      </w:tr>
      <w:tr w:rsidR="00D02380" w:rsidRPr="00693AAA" w14:paraId="12B89C7D" w14:textId="77777777" w:rsidTr="00E33F13">
        <w:tc>
          <w:tcPr>
            <w:tcW w:w="3240" w:type="dxa"/>
            <w:shd w:val="clear" w:color="auto" w:fill="auto"/>
            <w:vAlign w:val="center"/>
          </w:tcPr>
          <w:p w14:paraId="21A62FBE" w14:textId="77777777" w:rsidR="00D02380" w:rsidRDefault="00D02380" w:rsidP="00E33F13">
            <w:pPr>
              <w:spacing w:line="240" w:lineRule="auto"/>
              <w:ind w:firstLine="237"/>
              <w:rPr>
                <w:color w:val="auto"/>
                <w:sz w:val="20"/>
                <w:szCs w:val="20"/>
                <w:shd w:val="clear" w:color="auto" w:fill="auto"/>
              </w:rPr>
            </w:pPr>
            <w:r>
              <w:rPr>
                <w:color w:val="auto"/>
                <w:sz w:val="20"/>
                <w:szCs w:val="20"/>
                <w:shd w:val="clear" w:color="auto" w:fill="auto"/>
              </w:rPr>
              <w:t>10-19</w:t>
            </w:r>
          </w:p>
        </w:tc>
        <w:tc>
          <w:tcPr>
            <w:tcW w:w="840" w:type="dxa"/>
            <w:shd w:val="clear" w:color="auto" w:fill="auto"/>
            <w:vAlign w:val="center"/>
          </w:tcPr>
          <w:p w14:paraId="7F825586" w14:textId="77777777" w:rsidR="00D02380" w:rsidRPr="00DE21B4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49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 xml:space="preserve"> (</w:t>
            </w: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0.15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>)</w:t>
            </w:r>
          </w:p>
        </w:tc>
        <w:tc>
          <w:tcPr>
            <w:tcW w:w="1350" w:type="dxa"/>
            <w:shd w:val="clear" w:color="auto" w:fill="auto"/>
          </w:tcPr>
          <w:p w14:paraId="4617FD26" w14:textId="77777777" w:rsidR="00D02380" w:rsidRPr="00064CBB" w:rsidRDefault="00D02380" w:rsidP="00E33F13">
            <w:pPr>
              <w:spacing w:line="240" w:lineRule="auto"/>
              <w:jc w:val="center"/>
              <w:rPr>
                <w:b/>
                <w:bCs/>
                <w:color w:val="000000"/>
                <w:sz w:val="18"/>
                <w:szCs w:val="18"/>
                <w:shd w:val="clear" w:color="auto" w:fill="auto"/>
              </w:rPr>
            </w:pPr>
            <w:r w:rsidRPr="00064CBB">
              <w:rPr>
                <w:b/>
                <w:bCs/>
                <w:sz w:val="18"/>
                <w:szCs w:val="18"/>
              </w:rPr>
              <w:t>0.50 (0.35 - 0.72)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2157843B" w14:textId="77777777" w:rsidR="00D02380" w:rsidRPr="00DE21B4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2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>,</w:t>
            </w: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979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 xml:space="preserve"> (</w:t>
            </w: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9.13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>)</w:t>
            </w:r>
          </w:p>
        </w:tc>
        <w:tc>
          <w:tcPr>
            <w:tcW w:w="1350" w:type="dxa"/>
            <w:shd w:val="clear" w:color="auto" w:fill="auto"/>
          </w:tcPr>
          <w:p w14:paraId="357894B7" w14:textId="77777777" w:rsidR="00D02380" w:rsidRPr="00064CBB" w:rsidRDefault="00D02380" w:rsidP="00E33F13">
            <w:pPr>
              <w:spacing w:line="240" w:lineRule="auto"/>
              <w:jc w:val="center"/>
              <w:rPr>
                <w:color w:val="000000"/>
                <w:sz w:val="18"/>
                <w:szCs w:val="18"/>
                <w:shd w:val="clear" w:color="auto" w:fill="auto"/>
              </w:rPr>
            </w:pPr>
            <w:r w:rsidRPr="00064CBB">
              <w:rPr>
                <w:sz w:val="18"/>
                <w:szCs w:val="18"/>
              </w:rPr>
              <w:t>0.98 (0.91 - 1.06)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6DEDFCAE" w14:textId="77777777" w:rsidR="00D02380" w:rsidRPr="00DE21B4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2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>,</w:t>
            </w: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520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 xml:space="preserve"> (</w:t>
            </w: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7.72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>)</w:t>
            </w:r>
          </w:p>
        </w:tc>
        <w:tc>
          <w:tcPr>
            <w:tcW w:w="1440" w:type="dxa"/>
            <w:shd w:val="clear" w:color="auto" w:fill="auto"/>
          </w:tcPr>
          <w:p w14:paraId="5E0394FF" w14:textId="77777777" w:rsidR="00D02380" w:rsidRPr="00A15DC9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A15DC9">
              <w:rPr>
                <w:sz w:val="18"/>
                <w:szCs w:val="18"/>
              </w:rPr>
              <w:t>0.94 (0.87 - 1.02)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4A77E928" w14:textId="77777777" w:rsidR="00D02380" w:rsidRPr="00DE21B4" w:rsidRDefault="00D02380" w:rsidP="00E33F13">
            <w:pPr>
              <w:spacing w:line="240" w:lineRule="auto"/>
              <w:jc w:val="center"/>
              <w:rPr>
                <w:color w:val="000000"/>
                <w:sz w:val="18"/>
                <w:szCs w:val="18"/>
                <w:shd w:val="clear" w:color="auto" w:fill="auto"/>
              </w:rPr>
            </w:pPr>
            <w:r w:rsidRPr="00DD496A">
              <w:rPr>
                <w:color w:val="000000"/>
                <w:sz w:val="18"/>
                <w:szCs w:val="18"/>
                <w:shd w:val="clear" w:color="auto" w:fill="auto"/>
              </w:rPr>
              <w:t>3</w:t>
            </w:r>
            <w:r>
              <w:rPr>
                <w:color w:val="000000"/>
                <w:sz w:val="18"/>
                <w:szCs w:val="18"/>
                <w:shd w:val="clear" w:color="auto" w:fill="auto"/>
              </w:rPr>
              <w:t>,</w:t>
            </w:r>
            <w:r w:rsidRPr="00DD496A">
              <w:rPr>
                <w:color w:val="000000"/>
                <w:sz w:val="18"/>
                <w:szCs w:val="18"/>
                <w:shd w:val="clear" w:color="auto" w:fill="auto"/>
              </w:rPr>
              <w:t>076</w:t>
            </w:r>
            <w:r>
              <w:rPr>
                <w:color w:val="000000"/>
                <w:sz w:val="18"/>
                <w:szCs w:val="18"/>
                <w:shd w:val="clear" w:color="auto" w:fill="auto"/>
              </w:rPr>
              <w:t xml:space="preserve"> (</w:t>
            </w:r>
            <w:r w:rsidRPr="00DD496A">
              <w:rPr>
                <w:color w:val="000000"/>
                <w:sz w:val="18"/>
                <w:szCs w:val="18"/>
                <w:shd w:val="clear" w:color="auto" w:fill="auto"/>
              </w:rPr>
              <w:t>9.49</w:t>
            </w:r>
            <w:r>
              <w:rPr>
                <w:color w:val="000000"/>
                <w:sz w:val="18"/>
                <w:szCs w:val="18"/>
                <w:shd w:val="clear" w:color="auto" w:fill="auto"/>
              </w:rPr>
              <w:t>)</w:t>
            </w:r>
          </w:p>
        </w:tc>
        <w:tc>
          <w:tcPr>
            <w:tcW w:w="1350" w:type="dxa"/>
            <w:shd w:val="clear" w:color="auto" w:fill="auto"/>
            <w:vAlign w:val="bottom"/>
          </w:tcPr>
          <w:p w14:paraId="75387A4C" w14:textId="77777777" w:rsidR="00D02380" w:rsidRPr="003F5AF1" w:rsidRDefault="00D02380" w:rsidP="00E33F13">
            <w:pPr>
              <w:spacing w:line="240" w:lineRule="auto"/>
              <w:jc w:val="center"/>
              <w:rPr>
                <w:b/>
                <w:bCs/>
                <w:color w:val="000000"/>
                <w:sz w:val="18"/>
                <w:szCs w:val="18"/>
                <w:shd w:val="clear" w:color="auto" w:fill="auto"/>
              </w:rPr>
            </w:pPr>
            <w:r w:rsidRPr="003F5AF1">
              <w:rPr>
                <w:b/>
                <w:bCs/>
                <w:color w:val="000000"/>
                <w:sz w:val="18"/>
                <w:szCs w:val="18"/>
              </w:rPr>
              <w:t>0.88 (0.80 - 0.96)</w:t>
            </w:r>
          </w:p>
        </w:tc>
      </w:tr>
      <w:tr w:rsidR="00D02380" w:rsidRPr="00693AAA" w14:paraId="6490554A" w14:textId="77777777" w:rsidTr="00E33F13">
        <w:tc>
          <w:tcPr>
            <w:tcW w:w="3240" w:type="dxa"/>
            <w:shd w:val="clear" w:color="auto" w:fill="auto"/>
            <w:vAlign w:val="center"/>
          </w:tcPr>
          <w:p w14:paraId="4F582A05" w14:textId="77777777" w:rsidR="00D02380" w:rsidRPr="00B3391B" w:rsidRDefault="00D02380" w:rsidP="00E33F13">
            <w:pPr>
              <w:spacing w:line="240" w:lineRule="auto"/>
              <w:ind w:firstLine="237"/>
              <w:rPr>
                <w:color w:val="auto"/>
                <w:sz w:val="20"/>
                <w:szCs w:val="20"/>
                <w:shd w:val="clear" w:color="auto" w:fill="auto"/>
              </w:rPr>
            </w:pPr>
            <w:r w:rsidRPr="00B3391B">
              <w:rPr>
                <w:color w:val="auto"/>
                <w:sz w:val="20"/>
                <w:szCs w:val="20"/>
                <w:shd w:val="clear" w:color="auto" w:fill="auto"/>
              </w:rPr>
              <w:t xml:space="preserve">≥ </w:t>
            </w:r>
            <w:r>
              <w:rPr>
                <w:color w:val="auto"/>
                <w:sz w:val="20"/>
                <w:szCs w:val="20"/>
                <w:shd w:val="clear" w:color="auto" w:fill="auto"/>
              </w:rPr>
              <w:t>2</w:t>
            </w:r>
            <w:r w:rsidRPr="00B3391B">
              <w:rPr>
                <w:color w:val="auto"/>
                <w:sz w:val="20"/>
                <w:szCs w:val="20"/>
                <w:shd w:val="clear" w:color="auto" w:fill="auto"/>
              </w:rPr>
              <w:t>0</w:t>
            </w:r>
          </w:p>
        </w:tc>
        <w:tc>
          <w:tcPr>
            <w:tcW w:w="840" w:type="dxa"/>
            <w:shd w:val="clear" w:color="auto" w:fill="auto"/>
            <w:vAlign w:val="center"/>
          </w:tcPr>
          <w:p w14:paraId="0450EE04" w14:textId="77777777" w:rsidR="00D02380" w:rsidRPr="00DE21B4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24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 xml:space="preserve"> (</w:t>
            </w: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0.16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>)</w:t>
            </w:r>
          </w:p>
        </w:tc>
        <w:tc>
          <w:tcPr>
            <w:tcW w:w="1350" w:type="dxa"/>
            <w:shd w:val="clear" w:color="auto" w:fill="auto"/>
          </w:tcPr>
          <w:p w14:paraId="2FC7CE05" w14:textId="77777777" w:rsidR="00D02380" w:rsidRPr="00064CBB" w:rsidRDefault="00D02380" w:rsidP="00E33F13">
            <w:pPr>
              <w:spacing w:line="240" w:lineRule="auto"/>
              <w:jc w:val="center"/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</w:pPr>
            <w:r w:rsidRPr="00064CBB">
              <w:rPr>
                <w:b/>
                <w:bCs/>
                <w:sz w:val="18"/>
                <w:szCs w:val="18"/>
              </w:rPr>
              <w:t>0.53 (0.34 - 0.82)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1F3762FF" w14:textId="77777777" w:rsidR="00D02380" w:rsidRPr="00DE21B4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1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>,</w:t>
            </w: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442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 xml:space="preserve"> (</w:t>
            </w: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9.41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>)</w:t>
            </w:r>
          </w:p>
        </w:tc>
        <w:tc>
          <w:tcPr>
            <w:tcW w:w="1350" w:type="dxa"/>
            <w:shd w:val="clear" w:color="auto" w:fill="auto"/>
          </w:tcPr>
          <w:p w14:paraId="2ADD8790" w14:textId="77777777" w:rsidR="00D02380" w:rsidRPr="00064CBB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064CBB">
              <w:rPr>
                <w:sz w:val="18"/>
                <w:szCs w:val="18"/>
              </w:rPr>
              <w:t>1.01 (0.92 - 1.11)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0FA65843" w14:textId="77777777" w:rsidR="00D02380" w:rsidRPr="00DE21B4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1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>,</w:t>
            </w: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150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 xml:space="preserve"> (</w:t>
            </w: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7.51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>)</w:t>
            </w:r>
          </w:p>
        </w:tc>
        <w:tc>
          <w:tcPr>
            <w:tcW w:w="1440" w:type="dxa"/>
            <w:shd w:val="clear" w:color="auto" w:fill="auto"/>
          </w:tcPr>
          <w:p w14:paraId="7B94B79C" w14:textId="77777777" w:rsidR="00D02380" w:rsidRPr="00A15DC9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A15DC9">
              <w:rPr>
                <w:sz w:val="18"/>
                <w:szCs w:val="18"/>
              </w:rPr>
              <w:t>0.93 (0.85 - 1.01)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1354E17F" w14:textId="77777777" w:rsidR="00D02380" w:rsidRPr="00DE21B4" w:rsidRDefault="00D02380" w:rsidP="00E33F13">
            <w:pPr>
              <w:spacing w:line="240" w:lineRule="auto"/>
              <w:jc w:val="center"/>
              <w:rPr>
                <w:color w:val="000000"/>
                <w:sz w:val="18"/>
                <w:szCs w:val="18"/>
                <w:shd w:val="clear" w:color="auto" w:fill="auto"/>
              </w:rPr>
            </w:pP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1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>,</w:t>
            </w: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321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 xml:space="preserve"> (</w:t>
            </w: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8.67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>)</w:t>
            </w:r>
          </w:p>
        </w:tc>
        <w:tc>
          <w:tcPr>
            <w:tcW w:w="1350" w:type="dxa"/>
            <w:shd w:val="clear" w:color="auto" w:fill="auto"/>
            <w:vAlign w:val="bottom"/>
          </w:tcPr>
          <w:p w14:paraId="3A5B887F" w14:textId="77777777" w:rsidR="00D02380" w:rsidRPr="003F5AF1" w:rsidRDefault="00D02380" w:rsidP="00E33F13">
            <w:pPr>
              <w:spacing w:line="240" w:lineRule="auto"/>
              <w:jc w:val="center"/>
              <w:rPr>
                <w:b/>
                <w:bCs/>
                <w:color w:val="000000"/>
                <w:sz w:val="18"/>
                <w:szCs w:val="18"/>
                <w:shd w:val="clear" w:color="auto" w:fill="auto"/>
              </w:rPr>
            </w:pPr>
            <w:r w:rsidRPr="003F5AF1">
              <w:rPr>
                <w:b/>
                <w:bCs/>
                <w:color w:val="000000"/>
                <w:sz w:val="18"/>
                <w:szCs w:val="18"/>
              </w:rPr>
              <w:t>0.84 (0.76 - 0.93)</w:t>
            </w:r>
          </w:p>
        </w:tc>
      </w:tr>
      <w:tr w:rsidR="00D02380" w:rsidRPr="00693AAA" w14:paraId="4EDB1054" w14:textId="77777777" w:rsidTr="00E33F13">
        <w:tc>
          <w:tcPr>
            <w:tcW w:w="3240" w:type="dxa"/>
            <w:shd w:val="clear" w:color="auto" w:fill="auto"/>
            <w:vAlign w:val="center"/>
          </w:tcPr>
          <w:p w14:paraId="1024D9F8" w14:textId="77777777" w:rsidR="00D02380" w:rsidRPr="00B3391B" w:rsidRDefault="00D02380" w:rsidP="00E33F13">
            <w:pPr>
              <w:spacing w:line="240" w:lineRule="auto"/>
              <w:rPr>
                <w:color w:val="auto"/>
                <w:sz w:val="20"/>
                <w:szCs w:val="20"/>
                <w:shd w:val="clear" w:color="auto" w:fill="auto"/>
              </w:rPr>
            </w:pPr>
            <w:r w:rsidRPr="00B3391B">
              <w:rPr>
                <w:b/>
                <w:bCs/>
                <w:color w:val="auto"/>
                <w:sz w:val="20"/>
                <w:szCs w:val="20"/>
                <w:shd w:val="clear" w:color="auto" w:fill="auto"/>
              </w:rPr>
              <w:t>Density of storefront retailers within 15 min drive</w:t>
            </w:r>
          </w:p>
        </w:tc>
        <w:tc>
          <w:tcPr>
            <w:tcW w:w="840" w:type="dxa"/>
            <w:shd w:val="clear" w:color="auto" w:fill="auto"/>
            <w:vAlign w:val="center"/>
          </w:tcPr>
          <w:p w14:paraId="70CAA9A6" w14:textId="77777777" w:rsidR="00D02380" w:rsidRPr="00DE21B4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29DB4C1A" w14:textId="77777777" w:rsidR="00D02380" w:rsidRPr="00DE21B4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065" w:type="dxa"/>
            <w:shd w:val="clear" w:color="auto" w:fill="auto"/>
            <w:vAlign w:val="center"/>
          </w:tcPr>
          <w:p w14:paraId="5D035297" w14:textId="77777777" w:rsidR="00D02380" w:rsidRPr="00DE21B4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63846031" w14:textId="77777777" w:rsidR="00D02380" w:rsidRPr="00DE21B4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065" w:type="dxa"/>
            <w:shd w:val="clear" w:color="auto" w:fill="auto"/>
            <w:vAlign w:val="center"/>
          </w:tcPr>
          <w:p w14:paraId="686B22DF" w14:textId="77777777" w:rsidR="00D02380" w:rsidRPr="00DE21B4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7125B481" w14:textId="77777777" w:rsidR="00D02380" w:rsidRPr="00DE21B4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4E8A9D7E" w14:textId="77777777" w:rsidR="00D02380" w:rsidRPr="00DE21B4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36C8C284" w14:textId="77777777" w:rsidR="00D02380" w:rsidRPr="00DE21B4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</w:p>
        </w:tc>
      </w:tr>
      <w:tr w:rsidR="00D02380" w:rsidRPr="00693AAA" w14:paraId="55EF8662" w14:textId="77777777" w:rsidTr="00E33F13">
        <w:tc>
          <w:tcPr>
            <w:tcW w:w="3240" w:type="dxa"/>
            <w:shd w:val="clear" w:color="auto" w:fill="auto"/>
            <w:vAlign w:val="center"/>
          </w:tcPr>
          <w:p w14:paraId="450E4034" w14:textId="77777777" w:rsidR="00D02380" w:rsidRPr="00B3391B" w:rsidRDefault="00D02380" w:rsidP="00E33F13">
            <w:pPr>
              <w:spacing w:line="240" w:lineRule="auto"/>
              <w:ind w:firstLine="237"/>
              <w:rPr>
                <w:color w:val="auto"/>
                <w:sz w:val="20"/>
                <w:szCs w:val="20"/>
                <w:shd w:val="clear" w:color="auto" w:fill="auto"/>
              </w:rPr>
            </w:pPr>
            <w:r w:rsidRPr="00B3391B">
              <w:rPr>
                <w:color w:val="auto"/>
                <w:sz w:val="20"/>
                <w:szCs w:val="20"/>
                <w:shd w:val="clear" w:color="auto" w:fill="auto"/>
              </w:rPr>
              <w:t>0</w:t>
            </w:r>
          </w:p>
        </w:tc>
        <w:tc>
          <w:tcPr>
            <w:tcW w:w="840" w:type="dxa"/>
            <w:shd w:val="clear" w:color="auto" w:fill="auto"/>
            <w:vAlign w:val="center"/>
          </w:tcPr>
          <w:p w14:paraId="4EC1F4FD" w14:textId="77777777" w:rsidR="00D02380" w:rsidRPr="00DE21B4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DE21B4">
              <w:rPr>
                <w:color w:val="auto"/>
                <w:sz w:val="18"/>
                <w:szCs w:val="18"/>
                <w:shd w:val="clear" w:color="auto" w:fill="auto"/>
              </w:rPr>
              <w:t>40 (0.14)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1E06F8C" w14:textId="77777777" w:rsidR="00D02380" w:rsidRPr="00DE21B4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DE21B4">
              <w:rPr>
                <w:color w:val="000000"/>
                <w:sz w:val="18"/>
                <w:szCs w:val="18"/>
                <w:shd w:val="clear" w:color="auto" w:fill="auto"/>
              </w:rPr>
              <w:t>1 [ref]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1A23F4F9" w14:textId="77777777" w:rsidR="00D02380" w:rsidRPr="00DE21B4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2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>,</w:t>
            </w: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670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 xml:space="preserve"> (</w:t>
            </w: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9.33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>)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079C741" w14:textId="77777777" w:rsidR="00D02380" w:rsidRPr="00DE21B4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DE21B4">
              <w:rPr>
                <w:color w:val="000000"/>
                <w:sz w:val="18"/>
                <w:szCs w:val="18"/>
                <w:shd w:val="clear" w:color="auto" w:fill="auto"/>
              </w:rPr>
              <w:t>1 [ref]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0ADDEE72" w14:textId="77777777" w:rsidR="00D02380" w:rsidRPr="00DE21B4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2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>,</w:t>
            </w: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177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 xml:space="preserve"> (</w:t>
            </w: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7.60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>)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7F113931" w14:textId="77777777" w:rsidR="00D02380" w:rsidRPr="00DE21B4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DE21B4">
              <w:rPr>
                <w:color w:val="000000"/>
                <w:sz w:val="18"/>
                <w:szCs w:val="18"/>
                <w:shd w:val="clear" w:color="auto" w:fill="auto"/>
              </w:rPr>
              <w:t>1 [ref]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52CC0C54" w14:textId="77777777" w:rsidR="00D02380" w:rsidRPr="00DE21B4" w:rsidRDefault="00D02380" w:rsidP="00E33F13">
            <w:pPr>
              <w:spacing w:line="240" w:lineRule="auto"/>
              <w:jc w:val="center"/>
              <w:rPr>
                <w:color w:val="000000"/>
                <w:sz w:val="18"/>
                <w:szCs w:val="18"/>
                <w:shd w:val="clear" w:color="auto" w:fill="auto"/>
              </w:rPr>
            </w:pPr>
            <w:r w:rsidRPr="00706BEC">
              <w:rPr>
                <w:color w:val="000000"/>
                <w:sz w:val="18"/>
                <w:szCs w:val="18"/>
                <w:shd w:val="clear" w:color="auto" w:fill="auto"/>
              </w:rPr>
              <w:t>2,474 (8.69)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901D259" w14:textId="77777777" w:rsidR="00D02380" w:rsidRPr="00DE21B4" w:rsidRDefault="00D02380" w:rsidP="00E33F13">
            <w:pPr>
              <w:spacing w:line="240" w:lineRule="auto"/>
              <w:jc w:val="center"/>
              <w:rPr>
                <w:color w:val="000000"/>
                <w:sz w:val="18"/>
                <w:szCs w:val="18"/>
                <w:shd w:val="clear" w:color="auto" w:fill="auto"/>
              </w:rPr>
            </w:pPr>
            <w:r w:rsidRPr="00DE21B4">
              <w:rPr>
                <w:color w:val="000000"/>
                <w:sz w:val="18"/>
                <w:szCs w:val="18"/>
                <w:shd w:val="clear" w:color="auto" w:fill="auto"/>
              </w:rPr>
              <w:t>1 [ref]</w:t>
            </w:r>
          </w:p>
        </w:tc>
      </w:tr>
      <w:tr w:rsidR="00D02380" w:rsidRPr="00693AAA" w14:paraId="285D6FE9" w14:textId="77777777" w:rsidTr="00E33F13">
        <w:tc>
          <w:tcPr>
            <w:tcW w:w="3240" w:type="dxa"/>
            <w:shd w:val="clear" w:color="auto" w:fill="auto"/>
            <w:vAlign w:val="center"/>
          </w:tcPr>
          <w:p w14:paraId="610346B9" w14:textId="77777777" w:rsidR="00D02380" w:rsidRPr="00B3391B" w:rsidRDefault="00D02380" w:rsidP="00E33F13">
            <w:pPr>
              <w:spacing w:line="240" w:lineRule="auto"/>
              <w:ind w:firstLine="237"/>
              <w:rPr>
                <w:color w:val="auto"/>
                <w:sz w:val="20"/>
                <w:szCs w:val="20"/>
                <w:shd w:val="clear" w:color="auto" w:fill="auto"/>
              </w:rPr>
            </w:pPr>
            <w:r w:rsidRPr="00B3391B">
              <w:rPr>
                <w:color w:val="auto"/>
                <w:sz w:val="20"/>
                <w:szCs w:val="20"/>
                <w:shd w:val="clear" w:color="auto" w:fill="auto"/>
              </w:rPr>
              <w:t>1-5</w:t>
            </w:r>
          </w:p>
        </w:tc>
        <w:tc>
          <w:tcPr>
            <w:tcW w:w="840" w:type="dxa"/>
            <w:shd w:val="clear" w:color="auto" w:fill="auto"/>
            <w:vAlign w:val="center"/>
          </w:tcPr>
          <w:p w14:paraId="55BD2157" w14:textId="77777777" w:rsidR="00D02380" w:rsidRPr="00DE21B4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DE21B4">
              <w:rPr>
                <w:color w:val="auto"/>
                <w:sz w:val="18"/>
                <w:szCs w:val="18"/>
                <w:shd w:val="clear" w:color="auto" w:fill="auto"/>
              </w:rPr>
              <w:t>52 (0.21)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3B4E34A" w14:textId="77777777" w:rsidR="00D02380" w:rsidRPr="00DE21B4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DE21B4">
              <w:rPr>
                <w:color w:val="auto"/>
                <w:sz w:val="18"/>
                <w:szCs w:val="18"/>
                <w:shd w:val="clear" w:color="auto" w:fill="auto"/>
              </w:rPr>
              <w:t>1.46 (0.95 - 2.24)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5D80822C" w14:textId="77777777" w:rsidR="00D02380" w:rsidRPr="00DE21B4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2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>,</w:t>
            </w: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256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 xml:space="preserve"> (</w:t>
            </w: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8.96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>)</w:t>
            </w:r>
          </w:p>
        </w:tc>
        <w:tc>
          <w:tcPr>
            <w:tcW w:w="1350" w:type="dxa"/>
            <w:shd w:val="clear" w:color="auto" w:fill="auto"/>
            <w:vAlign w:val="bottom"/>
          </w:tcPr>
          <w:p w14:paraId="260EA83B" w14:textId="77777777" w:rsidR="00D02380" w:rsidRPr="00DE21B4" w:rsidRDefault="00D02380" w:rsidP="00E33F13">
            <w:pPr>
              <w:spacing w:line="240" w:lineRule="auto"/>
              <w:jc w:val="center"/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</w:pPr>
            <w:r w:rsidRPr="00DE21B4">
              <w:rPr>
                <w:color w:val="000000"/>
                <w:sz w:val="18"/>
                <w:szCs w:val="18"/>
              </w:rPr>
              <w:t>0.97 (0.90 - 1.04)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1B589589" w14:textId="77777777" w:rsidR="00D02380" w:rsidRPr="00DE21B4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1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>,</w:t>
            </w: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936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 xml:space="preserve"> (</w:t>
            </w: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7.69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>)</w:t>
            </w:r>
          </w:p>
        </w:tc>
        <w:tc>
          <w:tcPr>
            <w:tcW w:w="1440" w:type="dxa"/>
            <w:shd w:val="clear" w:color="auto" w:fill="auto"/>
          </w:tcPr>
          <w:p w14:paraId="306D61CB" w14:textId="77777777" w:rsidR="00D02380" w:rsidRPr="00891450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891450">
              <w:rPr>
                <w:sz w:val="18"/>
                <w:szCs w:val="18"/>
              </w:rPr>
              <w:t>1.00 (0.93 - 1.08)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6F4D64FC" w14:textId="77777777" w:rsidR="00D02380" w:rsidRPr="00DE21B4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706BEC">
              <w:rPr>
                <w:color w:val="000000"/>
                <w:sz w:val="18"/>
                <w:szCs w:val="18"/>
                <w:shd w:val="clear" w:color="auto" w:fill="auto"/>
              </w:rPr>
              <w:t>2,619 (10.48)</w:t>
            </w:r>
          </w:p>
        </w:tc>
        <w:tc>
          <w:tcPr>
            <w:tcW w:w="1350" w:type="dxa"/>
            <w:shd w:val="clear" w:color="auto" w:fill="auto"/>
          </w:tcPr>
          <w:p w14:paraId="07281940" w14:textId="77777777" w:rsidR="00D02380" w:rsidRPr="003F5AF1" w:rsidRDefault="00D02380" w:rsidP="00E33F13">
            <w:pPr>
              <w:spacing w:line="240" w:lineRule="auto"/>
              <w:jc w:val="center"/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</w:pPr>
            <w:r w:rsidRPr="003F5AF1">
              <w:rPr>
                <w:b/>
                <w:bCs/>
                <w:sz w:val="18"/>
                <w:szCs w:val="18"/>
              </w:rPr>
              <w:t>1.12 (1.04 - 1.21)</w:t>
            </w:r>
          </w:p>
        </w:tc>
      </w:tr>
      <w:tr w:rsidR="00D02380" w:rsidRPr="00693AAA" w14:paraId="297AA6C2" w14:textId="77777777" w:rsidTr="00E33F13">
        <w:tc>
          <w:tcPr>
            <w:tcW w:w="32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9B184F" w14:textId="77777777" w:rsidR="00D02380" w:rsidRPr="00B3391B" w:rsidRDefault="00D02380" w:rsidP="00E33F13">
            <w:pPr>
              <w:spacing w:line="240" w:lineRule="auto"/>
              <w:ind w:firstLine="237"/>
              <w:rPr>
                <w:color w:val="auto"/>
                <w:sz w:val="20"/>
                <w:szCs w:val="20"/>
                <w:shd w:val="clear" w:color="auto" w:fill="auto"/>
              </w:rPr>
            </w:pPr>
            <w:r>
              <w:rPr>
                <w:color w:val="auto"/>
                <w:sz w:val="20"/>
                <w:szCs w:val="20"/>
                <w:shd w:val="clear" w:color="auto" w:fill="auto"/>
              </w:rPr>
              <w:t>≥6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000604D" w14:textId="77777777" w:rsidR="00D02380" w:rsidRPr="00DE21B4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DE21B4">
              <w:rPr>
                <w:color w:val="auto"/>
                <w:sz w:val="18"/>
                <w:szCs w:val="18"/>
                <w:shd w:val="clear" w:color="auto" w:fill="auto"/>
              </w:rPr>
              <w:t>94 (0.22)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7B1607" w14:textId="77777777" w:rsidR="00D02380" w:rsidRPr="00DE21B4" w:rsidRDefault="00D02380" w:rsidP="00E33F13">
            <w:pPr>
              <w:spacing w:line="240" w:lineRule="auto"/>
              <w:jc w:val="center"/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</w:pPr>
            <w:r w:rsidRPr="00DE21B4"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  <w:t>1.61 (1.03 - 2.52)</w:t>
            </w:r>
          </w:p>
        </w:tc>
        <w:tc>
          <w:tcPr>
            <w:tcW w:w="106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090342" w14:textId="77777777" w:rsidR="00D02380" w:rsidRPr="00DE21B4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3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>,</w:t>
            </w: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946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 xml:space="preserve"> (</w:t>
            </w: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9.43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>)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ECEA011" w14:textId="77777777" w:rsidR="00D02380" w:rsidRPr="00DE21B4" w:rsidRDefault="00D02380" w:rsidP="00E33F13">
            <w:pPr>
              <w:spacing w:line="240" w:lineRule="auto"/>
              <w:jc w:val="center"/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</w:pPr>
            <w:r w:rsidRPr="00DE21B4">
              <w:rPr>
                <w:color w:val="000000"/>
                <w:sz w:val="18"/>
                <w:szCs w:val="18"/>
              </w:rPr>
              <w:t>1.00 (0.93 - 1.08)</w:t>
            </w:r>
          </w:p>
        </w:tc>
        <w:tc>
          <w:tcPr>
            <w:tcW w:w="106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DF82A5" w14:textId="77777777" w:rsidR="00D02380" w:rsidRPr="00DE21B4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3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>,</w:t>
            </w: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394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 xml:space="preserve"> (</w:t>
            </w:r>
            <w:r w:rsidRPr="00DD496A">
              <w:rPr>
                <w:color w:val="auto"/>
                <w:sz w:val="18"/>
                <w:szCs w:val="18"/>
                <w:shd w:val="clear" w:color="auto" w:fill="auto"/>
              </w:rPr>
              <w:t>8.11</w:t>
            </w:r>
            <w:r>
              <w:rPr>
                <w:color w:val="auto"/>
                <w:sz w:val="18"/>
                <w:szCs w:val="18"/>
                <w:shd w:val="clear" w:color="auto" w:fill="auto"/>
              </w:rPr>
              <w:t>)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14:paraId="64A3D5F2" w14:textId="77777777" w:rsidR="00D02380" w:rsidRPr="00891450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891450">
              <w:rPr>
                <w:sz w:val="18"/>
                <w:szCs w:val="18"/>
              </w:rPr>
              <w:t>1.06 (0.98 - 1.14)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53953A" w14:textId="77777777" w:rsidR="00D02380" w:rsidRPr="00DE21B4" w:rsidRDefault="00D02380" w:rsidP="00E33F13">
            <w:pPr>
              <w:spacing w:line="240" w:lineRule="auto"/>
              <w:jc w:val="center"/>
              <w:rPr>
                <w:color w:val="auto"/>
                <w:sz w:val="18"/>
                <w:szCs w:val="18"/>
                <w:shd w:val="clear" w:color="auto" w:fill="auto"/>
              </w:rPr>
            </w:pPr>
            <w:r w:rsidRPr="00706BEC">
              <w:rPr>
                <w:color w:val="000000"/>
                <w:sz w:val="18"/>
                <w:szCs w:val="18"/>
                <w:shd w:val="clear" w:color="auto" w:fill="auto"/>
              </w:rPr>
              <w:t>4,409 (10.63)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</w:tcPr>
          <w:p w14:paraId="2D90DCFD" w14:textId="77777777" w:rsidR="00D02380" w:rsidRPr="003F5AF1" w:rsidRDefault="00D02380" w:rsidP="00E33F13">
            <w:pPr>
              <w:spacing w:line="240" w:lineRule="auto"/>
              <w:jc w:val="center"/>
              <w:rPr>
                <w:b/>
                <w:bCs/>
                <w:color w:val="auto"/>
                <w:sz w:val="18"/>
                <w:szCs w:val="18"/>
                <w:shd w:val="clear" w:color="auto" w:fill="auto"/>
              </w:rPr>
            </w:pPr>
            <w:r w:rsidRPr="003F5AF1">
              <w:rPr>
                <w:b/>
                <w:bCs/>
                <w:sz w:val="18"/>
                <w:szCs w:val="18"/>
              </w:rPr>
              <w:t>1.13 (1.04 - 1.23)</w:t>
            </w:r>
          </w:p>
        </w:tc>
      </w:tr>
    </w:tbl>
    <w:p w14:paraId="615C39F0" w14:textId="77777777" w:rsidR="00D02380" w:rsidRPr="006F0ECB" w:rsidRDefault="00D02380" w:rsidP="00D02380">
      <w:pPr>
        <w:spacing w:after="0" w:line="259" w:lineRule="auto"/>
        <w:rPr>
          <w:b/>
          <w:bCs/>
          <w:color w:val="auto"/>
          <w:sz w:val="20"/>
          <w:szCs w:val="20"/>
          <w:shd w:val="clear" w:color="auto" w:fill="auto"/>
        </w:rPr>
      </w:pPr>
      <w:proofErr w:type="gramStart"/>
      <w:r w:rsidRPr="006F0ECB">
        <w:rPr>
          <w:b/>
          <w:bCs/>
          <w:color w:val="auto"/>
          <w:sz w:val="20"/>
          <w:szCs w:val="20"/>
          <w:shd w:val="clear" w:color="auto" w:fill="auto"/>
        </w:rPr>
        <w:t>Notes.</w:t>
      </w:r>
      <w:proofErr w:type="gramEnd"/>
    </w:p>
    <w:p w14:paraId="2A27A7BF" w14:textId="77777777" w:rsidR="00D02380" w:rsidRPr="006F0ECB" w:rsidRDefault="00D02380" w:rsidP="00D02380">
      <w:pPr>
        <w:spacing w:after="0" w:line="259" w:lineRule="auto"/>
        <w:rPr>
          <w:color w:val="auto"/>
          <w:sz w:val="20"/>
          <w:szCs w:val="20"/>
          <w:shd w:val="clear" w:color="auto" w:fill="auto"/>
        </w:rPr>
      </w:pPr>
      <w:r>
        <w:rPr>
          <w:color w:val="auto"/>
          <w:sz w:val="20"/>
          <w:szCs w:val="20"/>
          <w:shd w:val="clear" w:color="auto" w:fill="auto"/>
          <w:vertAlign w:val="superscript"/>
        </w:rPr>
        <w:t>1</w:t>
      </w:r>
      <w:r w:rsidRPr="006F0ECB">
        <w:rPr>
          <w:color w:val="auto"/>
          <w:sz w:val="20"/>
          <w:szCs w:val="20"/>
          <w:shd w:val="clear" w:color="auto" w:fill="auto"/>
        </w:rPr>
        <w:t xml:space="preserve"> Based on policies in place as of January 1</w:t>
      </w:r>
      <w:r w:rsidRPr="006F0ECB">
        <w:rPr>
          <w:color w:val="auto"/>
          <w:sz w:val="20"/>
          <w:szCs w:val="20"/>
          <w:shd w:val="clear" w:color="auto" w:fill="auto"/>
          <w:vertAlign w:val="superscript"/>
        </w:rPr>
        <w:t>st</w:t>
      </w:r>
      <w:r w:rsidRPr="006F0ECB">
        <w:rPr>
          <w:color w:val="auto"/>
          <w:sz w:val="20"/>
          <w:szCs w:val="20"/>
          <w:shd w:val="clear" w:color="auto" w:fill="auto"/>
        </w:rPr>
        <w:t xml:space="preserve">, 2021, excluding adolescents who lived in jurisdictions with only storefront retail allowed or storefront retail allowed and delivery from outside only without a permit (n=20 [0.0%] from </w:t>
      </w:r>
      <w:r>
        <w:rPr>
          <w:color w:val="auto"/>
          <w:sz w:val="20"/>
          <w:szCs w:val="20"/>
          <w:shd w:val="clear" w:color="auto" w:fill="auto"/>
        </w:rPr>
        <w:t>all</w:t>
      </w:r>
      <w:r w:rsidRPr="006F0ECB">
        <w:rPr>
          <w:color w:val="auto"/>
          <w:sz w:val="20"/>
          <w:szCs w:val="20"/>
          <w:shd w:val="clear" w:color="auto" w:fill="auto"/>
        </w:rPr>
        <w:t xml:space="preserve"> models).</w:t>
      </w:r>
    </w:p>
    <w:p w14:paraId="4E5B1205" w14:textId="77777777" w:rsidR="00D02380" w:rsidRPr="006F0ECB" w:rsidRDefault="00D02380" w:rsidP="00D02380">
      <w:pPr>
        <w:spacing w:after="0" w:line="259" w:lineRule="auto"/>
        <w:rPr>
          <w:color w:val="auto"/>
          <w:sz w:val="20"/>
          <w:szCs w:val="20"/>
          <w:shd w:val="clear" w:color="auto" w:fill="auto"/>
        </w:rPr>
      </w:pPr>
      <w:r w:rsidRPr="006F0ECB">
        <w:rPr>
          <w:b/>
          <w:bCs/>
          <w:color w:val="auto"/>
          <w:sz w:val="20"/>
          <w:szCs w:val="20"/>
          <w:shd w:val="clear" w:color="auto" w:fill="auto"/>
        </w:rPr>
        <w:t xml:space="preserve">Bold </w:t>
      </w:r>
      <w:r w:rsidRPr="006F0ECB">
        <w:rPr>
          <w:color w:val="auto"/>
          <w:sz w:val="20"/>
          <w:szCs w:val="20"/>
          <w:shd w:val="clear" w:color="auto" w:fill="auto"/>
        </w:rPr>
        <w:t xml:space="preserve">indicates statistical significance with CIs not containing null values (e.g., </w:t>
      </w:r>
      <w:proofErr w:type="spellStart"/>
      <w:r w:rsidRPr="006F0ECB">
        <w:rPr>
          <w:color w:val="auto"/>
          <w:sz w:val="20"/>
          <w:szCs w:val="20"/>
          <w:shd w:val="clear" w:color="auto" w:fill="auto"/>
        </w:rPr>
        <w:t>aPR</w:t>
      </w:r>
      <w:proofErr w:type="spellEnd"/>
      <w:r w:rsidRPr="006F0ECB">
        <w:rPr>
          <w:color w:val="auto"/>
          <w:sz w:val="20"/>
          <w:szCs w:val="20"/>
          <w:shd w:val="clear" w:color="auto" w:fill="auto"/>
        </w:rPr>
        <w:t xml:space="preserve"> = 1).</w:t>
      </w:r>
    </w:p>
    <w:p w14:paraId="16CF162C" w14:textId="77777777" w:rsidR="00D02380" w:rsidRPr="006F0ECB" w:rsidRDefault="00D02380" w:rsidP="00D02380">
      <w:pPr>
        <w:spacing w:after="0" w:line="259" w:lineRule="auto"/>
        <w:rPr>
          <w:color w:val="auto"/>
          <w:sz w:val="20"/>
          <w:szCs w:val="20"/>
          <w:shd w:val="clear" w:color="auto" w:fill="auto"/>
        </w:rPr>
      </w:pPr>
      <w:r w:rsidRPr="006F0ECB">
        <w:rPr>
          <w:color w:val="auto"/>
          <w:sz w:val="20"/>
          <w:szCs w:val="20"/>
          <w:shd w:val="clear" w:color="auto" w:fill="auto"/>
        </w:rPr>
        <w:t>Abbreviations: CI = confidence interval; PR = prevalence ratio.</w:t>
      </w:r>
    </w:p>
    <w:p w14:paraId="21924CFC" w14:textId="77777777" w:rsidR="00D02380" w:rsidRPr="006F0ECB" w:rsidRDefault="00D02380" w:rsidP="00D02380">
      <w:pPr>
        <w:spacing w:line="259" w:lineRule="auto"/>
        <w:rPr>
          <w:sz w:val="20"/>
          <w:szCs w:val="20"/>
        </w:rPr>
      </w:pPr>
      <w:r w:rsidRPr="006F0ECB">
        <w:rPr>
          <w:color w:val="auto"/>
          <w:sz w:val="20"/>
          <w:szCs w:val="20"/>
          <w:shd w:val="clear" w:color="auto" w:fill="auto"/>
        </w:rPr>
        <w:t>Psychotic disorder</w:t>
      </w:r>
      <w:r>
        <w:rPr>
          <w:color w:val="auto"/>
          <w:sz w:val="20"/>
          <w:szCs w:val="20"/>
          <w:shd w:val="clear" w:color="auto" w:fill="auto"/>
        </w:rPr>
        <w:t>s, anxiety disorders, and depressive disorders</w:t>
      </w:r>
      <w:r w:rsidRPr="006F0ECB">
        <w:rPr>
          <w:color w:val="auto"/>
          <w:sz w:val="20"/>
          <w:szCs w:val="20"/>
          <w:shd w:val="clear" w:color="auto" w:fill="auto"/>
        </w:rPr>
        <w:t xml:space="preserve">, N=95,645; </w:t>
      </w:r>
      <w:r>
        <w:rPr>
          <w:color w:val="auto"/>
          <w:sz w:val="20"/>
          <w:szCs w:val="20"/>
          <w:shd w:val="clear" w:color="auto" w:fill="auto"/>
        </w:rPr>
        <w:t>d</w:t>
      </w:r>
      <w:r w:rsidRPr="006F0ECB">
        <w:rPr>
          <w:color w:val="auto"/>
          <w:sz w:val="20"/>
          <w:szCs w:val="20"/>
          <w:shd w:val="clear" w:color="auto" w:fill="auto"/>
        </w:rPr>
        <w:t>epression</w:t>
      </w:r>
      <w:r>
        <w:rPr>
          <w:color w:val="auto"/>
          <w:sz w:val="20"/>
          <w:szCs w:val="20"/>
          <w:shd w:val="clear" w:color="auto" w:fill="auto"/>
        </w:rPr>
        <w:t xml:space="preserve"> symptoms</w:t>
      </w:r>
      <w:r w:rsidRPr="006F0ECB">
        <w:rPr>
          <w:color w:val="auto"/>
          <w:sz w:val="20"/>
          <w:szCs w:val="20"/>
          <w:shd w:val="clear" w:color="auto" w:fill="auto"/>
        </w:rPr>
        <w:t>, N=94,947.</w:t>
      </w:r>
    </w:p>
    <w:p w14:paraId="04A01F77" w14:textId="77777777" w:rsidR="00D02380" w:rsidRDefault="00D02380" w:rsidP="00D02380"/>
    <w:p w14:paraId="0DE3C963" w14:textId="77777777" w:rsidR="00D02380" w:rsidRDefault="00D02380" w:rsidP="00D02380">
      <w:pPr>
        <w:spacing w:line="259" w:lineRule="auto"/>
      </w:pPr>
      <w:r>
        <w:br w:type="page"/>
      </w:r>
    </w:p>
    <w:p w14:paraId="76B1946F" w14:textId="77777777" w:rsidR="00D02380" w:rsidRPr="002779B9" w:rsidRDefault="00D02380" w:rsidP="00D02380">
      <w:pPr>
        <w:spacing w:line="259" w:lineRule="auto"/>
        <w:rPr>
          <w:rFonts w:eastAsia="Aptos"/>
          <w:b/>
          <w:bCs/>
          <w:color w:val="auto"/>
          <w:kern w:val="2"/>
          <w:shd w:val="clear" w:color="auto" w:fill="auto"/>
          <w14:ligatures w14:val="standardContextual"/>
        </w:rPr>
      </w:pPr>
      <w:proofErr w:type="spellStart"/>
      <w:proofErr w:type="gramStart"/>
      <w:r w:rsidRPr="002779B9">
        <w:rPr>
          <w:rFonts w:eastAsia="Aptos"/>
          <w:b/>
          <w:bCs/>
          <w:color w:val="auto"/>
          <w:kern w:val="2"/>
          <w:shd w:val="clear" w:color="auto" w:fill="auto"/>
          <w14:ligatures w14:val="standardContextual"/>
        </w:rPr>
        <w:lastRenderedPageBreak/>
        <w:t>eTable</w:t>
      </w:r>
      <w:proofErr w:type="spellEnd"/>
      <w:proofErr w:type="gramEnd"/>
      <w:r w:rsidRPr="002779B9">
        <w:rPr>
          <w:rFonts w:eastAsia="Aptos"/>
          <w:b/>
          <w:bCs/>
          <w:color w:val="auto"/>
          <w:kern w:val="2"/>
          <w:shd w:val="clear" w:color="auto" w:fill="auto"/>
          <w14:ligatures w14:val="standardContextual"/>
        </w:rPr>
        <w:t xml:space="preserve"> 3. </w:t>
      </w:r>
      <w:proofErr w:type="gramStart"/>
      <w:r w:rsidRPr="002779B9">
        <w:rPr>
          <w:rFonts w:eastAsia="Aptos"/>
          <w:b/>
          <w:bCs/>
          <w:color w:val="auto"/>
          <w:kern w:val="2"/>
          <w:shd w:val="clear" w:color="auto" w:fill="auto"/>
          <w14:ligatures w14:val="standardContextual"/>
        </w:rPr>
        <w:t>E-values corresponding to analyses in Table 2</w:t>
      </w:r>
      <w:r>
        <w:rPr>
          <w:rFonts w:eastAsia="Aptos"/>
          <w:b/>
          <w:bCs/>
          <w:color w:val="auto"/>
          <w:kern w:val="2"/>
          <w:shd w:val="clear" w:color="auto" w:fill="auto"/>
          <w14:ligatures w14:val="standardContextual"/>
        </w:rPr>
        <w:t>.</w:t>
      </w:r>
      <w:proofErr w:type="gramEnd"/>
    </w:p>
    <w:tbl>
      <w:tblPr>
        <w:tblStyle w:val="TableGrid1"/>
        <w:tblW w:w="12420" w:type="dxa"/>
        <w:tblInd w:w="-4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40"/>
        <w:gridCol w:w="1080"/>
        <w:gridCol w:w="990"/>
        <w:gridCol w:w="1260"/>
        <w:gridCol w:w="1260"/>
        <w:gridCol w:w="1350"/>
        <w:gridCol w:w="1080"/>
        <w:gridCol w:w="1080"/>
        <w:gridCol w:w="1080"/>
      </w:tblGrid>
      <w:tr w:rsidR="00D02380" w:rsidRPr="002779B9" w14:paraId="17587C61" w14:textId="77777777" w:rsidTr="00E33F13">
        <w:tc>
          <w:tcPr>
            <w:tcW w:w="32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5984C61" w14:textId="77777777" w:rsidR="00D02380" w:rsidRPr="002779B9" w:rsidRDefault="00D02380" w:rsidP="00E33F13">
            <w:pPr>
              <w:spacing w:line="259" w:lineRule="auto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B6E801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b/>
                <w:bCs/>
                <w:color w:val="auto"/>
                <w:sz w:val="20"/>
                <w:szCs w:val="20"/>
                <w:shd w:val="clear" w:color="auto" w:fill="auto"/>
              </w:rPr>
            </w:pPr>
            <w:r w:rsidRPr="002779B9">
              <w:rPr>
                <w:rFonts w:eastAsia="Aptos"/>
                <w:b/>
                <w:bCs/>
                <w:color w:val="auto"/>
                <w:sz w:val="20"/>
                <w:szCs w:val="20"/>
                <w:shd w:val="clear" w:color="auto" w:fill="auto"/>
              </w:rPr>
              <w:t>Psychotic disorders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EF1BC6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b/>
                <w:bCs/>
                <w:color w:val="auto"/>
                <w:sz w:val="20"/>
                <w:szCs w:val="20"/>
                <w:shd w:val="clear" w:color="auto" w:fill="auto"/>
              </w:rPr>
            </w:pPr>
            <w:r w:rsidRPr="002779B9">
              <w:rPr>
                <w:rFonts w:eastAsia="Aptos"/>
                <w:b/>
                <w:bCs/>
                <w:color w:val="auto"/>
                <w:sz w:val="20"/>
                <w:szCs w:val="20"/>
                <w:shd w:val="clear" w:color="auto" w:fill="auto"/>
              </w:rPr>
              <w:t>Anxiety disorders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093142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b/>
                <w:bCs/>
                <w:color w:val="auto"/>
                <w:sz w:val="20"/>
                <w:szCs w:val="20"/>
                <w:shd w:val="clear" w:color="auto" w:fill="auto"/>
              </w:rPr>
            </w:pPr>
            <w:r w:rsidRPr="002779B9">
              <w:rPr>
                <w:rFonts w:eastAsia="Aptos"/>
                <w:b/>
                <w:bCs/>
                <w:color w:val="auto"/>
                <w:sz w:val="20"/>
                <w:szCs w:val="20"/>
                <w:shd w:val="clear" w:color="auto" w:fill="auto"/>
              </w:rPr>
              <w:t>Depressive disorders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B3588A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b/>
                <w:bCs/>
                <w:color w:val="auto"/>
                <w:sz w:val="20"/>
                <w:szCs w:val="20"/>
                <w:shd w:val="clear" w:color="auto" w:fill="auto"/>
              </w:rPr>
            </w:pPr>
            <w:r w:rsidRPr="002779B9">
              <w:rPr>
                <w:rFonts w:eastAsia="Aptos"/>
                <w:b/>
                <w:bCs/>
                <w:color w:val="auto"/>
                <w:sz w:val="20"/>
                <w:szCs w:val="20"/>
                <w:shd w:val="clear" w:color="auto" w:fill="auto"/>
              </w:rPr>
              <w:t>Depression symptoms</w:t>
            </w:r>
          </w:p>
        </w:tc>
      </w:tr>
      <w:tr w:rsidR="00D02380" w:rsidRPr="002779B9" w14:paraId="2B70BE44" w14:textId="77777777" w:rsidTr="00E33F13"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A84B56" w14:textId="77777777" w:rsidR="00D02380" w:rsidRPr="002779B9" w:rsidRDefault="00D02380" w:rsidP="00E33F13">
            <w:pPr>
              <w:spacing w:line="259" w:lineRule="auto"/>
              <w:rPr>
                <w:rFonts w:eastAsia="Aptos"/>
                <w:b/>
                <w:bCs/>
                <w:color w:val="auto"/>
                <w:sz w:val="20"/>
                <w:szCs w:val="20"/>
                <w:shd w:val="clear" w:color="auto" w:fill="auto"/>
              </w:rPr>
            </w:pPr>
          </w:p>
          <w:p w14:paraId="2B5F01A1" w14:textId="77777777" w:rsidR="00D02380" w:rsidRPr="002779B9" w:rsidRDefault="00D02380" w:rsidP="00E33F13">
            <w:pPr>
              <w:spacing w:line="259" w:lineRule="auto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  <w:r w:rsidRPr="002779B9">
              <w:rPr>
                <w:rFonts w:eastAsia="Aptos"/>
                <w:b/>
                <w:bCs/>
                <w:color w:val="auto"/>
                <w:sz w:val="20"/>
                <w:szCs w:val="20"/>
                <w:shd w:val="clear" w:color="auto" w:fill="auto"/>
              </w:rPr>
              <w:t>Each exposure modeled separately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CE39BA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b/>
                <w:bCs/>
                <w:color w:val="auto"/>
                <w:sz w:val="20"/>
                <w:szCs w:val="20"/>
                <w:shd w:val="clear" w:color="auto" w:fill="auto"/>
              </w:rPr>
            </w:pPr>
            <w:proofErr w:type="spellStart"/>
            <w:r>
              <w:rPr>
                <w:rFonts w:eastAsia="Aptos"/>
                <w:b/>
                <w:bCs/>
                <w:color w:val="auto"/>
                <w:sz w:val="20"/>
                <w:szCs w:val="20"/>
                <w:shd w:val="clear" w:color="auto" w:fill="auto"/>
              </w:rPr>
              <w:t>aPR</w:t>
            </w:r>
            <w:proofErr w:type="spellEnd"/>
            <w:r w:rsidRPr="002779B9">
              <w:rPr>
                <w:rFonts w:eastAsia="Aptos"/>
                <w:b/>
                <w:bCs/>
                <w:color w:val="auto"/>
                <w:sz w:val="20"/>
                <w:szCs w:val="20"/>
                <w:shd w:val="clear" w:color="auto" w:fill="auto"/>
              </w:rPr>
              <w:t xml:space="preserve"> e-value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899645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b/>
                <w:bCs/>
                <w:color w:val="auto"/>
                <w:sz w:val="20"/>
                <w:szCs w:val="20"/>
                <w:shd w:val="clear" w:color="auto" w:fill="auto"/>
              </w:rPr>
            </w:pPr>
            <w:r w:rsidRPr="002779B9">
              <w:rPr>
                <w:rFonts w:eastAsia="Aptos"/>
                <w:b/>
                <w:bCs/>
                <w:color w:val="auto"/>
                <w:sz w:val="20"/>
                <w:szCs w:val="20"/>
                <w:shd w:val="clear" w:color="auto" w:fill="auto"/>
              </w:rPr>
              <w:t>CI e-value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56BF18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b/>
                <w:bCs/>
                <w:color w:val="auto"/>
                <w:sz w:val="20"/>
                <w:szCs w:val="20"/>
                <w:shd w:val="clear" w:color="auto" w:fill="auto"/>
              </w:rPr>
            </w:pPr>
            <w:proofErr w:type="spellStart"/>
            <w:r>
              <w:rPr>
                <w:rFonts w:eastAsia="Aptos"/>
                <w:b/>
                <w:bCs/>
                <w:color w:val="auto"/>
                <w:sz w:val="20"/>
                <w:szCs w:val="20"/>
                <w:shd w:val="clear" w:color="auto" w:fill="auto"/>
              </w:rPr>
              <w:t>aPR</w:t>
            </w:r>
            <w:proofErr w:type="spellEnd"/>
            <w:r w:rsidRPr="002779B9">
              <w:rPr>
                <w:rFonts w:eastAsia="Aptos"/>
                <w:b/>
                <w:bCs/>
                <w:color w:val="auto"/>
                <w:sz w:val="20"/>
                <w:szCs w:val="20"/>
                <w:shd w:val="clear" w:color="auto" w:fill="auto"/>
              </w:rPr>
              <w:t xml:space="preserve"> e-value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EDB005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b/>
                <w:bCs/>
                <w:color w:val="auto"/>
                <w:sz w:val="20"/>
                <w:szCs w:val="20"/>
                <w:shd w:val="clear" w:color="auto" w:fill="auto"/>
              </w:rPr>
            </w:pPr>
            <w:r w:rsidRPr="002779B9">
              <w:rPr>
                <w:rFonts w:eastAsia="Aptos"/>
                <w:b/>
                <w:bCs/>
                <w:color w:val="auto"/>
                <w:sz w:val="20"/>
                <w:szCs w:val="20"/>
                <w:shd w:val="clear" w:color="auto" w:fill="auto"/>
              </w:rPr>
              <w:t>CI e-value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86816A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b/>
                <w:bCs/>
                <w:color w:val="auto"/>
                <w:sz w:val="20"/>
                <w:szCs w:val="20"/>
                <w:shd w:val="clear" w:color="auto" w:fill="auto"/>
              </w:rPr>
            </w:pPr>
            <w:proofErr w:type="spellStart"/>
            <w:r>
              <w:rPr>
                <w:rFonts w:eastAsia="Aptos"/>
                <w:b/>
                <w:bCs/>
                <w:color w:val="auto"/>
                <w:sz w:val="20"/>
                <w:szCs w:val="20"/>
                <w:shd w:val="clear" w:color="auto" w:fill="auto"/>
              </w:rPr>
              <w:t>aPR</w:t>
            </w:r>
            <w:proofErr w:type="spellEnd"/>
            <w:r w:rsidRPr="002779B9">
              <w:rPr>
                <w:rFonts w:eastAsia="Aptos"/>
                <w:b/>
                <w:bCs/>
                <w:color w:val="auto"/>
                <w:sz w:val="20"/>
                <w:szCs w:val="20"/>
                <w:shd w:val="clear" w:color="auto" w:fill="auto"/>
              </w:rPr>
              <w:t xml:space="preserve"> e-value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1F91ED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b/>
                <w:bCs/>
                <w:color w:val="auto"/>
                <w:sz w:val="20"/>
                <w:szCs w:val="20"/>
                <w:shd w:val="clear" w:color="auto" w:fill="auto"/>
              </w:rPr>
            </w:pPr>
            <w:r w:rsidRPr="002779B9">
              <w:rPr>
                <w:rFonts w:eastAsia="Aptos"/>
                <w:b/>
                <w:bCs/>
                <w:color w:val="auto"/>
                <w:sz w:val="20"/>
                <w:szCs w:val="20"/>
                <w:shd w:val="clear" w:color="auto" w:fill="auto"/>
              </w:rPr>
              <w:t>CI e-value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2E29CE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b/>
                <w:bCs/>
                <w:color w:val="auto"/>
                <w:sz w:val="20"/>
                <w:szCs w:val="20"/>
                <w:shd w:val="clear" w:color="auto" w:fill="auto"/>
              </w:rPr>
            </w:pPr>
            <w:proofErr w:type="spellStart"/>
            <w:r>
              <w:rPr>
                <w:rFonts w:eastAsia="Aptos"/>
                <w:b/>
                <w:bCs/>
                <w:color w:val="auto"/>
                <w:sz w:val="20"/>
                <w:szCs w:val="20"/>
                <w:shd w:val="clear" w:color="auto" w:fill="auto"/>
              </w:rPr>
              <w:t>aPR</w:t>
            </w:r>
            <w:proofErr w:type="spellEnd"/>
            <w:r w:rsidRPr="002779B9">
              <w:rPr>
                <w:rFonts w:eastAsia="Aptos"/>
                <w:b/>
                <w:bCs/>
                <w:color w:val="auto"/>
                <w:sz w:val="20"/>
                <w:szCs w:val="20"/>
                <w:shd w:val="clear" w:color="auto" w:fill="auto"/>
              </w:rPr>
              <w:t xml:space="preserve"> e-value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06B593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b/>
                <w:bCs/>
                <w:color w:val="auto"/>
                <w:sz w:val="20"/>
                <w:szCs w:val="20"/>
                <w:shd w:val="clear" w:color="auto" w:fill="auto"/>
              </w:rPr>
            </w:pPr>
            <w:r w:rsidRPr="002779B9">
              <w:rPr>
                <w:rFonts w:eastAsia="Aptos"/>
                <w:b/>
                <w:bCs/>
                <w:color w:val="auto"/>
                <w:sz w:val="20"/>
                <w:szCs w:val="20"/>
                <w:shd w:val="clear" w:color="auto" w:fill="auto"/>
              </w:rPr>
              <w:t>CI e-value</w:t>
            </w:r>
          </w:p>
        </w:tc>
      </w:tr>
      <w:tr w:rsidR="00D02380" w:rsidRPr="002779B9" w14:paraId="79D438DE" w14:textId="77777777" w:rsidTr="00E33F13">
        <w:tc>
          <w:tcPr>
            <w:tcW w:w="32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F4005D4" w14:textId="77777777" w:rsidR="00D02380" w:rsidRPr="002779B9" w:rsidRDefault="00D02380" w:rsidP="00E33F13">
            <w:pPr>
              <w:spacing w:line="259" w:lineRule="auto"/>
              <w:rPr>
                <w:rFonts w:eastAsia="Aptos"/>
                <w:b/>
                <w:bCs/>
                <w:color w:val="auto"/>
                <w:sz w:val="20"/>
                <w:szCs w:val="20"/>
                <w:u w:val="single"/>
                <w:shd w:val="clear" w:color="auto" w:fill="auto"/>
              </w:rPr>
            </w:pPr>
            <w:r w:rsidRPr="002779B9">
              <w:rPr>
                <w:rFonts w:eastAsia="Aptos"/>
                <w:b/>
                <w:bCs/>
                <w:color w:val="auto"/>
                <w:sz w:val="20"/>
                <w:szCs w:val="20"/>
                <w:u w:val="single"/>
                <w:shd w:val="clear" w:color="auto" w:fill="auto"/>
              </w:rPr>
              <w:t>Local Cannabis Policy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2C68A9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b/>
                <w:bCs/>
                <w:color w:val="auto"/>
                <w:sz w:val="20"/>
                <w:szCs w:val="20"/>
                <w:u w:val="single"/>
                <w:shd w:val="clear" w:color="auto" w:fill="aut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B802A6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b/>
                <w:bCs/>
                <w:color w:val="auto"/>
                <w:sz w:val="20"/>
                <w:szCs w:val="20"/>
                <w:u w:val="single"/>
                <w:shd w:val="clear" w:color="auto" w:fill="auto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4A5978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b/>
                <w:bCs/>
                <w:color w:val="auto"/>
                <w:sz w:val="20"/>
                <w:szCs w:val="20"/>
                <w:u w:val="single"/>
                <w:shd w:val="clear" w:color="auto" w:fill="auto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572F28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b/>
                <w:bCs/>
                <w:color w:val="auto"/>
                <w:sz w:val="20"/>
                <w:szCs w:val="20"/>
                <w:u w:val="single"/>
                <w:shd w:val="clear" w:color="auto" w:fill="aut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B8CDD9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b/>
                <w:bCs/>
                <w:color w:val="auto"/>
                <w:sz w:val="20"/>
                <w:szCs w:val="20"/>
                <w:u w:val="single"/>
                <w:shd w:val="clear" w:color="auto" w:fill="auto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BDE023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b/>
                <w:bCs/>
                <w:color w:val="auto"/>
                <w:sz w:val="20"/>
                <w:szCs w:val="20"/>
                <w:u w:val="single"/>
                <w:shd w:val="clear" w:color="auto" w:fill="auto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4C848B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b/>
                <w:bCs/>
                <w:color w:val="auto"/>
                <w:sz w:val="20"/>
                <w:szCs w:val="20"/>
                <w:u w:val="single"/>
                <w:shd w:val="clear" w:color="auto" w:fill="auto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859C91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b/>
                <w:bCs/>
                <w:color w:val="auto"/>
                <w:sz w:val="20"/>
                <w:szCs w:val="20"/>
                <w:u w:val="single"/>
                <w:shd w:val="clear" w:color="auto" w:fill="auto"/>
              </w:rPr>
            </w:pPr>
          </w:p>
        </w:tc>
      </w:tr>
      <w:tr w:rsidR="00D02380" w:rsidRPr="002779B9" w14:paraId="500316A9" w14:textId="77777777" w:rsidTr="00E33F13">
        <w:tc>
          <w:tcPr>
            <w:tcW w:w="3240" w:type="dxa"/>
            <w:vAlign w:val="center"/>
            <w:hideMark/>
          </w:tcPr>
          <w:p w14:paraId="5D96A6D1" w14:textId="77777777" w:rsidR="00D02380" w:rsidRPr="002779B9" w:rsidRDefault="00D02380" w:rsidP="00E33F13">
            <w:pPr>
              <w:spacing w:line="259" w:lineRule="auto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  <w:r w:rsidRPr="002779B9">
              <w:rPr>
                <w:rFonts w:eastAsia="Aptos"/>
                <w:b/>
                <w:bCs/>
                <w:color w:val="auto"/>
                <w:sz w:val="20"/>
                <w:szCs w:val="20"/>
                <w:shd w:val="clear" w:color="auto" w:fill="auto"/>
              </w:rPr>
              <w:t>Storefront and delivery retail policy</w:t>
            </w:r>
          </w:p>
        </w:tc>
        <w:tc>
          <w:tcPr>
            <w:tcW w:w="1080" w:type="dxa"/>
          </w:tcPr>
          <w:p w14:paraId="778A77AA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b/>
                <w:bCs/>
                <w:color w:val="auto"/>
                <w:sz w:val="20"/>
                <w:szCs w:val="20"/>
                <w:shd w:val="clear" w:color="auto" w:fill="auto"/>
              </w:rPr>
            </w:pPr>
          </w:p>
        </w:tc>
        <w:tc>
          <w:tcPr>
            <w:tcW w:w="990" w:type="dxa"/>
          </w:tcPr>
          <w:p w14:paraId="161DA980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b/>
                <w:bCs/>
                <w:color w:val="auto"/>
                <w:sz w:val="20"/>
                <w:szCs w:val="20"/>
                <w:shd w:val="clear" w:color="auto" w:fill="auto"/>
              </w:rPr>
            </w:pPr>
          </w:p>
        </w:tc>
        <w:tc>
          <w:tcPr>
            <w:tcW w:w="1260" w:type="dxa"/>
          </w:tcPr>
          <w:p w14:paraId="0AFC46FB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b/>
                <w:bCs/>
                <w:color w:val="auto"/>
                <w:sz w:val="20"/>
                <w:szCs w:val="20"/>
                <w:shd w:val="clear" w:color="auto" w:fill="auto"/>
              </w:rPr>
            </w:pPr>
          </w:p>
        </w:tc>
        <w:tc>
          <w:tcPr>
            <w:tcW w:w="1260" w:type="dxa"/>
          </w:tcPr>
          <w:p w14:paraId="0B3BB67F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b/>
                <w:bCs/>
                <w:color w:val="auto"/>
                <w:sz w:val="20"/>
                <w:szCs w:val="20"/>
                <w:shd w:val="clear" w:color="auto" w:fill="auto"/>
              </w:rPr>
            </w:pPr>
          </w:p>
        </w:tc>
        <w:tc>
          <w:tcPr>
            <w:tcW w:w="1350" w:type="dxa"/>
          </w:tcPr>
          <w:p w14:paraId="0CD4D92B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b/>
                <w:bCs/>
                <w:color w:val="auto"/>
                <w:sz w:val="20"/>
                <w:szCs w:val="20"/>
                <w:shd w:val="clear" w:color="auto" w:fill="auto"/>
              </w:rPr>
            </w:pPr>
          </w:p>
        </w:tc>
        <w:tc>
          <w:tcPr>
            <w:tcW w:w="1080" w:type="dxa"/>
          </w:tcPr>
          <w:p w14:paraId="5C9BEE7B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b/>
                <w:bCs/>
                <w:color w:val="auto"/>
                <w:sz w:val="20"/>
                <w:szCs w:val="20"/>
                <w:shd w:val="clear" w:color="auto" w:fill="auto"/>
              </w:rPr>
            </w:pPr>
          </w:p>
        </w:tc>
        <w:tc>
          <w:tcPr>
            <w:tcW w:w="1080" w:type="dxa"/>
          </w:tcPr>
          <w:p w14:paraId="6518D6CC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b/>
                <w:bCs/>
                <w:color w:val="auto"/>
                <w:sz w:val="20"/>
                <w:szCs w:val="20"/>
                <w:shd w:val="clear" w:color="auto" w:fill="auto"/>
              </w:rPr>
            </w:pPr>
          </w:p>
        </w:tc>
        <w:tc>
          <w:tcPr>
            <w:tcW w:w="1080" w:type="dxa"/>
          </w:tcPr>
          <w:p w14:paraId="04F54274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b/>
                <w:bCs/>
                <w:color w:val="auto"/>
                <w:sz w:val="20"/>
                <w:szCs w:val="20"/>
                <w:shd w:val="clear" w:color="auto" w:fill="auto"/>
              </w:rPr>
            </w:pPr>
          </w:p>
        </w:tc>
      </w:tr>
      <w:tr w:rsidR="00D02380" w:rsidRPr="002779B9" w14:paraId="519AD966" w14:textId="77777777" w:rsidTr="00E33F13">
        <w:tc>
          <w:tcPr>
            <w:tcW w:w="3240" w:type="dxa"/>
            <w:vAlign w:val="center"/>
            <w:hideMark/>
          </w:tcPr>
          <w:p w14:paraId="218925EA" w14:textId="77777777" w:rsidR="00D02380" w:rsidRPr="002779B9" w:rsidRDefault="00D02380" w:rsidP="00E33F13">
            <w:pPr>
              <w:spacing w:line="259" w:lineRule="auto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  <w:r w:rsidRPr="002779B9"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  <w:t xml:space="preserve">    Both allowed</w:t>
            </w:r>
          </w:p>
        </w:tc>
        <w:tc>
          <w:tcPr>
            <w:tcW w:w="1080" w:type="dxa"/>
          </w:tcPr>
          <w:p w14:paraId="258057A7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  <w:r w:rsidRPr="002779B9"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  <w:t>[ref]</w:t>
            </w:r>
          </w:p>
        </w:tc>
        <w:tc>
          <w:tcPr>
            <w:tcW w:w="990" w:type="dxa"/>
          </w:tcPr>
          <w:p w14:paraId="47AF6CBF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</w:p>
        </w:tc>
        <w:tc>
          <w:tcPr>
            <w:tcW w:w="1260" w:type="dxa"/>
          </w:tcPr>
          <w:p w14:paraId="2FEBB560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  <w:r w:rsidRPr="002779B9"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  <w:t>[ref]</w:t>
            </w:r>
          </w:p>
        </w:tc>
        <w:tc>
          <w:tcPr>
            <w:tcW w:w="1260" w:type="dxa"/>
          </w:tcPr>
          <w:p w14:paraId="009A037D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</w:p>
        </w:tc>
        <w:tc>
          <w:tcPr>
            <w:tcW w:w="1350" w:type="dxa"/>
          </w:tcPr>
          <w:p w14:paraId="2F847D32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  <w:r w:rsidRPr="002779B9"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  <w:t>[ref]</w:t>
            </w:r>
          </w:p>
        </w:tc>
        <w:tc>
          <w:tcPr>
            <w:tcW w:w="1080" w:type="dxa"/>
          </w:tcPr>
          <w:p w14:paraId="08C3B625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</w:p>
        </w:tc>
        <w:tc>
          <w:tcPr>
            <w:tcW w:w="1080" w:type="dxa"/>
          </w:tcPr>
          <w:p w14:paraId="572F534A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  <w:r w:rsidRPr="002779B9"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  <w:t>[ref]</w:t>
            </w:r>
          </w:p>
        </w:tc>
        <w:tc>
          <w:tcPr>
            <w:tcW w:w="1080" w:type="dxa"/>
          </w:tcPr>
          <w:p w14:paraId="4D9B15A9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</w:p>
        </w:tc>
      </w:tr>
      <w:tr w:rsidR="00D02380" w:rsidRPr="002779B9" w14:paraId="4709374C" w14:textId="77777777" w:rsidTr="00E33F13">
        <w:tc>
          <w:tcPr>
            <w:tcW w:w="3240" w:type="dxa"/>
            <w:vAlign w:val="center"/>
            <w:hideMark/>
          </w:tcPr>
          <w:p w14:paraId="3C92F233" w14:textId="18A1B440" w:rsidR="00D02380" w:rsidRPr="002779B9" w:rsidRDefault="00D02380" w:rsidP="00E33F13">
            <w:pPr>
              <w:spacing w:line="259" w:lineRule="auto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  <w:r w:rsidRPr="002779B9"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  <w:t xml:space="preserve">    Delivery allowed, storefront </w:t>
            </w:r>
            <w:r w:rsidR="00E43729"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  <w:t>prohibited</w:t>
            </w:r>
          </w:p>
        </w:tc>
        <w:tc>
          <w:tcPr>
            <w:tcW w:w="1080" w:type="dxa"/>
            <w:vAlign w:val="bottom"/>
          </w:tcPr>
          <w:p w14:paraId="6C6267B1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  <w:r w:rsidRPr="002779B9">
              <w:rPr>
                <w:rFonts w:eastAsia="Aptos"/>
                <w:color w:val="000000"/>
                <w:sz w:val="20"/>
                <w:szCs w:val="20"/>
                <w:shd w:val="clear" w:color="auto" w:fill="auto"/>
              </w:rPr>
              <w:t>3.26</w:t>
            </w:r>
          </w:p>
        </w:tc>
        <w:tc>
          <w:tcPr>
            <w:tcW w:w="990" w:type="dxa"/>
            <w:vAlign w:val="bottom"/>
          </w:tcPr>
          <w:p w14:paraId="1630D0FD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  <w:r w:rsidRPr="002779B9">
              <w:rPr>
                <w:rFonts w:eastAsia="Aptos"/>
                <w:color w:val="000000"/>
                <w:sz w:val="20"/>
                <w:szCs w:val="20"/>
                <w:shd w:val="clear" w:color="auto" w:fill="auto"/>
              </w:rPr>
              <w:t>1.63</w:t>
            </w:r>
          </w:p>
        </w:tc>
        <w:tc>
          <w:tcPr>
            <w:tcW w:w="1260" w:type="dxa"/>
            <w:vAlign w:val="bottom"/>
          </w:tcPr>
          <w:p w14:paraId="69CE2BBC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  <w:r w:rsidRPr="002779B9">
              <w:rPr>
                <w:rFonts w:eastAsia="Aptos"/>
                <w:color w:val="000000"/>
                <w:sz w:val="20"/>
                <w:szCs w:val="20"/>
                <w:shd w:val="clear" w:color="auto" w:fill="auto"/>
              </w:rPr>
              <w:t>1.11</w:t>
            </w:r>
          </w:p>
        </w:tc>
        <w:tc>
          <w:tcPr>
            <w:tcW w:w="1260" w:type="dxa"/>
            <w:vAlign w:val="bottom"/>
          </w:tcPr>
          <w:p w14:paraId="2570C37C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  <w:r w:rsidRPr="002779B9">
              <w:rPr>
                <w:rFonts w:eastAsia="Aptos"/>
                <w:color w:val="000000"/>
                <w:sz w:val="20"/>
                <w:szCs w:val="20"/>
                <w:shd w:val="clear" w:color="auto" w:fill="auto"/>
              </w:rPr>
              <w:t>1.00</w:t>
            </w:r>
          </w:p>
        </w:tc>
        <w:tc>
          <w:tcPr>
            <w:tcW w:w="1350" w:type="dxa"/>
            <w:vAlign w:val="bottom"/>
          </w:tcPr>
          <w:p w14:paraId="72082D02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  <w:r w:rsidRPr="002779B9">
              <w:rPr>
                <w:rFonts w:eastAsia="Aptos"/>
                <w:color w:val="000000"/>
                <w:sz w:val="20"/>
                <w:szCs w:val="20"/>
                <w:shd w:val="clear" w:color="auto" w:fill="auto"/>
              </w:rPr>
              <w:t>1.21</w:t>
            </w:r>
          </w:p>
        </w:tc>
        <w:tc>
          <w:tcPr>
            <w:tcW w:w="1080" w:type="dxa"/>
          </w:tcPr>
          <w:p w14:paraId="3EB39213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  <w:r w:rsidRPr="002779B9">
              <w:rPr>
                <w:rFonts w:eastAsia="Aptos"/>
                <w:color w:val="000000"/>
                <w:sz w:val="20"/>
                <w:szCs w:val="20"/>
                <w:shd w:val="clear" w:color="auto" w:fill="auto"/>
              </w:rPr>
              <w:t>1.00</w:t>
            </w:r>
          </w:p>
        </w:tc>
        <w:tc>
          <w:tcPr>
            <w:tcW w:w="1080" w:type="dxa"/>
            <w:vAlign w:val="bottom"/>
          </w:tcPr>
          <w:p w14:paraId="09F7AF8F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  <w:r w:rsidRPr="002779B9">
              <w:rPr>
                <w:rFonts w:eastAsia="Aptos"/>
                <w:color w:val="000000"/>
                <w:sz w:val="20"/>
                <w:szCs w:val="20"/>
                <w:shd w:val="clear" w:color="auto" w:fill="auto"/>
              </w:rPr>
              <w:t>1.21</w:t>
            </w:r>
          </w:p>
        </w:tc>
        <w:tc>
          <w:tcPr>
            <w:tcW w:w="1080" w:type="dxa"/>
          </w:tcPr>
          <w:p w14:paraId="7E16AD74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  <w:r w:rsidRPr="002779B9">
              <w:rPr>
                <w:rFonts w:eastAsia="Aptos"/>
                <w:color w:val="000000"/>
                <w:sz w:val="20"/>
                <w:szCs w:val="20"/>
                <w:shd w:val="clear" w:color="auto" w:fill="auto"/>
              </w:rPr>
              <w:t>1.00</w:t>
            </w:r>
          </w:p>
        </w:tc>
      </w:tr>
      <w:tr w:rsidR="00D02380" w:rsidRPr="002779B9" w14:paraId="460DEFD1" w14:textId="77777777" w:rsidTr="00E33F13">
        <w:tc>
          <w:tcPr>
            <w:tcW w:w="3240" w:type="dxa"/>
            <w:vAlign w:val="center"/>
            <w:hideMark/>
          </w:tcPr>
          <w:p w14:paraId="479B37B3" w14:textId="6A9F4FA0" w:rsidR="00D02380" w:rsidRPr="002779B9" w:rsidRDefault="00D02380" w:rsidP="00E33F13">
            <w:pPr>
              <w:spacing w:line="259" w:lineRule="auto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  <w:r w:rsidRPr="002779B9"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  <w:t xml:space="preserve">    Both </w:t>
            </w:r>
            <w:r w:rsidR="00E43729"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  <w:t>prohibited</w:t>
            </w:r>
          </w:p>
        </w:tc>
        <w:tc>
          <w:tcPr>
            <w:tcW w:w="1080" w:type="dxa"/>
            <w:vAlign w:val="bottom"/>
          </w:tcPr>
          <w:p w14:paraId="28B4A6BF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  <w:r w:rsidRPr="002779B9">
              <w:rPr>
                <w:rFonts w:eastAsia="Aptos"/>
                <w:color w:val="000000"/>
                <w:sz w:val="20"/>
                <w:szCs w:val="20"/>
                <w:shd w:val="clear" w:color="auto" w:fill="auto"/>
              </w:rPr>
              <w:t>2.35</w:t>
            </w:r>
          </w:p>
        </w:tc>
        <w:tc>
          <w:tcPr>
            <w:tcW w:w="990" w:type="dxa"/>
            <w:vAlign w:val="bottom"/>
          </w:tcPr>
          <w:p w14:paraId="356DA343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  <w:r w:rsidRPr="002779B9">
              <w:rPr>
                <w:rFonts w:eastAsia="Aptos"/>
                <w:color w:val="000000"/>
                <w:sz w:val="20"/>
                <w:szCs w:val="20"/>
                <w:shd w:val="clear" w:color="auto" w:fill="auto"/>
              </w:rPr>
              <w:t>1.39</w:t>
            </w:r>
          </w:p>
        </w:tc>
        <w:tc>
          <w:tcPr>
            <w:tcW w:w="1260" w:type="dxa"/>
            <w:vAlign w:val="bottom"/>
          </w:tcPr>
          <w:p w14:paraId="4A1D0BD1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  <w:r w:rsidRPr="002779B9">
              <w:rPr>
                <w:rFonts w:eastAsia="Aptos"/>
                <w:color w:val="000000"/>
                <w:sz w:val="20"/>
                <w:szCs w:val="20"/>
                <w:shd w:val="clear" w:color="auto" w:fill="auto"/>
              </w:rPr>
              <w:t>1.36</w:t>
            </w:r>
          </w:p>
        </w:tc>
        <w:tc>
          <w:tcPr>
            <w:tcW w:w="1260" w:type="dxa"/>
            <w:vAlign w:val="bottom"/>
          </w:tcPr>
          <w:p w14:paraId="575B3FE5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  <w:r w:rsidRPr="002779B9">
              <w:rPr>
                <w:rFonts w:eastAsia="Aptos"/>
                <w:color w:val="000000"/>
                <w:sz w:val="20"/>
                <w:szCs w:val="20"/>
                <w:shd w:val="clear" w:color="auto" w:fill="auto"/>
              </w:rPr>
              <w:t>1.00</w:t>
            </w:r>
          </w:p>
        </w:tc>
        <w:tc>
          <w:tcPr>
            <w:tcW w:w="1350" w:type="dxa"/>
            <w:vAlign w:val="bottom"/>
          </w:tcPr>
          <w:p w14:paraId="62AF0E67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  <w:r w:rsidRPr="002779B9">
              <w:rPr>
                <w:rFonts w:eastAsia="Aptos"/>
                <w:color w:val="000000"/>
                <w:sz w:val="20"/>
                <w:szCs w:val="20"/>
                <w:shd w:val="clear" w:color="auto" w:fill="auto"/>
              </w:rPr>
              <w:t>1.29</w:t>
            </w:r>
          </w:p>
        </w:tc>
        <w:tc>
          <w:tcPr>
            <w:tcW w:w="1080" w:type="dxa"/>
          </w:tcPr>
          <w:p w14:paraId="70C879EE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  <w:r w:rsidRPr="002779B9">
              <w:rPr>
                <w:rFonts w:eastAsia="Aptos"/>
                <w:color w:val="000000"/>
                <w:sz w:val="20"/>
                <w:szCs w:val="20"/>
                <w:shd w:val="clear" w:color="auto" w:fill="auto"/>
              </w:rPr>
              <w:t>1.00</w:t>
            </w:r>
          </w:p>
        </w:tc>
        <w:tc>
          <w:tcPr>
            <w:tcW w:w="1080" w:type="dxa"/>
            <w:vAlign w:val="bottom"/>
          </w:tcPr>
          <w:p w14:paraId="55FA8A9B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  <w:r w:rsidRPr="002779B9">
              <w:rPr>
                <w:rFonts w:eastAsia="Aptos"/>
                <w:color w:val="000000"/>
                <w:sz w:val="20"/>
                <w:szCs w:val="20"/>
                <w:shd w:val="clear" w:color="auto" w:fill="auto"/>
              </w:rPr>
              <w:t>1.21</w:t>
            </w:r>
          </w:p>
        </w:tc>
        <w:tc>
          <w:tcPr>
            <w:tcW w:w="1080" w:type="dxa"/>
          </w:tcPr>
          <w:p w14:paraId="07A452ED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  <w:r w:rsidRPr="002779B9">
              <w:rPr>
                <w:rFonts w:eastAsia="Aptos"/>
                <w:color w:val="000000"/>
                <w:sz w:val="20"/>
                <w:szCs w:val="20"/>
                <w:shd w:val="clear" w:color="auto" w:fill="auto"/>
              </w:rPr>
              <w:t>1.00</w:t>
            </w:r>
          </w:p>
        </w:tc>
      </w:tr>
      <w:tr w:rsidR="00D02380" w:rsidRPr="002779B9" w14:paraId="1D9F12AD" w14:textId="77777777" w:rsidTr="00E33F13">
        <w:tc>
          <w:tcPr>
            <w:tcW w:w="3240" w:type="dxa"/>
            <w:vAlign w:val="center"/>
            <w:hideMark/>
          </w:tcPr>
          <w:p w14:paraId="1FB5F4BA" w14:textId="77777777" w:rsidR="00D02380" w:rsidRPr="002779B9" w:rsidRDefault="00D02380" w:rsidP="00E33F13">
            <w:pPr>
              <w:spacing w:line="259" w:lineRule="auto"/>
              <w:rPr>
                <w:rFonts w:eastAsia="Aptos"/>
                <w:b/>
                <w:bCs/>
                <w:color w:val="auto"/>
                <w:sz w:val="20"/>
                <w:szCs w:val="20"/>
                <w:u w:val="single"/>
                <w:shd w:val="clear" w:color="auto" w:fill="auto"/>
              </w:rPr>
            </w:pPr>
            <w:r w:rsidRPr="002779B9">
              <w:rPr>
                <w:rFonts w:eastAsia="Aptos"/>
                <w:b/>
                <w:bCs/>
                <w:color w:val="auto"/>
                <w:sz w:val="20"/>
                <w:szCs w:val="20"/>
                <w:u w:val="single"/>
                <w:shd w:val="clear" w:color="auto" w:fill="auto"/>
              </w:rPr>
              <w:t>Cannabis Storefront Retailer Proximity and Density</w:t>
            </w:r>
          </w:p>
        </w:tc>
        <w:tc>
          <w:tcPr>
            <w:tcW w:w="1080" w:type="dxa"/>
          </w:tcPr>
          <w:p w14:paraId="227A4835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b/>
                <w:bCs/>
                <w:color w:val="auto"/>
                <w:sz w:val="20"/>
                <w:szCs w:val="20"/>
                <w:u w:val="single"/>
                <w:shd w:val="clear" w:color="auto" w:fill="auto"/>
              </w:rPr>
            </w:pPr>
          </w:p>
        </w:tc>
        <w:tc>
          <w:tcPr>
            <w:tcW w:w="990" w:type="dxa"/>
          </w:tcPr>
          <w:p w14:paraId="4830DB6A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b/>
                <w:bCs/>
                <w:color w:val="auto"/>
                <w:sz w:val="20"/>
                <w:szCs w:val="20"/>
                <w:u w:val="single"/>
                <w:shd w:val="clear" w:color="auto" w:fill="auto"/>
              </w:rPr>
            </w:pPr>
          </w:p>
        </w:tc>
        <w:tc>
          <w:tcPr>
            <w:tcW w:w="1260" w:type="dxa"/>
          </w:tcPr>
          <w:p w14:paraId="155E5A43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b/>
                <w:bCs/>
                <w:color w:val="auto"/>
                <w:sz w:val="20"/>
                <w:szCs w:val="20"/>
                <w:u w:val="single"/>
                <w:shd w:val="clear" w:color="auto" w:fill="auto"/>
              </w:rPr>
            </w:pPr>
          </w:p>
        </w:tc>
        <w:tc>
          <w:tcPr>
            <w:tcW w:w="1260" w:type="dxa"/>
          </w:tcPr>
          <w:p w14:paraId="5FB96D44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b/>
                <w:bCs/>
                <w:color w:val="auto"/>
                <w:sz w:val="20"/>
                <w:szCs w:val="20"/>
                <w:u w:val="single"/>
                <w:shd w:val="clear" w:color="auto" w:fill="auto"/>
              </w:rPr>
            </w:pPr>
          </w:p>
        </w:tc>
        <w:tc>
          <w:tcPr>
            <w:tcW w:w="1350" w:type="dxa"/>
          </w:tcPr>
          <w:p w14:paraId="67A1BAFE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b/>
                <w:bCs/>
                <w:color w:val="auto"/>
                <w:sz w:val="20"/>
                <w:szCs w:val="20"/>
                <w:u w:val="single"/>
                <w:shd w:val="clear" w:color="auto" w:fill="auto"/>
              </w:rPr>
            </w:pPr>
          </w:p>
        </w:tc>
        <w:tc>
          <w:tcPr>
            <w:tcW w:w="1080" w:type="dxa"/>
          </w:tcPr>
          <w:p w14:paraId="428F94B0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b/>
                <w:bCs/>
                <w:color w:val="auto"/>
                <w:sz w:val="20"/>
                <w:szCs w:val="20"/>
                <w:u w:val="single"/>
                <w:shd w:val="clear" w:color="auto" w:fill="auto"/>
              </w:rPr>
            </w:pPr>
          </w:p>
        </w:tc>
        <w:tc>
          <w:tcPr>
            <w:tcW w:w="1080" w:type="dxa"/>
          </w:tcPr>
          <w:p w14:paraId="19480BCA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b/>
                <w:bCs/>
                <w:color w:val="auto"/>
                <w:sz w:val="20"/>
                <w:szCs w:val="20"/>
                <w:u w:val="single"/>
                <w:shd w:val="clear" w:color="auto" w:fill="auto"/>
              </w:rPr>
            </w:pPr>
          </w:p>
        </w:tc>
        <w:tc>
          <w:tcPr>
            <w:tcW w:w="1080" w:type="dxa"/>
          </w:tcPr>
          <w:p w14:paraId="7BF914C7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b/>
                <w:bCs/>
                <w:color w:val="auto"/>
                <w:sz w:val="20"/>
                <w:szCs w:val="20"/>
                <w:u w:val="single"/>
                <w:shd w:val="clear" w:color="auto" w:fill="auto"/>
              </w:rPr>
            </w:pPr>
          </w:p>
        </w:tc>
      </w:tr>
      <w:tr w:rsidR="00D02380" w:rsidRPr="002779B9" w14:paraId="772B87D3" w14:textId="77777777" w:rsidTr="00E33F13">
        <w:tc>
          <w:tcPr>
            <w:tcW w:w="3240" w:type="dxa"/>
            <w:vAlign w:val="center"/>
            <w:hideMark/>
          </w:tcPr>
          <w:p w14:paraId="7A9C3E67" w14:textId="77777777" w:rsidR="00D02380" w:rsidRPr="002779B9" w:rsidRDefault="00D02380" w:rsidP="00E33F13">
            <w:pPr>
              <w:spacing w:line="259" w:lineRule="auto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  <w:r w:rsidRPr="002779B9">
              <w:rPr>
                <w:rFonts w:eastAsia="Aptos"/>
                <w:b/>
                <w:bCs/>
                <w:color w:val="auto"/>
                <w:sz w:val="20"/>
                <w:szCs w:val="20"/>
                <w:shd w:val="clear" w:color="auto" w:fill="auto"/>
              </w:rPr>
              <w:t>Drive time to nearest retailer, minutes</w:t>
            </w:r>
          </w:p>
        </w:tc>
        <w:tc>
          <w:tcPr>
            <w:tcW w:w="1080" w:type="dxa"/>
          </w:tcPr>
          <w:p w14:paraId="5712E12A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b/>
                <w:bCs/>
                <w:color w:val="auto"/>
                <w:sz w:val="20"/>
                <w:szCs w:val="20"/>
                <w:shd w:val="clear" w:color="auto" w:fill="auto"/>
              </w:rPr>
            </w:pPr>
          </w:p>
        </w:tc>
        <w:tc>
          <w:tcPr>
            <w:tcW w:w="990" w:type="dxa"/>
          </w:tcPr>
          <w:p w14:paraId="0A54E9E5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b/>
                <w:bCs/>
                <w:color w:val="auto"/>
                <w:sz w:val="20"/>
                <w:szCs w:val="20"/>
                <w:shd w:val="clear" w:color="auto" w:fill="auto"/>
              </w:rPr>
            </w:pPr>
          </w:p>
        </w:tc>
        <w:tc>
          <w:tcPr>
            <w:tcW w:w="1260" w:type="dxa"/>
          </w:tcPr>
          <w:p w14:paraId="769D9D4D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b/>
                <w:bCs/>
                <w:color w:val="auto"/>
                <w:sz w:val="20"/>
                <w:szCs w:val="20"/>
                <w:shd w:val="clear" w:color="auto" w:fill="auto"/>
              </w:rPr>
            </w:pPr>
          </w:p>
        </w:tc>
        <w:tc>
          <w:tcPr>
            <w:tcW w:w="1260" w:type="dxa"/>
          </w:tcPr>
          <w:p w14:paraId="17A88C22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b/>
                <w:bCs/>
                <w:color w:val="auto"/>
                <w:sz w:val="20"/>
                <w:szCs w:val="20"/>
                <w:shd w:val="clear" w:color="auto" w:fill="auto"/>
              </w:rPr>
            </w:pPr>
          </w:p>
        </w:tc>
        <w:tc>
          <w:tcPr>
            <w:tcW w:w="1350" w:type="dxa"/>
          </w:tcPr>
          <w:p w14:paraId="3814C340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b/>
                <w:bCs/>
                <w:color w:val="auto"/>
                <w:sz w:val="20"/>
                <w:szCs w:val="20"/>
                <w:shd w:val="clear" w:color="auto" w:fill="auto"/>
              </w:rPr>
            </w:pPr>
          </w:p>
        </w:tc>
        <w:tc>
          <w:tcPr>
            <w:tcW w:w="1080" w:type="dxa"/>
          </w:tcPr>
          <w:p w14:paraId="0F93525C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b/>
                <w:bCs/>
                <w:color w:val="auto"/>
                <w:sz w:val="20"/>
                <w:szCs w:val="20"/>
                <w:shd w:val="clear" w:color="auto" w:fill="auto"/>
              </w:rPr>
            </w:pPr>
          </w:p>
        </w:tc>
        <w:tc>
          <w:tcPr>
            <w:tcW w:w="1080" w:type="dxa"/>
          </w:tcPr>
          <w:p w14:paraId="21CB3A50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b/>
                <w:bCs/>
                <w:color w:val="auto"/>
                <w:sz w:val="20"/>
                <w:szCs w:val="20"/>
                <w:shd w:val="clear" w:color="auto" w:fill="auto"/>
              </w:rPr>
            </w:pPr>
          </w:p>
        </w:tc>
        <w:tc>
          <w:tcPr>
            <w:tcW w:w="1080" w:type="dxa"/>
          </w:tcPr>
          <w:p w14:paraId="0C88CCF5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b/>
                <w:bCs/>
                <w:color w:val="auto"/>
                <w:sz w:val="20"/>
                <w:szCs w:val="20"/>
                <w:shd w:val="clear" w:color="auto" w:fill="auto"/>
              </w:rPr>
            </w:pPr>
          </w:p>
        </w:tc>
      </w:tr>
      <w:tr w:rsidR="00D02380" w:rsidRPr="002779B9" w14:paraId="0F4B940D" w14:textId="77777777" w:rsidTr="00E33F13">
        <w:tc>
          <w:tcPr>
            <w:tcW w:w="3240" w:type="dxa"/>
            <w:vAlign w:val="center"/>
            <w:hideMark/>
          </w:tcPr>
          <w:p w14:paraId="5C06AC07" w14:textId="77777777" w:rsidR="00D02380" w:rsidRPr="002779B9" w:rsidRDefault="00D02380" w:rsidP="00E33F13">
            <w:pPr>
              <w:spacing w:line="259" w:lineRule="auto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  <w:r w:rsidRPr="002779B9"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  <w:t xml:space="preserve">    &lt; 5</w:t>
            </w:r>
          </w:p>
        </w:tc>
        <w:tc>
          <w:tcPr>
            <w:tcW w:w="1080" w:type="dxa"/>
          </w:tcPr>
          <w:p w14:paraId="0702647C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  <w:r w:rsidRPr="002779B9"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  <w:t>[ref]</w:t>
            </w:r>
          </w:p>
        </w:tc>
        <w:tc>
          <w:tcPr>
            <w:tcW w:w="990" w:type="dxa"/>
          </w:tcPr>
          <w:p w14:paraId="01D597A8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</w:p>
        </w:tc>
        <w:tc>
          <w:tcPr>
            <w:tcW w:w="1260" w:type="dxa"/>
          </w:tcPr>
          <w:p w14:paraId="7A27BAC1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  <w:r w:rsidRPr="002779B9"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  <w:t>[ref]</w:t>
            </w:r>
          </w:p>
        </w:tc>
        <w:tc>
          <w:tcPr>
            <w:tcW w:w="1260" w:type="dxa"/>
          </w:tcPr>
          <w:p w14:paraId="61347D31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</w:p>
        </w:tc>
        <w:tc>
          <w:tcPr>
            <w:tcW w:w="1350" w:type="dxa"/>
          </w:tcPr>
          <w:p w14:paraId="35B3B41E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  <w:r w:rsidRPr="002779B9"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  <w:t>[ref]</w:t>
            </w:r>
          </w:p>
        </w:tc>
        <w:tc>
          <w:tcPr>
            <w:tcW w:w="1080" w:type="dxa"/>
          </w:tcPr>
          <w:p w14:paraId="4A11AB47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</w:p>
        </w:tc>
        <w:tc>
          <w:tcPr>
            <w:tcW w:w="1080" w:type="dxa"/>
          </w:tcPr>
          <w:p w14:paraId="22E4AE78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  <w:r w:rsidRPr="002779B9"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  <w:t>[ref]</w:t>
            </w:r>
          </w:p>
        </w:tc>
        <w:tc>
          <w:tcPr>
            <w:tcW w:w="1080" w:type="dxa"/>
          </w:tcPr>
          <w:p w14:paraId="3A05E5BF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</w:p>
        </w:tc>
      </w:tr>
      <w:tr w:rsidR="00D02380" w:rsidRPr="002779B9" w14:paraId="6101CD8C" w14:textId="77777777" w:rsidTr="00E33F13">
        <w:tc>
          <w:tcPr>
            <w:tcW w:w="3240" w:type="dxa"/>
            <w:vAlign w:val="center"/>
            <w:hideMark/>
          </w:tcPr>
          <w:p w14:paraId="617B6B05" w14:textId="77777777" w:rsidR="00D02380" w:rsidRPr="002779B9" w:rsidRDefault="00D02380" w:rsidP="00E33F13">
            <w:pPr>
              <w:spacing w:line="259" w:lineRule="auto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  <w:r w:rsidRPr="002779B9"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  <w:t xml:space="preserve">    5-9</w:t>
            </w:r>
          </w:p>
        </w:tc>
        <w:tc>
          <w:tcPr>
            <w:tcW w:w="1080" w:type="dxa"/>
            <w:vAlign w:val="bottom"/>
          </w:tcPr>
          <w:p w14:paraId="56C596C7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  <w:r w:rsidRPr="002779B9">
              <w:rPr>
                <w:rFonts w:eastAsia="Aptos"/>
                <w:color w:val="000000"/>
                <w:sz w:val="20"/>
                <w:szCs w:val="20"/>
                <w:shd w:val="clear" w:color="auto" w:fill="auto"/>
              </w:rPr>
              <w:t>2.40</w:t>
            </w:r>
          </w:p>
        </w:tc>
        <w:tc>
          <w:tcPr>
            <w:tcW w:w="990" w:type="dxa"/>
            <w:vAlign w:val="bottom"/>
          </w:tcPr>
          <w:p w14:paraId="753622B6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  <w:r w:rsidRPr="002779B9">
              <w:rPr>
                <w:rFonts w:eastAsia="Aptos"/>
                <w:color w:val="000000"/>
                <w:sz w:val="20"/>
                <w:szCs w:val="20"/>
                <w:shd w:val="clear" w:color="auto" w:fill="auto"/>
              </w:rPr>
              <w:t>1.32</w:t>
            </w:r>
          </w:p>
        </w:tc>
        <w:tc>
          <w:tcPr>
            <w:tcW w:w="1260" w:type="dxa"/>
            <w:vAlign w:val="bottom"/>
          </w:tcPr>
          <w:p w14:paraId="38DE98D4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  <w:r w:rsidRPr="002779B9">
              <w:rPr>
                <w:rFonts w:eastAsia="Aptos"/>
                <w:color w:val="000000"/>
                <w:sz w:val="20"/>
                <w:szCs w:val="20"/>
                <w:shd w:val="clear" w:color="auto" w:fill="auto"/>
              </w:rPr>
              <w:t>1.29</w:t>
            </w:r>
          </w:p>
        </w:tc>
        <w:tc>
          <w:tcPr>
            <w:tcW w:w="1260" w:type="dxa"/>
            <w:vAlign w:val="bottom"/>
          </w:tcPr>
          <w:p w14:paraId="4E99C878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  <w:r w:rsidRPr="002779B9">
              <w:rPr>
                <w:rFonts w:eastAsia="Aptos"/>
                <w:color w:val="000000"/>
                <w:sz w:val="20"/>
                <w:szCs w:val="20"/>
                <w:shd w:val="clear" w:color="auto" w:fill="auto"/>
              </w:rPr>
              <w:t>1.00</w:t>
            </w:r>
          </w:p>
        </w:tc>
        <w:tc>
          <w:tcPr>
            <w:tcW w:w="1350" w:type="dxa"/>
            <w:vAlign w:val="bottom"/>
          </w:tcPr>
          <w:p w14:paraId="7CAC7A0F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  <w:r w:rsidRPr="002779B9">
              <w:rPr>
                <w:rFonts w:eastAsia="Aptos"/>
                <w:color w:val="000000"/>
                <w:sz w:val="20"/>
                <w:szCs w:val="20"/>
                <w:shd w:val="clear" w:color="auto" w:fill="auto"/>
              </w:rPr>
              <w:t>1.32</w:t>
            </w:r>
          </w:p>
        </w:tc>
        <w:tc>
          <w:tcPr>
            <w:tcW w:w="1080" w:type="dxa"/>
          </w:tcPr>
          <w:p w14:paraId="7FD382D0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  <w:r w:rsidRPr="002779B9">
              <w:rPr>
                <w:rFonts w:eastAsia="Aptos"/>
                <w:color w:val="000000"/>
                <w:sz w:val="20"/>
                <w:szCs w:val="20"/>
                <w:shd w:val="clear" w:color="auto" w:fill="auto"/>
              </w:rPr>
              <w:t>1.00</w:t>
            </w:r>
          </w:p>
        </w:tc>
        <w:tc>
          <w:tcPr>
            <w:tcW w:w="1080" w:type="dxa"/>
            <w:vAlign w:val="bottom"/>
          </w:tcPr>
          <w:p w14:paraId="704E5F05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  <w:r w:rsidRPr="002779B9">
              <w:rPr>
                <w:rFonts w:eastAsia="Aptos"/>
                <w:color w:val="000000"/>
                <w:sz w:val="20"/>
                <w:szCs w:val="20"/>
                <w:shd w:val="clear" w:color="auto" w:fill="auto"/>
              </w:rPr>
              <w:t>1.11</w:t>
            </w:r>
          </w:p>
        </w:tc>
        <w:tc>
          <w:tcPr>
            <w:tcW w:w="1080" w:type="dxa"/>
          </w:tcPr>
          <w:p w14:paraId="09A02D98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  <w:r w:rsidRPr="002779B9">
              <w:rPr>
                <w:rFonts w:eastAsia="Aptos"/>
                <w:color w:val="000000"/>
                <w:sz w:val="20"/>
                <w:szCs w:val="20"/>
                <w:shd w:val="clear" w:color="auto" w:fill="auto"/>
              </w:rPr>
              <w:t>1.00</w:t>
            </w:r>
          </w:p>
        </w:tc>
      </w:tr>
      <w:tr w:rsidR="00D02380" w:rsidRPr="002779B9" w14:paraId="08C32CEE" w14:textId="77777777" w:rsidTr="00E33F13">
        <w:tc>
          <w:tcPr>
            <w:tcW w:w="3240" w:type="dxa"/>
            <w:vAlign w:val="center"/>
            <w:hideMark/>
          </w:tcPr>
          <w:p w14:paraId="1D376FF1" w14:textId="77777777" w:rsidR="00D02380" w:rsidRPr="002779B9" w:rsidRDefault="00D02380" w:rsidP="00E33F13">
            <w:pPr>
              <w:spacing w:line="259" w:lineRule="auto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  <w:r w:rsidRPr="002779B9"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  <w:t xml:space="preserve">    10-19</w:t>
            </w:r>
          </w:p>
        </w:tc>
        <w:tc>
          <w:tcPr>
            <w:tcW w:w="1080" w:type="dxa"/>
            <w:vAlign w:val="bottom"/>
          </w:tcPr>
          <w:p w14:paraId="72CE4298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  <w:r w:rsidRPr="002779B9">
              <w:rPr>
                <w:rFonts w:eastAsia="Aptos"/>
                <w:color w:val="000000"/>
                <w:sz w:val="20"/>
                <w:szCs w:val="20"/>
                <w:shd w:val="clear" w:color="auto" w:fill="auto"/>
              </w:rPr>
              <w:t>3.33</w:t>
            </w:r>
          </w:p>
        </w:tc>
        <w:tc>
          <w:tcPr>
            <w:tcW w:w="990" w:type="dxa"/>
            <w:vAlign w:val="bottom"/>
          </w:tcPr>
          <w:p w14:paraId="6DDDBD73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  <w:r w:rsidRPr="002779B9">
              <w:rPr>
                <w:rFonts w:eastAsia="Aptos"/>
                <w:color w:val="000000"/>
                <w:sz w:val="20"/>
                <w:szCs w:val="20"/>
                <w:shd w:val="clear" w:color="auto" w:fill="auto"/>
              </w:rPr>
              <w:t>2.00</w:t>
            </w:r>
          </w:p>
        </w:tc>
        <w:tc>
          <w:tcPr>
            <w:tcW w:w="1260" w:type="dxa"/>
            <w:vAlign w:val="bottom"/>
          </w:tcPr>
          <w:p w14:paraId="6EB9C4E8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  <w:r w:rsidRPr="002779B9">
              <w:rPr>
                <w:rFonts w:eastAsia="Aptos"/>
                <w:color w:val="000000"/>
                <w:sz w:val="20"/>
                <w:szCs w:val="20"/>
                <w:shd w:val="clear" w:color="auto" w:fill="auto"/>
              </w:rPr>
              <w:t>1.43</w:t>
            </w:r>
          </w:p>
        </w:tc>
        <w:tc>
          <w:tcPr>
            <w:tcW w:w="1260" w:type="dxa"/>
            <w:vAlign w:val="bottom"/>
          </w:tcPr>
          <w:p w14:paraId="67C3FA48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  <w:r w:rsidRPr="002779B9">
              <w:rPr>
                <w:rFonts w:eastAsia="Aptos"/>
                <w:color w:val="000000"/>
                <w:sz w:val="20"/>
                <w:szCs w:val="20"/>
                <w:shd w:val="clear" w:color="auto" w:fill="auto"/>
              </w:rPr>
              <w:t>1.16</w:t>
            </w:r>
          </w:p>
        </w:tc>
        <w:tc>
          <w:tcPr>
            <w:tcW w:w="1350" w:type="dxa"/>
            <w:vAlign w:val="bottom"/>
          </w:tcPr>
          <w:p w14:paraId="64657BB0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  <w:r w:rsidRPr="002779B9">
              <w:rPr>
                <w:rFonts w:eastAsia="Aptos"/>
                <w:color w:val="000000"/>
                <w:sz w:val="20"/>
                <w:szCs w:val="20"/>
                <w:shd w:val="clear" w:color="auto" w:fill="auto"/>
              </w:rPr>
              <w:t>1.36</w:t>
            </w:r>
          </w:p>
        </w:tc>
        <w:tc>
          <w:tcPr>
            <w:tcW w:w="1080" w:type="dxa"/>
          </w:tcPr>
          <w:p w14:paraId="2446FF7B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  <w:r w:rsidRPr="002779B9">
              <w:rPr>
                <w:rFonts w:eastAsia="Aptos"/>
                <w:color w:val="000000"/>
                <w:sz w:val="20"/>
                <w:szCs w:val="20"/>
                <w:shd w:val="clear" w:color="auto" w:fill="auto"/>
              </w:rPr>
              <w:t>1.00</w:t>
            </w:r>
          </w:p>
        </w:tc>
        <w:tc>
          <w:tcPr>
            <w:tcW w:w="1080" w:type="dxa"/>
            <w:vAlign w:val="bottom"/>
          </w:tcPr>
          <w:p w14:paraId="52C3E4C7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  <w:r w:rsidRPr="002779B9">
              <w:rPr>
                <w:rFonts w:eastAsia="Aptos"/>
                <w:color w:val="000000"/>
                <w:sz w:val="20"/>
                <w:szCs w:val="20"/>
                <w:shd w:val="clear" w:color="auto" w:fill="auto"/>
              </w:rPr>
              <w:t>1.25</w:t>
            </w:r>
          </w:p>
        </w:tc>
        <w:tc>
          <w:tcPr>
            <w:tcW w:w="1080" w:type="dxa"/>
          </w:tcPr>
          <w:p w14:paraId="402C90FE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  <w:r w:rsidRPr="002779B9">
              <w:rPr>
                <w:rFonts w:eastAsia="Aptos"/>
                <w:color w:val="000000"/>
                <w:sz w:val="20"/>
                <w:szCs w:val="20"/>
                <w:shd w:val="clear" w:color="auto" w:fill="auto"/>
              </w:rPr>
              <w:t>1.00</w:t>
            </w:r>
          </w:p>
        </w:tc>
      </w:tr>
      <w:tr w:rsidR="00D02380" w:rsidRPr="002779B9" w14:paraId="1116C6DB" w14:textId="77777777" w:rsidTr="00E33F13">
        <w:tc>
          <w:tcPr>
            <w:tcW w:w="3240" w:type="dxa"/>
            <w:vAlign w:val="center"/>
            <w:hideMark/>
          </w:tcPr>
          <w:p w14:paraId="429F52F8" w14:textId="77777777" w:rsidR="00D02380" w:rsidRPr="002779B9" w:rsidRDefault="00D02380" w:rsidP="00E33F13">
            <w:pPr>
              <w:spacing w:line="259" w:lineRule="auto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  <w:r w:rsidRPr="002779B9"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  <w:t xml:space="preserve">    ≥ 20</w:t>
            </w:r>
          </w:p>
        </w:tc>
        <w:tc>
          <w:tcPr>
            <w:tcW w:w="1080" w:type="dxa"/>
            <w:vAlign w:val="bottom"/>
          </w:tcPr>
          <w:p w14:paraId="753EC9E2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  <w:r w:rsidRPr="002779B9">
              <w:rPr>
                <w:rFonts w:eastAsia="Aptos"/>
                <w:color w:val="000000"/>
                <w:sz w:val="20"/>
                <w:szCs w:val="20"/>
                <w:shd w:val="clear" w:color="auto" w:fill="auto"/>
              </w:rPr>
              <w:t>3.18</w:t>
            </w:r>
          </w:p>
        </w:tc>
        <w:tc>
          <w:tcPr>
            <w:tcW w:w="990" w:type="dxa"/>
            <w:vAlign w:val="bottom"/>
          </w:tcPr>
          <w:p w14:paraId="04D3E27C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  <w:r w:rsidRPr="002779B9">
              <w:rPr>
                <w:rFonts w:eastAsia="Aptos"/>
                <w:color w:val="000000"/>
                <w:sz w:val="20"/>
                <w:szCs w:val="20"/>
                <w:shd w:val="clear" w:color="auto" w:fill="auto"/>
              </w:rPr>
              <w:t>1.60</w:t>
            </w:r>
          </w:p>
        </w:tc>
        <w:tc>
          <w:tcPr>
            <w:tcW w:w="1260" w:type="dxa"/>
            <w:vAlign w:val="bottom"/>
          </w:tcPr>
          <w:p w14:paraId="4FA45A6E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  <w:r w:rsidRPr="002779B9">
              <w:rPr>
                <w:rFonts w:eastAsia="Aptos"/>
                <w:color w:val="000000"/>
                <w:sz w:val="20"/>
                <w:szCs w:val="20"/>
                <w:shd w:val="clear" w:color="auto" w:fill="auto"/>
              </w:rPr>
              <w:t>1.50</w:t>
            </w:r>
          </w:p>
        </w:tc>
        <w:tc>
          <w:tcPr>
            <w:tcW w:w="1260" w:type="dxa"/>
            <w:vAlign w:val="bottom"/>
          </w:tcPr>
          <w:p w14:paraId="6F2E0E51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  <w:r w:rsidRPr="002779B9">
              <w:rPr>
                <w:rFonts w:eastAsia="Aptos"/>
                <w:color w:val="000000"/>
                <w:sz w:val="20"/>
                <w:szCs w:val="20"/>
                <w:shd w:val="clear" w:color="auto" w:fill="auto"/>
              </w:rPr>
              <w:t>1.21</w:t>
            </w:r>
          </w:p>
        </w:tc>
        <w:tc>
          <w:tcPr>
            <w:tcW w:w="1350" w:type="dxa"/>
            <w:vAlign w:val="bottom"/>
          </w:tcPr>
          <w:p w14:paraId="54E829E4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  <w:r w:rsidRPr="002779B9">
              <w:rPr>
                <w:rFonts w:eastAsia="Aptos"/>
                <w:color w:val="000000"/>
                <w:sz w:val="20"/>
                <w:szCs w:val="20"/>
                <w:shd w:val="clear" w:color="auto" w:fill="auto"/>
              </w:rPr>
              <w:t>1.50</w:t>
            </w:r>
          </w:p>
        </w:tc>
        <w:tc>
          <w:tcPr>
            <w:tcW w:w="1080" w:type="dxa"/>
            <w:vAlign w:val="bottom"/>
          </w:tcPr>
          <w:p w14:paraId="699C0264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  <w:r w:rsidRPr="002779B9">
              <w:rPr>
                <w:rFonts w:eastAsia="Aptos"/>
                <w:color w:val="000000"/>
                <w:sz w:val="20"/>
                <w:szCs w:val="20"/>
                <w:shd w:val="clear" w:color="auto" w:fill="auto"/>
              </w:rPr>
              <w:t>1.16</w:t>
            </w:r>
          </w:p>
        </w:tc>
        <w:tc>
          <w:tcPr>
            <w:tcW w:w="1080" w:type="dxa"/>
            <w:vAlign w:val="bottom"/>
          </w:tcPr>
          <w:p w14:paraId="2114AC1E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  <w:r w:rsidRPr="002779B9">
              <w:rPr>
                <w:rFonts w:eastAsia="Aptos"/>
                <w:color w:val="000000"/>
                <w:sz w:val="20"/>
                <w:szCs w:val="20"/>
                <w:shd w:val="clear" w:color="auto" w:fill="auto"/>
              </w:rPr>
              <w:t>1.43</w:t>
            </w:r>
          </w:p>
        </w:tc>
        <w:tc>
          <w:tcPr>
            <w:tcW w:w="1080" w:type="dxa"/>
            <w:vAlign w:val="bottom"/>
          </w:tcPr>
          <w:p w14:paraId="311BC30E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  <w:r w:rsidRPr="002779B9">
              <w:rPr>
                <w:rFonts w:eastAsia="Aptos"/>
                <w:color w:val="000000"/>
                <w:sz w:val="20"/>
                <w:szCs w:val="20"/>
                <w:shd w:val="clear" w:color="auto" w:fill="auto"/>
              </w:rPr>
              <w:t>1.11</w:t>
            </w:r>
          </w:p>
        </w:tc>
      </w:tr>
      <w:tr w:rsidR="00D02380" w:rsidRPr="002779B9" w14:paraId="19F358AF" w14:textId="77777777" w:rsidTr="00E33F13">
        <w:tc>
          <w:tcPr>
            <w:tcW w:w="3240" w:type="dxa"/>
            <w:vAlign w:val="center"/>
            <w:hideMark/>
          </w:tcPr>
          <w:p w14:paraId="31D78013" w14:textId="77777777" w:rsidR="00D02380" w:rsidRPr="002779B9" w:rsidRDefault="00D02380" w:rsidP="00E33F13">
            <w:pPr>
              <w:spacing w:line="259" w:lineRule="auto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  <w:r w:rsidRPr="002779B9">
              <w:rPr>
                <w:rFonts w:eastAsia="Aptos"/>
                <w:b/>
                <w:bCs/>
                <w:color w:val="auto"/>
                <w:sz w:val="20"/>
                <w:szCs w:val="20"/>
                <w:shd w:val="clear" w:color="auto" w:fill="auto"/>
              </w:rPr>
              <w:t>Density of retailers within 15-minute drive</w:t>
            </w:r>
          </w:p>
        </w:tc>
        <w:tc>
          <w:tcPr>
            <w:tcW w:w="1080" w:type="dxa"/>
          </w:tcPr>
          <w:p w14:paraId="33591B71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b/>
                <w:bCs/>
                <w:color w:val="auto"/>
                <w:sz w:val="20"/>
                <w:szCs w:val="20"/>
                <w:shd w:val="clear" w:color="auto" w:fill="auto"/>
              </w:rPr>
            </w:pPr>
          </w:p>
        </w:tc>
        <w:tc>
          <w:tcPr>
            <w:tcW w:w="990" w:type="dxa"/>
          </w:tcPr>
          <w:p w14:paraId="7C7E7CEA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b/>
                <w:bCs/>
                <w:color w:val="auto"/>
                <w:sz w:val="20"/>
                <w:szCs w:val="20"/>
                <w:shd w:val="clear" w:color="auto" w:fill="auto"/>
              </w:rPr>
            </w:pPr>
          </w:p>
        </w:tc>
        <w:tc>
          <w:tcPr>
            <w:tcW w:w="1260" w:type="dxa"/>
          </w:tcPr>
          <w:p w14:paraId="1B8B060F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b/>
                <w:bCs/>
                <w:color w:val="auto"/>
                <w:sz w:val="20"/>
                <w:szCs w:val="20"/>
                <w:shd w:val="clear" w:color="auto" w:fill="auto"/>
              </w:rPr>
            </w:pPr>
          </w:p>
        </w:tc>
        <w:tc>
          <w:tcPr>
            <w:tcW w:w="1260" w:type="dxa"/>
          </w:tcPr>
          <w:p w14:paraId="3F743A67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b/>
                <w:bCs/>
                <w:color w:val="auto"/>
                <w:sz w:val="20"/>
                <w:szCs w:val="20"/>
                <w:shd w:val="clear" w:color="auto" w:fill="auto"/>
              </w:rPr>
            </w:pPr>
          </w:p>
        </w:tc>
        <w:tc>
          <w:tcPr>
            <w:tcW w:w="1350" w:type="dxa"/>
          </w:tcPr>
          <w:p w14:paraId="68F149CC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b/>
                <w:bCs/>
                <w:color w:val="auto"/>
                <w:sz w:val="20"/>
                <w:szCs w:val="20"/>
                <w:shd w:val="clear" w:color="auto" w:fill="auto"/>
              </w:rPr>
            </w:pPr>
          </w:p>
        </w:tc>
        <w:tc>
          <w:tcPr>
            <w:tcW w:w="1080" w:type="dxa"/>
          </w:tcPr>
          <w:p w14:paraId="0BA902C9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b/>
                <w:bCs/>
                <w:color w:val="auto"/>
                <w:sz w:val="20"/>
                <w:szCs w:val="20"/>
                <w:shd w:val="clear" w:color="auto" w:fill="auto"/>
              </w:rPr>
            </w:pPr>
          </w:p>
        </w:tc>
        <w:tc>
          <w:tcPr>
            <w:tcW w:w="1080" w:type="dxa"/>
          </w:tcPr>
          <w:p w14:paraId="6DDC8D2B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b/>
                <w:bCs/>
                <w:color w:val="auto"/>
                <w:sz w:val="20"/>
                <w:szCs w:val="20"/>
                <w:shd w:val="clear" w:color="auto" w:fill="auto"/>
              </w:rPr>
            </w:pPr>
          </w:p>
        </w:tc>
        <w:tc>
          <w:tcPr>
            <w:tcW w:w="1080" w:type="dxa"/>
          </w:tcPr>
          <w:p w14:paraId="412094A5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b/>
                <w:bCs/>
                <w:color w:val="auto"/>
                <w:sz w:val="20"/>
                <w:szCs w:val="20"/>
                <w:shd w:val="clear" w:color="auto" w:fill="auto"/>
              </w:rPr>
            </w:pPr>
          </w:p>
        </w:tc>
      </w:tr>
      <w:tr w:rsidR="00D02380" w:rsidRPr="002779B9" w14:paraId="6E39A037" w14:textId="77777777" w:rsidTr="00E33F13">
        <w:tc>
          <w:tcPr>
            <w:tcW w:w="3240" w:type="dxa"/>
            <w:vAlign w:val="center"/>
            <w:hideMark/>
          </w:tcPr>
          <w:p w14:paraId="279DE3C7" w14:textId="77777777" w:rsidR="00D02380" w:rsidRPr="002779B9" w:rsidRDefault="00D02380" w:rsidP="00E33F13">
            <w:pPr>
              <w:spacing w:line="259" w:lineRule="auto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  <w:r w:rsidRPr="002779B9"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  <w:t xml:space="preserve">    0</w:t>
            </w:r>
          </w:p>
        </w:tc>
        <w:tc>
          <w:tcPr>
            <w:tcW w:w="1080" w:type="dxa"/>
          </w:tcPr>
          <w:p w14:paraId="6F381797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  <w:r w:rsidRPr="002779B9"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  <w:t>[ref]</w:t>
            </w:r>
          </w:p>
        </w:tc>
        <w:tc>
          <w:tcPr>
            <w:tcW w:w="990" w:type="dxa"/>
          </w:tcPr>
          <w:p w14:paraId="55EDF4F0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</w:p>
        </w:tc>
        <w:tc>
          <w:tcPr>
            <w:tcW w:w="1260" w:type="dxa"/>
          </w:tcPr>
          <w:p w14:paraId="24DA8969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  <w:r w:rsidRPr="002779B9"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  <w:t>[ref]</w:t>
            </w:r>
          </w:p>
        </w:tc>
        <w:tc>
          <w:tcPr>
            <w:tcW w:w="1260" w:type="dxa"/>
          </w:tcPr>
          <w:p w14:paraId="6ED63C09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</w:p>
        </w:tc>
        <w:tc>
          <w:tcPr>
            <w:tcW w:w="1350" w:type="dxa"/>
          </w:tcPr>
          <w:p w14:paraId="2BCA1CA2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  <w:r w:rsidRPr="002779B9"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  <w:t>[ref]</w:t>
            </w:r>
          </w:p>
        </w:tc>
        <w:tc>
          <w:tcPr>
            <w:tcW w:w="1080" w:type="dxa"/>
          </w:tcPr>
          <w:p w14:paraId="03B933F8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</w:p>
        </w:tc>
        <w:tc>
          <w:tcPr>
            <w:tcW w:w="1080" w:type="dxa"/>
          </w:tcPr>
          <w:p w14:paraId="730B5EA6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  <w:r w:rsidRPr="002779B9"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  <w:t>[ref]</w:t>
            </w:r>
          </w:p>
        </w:tc>
        <w:tc>
          <w:tcPr>
            <w:tcW w:w="1080" w:type="dxa"/>
          </w:tcPr>
          <w:p w14:paraId="163AF0EE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</w:p>
        </w:tc>
      </w:tr>
      <w:tr w:rsidR="00D02380" w:rsidRPr="002779B9" w14:paraId="1823F35F" w14:textId="77777777" w:rsidTr="00E33F13">
        <w:tc>
          <w:tcPr>
            <w:tcW w:w="3240" w:type="dxa"/>
            <w:vAlign w:val="center"/>
            <w:hideMark/>
          </w:tcPr>
          <w:p w14:paraId="33C4624E" w14:textId="77777777" w:rsidR="00D02380" w:rsidRPr="002779B9" w:rsidRDefault="00D02380" w:rsidP="00E33F13">
            <w:pPr>
              <w:spacing w:line="259" w:lineRule="auto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  <w:r w:rsidRPr="002779B9"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  <w:t xml:space="preserve">    1-5</w:t>
            </w:r>
          </w:p>
        </w:tc>
        <w:tc>
          <w:tcPr>
            <w:tcW w:w="1080" w:type="dxa"/>
            <w:vAlign w:val="bottom"/>
          </w:tcPr>
          <w:p w14:paraId="0FFC1BC9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  <w:r w:rsidRPr="002779B9">
              <w:rPr>
                <w:rFonts w:eastAsia="Aptos"/>
                <w:color w:val="000000"/>
                <w:sz w:val="20"/>
                <w:szCs w:val="20"/>
                <w:shd w:val="clear" w:color="auto" w:fill="auto"/>
              </w:rPr>
              <w:t>2.26</w:t>
            </w:r>
          </w:p>
        </w:tc>
        <w:tc>
          <w:tcPr>
            <w:tcW w:w="990" w:type="dxa"/>
          </w:tcPr>
          <w:p w14:paraId="55C2B281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  <w:r w:rsidRPr="002779B9">
              <w:rPr>
                <w:rFonts w:eastAsia="Aptos"/>
                <w:color w:val="000000"/>
                <w:sz w:val="20"/>
                <w:szCs w:val="20"/>
                <w:shd w:val="clear" w:color="auto" w:fill="auto"/>
              </w:rPr>
              <w:t>1.00</w:t>
            </w:r>
          </w:p>
        </w:tc>
        <w:tc>
          <w:tcPr>
            <w:tcW w:w="1260" w:type="dxa"/>
            <w:vAlign w:val="bottom"/>
          </w:tcPr>
          <w:p w14:paraId="2946D974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  <w:r w:rsidRPr="002779B9">
              <w:rPr>
                <w:rFonts w:eastAsia="Aptos"/>
                <w:color w:val="000000"/>
                <w:sz w:val="20"/>
                <w:szCs w:val="20"/>
                <w:shd w:val="clear" w:color="auto" w:fill="auto"/>
              </w:rPr>
              <w:t>1.11</w:t>
            </w:r>
          </w:p>
        </w:tc>
        <w:tc>
          <w:tcPr>
            <w:tcW w:w="1260" w:type="dxa"/>
            <w:vAlign w:val="bottom"/>
          </w:tcPr>
          <w:p w14:paraId="1E1101C6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  <w:r w:rsidRPr="002779B9">
              <w:rPr>
                <w:rFonts w:eastAsia="Aptos"/>
                <w:color w:val="000000"/>
                <w:sz w:val="20"/>
                <w:szCs w:val="20"/>
                <w:shd w:val="clear" w:color="auto" w:fill="auto"/>
              </w:rPr>
              <w:t>1.00</w:t>
            </w:r>
          </w:p>
        </w:tc>
        <w:tc>
          <w:tcPr>
            <w:tcW w:w="1350" w:type="dxa"/>
            <w:vAlign w:val="bottom"/>
          </w:tcPr>
          <w:p w14:paraId="0D7DB91D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  <w:r w:rsidRPr="002779B9">
              <w:rPr>
                <w:rFonts w:eastAsia="Aptos"/>
                <w:color w:val="000000"/>
                <w:sz w:val="20"/>
                <w:szCs w:val="20"/>
                <w:shd w:val="clear" w:color="auto" w:fill="auto"/>
              </w:rPr>
              <w:t>1.16</w:t>
            </w:r>
          </w:p>
        </w:tc>
        <w:tc>
          <w:tcPr>
            <w:tcW w:w="1080" w:type="dxa"/>
            <w:vAlign w:val="bottom"/>
          </w:tcPr>
          <w:p w14:paraId="2B333925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  <w:r w:rsidRPr="002779B9">
              <w:rPr>
                <w:rFonts w:eastAsia="Aptos"/>
                <w:color w:val="000000"/>
                <w:sz w:val="20"/>
                <w:szCs w:val="20"/>
                <w:shd w:val="clear" w:color="auto" w:fill="auto"/>
              </w:rPr>
              <w:t>1.00</w:t>
            </w:r>
          </w:p>
        </w:tc>
        <w:tc>
          <w:tcPr>
            <w:tcW w:w="1080" w:type="dxa"/>
            <w:vAlign w:val="bottom"/>
          </w:tcPr>
          <w:p w14:paraId="67240F57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  <w:r w:rsidRPr="002779B9">
              <w:rPr>
                <w:rFonts w:eastAsia="Aptos"/>
                <w:color w:val="000000"/>
                <w:sz w:val="20"/>
                <w:szCs w:val="20"/>
                <w:shd w:val="clear" w:color="auto" w:fill="auto"/>
              </w:rPr>
              <w:t>1.43</w:t>
            </w:r>
          </w:p>
        </w:tc>
        <w:tc>
          <w:tcPr>
            <w:tcW w:w="1080" w:type="dxa"/>
            <w:vAlign w:val="bottom"/>
          </w:tcPr>
          <w:p w14:paraId="6D6D60B5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  <w:r w:rsidRPr="002779B9">
              <w:rPr>
                <w:rFonts w:eastAsia="Aptos"/>
                <w:color w:val="000000"/>
                <w:sz w:val="20"/>
                <w:szCs w:val="20"/>
                <w:shd w:val="clear" w:color="auto" w:fill="auto"/>
              </w:rPr>
              <w:t>1.21</w:t>
            </w:r>
          </w:p>
        </w:tc>
      </w:tr>
      <w:tr w:rsidR="00D02380" w:rsidRPr="002779B9" w14:paraId="7EC6F74E" w14:textId="77777777" w:rsidTr="00E33F13">
        <w:tc>
          <w:tcPr>
            <w:tcW w:w="3240" w:type="dxa"/>
            <w:vAlign w:val="center"/>
            <w:hideMark/>
          </w:tcPr>
          <w:p w14:paraId="363C417A" w14:textId="77777777" w:rsidR="00D02380" w:rsidRPr="002779B9" w:rsidRDefault="00D02380" w:rsidP="00E33F13">
            <w:pPr>
              <w:spacing w:line="259" w:lineRule="auto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  <w:r w:rsidRPr="002779B9"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  <w:t xml:space="preserve">    ≥6</w:t>
            </w:r>
          </w:p>
        </w:tc>
        <w:tc>
          <w:tcPr>
            <w:tcW w:w="1080" w:type="dxa"/>
            <w:vAlign w:val="bottom"/>
          </w:tcPr>
          <w:p w14:paraId="40A8C77A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  <w:r w:rsidRPr="002779B9">
              <w:rPr>
                <w:rFonts w:eastAsia="Aptos"/>
                <w:color w:val="000000"/>
                <w:sz w:val="20"/>
                <w:szCs w:val="20"/>
                <w:shd w:val="clear" w:color="auto" w:fill="auto"/>
              </w:rPr>
              <w:t>2.54</w:t>
            </w:r>
          </w:p>
        </w:tc>
        <w:tc>
          <w:tcPr>
            <w:tcW w:w="990" w:type="dxa"/>
          </w:tcPr>
          <w:p w14:paraId="25F96B37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  <w:r w:rsidRPr="002779B9">
              <w:rPr>
                <w:rFonts w:eastAsia="Aptos"/>
                <w:color w:val="000000"/>
                <w:sz w:val="20"/>
                <w:szCs w:val="20"/>
                <w:shd w:val="clear" w:color="auto" w:fill="auto"/>
              </w:rPr>
              <w:t>1.00</w:t>
            </w:r>
          </w:p>
        </w:tc>
        <w:tc>
          <w:tcPr>
            <w:tcW w:w="1260" w:type="dxa"/>
            <w:vAlign w:val="bottom"/>
          </w:tcPr>
          <w:p w14:paraId="6C92D2ED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  <w:r w:rsidRPr="002779B9">
              <w:rPr>
                <w:rFonts w:eastAsia="Aptos"/>
                <w:color w:val="000000"/>
                <w:sz w:val="20"/>
                <w:szCs w:val="20"/>
                <w:shd w:val="clear" w:color="auto" w:fill="auto"/>
              </w:rPr>
              <w:t>1.46</w:t>
            </w:r>
          </w:p>
        </w:tc>
        <w:tc>
          <w:tcPr>
            <w:tcW w:w="1260" w:type="dxa"/>
            <w:vAlign w:val="bottom"/>
          </w:tcPr>
          <w:p w14:paraId="57B2C5E8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  <w:r w:rsidRPr="002779B9">
              <w:rPr>
                <w:rFonts w:eastAsia="Aptos"/>
                <w:color w:val="000000"/>
                <w:sz w:val="20"/>
                <w:szCs w:val="20"/>
                <w:shd w:val="clear" w:color="auto" w:fill="auto"/>
              </w:rPr>
              <w:t>1.24</w:t>
            </w:r>
          </w:p>
        </w:tc>
        <w:tc>
          <w:tcPr>
            <w:tcW w:w="1350" w:type="dxa"/>
            <w:vAlign w:val="bottom"/>
          </w:tcPr>
          <w:p w14:paraId="005F4035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  <w:r w:rsidRPr="002779B9">
              <w:rPr>
                <w:rFonts w:eastAsia="Aptos"/>
                <w:color w:val="000000"/>
                <w:sz w:val="20"/>
                <w:szCs w:val="20"/>
                <w:shd w:val="clear" w:color="auto" w:fill="auto"/>
              </w:rPr>
              <w:t>1.43</w:t>
            </w:r>
          </w:p>
        </w:tc>
        <w:tc>
          <w:tcPr>
            <w:tcW w:w="1080" w:type="dxa"/>
            <w:vAlign w:val="bottom"/>
          </w:tcPr>
          <w:p w14:paraId="612EEC72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  <w:r w:rsidRPr="002779B9">
              <w:rPr>
                <w:rFonts w:eastAsia="Aptos"/>
                <w:color w:val="000000"/>
                <w:sz w:val="20"/>
                <w:szCs w:val="20"/>
                <w:shd w:val="clear" w:color="auto" w:fill="auto"/>
              </w:rPr>
              <w:t>1.16</w:t>
            </w:r>
          </w:p>
        </w:tc>
        <w:tc>
          <w:tcPr>
            <w:tcW w:w="1080" w:type="dxa"/>
            <w:vAlign w:val="bottom"/>
          </w:tcPr>
          <w:p w14:paraId="6031BE49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  <w:r w:rsidRPr="002779B9">
              <w:rPr>
                <w:rFonts w:eastAsia="Aptos"/>
                <w:color w:val="000000"/>
                <w:sz w:val="20"/>
                <w:szCs w:val="20"/>
                <w:shd w:val="clear" w:color="auto" w:fill="auto"/>
              </w:rPr>
              <w:t>1.37</w:t>
            </w:r>
          </w:p>
        </w:tc>
        <w:tc>
          <w:tcPr>
            <w:tcW w:w="1080" w:type="dxa"/>
            <w:vAlign w:val="bottom"/>
          </w:tcPr>
          <w:p w14:paraId="6F5DDBD2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  <w:r w:rsidRPr="002779B9">
              <w:rPr>
                <w:rFonts w:eastAsia="Aptos"/>
                <w:color w:val="000000"/>
                <w:sz w:val="20"/>
                <w:szCs w:val="20"/>
                <w:shd w:val="clear" w:color="auto" w:fill="auto"/>
              </w:rPr>
              <w:t>1.11</w:t>
            </w:r>
          </w:p>
        </w:tc>
      </w:tr>
      <w:tr w:rsidR="00D02380" w:rsidRPr="002779B9" w14:paraId="7963E0AA" w14:textId="77777777" w:rsidTr="00E33F13"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0A5A75" w14:textId="77777777" w:rsidR="00D02380" w:rsidRPr="002779B9" w:rsidRDefault="00D02380" w:rsidP="00E33F13">
            <w:pPr>
              <w:spacing w:line="259" w:lineRule="auto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3CFC5D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AA6F07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7220F5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67206E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541C78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D4C87E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1C3349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E8431F" w14:textId="77777777" w:rsidR="00D02380" w:rsidRPr="002779B9" w:rsidRDefault="00D02380" w:rsidP="00E33F13">
            <w:pPr>
              <w:spacing w:line="240" w:lineRule="auto"/>
              <w:jc w:val="center"/>
              <w:rPr>
                <w:rFonts w:eastAsia="Aptos"/>
                <w:color w:val="auto"/>
                <w:sz w:val="20"/>
                <w:szCs w:val="20"/>
                <w:shd w:val="clear" w:color="auto" w:fill="auto"/>
              </w:rPr>
            </w:pPr>
          </w:p>
        </w:tc>
      </w:tr>
    </w:tbl>
    <w:p w14:paraId="26C46EA2" w14:textId="77777777" w:rsidR="00501CB0" w:rsidRDefault="00501CB0"/>
    <w:sectPr w:rsidR="00501C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380"/>
    <w:rsid w:val="00105C92"/>
    <w:rsid w:val="0035792B"/>
    <w:rsid w:val="00366483"/>
    <w:rsid w:val="00501CB0"/>
    <w:rsid w:val="007346F9"/>
    <w:rsid w:val="00747D79"/>
    <w:rsid w:val="007B1F4C"/>
    <w:rsid w:val="00803C8F"/>
    <w:rsid w:val="00874B4E"/>
    <w:rsid w:val="009F0B72"/>
    <w:rsid w:val="00CA291E"/>
    <w:rsid w:val="00D02380"/>
    <w:rsid w:val="00D8756F"/>
    <w:rsid w:val="00DF6787"/>
    <w:rsid w:val="00E43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B2A2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380"/>
    <w:pPr>
      <w:spacing w:line="480" w:lineRule="auto"/>
    </w:pPr>
    <w:rPr>
      <w:rFonts w:ascii="Times New Roman" w:hAnsi="Times New Roman" w:cs="Times New Roman"/>
      <w:color w:val="212121"/>
      <w:sz w:val="24"/>
      <w:szCs w:val="24"/>
      <w:shd w:val="clear" w:color="auto" w:fill="FFFFFF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238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shd w:val="clear" w:color="auto" w:fill="auto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238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shd w:val="clear" w:color="auto" w:fill="auto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238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shd w:val="clear" w:color="auto" w:fill="auto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238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2"/>
      <w:szCs w:val="22"/>
      <w:shd w:val="clear" w:color="auto" w:fill="auto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238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2"/>
      <w:szCs w:val="22"/>
      <w:shd w:val="clear" w:color="auto" w:fill="auto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2380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shd w:val="clear" w:color="auto" w:fill="auto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2380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shd w:val="clear" w:color="auto" w:fill="auto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2380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shd w:val="clear" w:color="auto" w:fill="auto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2380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shd w:val="clear" w:color="auto" w:fill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23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23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23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23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23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23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23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23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23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2380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shd w:val="clear" w:color="auto" w:fill="auto"/>
    </w:rPr>
  </w:style>
  <w:style w:type="character" w:customStyle="1" w:styleId="TitleChar">
    <w:name w:val="Title Char"/>
    <w:basedOn w:val="DefaultParagraphFont"/>
    <w:link w:val="Title"/>
    <w:uiPriority w:val="10"/>
    <w:rsid w:val="00D023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2380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shd w:val="clear" w:color="auto" w:fill="auto"/>
    </w:rPr>
  </w:style>
  <w:style w:type="character" w:customStyle="1" w:styleId="SubtitleChar">
    <w:name w:val="Subtitle Char"/>
    <w:basedOn w:val="DefaultParagraphFont"/>
    <w:link w:val="Subtitle"/>
    <w:uiPriority w:val="11"/>
    <w:rsid w:val="00D023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2380"/>
    <w:pPr>
      <w:spacing w:before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sz w:val="22"/>
      <w:szCs w:val="22"/>
      <w:shd w:val="clear" w:color="auto" w:fill="auto"/>
    </w:rPr>
  </w:style>
  <w:style w:type="character" w:customStyle="1" w:styleId="QuoteChar">
    <w:name w:val="Quote Char"/>
    <w:basedOn w:val="DefaultParagraphFont"/>
    <w:link w:val="Quote"/>
    <w:uiPriority w:val="29"/>
    <w:rsid w:val="00D023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2380"/>
    <w:pPr>
      <w:spacing w:line="259" w:lineRule="auto"/>
      <w:ind w:left="720"/>
      <w:contextualSpacing/>
    </w:pPr>
    <w:rPr>
      <w:rFonts w:asciiTheme="minorHAnsi" w:hAnsiTheme="minorHAnsi" w:cstheme="minorBidi"/>
      <w:color w:val="auto"/>
      <w:sz w:val="22"/>
      <w:szCs w:val="22"/>
      <w:shd w:val="clear" w:color="auto" w:fill="auto"/>
    </w:rPr>
  </w:style>
  <w:style w:type="character" w:styleId="IntenseEmphasis">
    <w:name w:val="Intense Emphasis"/>
    <w:basedOn w:val="DefaultParagraphFont"/>
    <w:uiPriority w:val="21"/>
    <w:qFormat/>
    <w:rsid w:val="00D023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23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sz w:val="22"/>
      <w:szCs w:val="22"/>
      <w:shd w:val="clear" w:color="auto" w:fill="auto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23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238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023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f01">
    <w:name w:val="cf01"/>
    <w:basedOn w:val="DefaultParagraphFont"/>
    <w:rsid w:val="00D02380"/>
    <w:rPr>
      <w:rFonts w:ascii="Segoe UI" w:hAnsi="Segoe UI" w:cs="Segoe UI" w:hint="default"/>
      <w:color w:val="212121"/>
      <w:sz w:val="18"/>
      <w:szCs w:val="18"/>
    </w:rPr>
  </w:style>
  <w:style w:type="character" w:customStyle="1" w:styleId="cf11">
    <w:name w:val="cf11"/>
    <w:basedOn w:val="DefaultParagraphFont"/>
    <w:rsid w:val="00D02380"/>
    <w:rPr>
      <w:rFonts w:ascii="Segoe UI" w:hAnsi="Segoe UI" w:cs="Segoe UI" w:hint="default"/>
      <w:color w:val="212121"/>
      <w:sz w:val="18"/>
      <w:szCs w:val="18"/>
      <w:shd w:val="clear" w:color="auto" w:fill="FFFFFF"/>
    </w:rPr>
  </w:style>
  <w:style w:type="table" w:customStyle="1" w:styleId="TableGrid1">
    <w:name w:val="Table Grid1"/>
    <w:basedOn w:val="TableNormal"/>
    <w:next w:val="TableGrid"/>
    <w:uiPriority w:val="39"/>
    <w:rsid w:val="00D02380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380"/>
    <w:pPr>
      <w:spacing w:line="480" w:lineRule="auto"/>
    </w:pPr>
    <w:rPr>
      <w:rFonts w:ascii="Times New Roman" w:hAnsi="Times New Roman" w:cs="Times New Roman"/>
      <w:color w:val="212121"/>
      <w:sz w:val="24"/>
      <w:szCs w:val="24"/>
      <w:shd w:val="clear" w:color="auto" w:fill="FFFFFF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238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shd w:val="clear" w:color="auto" w:fill="auto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238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shd w:val="clear" w:color="auto" w:fill="auto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238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shd w:val="clear" w:color="auto" w:fill="auto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238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2"/>
      <w:szCs w:val="22"/>
      <w:shd w:val="clear" w:color="auto" w:fill="auto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238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2"/>
      <w:szCs w:val="22"/>
      <w:shd w:val="clear" w:color="auto" w:fill="auto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2380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shd w:val="clear" w:color="auto" w:fill="auto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2380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shd w:val="clear" w:color="auto" w:fill="auto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2380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shd w:val="clear" w:color="auto" w:fill="auto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2380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shd w:val="clear" w:color="auto" w:fill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23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23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23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23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23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23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23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23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23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2380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shd w:val="clear" w:color="auto" w:fill="auto"/>
    </w:rPr>
  </w:style>
  <w:style w:type="character" w:customStyle="1" w:styleId="TitleChar">
    <w:name w:val="Title Char"/>
    <w:basedOn w:val="DefaultParagraphFont"/>
    <w:link w:val="Title"/>
    <w:uiPriority w:val="10"/>
    <w:rsid w:val="00D023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2380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shd w:val="clear" w:color="auto" w:fill="auto"/>
    </w:rPr>
  </w:style>
  <w:style w:type="character" w:customStyle="1" w:styleId="SubtitleChar">
    <w:name w:val="Subtitle Char"/>
    <w:basedOn w:val="DefaultParagraphFont"/>
    <w:link w:val="Subtitle"/>
    <w:uiPriority w:val="11"/>
    <w:rsid w:val="00D023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2380"/>
    <w:pPr>
      <w:spacing w:before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sz w:val="22"/>
      <w:szCs w:val="22"/>
      <w:shd w:val="clear" w:color="auto" w:fill="auto"/>
    </w:rPr>
  </w:style>
  <w:style w:type="character" w:customStyle="1" w:styleId="QuoteChar">
    <w:name w:val="Quote Char"/>
    <w:basedOn w:val="DefaultParagraphFont"/>
    <w:link w:val="Quote"/>
    <w:uiPriority w:val="29"/>
    <w:rsid w:val="00D023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2380"/>
    <w:pPr>
      <w:spacing w:line="259" w:lineRule="auto"/>
      <w:ind w:left="720"/>
      <w:contextualSpacing/>
    </w:pPr>
    <w:rPr>
      <w:rFonts w:asciiTheme="minorHAnsi" w:hAnsiTheme="minorHAnsi" w:cstheme="minorBidi"/>
      <w:color w:val="auto"/>
      <w:sz w:val="22"/>
      <w:szCs w:val="22"/>
      <w:shd w:val="clear" w:color="auto" w:fill="auto"/>
    </w:rPr>
  </w:style>
  <w:style w:type="character" w:styleId="IntenseEmphasis">
    <w:name w:val="Intense Emphasis"/>
    <w:basedOn w:val="DefaultParagraphFont"/>
    <w:uiPriority w:val="21"/>
    <w:qFormat/>
    <w:rsid w:val="00D023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23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sz w:val="22"/>
      <w:szCs w:val="22"/>
      <w:shd w:val="clear" w:color="auto" w:fill="auto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23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238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023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f01">
    <w:name w:val="cf01"/>
    <w:basedOn w:val="DefaultParagraphFont"/>
    <w:rsid w:val="00D02380"/>
    <w:rPr>
      <w:rFonts w:ascii="Segoe UI" w:hAnsi="Segoe UI" w:cs="Segoe UI" w:hint="default"/>
      <w:color w:val="212121"/>
      <w:sz w:val="18"/>
      <w:szCs w:val="18"/>
    </w:rPr>
  </w:style>
  <w:style w:type="character" w:customStyle="1" w:styleId="cf11">
    <w:name w:val="cf11"/>
    <w:basedOn w:val="DefaultParagraphFont"/>
    <w:rsid w:val="00D02380"/>
    <w:rPr>
      <w:rFonts w:ascii="Segoe UI" w:hAnsi="Segoe UI" w:cs="Segoe UI" w:hint="default"/>
      <w:color w:val="212121"/>
      <w:sz w:val="18"/>
      <w:szCs w:val="18"/>
      <w:shd w:val="clear" w:color="auto" w:fill="FFFFFF"/>
    </w:rPr>
  </w:style>
  <w:style w:type="table" w:customStyle="1" w:styleId="TableGrid1">
    <w:name w:val="Table Grid1"/>
    <w:basedOn w:val="TableNormal"/>
    <w:next w:val="TableGrid"/>
    <w:uiPriority w:val="39"/>
    <w:rsid w:val="00D02380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1101</Words>
  <Characters>6281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Kaiser Permanente Division of Research</Company>
  <LinksUpToDate>false</LinksUpToDate>
  <CharactersWithSpaces>7368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Young-Wolff</dc:creator>
  <cp:keywords/>
  <dc:description/>
  <cp:lastModifiedBy>R, Gokilan</cp:lastModifiedBy>
  <cp:revision>5</cp:revision>
  <dcterms:created xsi:type="dcterms:W3CDTF">2025-01-22T18:31:00Z</dcterms:created>
  <dcterms:modified xsi:type="dcterms:W3CDTF">2025-05-09T11:51:00Z</dcterms:modified>
</cp:coreProperties>
</file>