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9C2EF" w14:textId="4E7B682F" w:rsidR="002D6394" w:rsidRPr="003B448B" w:rsidRDefault="00C82B86" w:rsidP="002D6394">
      <w:pPr>
        <w:spacing w:after="0" w:line="360" w:lineRule="auto"/>
        <w:rPr>
          <w:rFonts w:ascii="Times New Roman" w:hAnsi="Times New Roman"/>
          <w:color w:val="000000" w:themeColor="text1"/>
          <w:sz w:val="20"/>
          <w:szCs w:val="20"/>
        </w:rPr>
      </w:pPr>
      <w:r>
        <w:rPr>
          <w:rFonts w:ascii="Times New Roman" w:hAnsi="Times New Roman"/>
          <w:b/>
          <w:bCs/>
          <w:sz w:val="20"/>
          <w:szCs w:val="20"/>
        </w:rPr>
        <w:t>Supplementary Table</w:t>
      </w:r>
      <w:r w:rsidR="00D84C2F" w:rsidRPr="003B448B">
        <w:rPr>
          <w:rFonts w:ascii="Times New Roman" w:hAnsi="Times New Roman"/>
          <w:b/>
          <w:bCs/>
          <w:sz w:val="20"/>
          <w:szCs w:val="20"/>
        </w:rPr>
        <w:t xml:space="preserve"> </w:t>
      </w:r>
      <w:r w:rsidR="006B130D">
        <w:rPr>
          <w:rFonts w:ascii="Times New Roman" w:hAnsi="Times New Roman"/>
          <w:b/>
          <w:bCs/>
          <w:sz w:val="20"/>
          <w:szCs w:val="20"/>
        </w:rPr>
        <w:t>1</w:t>
      </w:r>
      <w:r w:rsidR="00D84C2F" w:rsidRPr="003B448B">
        <w:rPr>
          <w:rFonts w:ascii="Times New Roman" w:hAnsi="Times New Roman"/>
          <w:b/>
          <w:bCs/>
          <w:sz w:val="20"/>
          <w:szCs w:val="20"/>
        </w:rPr>
        <w:t xml:space="preserve"> </w:t>
      </w:r>
      <w:r w:rsidR="002D6394" w:rsidRPr="003B448B">
        <w:rPr>
          <w:rFonts w:ascii="Times New Roman" w:hAnsi="Times New Roman"/>
          <w:color w:val="000000" w:themeColor="text1"/>
          <w:sz w:val="20"/>
          <w:szCs w:val="20"/>
        </w:rPr>
        <w:t xml:space="preserve">Comparison of demographic and clinical characteristics of patients with HCV-HBV co-infection with those having HCV infection and previously exposed to HBV, </w:t>
      </w:r>
      <w:r w:rsidR="002D6394" w:rsidRPr="003B448B">
        <w:rPr>
          <w:rFonts w:ascii="Times New Roman" w:hAnsi="Times New Roman"/>
          <w:sz w:val="20"/>
          <w:szCs w:val="20"/>
        </w:rPr>
        <w:t xml:space="preserve">Georgia </w:t>
      </w:r>
      <w:r w:rsidR="002D6394" w:rsidRPr="003B448B">
        <w:rPr>
          <w:rFonts w:ascii="Times New Roman" w:hAnsi="Times New Roman"/>
          <w:color w:val="000000" w:themeColor="text1"/>
          <w:sz w:val="20"/>
          <w:szCs w:val="20"/>
        </w:rPr>
        <w:t>2017–2023</w:t>
      </w:r>
    </w:p>
    <w:p w14:paraId="4EA8592E" w14:textId="77777777" w:rsidR="00D84C2F" w:rsidRPr="003B448B" w:rsidRDefault="00D84C2F" w:rsidP="00BC3631">
      <w:pPr>
        <w:spacing w:after="0" w:line="240" w:lineRule="auto"/>
        <w:rPr>
          <w:rFonts w:ascii="Times New Roman" w:hAnsi="Times New Roman"/>
          <w:sz w:val="20"/>
          <w:szCs w:val="20"/>
        </w:rPr>
      </w:pPr>
    </w:p>
    <w:tbl>
      <w:tblPr>
        <w:tblW w:w="9980" w:type="dxa"/>
        <w:tblLook w:val="04A0" w:firstRow="1" w:lastRow="0" w:firstColumn="1" w:lastColumn="0" w:noHBand="0" w:noVBand="1"/>
      </w:tblPr>
      <w:tblGrid>
        <w:gridCol w:w="1700"/>
        <w:gridCol w:w="1440"/>
        <w:gridCol w:w="1440"/>
        <w:gridCol w:w="1710"/>
        <w:gridCol w:w="1080"/>
        <w:gridCol w:w="1710"/>
        <w:gridCol w:w="900"/>
      </w:tblGrid>
      <w:tr w:rsidR="0000121C" w:rsidRPr="003B448B" w14:paraId="122EFDCF" w14:textId="77777777" w:rsidTr="003F5046">
        <w:trPr>
          <w:trHeight w:val="1515"/>
        </w:trPr>
        <w:tc>
          <w:tcPr>
            <w:tcW w:w="1700" w:type="dxa"/>
            <w:tcBorders>
              <w:top w:val="single" w:sz="8" w:space="0" w:color="auto"/>
              <w:left w:val="single" w:sz="8" w:space="0" w:color="auto"/>
              <w:bottom w:val="nil"/>
              <w:right w:val="single" w:sz="8" w:space="0" w:color="auto"/>
            </w:tcBorders>
            <w:shd w:val="clear" w:color="auto" w:fill="auto"/>
            <w:vAlign w:val="center"/>
            <w:hideMark/>
          </w:tcPr>
          <w:p w14:paraId="47DD7EEE"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440" w:type="dxa"/>
            <w:tcBorders>
              <w:top w:val="single" w:sz="8" w:space="0" w:color="auto"/>
              <w:left w:val="nil"/>
              <w:bottom w:val="nil"/>
              <w:right w:val="single" w:sz="8" w:space="0" w:color="auto"/>
            </w:tcBorders>
            <w:shd w:val="clear" w:color="auto" w:fill="auto"/>
            <w:vAlign w:val="center"/>
            <w:hideMark/>
          </w:tcPr>
          <w:p w14:paraId="175B5BE9" w14:textId="77777777" w:rsidR="005D6E76" w:rsidRPr="003B448B" w:rsidRDefault="005D6E76" w:rsidP="005D6E76">
            <w:pPr>
              <w:spacing w:after="0" w:line="240" w:lineRule="auto"/>
              <w:jc w:val="center"/>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HCV mono-infection</w:t>
            </w:r>
            <w:r w:rsidRPr="003B448B">
              <w:rPr>
                <w:rFonts w:ascii="Times New Roman" w:eastAsia="Times New Roman" w:hAnsi="Times New Roman"/>
                <w:b/>
                <w:bCs/>
                <w:color w:val="000000"/>
                <w:sz w:val="20"/>
                <w:szCs w:val="20"/>
                <w:lang w:val="en-US"/>
              </w:rPr>
              <w:br/>
              <w:t>(HBsAg negative, anti-HBc negative)</w:t>
            </w:r>
          </w:p>
        </w:tc>
        <w:tc>
          <w:tcPr>
            <w:tcW w:w="1440" w:type="dxa"/>
            <w:tcBorders>
              <w:top w:val="single" w:sz="8" w:space="0" w:color="auto"/>
              <w:left w:val="nil"/>
              <w:bottom w:val="nil"/>
              <w:right w:val="single" w:sz="8" w:space="0" w:color="auto"/>
            </w:tcBorders>
            <w:shd w:val="clear" w:color="auto" w:fill="auto"/>
            <w:vAlign w:val="center"/>
            <w:hideMark/>
          </w:tcPr>
          <w:p w14:paraId="26E1BF41" w14:textId="57EF2239" w:rsidR="005D6E76" w:rsidRPr="003B448B" w:rsidRDefault="00943A02" w:rsidP="005D6E76">
            <w:pPr>
              <w:spacing w:after="0" w:line="240" w:lineRule="auto"/>
              <w:jc w:val="center"/>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 xml:space="preserve">HCV infection and previously </w:t>
            </w:r>
            <w:r w:rsidR="005D6E76" w:rsidRPr="003B448B">
              <w:rPr>
                <w:rFonts w:ascii="Times New Roman" w:eastAsia="Times New Roman" w:hAnsi="Times New Roman"/>
                <w:b/>
                <w:bCs/>
                <w:color w:val="000000"/>
                <w:sz w:val="20"/>
                <w:szCs w:val="20"/>
                <w:lang w:val="en-US"/>
              </w:rPr>
              <w:t>exposed</w:t>
            </w:r>
            <w:r w:rsidRPr="003B448B">
              <w:rPr>
                <w:rFonts w:ascii="Times New Roman" w:eastAsia="Times New Roman" w:hAnsi="Times New Roman"/>
                <w:b/>
                <w:bCs/>
                <w:color w:val="000000"/>
                <w:sz w:val="20"/>
                <w:szCs w:val="20"/>
                <w:lang w:val="en-US"/>
              </w:rPr>
              <w:t xml:space="preserve"> to HBV</w:t>
            </w:r>
            <w:r w:rsidR="005D6E76" w:rsidRPr="003B448B">
              <w:rPr>
                <w:rFonts w:ascii="Times New Roman" w:eastAsia="Times New Roman" w:hAnsi="Times New Roman"/>
                <w:b/>
                <w:bCs/>
                <w:color w:val="000000"/>
                <w:sz w:val="20"/>
                <w:szCs w:val="20"/>
                <w:lang w:val="en-US"/>
              </w:rPr>
              <w:br/>
              <w:t>(anti-HBc positive</w:t>
            </w:r>
            <w:r w:rsidR="00F11C8E" w:rsidRPr="003B448B">
              <w:rPr>
                <w:rFonts w:ascii="Times New Roman" w:eastAsia="Times New Roman" w:hAnsi="Times New Roman"/>
                <w:b/>
                <w:bCs/>
                <w:color w:val="000000"/>
                <w:sz w:val="20"/>
                <w:szCs w:val="20"/>
                <w:lang w:val="en-US"/>
              </w:rPr>
              <w:t>, HBsAg negative</w:t>
            </w:r>
            <w:r w:rsidR="005D6E76" w:rsidRPr="003B448B">
              <w:rPr>
                <w:rFonts w:ascii="Times New Roman" w:eastAsia="Times New Roman" w:hAnsi="Times New Roman"/>
                <w:b/>
                <w:bCs/>
                <w:color w:val="000000"/>
                <w:sz w:val="20"/>
                <w:szCs w:val="20"/>
                <w:lang w:val="en-US"/>
              </w:rPr>
              <w:t>); column %</w:t>
            </w:r>
          </w:p>
        </w:tc>
        <w:tc>
          <w:tcPr>
            <w:tcW w:w="1710" w:type="dxa"/>
            <w:tcBorders>
              <w:top w:val="single" w:sz="8" w:space="0" w:color="auto"/>
              <w:left w:val="nil"/>
              <w:bottom w:val="single" w:sz="8" w:space="0" w:color="auto"/>
              <w:right w:val="single" w:sz="8" w:space="0" w:color="auto"/>
            </w:tcBorders>
            <w:shd w:val="clear" w:color="auto" w:fill="auto"/>
            <w:vAlign w:val="center"/>
            <w:hideMark/>
          </w:tcPr>
          <w:p w14:paraId="3D72F0A3" w14:textId="3269D986" w:rsidR="005D6E76" w:rsidRPr="003B448B" w:rsidRDefault="005D6E76" w:rsidP="005D6E76">
            <w:pPr>
              <w:spacing w:after="0" w:line="240" w:lineRule="auto"/>
              <w:jc w:val="center"/>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 xml:space="preserve">PR for </w:t>
            </w:r>
            <w:r w:rsidR="00943A02" w:rsidRPr="003B448B">
              <w:rPr>
                <w:rFonts w:ascii="Times New Roman" w:eastAsia="Times New Roman" w:hAnsi="Times New Roman"/>
                <w:b/>
                <w:bCs/>
                <w:color w:val="000000"/>
                <w:sz w:val="20"/>
                <w:szCs w:val="20"/>
                <w:lang w:val="en-US"/>
              </w:rPr>
              <w:t>HCV infection-</w:t>
            </w:r>
            <w:r w:rsidRPr="003B448B">
              <w:rPr>
                <w:rFonts w:ascii="Times New Roman" w:eastAsia="Times New Roman" w:hAnsi="Times New Roman"/>
                <w:b/>
                <w:bCs/>
                <w:color w:val="000000"/>
                <w:sz w:val="20"/>
                <w:szCs w:val="20"/>
                <w:lang w:val="en-US"/>
              </w:rPr>
              <w:t>HBV exposed vs HCV mono-infection</w:t>
            </w:r>
            <w:r w:rsidRPr="003B448B">
              <w:rPr>
                <w:rFonts w:ascii="Times New Roman" w:eastAsia="Times New Roman" w:hAnsi="Times New Roman"/>
                <w:b/>
                <w:bCs/>
                <w:color w:val="000000"/>
                <w:sz w:val="20"/>
                <w:szCs w:val="20"/>
                <w:lang w:val="en-US"/>
              </w:rPr>
              <w:br/>
              <w:t>(95% CI)</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14:paraId="7D8676C0" w14:textId="77777777" w:rsidR="005D6E76" w:rsidRPr="003B448B" w:rsidRDefault="005D6E76" w:rsidP="005D6E76">
            <w:pPr>
              <w:spacing w:after="0" w:line="240" w:lineRule="auto"/>
              <w:jc w:val="center"/>
              <w:rPr>
                <w:rFonts w:ascii="Times New Roman" w:eastAsia="Times New Roman" w:hAnsi="Times New Roman"/>
                <w:b/>
                <w:bCs/>
                <w:i/>
                <w:iCs/>
                <w:color w:val="000000"/>
                <w:sz w:val="20"/>
                <w:szCs w:val="20"/>
                <w:lang w:val="en-US"/>
              </w:rPr>
            </w:pPr>
            <w:r w:rsidRPr="003B448B">
              <w:rPr>
                <w:rFonts w:ascii="Times New Roman" w:eastAsia="Times New Roman" w:hAnsi="Times New Roman"/>
                <w:b/>
                <w:bCs/>
                <w:i/>
                <w:iCs/>
                <w:color w:val="000000"/>
                <w:sz w:val="20"/>
                <w:szCs w:val="20"/>
                <w:lang w:val="en-US"/>
              </w:rPr>
              <w:t>P value</w:t>
            </w:r>
          </w:p>
        </w:tc>
        <w:tc>
          <w:tcPr>
            <w:tcW w:w="1710" w:type="dxa"/>
            <w:tcBorders>
              <w:top w:val="single" w:sz="8" w:space="0" w:color="auto"/>
              <w:left w:val="nil"/>
              <w:bottom w:val="nil"/>
              <w:right w:val="single" w:sz="8" w:space="0" w:color="auto"/>
            </w:tcBorders>
            <w:shd w:val="clear" w:color="auto" w:fill="auto"/>
            <w:vAlign w:val="center"/>
            <w:hideMark/>
          </w:tcPr>
          <w:p w14:paraId="2A86A647" w14:textId="4A4E4BD8" w:rsidR="005D6E76" w:rsidRPr="003B448B" w:rsidRDefault="005D6E76" w:rsidP="005D6E76">
            <w:pPr>
              <w:spacing w:after="0" w:line="240" w:lineRule="auto"/>
              <w:jc w:val="center"/>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aPR</w:t>
            </w:r>
            <w:r w:rsidR="003B448B" w:rsidRPr="003B448B">
              <w:rPr>
                <w:rFonts w:ascii="Times New Roman" w:eastAsia="Times New Roman" w:hAnsi="Times New Roman"/>
                <w:b/>
                <w:bCs/>
                <w:color w:val="000000"/>
                <w:sz w:val="20"/>
                <w:szCs w:val="20"/>
                <w:vertAlign w:val="superscript"/>
                <w:lang w:val="en-US"/>
              </w:rPr>
              <w:t>a</w:t>
            </w:r>
            <w:r w:rsidRPr="003B448B">
              <w:rPr>
                <w:rFonts w:ascii="Times New Roman" w:eastAsia="Times New Roman" w:hAnsi="Times New Roman"/>
                <w:b/>
                <w:bCs/>
                <w:color w:val="000000"/>
                <w:sz w:val="20"/>
                <w:szCs w:val="20"/>
                <w:lang w:val="en-US"/>
              </w:rPr>
              <w:t xml:space="preserve"> (95% CI)</w:t>
            </w:r>
          </w:p>
        </w:tc>
        <w:tc>
          <w:tcPr>
            <w:tcW w:w="900" w:type="dxa"/>
            <w:tcBorders>
              <w:top w:val="single" w:sz="8" w:space="0" w:color="auto"/>
              <w:left w:val="nil"/>
              <w:bottom w:val="nil"/>
              <w:right w:val="single" w:sz="8" w:space="0" w:color="auto"/>
            </w:tcBorders>
            <w:shd w:val="clear" w:color="auto" w:fill="auto"/>
            <w:vAlign w:val="center"/>
            <w:hideMark/>
          </w:tcPr>
          <w:p w14:paraId="0AA5B575" w14:textId="77777777" w:rsidR="005D6E76" w:rsidRPr="003B448B" w:rsidRDefault="005D6E76" w:rsidP="005D6E76">
            <w:pPr>
              <w:spacing w:after="0" w:line="240" w:lineRule="auto"/>
              <w:jc w:val="center"/>
              <w:rPr>
                <w:rFonts w:ascii="Times New Roman" w:eastAsia="Times New Roman" w:hAnsi="Times New Roman"/>
                <w:b/>
                <w:bCs/>
                <w:i/>
                <w:iCs/>
                <w:color w:val="000000"/>
                <w:sz w:val="20"/>
                <w:szCs w:val="20"/>
                <w:lang w:val="en-US"/>
              </w:rPr>
            </w:pPr>
            <w:r w:rsidRPr="003B448B">
              <w:rPr>
                <w:rFonts w:ascii="Times New Roman" w:eastAsia="Times New Roman" w:hAnsi="Times New Roman"/>
                <w:b/>
                <w:bCs/>
                <w:i/>
                <w:iCs/>
                <w:color w:val="000000"/>
                <w:sz w:val="20"/>
                <w:szCs w:val="20"/>
                <w:lang w:val="en-US"/>
              </w:rPr>
              <w:t>P value</w:t>
            </w:r>
          </w:p>
        </w:tc>
      </w:tr>
      <w:tr w:rsidR="0000121C" w:rsidRPr="003B448B" w14:paraId="674C860E" w14:textId="77777777" w:rsidTr="003F5046">
        <w:trPr>
          <w:trHeight w:val="289"/>
        </w:trPr>
        <w:tc>
          <w:tcPr>
            <w:tcW w:w="1700" w:type="dxa"/>
            <w:tcBorders>
              <w:top w:val="single" w:sz="8" w:space="0" w:color="auto"/>
              <w:left w:val="single" w:sz="8" w:space="0" w:color="auto"/>
              <w:bottom w:val="nil"/>
              <w:right w:val="single" w:sz="8" w:space="0" w:color="auto"/>
            </w:tcBorders>
            <w:shd w:val="clear" w:color="auto" w:fill="auto"/>
            <w:vAlign w:val="center"/>
            <w:hideMark/>
          </w:tcPr>
          <w:p w14:paraId="2FCB996F" w14:textId="77777777" w:rsidR="005D6E76" w:rsidRPr="003B448B" w:rsidRDefault="005D6E76" w:rsidP="005D6E76">
            <w:pPr>
              <w:spacing w:after="0" w:line="240" w:lineRule="auto"/>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Age</w:t>
            </w:r>
          </w:p>
        </w:tc>
        <w:tc>
          <w:tcPr>
            <w:tcW w:w="1440" w:type="dxa"/>
            <w:tcBorders>
              <w:top w:val="single" w:sz="8" w:space="0" w:color="auto"/>
              <w:left w:val="nil"/>
              <w:bottom w:val="nil"/>
              <w:right w:val="single" w:sz="8" w:space="0" w:color="auto"/>
            </w:tcBorders>
            <w:shd w:val="clear" w:color="auto" w:fill="auto"/>
            <w:vAlign w:val="center"/>
            <w:hideMark/>
          </w:tcPr>
          <w:p w14:paraId="30CA09BF"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440" w:type="dxa"/>
            <w:tcBorders>
              <w:top w:val="single" w:sz="8" w:space="0" w:color="auto"/>
              <w:left w:val="nil"/>
              <w:bottom w:val="nil"/>
              <w:right w:val="single" w:sz="8" w:space="0" w:color="auto"/>
            </w:tcBorders>
            <w:shd w:val="clear" w:color="auto" w:fill="auto"/>
            <w:vAlign w:val="center"/>
            <w:hideMark/>
          </w:tcPr>
          <w:p w14:paraId="51E4B6BB"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710" w:type="dxa"/>
            <w:tcBorders>
              <w:top w:val="nil"/>
              <w:left w:val="nil"/>
              <w:bottom w:val="nil"/>
              <w:right w:val="single" w:sz="8" w:space="0" w:color="auto"/>
            </w:tcBorders>
            <w:shd w:val="clear" w:color="auto" w:fill="auto"/>
            <w:vAlign w:val="center"/>
            <w:hideMark/>
          </w:tcPr>
          <w:p w14:paraId="4E4315AD"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080" w:type="dxa"/>
            <w:tcBorders>
              <w:top w:val="nil"/>
              <w:left w:val="nil"/>
              <w:bottom w:val="nil"/>
              <w:right w:val="single" w:sz="8" w:space="0" w:color="auto"/>
            </w:tcBorders>
            <w:shd w:val="clear" w:color="auto" w:fill="auto"/>
            <w:vAlign w:val="center"/>
            <w:hideMark/>
          </w:tcPr>
          <w:p w14:paraId="7EA35D58"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c>
          <w:tcPr>
            <w:tcW w:w="1710" w:type="dxa"/>
            <w:tcBorders>
              <w:top w:val="single" w:sz="8" w:space="0" w:color="auto"/>
              <w:left w:val="nil"/>
              <w:bottom w:val="nil"/>
              <w:right w:val="single" w:sz="8" w:space="0" w:color="auto"/>
            </w:tcBorders>
            <w:shd w:val="clear" w:color="auto" w:fill="auto"/>
            <w:vAlign w:val="center"/>
            <w:hideMark/>
          </w:tcPr>
          <w:p w14:paraId="5C40EE74"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900" w:type="dxa"/>
            <w:tcBorders>
              <w:top w:val="single" w:sz="8" w:space="0" w:color="auto"/>
              <w:left w:val="nil"/>
              <w:bottom w:val="nil"/>
              <w:right w:val="single" w:sz="8" w:space="0" w:color="auto"/>
            </w:tcBorders>
            <w:shd w:val="clear" w:color="auto" w:fill="auto"/>
            <w:vAlign w:val="center"/>
            <w:hideMark/>
          </w:tcPr>
          <w:p w14:paraId="4208D126"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r>
      <w:tr w:rsidR="0000121C" w:rsidRPr="003B448B" w14:paraId="603F8A01"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7DBFAC76"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18-45</w:t>
            </w:r>
          </w:p>
        </w:tc>
        <w:tc>
          <w:tcPr>
            <w:tcW w:w="1440" w:type="dxa"/>
            <w:tcBorders>
              <w:top w:val="nil"/>
              <w:left w:val="nil"/>
              <w:bottom w:val="nil"/>
              <w:right w:val="single" w:sz="8" w:space="0" w:color="auto"/>
            </w:tcBorders>
            <w:shd w:val="clear" w:color="auto" w:fill="auto"/>
            <w:vAlign w:val="center"/>
            <w:hideMark/>
          </w:tcPr>
          <w:p w14:paraId="3D4821DB"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17,771 (75.5)</w:t>
            </w:r>
          </w:p>
        </w:tc>
        <w:tc>
          <w:tcPr>
            <w:tcW w:w="1440" w:type="dxa"/>
            <w:tcBorders>
              <w:top w:val="nil"/>
              <w:left w:val="nil"/>
              <w:bottom w:val="nil"/>
              <w:right w:val="single" w:sz="8" w:space="0" w:color="auto"/>
            </w:tcBorders>
            <w:shd w:val="clear" w:color="auto" w:fill="auto"/>
            <w:vAlign w:val="center"/>
            <w:hideMark/>
          </w:tcPr>
          <w:p w14:paraId="1347931F"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5,781 (24.5)</w:t>
            </w:r>
          </w:p>
        </w:tc>
        <w:tc>
          <w:tcPr>
            <w:tcW w:w="1710" w:type="dxa"/>
            <w:tcBorders>
              <w:top w:val="nil"/>
              <w:left w:val="nil"/>
              <w:bottom w:val="nil"/>
              <w:right w:val="single" w:sz="8" w:space="0" w:color="auto"/>
            </w:tcBorders>
            <w:shd w:val="clear" w:color="auto" w:fill="auto"/>
            <w:vAlign w:val="center"/>
            <w:hideMark/>
          </w:tcPr>
          <w:p w14:paraId="3BE3C775"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0.69 (0.68, 0.72)</w:t>
            </w:r>
          </w:p>
        </w:tc>
        <w:tc>
          <w:tcPr>
            <w:tcW w:w="1080" w:type="dxa"/>
            <w:tcBorders>
              <w:top w:val="nil"/>
              <w:left w:val="nil"/>
              <w:bottom w:val="nil"/>
              <w:right w:val="single" w:sz="8" w:space="0" w:color="auto"/>
            </w:tcBorders>
            <w:shd w:val="clear" w:color="auto" w:fill="auto"/>
            <w:vAlign w:val="center"/>
            <w:hideMark/>
          </w:tcPr>
          <w:p w14:paraId="2C679A03"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&lt;.001</w:t>
            </w:r>
          </w:p>
        </w:tc>
        <w:tc>
          <w:tcPr>
            <w:tcW w:w="1710" w:type="dxa"/>
            <w:tcBorders>
              <w:top w:val="nil"/>
              <w:left w:val="nil"/>
              <w:bottom w:val="nil"/>
              <w:right w:val="single" w:sz="8" w:space="0" w:color="auto"/>
            </w:tcBorders>
            <w:shd w:val="clear" w:color="auto" w:fill="auto"/>
            <w:vAlign w:val="center"/>
            <w:hideMark/>
          </w:tcPr>
          <w:p w14:paraId="1D8C3C02"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0.68 (0.65, 0.71)</w:t>
            </w:r>
          </w:p>
        </w:tc>
        <w:tc>
          <w:tcPr>
            <w:tcW w:w="900" w:type="dxa"/>
            <w:tcBorders>
              <w:top w:val="nil"/>
              <w:left w:val="nil"/>
              <w:bottom w:val="nil"/>
              <w:right w:val="single" w:sz="8" w:space="0" w:color="auto"/>
            </w:tcBorders>
            <w:shd w:val="clear" w:color="auto" w:fill="auto"/>
            <w:vAlign w:val="center"/>
            <w:hideMark/>
          </w:tcPr>
          <w:p w14:paraId="27E6E72E"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&lt;.001</w:t>
            </w:r>
          </w:p>
        </w:tc>
      </w:tr>
      <w:tr w:rsidR="0000121C" w:rsidRPr="003B448B" w14:paraId="17832CAC"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009E2E58"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46-60</w:t>
            </w:r>
          </w:p>
        </w:tc>
        <w:tc>
          <w:tcPr>
            <w:tcW w:w="1440" w:type="dxa"/>
            <w:tcBorders>
              <w:top w:val="nil"/>
              <w:left w:val="nil"/>
              <w:bottom w:val="nil"/>
              <w:right w:val="single" w:sz="8" w:space="0" w:color="auto"/>
            </w:tcBorders>
            <w:shd w:val="clear" w:color="auto" w:fill="auto"/>
            <w:vAlign w:val="center"/>
            <w:hideMark/>
          </w:tcPr>
          <w:p w14:paraId="4F64A19C"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13,362 (64.7)</w:t>
            </w:r>
          </w:p>
        </w:tc>
        <w:tc>
          <w:tcPr>
            <w:tcW w:w="1440" w:type="dxa"/>
            <w:tcBorders>
              <w:top w:val="nil"/>
              <w:left w:val="nil"/>
              <w:bottom w:val="nil"/>
              <w:right w:val="single" w:sz="8" w:space="0" w:color="auto"/>
            </w:tcBorders>
            <w:shd w:val="clear" w:color="auto" w:fill="auto"/>
            <w:vAlign w:val="center"/>
            <w:hideMark/>
          </w:tcPr>
          <w:p w14:paraId="6298CDFD"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7,298 (35.3)</w:t>
            </w:r>
          </w:p>
        </w:tc>
        <w:tc>
          <w:tcPr>
            <w:tcW w:w="1710" w:type="dxa"/>
            <w:tcBorders>
              <w:top w:val="nil"/>
              <w:left w:val="nil"/>
              <w:bottom w:val="nil"/>
              <w:right w:val="single" w:sz="8" w:space="0" w:color="auto"/>
            </w:tcBorders>
            <w:shd w:val="clear" w:color="auto" w:fill="auto"/>
            <w:vAlign w:val="center"/>
            <w:hideMark/>
          </w:tcPr>
          <w:p w14:paraId="1B2352EE"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w:t>
            </w:r>
          </w:p>
        </w:tc>
        <w:tc>
          <w:tcPr>
            <w:tcW w:w="1080" w:type="dxa"/>
            <w:tcBorders>
              <w:top w:val="nil"/>
              <w:left w:val="nil"/>
              <w:bottom w:val="nil"/>
              <w:right w:val="single" w:sz="8" w:space="0" w:color="auto"/>
            </w:tcBorders>
            <w:shd w:val="clear" w:color="auto" w:fill="auto"/>
            <w:vAlign w:val="center"/>
            <w:hideMark/>
          </w:tcPr>
          <w:p w14:paraId="35313D24"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1</w:t>
            </w:r>
          </w:p>
        </w:tc>
        <w:tc>
          <w:tcPr>
            <w:tcW w:w="1710" w:type="dxa"/>
            <w:tcBorders>
              <w:top w:val="nil"/>
              <w:left w:val="nil"/>
              <w:bottom w:val="nil"/>
              <w:right w:val="single" w:sz="8" w:space="0" w:color="auto"/>
            </w:tcBorders>
            <w:shd w:val="clear" w:color="auto" w:fill="auto"/>
            <w:vAlign w:val="center"/>
            <w:hideMark/>
          </w:tcPr>
          <w:p w14:paraId="3D036F43"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w:t>
            </w:r>
          </w:p>
        </w:tc>
        <w:tc>
          <w:tcPr>
            <w:tcW w:w="900" w:type="dxa"/>
            <w:tcBorders>
              <w:top w:val="nil"/>
              <w:left w:val="nil"/>
              <w:bottom w:val="nil"/>
              <w:right w:val="single" w:sz="8" w:space="0" w:color="auto"/>
            </w:tcBorders>
            <w:shd w:val="clear" w:color="auto" w:fill="auto"/>
            <w:vAlign w:val="center"/>
            <w:hideMark/>
          </w:tcPr>
          <w:p w14:paraId="47D0275E"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1</w:t>
            </w:r>
          </w:p>
        </w:tc>
      </w:tr>
      <w:tr w:rsidR="0000121C" w:rsidRPr="003B448B" w14:paraId="50DD0DD3" w14:textId="77777777" w:rsidTr="003F5046">
        <w:trPr>
          <w:trHeight w:val="289"/>
        </w:trPr>
        <w:tc>
          <w:tcPr>
            <w:tcW w:w="1700" w:type="dxa"/>
            <w:tcBorders>
              <w:top w:val="nil"/>
              <w:left w:val="single" w:sz="8" w:space="0" w:color="auto"/>
              <w:bottom w:val="single" w:sz="8" w:space="0" w:color="auto"/>
              <w:right w:val="single" w:sz="8" w:space="0" w:color="auto"/>
            </w:tcBorders>
            <w:shd w:val="clear" w:color="auto" w:fill="auto"/>
            <w:vAlign w:val="center"/>
            <w:hideMark/>
          </w:tcPr>
          <w:p w14:paraId="1E558F10"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61+</w:t>
            </w:r>
          </w:p>
        </w:tc>
        <w:tc>
          <w:tcPr>
            <w:tcW w:w="1440" w:type="dxa"/>
            <w:tcBorders>
              <w:top w:val="nil"/>
              <w:left w:val="nil"/>
              <w:bottom w:val="single" w:sz="8" w:space="0" w:color="auto"/>
              <w:right w:val="single" w:sz="8" w:space="0" w:color="auto"/>
            </w:tcBorders>
            <w:shd w:val="clear" w:color="auto" w:fill="auto"/>
            <w:vAlign w:val="center"/>
            <w:hideMark/>
          </w:tcPr>
          <w:p w14:paraId="535E24B7"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6,321 (67.6)</w:t>
            </w:r>
          </w:p>
        </w:tc>
        <w:tc>
          <w:tcPr>
            <w:tcW w:w="1440" w:type="dxa"/>
            <w:tcBorders>
              <w:top w:val="nil"/>
              <w:left w:val="nil"/>
              <w:bottom w:val="single" w:sz="8" w:space="0" w:color="auto"/>
              <w:right w:val="single" w:sz="8" w:space="0" w:color="auto"/>
            </w:tcBorders>
            <w:shd w:val="clear" w:color="auto" w:fill="auto"/>
            <w:vAlign w:val="center"/>
            <w:hideMark/>
          </w:tcPr>
          <w:p w14:paraId="5DB35A65"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3,023 (32.4)</w:t>
            </w:r>
          </w:p>
        </w:tc>
        <w:tc>
          <w:tcPr>
            <w:tcW w:w="1710" w:type="dxa"/>
            <w:tcBorders>
              <w:top w:val="nil"/>
              <w:left w:val="nil"/>
              <w:bottom w:val="single" w:sz="8" w:space="0" w:color="auto"/>
              <w:right w:val="single" w:sz="8" w:space="0" w:color="auto"/>
            </w:tcBorders>
            <w:shd w:val="clear" w:color="auto" w:fill="auto"/>
            <w:hideMark/>
          </w:tcPr>
          <w:p w14:paraId="449FAD55"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0.92 (0.88, 0.95)</w:t>
            </w:r>
          </w:p>
        </w:tc>
        <w:tc>
          <w:tcPr>
            <w:tcW w:w="1080" w:type="dxa"/>
            <w:tcBorders>
              <w:top w:val="nil"/>
              <w:left w:val="nil"/>
              <w:bottom w:val="single" w:sz="8" w:space="0" w:color="auto"/>
              <w:right w:val="single" w:sz="8" w:space="0" w:color="auto"/>
            </w:tcBorders>
            <w:shd w:val="clear" w:color="auto" w:fill="auto"/>
            <w:vAlign w:val="center"/>
            <w:hideMark/>
          </w:tcPr>
          <w:p w14:paraId="3CC96B26"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&lt;.001</w:t>
            </w:r>
          </w:p>
        </w:tc>
        <w:tc>
          <w:tcPr>
            <w:tcW w:w="1710" w:type="dxa"/>
            <w:tcBorders>
              <w:top w:val="nil"/>
              <w:left w:val="nil"/>
              <w:bottom w:val="single" w:sz="8" w:space="0" w:color="auto"/>
              <w:right w:val="single" w:sz="8" w:space="0" w:color="auto"/>
            </w:tcBorders>
            <w:shd w:val="clear" w:color="auto" w:fill="auto"/>
            <w:vAlign w:val="center"/>
            <w:hideMark/>
          </w:tcPr>
          <w:p w14:paraId="16205F68"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1.06 (1.01, 1.11)</w:t>
            </w:r>
          </w:p>
        </w:tc>
        <w:tc>
          <w:tcPr>
            <w:tcW w:w="900" w:type="dxa"/>
            <w:tcBorders>
              <w:top w:val="nil"/>
              <w:left w:val="nil"/>
              <w:bottom w:val="single" w:sz="8" w:space="0" w:color="auto"/>
              <w:right w:val="single" w:sz="8" w:space="0" w:color="auto"/>
            </w:tcBorders>
            <w:shd w:val="clear" w:color="auto" w:fill="auto"/>
            <w:vAlign w:val="center"/>
            <w:hideMark/>
          </w:tcPr>
          <w:p w14:paraId="72F8E102"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0.03</w:t>
            </w:r>
          </w:p>
        </w:tc>
      </w:tr>
      <w:tr w:rsidR="0000121C" w:rsidRPr="003B448B" w14:paraId="53BEE4C1"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4B683A7B" w14:textId="77777777" w:rsidR="005D6E76" w:rsidRPr="003B448B" w:rsidRDefault="005D6E76" w:rsidP="005D6E76">
            <w:pPr>
              <w:spacing w:after="0" w:line="240" w:lineRule="auto"/>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Gender</w:t>
            </w:r>
          </w:p>
        </w:tc>
        <w:tc>
          <w:tcPr>
            <w:tcW w:w="1440" w:type="dxa"/>
            <w:tcBorders>
              <w:top w:val="nil"/>
              <w:left w:val="nil"/>
              <w:bottom w:val="nil"/>
              <w:right w:val="single" w:sz="8" w:space="0" w:color="auto"/>
            </w:tcBorders>
            <w:shd w:val="clear" w:color="auto" w:fill="auto"/>
            <w:vAlign w:val="center"/>
            <w:hideMark/>
          </w:tcPr>
          <w:p w14:paraId="789870EC"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440" w:type="dxa"/>
            <w:tcBorders>
              <w:top w:val="nil"/>
              <w:left w:val="nil"/>
              <w:bottom w:val="nil"/>
              <w:right w:val="single" w:sz="8" w:space="0" w:color="auto"/>
            </w:tcBorders>
            <w:shd w:val="clear" w:color="auto" w:fill="auto"/>
            <w:vAlign w:val="center"/>
            <w:hideMark/>
          </w:tcPr>
          <w:p w14:paraId="0B3111B0"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710" w:type="dxa"/>
            <w:tcBorders>
              <w:top w:val="nil"/>
              <w:left w:val="nil"/>
              <w:bottom w:val="nil"/>
              <w:right w:val="single" w:sz="8" w:space="0" w:color="auto"/>
            </w:tcBorders>
            <w:shd w:val="clear" w:color="auto" w:fill="auto"/>
            <w:vAlign w:val="center"/>
            <w:hideMark/>
          </w:tcPr>
          <w:p w14:paraId="74803B77"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080" w:type="dxa"/>
            <w:tcBorders>
              <w:top w:val="nil"/>
              <w:left w:val="nil"/>
              <w:bottom w:val="nil"/>
              <w:right w:val="single" w:sz="8" w:space="0" w:color="auto"/>
            </w:tcBorders>
            <w:shd w:val="clear" w:color="auto" w:fill="auto"/>
            <w:vAlign w:val="center"/>
            <w:hideMark/>
          </w:tcPr>
          <w:p w14:paraId="76763CB6"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c>
          <w:tcPr>
            <w:tcW w:w="1710" w:type="dxa"/>
            <w:tcBorders>
              <w:top w:val="nil"/>
              <w:left w:val="nil"/>
              <w:bottom w:val="nil"/>
              <w:right w:val="single" w:sz="8" w:space="0" w:color="auto"/>
            </w:tcBorders>
            <w:shd w:val="clear" w:color="auto" w:fill="auto"/>
            <w:vAlign w:val="center"/>
            <w:hideMark/>
          </w:tcPr>
          <w:p w14:paraId="31041551"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900" w:type="dxa"/>
            <w:tcBorders>
              <w:top w:val="nil"/>
              <w:left w:val="nil"/>
              <w:bottom w:val="nil"/>
              <w:right w:val="single" w:sz="8" w:space="0" w:color="auto"/>
            </w:tcBorders>
            <w:shd w:val="clear" w:color="auto" w:fill="auto"/>
            <w:vAlign w:val="center"/>
            <w:hideMark/>
          </w:tcPr>
          <w:p w14:paraId="04B2A05E"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r>
      <w:tr w:rsidR="0000121C" w:rsidRPr="003B448B" w14:paraId="1DE53090"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5D5A9934"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Female</w:t>
            </w:r>
          </w:p>
        </w:tc>
        <w:tc>
          <w:tcPr>
            <w:tcW w:w="1440" w:type="dxa"/>
            <w:tcBorders>
              <w:top w:val="nil"/>
              <w:left w:val="nil"/>
              <w:bottom w:val="nil"/>
              <w:right w:val="single" w:sz="8" w:space="0" w:color="auto"/>
            </w:tcBorders>
            <w:shd w:val="clear" w:color="auto" w:fill="auto"/>
            <w:vAlign w:val="center"/>
            <w:hideMark/>
          </w:tcPr>
          <w:p w14:paraId="77B4389A"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10,720 (76.7)</w:t>
            </w:r>
          </w:p>
        </w:tc>
        <w:tc>
          <w:tcPr>
            <w:tcW w:w="1440" w:type="dxa"/>
            <w:tcBorders>
              <w:top w:val="nil"/>
              <w:left w:val="nil"/>
              <w:bottom w:val="nil"/>
              <w:right w:val="single" w:sz="8" w:space="0" w:color="auto"/>
            </w:tcBorders>
            <w:shd w:val="clear" w:color="auto" w:fill="auto"/>
            <w:vAlign w:val="center"/>
            <w:hideMark/>
          </w:tcPr>
          <w:p w14:paraId="57EC6E8B"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3,250 (23.3)</w:t>
            </w:r>
          </w:p>
        </w:tc>
        <w:tc>
          <w:tcPr>
            <w:tcW w:w="1710" w:type="dxa"/>
            <w:tcBorders>
              <w:top w:val="nil"/>
              <w:left w:val="nil"/>
              <w:bottom w:val="nil"/>
              <w:right w:val="single" w:sz="8" w:space="0" w:color="auto"/>
            </w:tcBorders>
            <w:shd w:val="clear" w:color="auto" w:fill="auto"/>
            <w:vAlign w:val="center"/>
            <w:hideMark/>
          </w:tcPr>
          <w:p w14:paraId="2459BB6A"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w:t>
            </w:r>
          </w:p>
        </w:tc>
        <w:tc>
          <w:tcPr>
            <w:tcW w:w="1080" w:type="dxa"/>
            <w:tcBorders>
              <w:top w:val="nil"/>
              <w:left w:val="nil"/>
              <w:bottom w:val="nil"/>
              <w:right w:val="single" w:sz="8" w:space="0" w:color="auto"/>
            </w:tcBorders>
            <w:shd w:val="clear" w:color="auto" w:fill="auto"/>
            <w:vAlign w:val="center"/>
            <w:hideMark/>
          </w:tcPr>
          <w:p w14:paraId="2177A115"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1</w:t>
            </w:r>
          </w:p>
        </w:tc>
        <w:tc>
          <w:tcPr>
            <w:tcW w:w="1710" w:type="dxa"/>
            <w:tcBorders>
              <w:top w:val="nil"/>
              <w:left w:val="nil"/>
              <w:bottom w:val="nil"/>
              <w:right w:val="single" w:sz="8" w:space="0" w:color="auto"/>
            </w:tcBorders>
            <w:shd w:val="clear" w:color="auto" w:fill="auto"/>
            <w:vAlign w:val="center"/>
            <w:hideMark/>
          </w:tcPr>
          <w:p w14:paraId="056B78BA"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w:t>
            </w:r>
          </w:p>
        </w:tc>
        <w:tc>
          <w:tcPr>
            <w:tcW w:w="900" w:type="dxa"/>
            <w:tcBorders>
              <w:top w:val="nil"/>
              <w:left w:val="nil"/>
              <w:bottom w:val="nil"/>
              <w:right w:val="single" w:sz="8" w:space="0" w:color="auto"/>
            </w:tcBorders>
            <w:shd w:val="clear" w:color="auto" w:fill="auto"/>
            <w:vAlign w:val="center"/>
            <w:hideMark/>
          </w:tcPr>
          <w:p w14:paraId="07031FBC"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1</w:t>
            </w:r>
          </w:p>
        </w:tc>
      </w:tr>
      <w:tr w:rsidR="0000121C" w:rsidRPr="003B448B" w14:paraId="6C7E20A7"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7C84BFCD"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Male</w:t>
            </w:r>
          </w:p>
        </w:tc>
        <w:tc>
          <w:tcPr>
            <w:tcW w:w="1440" w:type="dxa"/>
            <w:tcBorders>
              <w:top w:val="nil"/>
              <w:left w:val="nil"/>
              <w:bottom w:val="nil"/>
              <w:right w:val="single" w:sz="8" w:space="0" w:color="auto"/>
            </w:tcBorders>
            <w:shd w:val="clear" w:color="auto" w:fill="auto"/>
            <w:vAlign w:val="center"/>
            <w:hideMark/>
          </w:tcPr>
          <w:p w14:paraId="0BBF2438"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26,734 (67.5)</w:t>
            </w:r>
          </w:p>
        </w:tc>
        <w:tc>
          <w:tcPr>
            <w:tcW w:w="1440" w:type="dxa"/>
            <w:tcBorders>
              <w:top w:val="nil"/>
              <w:left w:val="nil"/>
              <w:bottom w:val="nil"/>
              <w:right w:val="single" w:sz="8" w:space="0" w:color="auto"/>
            </w:tcBorders>
            <w:shd w:val="clear" w:color="auto" w:fill="auto"/>
            <w:vAlign w:val="center"/>
            <w:hideMark/>
          </w:tcPr>
          <w:p w14:paraId="3EDD3EDA"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12,852 (32.5)</w:t>
            </w:r>
          </w:p>
        </w:tc>
        <w:tc>
          <w:tcPr>
            <w:tcW w:w="1710" w:type="dxa"/>
            <w:tcBorders>
              <w:top w:val="nil"/>
              <w:left w:val="nil"/>
              <w:bottom w:val="nil"/>
              <w:right w:val="single" w:sz="8" w:space="0" w:color="auto"/>
            </w:tcBorders>
            <w:shd w:val="clear" w:color="auto" w:fill="auto"/>
            <w:vAlign w:val="center"/>
            <w:hideMark/>
          </w:tcPr>
          <w:p w14:paraId="48C1081D"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1.40 (1.35, 1.44)</w:t>
            </w:r>
          </w:p>
        </w:tc>
        <w:tc>
          <w:tcPr>
            <w:tcW w:w="1080" w:type="dxa"/>
            <w:tcBorders>
              <w:top w:val="nil"/>
              <w:left w:val="nil"/>
              <w:bottom w:val="nil"/>
              <w:right w:val="single" w:sz="8" w:space="0" w:color="auto"/>
            </w:tcBorders>
            <w:shd w:val="clear" w:color="auto" w:fill="auto"/>
            <w:vAlign w:val="center"/>
            <w:hideMark/>
          </w:tcPr>
          <w:p w14:paraId="30610EFD"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&lt;.001</w:t>
            </w:r>
          </w:p>
        </w:tc>
        <w:tc>
          <w:tcPr>
            <w:tcW w:w="1710" w:type="dxa"/>
            <w:tcBorders>
              <w:top w:val="nil"/>
              <w:left w:val="nil"/>
              <w:bottom w:val="nil"/>
              <w:right w:val="single" w:sz="8" w:space="0" w:color="auto"/>
            </w:tcBorders>
            <w:shd w:val="clear" w:color="auto" w:fill="auto"/>
            <w:vAlign w:val="center"/>
            <w:hideMark/>
          </w:tcPr>
          <w:p w14:paraId="1688BA35"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1.40 (1.34, 1.47)</w:t>
            </w:r>
          </w:p>
        </w:tc>
        <w:tc>
          <w:tcPr>
            <w:tcW w:w="900" w:type="dxa"/>
            <w:tcBorders>
              <w:top w:val="nil"/>
              <w:left w:val="nil"/>
              <w:bottom w:val="nil"/>
              <w:right w:val="single" w:sz="8" w:space="0" w:color="auto"/>
            </w:tcBorders>
            <w:shd w:val="clear" w:color="auto" w:fill="auto"/>
            <w:vAlign w:val="center"/>
            <w:hideMark/>
          </w:tcPr>
          <w:p w14:paraId="165C42DF"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&lt;.001</w:t>
            </w:r>
          </w:p>
        </w:tc>
      </w:tr>
      <w:tr w:rsidR="0000121C" w:rsidRPr="003B448B" w14:paraId="0F193B4F" w14:textId="77777777" w:rsidTr="003F5046">
        <w:trPr>
          <w:trHeight w:val="289"/>
        </w:trPr>
        <w:tc>
          <w:tcPr>
            <w:tcW w:w="1700" w:type="dxa"/>
            <w:tcBorders>
              <w:top w:val="single" w:sz="8" w:space="0" w:color="auto"/>
              <w:left w:val="single" w:sz="8" w:space="0" w:color="auto"/>
              <w:bottom w:val="nil"/>
              <w:right w:val="single" w:sz="8" w:space="0" w:color="auto"/>
            </w:tcBorders>
            <w:shd w:val="clear" w:color="auto" w:fill="auto"/>
            <w:vAlign w:val="center"/>
            <w:hideMark/>
          </w:tcPr>
          <w:p w14:paraId="3DB796FC" w14:textId="77777777" w:rsidR="005D6E76" w:rsidRPr="003B448B" w:rsidRDefault="005D6E76" w:rsidP="005D6E76">
            <w:pPr>
              <w:spacing w:after="0" w:line="240" w:lineRule="auto"/>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Body mass index</w:t>
            </w:r>
          </w:p>
        </w:tc>
        <w:tc>
          <w:tcPr>
            <w:tcW w:w="1440" w:type="dxa"/>
            <w:tcBorders>
              <w:top w:val="single" w:sz="8" w:space="0" w:color="auto"/>
              <w:left w:val="nil"/>
              <w:bottom w:val="nil"/>
              <w:right w:val="single" w:sz="8" w:space="0" w:color="auto"/>
            </w:tcBorders>
            <w:shd w:val="clear" w:color="auto" w:fill="auto"/>
            <w:vAlign w:val="center"/>
            <w:hideMark/>
          </w:tcPr>
          <w:p w14:paraId="4728262D"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440" w:type="dxa"/>
            <w:tcBorders>
              <w:top w:val="single" w:sz="8" w:space="0" w:color="auto"/>
              <w:left w:val="nil"/>
              <w:bottom w:val="nil"/>
              <w:right w:val="single" w:sz="8" w:space="0" w:color="auto"/>
            </w:tcBorders>
            <w:shd w:val="clear" w:color="auto" w:fill="auto"/>
            <w:vAlign w:val="center"/>
            <w:hideMark/>
          </w:tcPr>
          <w:p w14:paraId="6A4D6403"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710" w:type="dxa"/>
            <w:tcBorders>
              <w:top w:val="single" w:sz="8" w:space="0" w:color="auto"/>
              <w:left w:val="nil"/>
              <w:bottom w:val="nil"/>
              <w:right w:val="single" w:sz="8" w:space="0" w:color="auto"/>
            </w:tcBorders>
            <w:shd w:val="clear" w:color="auto" w:fill="auto"/>
            <w:vAlign w:val="center"/>
            <w:hideMark/>
          </w:tcPr>
          <w:p w14:paraId="3602B4DC"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080" w:type="dxa"/>
            <w:tcBorders>
              <w:top w:val="single" w:sz="8" w:space="0" w:color="auto"/>
              <w:left w:val="nil"/>
              <w:bottom w:val="nil"/>
              <w:right w:val="single" w:sz="8" w:space="0" w:color="auto"/>
            </w:tcBorders>
            <w:shd w:val="clear" w:color="auto" w:fill="auto"/>
            <w:vAlign w:val="center"/>
            <w:hideMark/>
          </w:tcPr>
          <w:p w14:paraId="20E139BC"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c>
          <w:tcPr>
            <w:tcW w:w="1710" w:type="dxa"/>
            <w:tcBorders>
              <w:top w:val="single" w:sz="8" w:space="0" w:color="auto"/>
              <w:left w:val="nil"/>
              <w:bottom w:val="nil"/>
              <w:right w:val="single" w:sz="8" w:space="0" w:color="auto"/>
            </w:tcBorders>
            <w:shd w:val="clear" w:color="auto" w:fill="auto"/>
            <w:vAlign w:val="center"/>
            <w:hideMark/>
          </w:tcPr>
          <w:p w14:paraId="7B70A4A7"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900" w:type="dxa"/>
            <w:tcBorders>
              <w:top w:val="single" w:sz="8" w:space="0" w:color="auto"/>
              <w:left w:val="nil"/>
              <w:bottom w:val="nil"/>
              <w:right w:val="single" w:sz="8" w:space="0" w:color="auto"/>
            </w:tcBorders>
            <w:shd w:val="clear" w:color="auto" w:fill="auto"/>
            <w:vAlign w:val="center"/>
            <w:hideMark/>
          </w:tcPr>
          <w:p w14:paraId="2B69A630"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r>
      <w:tr w:rsidR="0000121C" w:rsidRPr="003B448B" w14:paraId="61D7C2F2"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5604FE32"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&lt;25.0</w:t>
            </w:r>
          </w:p>
        </w:tc>
        <w:tc>
          <w:tcPr>
            <w:tcW w:w="1440" w:type="dxa"/>
            <w:tcBorders>
              <w:top w:val="nil"/>
              <w:left w:val="nil"/>
              <w:bottom w:val="nil"/>
              <w:right w:val="single" w:sz="8" w:space="0" w:color="auto"/>
            </w:tcBorders>
            <w:shd w:val="clear" w:color="auto" w:fill="auto"/>
            <w:vAlign w:val="center"/>
            <w:hideMark/>
          </w:tcPr>
          <w:p w14:paraId="18989C5B"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15,148 (69.6)</w:t>
            </w:r>
          </w:p>
        </w:tc>
        <w:tc>
          <w:tcPr>
            <w:tcW w:w="1440" w:type="dxa"/>
            <w:tcBorders>
              <w:top w:val="nil"/>
              <w:left w:val="nil"/>
              <w:bottom w:val="nil"/>
              <w:right w:val="single" w:sz="8" w:space="0" w:color="auto"/>
            </w:tcBorders>
            <w:shd w:val="clear" w:color="auto" w:fill="auto"/>
            <w:vAlign w:val="center"/>
            <w:hideMark/>
          </w:tcPr>
          <w:p w14:paraId="31B320E2"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6,610 (30.4)</w:t>
            </w:r>
          </w:p>
        </w:tc>
        <w:tc>
          <w:tcPr>
            <w:tcW w:w="1710" w:type="dxa"/>
            <w:tcBorders>
              <w:top w:val="nil"/>
              <w:left w:val="nil"/>
              <w:bottom w:val="nil"/>
              <w:right w:val="single" w:sz="8" w:space="0" w:color="auto"/>
            </w:tcBorders>
            <w:shd w:val="clear" w:color="auto" w:fill="auto"/>
            <w:vAlign w:val="center"/>
            <w:hideMark/>
          </w:tcPr>
          <w:p w14:paraId="40013F11"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w:t>
            </w:r>
          </w:p>
        </w:tc>
        <w:tc>
          <w:tcPr>
            <w:tcW w:w="1080" w:type="dxa"/>
            <w:tcBorders>
              <w:top w:val="nil"/>
              <w:left w:val="nil"/>
              <w:bottom w:val="nil"/>
              <w:right w:val="single" w:sz="8" w:space="0" w:color="auto"/>
            </w:tcBorders>
            <w:shd w:val="clear" w:color="auto" w:fill="auto"/>
            <w:vAlign w:val="center"/>
            <w:hideMark/>
          </w:tcPr>
          <w:p w14:paraId="0ADD352A"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1</w:t>
            </w:r>
          </w:p>
        </w:tc>
        <w:tc>
          <w:tcPr>
            <w:tcW w:w="1710" w:type="dxa"/>
            <w:tcBorders>
              <w:top w:val="nil"/>
              <w:left w:val="nil"/>
              <w:bottom w:val="nil"/>
              <w:right w:val="single" w:sz="8" w:space="0" w:color="auto"/>
            </w:tcBorders>
            <w:shd w:val="clear" w:color="auto" w:fill="auto"/>
            <w:vAlign w:val="center"/>
            <w:hideMark/>
          </w:tcPr>
          <w:p w14:paraId="634D3265"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w:t>
            </w:r>
          </w:p>
        </w:tc>
        <w:tc>
          <w:tcPr>
            <w:tcW w:w="900" w:type="dxa"/>
            <w:tcBorders>
              <w:top w:val="nil"/>
              <w:left w:val="nil"/>
              <w:bottom w:val="nil"/>
              <w:right w:val="single" w:sz="8" w:space="0" w:color="auto"/>
            </w:tcBorders>
            <w:shd w:val="clear" w:color="auto" w:fill="auto"/>
            <w:vAlign w:val="center"/>
            <w:hideMark/>
          </w:tcPr>
          <w:p w14:paraId="239337FE"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1</w:t>
            </w:r>
          </w:p>
        </w:tc>
      </w:tr>
      <w:tr w:rsidR="0000121C" w:rsidRPr="003B448B" w14:paraId="414AD3A2"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2D5E962E"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25.0-29.9</w:t>
            </w:r>
          </w:p>
        </w:tc>
        <w:tc>
          <w:tcPr>
            <w:tcW w:w="1440" w:type="dxa"/>
            <w:tcBorders>
              <w:top w:val="nil"/>
              <w:left w:val="nil"/>
              <w:bottom w:val="nil"/>
              <w:right w:val="single" w:sz="8" w:space="0" w:color="auto"/>
            </w:tcBorders>
            <w:shd w:val="clear" w:color="auto" w:fill="auto"/>
            <w:vAlign w:val="center"/>
            <w:hideMark/>
          </w:tcPr>
          <w:p w14:paraId="20B43B81"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13,580 (69.9)</w:t>
            </w:r>
          </w:p>
        </w:tc>
        <w:tc>
          <w:tcPr>
            <w:tcW w:w="1440" w:type="dxa"/>
            <w:tcBorders>
              <w:top w:val="nil"/>
              <w:left w:val="nil"/>
              <w:bottom w:val="nil"/>
              <w:right w:val="single" w:sz="8" w:space="0" w:color="auto"/>
            </w:tcBorders>
            <w:shd w:val="clear" w:color="auto" w:fill="auto"/>
            <w:vAlign w:val="center"/>
            <w:hideMark/>
          </w:tcPr>
          <w:p w14:paraId="3D5B80B5"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5,859 (30.1)</w:t>
            </w:r>
          </w:p>
        </w:tc>
        <w:tc>
          <w:tcPr>
            <w:tcW w:w="1710" w:type="dxa"/>
            <w:tcBorders>
              <w:top w:val="nil"/>
              <w:left w:val="nil"/>
              <w:bottom w:val="nil"/>
              <w:right w:val="single" w:sz="8" w:space="0" w:color="auto"/>
            </w:tcBorders>
            <w:shd w:val="clear" w:color="auto" w:fill="auto"/>
            <w:vAlign w:val="center"/>
            <w:hideMark/>
          </w:tcPr>
          <w:p w14:paraId="7A65661C"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0.99 (0.96, 1.02)</w:t>
            </w:r>
          </w:p>
        </w:tc>
        <w:tc>
          <w:tcPr>
            <w:tcW w:w="1080" w:type="dxa"/>
            <w:tcBorders>
              <w:top w:val="nil"/>
              <w:left w:val="nil"/>
              <w:bottom w:val="nil"/>
              <w:right w:val="single" w:sz="8" w:space="0" w:color="auto"/>
            </w:tcBorders>
            <w:shd w:val="clear" w:color="auto" w:fill="auto"/>
            <w:vAlign w:val="center"/>
            <w:hideMark/>
          </w:tcPr>
          <w:p w14:paraId="1F0B2F85"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0.60</w:t>
            </w:r>
          </w:p>
        </w:tc>
        <w:tc>
          <w:tcPr>
            <w:tcW w:w="1710" w:type="dxa"/>
            <w:tcBorders>
              <w:top w:val="nil"/>
              <w:left w:val="nil"/>
              <w:bottom w:val="nil"/>
              <w:right w:val="single" w:sz="8" w:space="0" w:color="auto"/>
            </w:tcBorders>
            <w:shd w:val="clear" w:color="auto" w:fill="auto"/>
            <w:vAlign w:val="center"/>
            <w:hideMark/>
          </w:tcPr>
          <w:p w14:paraId="0B2AB1CC"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0.98 (0.94, 1.01)</w:t>
            </w:r>
          </w:p>
        </w:tc>
        <w:tc>
          <w:tcPr>
            <w:tcW w:w="900" w:type="dxa"/>
            <w:tcBorders>
              <w:top w:val="nil"/>
              <w:left w:val="nil"/>
              <w:bottom w:val="nil"/>
              <w:right w:val="single" w:sz="8" w:space="0" w:color="auto"/>
            </w:tcBorders>
            <w:shd w:val="clear" w:color="auto" w:fill="auto"/>
            <w:vAlign w:val="center"/>
            <w:hideMark/>
          </w:tcPr>
          <w:p w14:paraId="7FF3A696"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0.24</w:t>
            </w:r>
          </w:p>
        </w:tc>
      </w:tr>
      <w:tr w:rsidR="0000121C" w:rsidRPr="003B448B" w14:paraId="099C51AC" w14:textId="77777777" w:rsidTr="003F5046">
        <w:trPr>
          <w:trHeight w:val="289"/>
        </w:trPr>
        <w:tc>
          <w:tcPr>
            <w:tcW w:w="1700" w:type="dxa"/>
            <w:tcBorders>
              <w:top w:val="nil"/>
              <w:left w:val="single" w:sz="8" w:space="0" w:color="auto"/>
              <w:bottom w:val="single" w:sz="8" w:space="0" w:color="auto"/>
              <w:right w:val="single" w:sz="8" w:space="0" w:color="auto"/>
            </w:tcBorders>
            <w:shd w:val="clear" w:color="auto" w:fill="auto"/>
            <w:vAlign w:val="center"/>
            <w:hideMark/>
          </w:tcPr>
          <w:p w14:paraId="6EA5D387"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≥30.0</w:t>
            </w:r>
          </w:p>
        </w:tc>
        <w:tc>
          <w:tcPr>
            <w:tcW w:w="1440" w:type="dxa"/>
            <w:tcBorders>
              <w:top w:val="nil"/>
              <w:left w:val="nil"/>
              <w:bottom w:val="single" w:sz="8" w:space="0" w:color="auto"/>
              <w:right w:val="single" w:sz="8" w:space="0" w:color="auto"/>
            </w:tcBorders>
            <w:shd w:val="clear" w:color="auto" w:fill="auto"/>
            <w:vAlign w:val="center"/>
            <w:hideMark/>
          </w:tcPr>
          <w:p w14:paraId="6AB0CE89"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7,266 (69.4)</w:t>
            </w:r>
          </w:p>
        </w:tc>
        <w:tc>
          <w:tcPr>
            <w:tcW w:w="1440" w:type="dxa"/>
            <w:tcBorders>
              <w:top w:val="nil"/>
              <w:left w:val="nil"/>
              <w:bottom w:val="single" w:sz="8" w:space="0" w:color="auto"/>
              <w:right w:val="single" w:sz="8" w:space="0" w:color="auto"/>
            </w:tcBorders>
            <w:shd w:val="clear" w:color="auto" w:fill="auto"/>
            <w:vAlign w:val="center"/>
            <w:hideMark/>
          </w:tcPr>
          <w:p w14:paraId="1BF05E93"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3,201 (30.6)</w:t>
            </w:r>
          </w:p>
        </w:tc>
        <w:tc>
          <w:tcPr>
            <w:tcW w:w="1710" w:type="dxa"/>
            <w:tcBorders>
              <w:top w:val="nil"/>
              <w:left w:val="nil"/>
              <w:bottom w:val="single" w:sz="8" w:space="0" w:color="auto"/>
              <w:right w:val="single" w:sz="8" w:space="0" w:color="auto"/>
            </w:tcBorders>
            <w:shd w:val="clear" w:color="auto" w:fill="auto"/>
            <w:hideMark/>
          </w:tcPr>
          <w:p w14:paraId="6F68EA17"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1.01 (0.97, 1.04)</w:t>
            </w:r>
          </w:p>
        </w:tc>
        <w:tc>
          <w:tcPr>
            <w:tcW w:w="1080" w:type="dxa"/>
            <w:tcBorders>
              <w:top w:val="nil"/>
              <w:left w:val="nil"/>
              <w:bottom w:val="single" w:sz="8" w:space="0" w:color="auto"/>
              <w:right w:val="single" w:sz="8" w:space="0" w:color="auto"/>
            </w:tcBorders>
            <w:shd w:val="clear" w:color="auto" w:fill="auto"/>
            <w:hideMark/>
          </w:tcPr>
          <w:p w14:paraId="26E97981"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0.71</w:t>
            </w:r>
          </w:p>
        </w:tc>
        <w:tc>
          <w:tcPr>
            <w:tcW w:w="1710" w:type="dxa"/>
            <w:tcBorders>
              <w:top w:val="nil"/>
              <w:left w:val="nil"/>
              <w:bottom w:val="single" w:sz="8" w:space="0" w:color="auto"/>
              <w:right w:val="single" w:sz="8" w:space="0" w:color="auto"/>
            </w:tcBorders>
            <w:shd w:val="clear" w:color="auto" w:fill="auto"/>
            <w:hideMark/>
          </w:tcPr>
          <w:p w14:paraId="65E71B29"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1.02 (0.97, 1.07)</w:t>
            </w:r>
          </w:p>
        </w:tc>
        <w:tc>
          <w:tcPr>
            <w:tcW w:w="900" w:type="dxa"/>
            <w:tcBorders>
              <w:top w:val="nil"/>
              <w:left w:val="nil"/>
              <w:bottom w:val="single" w:sz="8" w:space="0" w:color="auto"/>
              <w:right w:val="single" w:sz="8" w:space="0" w:color="auto"/>
            </w:tcBorders>
            <w:shd w:val="clear" w:color="auto" w:fill="auto"/>
            <w:hideMark/>
          </w:tcPr>
          <w:p w14:paraId="6E09D0CE"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0.39</w:t>
            </w:r>
          </w:p>
        </w:tc>
      </w:tr>
      <w:tr w:rsidR="0000121C" w:rsidRPr="003B448B" w14:paraId="4466D5E3"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4CF5D713" w14:textId="77777777" w:rsidR="005D6E76" w:rsidRPr="003B448B" w:rsidRDefault="005D6E76" w:rsidP="005D6E76">
            <w:pPr>
              <w:spacing w:after="0" w:line="240" w:lineRule="auto"/>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Treatment Site</w:t>
            </w:r>
          </w:p>
        </w:tc>
        <w:tc>
          <w:tcPr>
            <w:tcW w:w="1440" w:type="dxa"/>
            <w:tcBorders>
              <w:top w:val="nil"/>
              <w:left w:val="nil"/>
              <w:bottom w:val="nil"/>
              <w:right w:val="single" w:sz="8" w:space="0" w:color="auto"/>
            </w:tcBorders>
            <w:shd w:val="clear" w:color="auto" w:fill="auto"/>
            <w:vAlign w:val="center"/>
            <w:hideMark/>
          </w:tcPr>
          <w:p w14:paraId="0E48D876"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440" w:type="dxa"/>
            <w:tcBorders>
              <w:top w:val="nil"/>
              <w:left w:val="nil"/>
              <w:bottom w:val="nil"/>
              <w:right w:val="single" w:sz="8" w:space="0" w:color="auto"/>
            </w:tcBorders>
            <w:shd w:val="clear" w:color="auto" w:fill="auto"/>
            <w:vAlign w:val="center"/>
            <w:hideMark/>
          </w:tcPr>
          <w:p w14:paraId="1BA4D134"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710" w:type="dxa"/>
            <w:tcBorders>
              <w:top w:val="nil"/>
              <w:left w:val="nil"/>
              <w:bottom w:val="nil"/>
              <w:right w:val="single" w:sz="8" w:space="0" w:color="auto"/>
            </w:tcBorders>
            <w:shd w:val="clear" w:color="auto" w:fill="auto"/>
            <w:hideMark/>
          </w:tcPr>
          <w:p w14:paraId="1CFA836C"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080" w:type="dxa"/>
            <w:tcBorders>
              <w:top w:val="nil"/>
              <w:left w:val="nil"/>
              <w:bottom w:val="nil"/>
              <w:right w:val="single" w:sz="8" w:space="0" w:color="auto"/>
            </w:tcBorders>
            <w:shd w:val="clear" w:color="auto" w:fill="auto"/>
            <w:hideMark/>
          </w:tcPr>
          <w:p w14:paraId="51907D4E"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c>
          <w:tcPr>
            <w:tcW w:w="1710" w:type="dxa"/>
            <w:tcBorders>
              <w:top w:val="nil"/>
              <w:left w:val="nil"/>
              <w:bottom w:val="nil"/>
              <w:right w:val="single" w:sz="8" w:space="0" w:color="auto"/>
            </w:tcBorders>
            <w:shd w:val="clear" w:color="auto" w:fill="auto"/>
            <w:hideMark/>
          </w:tcPr>
          <w:p w14:paraId="2F240695"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900" w:type="dxa"/>
            <w:tcBorders>
              <w:top w:val="nil"/>
              <w:left w:val="nil"/>
              <w:bottom w:val="nil"/>
              <w:right w:val="single" w:sz="8" w:space="0" w:color="auto"/>
            </w:tcBorders>
            <w:shd w:val="clear" w:color="auto" w:fill="auto"/>
            <w:hideMark/>
          </w:tcPr>
          <w:p w14:paraId="141D5587"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r>
      <w:tr w:rsidR="0000121C" w:rsidRPr="003B448B" w14:paraId="0F81A368"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382847FF"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Prison</w:t>
            </w:r>
          </w:p>
        </w:tc>
        <w:tc>
          <w:tcPr>
            <w:tcW w:w="1440" w:type="dxa"/>
            <w:tcBorders>
              <w:top w:val="nil"/>
              <w:left w:val="nil"/>
              <w:bottom w:val="nil"/>
              <w:right w:val="single" w:sz="8" w:space="0" w:color="auto"/>
            </w:tcBorders>
            <w:shd w:val="clear" w:color="auto" w:fill="auto"/>
            <w:vAlign w:val="center"/>
            <w:hideMark/>
          </w:tcPr>
          <w:p w14:paraId="7C5ED601"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1,356 (68.0)</w:t>
            </w:r>
          </w:p>
        </w:tc>
        <w:tc>
          <w:tcPr>
            <w:tcW w:w="1440" w:type="dxa"/>
            <w:tcBorders>
              <w:top w:val="nil"/>
              <w:left w:val="nil"/>
              <w:bottom w:val="nil"/>
              <w:right w:val="single" w:sz="8" w:space="0" w:color="auto"/>
            </w:tcBorders>
            <w:shd w:val="clear" w:color="auto" w:fill="auto"/>
            <w:vAlign w:val="center"/>
            <w:hideMark/>
          </w:tcPr>
          <w:p w14:paraId="5D44D26E"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637 (32.0)</w:t>
            </w:r>
          </w:p>
        </w:tc>
        <w:tc>
          <w:tcPr>
            <w:tcW w:w="1710" w:type="dxa"/>
            <w:tcBorders>
              <w:top w:val="nil"/>
              <w:left w:val="nil"/>
              <w:bottom w:val="nil"/>
              <w:right w:val="single" w:sz="8" w:space="0" w:color="auto"/>
            </w:tcBorders>
            <w:shd w:val="clear" w:color="auto" w:fill="auto"/>
            <w:hideMark/>
          </w:tcPr>
          <w:p w14:paraId="3449BFB8"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1.07 (1.00, 1.14)</w:t>
            </w:r>
          </w:p>
        </w:tc>
        <w:tc>
          <w:tcPr>
            <w:tcW w:w="1080" w:type="dxa"/>
            <w:tcBorders>
              <w:top w:val="nil"/>
              <w:left w:val="nil"/>
              <w:bottom w:val="nil"/>
              <w:right w:val="single" w:sz="8" w:space="0" w:color="auto"/>
            </w:tcBorders>
            <w:shd w:val="clear" w:color="auto" w:fill="auto"/>
            <w:hideMark/>
          </w:tcPr>
          <w:p w14:paraId="0C4CD60E"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0.06</w:t>
            </w:r>
          </w:p>
        </w:tc>
        <w:tc>
          <w:tcPr>
            <w:tcW w:w="1710" w:type="dxa"/>
            <w:tcBorders>
              <w:top w:val="nil"/>
              <w:left w:val="nil"/>
              <w:bottom w:val="nil"/>
              <w:right w:val="single" w:sz="8" w:space="0" w:color="auto"/>
            </w:tcBorders>
            <w:shd w:val="clear" w:color="auto" w:fill="auto"/>
            <w:hideMark/>
          </w:tcPr>
          <w:p w14:paraId="7ABC9340"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1.03 (0.96, 1.11)</w:t>
            </w:r>
          </w:p>
        </w:tc>
        <w:tc>
          <w:tcPr>
            <w:tcW w:w="900" w:type="dxa"/>
            <w:tcBorders>
              <w:top w:val="nil"/>
              <w:left w:val="nil"/>
              <w:bottom w:val="nil"/>
              <w:right w:val="single" w:sz="8" w:space="0" w:color="auto"/>
            </w:tcBorders>
            <w:shd w:val="clear" w:color="auto" w:fill="auto"/>
            <w:hideMark/>
          </w:tcPr>
          <w:p w14:paraId="2F69F8FC"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0.39</w:t>
            </w:r>
          </w:p>
        </w:tc>
      </w:tr>
      <w:tr w:rsidR="0000121C" w:rsidRPr="003B448B" w14:paraId="1D68F2DB"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7B6687AC"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Other</w:t>
            </w:r>
          </w:p>
        </w:tc>
        <w:tc>
          <w:tcPr>
            <w:tcW w:w="1440" w:type="dxa"/>
            <w:tcBorders>
              <w:top w:val="nil"/>
              <w:left w:val="nil"/>
              <w:bottom w:val="nil"/>
              <w:right w:val="single" w:sz="8" w:space="0" w:color="auto"/>
            </w:tcBorders>
            <w:shd w:val="clear" w:color="auto" w:fill="auto"/>
            <w:vAlign w:val="center"/>
            <w:hideMark/>
          </w:tcPr>
          <w:p w14:paraId="276FC8D9"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36,096 (70.0)</w:t>
            </w:r>
          </w:p>
        </w:tc>
        <w:tc>
          <w:tcPr>
            <w:tcW w:w="1440" w:type="dxa"/>
            <w:tcBorders>
              <w:top w:val="nil"/>
              <w:left w:val="nil"/>
              <w:bottom w:val="nil"/>
              <w:right w:val="single" w:sz="8" w:space="0" w:color="auto"/>
            </w:tcBorders>
            <w:shd w:val="clear" w:color="auto" w:fill="auto"/>
            <w:vAlign w:val="center"/>
            <w:hideMark/>
          </w:tcPr>
          <w:p w14:paraId="0678EDF3"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15,464 (30.0)</w:t>
            </w:r>
          </w:p>
        </w:tc>
        <w:tc>
          <w:tcPr>
            <w:tcW w:w="1710" w:type="dxa"/>
            <w:tcBorders>
              <w:top w:val="nil"/>
              <w:left w:val="nil"/>
              <w:bottom w:val="nil"/>
              <w:right w:val="single" w:sz="8" w:space="0" w:color="auto"/>
            </w:tcBorders>
            <w:shd w:val="clear" w:color="auto" w:fill="auto"/>
            <w:hideMark/>
          </w:tcPr>
          <w:p w14:paraId="684D30D5"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1</w:t>
            </w:r>
          </w:p>
        </w:tc>
        <w:tc>
          <w:tcPr>
            <w:tcW w:w="1080" w:type="dxa"/>
            <w:tcBorders>
              <w:top w:val="nil"/>
              <w:left w:val="nil"/>
              <w:bottom w:val="nil"/>
              <w:right w:val="single" w:sz="8" w:space="0" w:color="auto"/>
            </w:tcBorders>
            <w:shd w:val="clear" w:color="auto" w:fill="auto"/>
            <w:hideMark/>
          </w:tcPr>
          <w:p w14:paraId="74574600"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1</w:t>
            </w:r>
          </w:p>
        </w:tc>
        <w:tc>
          <w:tcPr>
            <w:tcW w:w="1710" w:type="dxa"/>
            <w:tcBorders>
              <w:top w:val="nil"/>
              <w:left w:val="nil"/>
              <w:bottom w:val="nil"/>
              <w:right w:val="single" w:sz="8" w:space="0" w:color="auto"/>
            </w:tcBorders>
            <w:shd w:val="clear" w:color="auto" w:fill="auto"/>
            <w:hideMark/>
          </w:tcPr>
          <w:p w14:paraId="53255A0C"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w:t>
            </w:r>
          </w:p>
        </w:tc>
        <w:tc>
          <w:tcPr>
            <w:tcW w:w="900" w:type="dxa"/>
            <w:tcBorders>
              <w:top w:val="nil"/>
              <w:left w:val="nil"/>
              <w:bottom w:val="nil"/>
              <w:right w:val="single" w:sz="8" w:space="0" w:color="auto"/>
            </w:tcBorders>
            <w:shd w:val="clear" w:color="auto" w:fill="auto"/>
            <w:hideMark/>
          </w:tcPr>
          <w:p w14:paraId="5AFC5580"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1</w:t>
            </w:r>
          </w:p>
        </w:tc>
      </w:tr>
      <w:tr w:rsidR="0000121C" w:rsidRPr="003B448B" w14:paraId="303BEC77" w14:textId="77777777" w:rsidTr="003F5046">
        <w:trPr>
          <w:trHeight w:val="559"/>
        </w:trPr>
        <w:tc>
          <w:tcPr>
            <w:tcW w:w="1700" w:type="dxa"/>
            <w:tcBorders>
              <w:top w:val="single" w:sz="8" w:space="0" w:color="auto"/>
              <w:left w:val="single" w:sz="8" w:space="0" w:color="auto"/>
              <w:bottom w:val="nil"/>
              <w:right w:val="single" w:sz="8" w:space="0" w:color="auto"/>
            </w:tcBorders>
            <w:shd w:val="clear" w:color="auto" w:fill="auto"/>
            <w:vAlign w:val="center"/>
            <w:hideMark/>
          </w:tcPr>
          <w:p w14:paraId="5E398FDA" w14:textId="77777777" w:rsidR="005D6E76" w:rsidRPr="003B448B" w:rsidRDefault="005D6E76" w:rsidP="005D6E76">
            <w:pPr>
              <w:spacing w:after="0" w:line="240" w:lineRule="auto"/>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History of injection drug use</w:t>
            </w:r>
          </w:p>
        </w:tc>
        <w:tc>
          <w:tcPr>
            <w:tcW w:w="1440" w:type="dxa"/>
            <w:tcBorders>
              <w:top w:val="single" w:sz="8" w:space="0" w:color="auto"/>
              <w:left w:val="nil"/>
              <w:bottom w:val="nil"/>
              <w:right w:val="single" w:sz="8" w:space="0" w:color="auto"/>
            </w:tcBorders>
            <w:shd w:val="clear" w:color="auto" w:fill="auto"/>
            <w:vAlign w:val="center"/>
            <w:hideMark/>
          </w:tcPr>
          <w:p w14:paraId="6150854C"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440" w:type="dxa"/>
            <w:tcBorders>
              <w:top w:val="single" w:sz="8" w:space="0" w:color="auto"/>
              <w:left w:val="nil"/>
              <w:bottom w:val="nil"/>
              <w:right w:val="single" w:sz="8" w:space="0" w:color="auto"/>
            </w:tcBorders>
            <w:shd w:val="clear" w:color="auto" w:fill="auto"/>
            <w:vAlign w:val="center"/>
            <w:hideMark/>
          </w:tcPr>
          <w:p w14:paraId="69168C0C"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710" w:type="dxa"/>
            <w:tcBorders>
              <w:top w:val="single" w:sz="8" w:space="0" w:color="auto"/>
              <w:left w:val="nil"/>
              <w:bottom w:val="nil"/>
              <w:right w:val="single" w:sz="8" w:space="0" w:color="auto"/>
            </w:tcBorders>
            <w:shd w:val="clear" w:color="auto" w:fill="auto"/>
            <w:vAlign w:val="center"/>
            <w:hideMark/>
          </w:tcPr>
          <w:p w14:paraId="2107A797"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080" w:type="dxa"/>
            <w:tcBorders>
              <w:top w:val="single" w:sz="8" w:space="0" w:color="auto"/>
              <w:left w:val="nil"/>
              <w:bottom w:val="nil"/>
              <w:right w:val="single" w:sz="8" w:space="0" w:color="auto"/>
            </w:tcBorders>
            <w:shd w:val="clear" w:color="auto" w:fill="auto"/>
            <w:vAlign w:val="center"/>
            <w:hideMark/>
          </w:tcPr>
          <w:p w14:paraId="3DB50FAB"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c>
          <w:tcPr>
            <w:tcW w:w="1710" w:type="dxa"/>
            <w:tcBorders>
              <w:top w:val="single" w:sz="8" w:space="0" w:color="auto"/>
              <w:left w:val="nil"/>
              <w:bottom w:val="nil"/>
              <w:right w:val="single" w:sz="8" w:space="0" w:color="auto"/>
            </w:tcBorders>
            <w:shd w:val="clear" w:color="auto" w:fill="auto"/>
            <w:vAlign w:val="center"/>
            <w:hideMark/>
          </w:tcPr>
          <w:p w14:paraId="6626D55B"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900" w:type="dxa"/>
            <w:tcBorders>
              <w:top w:val="single" w:sz="8" w:space="0" w:color="auto"/>
              <w:left w:val="nil"/>
              <w:bottom w:val="nil"/>
              <w:right w:val="single" w:sz="8" w:space="0" w:color="auto"/>
            </w:tcBorders>
            <w:shd w:val="clear" w:color="auto" w:fill="auto"/>
            <w:vAlign w:val="center"/>
            <w:hideMark/>
          </w:tcPr>
          <w:p w14:paraId="7AD3F3C6"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r>
      <w:tr w:rsidR="0000121C" w:rsidRPr="003B448B" w14:paraId="09CF3C8A"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05EB5CB0"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No</w:t>
            </w:r>
          </w:p>
        </w:tc>
        <w:tc>
          <w:tcPr>
            <w:tcW w:w="1440" w:type="dxa"/>
            <w:tcBorders>
              <w:top w:val="nil"/>
              <w:left w:val="nil"/>
              <w:bottom w:val="nil"/>
              <w:right w:val="single" w:sz="8" w:space="0" w:color="auto"/>
            </w:tcBorders>
            <w:shd w:val="clear" w:color="auto" w:fill="auto"/>
            <w:vAlign w:val="center"/>
            <w:hideMark/>
          </w:tcPr>
          <w:p w14:paraId="314F7C0B"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20,028 (72.7)</w:t>
            </w:r>
          </w:p>
        </w:tc>
        <w:tc>
          <w:tcPr>
            <w:tcW w:w="1440" w:type="dxa"/>
            <w:tcBorders>
              <w:top w:val="nil"/>
              <w:left w:val="nil"/>
              <w:bottom w:val="nil"/>
              <w:right w:val="single" w:sz="8" w:space="0" w:color="auto"/>
            </w:tcBorders>
            <w:shd w:val="clear" w:color="auto" w:fill="auto"/>
            <w:vAlign w:val="center"/>
            <w:hideMark/>
          </w:tcPr>
          <w:p w14:paraId="51567D00"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7,505 (27.3)</w:t>
            </w:r>
          </w:p>
        </w:tc>
        <w:tc>
          <w:tcPr>
            <w:tcW w:w="1710" w:type="dxa"/>
            <w:tcBorders>
              <w:top w:val="nil"/>
              <w:left w:val="nil"/>
              <w:bottom w:val="nil"/>
              <w:right w:val="single" w:sz="8" w:space="0" w:color="auto"/>
            </w:tcBorders>
            <w:shd w:val="clear" w:color="auto" w:fill="auto"/>
            <w:vAlign w:val="center"/>
            <w:hideMark/>
          </w:tcPr>
          <w:p w14:paraId="7E063C04"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w:t>
            </w:r>
          </w:p>
        </w:tc>
        <w:tc>
          <w:tcPr>
            <w:tcW w:w="1080" w:type="dxa"/>
            <w:tcBorders>
              <w:top w:val="nil"/>
              <w:left w:val="nil"/>
              <w:bottom w:val="nil"/>
              <w:right w:val="single" w:sz="8" w:space="0" w:color="auto"/>
            </w:tcBorders>
            <w:shd w:val="clear" w:color="auto" w:fill="auto"/>
            <w:vAlign w:val="center"/>
            <w:hideMark/>
          </w:tcPr>
          <w:p w14:paraId="50396F8C"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1</w:t>
            </w:r>
          </w:p>
        </w:tc>
        <w:tc>
          <w:tcPr>
            <w:tcW w:w="1710" w:type="dxa"/>
            <w:tcBorders>
              <w:top w:val="nil"/>
              <w:left w:val="nil"/>
              <w:bottom w:val="nil"/>
              <w:right w:val="single" w:sz="8" w:space="0" w:color="auto"/>
            </w:tcBorders>
            <w:shd w:val="clear" w:color="auto" w:fill="auto"/>
            <w:vAlign w:val="center"/>
            <w:hideMark/>
          </w:tcPr>
          <w:p w14:paraId="46791EB5"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w:t>
            </w:r>
          </w:p>
        </w:tc>
        <w:tc>
          <w:tcPr>
            <w:tcW w:w="900" w:type="dxa"/>
            <w:tcBorders>
              <w:top w:val="nil"/>
              <w:left w:val="nil"/>
              <w:bottom w:val="nil"/>
              <w:right w:val="single" w:sz="8" w:space="0" w:color="auto"/>
            </w:tcBorders>
            <w:shd w:val="clear" w:color="auto" w:fill="auto"/>
            <w:vAlign w:val="center"/>
            <w:hideMark/>
          </w:tcPr>
          <w:p w14:paraId="2F9BDF38"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1</w:t>
            </w:r>
          </w:p>
        </w:tc>
      </w:tr>
      <w:tr w:rsidR="0000121C" w:rsidRPr="003B448B" w14:paraId="34A0066D" w14:textId="77777777" w:rsidTr="003F5046">
        <w:trPr>
          <w:trHeight w:val="289"/>
        </w:trPr>
        <w:tc>
          <w:tcPr>
            <w:tcW w:w="1700" w:type="dxa"/>
            <w:tcBorders>
              <w:top w:val="nil"/>
              <w:left w:val="single" w:sz="8" w:space="0" w:color="auto"/>
              <w:bottom w:val="single" w:sz="8" w:space="0" w:color="auto"/>
              <w:right w:val="single" w:sz="8" w:space="0" w:color="auto"/>
            </w:tcBorders>
            <w:shd w:val="clear" w:color="auto" w:fill="auto"/>
            <w:vAlign w:val="center"/>
            <w:hideMark/>
          </w:tcPr>
          <w:p w14:paraId="6E5241C3"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Yes</w:t>
            </w:r>
          </w:p>
        </w:tc>
        <w:tc>
          <w:tcPr>
            <w:tcW w:w="1440" w:type="dxa"/>
            <w:tcBorders>
              <w:top w:val="nil"/>
              <w:left w:val="nil"/>
              <w:bottom w:val="single" w:sz="8" w:space="0" w:color="auto"/>
              <w:right w:val="single" w:sz="8" w:space="0" w:color="auto"/>
            </w:tcBorders>
            <w:shd w:val="clear" w:color="auto" w:fill="auto"/>
            <w:vAlign w:val="center"/>
            <w:hideMark/>
          </w:tcPr>
          <w:p w14:paraId="64B1C88E"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11,784 (65.8)</w:t>
            </w:r>
          </w:p>
        </w:tc>
        <w:tc>
          <w:tcPr>
            <w:tcW w:w="1440" w:type="dxa"/>
            <w:tcBorders>
              <w:top w:val="nil"/>
              <w:left w:val="nil"/>
              <w:bottom w:val="single" w:sz="8" w:space="0" w:color="auto"/>
              <w:right w:val="single" w:sz="8" w:space="0" w:color="auto"/>
            </w:tcBorders>
            <w:shd w:val="clear" w:color="auto" w:fill="auto"/>
            <w:vAlign w:val="center"/>
            <w:hideMark/>
          </w:tcPr>
          <w:p w14:paraId="1367CD06"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6,138 (34.2)</w:t>
            </w:r>
          </w:p>
        </w:tc>
        <w:tc>
          <w:tcPr>
            <w:tcW w:w="1710" w:type="dxa"/>
            <w:tcBorders>
              <w:top w:val="nil"/>
              <w:left w:val="nil"/>
              <w:bottom w:val="single" w:sz="8" w:space="0" w:color="auto"/>
              <w:right w:val="single" w:sz="8" w:space="0" w:color="auto"/>
            </w:tcBorders>
            <w:shd w:val="clear" w:color="auto" w:fill="auto"/>
            <w:vAlign w:val="center"/>
            <w:hideMark/>
          </w:tcPr>
          <w:p w14:paraId="10312611"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1.26 (1.22, 1.29)</w:t>
            </w:r>
          </w:p>
        </w:tc>
        <w:tc>
          <w:tcPr>
            <w:tcW w:w="1080" w:type="dxa"/>
            <w:tcBorders>
              <w:top w:val="nil"/>
              <w:left w:val="nil"/>
              <w:bottom w:val="single" w:sz="8" w:space="0" w:color="auto"/>
              <w:right w:val="single" w:sz="8" w:space="0" w:color="auto"/>
            </w:tcBorders>
            <w:shd w:val="clear" w:color="auto" w:fill="auto"/>
            <w:vAlign w:val="center"/>
            <w:hideMark/>
          </w:tcPr>
          <w:p w14:paraId="488E0735"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&lt;.001</w:t>
            </w:r>
          </w:p>
        </w:tc>
        <w:tc>
          <w:tcPr>
            <w:tcW w:w="1710" w:type="dxa"/>
            <w:tcBorders>
              <w:top w:val="nil"/>
              <w:left w:val="nil"/>
              <w:bottom w:val="single" w:sz="8" w:space="0" w:color="auto"/>
              <w:right w:val="single" w:sz="8" w:space="0" w:color="auto"/>
            </w:tcBorders>
            <w:shd w:val="clear" w:color="auto" w:fill="auto"/>
            <w:vAlign w:val="center"/>
            <w:hideMark/>
          </w:tcPr>
          <w:p w14:paraId="0BB75C77"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1.21 (1.16, 1.26)</w:t>
            </w:r>
          </w:p>
        </w:tc>
        <w:tc>
          <w:tcPr>
            <w:tcW w:w="900" w:type="dxa"/>
            <w:tcBorders>
              <w:top w:val="nil"/>
              <w:left w:val="nil"/>
              <w:bottom w:val="single" w:sz="8" w:space="0" w:color="auto"/>
              <w:right w:val="single" w:sz="8" w:space="0" w:color="auto"/>
            </w:tcBorders>
            <w:shd w:val="clear" w:color="auto" w:fill="auto"/>
            <w:vAlign w:val="center"/>
            <w:hideMark/>
          </w:tcPr>
          <w:p w14:paraId="1462FD67"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&lt;.001</w:t>
            </w:r>
          </w:p>
        </w:tc>
      </w:tr>
      <w:tr w:rsidR="0000121C" w:rsidRPr="003B448B" w14:paraId="70B9FA7F"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7A234B4D" w14:textId="77777777" w:rsidR="005D6E76" w:rsidRPr="003B448B" w:rsidRDefault="005D6E76" w:rsidP="005D6E76">
            <w:pPr>
              <w:spacing w:after="0" w:line="240" w:lineRule="auto"/>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HCV genotype</w:t>
            </w:r>
          </w:p>
        </w:tc>
        <w:tc>
          <w:tcPr>
            <w:tcW w:w="1440" w:type="dxa"/>
            <w:tcBorders>
              <w:top w:val="nil"/>
              <w:left w:val="nil"/>
              <w:bottom w:val="nil"/>
              <w:right w:val="single" w:sz="8" w:space="0" w:color="auto"/>
            </w:tcBorders>
            <w:shd w:val="clear" w:color="auto" w:fill="auto"/>
            <w:vAlign w:val="center"/>
            <w:hideMark/>
          </w:tcPr>
          <w:p w14:paraId="370CC2A8"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440" w:type="dxa"/>
            <w:tcBorders>
              <w:top w:val="nil"/>
              <w:left w:val="nil"/>
              <w:bottom w:val="nil"/>
              <w:right w:val="single" w:sz="8" w:space="0" w:color="auto"/>
            </w:tcBorders>
            <w:shd w:val="clear" w:color="auto" w:fill="auto"/>
            <w:vAlign w:val="center"/>
            <w:hideMark/>
          </w:tcPr>
          <w:p w14:paraId="7F948044"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710" w:type="dxa"/>
            <w:tcBorders>
              <w:top w:val="nil"/>
              <w:left w:val="nil"/>
              <w:bottom w:val="nil"/>
              <w:right w:val="single" w:sz="8" w:space="0" w:color="auto"/>
            </w:tcBorders>
            <w:shd w:val="clear" w:color="auto" w:fill="auto"/>
            <w:vAlign w:val="center"/>
            <w:hideMark/>
          </w:tcPr>
          <w:p w14:paraId="7F09BDB7"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080" w:type="dxa"/>
            <w:tcBorders>
              <w:top w:val="nil"/>
              <w:left w:val="nil"/>
              <w:bottom w:val="nil"/>
              <w:right w:val="single" w:sz="8" w:space="0" w:color="auto"/>
            </w:tcBorders>
            <w:shd w:val="clear" w:color="auto" w:fill="auto"/>
            <w:vAlign w:val="center"/>
            <w:hideMark/>
          </w:tcPr>
          <w:p w14:paraId="33C00FFD"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c>
          <w:tcPr>
            <w:tcW w:w="1710" w:type="dxa"/>
            <w:tcBorders>
              <w:top w:val="nil"/>
              <w:left w:val="nil"/>
              <w:bottom w:val="nil"/>
              <w:right w:val="single" w:sz="8" w:space="0" w:color="auto"/>
            </w:tcBorders>
            <w:shd w:val="clear" w:color="auto" w:fill="auto"/>
            <w:vAlign w:val="center"/>
            <w:hideMark/>
          </w:tcPr>
          <w:p w14:paraId="6A323626"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900" w:type="dxa"/>
            <w:tcBorders>
              <w:top w:val="nil"/>
              <w:left w:val="nil"/>
              <w:bottom w:val="nil"/>
              <w:right w:val="single" w:sz="8" w:space="0" w:color="auto"/>
            </w:tcBorders>
            <w:shd w:val="clear" w:color="auto" w:fill="auto"/>
            <w:vAlign w:val="center"/>
            <w:hideMark/>
          </w:tcPr>
          <w:p w14:paraId="23543675"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r>
      <w:tr w:rsidR="0000121C" w:rsidRPr="003B448B" w14:paraId="1D99378A"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29CBCBBB"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1</w:t>
            </w:r>
          </w:p>
        </w:tc>
        <w:tc>
          <w:tcPr>
            <w:tcW w:w="1440" w:type="dxa"/>
            <w:tcBorders>
              <w:top w:val="nil"/>
              <w:left w:val="nil"/>
              <w:bottom w:val="nil"/>
              <w:right w:val="single" w:sz="8" w:space="0" w:color="auto"/>
            </w:tcBorders>
            <w:shd w:val="clear" w:color="auto" w:fill="auto"/>
            <w:vAlign w:val="center"/>
            <w:hideMark/>
          </w:tcPr>
          <w:p w14:paraId="0A538680"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12,737 (71.4)</w:t>
            </w:r>
          </w:p>
        </w:tc>
        <w:tc>
          <w:tcPr>
            <w:tcW w:w="1440" w:type="dxa"/>
            <w:tcBorders>
              <w:top w:val="nil"/>
              <w:left w:val="nil"/>
              <w:bottom w:val="nil"/>
              <w:right w:val="single" w:sz="8" w:space="0" w:color="auto"/>
            </w:tcBorders>
            <w:shd w:val="clear" w:color="auto" w:fill="auto"/>
            <w:vAlign w:val="center"/>
            <w:hideMark/>
          </w:tcPr>
          <w:p w14:paraId="415B8D81"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5,107 (28.6)</w:t>
            </w:r>
          </w:p>
        </w:tc>
        <w:tc>
          <w:tcPr>
            <w:tcW w:w="1710" w:type="dxa"/>
            <w:tcBorders>
              <w:top w:val="nil"/>
              <w:left w:val="nil"/>
              <w:bottom w:val="nil"/>
              <w:right w:val="single" w:sz="8" w:space="0" w:color="auto"/>
            </w:tcBorders>
            <w:shd w:val="clear" w:color="auto" w:fill="auto"/>
            <w:vAlign w:val="center"/>
            <w:hideMark/>
          </w:tcPr>
          <w:p w14:paraId="70505FC2"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w:t>
            </w:r>
          </w:p>
        </w:tc>
        <w:tc>
          <w:tcPr>
            <w:tcW w:w="1080" w:type="dxa"/>
            <w:tcBorders>
              <w:top w:val="nil"/>
              <w:left w:val="nil"/>
              <w:bottom w:val="nil"/>
              <w:right w:val="single" w:sz="8" w:space="0" w:color="auto"/>
            </w:tcBorders>
            <w:shd w:val="clear" w:color="auto" w:fill="auto"/>
            <w:vAlign w:val="center"/>
            <w:hideMark/>
          </w:tcPr>
          <w:p w14:paraId="567683C5"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1</w:t>
            </w:r>
          </w:p>
        </w:tc>
        <w:tc>
          <w:tcPr>
            <w:tcW w:w="1710" w:type="dxa"/>
            <w:tcBorders>
              <w:top w:val="nil"/>
              <w:left w:val="nil"/>
              <w:bottom w:val="nil"/>
              <w:right w:val="single" w:sz="8" w:space="0" w:color="auto"/>
            </w:tcBorders>
            <w:shd w:val="clear" w:color="auto" w:fill="auto"/>
            <w:vAlign w:val="center"/>
            <w:hideMark/>
          </w:tcPr>
          <w:p w14:paraId="1BAA04CB"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w:t>
            </w:r>
          </w:p>
        </w:tc>
        <w:tc>
          <w:tcPr>
            <w:tcW w:w="900" w:type="dxa"/>
            <w:tcBorders>
              <w:top w:val="nil"/>
              <w:left w:val="nil"/>
              <w:bottom w:val="nil"/>
              <w:right w:val="single" w:sz="8" w:space="0" w:color="auto"/>
            </w:tcBorders>
            <w:shd w:val="clear" w:color="auto" w:fill="auto"/>
            <w:vAlign w:val="center"/>
            <w:hideMark/>
          </w:tcPr>
          <w:p w14:paraId="6486AC9F"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1</w:t>
            </w:r>
          </w:p>
        </w:tc>
      </w:tr>
      <w:tr w:rsidR="0000121C" w:rsidRPr="003B448B" w14:paraId="19CD24E1"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19F47291"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2</w:t>
            </w:r>
          </w:p>
        </w:tc>
        <w:tc>
          <w:tcPr>
            <w:tcW w:w="1440" w:type="dxa"/>
            <w:tcBorders>
              <w:top w:val="nil"/>
              <w:left w:val="nil"/>
              <w:bottom w:val="nil"/>
              <w:right w:val="single" w:sz="8" w:space="0" w:color="auto"/>
            </w:tcBorders>
            <w:shd w:val="clear" w:color="auto" w:fill="auto"/>
            <w:vAlign w:val="center"/>
            <w:hideMark/>
          </w:tcPr>
          <w:p w14:paraId="51DBD873"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4,207 (70.6)</w:t>
            </w:r>
          </w:p>
        </w:tc>
        <w:tc>
          <w:tcPr>
            <w:tcW w:w="1440" w:type="dxa"/>
            <w:tcBorders>
              <w:top w:val="nil"/>
              <w:left w:val="nil"/>
              <w:bottom w:val="nil"/>
              <w:right w:val="single" w:sz="8" w:space="0" w:color="auto"/>
            </w:tcBorders>
            <w:shd w:val="clear" w:color="auto" w:fill="auto"/>
            <w:vAlign w:val="center"/>
            <w:hideMark/>
          </w:tcPr>
          <w:p w14:paraId="7A0BA152"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1,750 (29.4)</w:t>
            </w:r>
          </w:p>
        </w:tc>
        <w:tc>
          <w:tcPr>
            <w:tcW w:w="1710" w:type="dxa"/>
            <w:tcBorders>
              <w:top w:val="nil"/>
              <w:left w:val="nil"/>
              <w:bottom w:val="nil"/>
              <w:right w:val="single" w:sz="8" w:space="0" w:color="auto"/>
            </w:tcBorders>
            <w:shd w:val="clear" w:color="auto" w:fill="auto"/>
            <w:vAlign w:val="center"/>
            <w:hideMark/>
          </w:tcPr>
          <w:p w14:paraId="2B38B60F"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1.03 (0.98, 1.07)</w:t>
            </w:r>
          </w:p>
        </w:tc>
        <w:tc>
          <w:tcPr>
            <w:tcW w:w="1080" w:type="dxa"/>
            <w:tcBorders>
              <w:top w:val="nil"/>
              <w:left w:val="nil"/>
              <w:bottom w:val="nil"/>
              <w:right w:val="single" w:sz="8" w:space="0" w:color="auto"/>
            </w:tcBorders>
            <w:shd w:val="clear" w:color="auto" w:fill="auto"/>
            <w:vAlign w:val="center"/>
            <w:hideMark/>
          </w:tcPr>
          <w:p w14:paraId="39AD2D40"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0.26</w:t>
            </w:r>
          </w:p>
        </w:tc>
        <w:tc>
          <w:tcPr>
            <w:tcW w:w="1710" w:type="dxa"/>
            <w:tcBorders>
              <w:top w:val="nil"/>
              <w:left w:val="nil"/>
              <w:bottom w:val="nil"/>
              <w:right w:val="single" w:sz="8" w:space="0" w:color="auto"/>
            </w:tcBorders>
            <w:shd w:val="clear" w:color="auto" w:fill="auto"/>
            <w:vAlign w:val="center"/>
            <w:hideMark/>
          </w:tcPr>
          <w:p w14:paraId="43ADB4E2"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1.02 (0.97, 1.07)</w:t>
            </w:r>
          </w:p>
        </w:tc>
        <w:tc>
          <w:tcPr>
            <w:tcW w:w="900" w:type="dxa"/>
            <w:tcBorders>
              <w:top w:val="nil"/>
              <w:left w:val="nil"/>
              <w:bottom w:val="nil"/>
              <w:right w:val="single" w:sz="8" w:space="0" w:color="auto"/>
            </w:tcBorders>
            <w:shd w:val="clear" w:color="auto" w:fill="auto"/>
            <w:vAlign w:val="center"/>
            <w:hideMark/>
          </w:tcPr>
          <w:p w14:paraId="7A012AA0"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0.53</w:t>
            </w:r>
          </w:p>
        </w:tc>
      </w:tr>
      <w:tr w:rsidR="0000121C" w:rsidRPr="003B448B" w14:paraId="5C30558F"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6E0C7CD0"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3</w:t>
            </w:r>
          </w:p>
        </w:tc>
        <w:tc>
          <w:tcPr>
            <w:tcW w:w="1440" w:type="dxa"/>
            <w:tcBorders>
              <w:top w:val="nil"/>
              <w:left w:val="nil"/>
              <w:bottom w:val="nil"/>
              <w:right w:val="single" w:sz="8" w:space="0" w:color="auto"/>
            </w:tcBorders>
            <w:shd w:val="clear" w:color="auto" w:fill="auto"/>
            <w:vAlign w:val="center"/>
            <w:hideMark/>
          </w:tcPr>
          <w:p w14:paraId="701D36CA"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7,788 (67.8)</w:t>
            </w:r>
          </w:p>
        </w:tc>
        <w:tc>
          <w:tcPr>
            <w:tcW w:w="1440" w:type="dxa"/>
            <w:tcBorders>
              <w:top w:val="nil"/>
              <w:left w:val="nil"/>
              <w:bottom w:val="nil"/>
              <w:right w:val="single" w:sz="8" w:space="0" w:color="auto"/>
            </w:tcBorders>
            <w:shd w:val="clear" w:color="auto" w:fill="auto"/>
            <w:vAlign w:val="center"/>
            <w:hideMark/>
          </w:tcPr>
          <w:p w14:paraId="2BCBCDB5"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3,693 (32.2)</w:t>
            </w:r>
          </w:p>
        </w:tc>
        <w:tc>
          <w:tcPr>
            <w:tcW w:w="1710" w:type="dxa"/>
            <w:tcBorders>
              <w:top w:val="nil"/>
              <w:left w:val="nil"/>
              <w:bottom w:val="nil"/>
              <w:right w:val="single" w:sz="8" w:space="0" w:color="auto"/>
            </w:tcBorders>
            <w:shd w:val="clear" w:color="auto" w:fill="auto"/>
            <w:hideMark/>
          </w:tcPr>
          <w:p w14:paraId="449F6901"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1.12 (1.09, 1.16)</w:t>
            </w:r>
          </w:p>
        </w:tc>
        <w:tc>
          <w:tcPr>
            <w:tcW w:w="1080" w:type="dxa"/>
            <w:tcBorders>
              <w:top w:val="nil"/>
              <w:left w:val="nil"/>
              <w:bottom w:val="nil"/>
              <w:right w:val="single" w:sz="8" w:space="0" w:color="auto"/>
            </w:tcBorders>
            <w:shd w:val="clear" w:color="auto" w:fill="auto"/>
            <w:hideMark/>
          </w:tcPr>
          <w:p w14:paraId="328C1372"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&lt;.001</w:t>
            </w:r>
          </w:p>
        </w:tc>
        <w:tc>
          <w:tcPr>
            <w:tcW w:w="1710" w:type="dxa"/>
            <w:tcBorders>
              <w:top w:val="nil"/>
              <w:left w:val="nil"/>
              <w:bottom w:val="nil"/>
              <w:right w:val="single" w:sz="8" w:space="0" w:color="auto"/>
            </w:tcBorders>
            <w:shd w:val="clear" w:color="auto" w:fill="auto"/>
            <w:hideMark/>
          </w:tcPr>
          <w:p w14:paraId="42D2CC36"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1.12 (1.08, 1.17)</w:t>
            </w:r>
          </w:p>
        </w:tc>
        <w:tc>
          <w:tcPr>
            <w:tcW w:w="900" w:type="dxa"/>
            <w:tcBorders>
              <w:top w:val="nil"/>
              <w:left w:val="nil"/>
              <w:bottom w:val="nil"/>
              <w:right w:val="single" w:sz="8" w:space="0" w:color="auto"/>
            </w:tcBorders>
            <w:shd w:val="clear" w:color="auto" w:fill="auto"/>
            <w:hideMark/>
          </w:tcPr>
          <w:p w14:paraId="2BF11E9E"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&lt;.001</w:t>
            </w:r>
          </w:p>
        </w:tc>
      </w:tr>
      <w:tr w:rsidR="0000121C" w:rsidRPr="003B448B" w14:paraId="0F3447AD" w14:textId="77777777" w:rsidTr="003F5046">
        <w:trPr>
          <w:trHeight w:val="289"/>
        </w:trPr>
        <w:tc>
          <w:tcPr>
            <w:tcW w:w="1700" w:type="dxa"/>
            <w:tcBorders>
              <w:top w:val="nil"/>
              <w:left w:val="single" w:sz="8" w:space="0" w:color="auto"/>
              <w:bottom w:val="single" w:sz="8" w:space="0" w:color="auto"/>
              <w:right w:val="single" w:sz="8" w:space="0" w:color="auto"/>
            </w:tcBorders>
            <w:shd w:val="clear" w:color="auto" w:fill="auto"/>
            <w:vAlign w:val="center"/>
            <w:hideMark/>
          </w:tcPr>
          <w:p w14:paraId="454F37B3"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Other</w:t>
            </w:r>
          </w:p>
        </w:tc>
        <w:tc>
          <w:tcPr>
            <w:tcW w:w="1440" w:type="dxa"/>
            <w:tcBorders>
              <w:top w:val="nil"/>
              <w:left w:val="nil"/>
              <w:bottom w:val="nil"/>
              <w:right w:val="single" w:sz="8" w:space="0" w:color="auto"/>
            </w:tcBorders>
            <w:shd w:val="clear" w:color="auto" w:fill="auto"/>
            <w:vAlign w:val="center"/>
            <w:hideMark/>
          </w:tcPr>
          <w:p w14:paraId="0B18A553"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807 (71.1)</w:t>
            </w:r>
          </w:p>
        </w:tc>
        <w:tc>
          <w:tcPr>
            <w:tcW w:w="1440" w:type="dxa"/>
            <w:tcBorders>
              <w:top w:val="nil"/>
              <w:left w:val="nil"/>
              <w:bottom w:val="nil"/>
              <w:right w:val="single" w:sz="8" w:space="0" w:color="auto"/>
            </w:tcBorders>
            <w:shd w:val="clear" w:color="auto" w:fill="auto"/>
            <w:vAlign w:val="center"/>
            <w:hideMark/>
          </w:tcPr>
          <w:p w14:paraId="4B8B05B8"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328 (28.9)</w:t>
            </w:r>
          </w:p>
        </w:tc>
        <w:tc>
          <w:tcPr>
            <w:tcW w:w="1710" w:type="dxa"/>
            <w:tcBorders>
              <w:top w:val="nil"/>
              <w:left w:val="nil"/>
              <w:bottom w:val="nil"/>
              <w:right w:val="single" w:sz="8" w:space="0" w:color="auto"/>
            </w:tcBorders>
            <w:shd w:val="clear" w:color="auto" w:fill="auto"/>
            <w:hideMark/>
          </w:tcPr>
          <w:p w14:paraId="2F672FE6"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1.01 (0.92, 1.11)</w:t>
            </w:r>
          </w:p>
        </w:tc>
        <w:tc>
          <w:tcPr>
            <w:tcW w:w="1080" w:type="dxa"/>
            <w:tcBorders>
              <w:top w:val="nil"/>
              <w:left w:val="nil"/>
              <w:bottom w:val="nil"/>
              <w:right w:val="single" w:sz="8" w:space="0" w:color="auto"/>
            </w:tcBorders>
            <w:shd w:val="clear" w:color="auto" w:fill="auto"/>
            <w:hideMark/>
          </w:tcPr>
          <w:p w14:paraId="24A54C0B"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0.84</w:t>
            </w:r>
          </w:p>
        </w:tc>
        <w:tc>
          <w:tcPr>
            <w:tcW w:w="1710" w:type="dxa"/>
            <w:tcBorders>
              <w:top w:val="nil"/>
              <w:left w:val="nil"/>
              <w:bottom w:val="nil"/>
              <w:right w:val="single" w:sz="8" w:space="0" w:color="auto"/>
            </w:tcBorders>
            <w:shd w:val="clear" w:color="auto" w:fill="auto"/>
            <w:hideMark/>
          </w:tcPr>
          <w:p w14:paraId="74631264"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0.99 (0.90, 1.10)</w:t>
            </w:r>
          </w:p>
        </w:tc>
        <w:tc>
          <w:tcPr>
            <w:tcW w:w="900" w:type="dxa"/>
            <w:tcBorders>
              <w:top w:val="nil"/>
              <w:left w:val="nil"/>
              <w:bottom w:val="nil"/>
              <w:right w:val="single" w:sz="8" w:space="0" w:color="auto"/>
            </w:tcBorders>
            <w:shd w:val="clear" w:color="auto" w:fill="auto"/>
            <w:hideMark/>
          </w:tcPr>
          <w:p w14:paraId="17C582B6"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0.91</w:t>
            </w:r>
          </w:p>
        </w:tc>
      </w:tr>
      <w:tr w:rsidR="0000121C" w:rsidRPr="003B448B" w14:paraId="3F0CDC9E" w14:textId="77777777" w:rsidTr="003F5046">
        <w:trPr>
          <w:trHeight w:val="642"/>
        </w:trPr>
        <w:tc>
          <w:tcPr>
            <w:tcW w:w="1700" w:type="dxa"/>
            <w:tcBorders>
              <w:top w:val="nil"/>
              <w:left w:val="single" w:sz="8" w:space="0" w:color="auto"/>
              <w:bottom w:val="nil"/>
              <w:right w:val="single" w:sz="8" w:space="0" w:color="auto"/>
            </w:tcBorders>
            <w:shd w:val="clear" w:color="auto" w:fill="auto"/>
            <w:vAlign w:val="center"/>
            <w:hideMark/>
          </w:tcPr>
          <w:p w14:paraId="63AE7D3B" w14:textId="4954F2E4" w:rsidR="005D6E76" w:rsidRPr="003B448B" w:rsidRDefault="005D6E76" w:rsidP="005D6E76">
            <w:pPr>
              <w:spacing w:after="0" w:line="240" w:lineRule="auto"/>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Liver fibrosis stage</w:t>
            </w:r>
            <w:r w:rsidR="003B448B" w:rsidRPr="003B448B">
              <w:rPr>
                <w:rFonts w:ascii="Times New Roman" w:eastAsia="Times New Roman" w:hAnsi="Times New Roman"/>
                <w:b/>
                <w:bCs/>
                <w:color w:val="000000"/>
                <w:sz w:val="20"/>
                <w:szCs w:val="20"/>
                <w:vertAlign w:val="superscript"/>
                <w:lang w:val="en-US"/>
              </w:rPr>
              <w:t>b</w:t>
            </w:r>
          </w:p>
        </w:tc>
        <w:tc>
          <w:tcPr>
            <w:tcW w:w="1440" w:type="dxa"/>
            <w:tcBorders>
              <w:top w:val="single" w:sz="8" w:space="0" w:color="auto"/>
              <w:left w:val="nil"/>
              <w:bottom w:val="nil"/>
              <w:right w:val="single" w:sz="8" w:space="0" w:color="auto"/>
            </w:tcBorders>
            <w:shd w:val="clear" w:color="auto" w:fill="auto"/>
            <w:vAlign w:val="center"/>
            <w:hideMark/>
          </w:tcPr>
          <w:p w14:paraId="380721EB"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440" w:type="dxa"/>
            <w:tcBorders>
              <w:top w:val="single" w:sz="8" w:space="0" w:color="auto"/>
              <w:left w:val="nil"/>
              <w:bottom w:val="nil"/>
              <w:right w:val="single" w:sz="8" w:space="0" w:color="auto"/>
            </w:tcBorders>
            <w:shd w:val="clear" w:color="auto" w:fill="auto"/>
            <w:vAlign w:val="center"/>
            <w:hideMark/>
          </w:tcPr>
          <w:p w14:paraId="04ACF3EA"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710" w:type="dxa"/>
            <w:tcBorders>
              <w:top w:val="single" w:sz="8" w:space="0" w:color="auto"/>
              <w:left w:val="nil"/>
              <w:bottom w:val="nil"/>
              <w:right w:val="single" w:sz="8" w:space="0" w:color="auto"/>
            </w:tcBorders>
            <w:shd w:val="clear" w:color="auto" w:fill="auto"/>
            <w:vAlign w:val="center"/>
            <w:hideMark/>
          </w:tcPr>
          <w:p w14:paraId="7A160CAE"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080" w:type="dxa"/>
            <w:tcBorders>
              <w:top w:val="single" w:sz="8" w:space="0" w:color="auto"/>
              <w:left w:val="nil"/>
              <w:bottom w:val="nil"/>
              <w:right w:val="single" w:sz="8" w:space="0" w:color="auto"/>
            </w:tcBorders>
            <w:shd w:val="clear" w:color="auto" w:fill="auto"/>
            <w:vAlign w:val="center"/>
            <w:hideMark/>
          </w:tcPr>
          <w:p w14:paraId="3AF163A6"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c>
          <w:tcPr>
            <w:tcW w:w="1710" w:type="dxa"/>
            <w:tcBorders>
              <w:top w:val="single" w:sz="8" w:space="0" w:color="auto"/>
              <w:left w:val="nil"/>
              <w:bottom w:val="nil"/>
              <w:right w:val="single" w:sz="8" w:space="0" w:color="auto"/>
            </w:tcBorders>
            <w:shd w:val="clear" w:color="auto" w:fill="auto"/>
            <w:vAlign w:val="center"/>
            <w:hideMark/>
          </w:tcPr>
          <w:p w14:paraId="5988BBA2"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900" w:type="dxa"/>
            <w:tcBorders>
              <w:top w:val="single" w:sz="8" w:space="0" w:color="auto"/>
              <w:left w:val="nil"/>
              <w:bottom w:val="nil"/>
              <w:right w:val="single" w:sz="8" w:space="0" w:color="auto"/>
            </w:tcBorders>
            <w:shd w:val="clear" w:color="auto" w:fill="auto"/>
            <w:vAlign w:val="center"/>
            <w:hideMark/>
          </w:tcPr>
          <w:p w14:paraId="6D931801"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r>
      <w:tr w:rsidR="0000121C" w:rsidRPr="003B448B" w14:paraId="3894CBF1"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6B7875C8"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Not advanced</w:t>
            </w:r>
          </w:p>
        </w:tc>
        <w:tc>
          <w:tcPr>
            <w:tcW w:w="1440" w:type="dxa"/>
            <w:tcBorders>
              <w:top w:val="nil"/>
              <w:left w:val="nil"/>
              <w:bottom w:val="nil"/>
              <w:right w:val="single" w:sz="8" w:space="0" w:color="auto"/>
            </w:tcBorders>
            <w:shd w:val="clear" w:color="auto" w:fill="auto"/>
            <w:vAlign w:val="center"/>
            <w:hideMark/>
          </w:tcPr>
          <w:p w14:paraId="074B7870"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27,726 (71.8)</w:t>
            </w:r>
          </w:p>
        </w:tc>
        <w:tc>
          <w:tcPr>
            <w:tcW w:w="1440" w:type="dxa"/>
            <w:tcBorders>
              <w:top w:val="nil"/>
              <w:left w:val="nil"/>
              <w:bottom w:val="nil"/>
              <w:right w:val="single" w:sz="8" w:space="0" w:color="auto"/>
            </w:tcBorders>
            <w:shd w:val="clear" w:color="auto" w:fill="auto"/>
            <w:vAlign w:val="center"/>
            <w:hideMark/>
          </w:tcPr>
          <w:p w14:paraId="7558210C"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10,901 (28.2)</w:t>
            </w:r>
          </w:p>
        </w:tc>
        <w:tc>
          <w:tcPr>
            <w:tcW w:w="1710" w:type="dxa"/>
            <w:tcBorders>
              <w:top w:val="nil"/>
              <w:left w:val="nil"/>
              <w:bottom w:val="nil"/>
              <w:right w:val="single" w:sz="8" w:space="0" w:color="auto"/>
            </w:tcBorders>
            <w:shd w:val="clear" w:color="auto" w:fill="auto"/>
            <w:vAlign w:val="center"/>
            <w:hideMark/>
          </w:tcPr>
          <w:p w14:paraId="50F8CAAF"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w:t>
            </w:r>
          </w:p>
        </w:tc>
        <w:tc>
          <w:tcPr>
            <w:tcW w:w="1080" w:type="dxa"/>
            <w:tcBorders>
              <w:top w:val="nil"/>
              <w:left w:val="nil"/>
              <w:bottom w:val="nil"/>
              <w:right w:val="single" w:sz="8" w:space="0" w:color="auto"/>
            </w:tcBorders>
            <w:shd w:val="clear" w:color="auto" w:fill="auto"/>
            <w:vAlign w:val="center"/>
            <w:hideMark/>
          </w:tcPr>
          <w:p w14:paraId="73848931"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1</w:t>
            </w:r>
          </w:p>
        </w:tc>
        <w:tc>
          <w:tcPr>
            <w:tcW w:w="1710" w:type="dxa"/>
            <w:tcBorders>
              <w:top w:val="nil"/>
              <w:left w:val="nil"/>
              <w:bottom w:val="nil"/>
              <w:right w:val="single" w:sz="8" w:space="0" w:color="auto"/>
            </w:tcBorders>
            <w:shd w:val="clear" w:color="auto" w:fill="auto"/>
            <w:vAlign w:val="center"/>
            <w:hideMark/>
          </w:tcPr>
          <w:p w14:paraId="3E90130A"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w:t>
            </w:r>
          </w:p>
        </w:tc>
        <w:tc>
          <w:tcPr>
            <w:tcW w:w="900" w:type="dxa"/>
            <w:tcBorders>
              <w:top w:val="nil"/>
              <w:left w:val="nil"/>
              <w:bottom w:val="nil"/>
              <w:right w:val="single" w:sz="8" w:space="0" w:color="auto"/>
            </w:tcBorders>
            <w:shd w:val="clear" w:color="auto" w:fill="auto"/>
            <w:vAlign w:val="center"/>
            <w:hideMark/>
          </w:tcPr>
          <w:p w14:paraId="38373263"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1</w:t>
            </w:r>
          </w:p>
        </w:tc>
      </w:tr>
      <w:tr w:rsidR="0000121C" w:rsidRPr="003B448B" w14:paraId="318A55C0" w14:textId="77777777" w:rsidTr="003F5046">
        <w:trPr>
          <w:trHeight w:val="289"/>
        </w:trPr>
        <w:tc>
          <w:tcPr>
            <w:tcW w:w="1700" w:type="dxa"/>
            <w:tcBorders>
              <w:top w:val="nil"/>
              <w:left w:val="single" w:sz="8" w:space="0" w:color="auto"/>
              <w:bottom w:val="single" w:sz="8" w:space="0" w:color="auto"/>
              <w:right w:val="single" w:sz="8" w:space="0" w:color="auto"/>
            </w:tcBorders>
            <w:shd w:val="clear" w:color="auto" w:fill="auto"/>
            <w:vAlign w:val="center"/>
            <w:hideMark/>
          </w:tcPr>
          <w:p w14:paraId="3F60BD6F"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Advanced</w:t>
            </w:r>
          </w:p>
        </w:tc>
        <w:tc>
          <w:tcPr>
            <w:tcW w:w="1440" w:type="dxa"/>
            <w:tcBorders>
              <w:top w:val="nil"/>
              <w:left w:val="nil"/>
              <w:bottom w:val="single" w:sz="8" w:space="0" w:color="auto"/>
              <w:right w:val="single" w:sz="8" w:space="0" w:color="auto"/>
            </w:tcBorders>
            <w:shd w:val="clear" w:color="auto" w:fill="auto"/>
            <w:vAlign w:val="center"/>
            <w:hideMark/>
          </w:tcPr>
          <w:p w14:paraId="7D501FD7"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9,442 (65.2)</w:t>
            </w:r>
          </w:p>
        </w:tc>
        <w:tc>
          <w:tcPr>
            <w:tcW w:w="1440" w:type="dxa"/>
            <w:tcBorders>
              <w:top w:val="nil"/>
              <w:left w:val="nil"/>
              <w:bottom w:val="single" w:sz="8" w:space="0" w:color="auto"/>
              <w:right w:val="single" w:sz="8" w:space="0" w:color="auto"/>
            </w:tcBorders>
            <w:shd w:val="clear" w:color="auto" w:fill="auto"/>
            <w:vAlign w:val="center"/>
            <w:hideMark/>
          </w:tcPr>
          <w:p w14:paraId="05E2771E"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5,036 (34.8)</w:t>
            </w:r>
          </w:p>
        </w:tc>
        <w:tc>
          <w:tcPr>
            <w:tcW w:w="1710" w:type="dxa"/>
            <w:tcBorders>
              <w:top w:val="nil"/>
              <w:left w:val="nil"/>
              <w:bottom w:val="single" w:sz="8" w:space="0" w:color="auto"/>
              <w:right w:val="single" w:sz="8" w:space="0" w:color="auto"/>
            </w:tcBorders>
            <w:shd w:val="clear" w:color="auto" w:fill="auto"/>
            <w:vAlign w:val="center"/>
            <w:hideMark/>
          </w:tcPr>
          <w:p w14:paraId="5C005EB0"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1.23 (1.20, 1.27)</w:t>
            </w:r>
          </w:p>
        </w:tc>
        <w:tc>
          <w:tcPr>
            <w:tcW w:w="1080" w:type="dxa"/>
            <w:tcBorders>
              <w:top w:val="nil"/>
              <w:left w:val="nil"/>
              <w:bottom w:val="single" w:sz="8" w:space="0" w:color="auto"/>
              <w:right w:val="single" w:sz="8" w:space="0" w:color="auto"/>
            </w:tcBorders>
            <w:shd w:val="clear" w:color="auto" w:fill="auto"/>
            <w:vAlign w:val="center"/>
            <w:hideMark/>
          </w:tcPr>
          <w:p w14:paraId="153D66E6"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&lt;.001</w:t>
            </w:r>
          </w:p>
        </w:tc>
        <w:tc>
          <w:tcPr>
            <w:tcW w:w="1710" w:type="dxa"/>
            <w:tcBorders>
              <w:top w:val="nil"/>
              <w:left w:val="nil"/>
              <w:bottom w:val="single" w:sz="8" w:space="0" w:color="auto"/>
              <w:right w:val="single" w:sz="8" w:space="0" w:color="auto"/>
            </w:tcBorders>
            <w:shd w:val="clear" w:color="auto" w:fill="auto"/>
            <w:vAlign w:val="center"/>
            <w:hideMark/>
          </w:tcPr>
          <w:p w14:paraId="6FA13AAD"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1.01 (0.97, 1.05)</w:t>
            </w:r>
          </w:p>
        </w:tc>
        <w:tc>
          <w:tcPr>
            <w:tcW w:w="900" w:type="dxa"/>
            <w:tcBorders>
              <w:top w:val="nil"/>
              <w:left w:val="nil"/>
              <w:bottom w:val="single" w:sz="8" w:space="0" w:color="auto"/>
              <w:right w:val="single" w:sz="8" w:space="0" w:color="auto"/>
            </w:tcBorders>
            <w:shd w:val="clear" w:color="auto" w:fill="auto"/>
            <w:vAlign w:val="center"/>
            <w:hideMark/>
          </w:tcPr>
          <w:p w14:paraId="1754F6BC"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0.71</w:t>
            </w:r>
          </w:p>
        </w:tc>
      </w:tr>
      <w:tr w:rsidR="0000121C" w:rsidRPr="003B448B" w14:paraId="22100442"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23087D38" w14:textId="4D708F4D" w:rsidR="005D6E76" w:rsidRPr="003B448B" w:rsidRDefault="005D6E76" w:rsidP="005D6E76">
            <w:pPr>
              <w:spacing w:after="0" w:line="240" w:lineRule="auto"/>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Pretreatment PLT</w:t>
            </w:r>
            <w:r w:rsidR="004D546B" w:rsidRPr="003B448B">
              <w:rPr>
                <w:rFonts w:ascii="Times New Roman" w:eastAsia="Times New Roman" w:hAnsi="Times New Roman"/>
                <w:b/>
                <w:bCs/>
                <w:color w:val="000000"/>
                <w:sz w:val="20"/>
                <w:szCs w:val="20"/>
                <w:lang w:val="en-US"/>
              </w:rPr>
              <w:t xml:space="preserve"> x (10</w:t>
            </w:r>
            <w:r w:rsidR="004D546B" w:rsidRPr="003B448B">
              <w:rPr>
                <w:rFonts w:ascii="Times New Roman" w:eastAsia="Times New Roman" w:hAnsi="Times New Roman"/>
                <w:b/>
                <w:bCs/>
                <w:color w:val="000000"/>
                <w:sz w:val="20"/>
                <w:szCs w:val="20"/>
                <w:vertAlign w:val="superscript"/>
                <w:lang w:val="en-US"/>
              </w:rPr>
              <w:t>9</w:t>
            </w:r>
            <w:r w:rsidR="004D546B" w:rsidRPr="003B448B">
              <w:rPr>
                <w:rFonts w:ascii="Times New Roman" w:eastAsia="Times New Roman" w:hAnsi="Times New Roman"/>
                <w:b/>
                <w:bCs/>
                <w:color w:val="000000"/>
                <w:sz w:val="20"/>
                <w:szCs w:val="20"/>
                <w:lang w:val="en-US"/>
              </w:rPr>
              <w:t>/L)</w:t>
            </w:r>
          </w:p>
        </w:tc>
        <w:tc>
          <w:tcPr>
            <w:tcW w:w="1440" w:type="dxa"/>
            <w:tcBorders>
              <w:top w:val="nil"/>
              <w:left w:val="nil"/>
              <w:bottom w:val="nil"/>
              <w:right w:val="single" w:sz="8" w:space="0" w:color="auto"/>
            </w:tcBorders>
            <w:shd w:val="clear" w:color="auto" w:fill="auto"/>
            <w:vAlign w:val="center"/>
            <w:hideMark/>
          </w:tcPr>
          <w:p w14:paraId="17B8985A"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440" w:type="dxa"/>
            <w:tcBorders>
              <w:top w:val="nil"/>
              <w:left w:val="nil"/>
              <w:bottom w:val="nil"/>
              <w:right w:val="single" w:sz="8" w:space="0" w:color="auto"/>
            </w:tcBorders>
            <w:shd w:val="clear" w:color="auto" w:fill="auto"/>
            <w:vAlign w:val="center"/>
            <w:hideMark/>
          </w:tcPr>
          <w:p w14:paraId="1FB9615B"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710" w:type="dxa"/>
            <w:tcBorders>
              <w:top w:val="nil"/>
              <w:left w:val="nil"/>
              <w:bottom w:val="nil"/>
              <w:right w:val="single" w:sz="8" w:space="0" w:color="auto"/>
            </w:tcBorders>
            <w:shd w:val="clear" w:color="auto" w:fill="auto"/>
            <w:vAlign w:val="center"/>
            <w:hideMark/>
          </w:tcPr>
          <w:p w14:paraId="25D89D6D"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080" w:type="dxa"/>
            <w:tcBorders>
              <w:top w:val="nil"/>
              <w:left w:val="nil"/>
              <w:bottom w:val="nil"/>
              <w:right w:val="single" w:sz="8" w:space="0" w:color="auto"/>
            </w:tcBorders>
            <w:shd w:val="clear" w:color="auto" w:fill="auto"/>
            <w:vAlign w:val="center"/>
            <w:hideMark/>
          </w:tcPr>
          <w:p w14:paraId="021C2F60"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c>
          <w:tcPr>
            <w:tcW w:w="1710" w:type="dxa"/>
            <w:tcBorders>
              <w:top w:val="nil"/>
              <w:left w:val="nil"/>
              <w:bottom w:val="nil"/>
              <w:right w:val="single" w:sz="8" w:space="0" w:color="auto"/>
            </w:tcBorders>
            <w:shd w:val="clear" w:color="auto" w:fill="auto"/>
            <w:vAlign w:val="center"/>
            <w:hideMark/>
          </w:tcPr>
          <w:p w14:paraId="0E522203"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900" w:type="dxa"/>
            <w:tcBorders>
              <w:top w:val="nil"/>
              <w:left w:val="nil"/>
              <w:bottom w:val="nil"/>
              <w:right w:val="single" w:sz="8" w:space="0" w:color="auto"/>
            </w:tcBorders>
            <w:shd w:val="clear" w:color="auto" w:fill="auto"/>
            <w:vAlign w:val="center"/>
            <w:hideMark/>
          </w:tcPr>
          <w:p w14:paraId="7FEF800A"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r>
      <w:tr w:rsidR="0000121C" w:rsidRPr="003B448B" w14:paraId="68E589ED"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5B801EEF" w14:textId="77777777" w:rsidR="005D6E76" w:rsidRPr="003B448B" w:rsidRDefault="005D6E76" w:rsidP="005D6E76">
            <w:pPr>
              <w:spacing w:after="0" w:line="240" w:lineRule="auto"/>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 xml:space="preserve">   </w:t>
            </w:r>
            <w:r w:rsidRPr="003B448B">
              <w:rPr>
                <w:rFonts w:ascii="Times New Roman" w:eastAsia="Times New Roman" w:hAnsi="Times New Roman"/>
                <w:color w:val="000000"/>
                <w:sz w:val="20"/>
                <w:szCs w:val="20"/>
                <w:lang w:val="en-US"/>
              </w:rPr>
              <w:t>≤ 150</w:t>
            </w:r>
          </w:p>
        </w:tc>
        <w:tc>
          <w:tcPr>
            <w:tcW w:w="1440" w:type="dxa"/>
            <w:tcBorders>
              <w:top w:val="nil"/>
              <w:left w:val="nil"/>
              <w:bottom w:val="nil"/>
              <w:right w:val="single" w:sz="8" w:space="0" w:color="auto"/>
            </w:tcBorders>
            <w:shd w:val="clear" w:color="auto" w:fill="auto"/>
            <w:vAlign w:val="center"/>
            <w:hideMark/>
          </w:tcPr>
          <w:p w14:paraId="5D2F9130"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5,816 (66.0)</w:t>
            </w:r>
          </w:p>
        </w:tc>
        <w:tc>
          <w:tcPr>
            <w:tcW w:w="1440" w:type="dxa"/>
            <w:tcBorders>
              <w:top w:val="nil"/>
              <w:left w:val="nil"/>
              <w:bottom w:val="nil"/>
              <w:right w:val="single" w:sz="8" w:space="0" w:color="auto"/>
            </w:tcBorders>
            <w:shd w:val="clear" w:color="auto" w:fill="auto"/>
            <w:vAlign w:val="center"/>
            <w:hideMark/>
          </w:tcPr>
          <w:p w14:paraId="04E1BA87"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2,998 (34.0)</w:t>
            </w:r>
          </w:p>
        </w:tc>
        <w:tc>
          <w:tcPr>
            <w:tcW w:w="1710" w:type="dxa"/>
            <w:tcBorders>
              <w:top w:val="nil"/>
              <w:left w:val="nil"/>
              <w:bottom w:val="nil"/>
              <w:right w:val="single" w:sz="8" w:space="0" w:color="auto"/>
            </w:tcBorders>
            <w:shd w:val="clear" w:color="auto" w:fill="auto"/>
            <w:vAlign w:val="center"/>
            <w:hideMark/>
          </w:tcPr>
          <w:p w14:paraId="62BD8995"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1.16 (1.12, 1.20)</w:t>
            </w:r>
          </w:p>
        </w:tc>
        <w:tc>
          <w:tcPr>
            <w:tcW w:w="1080" w:type="dxa"/>
            <w:tcBorders>
              <w:top w:val="nil"/>
              <w:left w:val="nil"/>
              <w:bottom w:val="nil"/>
              <w:right w:val="single" w:sz="8" w:space="0" w:color="auto"/>
            </w:tcBorders>
            <w:shd w:val="clear" w:color="auto" w:fill="auto"/>
            <w:vAlign w:val="center"/>
            <w:hideMark/>
          </w:tcPr>
          <w:p w14:paraId="1C541058"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&lt;.001</w:t>
            </w:r>
          </w:p>
        </w:tc>
        <w:tc>
          <w:tcPr>
            <w:tcW w:w="1710" w:type="dxa"/>
            <w:tcBorders>
              <w:top w:val="nil"/>
              <w:left w:val="nil"/>
              <w:bottom w:val="nil"/>
              <w:right w:val="single" w:sz="8" w:space="0" w:color="auto"/>
            </w:tcBorders>
            <w:shd w:val="clear" w:color="auto" w:fill="auto"/>
            <w:vAlign w:val="center"/>
            <w:hideMark/>
          </w:tcPr>
          <w:p w14:paraId="6003B311"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1.01 (0.97, 1.08)</w:t>
            </w:r>
          </w:p>
        </w:tc>
        <w:tc>
          <w:tcPr>
            <w:tcW w:w="900" w:type="dxa"/>
            <w:tcBorders>
              <w:top w:val="nil"/>
              <w:left w:val="nil"/>
              <w:bottom w:val="nil"/>
              <w:right w:val="single" w:sz="8" w:space="0" w:color="auto"/>
            </w:tcBorders>
            <w:shd w:val="clear" w:color="auto" w:fill="auto"/>
            <w:vAlign w:val="center"/>
            <w:hideMark/>
          </w:tcPr>
          <w:p w14:paraId="08F98EBC"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0.55</w:t>
            </w:r>
          </w:p>
        </w:tc>
      </w:tr>
      <w:tr w:rsidR="0000121C" w:rsidRPr="003B448B" w14:paraId="072C5D91" w14:textId="77777777" w:rsidTr="003F5046">
        <w:trPr>
          <w:trHeight w:val="289"/>
        </w:trPr>
        <w:tc>
          <w:tcPr>
            <w:tcW w:w="1700" w:type="dxa"/>
            <w:tcBorders>
              <w:top w:val="nil"/>
              <w:left w:val="single" w:sz="8" w:space="0" w:color="auto"/>
              <w:bottom w:val="single" w:sz="8" w:space="0" w:color="auto"/>
              <w:right w:val="single" w:sz="8" w:space="0" w:color="auto"/>
            </w:tcBorders>
            <w:shd w:val="clear" w:color="auto" w:fill="auto"/>
            <w:vAlign w:val="center"/>
            <w:hideMark/>
          </w:tcPr>
          <w:p w14:paraId="48E93BD0"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&gt; 150</w:t>
            </w:r>
          </w:p>
        </w:tc>
        <w:tc>
          <w:tcPr>
            <w:tcW w:w="1440" w:type="dxa"/>
            <w:tcBorders>
              <w:top w:val="nil"/>
              <w:left w:val="nil"/>
              <w:bottom w:val="single" w:sz="8" w:space="0" w:color="auto"/>
              <w:right w:val="single" w:sz="8" w:space="0" w:color="auto"/>
            </w:tcBorders>
            <w:shd w:val="clear" w:color="auto" w:fill="auto"/>
            <w:vAlign w:val="center"/>
            <w:hideMark/>
          </w:tcPr>
          <w:p w14:paraId="36A877ED"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31,611 (70.7)</w:t>
            </w:r>
          </w:p>
        </w:tc>
        <w:tc>
          <w:tcPr>
            <w:tcW w:w="1440" w:type="dxa"/>
            <w:tcBorders>
              <w:top w:val="nil"/>
              <w:left w:val="nil"/>
              <w:bottom w:val="single" w:sz="8" w:space="0" w:color="auto"/>
              <w:right w:val="single" w:sz="8" w:space="0" w:color="auto"/>
            </w:tcBorders>
            <w:shd w:val="clear" w:color="auto" w:fill="auto"/>
            <w:vAlign w:val="center"/>
            <w:hideMark/>
          </w:tcPr>
          <w:p w14:paraId="780D7F02"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13,090 (29.3)</w:t>
            </w:r>
          </w:p>
        </w:tc>
        <w:tc>
          <w:tcPr>
            <w:tcW w:w="1710" w:type="dxa"/>
            <w:tcBorders>
              <w:top w:val="nil"/>
              <w:left w:val="nil"/>
              <w:bottom w:val="single" w:sz="8" w:space="0" w:color="auto"/>
              <w:right w:val="single" w:sz="8" w:space="0" w:color="auto"/>
            </w:tcBorders>
            <w:shd w:val="clear" w:color="auto" w:fill="auto"/>
            <w:vAlign w:val="center"/>
            <w:hideMark/>
          </w:tcPr>
          <w:p w14:paraId="38CE6D9B"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w:t>
            </w:r>
          </w:p>
        </w:tc>
        <w:tc>
          <w:tcPr>
            <w:tcW w:w="1080" w:type="dxa"/>
            <w:tcBorders>
              <w:top w:val="nil"/>
              <w:left w:val="nil"/>
              <w:bottom w:val="single" w:sz="8" w:space="0" w:color="auto"/>
              <w:right w:val="single" w:sz="8" w:space="0" w:color="auto"/>
            </w:tcBorders>
            <w:shd w:val="clear" w:color="auto" w:fill="auto"/>
            <w:vAlign w:val="center"/>
            <w:hideMark/>
          </w:tcPr>
          <w:p w14:paraId="624FB324"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1</w:t>
            </w:r>
          </w:p>
        </w:tc>
        <w:tc>
          <w:tcPr>
            <w:tcW w:w="1710" w:type="dxa"/>
            <w:tcBorders>
              <w:top w:val="nil"/>
              <w:left w:val="nil"/>
              <w:bottom w:val="single" w:sz="8" w:space="0" w:color="auto"/>
              <w:right w:val="single" w:sz="8" w:space="0" w:color="auto"/>
            </w:tcBorders>
            <w:shd w:val="clear" w:color="auto" w:fill="auto"/>
            <w:vAlign w:val="center"/>
            <w:hideMark/>
          </w:tcPr>
          <w:p w14:paraId="26985222"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w:t>
            </w:r>
          </w:p>
        </w:tc>
        <w:tc>
          <w:tcPr>
            <w:tcW w:w="900" w:type="dxa"/>
            <w:tcBorders>
              <w:top w:val="nil"/>
              <w:left w:val="nil"/>
              <w:bottom w:val="single" w:sz="8" w:space="0" w:color="auto"/>
              <w:right w:val="single" w:sz="8" w:space="0" w:color="auto"/>
            </w:tcBorders>
            <w:shd w:val="clear" w:color="auto" w:fill="auto"/>
            <w:vAlign w:val="center"/>
            <w:hideMark/>
          </w:tcPr>
          <w:p w14:paraId="3C93A4F7"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1</w:t>
            </w:r>
          </w:p>
        </w:tc>
      </w:tr>
      <w:tr w:rsidR="0000121C" w:rsidRPr="003B448B" w14:paraId="31AFB54D"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4C0E423E" w14:textId="738BBB0A" w:rsidR="005D6E76" w:rsidRPr="003B448B" w:rsidRDefault="005D6E76" w:rsidP="005D6E76">
            <w:pPr>
              <w:spacing w:after="0" w:line="240" w:lineRule="auto"/>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Pretreatment AST</w:t>
            </w:r>
            <w:r w:rsidR="004D546B" w:rsidRPr="003B448B">
              <w:rPr>
                <w:rFonts w:ascii="Times New Roman" w:eastAsia="Times New Roman" w:hAnsi="Times New Roman"/>
                <w:b/>
                <w:bCs/>
                <w:color w:val="000000"/>
                <w:sz w:val="20"/>
                <w:szCs w:val="20"/>
                <w:lang w:val="en-US"/>
              </w:rPr>
              <w:t xml:space="preserve"> (IU/L)</w:t>
            </w:r>
          </w:p>
        </w:tc>
        <w:tc>
          <w:tcPr>
            <w:tcW w:w="1440" w:type="dxa"/>
            <w:tcBorders>
              <w:top w:val="nil"/>
              <w:left w:val="nil"/>
              <w:bottom w:val="nil"/>
              <w:right w:val="single" w:sz="8" w:space="0" w:color="auto"/>
            </w:tcBorders>
            <w:shd w:val="clear" w:color="auto" w:fill="auto"/>
            <w:vAlign w:val="center"/>
            <w:hideMark/>
          </w:tcPr>
          <w:p w14:paraId="5A1011B3"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440" w:type="dxa"/>
            <w:tcBorders>
              <w:top w:val="nil"/>
              <w:left w:val="nil"/>
              <w:bottom w:val="nil"/>
              <w:right w:val="single" w:sz="8" w:space="0" w:color="auto"/>
            </w:tcBorders>
            <w:shd w:val="clear" w:color="auto" w:fill="auto"/>
            <w:vAlign w:val="center"/>
            <w:hideMark/>
          </w:tcPr>
          <w:p w14:paraId="3583DD50"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710" w:type="dxa"/>
            <w:tcBorders>
              <w:top w:val="nil"/>
              <w:left w:val="nil"/>
              <w:bottom w:val="nil"/>
              <w:right w:val="single" w:sz="8" w:space="0" w:color="auto"/>
            </w:tcBorders>
            <w:shd w:val="clear" w:color="auto" w:fill="auto"/>
            <w:vAlign w:val="center"/>
            <w:hideMark/>
          </w:tcPr>
          <w:p w14:paraId="1ECE2560"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080" w:type="dxa"/>
            <w:tcBorders>
              <w:top w:val="nil"/>
              <w:left w:val="nil"/>
              <w:bottom w:val="nil"/>
              <w:right w:val="single" w:sz="8" w:space="0" w:color="auto"/>
            </w:tcBorders>
            <w:shd w:val="clear" w:color="auto" w:fill="auto"/>
            <w:vAlign w:val="center"/>
            <w:hideMark/>
          </w:tcPr>
          <w:p w14:paraId="657C8926"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c>
          <w:tcPr>
            <w:tcW w:w="1710" w:type="dxa"/>
            <w:tcBorders>
              <w:top w:val="nil"/>
              <w:left w:val="nil"/>
              <w:bottom w:val="nil"/>
              <w:right w:val="single" w:sz="8" w:space="0" w:color="auto"/>
            </w:tcBorders>
            <w:shd w:val="clear" w:color="auto" w:fill="auto"/>
            <w:vAlign w:val="center"/>
            <w:hideMark/>
          </w:tcPr>
          <w:p w14:paraId="75A65643"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900" w:type="dxa"/>
            <w:tcBorders>
              <w:top w:val="nil"/>
              <w:left w:val="nil"/>
              <w:bottom w:val="nil"/>
              <w:right w:val="single" w:sz="8" w:space="0" w:color="auto"/>
            </w:tcBorders>
            <w:shd w:val="clear" w:color="auto" w:fill="auto"/>
            <w:vAlign w:val="center"/>
            <w:hideMark/>
          </w:tcPr>
          <w:p w14:paraId="094831EB"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r>
      <w:tr w:rsidR="0000121C" w:rsidRPr="003B448B" w14:paraId="65C6F6C5"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3CCB15E7" w14:textId="77777777" w:rsidR="005D6E76" w:rsidRPr="003B448B" w:rsidRDefault="005D6E76" w:rsidP="005D6E76">
            <w:pPr>
              <w:spacing w:after="0" w:line="240" w:lineRule="auto"/>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 xml:space="preserve">   </w:t>
            </w:r>
            <w:r w:rsidRPr="003B448B">
              <w:rPr>
                <w:rFonts w:ascii="Times New Roman" w:eastAsia="Times New Roman" w:hAnsi="Times New Roman"/>
                <w:color w:val="000000"/>
                <w:sz w:val="20"/>
                <w:szCs w:val="20"/>
                <w:lang w:val="en-US"/>
              </w:rPr>
              <w:t>&lt; 40</w:t>
            </w:r>
          </w:p>
        </w:tc>
        <w:tc>
          <w:tcPr>
            <w:tcW w:w="1440" w:type="dxa"/>
            <w:tcBorders>
              <w:top w:val="nil"/>
              <w:left w:val="nil"/>
              <w:bottom w:val="nil"/>
              <w:right w:val="single" w:sz="8" w:space="0" w:color="auto"/>
            </w:tcBorders>
            <w:shd w:val="clear" w:color="auto" w:fill="auto"/>
            <w:vAlign w:val="center"/>
            <w:hideMark/>
          </w:tcPr>
          <w:p w14:paraId="56140AF8"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16,620 (71.4)</w:t>
            </w:r>
          </w:p>
        </w:tc>
        <w:tc>
          <w:tcPr>
            <w:tcW w:w="1440" w:type="dxa"/>
            <w:tcBorders>
              <w:top w:val="nil"/>
              <w:left w:val="nil"/>
              <w:bottom w:val="nil"/>
              <w:right w:val="single" w:sz="8" w:space="0" w:color="auto"/>
            </w:tcBorders>
            <w:shd w:val="clear" w:color="auto" w:fill="auto"/>
            <w:vAlign w:val="center"/>
            <w:hideMark/>
          </w:tcPr>
          <w:p w14:paraId="59F5B3F1"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6,666 (28.6)</w:t>
            </w:r>
          </w:p>
        </w:tc>
        <w:tc>
          <w:tcPr>
            <w:tcW w:w="1710" w:type="dxa"/>
            <w:tcBorders>
              <w:top w:val="nil"/>
              <w:left w:val="nil"/>
              <w:bottom w:val="nil"/>
              <w:right w:val="single" w:sz="8" w:space="0" w:color="auto"/>
            </w:tcBorders>
            <w:shd w:val="clear" w:color="auto" w:fill="auto"/>
            <w:vAlign w:val="center"/>
            <w:hideMark/>
          </w:tcPr>
          <w:p w14:paraId="42051B50"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w:t>
            </w:r>
          </w:p>
        </w:tc>
        <w:tc>
          <w:tcPr>
            <w:tcW w:w="1080" w:type="dxa"/>
            <w:tcBorders>
              <w:top w:val="nil"/>
              <w:left w:val="nil"/>
              <w:bottom w:val="nil"/>
              <w:right w:val="single" w:sz="8" w:space="0" w:color="auto"/>
            </w:tcBorders>
            <w:shd w:val="clear" w:color="auto" w:fill="auto"/>
            <w:vAlign w:val="center"/>
            <w:hideMark/>
          </w:tcPr>
          <w:p w14:paraId="58F5A214"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1</w:t>
            </w:r>
          </w:p>
        </w:tc>
        <w:tc>
          <w:tcPr>
            <w:tcW w:w="1710" w:type="dxa"/>
            <w:tcBorders>
              <w:top w:val="nil"/>
              <w:left w:val="nil"/>
              <w:bottom w:val="nil"/>
              <w:right w:val="single" w:sz="8" w:space="0" w:color="auto"/>
            </w:tcBorders>
            <w:shd w:val="clear" w:color="auto" w:fill="auto"/>
            <w:vAlign w:val="center"/>
            <w:hideMark/>
          </w:tcPr>
          <w:p w14:paraId="6257C72F"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w:t>
            </w:r>
          </w:p>
        </w:tc>
        <w:tc>
          <w:tcPr>
            <w:tcW w:w="900" w:type="dxa"/>
            <w:tcBorders>
              <w:top w:val="nil"/>
              <w:left w:val="nil"/>
              <w:bottom w:val="nil"/>
              <w:right w:val="single" w:sz="8" w:space="0" w:color="auto"/>
            </w:tcBorders>
            <w:shd w:val="clear" w:color="auto" w:fill="auto"/>
            <w:vAlign w:val="center"/>
            <w:hideMark/>
          </w:tcPr>
          <w:p w14:paraId="5C8141D2"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1</w:t>
            </w:r>
          </w:p>
        </w:tc>
      </w:tr>
      <w:tr w:rsidR="0000121C" w:rsidRPr="003B448B" w14:paraId="206A6F6E"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1CF5C979"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lastRenderedPageBreak/>
              <w:t xml:space="preserve">   40-80</w:t>
            </w:r>
          </w:p>
        </w:tc>
        <w:tc>
          <w:tcPr>
            <w:tcW w:w="1440" w:type="dxa"/>
            <w:tcBorders>
              <w:top w:val="nil"/>
              <w:left w:val="nil"/>
              <w:bottom w:val="nil"/>
              <w:right w:val="single" w:sz="8" w:space="0" w:color="auto"/>
            </w:tcBorders>
            <w:shd w:val="clear" w:color="auto" w:fill="auto"/>
            <w:vAlign w:val="center"/>
            <w:hideMark/>
          </w:tcPr>
          <w:p w14:paraId="1C3EDBA2"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13,478 (69.6)</w:t>
            </w:r>
          </w:p>
        </w:tc>
        <w:tc>
          <w:tcPr>
            <w:tcW w:w="1440" w:type="dxa"/>
            <w:tcBorders>
              <w:top w:val="nil"/>
              <w:left w:val="nil"/>
              <w:bottom w:val="nil"/>
              <w:right w:val="single" w:sz="8" w:space="0" w:color="auto"/>
            </w:tcBorders>
            <w:shd w:val="clear" w:color="auto" w:fill="auto"/>
            <w:vAlign w:val="center"/>
            <w:hideMark/>
          </w:tcPr>
          <w:p w14:paraId="327CA3EE"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5,884 (30.4)</w:t>
            </w:r>
          </w:p>
        </w:tc>
        <w:tc>
          <w:tcPr>
            <w:tcW w:w="1710" w:type="dxa"/>
            <w:tcBorders>
              <w:top w:val="nil"/>
              <w:left w:val="nil"/>
              <w:bottom w:val="nil"/>
              <w:right w:val="single" w:sz="8" w:space="0" w:color="auto"/>
            </w:tcBorders>
            <w:shd w:val="clear" w:color="auto" w:fill="auto"/>
            <w:vAlign w:val="center"/>
            <w:hideMark/>
          </w:tcPr>
          <w:p w14:paraId="72A99F46"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1.06 (1.03, 1.09)</w:t>
            </w:r>
          </w:p>
        </w:tc>
        <w:tc>
          <w:tcPr>
            <w:tcW w:w="1080" w:type="dxa"/>
            <w:tcBorders>
              <w:top w:val="nil"/>
              <w:left w:val="nil"/>
              <w:bottom w:val="nil"/>
              <w:right w:val="single" w:sz="8" w:space="0" w:color="auto"/>
            </w:tcBorders>
            <w:shd w:val="clear" w:color="auto" w:fill="auto"/>
            <w:vAlign w:val="center"/>
            <w:hideMark/>
          </w:tcPr>
          <w:p w14:paraId="70503B02"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&lt;.001</w:t>
            </w:r>
          </w:p>
        </w:tc>
        <w:tc>
          <w:tcPr>
            <w:tcW w:w="1710" w:type="dxa"/>
            <w:tcBorders>
              <w:top w:val="nil"/>
              <w:left w:val="nil"/>
              <w:bottom w:val="nil"/>
              <w:right w:val="single" w:sz="8" w:space="0" w:color="auto"/>
            </w:tcBorders>
            <w:shd w:val="clear" w:color="auto" w:fill="auto"/>
            <w:vAlign w:val="center"/>
            <w:hideMark/>
          </w:tcPr>
          <w:p w14:paraId="50F4C239"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1.00 (0.97, 1.04)</w:t>
            </w:r>
          </w:p>
        </w:tc>
        <w:tc>
          <w:tcPr>
            <w:tcW w:w="900" w:type="dxa"/>
            <w:tcBorders>
              <w:top w:val="nil"/>
              <w:left w:val="nil"/>
              <w:bottom w:val="nil"/>
              <w:right w:val="single" w:sz="8" w:space="0" w:color="auto"/>
            </w:tcBorders>
            <w:shd w:val="clear" w:color="auto" w:fill="auto"/>
            <w:vAlign w:val="center"/>
            <w:hideMark/>
          </w:tcPr>
          <w:p w14:paraId="58CBE058"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0.83</w:t>
            </w:r>
          </w:p>
        </w:tc>
      </w:tr>
      <w:tr w:rsidR="0000121C" w:rsidRPr="003B448B" w14:paraId="1E04EADA" w14:textId="77777777" w:rsidTr="003F5046">
        <w:trPr>
          <w:trHeight w:val="289"/>
        </w:trPr>
        <w:tc>
          <w:tcPr>
            <w:tcW w:w="1700" w:type="dxa"/>
            <w:tcBorders>
              <w:top w:val="nil"/>
              <w:left w:val="single" w:sz="8" w:space="0" w:color="auto"/>
              <w:bottom w:val="single" w:sz="8" w:space="0" w:color="auto"/>
              <w:right w:val="single" w:sz="8" w:space="0" w:color="auto"/>
            </w:tcBorders>
            <w:shd w:val="clear" w:color="auto" w:fill="auto"/>
            <w:vAlign w:val="center"/>
            <w:hideMark/>
          </w:tcPr>
          <w:p w14:paraId="2E41922C"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&gt; 80</w:t>
            </w:r>
          </w:p>
        </w:tc>
        <w:tc>
          <w:tcPr>
            <w:tcW w:w="1440" w:type="dxa"/>
            <w:tcBorders>
              <w:top w:val="nil"/>
              <w:left w:val="nil"/>
              <w:bottom w:val="single" w:sz="8" w:space="0" w:color="auto"/>
              <w:right w:val="single" w:sz="8" w:space="0" w:color="auto"/>
            </w:tcBorders>
            <w:shd w:val="clear" w:color="auto" w:fill="auto"/>
            <w:vAlign w:val="center"/>
            <w:hideMark/>
          </w:tcPr>
          <w:p w14:paraId="24917934"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7,330 (67.4)</w:t>
            </w:r>
          </w:p>
        </w:tc>
        <w:tc>
          <w:tcPr>
            <w:tcW w:w="1440" w:type="dxa"/>
            <w:tcBorders>
              <w:top w:val="nil"/>
              <w:left w:val="nil"/>
              <w:bottom w:val="single" w:sz="8" w:space="0" w:color="auto"/>
              <w:right w:val="single" w:sz="8" w:space="0" w:color="auto"/>
            </w:tcBorders>
            <w:shd w:val="clear" w:color="auto" w:fill="auto"/>
            <w:vAlign w:val="center"/>
            <w:hideMark/>
          </w:tcPr>
          <w:p w14:paraId="7BE383D9"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3,539 (32.6)</w:t>
            </w:r>
          </w:p>
        </w:tc>
        <w:tc>
          <w:tcPr>
            <w:tcW w:w="1710" w:type="dxa"/>
            <w:tcBorders>
              <w:top w:val="nil"/>
              <w:left w:val="nil"/>
              <w:bottom w:val="single" w:sz="8" w:space="0" w:color="auto"/>
              <w:right w:val="single" w:sz="8" w:space="0" w:color="auto"/>
            </w:tcBorders>
            <w:shd w:val="clear" w:color="auto" w:fill="auto"/>
            <w:hideMark/>
          </w:tcPr>
          <w:p w14:paraId="6246125E"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1.14 (1.10, 1.18)</w:t>
            </w:r>
          </w:p>
        </w:tc>
        <w:tc>
          <w:tcPr>
            <w:tcW w:w="1080" w:type="dxa"/>
            <w:tcBorders>
              <w:top w:val="nil"/>
              <w:left w:val="nil"/>
              <w:bottom w:val="single" w:sz="8" w:space="0" w:color="auto"/>
              <w:right w:val="single" w:sz="8" w:space="0" w:color="auto"/>
            </w:tcBorders>
            <w:shd w:val="clear" w:color="auto" w:fill="auto"/>
            <w:hideMark/>
          </w:tcPr>
          <w:p w14:paraId="353B87C6"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&lt;.001</w:t>
            </w:r>
          </w:p>
        </w:tc>
        <w:tc>
          <w:tcPr>
            <w:tcW w:w="1710" w:type="dxa"/>
            <w:tcBorders>
              <w:top w:val="nil"/>
              <w:left w:val="nil"/>
              <w:bottom w:val="single" w:sz="8" w:space="0" w:color="auto"/>
              <w:right w:val="single" w:sz="8" w:space="0" w:color="auto"/>
            </w:tcBorders>
            <w:shd w:val="clear" w:color="auto" w:fill="auto"/>
            <w:hideMark/>
          </w:tcPr>
          <w:p w14:paraId="47D498C9"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1.02 (0.97, 1.06)</w:t>
            </w:r>
          </w:p>
        </w:tc>
        <w:tc>
          <w:tcPr>
            <w:tcW w:w="900" w:type="dxa"/>
            <w:tcBorders>
              <w:top w:val="nil"/>
              <w:left w:val="nil"/>
              <w:bottom w:val="single" w:sz="8" w:space="0" w:color="auto"/>
              <w:right w:val="single" w:sz="8" w:space="0" w:color="auto"/>
            </w:tcBorders>
            <w:shd w:val="clear" w:color="auto" w:fill="auto"/>
            <w:hideMark/>
          </w:tcPr>
          <w:p w14:paraId="41F63967"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0.45</w:t>
            </w:r>
          </w:p>
        </w:tc>
      </w:tr>
      <w:tr w:rsidR="0000121C" w:rsidRPr="003B448B" w14:paraId="42ABDE4B"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3DB27D25" w14:textId="06468C5D" w:rsidR="005D6E76" w:rsidRPr="003B448B" w:rsidRDefault="005D6E76" w:rsidP="005D6E76">
            <w:pPr>
              <w:spacing w:after="0" w:line="240" w:lineRule="auto"/>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Pretreatment ALT cont.</w:t>
            </w:r>
            <w:r w:rsidR="004D546B" w:rsidRPr="003B448B">
              <w:rPr>
                <w:rFonts w:ascii="Times New Roman" w:eastAsia="Times New Roman" w:hAnsi="Times New Roman"/>
                <w:b/>
                <w:bCs/>
                <w:color w:val="000000"/>
                <w:sz w:val="20"/>
                <w:szCs w:val="20"/>
                <w:lang w:val="en-US"/>
              </w:rPr>
              <w:t xml:space="preserve"> (IU/L)</w:t>
            </w:r>
          </w:p>
        </w:tc>
        <w:tc>
          <w:tcPr>
            <w:tcW w:w="1440" w:type="dxa"/>
            <w:tcBorders>
              <w:top w:val="nil"/>
              <w:left w:val="nil"/>
              <w:bottom w:val="nil"/>
              <w:right w:val="single" w:sz="8" w:space="0" w:color="auto"/>
            </w:tcBorders>
            <w:shd w:val="clear" w:color="auto" w:fill="auto"/>
            <w:vAlign w:val="center"/>
            <w:hideMark/>
          </w:tcPr>
          <w:p w14:paraId="0377C704"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440" w:type="dxa"/>
            <w:tcBorders>
              <w:top w:val="nil"/>
              <w:left w:val="nil"/>
              <w:bottom w:val="nil"/>
              <w:right w:val="single" w:sz="8" w:space="0" w:color="auto"/>
            </w:tcBorders>
            <w:shd w:val="clear" w:color="auto" w:fill="auto"/>
            <w:vAlign w:val="center"/>
            <w:hideMark/>
          </w:tcPr>
          <w:p w14:paraId="251A9E60"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710" w:type="dxa"/>
            <w:tcBorders>
              <w:top w:val="nil"/>
              <w:left w:val="nil"/>
              <w:bottom w:val="nil"/>
              <w:right w:val="single" w:sz="8" w:space="0" w:color="auto"/>
            </w:tcBorders>
            <w:shd w:val="clear" w:color="auto" w:fill="auto"/>
            <w:hideMark/>
          </w:tcPr>
          <w:p w14:paraId="093A8C04"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080" w:type="dxa"/>
            <w:tcBorders>
              <w:top w:val="nil"/>
              <w:left w:val="nil"/>
              <w:bottom w:val="nil"/>
              <w:right w:val="single" w:sz="8" w:space="0" w:color="auto"/>
            </w:tcBorders>
            <w:shd w:val="clear" w:color="auto" w:fill="auto"/>
            <w:hideMark/>
          </w:tcPr>
          <w:p w14:paraId="261A1F57"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c>
          <w:tcPr>
            <w:tcW w:w="1710" w:type="dxa"/>
            <w:tcBorders>
              <w:top w:val="nil"/>
              <w:left w:val="nil"/>
              <w:bottom w:val="nil"/>
              <w:right w:val="single" w:sz="8" w:space="0" w:color="auto"/>
            </w:tcBorders>
            <w:shd w:val="clear" w:color="auto" w:fill="auto"/>
            <w:hideMark/>
          </w:tcPr>
          <w:p w14:paraId="533114B0"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900" w:type="dxa"/>
            <w:tcBorders>
              <w:top w:val="nil"/>
              <w:left w:val="nil"/>
              <w:bottom w:val="nil"/>
              <w:right w:val="single" w:sz="8" w:space="0" w:color="auto"/>
            </w:tcBorders>
            <w:shd w:val="clear" w:color="auto" w:fill="auto"/>
            <w:hideMark/>
          </w:tcPr>
          <w:p w14:paraId="1CF373BD"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r>
      <w:tr w:rsidR="0000121C" w:rsidRPr="003B448B" w14:paraId="2A70DF24" w14:textId="77777777" w:rsidTr="0000121C">
        <w:trPr>
          <w:trHeight w:val="289"/>
        </w:trPr>
        <w:tc>
          <w:tcPr>
            <w:tcW w:w="1700" w:type="dxa"/>
            <w:tcBorders>
              <w:top w:val="nil"/>
              <w:left w:val="single" w:sz="8" w:space="0" w:color="auto"/>
              <w:bottom w:val="single" w:sz="8" w:space="0" w:color="auto"/>
              <w:right w:val="single" w:sz="8" w:space="0" w:color="auto"/>
            </w:tcBorders>
            <w:shd w:val="clear" w:color="auto" w:fill="auto"/>
            <w:noWrap/>
            <w:vAlign w:val="bottom"/>
            <w:hideMark/>
          </w:tcPr>
          <w:p w14:paraId="567BCBC5" w14:textId="77777777" w:rsidR="005D6E76" w:rsidRPr="003B448B" w:rsidRDefault="005D6E76" w:rsidP="005D6E76">
            <w:pPr>
              <w:spacing w:after="0" w:line="240" w:lineRule="auto"/>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Median (IQR)</w:t>
            </w:r>
          </w:p>
        </w:tc>
        <w:tc>
          <w:tcPr>
            <w:tcW w:w="1440" w:type="dxa"/>
            <w:tcBorders>
              <w:top w:val="nil"/>
              <w:left w:val="nil"/>
              <w:bottom w:val="single" w:sz="8" w:space="0" w:color="auto"/>
              <w:right w:val="single" w:sz="8" w:space="0" w:color="auto"/>
            </w:tcBorders>
            <w:shd w:val="clear" w:color="auto" w:fill="auto"/>
            <w:noWrap/>
            <w:vAlign w:val="bottom"/>
            <w:hideMark/>
          </w:tcPr>
          <w:p w14:paraId="66452D50"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54.9 (34.3, 93.0)</w:t>
            </w:r>
          </w:p>
        </w:tc>
        <w:tc>
          <w:tcPr>
            <w:tcW w:w="1440" w:type="dxa"/>
            <w:tcBorders>
              <w:top w:val="nil"/>
              <w:left w:val="nil"/>
              <w:bottom w:val="single" w:sz="8" w:space="0" w:color="auto"/>
              <w:right w:val="single" w:sz="8" w:space="0" w:color="auto"/>
            </w:tcBorders>
            <w:shd w:val="clear" w:color="auto" w:fill="auto"/>
            <w:noWrap/>
            <w:vAlign w:val="bottom"/>
            <w:hideMark/>
          </w:tcPr>
          <w:p w14:paraId="06E853B9"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56.1 (35.0, 94.0)</w:t>
            </w:r>
          </w:p>
        </w:tc>
        <w:tc>
          <w:tcPr>
            <w:tcW w:w="1710" w:type="dxa"/>
            <w:tcBorders>
              <w:top w:val="nil"/>
              <w:left w:val="nil"/>
              <w:bottom w:val="single" w:sz="8" w:space="0" w:color="auto"/>
              <w:right w:val="single" w:sz="8" w:space="0" w:color="auto"/>
            </w:tcBorders>
            <w:shd w:val="clear" w:color="auto" w:fill="auto"/>
            <w:noWrap/>
            <w:vAlign w:val="bottom"/>
            <w:hideMark/>
          </w:tcPr>
          <w:p w14:paraId="19E084C6"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1.00 (1.00, 1.00)</w:t>
            </w:r>
          </w:p>
        </w:tc>
        <w:tc>
          <w:tcPr>
            <w:tcW w:w="1080" w:type="dxa"/>
            <w:tcBorders>
              <w:top w:val="nil"/>
              <w:left w:val="nil"/>
              <w:bottom w:val="single" w:sz="8" w:space="0" w:color="auto"/>
              <w:right w:val="single" w:sz="8" w:space="0" w:color="auto"/>
            </w:tcBorders>
            <w:shd w:val="clear" w:color="auto" w:fill="auto"/>
            <w:noWrap/>
            <w:vAlign w:val="bottom"/>
            <w:hideMark/>
          </w:tcPr>
          <w:p w14:paraId="55526BFB"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0.63</w:t>
            </w:r>
          </w:p>
        </w:tc>
        <w:tc>
          <w:tcPr>
            <w:tcW w:w="1710" w:type="dxa"/>
            <w:tcBorders>
              <w:top w:val="nil"/>
              <w:left w:val="nil"/>
              <w:bottom w:val="single" w:sz="8" w:space="0" w:color="auto"/>
              <w:right w:val="single" w:sz="8" w:space="0" w:color="auto"/>
            </w:tcBorders>
            <w:shd w:val="clear" w:color="auto" w:fill="auto"/>
            <w:noWrap/>
            <w:vAlign w:val="bottom"/>
            <w:hideMark/>
          </w:tcPr>
          <w:p w14:paraId="56056408"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1.00 (1.00, 1.00)</w:t>
            </w:r>
          </w:p>
        </w:tc>
        <w:tc>
          <w:tcPr>
            <w:tcW w:w="900" w:type="dxa"/>
            <w:tcBorders>
              <w:top w:val="nil"/>
              <w:left w:val="nil"/>
              <w:bottom w:val="single" w:sz="8" w:space="0" w:color="auto"/>
              <w:right w:val="single" w:sz="8" w:space="0" w:color="auto"/>
            </w:tcBorders>
            <w:shd w:val="clear" w:color="auto" w:fill="auto"/>
            <w:noWrap/>
            <w:vAlign w:val="bottom"/>
            <w:hideMark/>
          </w:tcPr>
          <w:p w14:paraId="27DB7DAB"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w:t>
            </w:r>
          </w:p>
        </w:tc>
      </w:tr>
      <w:tr w:rsidR="0000121C" w:rsidRPr="003B448B" w14:paraId="358D4986"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472D2FA2" w14:textId="05DC9F14" w:rsidR="005D6E76" w:rsidRPr="003B448B" w:rsidRDefault="005D6E76" w:rsidP="005D6E76">
            <w:pPr>
              <w:spacing w:after="0" w:line="240" w:lineRule="auto"/>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Pretreatment ALT</w:t>
            </w:r>
            <w:r w:rsidR="004D546B" w:rsidRPr="003B448B">
              <w:rPr>
                <w:rFonts w:ascii="Times New Roman" w:eastAsia="Times New Roman" w:hAnsi="Times New Roman"/>
                <w:b/>
                <w:bCs/>
                <w:color w:val="000000"/>
                <w:sz w:val="20"/>
                <w:szCs w:val="20"/>
                <w:lang w:val="en-US"/>
              </w:rPr>
              <w:t xml:space="preserve"> (IU/L)</w:t>
            </w:r>
          </w:p>
        </w:tc>
        <w:tc>
          <w:tcPr>
            <w:tcW w:w="1440" w:type="dxa"/>
            <w:tcBorders>
              <w:top w:val="nil"/>
              <w:left w:val="nil"/>
              <w:bottom w:val="nil"/>
              <w:right w:val="single" w:sz="8" w:space="0" w:color="auto"/>
            </w:tcBorders>
            <w:shd w:val="clear" w:color="auto" w:fill="auto"/>
            <w:vAlign w:val="center"/>
            <w:hideMark/>
          </w:tcPr>
          <w:p w14:paraId="2B89459A"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440" w:type="dxa"/>
            <w:tcBorders>
              <w:top w:val="nil"/>
              <w:left w:val="nil"/>
              <w:bottom w:val="nil"/>
              <w:right w:val="single" w:sz="8" w:space="0" w:color="auto"/>
            </w:tcBorders>
            <w:shd w:val="clear" w:color="auto" w:fill="auto"/>
            <w:vAlign w:val="center"/>
            <w:hideMark/>
          </w:tcPr>
          <w:p w14:paraId="4C3FE010"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710" w:type="dxa"/>
            <w:tcBorders>
              <w:top w:val="nil"/>
              <w:left w:val="nil"/>
              <w:bottom w:val="nil"/>
              <w:right w:val="single" w:sz="8" w:space="0" w:color="auto"/>
            </w:tcBorders>
            <w:shd w:val="clear" w:color="auto" w:fill="auto"/>
            <w:vAlign w:val="center"/>
            <w:hideMark/>
          </w:tcPr>
          <w:p w14:paraId="4983ABB7"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080" w:type="dxa"/>
            <w:tcBorders>
              <w:top w:val="nil"/>
              <w:left w:val="nil"/>
              <w:bottom w:val="nil"/>
              <w:right w:val="single" w:sz="8" w:space="0" w:color="auto"/>
            </w:tcBorders>
            <w:shd w:val="clear" w:color="auto" w:fill="auto"/>
            <w:vAlign w:val="center"/>
            <w:hideMark/>
          </w:tcPr>
          <w:p w14:paraId="5B5F6684"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c>
          <w:tcPr>
            <w:tcW w:w="1710" w:type="dxa"/>
            <w:tcBorders>
              <w:top w:val="nil"/>
              <w:left w:val="nil"/>
              <w:bottom w:val="nil"/>
              <w:right w:val="single" w:sz="8" w:space="0" w:color="auto"/>
            </w:tcBorders>
            <w:shd w:val="clear" w:color="auto" w:fill="auto"/>
            <w:vAlign w:val="center"/>
            <w:hideMark/>
          </w:tcPr>
          <w:p w14:paraId="75ECCA64"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900" w:type="dxa"/>
            <w:tcBorders>
              <w:top w:val="nil"/>
              <w:left w:val="nil"/>
              <w:bottom w:val="nil"/>
              <w:right w:val="single" w:sz="8" w:space="0" w:color="auto"/>
            </w:tcBorders>
            <w:shd w:val="clear" w:color="auto" w:fill="auto"/>
            <w:vAlign w:val="center"/>
            <w:hideMark/>
          </w:tcPr>
          <w:p w14:paraId="181D4283"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r>
      <w:tr w:rsidR="0000121C" w:rsidRPr="003B448B" w14:paraId="57AE6913"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084A5A6C" w14:textId="77777777" w:rsidR="005D6E76" w:rsidRPr="003B448B" w:rsidRDefault="005D6E76" w:rsidP="005D6E76">
            <w:pPr>
              <w:spacing w:after="0" w:line="240" w:lineRule="auto"/>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 xml:space="preserve">   </w:t>
            </w:r>
            <w:r w:rsidRPr="003B448B">
              <w:rPr>
                <w:rFonts w:ascii="Times New Roman" w:eastAsia="Times New Roman" w:hAnsi="Times New Roman"/>
                <w:color w:val="000000"/>
                <w:sz w:val="20"/>
                <w:szCs w:val="20"/>
                <w:lang w:val="en-US"/>
              </w:rPr>
              <w:t>&lt; 40</w:t>
            </w:r>
          </w:p>
        </w:tc>
        <w:tc>
          <w:tcPr>
            <w:tcW w:w="1440" w:type="dxa"/>
            <w:tcBorders>
              <w:top w:val="nil"/>
              <w:left w:val="nil"/>
              <w:bottom w:val="nil"/>
              <w:right w:val="single" w:sz="8" w:space="0" w:color="auto"/>
            </w:tcBorders>
            <w:shd w:val="clear" w:color="auto" w:fill="auto"/>
            <w:vAlign w:val="center"/>
            <w:hideMark/>
          </w:tcPr>
          <w:p w14:paraId="277B9250"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12,097 (70.4)</w:t>
            </w:r>
          </w:p>
        </w:tc>
        <w:tc>
          <w:tcPr>
            <w:tcW w:w="1440" w:type="dxa"/>
            <w:tcBorders>
              <w:top w:val="nil"/>
              <w:left w:val="nil"/>
              <w:bottom w:val="nil"/>
              <w:right w:val="single" w:sz="8" w:space="0" w:color="auto"/>
            </w:tcBorders>
            <w:shd w:val="clear" w:color="auto" w:fill="auto"/>
            <w:vAlign w:val="center"/>
            <w:hideMark/>
          </w:tcPr>
          <w:p w14:paraId="4AA8DFED"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5,087 (29.6)</w:t>
            </w:r>
          </w:p>
        </w:tc>
        <w:tc>
          <w:tcPr>
            <w:tcW w:w="1710" w:type="dxa"/>
            <w:tcBorders>
              <w:top w:val="nil"/>
              <w:left w:val="nil"/>
              <w:bottom w:val="nil"/>
              <w:right w:val="single" w:sz="8" w:space="0" w:color="auto"/>
            </w:tcBorders>
            <w:shd w:val="clear" w:color="auto" w:fill="auto"/>
            <w:vAlign w:val="center"/>
            <w:hideMark/>
          </w:tcPr>
          <w:p w14:paraId="4BA37145"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w:t>
            </w:r>
          </w:p>
        </w:tc>
        <w:tc>
          <w:tcPr>
            <w:tcW w:w="1080" w:type="dxa"/>
            <w:tcBorders>
              <w:top w:val="nil"/>
              <w:left w:val="nil"/>
              <w:bottom w:val="nil"/>
              <w:right w:val="single" w:sz="8" w:space="0" w:color="auto"/>
            </w:tcBorders>
            <w:shd w:val="clear" w:color="auto" w:fill="auto"/>
            <w:vAlign w:val="center"/>
            <w:hideMark/>
          </w:tcPr>
          <w:p w14:paraId="583D4CAA"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1</w:t>
            </w:r>
          </w:p>
        </w:tc>
        <w:tc>
          <w:tcPr>
            <w:tcW w:w="1710" w:type="dxa"/>
            <w:tcBorders>
              <w:top w:val="nil"/>
              <w:left w:val="nil"/>
              <w:bottom w:val="nil"/>
              <w:right w:val="single" w:sz="8" w:space="0" w:color="auto"/>
            </w:tcBorders>
            <w:shd w:val="clear" w:color="auto" w:fill="auto"/>
            <w:vAlign w:val="center"/>
            <w:hideMark/>
          </w:tcPr>
          <w:p w14:paraId="42B3057A"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w:t>
            </w:r>
          </w:p>
        </w:tc>
        <w:tc>
          <w:tcPr>
            <w:tcW w:w="900" w:type="dxa"/>
            <w:tcBorders>
              <w:top w:val="nil"/>
              <w:left w:val="nil"/>
              <w:bottom w:val="nil"/>
              <w:right w:val="single" w:sz="8" w:space="0" w:color="auto"/>
            </w:tcBorders>
            <w:shd w:val="clear" w:color="auto" w:fill="auto"/>
            <w:vAlign w:val="center"/>
            <w:hideMark/>
          </w:tcPr>
          <w:p w14:paraId="68E5EC7D"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1</w:t>
            </w:r>
          </w:p>
        </w:tc>
      </w:tr>
      <w:tr w:rsidR="0000121C" w:rsidRPr="003B448B" w14:paraId="69E23154"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5901ECCC"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40-80</w:t>
            </w:r>
          </w:p>
        </w:tc>
        <w:tc>
          <w:tcPr>
            <w:tcW w:w="1440" w:type="dxa"/>
            <w:tcBorders>
              <w:top w:val="nil"/>
              <w:left w:val="nil"/>
              <w:bottom w:val="nil"/>
              <w:right w:val="single" w:sz="8" w:space="0" w:color="auto"/>
            </w:tcBorders>
            <w:shd w:val="clear" w:color="auto" w:fill="auto"/>
            <w:vAlign w:val="center"/>
            <w:hideMark/>
          </w:tcPr>
          <w:p w14:paraId="39E6215B"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13,789 (70.1)</w:t>
            </w:r>
          </w:p>
        </w:tc>
        <w:tc>
          <w:tcPr>
            <w:tcW w:w="1440" w:type="dxa"/>
            <w:tcBorders>
              <w:top w:val="nil"/>
              <w:left w:val="nil"/>
              <w:bottom w:val="nil"/>
              <w:right w:val="single" w:sz="8" w:space="0" w:color="auto"/>
            </w:tcBorders>
            <w:shd w:val="clear" w:color="auto" w:fill="auto"/>
            <w:vAlign w:val="center"/>
            <w:hideMark/>
          </w:tcPr>
          <w:p w14:paraId="4C9A7254"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5,873 (29.9)</w:t>
            </w:r>
          </w:p>
        </w:tc>
        <w:tc>
          <w:tcPr>
            <w:tcW w:w="1710" w:type="dxa"/>
            <w:tcBorders>
              <w:top w:val="nil"/>
              <w:left w:val="nil"/>
              <w:bottom w:val="nil"/>
              <w:right w:val="single" w:sz="8" w:space="0" w:color="auto"/>
            </w:tcBorders>
            <w:shd w:val="clear" w:color="auto" w:fill="auto"/>
            <w:vAlign w:val="center"/>
            <w:hideMark/>
          </w:tcPr>
          <w:p w14:paraId="5C20EB49"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1.01 (0.98, 1.04)</w:t>
            </w:r>
          </w:p>
        </w:tc>
        <w:tc>
          <w:tcPr>
            <w:tcW w:w="1080" w:type="dxa"/>
            <w:tcBorders>
              <w:top w:val="nil"/>
              <w:left w:val="nil"/>
              <w:bottom w:val="nil"/>
              <w:right w:val="single" w:sz="8" w:space="0" w:color="auto"/>
            </w:tcBorders>
            <w:shd w:val="clear" w:color="auto" w:fill="auto"/>
            <w:vAlign w:val="center"/>
            <w:hideMark/>
          </w:tcPr>
          <w:p w14:paraId="75EF4980"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0.58</w:t>
            </w:r>
          </w:p>
        </w:tc>
        <w:tc>
          <w:tcPr>
            <w:tcW w:w="1710" w:type="dxa"/>
            <w:tcBorders>
              <w:top w:val="nil"/>
              <w:left w:val="nil"/>
              <w:bottom w:val="nil"/>
              <w:right w:val="single" w:sz="8" w:space="0" w:color="auto"/>
            </w:tcBorders>
            <w:shd w:val="clear" w:color="auto" w:fill="auto"/>
            <w:vAlign w:val="center"/>
            <w:hideMark/>
          </w:tcPr>
          <w:p w14:paraId="77E3A89C"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0.98 (0.94, 1.02)</w:t>
            </w:r>
          </w:p>
        </w:tc>
        <w:tc>
          <w:tcPr>
            <w:tcW w:w="900" w:type="dxa"/>
            <w:tcBorders>
              <w:top w:val="nil"/>
              <w:left w:val="nil"/>
              <w:bottom w:val="nil"/>
              <w:right w:val="single" w:sz="8" w:space="0" w:color="auto"/>
            </w:tcBorders>
            <w:shd w:val="clear" w:color="auto" w:fill="auto"/>
            <w:vAlign w:val="center"/>
            <w:hideMark/>
          </w:tcPr>
          <w:p w14:paraId="73C86546"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0.23</w:t>
            </w:r>
          </w:p>
        </w:tc>
      </w:tr>
      <w:tr w:rsidR="0000121C" w:rsidRPr="003B448B" w14:paraId="6FB59D52"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258B49F2"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&gt; 80</w:t>
            </w:r>
          </w:p>
        </w:tc>
        <w:tc>
          <w:tcPr>
            <w:tcW w:w="1440" w:type="dxa"/>
            <w:tcBorders>
              <w:top w:val="nil"/>
              <w:left w:val="nil"/>
              <w:bottom w:val="nil"/>
              <w:right w:val="single" w:sz="8" w:space="0" w:color="auto"/>
            </w:tcBorders>
            <w:shd w:val="clear" w:color="auto" w:fill="auto"/>
            <w:vAlign w:val="center"/>
            <w:hideMark/>
          </w:tcPr>
          <w:p w14:paraId="6BA08800"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11,542 (69.2)</w:t>
            </w:r>
          </w:p>
        </w:tc>
        <w:tc>
          <w:tcPr>
            <w:tcW w:w="1440" w:type="dxa"/>
            <w:tcBorders>
              <w:top w:val="nil"/>
              <w:left w:val="nil"/>
              <w:bottom w:val="nil"/>
              <w:right w:val="single" w:sz="8" w:space="0" w:color="auto"/>
            </w:tcBorders>
            <w:shd w:val="clear" w:color="auto" w:fill="auto"/>
            <w:vAlign w:val="center"/>
            <w:hideMark/>
          </w:tcPr>
          <w:p w14:paraId="088E65F5"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5,129 (30.8)</w:t>
            </w:r>
          </w:p>
        </w:tc>
        <w:tc>
          <w:tcPr>
            <w:tcW w:w="1710" w:type="dxa"/>
            <w:tcBorders>
              <w:top w:val="nil"/>
              <w:left w:val="nil"/>
              <w:bottom w:val="nil"/>
              <w:right w:val="single" w:sz="8" w:space="0" w:color="auto"/>
            </w:tcBorders>
            <w:shd w:val="clear" w:color="auto" w:fill="auto"/>
            <w:hideMark/>
          </w:tcPr>
          <w:p w14:paraId="59EA2884"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1.04 (1.01, 1.07)</w:t>
            </w:r>
          </w:p>
        </w:tc>
        <w:tc>
          <w:tcPr>
            <w:tcW w:w="1080" w:type="dxa"/>
            <w:tcBorders>
              <w:top w:val="nil"/>
              <w:left w:val="nil"/>
              <w:bottom w:val="nil"/>
              <w:right w:val="single" w:sz="8" w:space="0" w:color="auto"/>
            </w:tcBorders>
            <w:shd w:val="clear" w:color="auto" w:fill="auto"/>
            <w:hideMark/>
          </w:tcPr>
          <w:p w14:paraId="072138DB"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0.02</w:t>
            </w:r>
          </w:p>
        </w:tc>
        <w:tc>
          <w:tcPr>
            <w:tcW w:w="1710" w:type="dxa"/>
            <w:tcBorders>
              <w:top w:val="nil"/>
              <w:left w:val="nil"/>
              <w:bottom w:val="nil"/>
              <w:right w:val="single" w:sz="8" w:space="0" w:color="auto"/>
            </w:tcBorders>
            <w:shd w:val="clear" w:color="auto" w:fill="auto"/>
            <w:hideMark/>
          </w:tcPr>
          <w:p w14:paraId="208EE86D"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0.99 (0.95, 1.04)</w:t>
            </w:r>
          </w:p>
        </w:tc>
        <w:tc>
          <w:tcPr>
            <w:tcW w:w="900" w:type="dxa"/>
            <w:tcBorders>
              <w:top w:val="nil"/>
              <w:left w:val="nil"/>
              <w:bottom w:val="nil"/>
              <w:right w:val="single" w:sz="8" w:space="0" w:color="auto"/>
            </w:tcBorders>
            <w:shd w:val="clear" w:color="auto" w:fill="auto"/>
            <w:hideMark/>
          </w:tcPr>
          <w:p w14:paraId="25776049"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0.78</w:t>
            </w:r>
          </w:p>
        </w:tc>
      </w:tr>
      <w:tr w:rsidR="0000121C" w:rsidRPr="003B448B" w14:paraId="492CA7AA" w14:textId="77777777" w:rsidTr="003F5046">
        <w:trPr>
          <w:trHeight w:val="289"/>
        </w:trPr>
        <w:tc>
          <w:tcPr>
            <w:tcW w:w="1700" w:type="dxa"/>
            <w:tcBorders>
              <w:top w:val="single" w:sz="8" w:space="0" w:color="auto"/>
              <w:left w:val="single" w:sz="8" w:space="0" w:color="auto"/>
              <w:bottom w:val="nil"/>
              <w:right w:val="single" w:sz="8" w:space="0" w:color="auto"/>
            </w:tcBorders>
            <w:shd w:val="clear" w:color="auto" w:fill="auto"/>
            <w:vAlign w:val="center"/>
            <w:hideMark/>
          </w:tcPr>
          <w:p w14:paraId="25613399" w14:textId="2C163845" w:rsidR="005D6E76" w:rsidRPr="003B448B" w:rsidRDefault="005D6E76" w:rsidP="005D6E76">
            <w:pPr>
              <w:spacing w:after="0" w:line="240" w:lineRule="auto"/>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Week 4 ALT cont.</w:t>
            </w:r>
            <w:r w:rsidR="004D546B" w:rsidRPr="003B448B">
              <w:rPr>
                <w:rFonts w:ascii="Times New Roman" w:eastAsia="Times New Roman" w:hAnsi="Times New Roman"/>
                <w:b/>
                <w:bCs/>
                <w:color w:val="000000"/>
                <w:sz w:val="20"/>
                <w:szCs w:val="20"/>
                <w:lang w:val="en-US"/>
              </w:rPr>
              <w:t xml:space="preserve"> (IU/L)</w:t>
            </w:r>
          </w:p>
        </w:tc>
        <w:tc>
          <w:tcPr>
            <w:tcW w:w="1440" w:type="dxa"/>
            <w:tcBorders>
              <w:top w:val="single" w:sz="8" w:space="0" w:color="auto"/>
              <w:left w:val="nil"/>
              <w:bottom w:val="nil"/>
              <w:right w:val="single" w:sz="8" w:space="0" w:color="auto"/>
            </w:tcBorders>
            <w:shd w:val="clear" w:color="auto" w:fill="auto"/>
            <w:vAlign w:val="center"/>
            <w:hideMark/>
          </w:tcPr>
          <w:p w14:paraId="1D054223"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440" w:type="dxa"/>
            <w:tcBorders>
              <w:top w:val="single" w:sz="8" w:space="0" w:color="auto"/>
              <w:left w:val="nil"/>
              <w:bottom w:val="nil"/>
              <w:right w:val="single" w:sz="8" w:space="0" w:color="auto"/>
            </w:tcBorders>
            <w:shd w:val="clear" w:color="auto" w:fill="auto"/>
            <w:vAlign w:val="center"/>
            <w:hideMark/>
          </w:tcPr>
          <w:p w14:paraId="6DC6EC1D"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710" w:type="dxa"/>
            <w:tcBorders>
              <w:top w:val="single" w:sz="8" w:space="0" w:color="auto"/>
              <w:left w:val="nil"/>
              <w:bottom w:val="nil"/>
              <w:right w:val="single" w:sz="8" w:space="0" w:color="auto"/>
            </w:tcBorders>
            <w:shd w:val="clear" w:color="auto" w:fill="auto"/>
            <w:hideMark/>
          </w:tcPr>
          <w:p w14:paraId="035D059B"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080" w:type="dxa"/>
            <w:tcBorders>
              <w:top w:val="single" w:sz="8" w:space="0" w:color="auto"/>
              <w:left w:val="nil"/>
              <w:bottom w:val="nil"/>
              <w:right w:val="single" w:sz="8" w:space="0" w:color="auto"/>
            </w:tcBorders>
            <w:shd w:val="clear" w:color="auto" w:fill="auto"/>
            <w:hideMark/>
          </w:tcPr>
          <w:p w14:paraId="22ACC288"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c>
          <w:tcPr>
            <w:tcW w:w="1710" w:type="dxa"/>
            <w:tcBorders>
              <w:top w:val="single" w:sz="8" w:space="0" w:color="auto"/>
              <w:left w:val="nil"/>
              <w:bottom w:val="nil"/>
              <w:right w:val="single" w:sz="8" w:space="0" w:color="auto"/>
            </w:tcBorders>
            <w:shd w:val="clear" w:color="auto" w:fill="auto"/>
            <w:hideMark/>
          </w:tcPr>
          <w:p w14:paraId="58AFB039"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900" w:type="dxa"/>
            <w:tcBorders>
              <w:top w:val="single" w:sz="8" w:space="0" w:color="auto"/>
              <w:left w:val="nil"/>
              <w:bottom w:val="nil"/>
              <w:right w:val="single" w:sz="8" w:space="0" w:color="auto"/>
            </w:tcBorders>
            <w:shd w:val="clear" w:color="auto" w:fill="auto"/>
            <w:hideMark/>
          </w:tcPr>
          <w:p w14:paraId="67086C39"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r>
      <w:tr w:rsidR="0000121C" w:rsidRPr="003B448B" w14:paraId="69B72343" w14:textId="77777777" w:rsidTr="0000121C">
        <w:trPr>
          <w:trHeight w:val="289"/>
        </w:trPr>
        <w:tc>
          <w:tcPr>
            <w:tcW w:w="1700" w:type="dxa"/>
            <w:tcBorders>
              <w:top w:val="nil"/>
              <w:left w:val="single" w:sz="8" w:space="0" w:color="auto"/>
              <w:bottom w:val="single" w:sz="8" w:space="0" w:color="auto"/>
              <w:right w:val="single" w:sz="8" w:space="0" w:color="auto"/>
            </w:tcBorders>
            <w:shd w:val="clear" w:color="auto" w:fill="auto"/>
            <w:noWrap/>
            <w:vAlign w:val="bottom"/>
            <w:hideMark/>
          </w:tcPr>
          <w:p w14:paraId="5129003F" w14:textId="77777777" w:rsidR="005D6E76" w:rsidRPr="003B448B" w:rsidRDefault="005D6E76" w:rsidP="005D6E76">
            <w:pPr>
              <w:spacing w:after="0" w:line="240" w:lineRule="auto"/>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Median (IQR)</w:t>
            </w:r>
          </w:p>
        </w:tc>
        <w:tc>
          <w:tcPr>
            <w:tcW w:w="1440" w:type="dxa"/>
            <w:tcBorders>
              <w:top w:val="nil"/>
              <w:left w:val="nil"/>
              <w:bottom w:val="single" w:sz="8" w:space="0" w:color="auto"/>
              <w:right w:val="single" w:sz="8" w:space="0" w:color="auto"/>
            </w:tcBorders>
            <w:shd w:val="clear" w:color="auto" w:fill="auto"/>
            <w:noWrap/>
            <w:vAlign w:val="bottom"/>
            <w:hideMark/>
          </w:tcPr>
          <w:p w14:paraId="2CFB4269"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21.0 (15.3, 30.0)</w:t>
            </w:r>
          </w:p>
        </w:tc>
        <w:tc>
          <w:tcPr>
            <w:tcW w:w="1440" w:type="dxa"/>
            <w:tcBorders>
              <w:top w:val="nil"/>
              <w:left w:val="nil"/>
              <w:bottom w:val="single" w:sz="8" w:space="0" w:color="auto"/>
              <w:right w:val="single" w:sz="8" w:space="0" w:color="auto"/>
            </w:tcBorders>
            <w:shd w:val="clear" w:color="auto" w:fill="auto"/>
            <w:noWrap/>
            <w:vAlign w:val="bottom"/>
            <w:hideMark/>
          </w:tcPr>
          <w:p w14:paraId="3E2F8199"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20.0 (15.0, 28.9)</w:t>
            </w:r>
          </w:p>
        </w:tc>
        <w:tc>
          <w:tcPr>
            <w:tcW w:w="1710" w:type="dxa"/>
            <w:tcBorders>
              <w:top w:val="nil"/>
              <w:left w:val="nil"/>
              <w:bottom w:val="single" w:sz="8" w:space="0" w:color="auto"/>
              <w:right w:val="single" w:sz="8" w:space="0" w:color="auto"/>
            </w:tcBorders>
            <w:shd w:val="clear" w:color="auto" w:fill="auto"/>
            <w:noWrap/>
            <w:vAlign w:val="bottom"/>
            <w:hideMark/>
          </w:tcPr>
          <w:p w14:paraId="3F8BA10D"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1.00 (1.00, 1.00)</w:t>
            </w:r>
          </w:p>
        </w:tc>
        <w:tc>
          <w:tcPr>
            <w:tcW w:w="1080" w:type="dxa"/>
            <w:tcBorders>
              <w:top w:val="nil"/>
              <w:left w:val="nil"/>
              <w:bottom w:val="single" w:sz="8" w:space="0" w:color="auto"/>
              <w:right w:val="single" w:sz="8" w:space="0" w:color="auto"/>
            </w:tcBorders>
            <w:shd w:val="clear" w:color="auto" w:fill="auto"/>
            <w:noWrap/>
            <w:vAlign w:val="bottom"/>
            <w:hideMark/>
          </w:tcPr>
          <w:p w14:paraId="6AAE3AB9"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0.9</w:t>
            </w:r>
          </w:p>
        </w:tc>
        <w:tc>
          <w:tcPr>
            <w:tcW w:w="1710" w:type="dxa"/>
            <w:tcBorders>
              <w:top w:val="nil"/>
              <w:left w:val="nil"/>
              <w:bottom w:val="single" w:sz="8" w:space="0" w:color="auto"/>
              <w:right w:val="single" w:sz="8" w:space="0" w:color="auto"/>
            </w:tcBorders>
            <w:shd w:val="clear" w:color="auto" w:fill="auto"/>
            <w:noWrap/>
            <w:vAlign w:val="bottom"/>
            <w:hideMark/>
          </w:tcPr>
          <w:p w14:paraId="390FC497"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1.00 (1.00, 1.00)</w:t>
            </w:r>
          </w:p>
        </w:tc>
        <w:tc>
          <w:tcPr>
            <w:tcW w:w="900" w:type="dxa"/>
            <w:tcBorders>
              <w:top w:val="nil"/>
              <w:left w:val="nil"/>
              <w:bottom w:val="single" w:sz="8" w:space="0" w:color="auto"/>
              <w:right w:val="single" w:sz="8" w:space="0" w:color="auto"/>
            </w:tcBorders>
            <w:shd w:val="clear" w:color="auto" w:fill="auto"/>
            <w:noWrap/>
            <w:vAlign w:val="bottom"/>
            <w:hideMark/>
          </w:tcPr>
          <w:p w14:paraId="2CF5B896"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0.95</w:t>
            </w:r>
          </w:p>
        </w:tc>
      </w:tr>
      <w:tr w:rsidR="0000121C" w:rsidRPr="003B448B" w14:paraId="2EE260C0"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31D0BA33" w14:textId="4DAA8028" w:rsidR="005D6E76" w:rsidRPr="003B448B" w:rsidRDefault="005D6E76" w:rsidP="005D6E76">
            <w:pPr>
              <w:spacing w:after="0" w:line="240" w:lineRule="auto"/>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Week 4 ALT</w:t>
            </w:r>
            <w:r w:rsidR="004D546B" w:rsidRPr="003B448B">
              <w:rPr>
                <w:rFonts w:ascii="Times New Roman" w:eastAsia="Times New Roman" w:hAnsi="Times New Roman"/>
                <w:b/>
                <w:bCs/>
                <w:color w:val="000000"/>
                <w:sz w:val="20"/>
                <w:szCs w:val="20"/>
                <w:lang w:val="en-US"/>
              </w:rPr>
              <w:t xml:space="preserve"> (IU/L)</w:t>
            </w:r>
          </w:p>
        </w:tc>
        <w:tc>
          <w:tcPr>
            <w:tcW w:w="1440" w:type="dxa"/>
            <w:tcBorders>
              <w:top w:val="nil"/>
              <w:left w:val="nil"/>
              <w:bottom w:val="nil"/>
              <w:right w:val="single" w:sz="8" w:space="0" w:color="auto"/>
            </w:tcBorders>
            <w:shd w:val="clear" w:color="auto" w:fill="auto"/>
            <w:vAlign w:val="center"/>
            <w:hideMark/>
          </w:tcPr>
          <w:p w14:paraId="2F840FD8"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440" w:type="dxa"/>
            <w:tcBorders>
              <w:top w:val="nil"/>
              <w:left w:val="nil"/>
              <w:bottom w:val="nil"/>
              <w:right w:val="single" w:sz="8" w:space="0" w:color="auto"/>
            </w:tcBorders>
            <w:shd w:val="clear" w:color="auto" w:fill="auto"/>
            <w:vAlign w:val="center"/>
            <w:hideMark/>
          </w:tcPr>
          <w:p w14:paraId="786098B9"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710" w:type="dxa"/>
            <w:tcBorders>
              <w:top w:val="nil"/>
              <w:left w:val="nil"/>
              <w:bottom w:val="nil"/>
              <w:right w:val="single" w:sz="8" w:space="0" w:color="auto"/>
            </w:tcBorders>
            <w:shd w:val="clear" w:color="auto" w:fill="auto"/>
            <w:vAlign w:val="center"/>
            <w:hideMark/>
          </w:tcPr>
          <w:p w14:paraId="2CCFE772"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080" w:type="dxa"/>
            <w:tcBorders>
              <w:top w:val="nil"/>
              <w:left w:val="nil"/>
              <w:bottom w:val="nil"/>
              <w:right w:val="single" w:sz="8" w:space="0" w:color="auto"/>
            </w:tcBorders>
            <w:shd w:val="clear" w:color="auto" w:fill="auto"/>
            <w:vAlign w:val="center"/>
            <w:hideMark/>
          </w:tcPr>
          <w:p w14:paraId="3EEECC2B"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c>
          <w:tcPr>
            <w:tcW w:w="1710" w:type="dxa"/>
            <w:tcBorders>
              <w:top w:val="nil"/>
              <w:left w:val="nil"/>
              <w:bottom w:val="nil"/>
              <w:right w:val="single" w:sz="8" w:space="0" w:color="auto"/>
            </w:tcBorders>
            <w:shd w:val="clear" w:color="auto" w:fill="auto"/>
            <w:vAlign w:val="center"/>
            <w:hideMark/>
          </w:tcPr>
          <w:p w14:paraId="6A1B5999"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900" w:type="dxa"/>
            <w:tcBorders>
              <w:top w:val="nil"/>
              <w:left w:val="nil"/>
              <w:bottom w:val="nil"/>
              <w:right w:val="single" w:sz="8" w:space="0" w:color="auto"/>
            </w:tcBorders>
            <w:shd w:val="clear" w:color="auto" w:fill="auto"/>
            <w:vAlign w:val="center"/>
            <w:hideMark/>
          </w:tcPr>
          <w:p w14:paraId="36492377"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r>
      <w:tr w:rsidR="0000121C" w:rsidRPr="003B448B" w14:paraId="590A6A2C"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3DA67B65" w14:textId="77777777" w:rsidR="005D6E76" w:rsidRPr="003B448B" w:rsidRDefault="005D6E76" w:rsidP="005D6E76">
            <w:pPr>
              <w:spacing w:after="0" w:line="240" w:lineRule="auto"/>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 xml:space="preserve">   </w:t>
            </w:r>
            <w:r w:rsidRPr="003B448B">
              <w:rPr>
                <w:rFonts w:ascii="Times New Roman" w:eastAsia="Times New Roman" w:hAnsi="Times New Roman"/>
                <w:color w:val="000000"/>
                <w:sz w:val="20"/>
                <w:szCs w:val="20"/>
                <w:lang w:val="en-US"/>
              </w:rPr>
              <w:t>&lt; 40</w:t>
            </w:r>
          </w:p>
        </w:tc>
        <w:tc>
          <w:tcPr>
            <w:tcW w:w="1440" w:type="dxa"/>
            <w:tcBorders>
              <w:top w:val="nil"/>
              <w:left w:val="nil"/>
              <w:bottom w:val="nil"/>
              <w:right w:val="single" w:sz="8" w:space="0" w:color="auto"/>
            </w:tcBorders>
            <w:shd w:val="clear" w:color="auto" w:fill="auto"/>
            <w:vAlign w:val="center"/>
            <w:hideMark/>
          </w:tcPr>
          <w:p w14:paraId="36D89CC5"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29,826 (69.9)</w:t>
            </w:r>
          </w:p>
        </w:tc>
        <w:tc>
          <w:tcPr>
            <w:tcW w:w="1440" w:type="dxa"/>
            <w:tcBorders>
              <w:top w:val="nil"/>
              <w:left w:val="nil"/>
              <w:bottom w:val="nil"/>
              <w:right w:val="single" w:sz="8" w:space="0" w:color="auto"/>
            </w:tcBorders>
            <w:shd w:val="clear" w:color="auto" w:fill="auto"/>
            <w:vAlign w:val="center"/>
            <w:hideMark/>
          </w:tcPr>
          <w:p w14:paraId="2F030B8F"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12,864 (30.1)</w:t>
            </w:r>
          </w:p>
        </w:tc>
        <w:tc>
          <w:tcPr>
            <w:tcW w:w="1710" w:type="dxa"/>
            <w:tcBorders>
              <w:top w:val="nil"/>
              <w:left w:val="nil"/>
              <w:bottom w:val="nil"/>
              <w:right w:val="single" w:sz="8" w:space="0" w:color="auto"/>
            </w:tcBorders>
            <w:shd w:val="clear" w:color="auto" w:fill="auto"/>
            <w:vAlign w:val="center"/>
            <w:hideMark/>
          </w:tcPr>
          <w:p w14:paraId="22DF2632"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w:t>
            </w:r>
          </w:p>
        </w:tc>
        <w:tc>
          <w:tcPr>
            <w:tcW w:w="1080" w:type="dxa"/>
            <w:tcBorders>
              <w:top w:val="nil"/>
              <w:left w:val="nil"/>
              <w:bottom w:val="nil"/>
              <w:right w:val="single" w:sz="8" w:space="0" w:color="auto"/>
            </w:tcBorders>
            <w:shd w:val="clear" w:color="auto" w:fill="auto"/>
            <w:vAlign w:val="center"/>
            <w:hideMark/>
          </w:tcPr>
          <w:p w14:paraId="65C91D4F"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1</w:t>
            </w:r>
          </w:p>
        </w:tc>
        <w:tc>
          <w:tcPr>
            <w:tcW w:w="1710" w:type="dxa"/>
            <w:tcBorders>
              <w:top w:val="nil"/>
              <w:left w:val="nil"/>
              <w:bottom w:val="nil"/>
              <w:right w:val="single" w:sz="8" w:space="0" w:color="auto"/>
            </w:tcBorders>
            <w:shd w:val="clear" w:color="auto" w:fill="auto"/>
            <w:vAlign w:val="center"/>
            <w:hideMark/>
          </w:tcPr>
          <w:p w14:paraId="6F765509"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w:t>
            </w:r>
          </w:p>
        </w:tc>
        <w:tc>
          <w:tcPr>
            <w:tcW w:w="900" w:type="dxa"/>
            <w:tcBorders>
              <w:top w:val="nil"/>
              <w:left w:val="nil"/>
              <w:bottom w:val="nil"/>
              <w:right w:val="single" w:sz="8" w:space="0" w:color="auto"/>
            </w:tcBorders>
            <w:shd w:val="clear" w:color="auto" w:fill="auto"/>
            <w:vAlign w:val="center"/>
            <w:hideMark/>
          </w:tcPr>
          <w:p w14:paraId="29A92558"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1</w:t>
            </w:r>
          </w:p>
        </w:tc>
      </w:tr>
      <w:tr w:rsidR="0000121C" w:rsidRPr="003B448B" w14:paraId="1E550E4A"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7F980594"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40-80</w:t>
            </w:r>
          </w:p>
        </w:tc>
        <w:tc>
          <w:tcPr>
            <w:tcW w:w="1440" w:type="dxa"/>
            <w:tcBorders>
              <w:top w:val="nil"/>
              <w:left w:val="nil"/>
              <w:bottom w:val="nil"/>
              <w:right w:val="single" w:sz="8" w:space="0" w:color="auto"/>
            </w:tcBorders>
            <w:shd w:val="clear" w:color="auto" w:fill="auto"/>
            <w:vAlign w:val="center"/>
            <w:hideMark/>
          </w:tcPr>
          <w:p w14:paraId="061AF8AE"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3,661 (72.4)</w:t>
            </w:r>
          </w:p>
        </w:tc>
        <w:tc>
          <w:tcPr>
            <w:tcW w:w="1440" w:type="dxa"/>
            <w:tcBorders>
              <w:top w:val="nil"/>
              <w:left w:val="nil"/>
              <w:bottom w:val="nil"/>
              <w:right w:val="single" w:sz="8" w:space="0" w:color="auto"/>
            </w:tcBorders>
            <w:shd w:val="clear" w:color="auto" w:fill="auto"/>
            <w:vAlign w:val="center"/>
            <w:hideMark/>
          </w:tcPr>
          <w:p w14:paraId="53C2CCB4"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1,398 (27.6)</w:t>
            </w:r>
          </w:p>
        </w:tc>
        <w:tc>
          <w:tcPr>
            <w:tcW w:w="1710" w:type="dxa"/>
            <w:tcBorders>
              <w:top w:val="nil"/>
              <w:left w:val="nil"/>
              <w:bottom w:val="nil"/>
              <w:right w:val="single" w:sz="8" w:space="0" w:color="auto"/>
            </w:tcBorders>
            <w:shd w:val="clear" w:color="auto" w:fill="auto"/>
            <w:vAlign w:val="center"/>
            <w:hideMark/>
          </w:tcPr>
          <w:p w14:paraId="7333F6A5"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0.92 (0.88, 0.96)</w:t>
            </w:r>
          </w:p>
        </w:tc>
        <w:tc>
          <w:tcPr>
            <w:tcW w:w="1080" w:type="dxa"/>
            <w:tcBorders>
              <w:top w:val="nil"/>
              <w:left w:val="nil"/>
              <w:bottom w:val="nil"/>
              <w:right w:val="single" w:sz="8" w:space="0" w:color="auto"/>
            </w:tcBorders>
            <w:shd w:val="clear" w:color="auto" w:fill="auto"/>
            <w:vAlign w:val="center"/>
            <w:hideMark/>
          </w:tcPr>
          <w:p w14:paraId="2B8A0F4E"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&lt;.001</w:t>
            </w:r>
          </w:p>
        </w:tc>
        <w:tc>
          <w:tcPr>
            <w:tcW w:w="1710" w:type="dxa"/>
            <w:tcBorders>
              <w:top w:val="nil"/>
              <w:left w:val="nil"/>
              <w:bottom w:val="nil"/>
              <w:right w:val="single" w:sz="8" w:space="0" w:color="auto"/>
            </w:tcBorders>
            <w:shd w:val="clear" w:color="auto" w:fill="auto"/>
            <w:vAlign w:val="center"/>
            <w:hideMark/>
          </w:tcPr>
          <w:p w14:paraId="6A79E472"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0.90 (0.85, 0.95)</w:t>
            </w:r>
          </w:p>
        </w:tc>
        <w:tc>
          <w:tcPr>
            <w:tcW w:w="900" w:type="dxa"/>
            <w:tcBorders>
              <w:top w:val="nil"/>
              <w:left w:val="nil"/>
              <w:bottom w:val="nil"/>
              <w:right w:val="single" w:sz="8" w:space="0" w:color="auto"/>
            </w:tcBorders>
            <w:shd w:val="clear" w:color="auto" w:fill="auto"/>
            <w:vAlign w:val="center"/>
            <w:hideMark/>
          </w:tcPr>
          <w:p w14:paraId="613DE3B2"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&lt;.001</w:t>
            </w:r>
          </w:p>
        </w:tc>
      </w:tr>
      <w:tr w:rsidR="0000121C" w:rsidRPr="003B448B" w14:paraId="2611F10D" w14:textId="77777777" w:rsidTr="003F5046">
        <w:trPr>
          <w:trHeight w:val="289"/>
        </w:trPr>
        <w:tc>
          <w:tcPr>
            <w:tcW w:w="1700" w:type="dxa"/>
            <w:tcBorders>
              <w:top w:val="nil"/>
              <w:left w:val="single" w:sz="8" w:space="0" w:color="auto"/>
              <w:bottom w:val="single" w:sz="8" w:space="0" w:color="auto"/>
              <w:right w:val="single" w:sz="8" w:space="0" w:color="auto"/>
            </w:tcBorders>
            <w:shd w:val="clear" w:color="auto" w:fill="auto"/>
            <w:vAlign w:val="center"/>
            <w:hideMark/>
          </w:tcPr>
          <w:p w14:paraId="4011F291"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&gt; 80</w:t>
            </w:r>
          </w:p>
        </w:tc>
        <w:tc>
          <w:tcPr>
            <w:tcW w:w="1440" w:type="dxa"/>
            <w:tcBorders>
              <w:top w:val="nil"/>
              <w:left w:val="nil"/>
              <w:bottom w:val="single" w:sz="8" w:space="0" w:color="auto"/>
              <w:right w:val="single" w:sz="8" w:space="0" w:color="auto"/>
            </w:tcBorders>
            <w:shd w:val="clear" w:color="auto" w:fill="auto"/>
            <w:vAlign w:val="center"/>
            <w:hideMark/>
          </w:tcPr>
          <w:p w14:paraId="0B937BAC"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551 (69.9)</w:t>
            </w:r>
          </w:p>
        </w:tc>
        <w:tc>
          <w:tcPr>
            <w:tcW w:w="1440" w:type="dxa"/>
            <w:tcBorders>
              <w:top w:val="nil"/>
              <w:left w:val="nil"/>
              <w:bottom w:val="single" w:sz="8" w:space="0" w:color="auto"/>
              <w:right w:val="single" w:sz="8" w:space="0" w:color="auto"/>
            </w:tcBorders>
            <w:shd w:val="clear" w:color="auto" w:fill="auto"/>
            <w:vAlign w:val="center"/>
            <w:hideMark/>
          </w:tcPr>
          <w:p w14:paraId="33FC248A"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237 (30.1)</w:t>
            </w:r>
          </w:p>
        </w:tc>
        <w:tc>
          <w:tcPr>
            <w:tcW w:w="1710" w:type="dxa"/>
            <w:tcBorders>
              <w:top w:val="nil"/>
              <w:left w:val="nil"/>
              <w:bottom w:val="single" w:sz="8" w:space="0" w:color="auto"/>
              <w:right w:val="single" w:sz="8" w:space="0" w:color="auto"/>
            </w:tcBorders>
            <w:shd w:val="clear" w:color="auto" w:fill="auto"/>
            <w:vAlign w:val="center"/>
            <w:hideMark/>
          </w:tcPr>
          <w:p w14:paraId="6B129EAB"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1.00 (0.90, 1.11)</w:t>
            </w:r>
          </w:p>
        </w:tc>
        <w:tc>
          <w:tcPr>
            <w:tcW w:w="1080" w:type="dxa"/>
            <w:tcBorders>
              <w:top w:val="nil"/>
              <w:left w:val="nil"/>
              <w:bottom w:val="single" w:sz="8" w:space="0" w:color="auto"/>
              <w:right w:val="single" w:sz="8" w:space="0" w:color="auto"/>
            </w:tcBorders>
            <w:shd w:val="clear" w:color="auto" w:fill="auto"/>
            <w:vAlign w:val="center"/>
            <w:hideMark/>
          </w:tcPr>
          <w:p w14:paraId="445DEC79"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0.97</w:t>
            </w:r>
          </w:p>
        </w:tc>
        <w:tc>
          <w:tcPr>
            <w:tcW w:w="1710" w:type="dxa"/>
            <w:tcBorders>
              <w:top w:val="nil"/>
              <w:left w:val="nil"/>
              <w:bottom w:val="single" w:sz="8" w:space="0" w:color="auto"/>
              <w:right w:val="single" w:sz="8" w:space="0" w:color="auto"/>
            </w:tcBorders>
            <w:shd w:val="clear" w:color="auto" w:fill="auto"/>
            <w:vAlign w:val="center"/>
            <w:hideMark/>
          </w:tcPr>
          <w:p w14:paraId="6245BC97"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0.88 (0.75, 1.02)</w:t>
            </w:r>
          </w:p>
        </w:tc>
        <w:tc>
          <w:tcPr>
            <w:tcW w:w="900" w:type="dxa"/>
            <w:tcBorders>
              <w:top w:val="nil"/>
              <w:left w:val="nil"/>
              <w:bottom w:val="single" w:sz="8" w:space="0" w:color="auto"/>
              <w:right w:val="single" w:sz="8" w:space="0" w:color="auto"/>
            </w:tcBorders>
            <w:shd w:val="clear" w:color="auto" w:fill="auto"/>
            <w:vAlign w:val="center"/>
            <w:hideMark/>
          </w:tcPr>
          <w:p w14:paraId="2860D682"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0.08</w:t>
            </w:r>
          </w:p>
        </w:tc>
      </w:tr>
      <w:tr w:rsidR="0000121C" w:rsidRPr="003B448B" w14:paraId="1AA891E7"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19593F90" w14:textId="4CBEA02C" w:rsidR="005D6E76" w:rsidRPr="003B448B" w:rsidRDefault="005D6E76" w:rsidP="005D6E76">
            <w:pPr>
              <w:spacing w:after="0" w:line="240" w:lineRule="auto"/>
              <w:rPr>
                <w:rFonts w:ascii="Times New Roman" w:eastAsia="Times New Roman" w:hAnsi="Times New Roman"/>
                <w:b/>
                <w:bCs/>
                <w:color w:val="000000"/>
                <w:sz w:val="20"/>
                <w:szCs w:val="20"/>
                <w:lang w:val="nl-NL"/>
              </w:rPr>
            </w:pPr>
            <w:r w:rsidRPr="003B448B">
              <w:rPr>
                <w:rFonts w:ascii="Times New Roman" w:eastAsia="Times New Roman" w:hAnsi="Times New Roman"/>
                <w:b/>
                <w:bCs/>
                <w:color w:val="000000"/>
                <w:sz w:val="20"/>
                <w:szCs w:val="20"/>
                <w:lang w:val="nl-NL"/>
              </w:rPr>
              <w:t>Week 8 ALT cont.</w:t>
            </w:r>
            <w:r w:rsidR="004D546B" w:rsidRPr="003B448B">
              <w:rPr>
                <w:rFonts w:ascii="Times New Roman" w:eastAsia="Times New Roman" w:hAnsi="Times New Roman"/>
                <w:b/>
                <w:bCs/>
                <w:color w:val="000000"/>
                <w:sz w:val="20"/>
                <w:szCs w:val="20"/>
                <w:lang w:val="nl-NL"/>
              </w:rPr>
              <w:t xml:space="preserve"> (IU/L)</w:t>
            </w:r>
          </w:p>
        </w:tc>
        <w:tc>
          <w:tcPr>
            <w:tcW w:w="1440" w:type="dxa"/>
            <w:tcBorders>
              <w:top w:val="nil"/>
              <w:left w:val="nil"/>
              <w:bottom w:val="nil"/>
              <w:right w:val="single" w:sz="8" w:space="0" w:color="auto"/>
            </w:tcBorders>
            <w:shd w:val="clear" w:color="auto" w:fill="auto"/>
            <w:vAlign w:val="center"/>
            <w:hideMark/>
          </w:tcPr>
          <w:p w14:paraId="0FE847DD"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nl-NL"/>
              </w:rPr>
            </w:pPr>
            <w:r w:rsidRPr="003B448B">
              <w:rPr>
                <w:rFonts w:ascii="Times New Roman" w:eastAsia="Times New Roman" w:hAnsi="Times New Roman"/>
                <w:color w:val="000000"/>
                <w:sz w:val="20"/>
                <w:szCs w:val="20"/>
                <w:lang w:val="nl-NL"/>
              </w:rPr>
              <w:t> </w:t>
            </w:r>
          </w:p>
        </w:tc>
        <w:tc>
          <w:tcPr>
            <w:tcW w:w="1440" w:type="dxa"/>
            <w:tcBorders>
              <w:top w:val="nil"/>
              <w:left w:val="nil"/>
              <w:bottom w:val="nil"/>
              <w:right w:val="single" w:sz="8" w:space="0" w:color="auto"/>
            </w:tcBorders>
            <w:shd w:val="clear" w:color="auto" w:fill="auto"/>
            <w:vAlign w:val="center"/>
            <w:hideMark/>
          </w:tcPr>
          <w:p w14:paraId="5D19A6E0"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nl-NL"/>
              </w:rPr>
            </w:pPr>
            <w:r w:rsidRPr="003B448B">
              <w:rPr>
                <w:rFonts w:ascii="Times New Roman" w:eastAsia="Times New Roman" w:hAnsi="Times New Roman"/>
                <w:color w:val="000000"/>
                <w:sz w:val="20"/>
                <w:szCs w:val="20"/>
                <w:lang w:val="nl-NL"/>
              </w:rPr>
              <w:t> </w:t>
            </w:r>
          </w:p>
        </w:tc>
        <w:tc>
          <w:tcPr>
            <w:tcW w:w="1710" w:type="dxa"/>
            <w:tcBorders>
              <w:top w:val="nil"/>
              <w:left w:val="nil"/>
              <w:bottom w:val="nil"/>
              <w:right w:val="single" w:sz="8" w:space="0" w:color="auto"/>
            </w:tcBorders>
            <w:shd w:val="clear" w:color="auto" w:fill="auto"/>
            <w:hideMark/>
          </w:tcPr>
          <w:p w14:paraId="3C23C50E"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nl-NL"/>
              </w:rPr>
            </w:pPr>
            <w:r w:rsidRPr="003B448B">
              <w:rPr>
                <w:rFonts w:ascii="Times New Roman" w:eastAsia="Times New Roman" w:hAnsi="Times New Roman"/>
                <w:color w:val="000000"/>
                <w:sz w:val="20"/>
                <w:szCs w:val="20"/>
                <w:lang w:val="nl-NL"/>
              </w:rPr>
              <w:t> </w:t>
            </w:r>
          </w:p>
        </w:tc>
        <w:tc>
          <w:tcPr>
            <w:tcW w:w="1080" w:type="dxa"/>
            <w:tcBorders>
              <w:top w:val="nil"/>
              <w:left w:val="nil"/>
              <w:bottom w:val="nil"/>
              <w:right w:val="single" w:sz="8" w:space="0" w:color="auto"/>
            </w:tcBorders>
            <w:shd w:val="clear" w:color="auto" w:fill="auto"/>
            <w:hideMark/>
          </w:tcPr>
          <w:p w14:paraId="434B7038"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nl-NL"/>
              </w:rPr>
            </w:pPr>
            <w:r w:rsidRPr="003B448B">
              <w:rPr>
                <w:rFonts w:ascii="Times New Roman" w:eastAsia="Times New Roman" w:hAnsi="Times New Roman"/>
                <w:i/>
                <w:iCs/>
                <w:color w:val="000000"/>
                <w:sz w:val="20"/>
                <w:szCs w:val="20"/>
                <w:lang w:val="nl-NL"/>
              </w:rPr>
              <w:t> </w:t>
            </w:r>
          </w:p>
        </w:tc>
        <w:tc>
          <w:tcPr>
            <w:tcW w:w="1710" w:type="dxa"/>
            <w:tcBorders>
              <w:top w:val="nil"/>
              <w:left w:val="nil"/>
              <w:bottom w:val="nil"/>
              <w:right w:val="single" w:sz="8" w:space="0" w:color="auto"/>
            </w:tcBorders>
            <w:shd w:val="clear" w:color="auto" w:fill="auto"/>
            <w:hideMark/>
          </w:tcPr>
          <w:p w14:paraId="401CEEC8"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nl-NL"/>
              </w:rPr>
            </w:pPr>
            <w:r w:rsidRPr="003B448B">
              <w:rPr>
                <w:rFonts w:ascii="Times New Roman" w:eastAsia="Times New Roman" w:hAnsi="Times New Roman"/>
                <w:color w:val="000000"/>
                <w:sz w:val="20"/>
                <w:szCs w:val="20"/>
                <w:lang w:val="nl-NL"/>
              </w:rPr>
              <w:t> </w:t>
            </w:r>
          </w:p>
        </w:tc>
        <w:tc>
          <w:tcPr>
            <w:tcW w:w="900" w:type="dxa"/>
            <w:tcBorders>
              <w:top w:val="nil"/>
              <w:left w:val="nil"/>
              <w:bottom w:val="nil"/>
              <w:right w:val="single" w:sz="8" w:space="0" w:color="auto"/>
            </w:tcBorders>
            <w:shd w:val="clear" w:color="auto" w:fill="auto"/>
            <w:hideMark/>
          </w:tcPr>
          <w:p w14:paraId="310151B6"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nl-NL"/>
              </w:rPr>
            </w:pPr>
            <w:r w:rsidRPr="003B448B">
              <w:rPr>
                <w:rFonts w:ascii="Times New Roman" w:eastAsia="Times New Roman" w:hAnsi="Times New Roman"/>
                <w:i/>
                <w:iCs/>
                <w:color w:val="000000"/>
                <w:sz w:val="20"/>
                <w:szCs w:val="20"/>
                <w:lang w:val="nl-NL"/>
              </w:rPr>
              <w:t> </w:t>
            </w:r>
          </w:p>
        </w:tc>
      </w:tr>
      <w:tr w:rsidR="0000121C" w:rsidRPr="003B448B" w14:paraId="5D1A6CB3" w14:textId="77777777" w:rsidTr="003F5046">
        <w:trPr>
          <w:trHeight w:val="289"/>
        </w:trPr>
        <w:tc>
          <w:tcPr>
            <w:tcW w:w="1700" w:type="dxa"/>
            <w:tcBorders>
              <w:top w:val="nil"/>
              <w:left w:val="single" w:sz="8" w:space="0" w:color="auto"/>
              <w:bottom w:val="single" w:sz="8" w:space="0" w:color="auto"/>
              <w:right w:val="single" w:sz="8" w:space="0" w:color="auto"/>
            </w:tcBorders>
            <w:shd w:val="clear" w:color="auto" w:fill="auto"/>
            <w:noWrap/>
            <w:vAlign w:val="bottom"/>
            <w:hideMark/>
          </w:tcPr>
          <w:p w14:paraId="4FF21C24" w14:textId="77777777" w:rsidR="005D6E76" w:rsidRPr="003B448B" w:rsidRDefault="005D6E76" w:rsidP="005D6E76">
            <w:pPr>
              <w:spacing w:after="0" w:line="240" w:lineRule="auto"/>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Median (IQR)</w:t>
            </w:r>
          </w:p>
        </w:tc>
        <w:tc>
          <w:tcPr>
            <w:tcW w:w="1440" w:type="dxa"/>
            <w:tcBorders>
              <w:top w:val="nil"/>
              <w:left w:val="nil"/>
              <w:bottom w:val="single" w:sz="8" w:space="0" w:color="auto"/>
              <w:right w:val="single" w:sz="8" w:space="0" w:color="auto"/>
            </w:tcBorders>
            <w:shd w:val="clear" w:color="auto" w:fill="auto"/>
            <w:noWrap/>
            <w:vAlign w:val="bottom"/>
            <w:hideMark/>
          </w:tcPr>
          <w:p w14:paraId="162E6706"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20.1 (15.0, 29.0)</w:t>
            </w:r>
          </w:p>
        </w:tc>
        <w:tc>
          <w:tcPr>
            <w:tcW w:w="1440" w:type="dxa"/>
            <w:tcBorders>
              <w:top w:val="nil"/>
              <w:left w:val="nil"/>
              <w:bottom w:val="single" w:sz="8" w:space="0" w:color="auto"/>
              <w:right w:val="single" w:sz="8" w:space="0" w:color="auto"/>
            </w:tcBorders>
            <w:shd w:val="clear" w:color="auto" w:fill="auto"/>
            <w:noWrap/>
            <w:vAlign w:val="bottom"/>
            <w:hideMark/>
          </w:tcPr>
          <w:p w14:paraId="0D3311C5"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19.6 (14.3, 28.0)</w:t>
            </w:r>
          </w:p>
        </w:tc>
        <w:tc>
          <w:tcPr>
            <w:tcW w:w="1710" w:type="dxa"/>
            <w:tcBorders>
              <w:top w:val="nil"/>
              <w:left w:val="nil"/>
              <w:bottom w:val="single" w:sz="8" w:space="0" w:color="auto"/>
              <w:right w:val="single" w:sz="8" w:space="0" w:color="auto"/>
            </w:tcBorders>
            <w:shd w:val="clear" w:color="auto" w:fill="auto"/>
            <w:noWrap/>
            <w:vAlign w:val="bottom"/>
            <w:hideMark/>
          </w:tcPr>
          <w:p w14:paraId="7B3D7C11"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1.00 (1.00, 1.00)</w:t>
            </w:r>
          </w:p>
        </w:tc>
        <w:tc>
          <w:tcPr>
            <w:tcW w:w="1080" w:type="dxa"/>
            <w:tcBorders>
              <w:top w:val="nil"/>
              <w:left w:val="nil"/>
              <w:bottom w:val="single" w:sz="8" w:space="0" w:color="auto"/>
              <w:right w:val="single" w:sz="8" w:space="0" w:color="auto"/>
            </w:tcBorders>
            <w:shd w:val="clear" w:color="auto" w:fill="auto"/>
            <w:noWrap/>
            <w:vAlign w:val="bottom"/>
            <w:hideMark/>
          </w:tcPr>
          <w:p w14:paraId="00CD9FA6"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0.91</w:t>
            </w:r>
          </w:p>
        </w:tc>
        <w:tc>
          <w:tcPr>
            <w:tcW w:w="1710" w:type="dxa"/>
            <w:tcBorders>
              <w:top w:val="nil"/>
              <w:left w:val="nil"/>
              <w:bottom w:val="single" w:sz="8" w:space="0" w:color="auto"/>
              <w:right w:val="single" w:sz="8" w:space="0" w:color="auto"/>
            </w:tcBorders>
            <w:shd w:val="clear" w:color="auto" w:fill="auto"/>
            <w:noWrap/>
            <w:vAlign w:val="bottom"/>
            <w:hideMark/>
          </w:tcPr>
          <w:p w14:paraId="6B72665D"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1.00 (0.99, 1.00)</w:t>
            </w:r>
          </w:p>
        </w:tc>
        <w:tc>
          <w:tcPr>
            <w:tcW w:w="900" w:type="dxa"/>
            <w:tcBorders>
              <w:top w:val="nil"/>
              <w:left w:val="nil"/>
              <w:bottom w:val="single" w:sz="8" w:space="0" w:color="auto"/>
              <w:right w:val="single" w:sz="8" w:space="0" w:color="auto"/>
            </w:tcBorders>
            <w:shd w:val="clear" w:color="auto" w:fill="auto"/>
            <w:noWrap/>
            <w:vAlign w:val="bottom"/>
            <w:hideMark/>
          </w:tcPr>
          <w:p w14:paraId="1ECDED6F"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&lt;.001</w:t>
            </w:r>
          </w:p>
        </w:tc>
      </w:tr>
      <w:tr w:rsidR="0000121C" w:rsidRPr="003B448B" w14:paraId="77434902"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59C903C4" w14:textId="4EDB9393" w:rsidR="005D6E76" w:rsidRPr="003B448B" w:rsidRDefault="005D6E76" w:rsidP="005D6E76">
            <w:pPr>
              <w:spacing w:after="0" w:line="240" w:lineRule="auto"/>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Week 8 ALT</w:t>
            </w:r>
            <w:r w:rsidR="004D546B" w:rsidRPr="003B448B">
              <w:rPr>
                <w:rFonts w:ascii="Times New Roman" w:eastAsia="Times New Roman" w:hAnsi="Times New Roman"/>
                <w:b/>
                <w:bCs/>
                <w:color w:val="000000"/>
                <w:sz w:val="20"/>
                <w:szCs w:val="20"/>
                <w:lang w:val="en-US"/>
              </w:rPr>
              <w:t xml:space="preserve"> (IU/L)</w:t>
            </w:r>
          </w:p>
        </w:tc>
        <w:tc>
          <w:tcPr>
            <w:tcW w:w="1440" w:type="dxa"/>
            <w:tcBorders>
              <w:top w:val="nil"/>
              <w:left w:val="nil"/>
              <w:bottom w:val="nil"/>
              <w:right w:val="single" w:sz="8" w:space="0" w:color="auto"/>
            </w:tcBorders>
            <w:shd w:val="clear" w:color="auto" w:fill="auto"/>
            <w:vAlign w:val="center"/>
            <w:hideMark/>
          </w:tcPr>
          <w:p w14:paraId="0FA24FE5"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440" w:type="dxa"/>
            <w:tcBorders>
              <w:top w:val="nil"/>
              <w:left w:val="nil"/>
              <w:bottom w:val="nil"/>
              <w:right w:val="single" w:sz="8" w:space="0" w:color="auto"/>
            </w:tcBorders>
            <w:shd w:val="clear" w:color="auto" w:fill="auto"/>
            <w:vAlign w:val="center"/>
            <w:hideMark/>
          </w:tcPr>
          <w:p w14:paraId="60DFC7ED"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710" w:type="dxa"/>
            <w:tcBorders>
              <w:top w:val="nil"/>
              <w:left w:val="nil"/>
              <w:bottom w:val="nil"/>
              <w:right w:val="single" w:sz="8" w:space="0" w:color="auto"/>
            </w:tcBorders>
            <w:shd w:val="clear" w:color="auto" w:fill="auto"/>
            <w:vAlign w:val="center"/>
            <w:hideMark/>
          </w:tcPr>
          <w:p w14:paraId="0405B0BC"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080" w:type="dxa"/>
            <w:tcBorders>
              <w:top w:val="nil"/>
              <w:left w:val="nil"/>
              <w:bottom w:val="nil"/>
              <w:right w:val="single" w:sz="8" w:space="0" w:color="auto"/>
            </w:tcBorders>
            <w:shd w:val="clear" w:color="auto" w:fill="auto"/>
            <w:vAlign w:val="center"/>
            <w:hideMark/>
          </w:tcPr>
          <w:p w14:paraId="6959C368"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c>
          <w:tcPr>
            <w:tcW w:w="1710" w:type="dxa"/>
            <w:tcBorders>
              <w:top w:val="nil"/>
              <w:left w:val="nil"/>
              <w:bottom w:val="nil"/>
              <w:right w:val="single" w:sz="8" w:space="0" w:color="auto"/>
            </w:tcBorders>
            <w:shd w:val="clear" w:color="auto" w:fill="auto"/>
            <w:vAlign w:val="center"/>
            <w:hideMark/>
          </w:tcPr>
          <w:p w14:paraId="33AA65F1"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900" w:type="dxa"/>
            <w:tcBorders>
              <w:top w:val="nil"/>
              <w:left w:val="nil"/>
              <w:bottom w:val="nil"/>
              <w:right w:val="single" w:sz="8" w:space="0" w:color="auto"/>
            </w:tcBorders>
            <w:shd w:val="clear" w:color="auto" w:fill="auto"/>
            <w:vAlign w:val="center"/>
            <w:hideMark/>
          </w:tcPr>
          <w:p w14:paraId="2B159D60"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r>
      <w:tr w:rsidR="0000121C" w:rsidRPr="003B448B" w14:paraId="065246D6"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6B54C976" w14:textId="77777777" w:rsidR="005D6E76" w:rsidRPr="003B448B" w:rsidRDefault="005D6E76" w:rsidP="005D6E76">
            <w:pPr>
              <w:spacing w:after="0" w:line="240" w:lineRule="auto"/>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 xml:space="preserve">   </w:t>
            </w:r>
            <w:r w:rsidRPr="003B448B">
              <w:rPr>
                <w:rFonts w:ascii="Times New Roman" w:eastAsia="Times New Roman" w:hAnsi="Times New Roman"/>
                <w:color w:val="000000"/>
                <w:sz w:val="20"/>
                <w:szCs w:val="20"/>
                <w:lang w:val="en-US"/>
              </w:rPr>
              <w:t>&lt; 40</w:t>
            </w:r>
          </w:p>
        </w:tc>
        <w:tc>
          <w:tcPr>
            <w:tcW w:w="1440" w:type="dxa"/>
            <w:tcBorders>
              <w:top w:val="nil"/>
              <w:left w:val="nil"/>
              <w:bottom w:val="nil"/>
              <w:right w:val="single" w:sz="8" w:space="0" w:color="auto"/>
            </w:tcBorders>
            <w:shd w:val="clear" w:color="auto" w:fill="auto"/>
            <w:vAlign w:val="center"/>
            <w:hideMark/>
          </w:tcPr>
          <w:p w14:paraId="2EC197E6"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28,772 (70.0)</w:t>
            </w:r>
          </w:p>
        </w:tc>
        <w:tc>
          <w:tcPr>
            <w:tcW w:w="1440" w:type="dxa"/>
            <w:tcBorders>
              <w:top w:val="nil"/>
              <w:left w:val="nil"/>
              <w:bottom w:val="nil"/>
              <w:right w:val="single" w:sz="8" w:space="0" w:color="auto"/>
            </w:tcBorders>
            <w:shd w:val="clear" w:color="auto" w:fill="auto"/>
            <w:vAlign w:val="center"/>
            <w:hideMark/>
          </w:tcPr>
          <w:p w14:paraId="53ED18E9"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12,312 (30.0)</w:t>
            </w:r>
          </w:p>
        </w:tc>
        <w:tc>
          <w:tcPr>
            <w:tcW w:w="1710" w:type="dxa"/>
            <w:tcBorders>
              <w:top w:val="nil"/>
              <w:left w:val="nil"/>
              <w:bottom w:val="nil"/>
              <w:right w:val="single" w:sz="8" w:space="0" w:color="auto"/>
            </w:tcBorders>
            <w:shd w:val="clear" w:color="auto" w:fill="auto"/>
            <w:vAlign w:val="center"/>
            <w:hideMark/>
          </w:tcPr>
          <w:p w14:paraId="49E191FD"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w:t>
            </w:r>
          </w:p>
        </w:tc>
        <w:tc>
          <w:tcPr>
            <w:tcW w:w="1080" w:type="dxa"/>
            <w:tcBorders>
              <w:top w:val="nil"/>
              <w:left w:val="nil"/>
              <w:bottom w:val="nil"/>
              <w:right w:val="single" w:sz="8" w:space="0" w:color="auto"/>
            </w:tcBorders>
            <w:shd w:val="clear" w:color="auto" w:fill="auto"/>
            <w:vAlign w:val="center"/>
            <w:hideMark/>
          </w:tcPr>
          <w:p w14:paraId="6DAA6D9A"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1</w:t>
            </w:r>
          </w:p>
        </w:tc>
        <w:tc>
          <w:tcPr>
            <w:tcW w:w="1710" w:type="dxa"/>
            <w:tcBorders>
              <w:top w:val="nil"/>
              <w:left w:val="nil"/>
              <w:bottom w:val="nil"/>
              <w:right w:val="single" w:sz="8" w:space="0" w:color="auto"/>
            </w:tcBorders>
            <w:shd w:val="clear" w:color="auto" w:fill="auto"/>
            <w:vAlign w:val="center"/>
            <w:hideMark/>
          </w:tcPr>
          <w:p w14:paraId="3E3B8CDB"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w:t>
            </w:r>
          </w:p>
        </w:tc>
        <w:tc>
          <w:tcPr>
            <w:tcW w:w="900" w:type="dxa"/>
            <w:tcBorders>
              <w:top w:val="nil"/>
              <w:left w:val="nil"/>
              <w:bottom w:val="nil"/>
              <w:right w:val="single" w:sz="8" w:space="0" w:color="auto"/>
            </w:tcBorders>
            <w:shd w:val="clear" w:color="auto" w:fill="auto"/>
            <w:vAlign w:val="center"/>
            <w:hideMark/>
          </w:tcPr>
          <w:p w14:paraId="0D977438"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1</w:t>
            </w:r>
          </w:p>
        </w:tc>
      </w:tr>
      <w:tr w:rsidR="0000121C" w:rsidRPr="003B448B" w14:paraId="019587C8"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1D7445F4"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40-80</w:t>
            </w:r>
          </w:p>
        </w:tc>
        <w:tc>
          <w:tcPr>
            <w:tcW w:w="1440" w:type="dxa"/>
            <w:tcBorders>
              <w:top w:val="nil"/>
              <w:left w:val="nil"/>
              <w:bottom w:val="nil"/>
              <w:right w:val="single" w:sz="8" w:space="0" w:color="auto"/>
            </w:tcBorders>
            <w:shd w:val="clear" w:color="auto" w:fill="auto"/>
            <w:vAlign w:val="center"/>
            <w:hideMark/>
          </w:tcPr>
          <w:p w14:paraId="10AC5CB0"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2,991 (71.7)</w:t>
            </w:r>
          </w:p>
        </w:tc>
        <w:tc>
          <w:tcPr>
            <w:tcW w:w="1440" w:type="dxa"/>
            <w:tcBorders>
              <w:top w:val="nil"/>
              <w:left w:val="nil"/>
              <w:bottom w:val="nil"/>
              <w:right w:val="single" w:sz="8" w:space="0" w:color="auto"/>
            </w:tcBorders>
            <w:shd w:val="clear" w:color="auto" w:fill="auto"/>
            <w:vAlign w:val="center"/>
            <w:hideMark/>
          </w:tcPr>
          <w:p w14:paraId="3F6C8482"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1,179 (28.3)</w:t>
            </w:r>
          </w:p>
        </w:tc>
        <w:tc>
          <w:tcPr>
            <w:tcW w:w="1710" w:type="dxa"/>
            <w:tcBorders>
              <w:top w:val="nil"/>
              <w:left w:val="nil"/>
              <w:bottom w:val="nil"/>
              <w:right w:val="single" w:sz="8" w:space="0" w:color="auto"/>
            </w:tcBorders>
            <w:shd w:val="clear" w:color="auto" w:fill="auto"/>
            <w:vAlign w:val="center"/>
            <w:hideMark/>
          </w:tcPr>
          <w:p w14:paraId="41244E63"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0.94 (0.90, 0.99)</w:t>
            </w:r>
          </w:p>
        </w:tc>
        <w:tc>
          <w:tcPr>
            <w:tcW w:w="1080" w:type="dxa"/>
            <w:tcBorders>
              <w:top w:val="nil"/>
              <w:left w:val="nil"/>
              <w:bottom w:val="nil"/>
              <w:right w:val="single" w:sz="8" w:space="0" w:color="auto"/>
            </w:tcBorders>
            <w:shd w:val="clear" w:color="auto" w:fill="auto"/>
            <w:vAlign w:val="center"/>
            <w:hideMark/>
          </w:tcPr>
          <w:p w14:paraId="28DFF9AB"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0.02</w:t>
            </w:r>
          </w:p>
        </w:tc>
        <w:tc>
          <w:tcPr>
            <w:tcW w:w="1710" w:type="dxa"/>
            <w:tcBorders>
              <w:top w:val="nil"/>
              <w:left w:val="nil"/>
              <w:bottom w:val="nil"/>
              <w:right w:val="single" w:sz="8" w:space="0" w:color="auto"/>
            </w:tcBorders>
            <w:shd w:val="clear" w:color="auto" w:fill="auto"/>
            <w:vAlign w:val="center"/>
            <w:hideMark/>
          </w:tcPr>
          <w:p w14:paraId="3379D676"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0.92 (0.86, 0.98)</w:t>
            </w:r>
          </w:p>
        </w:tc>
        <w:tc>
          <w:tcPr>
            <w:tcW w:w="900" w:type="dxa"/>
            <w:tcBorders>
              <w:top w:val="nil"/>
              <w:left w:val="nil"/>
              <w:bottom w:val="nil"/>
              <w:right w:val="single" w:sz="8" w:space="0" w:color="auto"/>
            </w:tcBorders>
            <w:shd w:val="clear" w:color="auto" w:fill="auto"/>
            <w:vAlign w:val="center"/>
            <w:hideMark/>
          </w:tcPr>
          <w:p w14:paraId="64252F54"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0.01</w:t>
            </w:r>
          </w:p>
        </w:tc>
      </w:tr>
      <w:tr w:rsidR="0000121C" w:rsidRPr="003B448B" w14:paraId="295D6B9E" w14:textId="77777777" w:rsidTr="003F5046">
        <w:trPr>
          <w:trHeight w:val="289"/>
        </w:trPr>
        <w:tc>
          <w:tcPr>
            <w:tcW w:w="1700" w:type="dxa"/>
            <w:tcBorders>
              <w:top w:val="nil"/>
              <w:left w:val="single" w:sz="8" w:space="0" w:color="auto"/>
              <w:bottom w:val="single" w:sz="8" w:space="0" w:color="auto"/>
              <w:right w:val="single" w:sz="8" w:space="0" w:color="auto"/>
            </w:tcBorders>
            <w:shd w:val="clear" w:color="auto" w:fill="auto"/>
            <w:vAlign w:val="center"/>
            <w:hideMark/>
          </w:tcPr>
          <w:p w14:paraId="6086A419"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&gt; 80</w:t>
            </w:r>
          </w:p>
        </w:tc>
        <w:tc>
          <w:tcPr>
            <w:tcW w:w="1440" w:type="dxa"/>
            <w:tcBorders>
              <w:top w:val="nil"/>
              <w:left w:val="nil"/>
              <w:bottom w:val="single" w:sz="8" w:space="0" w:color="auto"/>
              <w:right w:val="single" w:sz="8" w:space="0" w:color="auto"/>
            </w:tcBorders>
            <w:shd w:val="clear" w:color="auto" w:fill="auto"/>
            <w:vAlign w:val="center"/>
            <w:hideMark/>
          </w:tcPr>
          <w:p w14:paraId="285245E0"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438 (71.1)</w:t>
            </w:r>
          </w:p>
        </w:tc>
        <w:tc>
          <w:tcPr>
            <w:tcW w:w="1440" w:type="dxa"/>
            <w:tcBorders>
              <w:top w:val="nil"/>
              <w:left w:val="nil"/>
              <w:bottom w:val="single" w:sz="8" w:space="0" w:color="auto"/>
              <w:right w:val="single" w:sz="8" w:space="0" w:color="auto"/>
            </w:tcBorders>
            <w:shd w:val="clear" w:color="auto" w:fill="auto"/>
            <w:vAlign w:val="center"/>
            <w:hideMark/>
          </w:tcPr>
          <w:p w14:paraId="774F6BCD"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178 (28.9)</w:t>
            </w:r>
          </w:p>
        </w:tc>
        <w:tc>
          <w:tcPr>
            <w:tcW w:w="1710" w:type="dxa"/>
            <w:tcBorders>
              <w:top w:val="nil"/>
              <w:left w:val="nil"/>
              <w:bottom w:val="single" w:sz="8" w:space="0" w:color="auto"/>
              <w:right w:val="single" w:sz="8" w:space="0" w:color="auto"/>
            </w:tcBorders>
            <w:shd w:val="clear" w:color="auto" w:fill="auto"/>
            <w:vAlign w:val="center"/>
            <w:hideMark/>
          </w:tcPr>
          <w:p w14:paraId="3CE797FA"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0.96 (0.85, 1.09)</w:t>
            </w:r>
          </w:p>
        </w:tc>
        <w:tc>
          <w:tcPr>
            <w:tcW w:w="1080" w:type="dxa"/>
            <w:tcBorders>
              <w:top w:val="nil"/>
              <w:left w:val="nil"/>
              <w:bottom w:val="single" w:sz="8" w:space="0" w:color="auto"/>
              <w:right w:val="single" w:sz="8" w:space="0" w:color="auto"/>
            </w:tcBorders>
            <w:shd w:val="clear" w:color="auto" w:fill="auto"/>
            <w:vAlign w:val="center"/>
            <w:hideMark/>
          </w:tcPr>
          <w:p w14:paraId="1BBE1914"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0.57</w:t>
            </w:r>
          </w:p>
        </w:tc>
        <w:tc>
          <w:tcPr>
            <w:tcW w:w="1710" w:type="dxa"/>
            <w:tcBorders>
              <w:top w:val="nil"/>
              <w:left w:val="nil"/>
              <w:bottom w:val="single" w:sz="8" w:space="0" w:color="auto"/>
              <w:right w:val="single" w:sz="8" w:space="0" w:color="auto"/>
            </w:tcBorders>
            <w:shd w:val="clear" w:color="auto" w:fill="auto"/>
            <w:vAlign w:val="center"/>
            <w:hideMark/>
          </w:tcPr>
          <w:p w14:paraId="66D4E423"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0.86 (0.73, 1.02)</w:t>
            </w:r>
          </w:p>
        </w:tc>
        <w:tc>
          <w:tcPr>
            <w:tcW w:w="900" w:type="dxa"/>
            <w:tcBorders>
              <w:top w:val="nil"/>
              <w:left w:val="nil"/>
              <w:bottom w:val="single" w:sz="8" w:space="0" w:color="auto"/>
              <w:right w:val="single" w:sz="8" w:space="0" w:color="auto"/>
            </w:tcBorders>
            <w:shd w:val="clear" w:color="auto" w:fill="auto"/>
            <w:vAlign w:val="center"/>
            <w:hideMark/>
          </w:tcPr>
          <w:p w14:paraId="104104AF"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0.09</w:t>
            </w:r>
          </w:p>
        </w:tc>
      </w:tr>
      <w:tr w:rsidR="0000121C" w:rsidRPr="003B448B" w14:paraId="766A46CB" w14:textId="77777777" w:rsidTr="003F5046">
        <w:trPr>
          <w:trHeight w:val="289"/>
        </w:trPr>
        <w:tc>
          <w:tcPr>
            <w:tcW w:w="1700" w:type="dxa"/>
            <w:tcBorders>
              <w:top w:val="nil"/>
              <w:left w:val="single" w:sz="8" w:space="0" w:color="auto"/>
              <w:bottom w:val="nil"/>
              <w:right w:val="single" w:sz="8" w:space="0" w:color="auto"/>
            </w:tcBorders>
            <w:shd w:val="clear" w:color="auto" w:fill="auto"/>
            <w:vAlign w:val="center"/>
            <w:hideMark/>
          </w:tcPr>
          <w:p w14:paraId="7FF64F28" w14:textId="7D98AE0A" w:rsidR="005D6E76" w:rsidRPr="003B448B" w:rsidRDefault="005D6E76" w:rsidP="005D6E76">
            <w:pPr>
              <w:spacing w:after="0" w:line="240" w:lineRule="auto"/>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EOT ALT cont.</w:t>
            </w:r>
            <w:r w:rsidR="004D546B" w:rsidRPr="003B448B">
              <w:rPr>
                <w:rFonts w:ascii="Times New Roman" w:eastAsia="Times New Roman" w:hAnsi="Times New Roman"/>
                <w:b/>
                <w:bCs/>
                <w:color w:val="000000"/>
                <w:sz w:val="20"/>
                <w:szCs w:val="20"/>
                <w:lang w:val="en-US"/>
              </w:rPr>
              <w:t xml:space="preserve"> (IU/L)</w:t>
            </w:r>
          </w:p>
        </w:tc>
        <w:tc>
          <w:tcPr>
            <w:tcW w:w="1440" w:type="dxa"/>
            <w:tcBorders>
              <w:top w:val="nil"/>
              <w:left w:val="nil"/>
              <w:bottom w:val="nil"/>
              <w:right w:val="single" w:sz="8" w:space="0" w:color="auto"/>
            </w:tcBorders>
            <w:shd w:val="clear" w:color="auto" w:fill="auto"/>
            <w:vAlign w:val="center"/>
            <w:hideMark/>
          </w:tcPr>
          <w:p w14:paraId="2747ABAB"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440" w:type="dxa"/>
            <w:tcBorders>
              <w:top w:val="nil"/>
              <w:left w:val="nil"/>
              <w:bottom w:val="nil"/>
              <w:right w:val="single" w:sz="8" w:space="0" w:color="auto"/>
            </w:tcBorders>
            <w:shd w:val="clear" w:color="auto" w:fill="auto"/>
            <w:vAlign w:val="center"/>
            <w:hideMark/>
          </w:tcPr>
          <w:p w14:paraId="03917599"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710" w:type="dxa"/>
            <w:tcBorders>
              <w:top w:val="nil"/>
              <w:left w:val="nil"/>
              <w:bottom w:val="nil"/>
              <w:right w:val="single" w:sz="8" w:space="0" w:color="auto"/>
            </w:tcBorders>
            <w:shd w:val="clear" w:color="auto" w:fill="auto"/>
            <w:hideMark/>
          </w:tcPr>
          <w:p w14:paraId="7E592414"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080" w:type="dxa"/>
            <w:tcBorders>
              <w:top w:val="nil"/>
              <w:left w:val="nil"/>
              <w:bottom w:val="nil"/>
              <w:right w:val="single" w:sz="8" w:space="0" w:color="auto"/>
            </w:tcBorders>
            <w:shd w:val="clear" w:color="auto" w:fill="auto"/>
            <w:hideMark/>
          </w:tcPr>
          <w:p w14:paraId="3CCA07A1"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c>
          <w:tcPr>
            <w:tcW w:w="1710" w:type="dxa"/>
            <w:tcBorders>
              <w:top w:val="nil"/>
              <w:left w:val="nil"/>
              <w:bottom w:val="nil"/>
              <w:right w:val="single" w:sz="8" w:space="0" w:color="auto"/>
            </w:tcBorders>
            <w:shd w:val="clear" w:color="auto" w:fill="auto"/>
            <w:hideMark/>
          </w:tcPr>
          <w:p w14:paraId="2D9388C7"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900" w:type="dxa"/>
            <w:tcBorders>
              <w:top w:val="nil"/>
              <w:left w:val="nil"/>
              <w:bottom w:val="nil"/>
              <w:right w:val="single" w:sz="8" w:space="0" w:color="auto"/>
            </w:tcBorders>
            <w:shd w:val="clear" w:color="auto" w:fill="auto"/>
            <w:hideMark/>
          </w:tcPr>
          <w:p w14:paraId="0FF2F33E"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r>
      <w:tr w:rsidR="0000121C" w:rsidRPr="003B448B" w14:paraId="4CF734E1" w14:textId="77777777" w:rsidTr="003F5046">
        <w:trPr>
          <w:trHeight w:val="285"/>
        </w:trPr>
        <w:tc>
          <w:tcPr>
            <w:tcW w:w="1700" w:type="dxa"/>
            <w:tcBorders>
              <w:top w:val="nil"/>
              <w:left w:val="single" w:sz="8" w:space="0" w:color="auto"/>
              <w:bottom w:val="single" w:sz="8" w:space="0" w:color="auto"/>
              <w:right w:val="single" w:sz="8" w:space="0" w:color="auto"/>
            </w:tcBorders>
            <w:shd w:val="clear" w:color="auto" w:fill="auto"/>
            <w:noWrap/>
            <w:vAlign w:val="bottom"/>
            <w:hideMark/>
          </w:tcPr>
          <w:p w14:paraId="662ADF91" w14:textId="77777777" w:rsidR="005D6E76" w:rsidRPr="003B448B" w:rsidRDefault="005D6E76" w:rsidP="005D6E76">
            <w:pPr>
              <w:spacing w:after="0" w:line="240" w:lineRule="auto"/>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Median (IQR)</w:t>
            </w:r>
          </w:p>
        </w:tc>
        <w:tc>
          <w:tcPr>
            <w:tcW w:w="1440" w:type="dxa"/>
            <w:tcBorders>
              <w:top w:val="nil"/>
              <w:left w:val="nil"/>
              <w:bottom w:val="single" w:sz="8" w:space="0" w:color="auto"/>
              <w:right w:val="single" w:sz="8" w:space="0" w:color="auto"/>
            </w:tcBorders>
            <w:shd w:val="clear" w:color="auto" w:fill="auto"/>
            <w:noWrap/>
            <w:vAlign w:val="bottom"/>
            <w:hideMark/>
          </w:tcPr>
          <w:p w14:paraId="15CFA767"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20.0 (14.7, 28.0)</w:t>
            </w:r>
          </w:p>
        </w:tc>
        <w:tc>
          <w:tcPr>
            <w:tcW w:w="1440" w:type="dxa"/>
            <w:tcBorders>
              <w:top w:val="nil"/>
              <w:left w:val="nil"/>
              <w:bottom w:val="single" w:sz="8" w:space="0" w:color="auto"/>
              <w:right w:val="single" w:sz="8" w:space="0" w:color="auto"/>
            </w:tcBorders>
            <w:shd w:val="clear" w:color="auto" w:fill="auto"/>
            <w:noWrap/>
            <w:vAlign w:val="bottom"/>
            <w:hideMark/>
          </w:tcPr>
          <w:p w14:paraId="5A55D935"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19.0 (14.0, 27.0)</w:t>
            </w:r>
          </w:p>
        </w:tc>
        <w:tc>
          <w:tcPr>
            <w:tcW w:w="1710" w:type="dxa"/>
            <w:tcBorders>
              <w:top w:val="nil"/>
              <w:left w:val="nil"/>
              <w:bottom w:val="single" w:sz="8" w:space="0" w:color="auto"/>
              <w:right w:val="single" w:sz="8" w:space="0" w:color="auto"/>
            </w:tcBorders>
            <w:shd w:val="clear" w:color="auto" w:fill="auto"/>
            <w:noWrap/>
            <w:vAlign w:val="bottom"/>
            <w:hideMark/>
          </w:tcPr>
          <w:p w14:paraId="2A7AA856"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1.00 (1.00, 1.00)</w:t>
            </w:r>
          </w:p>
        </w:tc>
        <w:tc>
          <w:tcPr>
            <w:tcW w:w="1080" w:type="dxa"/>
            <w:tcBorders>
              <w:top w:val="nil"/>
              <w:left w:val="nil"/>
              <w:bottom w:val="single" w:sz="8" w:space="0" w:color="auto"/>
              <w:right w:val="single" w:sz="8" w:space="0" w:color="auto"/>
            </w:tcBorders>
            <w:shd w:val="clear" w:color="auto" w:fill="auto"/>
            <w:noWrap/>
            <w:vAlign w:val="bottom"/>
            <w:hideMark/>
          </w:tcPr>
          <w:p w14:paraId="3E98BC2A"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&lt;.001</w:t>
            </w:r>
          </w:p>
        </w:tc>
        <w:tc>
          <w:tcPr>
            <w:tcW w:w="1710" w:type="dxa"/>
            <w:tcBorders>
              <w:top w:val="nil"/>
              <w:left w:val="nil"/>
              <w:bottom w:val="single" w:sz="8" w:space="0" w:color="auto"/>
              <w:right w:val="single" w:sz="8" w:space="0" w:color="auto"/>
            </w:tcBorders>
            <w:shd w:val="clear" w:color="auto" w:fill="auto"/>
            <w:noWrap/>
            <w:vAlign w:val="bottom"/>
            <w:hideMark/>
          </w:tcPr>
          <w:p w14:paraId="047777B2"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1.00 (0.99, 1.00)</w:t>
            </w:r>
          </w:p>
        </w:tc>
        <w:tc>
          <w:tcPr>
            <w:tcW w:w="900" w:type="dxa"/>
            <w:tcBorders>
              <w:top w:val="nil"/>
              <w:left w:val="nil"/>
              <w:bottom w:val="single" w:sz="8" w:space="0" w:color="auto"/>
              <w:right w:val="single" w:sz="8" w:space="0" w:color="auto"/>
            </w:tcBorders>
            <w:shd w:val="clear" w:color="auto" w:fill="auto"/>
            <w:noWrap/>
            <w:vAlign w:val="bottom"/>
            <w:hideMark/>
          </w:tcPr>
          <w:p w14:paraId="7637925F"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&lt;.001</w:t>
            </w:r>
          </w:p>
        </w:tc>
      </w:tr>
      <w:tr w:rsidR="0000121C" w:rsidRPr="003B448B" w14:paraId="5C89AE8D" w14:textId="77777777" w:rsidTr="003F5046">
        <w:trPr>
          <w:trHeight w:val="300"/>
        </w:trPr>
        <w:tc>
          <w:tcPr>
            <w:tcW w:w="1700" w:type="dxa"/>
            <w:tcBorders>
              <w:top w:val="nil"/>
              <w:left w:val="single" w:sz="8" w:space="0" w:color="auto"/>
              <w:bottom w:val="nil"/>
              <w:right w:val="single" w:sz="8" w:space="0" w:color="auto"/>
            </w:tcBorders>
            <w:shd w:val="clear" w:color="auto" w:fill="auto"/>
            <w:vAlign w:val="center"/>
            <w:hideMark/>
          </w:tcPr>
          <w:p w14:paraId="42B48B02" w14:textId="3C25C5F0" w:rsidR="005D6E76" w:rsidRPr="003B448B" w:rsidRDefault="005D6E76" w:rsidP="005D6E76">
            <w:pPr>
              <w:spacing w:after="0" w:line="240" w:lineRule="auto"/>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EOT ALT</w:t>
            </w:r>
            <w:r w:rsidR="004D546B" w:rsidRPr="003B448B">
              <w:rPr>
                <w:rFonts w:ascii="Times New Roman" w:eastAsia="Times New Roman" w:hAnsi="Times New Roman"/>
                <w:b/>
                <w:bCs/>
                <w:color w:val="000000"/>
                <w:sz w:val="20"/>
                <w:szCs w:val="20"/>
                <w:lang w:val="en-US"/>
              </w:rPr>
              <w:t xml:space="preserve"> (IU/L)</w:t>
            </w:r>
          </w:p>
        </w:tc>
        <w:tc>
          <w:tcPr>
            <w:tcW w:w="1440" w:type="dxa"/>
            <w:tcBorders>
              <w:top w:val="nil"/>
              <w:left w:val="nil"/>
              <w:bottom w:val="nil"/>
              <w:right w:val="single" w:sz="8" w:space="0" w:color="auto"/>
            </w:tcBorders>
            <w:shd w:val="clear" w:color="auto" w:fill="auto"/>
            <w:vAlign w:val="center"/>
            <w:hideMark/>
          </w:tcPr>
          <w:p w14:paraId="23459B74"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440" w:type="dxa"/>
            <w:tcBorders>
              <w:top w:val="nil"/>
              <w:left w:val="nil"/>
              <w:bottom w:val="nil"/>
              <w:right w:val="single" w:sz="8" w:space="0" w:color="auto"/>
            </w:tcBorders>
            <w:shd w:val="clear" w:color="auto" w:fill="auto"/>
            <w:vAlign w:val="center"/>
            <w:hideMark/>
          </w:tcPr>
          <w:p w14:paraId="40696ECF"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710" w:type="dxa"/>
            <w:tcBorders>
              <w:top w:val="nil"/>
              <w:left w:val="nil"/>
              <w:bottom w:val="nil"/>
              <w:right w:val="single" w:sz="8" w:space="0" w:color="auto"/>
            </w:tcBorders>
            <w:shd w:val="clear" w:color="auto" w:fill="auto"/>
            <w:vAlign w:val="center"/>
            <w:hideMark/>
          </w:tcPr>
          <w:p w14:paraId="27CCC17C"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080" w:type="dxa"/>
            <w:tcBorders>
              <w:top w:val="nil"/>
              <w:left w:val="nil"/>
              <w:bottom w:val="nil"/>
              <w:right w:val="single" w:sz="8" w:space="0" w:color="auto"/>
            </w:tcBorders>
            <w:shd w:val="clear" w:color="auto" w:fill="auto"/>
            <w:vAlign w:val="center"/>
            <w:hideMark/>
          </w:tcPr>
          <w:p w14:paraId="7527740E"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c>
          <w:tcPr>
            <w:tcW w:w="1710" w:type="dxa"/>
            <w:tcBorders>
              <w:top w:val="nil"/>
              <w:left w:val="nil"/>
              <w:bottom w:val="nil"/>
              <w:right w:val="single" w:sz="8" w:space="0" w:color="auto"/>
            </w:tcBorders>
            <w:shd w:val="clear" w:color="auto" w:fill="auto"/>
            <w:vAlign w:val="center"/>
            <w:hideMark/>
          </w:tcPr>
          <w:p w14:paraId="059C3E44"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900" w:type="dxa"/>
            <w:tcBorders>
              <w:top w:val="nil"/>
              <w:left w:val="nil"/>
              <w:bottom w:val="nil"/>
              <w:right w:val="single" w:sz="8" w:space="0" w:color="auto"/>
            </w:tcBorders>
            <w:shd w:val="clear" w:color="auto" w:fill="auto"/>
            <w:vAlign w:val="center"/>
            <w:hideMark/>
          </w:tcPr>
          <w:p w14:paraId="560D6FDF"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r>
      <w:tr w:rsidR="0000121C" w:rsidRPr="003B448B" w14:paraId="4609D1AC" w14:textId="77777777" w:rsidTr="003F5046">
        <w:trPr>
          <w:trHeight w:val="300"/>
        </w:trPr>
        <w:tc>
          <w:tcPr>
            <w:tcW w:w="1700" w:type="dxa"/>
            <w:tcBorders>
              <w:top w:val="nil"/>
              <w:left w:val="single" w:sz="8" w:space="0" w:color="auto"/>
              <w:bottom w:val="nil"/>
              <w:right w:val="single" w:sz="8" w:space="0" w:color="auto"/>
            </w:tcBorders>
            <w:shd w:val="clear" w:color="auto" w:fill="auto"/>
            <w:vAlign w:val="center"/>
            <w:hideMark/>
          </w:tcPr>
          <w:p w14:paraId="28FA50AF"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&lt; 40</w:t>
            </w:r>
          </w:p>
        </w:tc>
        <w:tc>
          <w:tcPr>
            <w:tcW w:w="1440" w:type="dxa"/>
            <w:tcBorders>
              <w:top w:val="nil"/>
              <w:left w:val="nil"/>
              <w:bottom w:val="nil"/>
              <w:right w:val="single" w:sz="8" w:space="0" w:color="auto"/>
            </w:tcBorders>
            <w:shd w:val="clear" w:color="auto" w:fill="auto"/>
            <w:vAlign w:val="center"/>
            <w:hideMark/>
          </w:tcPr>
          <w:p w14:paraId="25F60DE9"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26,597 (69.9)</w:t>
            </w:r>
          </w:p>
        </w:tc>
        <w:tc>
          <w:tcPr>
            <w:tcW w:w="1440" w:type="dxa"/>
            <w:tcBorders>
              <w:top w:val="nil"/>
              <w:left w:val="nil"/>
              <w:bottom w:val="nil"/>
              <w:right w:val="single" w:sz="8" w:space="0" w:color="auto"/>
            </w:tcBorders>
            <w:shd w:val="clear" w:color="auto" w:fill="auto"/>
            <w:vAlign w:val="center"/>
            <w:hideMark/>
          </w:tcPr>
          <w:p w14:paraId="6B80704B"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11,437 (30.1)</w:t>
            </w:r>
          </w:p>
        </w:tc>
        <w:tc>
          <w:tcPr>
            <w:tcW w:w="1710" w:type="dxa"/>
            <w:tcBorders>
              <w:top w:val="nil"/>
              <w:left w:val="nil"/>
              <w:bottom w:val="nil"/>
              <w:right w:val="single" w:sz="8" w:space="0" w:color="auto"/>
            </w:tcBorders>
            <w:shd w:val="clear" w:color="auto" w:fill="auto"/>
            <w:vAlign w:val="center"/>
            <w:hideMark/>
          </w:tcPr>
          <w:p w14:paraId="3960E67B"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w:t>
            </w:r>
          </w:p>
        </w:tc>
        <w:tc>
          <w:tcPr>
            <w:tcW w:w="1080" w:type="dxa"/>
            <w:tcBorders>
              <w:top w:val="nil"/>
              <w:left w:val="nil"/>
              <w:bottom w:val="nil"/>
              <w:right w:val="single" w:sz="8" w:space="0" w:color="auto"/>
            </w:tcBorders>
            <w:shd w:val="clear" w:color="auto" w:fill="auto"/>
            <w:vAlign w:val="center"/>
            <w:hideMark/>
          </w:tcPr>
          <w:p w14:paraId="5576D2A0"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1</w:t>
            </w:r>
          </w:p>
        </w:tc>
        <w:tc>
          <w:tcPr>
            <w:tcW w:w="1710" w:type="dxa"/>
            <w:tcBorders>
              <w:top w:val="nil"/>
              <w:left w:val="nil"/>
              <w:bottom w:val="nil"/>
              <w:right w:val="single" w:sz="8" w:space="0" w:color="auto"/>
            </w:tcBorders>
            <w:shd w:val="clear" w:color="auto" w:fill="auto"/>
            <w:vAlign w:val="center"/>
            <w:hideMark/>
          </w:tcPr>
          <w:p w14:paraId="4A7B2B13"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w:t>
            </w:r>
          </w:p>
        </w:tc>
        <w:tc>
          <w:tcPr>
            <w:tcW w:w="900" w:type="dxa"/>
            <w:tcBorders>
              <w:top w:val="nil"/>
              <w:left w:val="nil"/>
              <w:bottom w:val="nil"/>
              <w:right w:val="single" w:sz="8" w:space="0" w:color="auto"/>
            </w:tcBorders>
            <w:shd w:val="clear" w:color="auto" w:fill="auto"/>
            <w:vAlign w:val="center"/>
            <w:hideMark/>
          </w:tcPr>
          <w:p w14:paraId="723067C4"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1</w:t>
            </w:r>
          </w:p>
        </w:tc>
      </w:tr>
      <w:tr w:rsidR="0000121C" w:rsidRPr="003B448B" w14:paraId="64AAA0CC" w14:textId="77777777" w:rsidTr="003F5046">
        <w:trPr>
          <w:trHeight w:val="300"/>
        </w:trPr>
        <w:tc>
          <w:tcPr>
            <w:tcW w:w="1700" w:type="dxa"/>
            <w:tcBorders>
              <w:top w:val="nil"/>
              <w:left w:val="single" w:sz="8" w:space="0" w:color="auto"/>
              <w:bottom w:val="nil"/>
              <w:right w:val="single" w:sz="8" w:space="0" w:color="auto"/>
            </w:tcBorders>
            <w:shd w:val="clear" w:color="auto" w:fill="auto"/>
            <w:vAlign w:val="center"/>
            <w:hideMark/>
          </w:tcPr>
          <w:p w14:paraId="01BD9CEA"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40-80</w:t>
            </w:r>
          </w:p>
        </w:tc>
        <w:tc>
          <w:tcPr>
            <w:tcW w:w="1440" w:type="dxa"/>
            <w:tcBorders>
              <w:top w:val="nil"/>
              <w:left w:val="nil"/>
              <w:bottom w:val="nil"/>
              <w:right w:val="single" w:sz="8" w:space="0" w:color="auto"/>
            </w:tcBorders>
            <w:shd w:val="clear" w:color="auto" w:fill="auto"/>
            <w:vAlign w:val="center"/>
            <w:hideMark/>
          </w:tcPr>
          <w:p w14:paraId="62395FEC"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2,559 (70.9)</w:t>
            </w:r>
          </w:p>
        </w:tc>
        <w:tc>
          <w:tcPr>
            <w:tcW w:w="1440" w:type="dxa"/>
            <w:tcBorders>
              <w:top w:val="nil"/>
              <w:left w:val="nil"/>
              <w:bottom w:val="nil"/>
              <w:right w:val="single" w:sz="8" w:space="0" w:color="auto"/>
            </w:tcBorders>
            <w:shd w:val="clear" w:color="auto" w:fill="auto"/>
            <w:vAlign w:val="center"/>
            <w:hideMark/>
          </w:tcPr>
          <w:p w14:paraId="4E21D34D"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1,048 (29.1)</w:t>
            </w:r>
          </w:p>
        </w:tc>
        <w:tc>
          <w:tcPr>
            <w:tcW w:w="1710" w:type="dxa"/>
            <w:tcBorders>
              <w:top w:val="nil"/>
              <w:left w:val="nil"/>
              <w:bottom w:val="nil"/>
              <w:right w:val="single" w:sz="8" w:space="0" w:color="auto"/>
            </w:tcBorders>
            <w:shd w:val="clear" w:color="auto" w:fill="auto"/>
            <w:vAlign w:val="center"/>
            <w:hideMark/>
          </w:tcPr>
          <w:p w14:paraId="02B41767"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0.97 (0.92, 1.02)</w:t>
            </w:r>
          </w:p>
        </w:tc>
        <w:tc>
          <w:tcPr>
            <w:tcW w:w="1080" w:type="dxa"/>
            <w:tcBorders>
              <w:top w:val="nil"/>
              <w:left w:val="nil"/>
              <w:bottom w:val="nil"/>
              <w:right w:val="single" w:sz="8" w:space="0" w:color="auto"/>
            </w:tcBorders>
            <w:shd w:val="clear" w:color="auto" w:fill="auto"/>
            <w:vAlign w:val="center"/>
            <w:hideMark/>
          </w:tcPr>
          <w:p w14:paraId="51F28982"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0.21</w:t>
            </w:r>
          </w:p>
        </w:tc>
        <w:tc>
          <w:tcPr>
            <w:tcW w:w="1710" w:type="dxa"/>
            <w:tcBorders>
              <w:top w:val="nil"/>
              <w:left w:val="nil"/>
              <w:bottom w:val="nil"/>
              <w:right w:val="single" w:sz="8" w:space="0" w:color="auto"/>
            </w:tcBorders>
            <w:shd w:val="clear" w:color="auto" w:fill="auto"/>
            <w:vAlign w:val="center"/>
            <w:hideMark/>
          </w:tcPr>
          <w:p w14:paraId="609217D2"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0.92 (0.86, 0.99)</w:t>
            </w:r>
          </w:p>
        </w:tc>
        <w:tc>
          <w:tcPr>
            <w:tcW w:w="900" w:type="dxa"/>
            <w:tcBorders>
              <w:top w:val="nil"/>
              <w:left w:val="nil"/>
              <w:bottom w:val="nil"/>
              <w:right w:val="single" w:sz="8" w:space="0" w:color="auto"/>
            </w:tcBorders>
            <w:shd w:val="clear" w:color="auto" w:fill="auto"/>
            <w:vAlign w:val="center"/>
            <w:hideMark/>
          </w:tcPr>
          <w:p w14:paraId="5FA8AABB"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0.02</w:t>
            </w:r>
          </w:p>
        </w:tc>
      </w:tr>
      <w:tr w:rsidR="0000121C" w:rsidRPr="003B448B" w14:paraId="271B7DE8" w14:textId="77777777" w:rsidTr="003F5046">
        <w:trPr>
          <w:trHeight w:val="315"/>
        </w:trPr>
        <w:tc>
          <w:tcPr>
            <w:tcW w:w="1700" w:type="dxa"/>
            <w:tcBorders>
              <w:top w:val="nil"/>
              <w:left w:val="single" w:sz="8" w:space="0" w:color="auto"/>
              <w:bottom w:val="nil"/>
              <w:right w:val="single" w:sz="8" w:space="0" w:color="auto"/>
            </w:tcBorders>
            <w:shd w:val="clear" w:color="auto" w:fill="auto"/>
            <w:vAlign w:val="center"/>
            <w:hideMark/>
          </w:tcPr>
          <w:p w14:paraId="00E79C49"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&gt; 80 </w:t>
            </w:r>
          </w:p>
        </w:tc>
        <w:tc>
          <w:tcPr>
            <w:tcW w:w="1440" w:type="dxa"/>
            <w:tcBorders>
              <w:top w:val="nil"/>
              <w:left w:val="nil"/>
              <w:bottom w:val="nil"/>
              <w:right w:val="single" w:sz="8" w:space="0" w:color="auto"/>
            </w:tcBorders>
            <w:shd w:val="clear" w:color="auto" w:fill="auto"/>
            <w:vAlign w:val="center"/>
            <w:hideMark/>
          </w:tcPr>
          <w:p w14:paraId="50635EC1"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379 (71.9)</w:t>
            </w:r>
          </w:p>
        </w:tc>
        <w:tc>
          <w:tcPr>
            <w:tcW w:w="1440" w:type="dxa"/>
            <w:tcBorders>
              <w:top w:val="nil"/>
              <w:left w:val="nil"/>
              <w:bottom w:val="nil"/>
              <w:right w:val="single" w:sz="8" w:space="0" w:color="auto"/>
            </w:tcBorders>
            <w:shd w:val="clear" w:color="auto" w:fill="auto"/>
            <w:vAlign w:val="center"/>
            <w:hideMark/>
          </w:tcPr>
          <w:p w14:paraId="0F3701D6"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148 (28.1)</w:t>
            </w:r>
          </w:p>
        </w:tc>
        <w:tc>
          <w:tcPr>
            <w:tcW w:w="1710" w:type="dxa"/>
            <w:tcBorders>
              <w:top w:val="nil"/>
              <w:left w:val="nil"/>
              <w:bottom w:val="nil"/>
              <w:right w:val="single" w:sz="8" w:space="0" w:color="auto"/>
            </w:tcBorders>
            <w:shd w:val="clear" w:color="auto" w:fill="auto"/>
            <w:vAlign w:val="center"/>
            <w:hideMark/>
          </w:tcPr>
          <w:p w14:paraId="4C4E2703"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0.93 (0.81, 1.07)</w:t>
            </w:r>
          </w:p>
        </w:tc>
        <w:tc>
          <w:tcPr>
            <w:tcW w:w="1080" w:type="dxa"/>
            <w:tcBorders>
              <w:top w:val="nil"/>
              <w:left w:val="nil"/>
              <w:bottom w:val="nil"/>
              <w:right w:val="single" w:sz="8" w:space="0" w:color="auto"/>
            </w:tcBorders>
            <w:shd w:val="clear" w:color="auto" w:fill="auto"/>
            <w:vAlign w:val="center"/>
            <w:hideMark/>
          </w:tcPr>
          <w:p w14:paraId="6D3B87BC"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0.33</w:t>
            </w:r>
          </w:p>
        </w:tc>
        <w:tc>
          <w:tcPr>
            <w:tcW w:w="1710" w:type="dxa"/>
            <w:tcBorders>
              <w:top w:val="nil"/>
              <w:left w:val="nil"/>
              <w:bottom w:val="nil"/>
              <w:right w:val="single" w:sz="8" w:space="0" w:color="auto"/>
            </w:tcBorders>
            <w:shd w:val="clear" w:color="auto" w:fill="auto"/>
            <w:vAlign w:val="center"/>
            <w:hideMark/>
          </w:tcPr>
          <w:p w14:paraId="1FD33BD9"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0.86 (0.71, 1.03)</w:t>
            </w:r>
          </w:p>
        </w:tc>
        <w:tc>
          <w:tcPr>
            <w:tcW w:w="900" w:type="dxa"/>
            <w:tcBorders>
              <w:top w:val="nil"/>
              <w:left w:val="nil"/>
              <w:bottom w:val="nil"/>
              <w:right w:val="single" w:sz="8" w:space="0" w:color="auto"/>
            </w:tcBorders>
            <w:shd w:val="clear" w:color="auto" w:fill="auto"/>
            <w:vAlign w:val="center"/>
            <w:hideMark/>
          </w:tcPr>
          <w:p w14:paraId="05ABB3C0"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0.09</w:t>
            </w:r>
          </w:p>
        </w:tc>
      </w:tr>
      <w:tr w:rsidR="0000121C" w:rsidRPr="003B448B" w14:paraId="6171852B" w14:textId="77777777" w:rsidTr="003F5046">
        <w:trPr>
          <w:trHeight w:val="300"/>
        </w:trPr>
        <w:tc>
          <w:tcPr>
            <w:tcW w:w="1700" w:type="dxa"/>
            <w:tcBorders>
              <w:top w:val="single" w:sz="8" w:space="0" w:color="auto"/>
              <w:left w:val="single" w:sz="8" w:space="0" w:color="auto"/>
              <w:bottom w:val="nil"/>
              <w:right w:val="nil"/>
            </w:tcBorders>
            <w:shd w:val="clear" w:color="auto" w:fill="auto"/>
            <w:vAlign w:val="center"/>
            <w:hideMark/>
          </w:tcPr>
          <w:p w14:paraId="64B9E6C0" w14:textId="77777777" w:rsidR="005D6E76" w:rsidRPr="003B448B" w:rsidRDefault="005D6E76" w:rsidP="005D6E76">
            <w:pPr>
              <w:spacing w:after="0" w:line="240" w:lineRule="auto"/>
              <w:rPr>
                <w:rFonts w:ascii="Times New Roman" w:eastAsia="Times New Roman" w:hAnsi="Times New Roman"/>
                <w:b/>
                <w:bCs/>
                <w:color w:val="000000"/>
                <w:sz w:val="20"/>
                <w:szCs w:val="20"/>
                <w:lang w:val="en-US"/>
              </w:rPr>
            </w:pPr>
            <w:r w:rsidRPr="003B448B">
              <w:rPr>
                <w:rFonts w:ascii="Times New Roman" w:eastAsia="Times New Roman" w:hAnsi="Times New Roman"/>
                <w:b/>
                <w:bCs/>
                <w:color w:val="000000"/>
                <w:sz w:val="20"/>
                <w:szCs w:val="20"/>
                <w:lang w:val="en-US"/>
              </w:rPr>
              <w:t>SVR Result</w:t>
            </w:r>
          </w:p>
        </w:tc>
        <w:tc>
          <w:tcPr>
            <w:tcW w:w="1440" w:type="dxa"/>
            <w:tcBorders>
              <w:top w:val="single" w:sz="8" w:space="0" w:color="auto"/>
              <w:left w:val="single" w:sz="8" w:space="0" w:color="auto"/>
              <w:bottom w:val="nil"/>
              <w:right w:val="single" w:sz="8" w:space="0" w:color="auto"/>
            </w:tcBorders>
            <w:shd w:val="clear" w:color="auto" w:fill="auto"/>
            <w:vAlign w:val="center"/>
            <w:hideMark/>
          </w:tcPr>
          <w:p w14:paraId="4AD639CD"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440" w:type="dxa"/>
            <w:tcBorders>
              <w:top w:val="single" w:sz="8" w:space="0" w:color="auto"/>
              <w:left w:val="nil"/>
              <w:bottom w:val="nil"/>
              <w:right w:val="nil"/>
            </w:tcBorders>
            <w:shd w:val="clear" w:color="auto" w:fill="auto"/>
            <w:vAlign w:val="center"/>
            <w:hideMark/>
          </w:tcPr>
          <w:p w14:paraId="17745673"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710" w:type="dxa"/>
            <w:tcBorders>
              <w:top w:val="single" w:sz="8" w:space="0" w:color="auto"/>
              <w:left w:val="single" w:sz="8" w:space="0" w:color="auto"/>
              <w:bottom w:val="nil"/>
              <w:right w:val="single" w:sz="8" w:space="0" w:color="auto"/>
            </w:tcBorders>
            <w:shd w:val="clear" w:color="auto" w:fill="auto"/>
            <w:vAlign w:val="center"/>
            <w:hideMark/>
          </w:tcPr>
          <w:p w14:paraId="65253F9C"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1080" w:type="dxa"/>
            <w:tcBorders>
              <w:top w:val="single" w:sz="8" w:space="0" w:color="auto"/>
              <w:left w:val="nil"/>
              <w:bottom w:val="nil"/>
              <w:right w:val="nil"/>
            </w:tcBorders>
            <w:shd w:val="clear" w:color="auto" w:fill="auto"/>
            <w:vAlign w:val="center"/>
            <w:hideMark/>
          </w:tcPr>
          <w:p w14:paraId="61062899"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c>
          <w:tcPr>
            <w:tcW w:w="1710" w:type="dxa"/>
            <w:tcBorders>
              <w:top w:val="single" w:sz="8" w:space="0" w:color="auto"/>
              <w:left w:val="single" w:sz="8" w:space="0" w:color="auto"/>
              <w:bottom w:val="nil"/>
              <w:right w:val="single" w:sz="8" w:space="0" w:color="auto"/>
            </w:tcBorders>
            <w:shd w:val="clear" w:color="auto" w:fill="auto"/>
            <w:vAlign w:val="center"/>
            <w:hideMark/>
          </w:tcPr>
          <w:p w14:paraId="4450691F"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w:t>
            </w:r>
          </w:p>
        </w:tc>
        <w:tc>
          <w:tcPr>
            <w:tcW w:w="900" w:type="dxa"/>
            <w:tcBorders>
              <w:top w:val="single" w:sz="8" w:space="0" w:color="auto"/>
              <w:left w:val="nil"/>
              <w:bottom w:val="nil"/>
              <w:right w:val="single" w:sz="8" w:space="0" w:color="auto"/>
            </w:tcBorders>
            <w:shd w:val="clear" w:color="auto" w:fill="auto"/>
            <w:vAlign w:val="center"/>
            <w:hideMark/>
          </w:tcPr>
          <w:p w14:paraId="5BDDA78C"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 </w:t>
            </w:r>
          </w:p>
        </w:tc>
      </w:tr>
      <w:tr w:rsidR="0000121C" w:rsidRPr="003B448B" w14:paraId="7EE3A350" w14:textId="77777777" w:rsidTr="003F5046">
        <w:trPr>
          <w:trHeight w:val="300"/>
        </w:trPr>
        <w:tc>
          <w:tcPr>
            <w:tcW w:w="1700" w:type="dxa"/>
            <w:tcBorders>
              <w:top w:val="nil"/>
              <w:left w:val="single" w:sz="8" w:space="0" w:color="auto"/>
              <w:bottom w:val="nil"/>
              <w:right w:val="nil"/>
            </w:tcBorders>
            <w:shd w:val="clear" w:color="auto" w:fill="auto"/>
            <w:vAlign w:val="center"/>
            <w:hideMark/>
          </w:tcPr>
          <w:p w14:paraId="5B0E9E42"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Achieved</w:t>
            </w:r>
          </w:p>
        </w:tc>
        <w:tc>
          <w:tcPr>
            <w:tcW w:w="1440" w:type="dxa"/>
            <w:tcBorders>
              <w:top w:val="nil"/>
              <w:left w:val="single" w:sz="8" w:space="0" w:color="auto"/>
              <w:bottom w:val="nil"/>
              <w:right w:val="single" w:sz="8" w:space="0" w:color="auto"/>
            </w:tcBorders>
            <w:shd w:val="clear" w:color="auto" w:fill="auto"/>
            <w:vAlign w:val="center"/>
            <w:hideMark/>
          </w:tcPr>
          <w:p w14:paraId="5ADA296F"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25,728 (70.8)</w:t>
            </w:r>
          </w:p>
        </w:tc>
        <w:tc>
          <w:tcPr>
            <w:tcW w:w="1440" w:type="dxa"/>
            <w:tcBorders>
              <w:top w:val="nil"/>
              <w:left w:val="nil"/>
              <w:bottom w:val="nil"/>
              <w:right w:val="nil"/>
            </w:tcBorders>
            <w:shd w:val="clear" w:color="auto" w:fill="auto"/>
            <w:vAlign w:val="center"/>
            <w:hideMark/>
          </w:tcPr>
          <w:p w14:paraId="7E7470E5"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10,614 (29.2)</w:t>
            </w:r>
          </w:p>
        </w:tc>
        <w:tc>
          <w:tcPr>
            <w:tcW w:w="1710" w:type="dxa"/>
            <w:tcBorders>
              <w:top w:val="nil"/>
              <w:left w:val="single" w:sz="8" w:space="0" w:color="auto"/>
              <w:bottom w:val="nil"/>
              <w:right w:val="single" w:sz="8" w:space="0" w:color="auto"/>
            </w:tcBorders>
            <w:shd w:val="clear" w:color="auto" w:fill="auto"/>
            <w:vAlign w:val="center"/>
            <w:hideMark/>
          </w:tcPr>
          <w:p w14:paraId="541BFEC5"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w:t>
            </w:r>
          </w:p>
        </w:tc>
        <w:tc>
          <w:tcPr>
            <w:tcW w:w="1080" w:type="dxa"/>
            <w:tcBorders>
              <w:top w:val="nil"/>
              <w:left w:val="nil"/>
              <w:bottom w:val="nil"/>
              <w:right w:val="single" w:sz="8" w:space="0" w:color="auto"/>
            </w:tcBorders>
            <w:shd w:val="clear" w:color="auto" w:fill="auto"/>
            <w:vAlign w:val="center"/>
            <w:hideMark/>
          </w:tcPr>
          <w:p w14:paraId="5109B5E4"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1</w:t>
            </w:r>
          </w:p>
        </w:tc>
        <w:tc>
          <w:tcPr>
            <w:tcW w:w="1710" w:type="dxa"/>
            <w:tcBorders>
              <w:top w:val="nil"/>
              <w:left w:val="nil"/>
              <w:bottom w:val="nil"/>
              <w:right w:val="single" w:sz="8" w:space="0" w:color="auto"/>
            </w:tcBorders>
            <w:shd w:val="clear" w:color="auto" w:fill="auto"/>
            <w:vAlign w:val="center"/>
            <w:hideMark/>
          </w:tcPr>
          <w:p w14:paraId="7C93BBFF"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w:t>
            </w:r>
          </w:p>
        </w:tc>
        <w:tc>
          <w:tcPr>
            <w:tcW w:w="900" w:type="dxa"/>
            <w:tcBorders>
              <w:top w:val="nil"/>
              <w:left w:val="nil"/>
              <w:bottom w:val="nil"/>
              <w:right w:val="single" w:sz="8" w:space="0" w:color="auto"/>
            </w:tcBorders>
            <w:shd w:val="clear" w:color="auto" w:fill="auto"/>
            <w:vAlign w:val="center"/>
            <w:hideMark/>
          </w:tcPr>
          <w:p w14:paraId="4AA0337A"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1</w:t>
            </w:r>
          </w:p>
        </w:tc>
      </w:tr>
      <w:tr w:rsidR="0000121C" w:rsidRPr="003B448B" w14:paraId="7AECD540" w14:textId="77777777" w:rsidTr="003F5046">
        <w:trPr>
          <w:trHeight w:val="315"/>
        </w:trPr>
        <w:tc>
          <w:tcPr>
            <w:tcW w:w="1700" w:type="dxa"/>
            <w:tcBorders>
              <w:top w:val="nil"/>
              <w:left w:val="single" w:sz="8" w:space="0" w:color="auto"/>
              <w:bottom w:val="single" w:sz="8" w:space="0" w:color="auto"/>
              <w:right w:val="nil"/>
            </w:tcBorders>
            <w:shd w:val="clear" w:color="auto" w:fill="auto"/>
            <w:vAlign w:val="center"/>
            <w:hideMark/>
          </w:tcPr>
          <w:p w14:paraId="7DFD25A6" w14:textId="77777777" w:rsidR="005D6E76" w:rsidRPr="003B448B" w:rsidRDefault="005D6E76" w:rsidP="005D6E76">
            <w:pPr>
              <w:spacing w:after="0" w:line="240" w:lineRule="auto"/>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 xml:space="preserve">   Not Achieved</w:t>
            </w:r>
          </w:p>
        </w:tc>
        <w:tc>
          <w:tcPr>
            <w:tcW w:w="1440" w:type="dxa"/>
            <w:tcBorders>
              <w:top w:val="nil"/>
              <w:left w:val="single" w:sz="8" w:space="0" w:color="auto"/>
              <w:bottom w:val="single" w:sz="8" w:space="0" w:color="auto"/>
              <w:right w:val="single" w:sz="8" w:space="0" w:color="auto"/>
            </w:tcBorders>
            <w:shd w:val="clear" w:color="auto" w:fill="auto"/>
            <w:vAlign w:val="center"/>
            <w:hideMark/>
          </w:tcPr>
          <w:p w14:paraId="739A5F97"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379 (76.7)</w:t>
            </w:r>
          </w:p>
        </w:tc>
        <w:tc>
          <w:tcPr>
            <w:tcW w:w="1440" w:type="dxa"/>
            <w:tcBorders>
              <w:top w:val="nil"/>
              <w:left w:val="nil"/>
              <w:bottom w:val="single" w:sz="8" w:space="0" w:color="auto"/>
              <w:right w:val="nil"/>
            </w:tcBorders>
            <w:shd w:val="clear" w:color="auto" w:fill="auto"/>
            <w:vAlign w:val="center"/>
            <w:hideMark/>
          </w:tcPr>
          <w:p w14:paraId="045221AA"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115 (23.3)</w:t>
            </w:r>
          </w:p>
        </w:tc>
        <w:tc>
          <w:tcPr>
            <w:tcW w:w="1710" w:type="dxa"/>
            <w:tcBorders>
              <w:top w:val="nil"/>
              <w:left w:val="single" w:sz="8" w:space="0" w:color="auto"/>
              <w:bottom w:val="single" w:sz="8" w:space="0" w:color="auto"/>
              <w:right w:val="single" w:sz="8" w:space="0" w:color="auto"/>
            </w:tcBorders>
            <w:shd w:val="clear" w:color="auto" w:fill="auto"/>
            <w:vAlign w:val="center"/>
            <w:hideMark/>
          </w:tcPr>
          <w:p w14:paraId="5DE22955"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0.80 (0.68, 0.94)</w:t>
            </w:r>
          </w:p>
        </w:tc>
        <w:tc>
          <w:tcPr>
            <w:tcW w:w="1080" w:type="dxa"/>
            <w:tcBorders>
              <w:top w:val="nil"/>
              <w:left w:val="nil"/>
              <w:bottom w:val="single" w:sz="8" w:space="0" w:color="auto"/>
              <w:right w:val="nil"/>
            </w:tcBorders>
            <w:shd w:val="clear" w:color="auto" w:fill="auto"/>
            <w:vAlign w:val="center"/>
            <w:hideMark/>
          </w:tcPr>
          <w:p w14:paraId="48589305"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0.01</w:t>
            </w:r>
          </w:p>
        </w:tc>
        <w:tc>
          <w:tcPr>
            <w:tcW w:w="1710" w:type="dxa"/>
            <w:tcBorders>
              <w:top w:val="nil"/>
              <w:left w:val="single" w:sz="8" w:space="0" w:color="auto"/>
              <w:bottom w:val="single" w:sz="8" w:space="0" w:color="auto"/>
              <w:right w:val="single" w:sz="8" w:space="0" w:color="auto"/>
            </w:tcBorders>
            <w:shd w:val="clear" w:color="auto" w:fill="auto"/>
            <w:vAlign w:val="center"/>
            <w:hideMark/>
          </w:tcPr>
          <w:p w14:paraId="090D0B4D" w14:textId="77777777" w:rsidR="005D6E76" w:rsidRPr="003B448B" w:rsidRDefault="005D6E76" w:rsidP="005D6E76">
            <w:pPr>
              <w:spacing w:after="0" w:line="240" w:lineRule="auto"/>
              <w:jc w:val="center"/>
              <w:rPr>
                <w:rFonts w:ascii="Times New Roman" w:eastAsia="Times New Roman" w:hAnsi="Times New Roman"/>
                <w:color w:val="000000"/>
                <w:sz w:val="20"/>
                <w:szCs w:val="20"/>
                <w:lang w:val="en-US"/>
              </w:rPr>
            </w:pPr>
            <w:r w:rsidRPr="003B448B">
              <w:rPr>
                <w:rFonts w:ascii="Times New Roman" w:eastAsia="Times New Roman" w:hAnsi="Times New Roman"/>
                <w:color w:val="000000"/>
                <w:sz w:val="20"/>
                <w:szCs w:val="20"/>
                <w:lang w:val="en-US"/>
              </w:rPr>
              <w:t>0.74 (0.61, 0.91)</w:t>
            </w:r>
          </w:p>
        </w:tc>
        <w:tc>
          <w:tcPr>
            <w:tcW w:w="900" w:type="dxa"/>
            <w:tcBorders>
              <w:top w:val="nil"/>
              <w:left w:val="nil"/>
              <w:bottom w:val="single" w:sz="8" w:space="0" w:color="auto"/>
              <w:right w:val="single" w:sz="8" w:space="0" w:color="auto"/>
            </w:tcBorders>
            <w:shd w:val="clear" w:color="auto" w:fill="auto"/>
            <w:vAlign w:val="center"/>
            <w:hideMark/>
          </w:tcPr>
          <w:p w14:paraId="54772C57" w14:textId="77777777" w:rsidR="005D6E76" w:rsidRPr="003B448B" w:rsidRDefault="005D6E76" w:rsidP="005D6E76">
            <w:pPr>
              <w:spacing w:after="0" w:line="240" w:lineRule="auto"/>
              <w:jc w:val="center"/>
              <w:rPr>
                <w:rFonts w:ascii="Times New Roman" w:eastAsia="Times New Roman" w:hAnsi="Times New Roman"/>
                <w:i/>
                <w:iCs/>
                <w:color w:val="000000"/>
                <w:sz w:val="20"/>
                <w:szCs w:val="20"/>
                <w:lang w:val="en-US"/>
              </w:rPr>
            </w:pPr>
            <w:r w:rsidRPr="003B448B">
              <w:rPr>
                <w:rFonts w:ascii="Times New Roman" w:eastAsia="Times New Roman" w:hAnsi="Times New Roman"/>
                <w:i/>
                <w:iCs/>
                <w:color w:val="000000"/>
                <w:sz w:val="20"/>
                <w:szCs w:val="20"/>
                <w:lang w:val="en-US"/>
              </w:rPr>
              <w:t>0.004</w:t>
            </w:r>
          </w:p>
        </w:tc>
      </w:tr>
    </w:tbl>
    <w:p w14:paraId="76285972" w14:textId="77777777" w:rsidR="005D6E76" w:rsidRPr="00B240BE" w:rsidRDefault="005D6E76" w:rsidP="00BC3631">
      <w:pPr>
        <w:spacing w:after="0" w:line="240" w:lineRule="auto"/>
        <w:rPr>
          <w:rFonts w:ascii="Times New Roman" w:hAnsi="Times New Roman"/>
        </w:rPr>
      </w:pPr>
    </w:p>
    <w:p w14:paraId="7F1B7D1C" w14:textId="4C643A62" w:rsidR="00DA1C08" w:rsidRDefault="003B448B" w:rsidP="00DA1C08">
      <w:pPr>
        <w:spacing w:after="0" w:line="360" w:lineRule="auto"/>
        <w:rPr>
          <w:rFonts w:ascii="Times New Roman" w:eastAsia="Times New Roman" w:hAnsi="Times New Roman"/>
          <w:color w:val="000000"/>
          <w:sz w:val="18"/>
          <w:szCs w:val="18"/>
          <w:lang w:val="en-US"/>
        </w:rPr>
      </w:pPr>
      <w:r w:rsidRPr="003B448B">
        <w:rPr>
          <w:rFonts w:ascii="Times New Roman" w:eastAsia="Times New Roman" w:hAnsi="Times New Roman"/>
          <w:color w:val="000000"/>
          <w:sz w:val="18"/>
          <w:szCs w:val="18"/>
          <w:vertAlign w:val="superscript"/>
          <w:lang w:val="en-US"/>
        </w:rPr>
        <w:t>a</w:t>
      </w:r>
      <w:r>
        <w:rPr>
          <w:rFonts w:ascii="Times New Roman" w:eastAsia="Times New Roman" w:hAnsi="Times New Roman"/>
          <w:color w:val="000000"/>
          <w:sz w:val="18"/>
          <w:szCs w:val="18"/>
          <w:vertAlign w:val="superscript"/>
          <w:lang w:val="en-US"/>
        </w:rPr>
        <w:t xml:space="preserve"> </w:t>
      </w:r>
      <w:r w:rsidR="00DA1C08" w:rsidRPr="00B240BE">
        <w:rPr>
          <w:rFonts w:ascii="Times New Roman" w:eastAsia="Times New Roman" w:hAnsi="Times New Roman"/>
          <w:color w:val="000000"/>
          <w:sz w:val="18"/>
          <w:szCs w:val="18"/>
          <w:lang w:val="en-US"/>
        </w:rPr>
        <w:t>Prevalence ratios adjusted for age, sex, body mass index, genotype, injection drug use</w:t>
      </w:r>
      <w:r w:rsidR="00DA1C08" w:rsidRPr="00B240BE">
        <w:rPr>
          <w:rFonts w:ascii="Times New Roman" w:eastAsia="Times New Roman" w:hAnsi="Times New Roman"/>
          <w:color w:val="000000"/>
          <w:sz w:val="18"/>
          <w:szCs w:val="18"/>
          <w:lang w:val="en-US"/>
        </w:rPr>
        <w:br/>
      </w:r>
      <w:r w:rsidRPr="003B448B">
        <w:rPr>
          <w:rFonts w:ascii="Times New Roman" w:eastAsia="Times New Roman" w:hAnsi="Times New Roman"/>
          <w:color w:val="000000"/>
          <w:sz w:val="18"/>
          <w:szCs w:val="18"/>
          <w:vertAlign w:val="superscript"/>
          <w:lang w:val="en-US"/>
        </w:rPr>
        <w:t>b</w:t>
      </w:r>
      <w:r>
        <w:rPr>
          <w:rFonts w:ascii="Times New Roman" w:eastAsia="Times New Roman" w:hAnsi="Times New Roman"/>
          <w:color w:val="000000"/>
          <w:sz w:val="18"/>
          <w:szCs w:val="18"/>
          <w:vertAlign w:val="superscript"/>
          <w:lang w:val="en-US"/>
        </w:rPr>
        <w:t xml:space="preserve"> </w:t>
      </w:r>
      <w:r w:rsidR="00DA1C08" w:rsidRPr="00B240BE">
        <w:rPr>
          <w:rFonts w:ascii="Times New Roman" w:eastAsia="Times New Roman" w:hAnsi="Times New Roman"/>
          <w:color w:val="000000"/>
          <w:sz w:val="18"/>
          <w:szCs w:val="18"/>
          <w:lang w:val="en-US"/>
        </w:rPr>
        <w:t xml:space="preserve">Advanced fibrosis defined as </w:t>
      </w:r>
      <w:r w:rsidR="00E5101C" w:rsidRPr="00B240BE">
        <w:rPr>
          <w:rStyle w:val="cf01"/>
          <w:rFonts w:ascii="Times New Roman" w:hAnsi="Times New Roman" w:cs="Times New Roman"/>
        </w:rPr>
        <w:t>liver elastography</w:t>
      </w:r>
      <w:r w:rsidR="00DA1C08" w:rsidRPr="00B240BE">
        <w:rPr>
          <w:rFonts w:ascii="Times New Roman" w:eastAsia="Times New Roman" w:hAnsi="Times New Roman"/>
          <w:color w:val="000000"/>
          <w:sz w:val="18"/>
          <w:szCs w:val="18"/>
          <w:lang w:val="en-US"/>
        </w:rPr>
        <w:t xml:space="preserve"> score ≥F3 or FIB-4 score &gt;3.25. Not advanced defined as </w:t>
      </w:r>
      <w:r w:rsidR="00E5101C" w:rsidRPr="00B240BE">
        <w:rPr>
          <w:rStyle w:val="cf01"/>
          <w:rFonts w:ascii="Times New Roman" w:hAnsi="Times New Roman" w:cs="Times New Roman"/>
        </w:rPr>
        <w:t>liver elastography</w:t>
      </w:r>
      <w:r w:rsidR="00DA1C08" w:rsidRPr="00B240BE">
        <w:rPr>
          <w:rFonts w:ascii="Times New Roman" w:eastAsia="Times New Roman" w:hAnsi="Times New Roman"/>
          <w:color w:val="000000"/>
          <w:sz w:val="18"/>
          <w:szCs w:val="18"/>
          <w:lang w:val="en-US"/>
        </w:rPr>
        <w:t xml:space="preserve"> &lt;F3 or FIB-4 score &lt;1.45. Priority given to </w:t>
      </w:r>
      <w:r w:rsidR="00E5101C" w:rsidRPr="00B240BE">
        <w:rPr>
          <w:rFonts w:ascii="Times New Roman" w:eastAsia="Times New Roman" w:hAnsi="Times New Roman"/>
          <w:color w:val="000000"/>
          <w:sz w:val="18"/>
          <w:szCs w:val="18"/>
          <w:lang w:val="en-US"/>
        </w:rPr>
        <w:t>elastography</w:t>
      </w:r>
      <w:r w:rsidR="00DA1C08" w:rsidRPr="00B240BE">
        <w:rPr>
          <w:rFonts w:ascii="Times New Roman" w:eastAsia="Times New Roman" w:hAnsi="Times New Roman"/>
          <w:color w:val="000000"/>
          <w:sz w:val="18"/>
          <w:szCs w:val="18"/>
          <w:lang w:val="en-US"/>
        </w:rPr>
        <w:t xml:space="preserve"> results for all determinations.</w:t>
      </w:r>
      <w:r w:rsidR="00DA1C08" w:rsidRPr="00B240BE">
        <w:rPr>
          <w:rFonts w:ascii="Times New Roman" w:eastAsia="Times New Roman" w:hAnsi="Times New Roman"/>
          <w:color w:val="000000"/>
          <w:sz w:val="18"/>
          <w:szCs w:val="18"/>
          <w:lang w:val="en-US"/>
        </w:rPr>
        <w:br/>
        <w:t>Abbreviations: HCV = hepatitis C virus; HBV = hepatitis B virus; HBsAg = HBV surface antigen; anti-HBs = antibody to hepatitis B surface antigen; anti-HBc = antibody to hepatitis B core antigen; PR = prevalence ratio; aPR = adjusted prevalence ratio; FIB = fibrosis; PLT = platelet; ALT = alanine transaminase; AST = aspartate aminotransferase; EOT = end of treatment; IDU = injection drug use; SVR = sustained virologic response</w:t>
      </w:r>
    </w:p>
    <w:p w14:paraId="2FCAFF67" w14:textId="77777777" w:rsidR="0028152A" w:rsidRDefault="0028152A" w:rsidP="00DA1C08">
      <w:pPr>
        <w:spacing w:after="0" w:line="360" w:lineRule="auto"/>
        <w:rPr>
          <w:rFonts w:ascii="Times New Roman" w:eastAsia="Times New Roman" w:hAnsi="Times New Roman"/>
          <w:color w:val="000000"/>
          <w:sz w:val="18"/>
          <w:szCs w:val="18"/>
          <w:lang w:val="en-US"/>
        </w:rPr>
      </w:pPr>
    </w:p>
    <w:p w14:paraId="5E7A38D5" w14:textId="054A1DB6" w:rsidR="0028152A" w:rsidRPr="004D3746" w:rsidRDefault="00C82B86" w:rsidP="0028152A">
      <w:pPr>
        <w:spacing w:after="0" w:line="360" w:lineRule="auto"/>
        <w:rPr>
          <w:rFonts w:ascii="Times New Roman" w:hAnsi="Times New Roman"/>
          <w:color w:val="000000" w:themeColor="text1"/>
          <w:sz w:val="20"/>
          <w:szCs w:val="20"/>
        </w:rPr>
      </w:pPr>
      <w:r>
        <w:rPr>
          <w:rFonts w:ascii="Times New Roman" w:hAnsi="Times New Roman"/>
          <w:b/>
          <w:bCs/>
          <w:sz w:val="20"/>
          <w:szCs w:val="20"/>
        </w:rPr>
        <w:lastRenderedPageBreak/>
        <w:t>Supplementary Table</w:t>
      </w:r>
      <w:r w:rsidR="0028152A" w:rsidRPr="004D3746">
        <w:rPr>
          <w:rFonts w:ascii="Times New Roman" w:hAnsi="Times New Roman"/>
          <w:b/>
          <w:bCs/>
          <w:sz w:val="20"/>
          <w:szCs w:val="20"/>
        </w:rPr>
        <w:t xml:space="preserve"> </w:t>
      </w:r>
      <w:r w:rsidR="0028152A">
        <w:rPr>
          <w:rFonts w:ascii="Times New Roman" w:hAnsi="Times New Roman"/>
          <w:b/>
          <w:bCs/>
          <w:sz w:val="20"/>
          <w:szCs w:val="20"/>
        </w:rPr>
        <w:t>2</w:t>
      </w:r>
      <w:r w:rsidR="0028152A" w:rsidRPr="004D3746">
        <w:rPr>
          <w:rFonts w:ascii="Times New Roman" w:hAnsi="Times New Roman"/>
          <w:sz w:val="20"/>
          <w:szCs w:val="20"/>
        </w:rPr>
        <w:t xml:space="preserve"> Sensitivity analysis using the inverse probability weighting to elucidate the effect of missing values for ALT results at weeks 4, 8, and end of treatment, as well as SVR testing, compared to unweighted results to assess potential bias in missing</w:t>
      </w:r>
      <w:r w:rsidR="0028152A" w:rsidRPr="004D3746">
        <w:rPr>
          <w:rFonts w:ascii="Times New Roman" w:hAnsi="Times New Roman"/>
          <w:color w:val="000000" w:themeColor="text1"/>
          <w:sz w:val="20"/>
          <w:szCs w:val="20"/>
        </w:rPr>
        <w:t xml:space="preserve"> data, </w:t>
      </w:r>
      <w:r w:rsidR="0028152A" w:rsidRPr="004D3746">
        <w:rPr>
          <w:rFonts w:ascii="Times New Roman" w:hAnsi="Times New Roman"/>
          <w:sz w:val="20"/>
          <w:szCs w:val="20"/>
        </w:rPr>
        <w:t xml:space="preserve">Georgia Hepatitis C Elimination Program </w:t>
      </w:r>
      <w:r w:rsidR="0028152A" w:rsidRPr="004D3746">
        <w:rPr>
          <w:rFonts w:ascii="Times New Roman" w:hAnsi="Times New Roman"/>
          <w:color w:val="000000" w:themeColor="text1"/>
          <w:sz w:val="20"/>
          <w:szCs w:val="20"/>
        </w:rPr>
        <w:t>2017–2023</w:t>
      </w:r>
    </w:p>
    <w:p w14:paraId="11E33353" w14:textId="77777777" w:rsidR="0028152A" w:rsidRPr="004D3746" w:rsidRDefault="0028152A" w:rsidP="0028152A">
      <w:pPr>
        <w:pStyle w:val="ListParagraph"/>
        <w:spacing w:after="0" w:line="360" w:lineRule="auto"/>
        <w:ind w:left="0"/>
        <w:rPr>
          <w:rFonts w:ascii="Times New Roman" w:hAnsi="Times New Roman"/>
          <w:sz w:val="20"/>
          <w:szCs w:val="20"/>
        </w:rPr>
      </w:pPr>
    </w:p>
    <w:tbl>
      <w:tblPr>
        <w:tblW w:w="9914" w:type="dxa"/>
        <w:tblLook w:val="04A0" w:firstRow="1" w:lastRow="0" w:firstColumn="1" w:lastColumn="0" w:noHBand="0" w:noVBand="1"/>
      </w:tblPr>
      <w:tblGrid>
        <w:gridCol w:w="1620"/>
        <w:gridCol w:w="1710"/>
        <w:gridCol w:w="830"/>
        <w:gridCol w:w="1690"/>
        <w:gridCol w:w="830"/>
        <w:gridCol w:w="340"/>
        <w:gridCol w:w="1710"/>
        <w:gridCol w:w="1184"/>
      </w:tblGrid>
      <w:tr w:rsidR="0028152A" w:rsidRPr="004D3746" w14:paraId="520C3300" w14:textId="77777777" w:rsidTr="00FA71EF">
        <w:trPr>
          <w:trHeight w:val="315"/>
        </w:trPr>
        <w:tc>
          <w:tcPr>
            <w:tcW w:w="1620" w:type="dxa"/>
            <w:tcBorders>
              <w:top w:val="nil"/>
              <w:left w:val="nil"/>
              <w:bottom w:val="nil"/>
              <w:right w:val="nil"/>
            </w:tcBorders>
            <w:shd w:val="clear" w:color="auto" w:fill="auto"/>
            <w:noWrap/>
            <w:vAlign w:val="bottom"/>
            <w:hideMark/>
          </w:tcPr>
          <w:p w14:paraId="5434B8DD" w14:textId="77777777" w:rsidR="0028152A" w:rsidRPr="004D3746" w:rsidRDefault="0028152A" w:rsidP="00FA71EF">
            <w:pPr>
              <w:spacing w:after="0" w:line="240" w:lineRule="auto"/>
              <w:rPr>
                <w:rFonts w:ascii="Times New Roman" w:eastAsia="Times New Roman" w:hAnsi="Times New Roman"/>
                <w:sz w:val="20"/>
                <w:szCs w:val="20"/>
                <w:lang w:val="en-US"/>
              </w:rPr>
            </w:pPr>
          </w:p>
        </w:tc>
        <w:tc>
          <w:tcPr>
            <w:tcW w:w="1710" w:type="dxa"/>
            <w:tcBorders>
              <w:top w:val="nil"/>
              <w:left w:val="nil"/>
              <w:bottom w:val="nil"/>
              <w:right w:val="nil"/>
            </w:tcBorders>
            <w:shd w:val="clear" w:color="auto" w:fill="auto"/>
            <w:noWrap/>
            <w:vAlign w:val="bottom"/>
            <w:hideMark/>
          </w:tcPr>
          <w:p w14:paraId="05A4DB98" w14:textId="77777777" w:rsidR="0028152A" w:rsidRPr="004D3746" w:rsidRDefault="0028152A" w:rsidP="00FA71EF">
            <w:pPr>
              <w:spacing w:after="0" w:line="240" w:lineRule="auto"/>
              <w:rPr>
                <w:rFonts w:ascii="Times New Roman" w:eastAsia="Times New Roman" w:hAnsi="Times New Roman"/>
                <w:sz w:val="20"/>
                <w:szCs w:val="20"/>
                <w:lang w:val="en-US"/>
              </w:rPr>
            </w:pPr>
          </w:p>
        </w:tc>
        <w:tc>
          <w:tcPr>
            <w:tcW w:w="830" w:type="dxa"/>
            <w:tcBorders>
              <w:top w:val="nil"/>
              <w:left w:val="nil"/>
              <w:bottom w:val="nil"/>
              <w:right w:val="nil"/>
            </w:tcBorders>
            <w:shd w:val="clear" w:color="auto" w:fill="auto"/>
            <w:noWrap/>
            <w:vAlign w:val="bottom"/>
            <w:hideMark/>
          </w:tcPr>
          <w:p w14:paraId="2088F983" w14:textId="77777777" w:rsidR="0028152A" w:rsidRPr="004D3746" w:rsidRDefault="0028152A" w:rsidP="00FA71EF">
            <w:pPr>
              <w:spacing w:after="0" w:line="240" w:lineRule="auto"/>
              <w:jc w:val="center"/>
              <w:rPr>
                <w:rFonts w:ascii="Times New Roman" w:eastAsia="Times New Roman" w:hAnsi="Times New Roman"/>
                <w:sz w:val="20"/>
                <w:szCs w:val="20"/>
                <w:lang w:val="en-US"/>
              </w:rPr>
            </w:pPr>
          </w:p>
        </w:tc>
        <w:tc>
          <w:tcPr>
            <w:tcW w:w="1690" w:type="dxa"/>
            <w:tcBorders>
              <w:top w:val="nil"/>
              <w:left w:val="nil"/>
              <w:bottom w:val="nil"/>
              <w:right w:val="nil"/>
            </w:tcBorders>
            <w:shd w:val="clear" w:color="auto" w:fill="auto"/>
            <w:noWrap/>
            <w:vAlign w:val="bottom"/>
            <w:hideMark/>
          </w:tcPr>
          <w:p w14:paraId="41D8DF45" w14:textId="77777777" w:rsidR="0028152A" w:rsidRPr="004D3746" w:rsidRDefault="0028152A" w:rsidP="00FA71EF">
            <w:pPr>
              <w:spacing w:after="0" w:line="240" w:lineRule="auto"/>
              <w:jc w:val="center"/>
              <w:rPr>
                <w:rFonts w:ascii="Times New Roman" w:eastAsia="Times New Roman" w:hAnsi="Times New Roman"/>
                <w:sz w:val="20"/>
                <w:szCs w:val="20"/>
                <w:lang w:val="en-US"/>
              </w:rPr>
            </w:pPr>
          </w:p>
        </w:tc>
        <w:tc>
          <w:tcPr>
            <w:tcW w:w="830" w:type="dxa"/>
            <w:tcBorders>
              <w:top w:val="nil"/>
              <w:left w:val="nil"/>
              <w:bottom w:val="nil"/>
              <w:right w:val="nil"/>
            </w:tcBorders>
            <w:shd w:val="clear" w:color="auto" w:fill="auto"/>
            <w:noWrap/>
            <w:vAlign w:val="bottom"/>
            <w:hideMark/>
          </w:tcPr>
          <w:p w14:paraId="37FA3B40" w14:textId="77777777" w:rsidR="0028152A" w:rsidRPr="004D3746" w:rsidRDefault="0028152A" w:rsidP="00FA71EF">
            <w:pPr>
              <w:spacing w:after="0" w:line="240" w:lineRule="auto"/>
              <w:jc w:val="center"/>
              <w:rPr>
                <w:rFonts w:ascii="Times New Roman" w:eastAsia="Times New Roman" w:hAnsi="Times New Roman"/>
                <w:sz w:val="20"/>
                <w:szCs w:val="20"/>
                <w:lang w:val="en-US"/>
              </w:rPr>
            </w:pPr>
          </w:p>
        </w:tc>
        <w:tc>
          <w:tcPr>
            <w:tcW w:w="340" w:type="dxa"/>
            <w:tcBorders>
              <w:top w:val="nil"/>
              <w:left w:val="nil"/>
              <w:bottom w:val="nil"/>
              <w:right w:val="nil"/>
            </w:tcBorders>
            <w:shd w:val="clear" w:color="auto" w:fill="auto"/>
            <w:noWrap/>
            <w:vAlign w:val="bottom"/>
            <w:hideMark/>
          </w:tcPr>
          <w:p w14:paraId="15BFD048" w14:textId="77777777" w:rsidR="0028152A" w:rsidRPr="004D3746" w:rsidRDefault="0028152A" w:rsidP="00FA71EF">
            <w:pPr>
              <w:spacing w:after="0" w:line="240" w:lineRule="auto"/>
              <w:jc w:val="center"/>
              <w:rPr>
                <w:rFonts w:ascii="Times New Roman" w:eastAsia="Times New Roman" w:hAnsi="Times New Roman"/>
                <w:sz w:val="20"/>
                <w:szCs w:val="20"/>
                <w:lang w:val="en-US"/>
              </w:rPr>
            </w:pPr>
          </w:p>
        </w:tc>
        <w:tc>
          <w:tcPr>
            <w:tcW w:w="2894" w:type="dxa"/>
            <w:gridSpan w:val="2"/>
            <w:tcBorders>
              <w:top w:val="nil"/>
              <w:left w:val="nil"/>
              <w:bottom w:val="single" w:sz="8" w:space="0" w:color="auto"/>
              <w:right w:val="nil"/>
            </w:tcBorders>
            <w:shd w:val="clear" w:color="auto" w:fill="auto"/>
            <w:noWrap/>
            <w:vAlign w:val="bottom"/>
            <w:hideMark/>
          </w:tcPr>
          <w:p w14:paraId="7AA61F50" w14:textId="77777777" w:rsidR="0028152A" w:rsidRPr="004D3746" w:rsidRDefault="0028152A" w:rsidP="00FA71EF">
            <w:pPr>
              <w:spacing w:after="0" w:line="240" w:lineRule="auto"/>
              <w:jc w:val="center"/>
              <w:rPr>
                <w:rFonts w:ascii="Times New Roman" w:eastAsia="Times New Roman" w:hAnsi="Times New Roman"/>
                <w:b/>
                <w:bCs/>
                <w:color w:val="000000"/>
                <w:sz w:val="20"/>
                <w:szCs w:val="20"/>
                <w:lang w:val="en-US"/>
              </w:rPr>
            </w:pPr>
            <w:r w:rsidRPr="004D3746">
              <w:rPr>
                <w:rFonts w:ascii="Times New Roman" w:eastAsia="Times New Roman" w:hAnsi="Times New Roman"/>
                <w:b/>
                <w:bCs/>
                <w:color w:val="000000"/>
                <w:sz w:val="20"/>
                <w:szCs w:val="20"/>
                <w:lang w:val="en-US"/>
              </w:rPr>
              <w:t xml:space="preserve">Sensitivity analysis </w:t>
            </w:r>
          </w:p>
        </w:tc>
      </w:tr>
      <w:tr w:rsidR="0028152A" w:rsidRPr="004D3746" w14:paraId="16414198" w14:textId="77777777" w:rsidTr="00FA71EF">
        <w:trPr>
          <w:trHeight w:val="1215"/>
        </w:trPr>
        <w:tc>
          <w:tcPr>
            <w:tcW w:w="1620" w:type="dxa"/>
            <w:tcBorders>
              <w:top w:val="single" w:sz="8" w:space="0" w:color="auto"/>
              <w:left w:val="single" w:sz="8" w:space="0" w:color="auto"/>
              <w:bottom w:val="nil"/>
              <w:right w:val="single" w:sz="8" w:space="0" w:color="auto"/>
            </w:tcBorders>
            <w:shd w:val="clear" w:color="auto" w:fill="auto"/>
            <w:vAlign w:val="center"/>
            <w:hideMark/>
          </w:tcPr>
          <w:p w14:paraId="390D796B" w14:textId="77777777" w:rsidR="0028152A" w:rsidRPr="004D3746" w:rsidRDefault="0028152A" w:rsidP="00FA71EF">
            <w:pPr>
              <w:spacing w:after="0" w:line="240" w:lineRule="auto"/>
              <w:rPr>
                <w:rFonts w:ascii="Times New Roman" w:eastAsia="Times New Roman" w:hAnsi="Times New Roman"/>
                <w:color w:val="000000"/>
                <w:sz w:val="20"/>
                <w:szCs w:val="20"/>
                <w:lang w:val="en-US"/>
              </w:rPr>
            </w:pPr>
            <w:r w:rsidRPr="004D3746">
              <w:rPr>
                <w:rFonts w:ascii="Times New Roman" w:eastAsia="Times New Roman" w:hAnsi="Times New Roman"/>
                <w:color w:val="000000"/>
                <w:sz w:val="20"/>
                <w:szCs w:val="20"/>
                <w:lang w:val="en-US"/>
              </w:rPr>
              <w:t> </w:t>
            </w:r>
          </w:p>
        </w:tc>
        <w:tc>
          <w:tcPr>
            <w:tcW w:w="1710" w:type="dxa"/>
            <w:tcBorders>
              <w:top w:val="single" w:sz="8" w:space="0" w:color="auto"/>
              <w:left w:val="nil"/>
              <w:bottom w:val="single" w:sz="8" w:space="0" w:color="auto"/>
              <w:right w:val="single" w:sz="8" w:space="0" w:color="auto"/>
            </w:tcBorders>
            <w:shd w:val="clear" w:color="auto" w:fill="auto"/>
            <w:vAlign w:val="center"/>
            <w:hideMark/>
          </w:tcPr>
          <w:p w14:paraId="54F7BF5C" w14:textId="77777777" w:rsidR="0028152A" w:rsidRPr="004D3746" w:rsidRDefault="0028152A" w:rsidP="00FA71EF">
            <w:pPr>
              <w:spacing w:after="0" w:line="240" w:lineRule="auto"/>
              <w:jc w:val="center"/>
              <w:rPr>
                <w:rFonts w:ascii="Times New Roman" w:eastAsia="Times New Roman" w:hAnsi="Times New Roman"/>
                <w:b/>
                <w:bCs/>
                <w:color w:val="000000"/>
                <w:sz w:val="20"/>
                <w:szCs w:val="20"/>
                <w:lang w:val="en-US"/>
              </w:rPr>
            </w:pPr>
            <w:r w:rsidRPr="004D3746">
              <w:rPr>
                <w:rFonts w:ascii="Times New Roman" w:eastAsia="Times New Roman" w:hAnsi="Times New Roman"/>
                <w:b/>
                <w:bCs/>
                <w:color w:val="000000"/>
                <w:sz w:val="20"/>
                <w:szCs w:val="20"/>
                <w:lang w:val="en-US"/>
              </w:rPr>
              <w:t>PR for HCV-HBV co- vs HCV mono- infection</w:t>
            </w:r>
          </w:p>
          <w:p w14:paraId="3F74FCD2" w14:textId="77777777" w:rsidR="0028152A" w:rsidRPr="004D3746" w:rsidRDefault="0028152A" w:rsidP="00FA71EF">
            <w:pPr>
              <w:spacing w:after="0" w:line="240" w:lineRule="auto"/>
              <w:jc w:val="center"/>
              <w:rPr>
                <w:rFonts w:ascii="Times New Roman" w:eastAsia="Times New Roman" w:hAnsi="Times New Roman"/>
                <w:b/>
                <w:bCs/>
                <w:color w:val="000000"/>
                <w:sz w:val="20"/>
                <w:szCs w:val="20"/>
                <w:lang w:val="en-US"/>
              </w:rPr>
            </w:pPr>
            <w:r w:rsidRPr="004D3746">
              <w:rPr>
                <w:rFonts w:ascii="Times New Roman" w:eastAsia="Times New Roman" w:hAnsi="Times New Roman"/>
                <w:b/>
                <w:bCs/>
                <w:color w:val="000000"/>
                <w:sz w:val="20"/>
                <w:szCs w:val="20"/>
                <w:lang w:val="en-US"/>
              </w:rPr>
              <w:t>(95% CI)</w:t>
            </w:r>
          </w:p>
        </w:tc>
        <w:tc>
          <w:tcPr>
            <w:tcW w:w="830" w:type="dxa"/>
            <w:tcBorders>
              <w:top w:val="single" w:sz="8" w:space="0" w:color="auto"/>
              <w:left w:val="nil"/>
              <w:bottom w:val="single" w:sz="8" w:space="0" w:color="auto"/>
              <w:right w:val="single" w:sz="8" w:space="0" w:color="auto"/>
            </w:tcBorders>
            <w:shd w:val="clear" w:color="auto" w:fill="auto"/>
            <w:vAlign w:val="center"/>
            <w:hideMark/>
          </w:tcPr>
          <w:p w14:paraId="0613DA50" w14:textId="77777777" w:rsidR="0028152A" w:rsidRPr="004D3746" w:rsidRDefault="0028152A" w:rsidP="00FA71EF">
            <w:pPr>
              <w:spacing w:after="0" w:line="240" w:lineRule="auto"/>
              <w:jc w:val="center"/>
              <w:rPr>
                <w:rFonts w:ascii="Times New Roman" w:eastAsia="Times New Roman" w:hAnsi="Times New Roman"/>
                <w:b/>
                <w:bCs/>
                <w:i/>
                <w:iCs/>
                <w:color w:val="000000"/>
                <w:sz w:val="20"/>
                <w:szCs w:val="20"/>
                <w:lang w:val="en-US"/>
              </w:rPr>
            </w:pPr>
            <w:r w:rsidRPr="004D3746">
              <w:rPr>
                <w:rFonts w:ascii="Times New Roman" w:eastAsia="Times New Roman" w:hAnsi="Times New Roman"/>
                <w:b/>
                <w:bCs/>
                <w:i/>
                <w:iCs/>
                <w:color w:val="000000"/>
                <w:sz w:val="20"/>
                <w:szCs w:val="20"/>
                <w:lang w:val="en-US"/>
              </w:rPr>
              <w:t>P</w:t>
            </w:r>
            <w:r w:rsidRPr="004D3746">
              <w:rPr>
                <w:rFonts w:ascii="Times New Roman" w:eastAsia="Times New Roman" w:hAnsi="Times New Roman"/>
                <w:b/>
                <w:bCs/>
                <w:color w:val="000000"/>
                <w:sz w:val="20"/>
                <w:szCs w:val="20"/>
                <w:lang w:val="en-US"/>
              </w:rPr>
              <w:t xml:space="preserve"> value</w:t>
            </w:r>
          </w:p>
        </w:tc>
        <w:tc>
          <w:tcPr>
            <w:tcW w:w="1690" w:type="dxa"/>
            <w:tcBorders>
              <w:top w:val="single" w:sz="8" w:space="0" w:color="auto"/>
              <w:left w:val="nil"/>
              <w:bottom w:val="nil"/>
              <w:right w:val="single" w:sz="8" w:space="0" w:color="auto"/>
            </w:tcBorders>
            <w:shd w:val="clear" w:color="auto" w:fill="auto"/>
            <w:vAlign w:val="center"/>
            <w:hideMark/>
          </w:tcPr>
          <w:p w14:paraId="42AAD042" w14:textId="77777777" w:rsidR="0028152A" w:rsidRPr="004D3746" w:rsidRDefault="0028152A" w:rsidP="00FA71EF">
            <w:pPr>
              <w:spacing w:after="0" w:line="240" w:lineRule="auto"/>
              <w:jc w:val="center"/>
              <w:rPr>
                <w:rFonts w:ascii="Times New Roman" w:eastAsia="Times New Roman" w:hAnsi="Times New Roman"/>
                <w:b/>
                <w:bCs/>
                <w:color w:val="000000"/>
                <w:sz w:val="20"/>
                <w:szCs w:val="20"/>
                <w:lang w:val="en-US"/>
              </w:rPr>
            </w:pPr>
            <w:r w:rsidRPr="004D3746">
              <w:rPr>
                <w:rFonts w:ascii="Times New Roman" w:eastAsia="Times New Roman" w:hAnsi="Times New Roman"/>
                <w:b/>
                <w:bCs/>
                <w:color w:val="000000"/>
                <w:sz w:val="20"/>
                <w:szCs w:val="20"/>
                <w:lang w:val="en-US"/>
              </w:rPr>
              <w:t>aPR</w:t>
            </w:r>
            <w:r w:rsidRPr="004218C1">
              <w:rPr>
                <w:rFonts w:ascii="Times New Roman" w:eastAsia="Times New Roman" w:hAnsi="Times New Roman"/>
                <w:b/>
                <w:bCs/>
                <w:color w:val="000000"/>
                <w:sz w:val="20"/>
                <w:szCs w:val="20"/>
                <w:vertAlign w:val="superscript"/>
                <w:lang w:val="en-US"/>
              </w:rPr>
              <w:t>a</w:t>
            </w:r>
            <w:r w:rsidRPr="004D3746">
              <w:rPr>
                <w:rFonts w:ascii="Times New Roman" w:eastAsia="Times New Roman" w:hAnsi="Times New Roman"/>
                <w:b/>
                <w:bCs/>
                <w:color w:val="000000"/>
                <w:sz w:val="20"/>
                <w:szCs w:val="20"/>
                <w:lang w:val="en-US"/>
              </w:rPr>
              <w:t xml:space="preserve"> (95% CI)</w:t>
            </w:r>
          </w:p>
        </w:tc>
        <w:tc>
          <w:tcPr>
            <w:tcW w:w="830" w:type="dxa"/>
            <w:tcBorders>
              <w:top w:val="single" w:sz="8" w:space="0" w:color="auto"/>
              <w:left w:val="nil"/>
              <w:bottom w:val="single" w:sz="8" w:space="0" w:color="auto"/>
              <w:right w:val="single" w:sz="8" w:space="0" w:color="auto"/>
            </w:tcBorders>
            <w:shd w:val="clear" w:color="auto" w:fill="auto"/>
            <w:vAlign w:val="center"/>
            <w:hideMark/>
          </w:tcPr>
          <w:p w14:paraId="2E04395D" w14:textId="77777777" w:rsidR="0028152A" w:rsidRPr="004D3746" w:rsidRDefault="0028152A" w:rsidP="00FA71EF">
            <w:pPr>
              <w:spacing w:after="0" w:line="240" w:lineRule="auto"/>
              <w:jc w:val="center"/>
              <w:rPr>
                <w:rFonts w:ascii="Times New Roman" w:eastAsia="Times New Roman" w:hAnsi="Times New Roman"/>
                <w:b/>
                <w:bCs/>
                <w:i/>
                <w:iCs/>
                <w:color w:val="000000"/>
                <w:sz w:val="20"/>
                <w:szCs w:val="20"/>
                <w:lang w:val="en-US"/>
              </w:rPr>
            </w:pPr>
            <w:r w:rsidRPr="004D3746">
              <w:rPr>
                <w:rFonts w:ascii="Times New Roman" w:eastAsia="Times New Roman" w:hAnsi="Times New Roman"/>
                <w:b/>
                <w:bCs/>
                <w:i/>
                <w:iCs/>
                <w:color w:val="000000"/>
                <w:sz w:val="20"/>
                <w:szCs w:val="20"/>
                <w:lang w:val="en-US"/>
              </w:rPr>
              <w:t>P</w:t>
            </w:r>
            <w:r w:rsidRPr="004D3746">
              <w:rPr>
                <w:rFonts w:ascii="Times New Roman" w:eastAsia="Times New Roman" w:hAnsi="Times New Roman"/>
                <w:b/>
                <w:bCs/>
                <w:color w:val="000000"/>
                <w:sz w:val="20"/>
                <w:szCs w:val="20"/>
                <w:lang w:val="en-US"/>
              </w:rPr>
              <w:t xml:space="preserve"> value</w:t>
            </w:r>
          </w:p>
        </w:tc>
        <w:tc>
          <w:tcPr>
            <w:tcW w:w="340" w:type="dxa"/>
            <w:tcBorders>
              <w:top w:val="nil"/>
              <w:left w:val="nil"/>
              <w:bottom w:val="nil"/>
              <w:right w:val="single" w:sz="8" w:space="0" w:color="auto"/>
            </w:tcBorders>
            <w:shd w:val="clear" w:color="auto" w:fill="auto"/>
            <w:vAlign w:val="center"/>
            <w:hideMark/>
          </w:tcPr>
          <w:p w14:paraId="73195FE7" w14:textId="77777777" w:rsidR="0028152A" w:rsidRPr="004D3746" w:rsidRDefault="0028152A" w:rsidP="00FA71EF">
            <w:pPr>
              <w:spacing w:after="0" w:line="240" w:lineRule="auto"/>
              <w:jc w:val="center"/>
              <w:rPr>
                <w:rFonts w:ascii="Times New Roman" w:eastAsia="Times New Roman" w:hAnsi="Times New Roman"/>
                <w:b/>
                <w:bCs/>
                <w:i/>
                <w:iCs/>
                <w:color w:val="000000"/>
                <w:sz w:val="20"/>
                <w:szCs w:val="20"/>
                <w:lang w:val="en-US"/>
              </w:rPr>
            </w:pPr>
            <w:r w:rsidRPr="004D3746">
              <w:rPr>
                <w:rFonts w:ascii="Times New Roman" w:eastAsia="Times New Roman" w:hAnsi="Times New Roman"/>
                <w:b/>
                <w:bCs/>
                <w:i/>
                <w:iCs/>
                <w:color w:val="000000"/>
                <w:sz w:val="20"/>
                <w:szCs w:val="20"/>
                <w:lang w:val="en-US"/>
              </w:rPr>
              <w:t> </w:t>
            </w:r>
          </w:p>
        </w:tc>
        <w:tc>
          <w:tcPr>
            <w:tcW w:w="1710" w:type="dxa"/>
            <w:tcBorders>
              <w:top w:val="nil"/>
              <w:left w:val="nil"/>
              <w:bottom w:val="single" w:sz="8" w:space="0" w:color="auto"/>
              <w:right w:val="single" w:sz="8" w:space="0" w:color="auto"/>
            </w:tcBorders>
            <w:shd w:val="clear" w:color="auto" w:fill="auto"/>
            <w:vAlign w:val="bottom"/>
            <w:hideMark/>
          </w:tcPr>
          <w:p w14:paraId="2F8106D2"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eastAsia="Times New Roman" w:hAnsi="Times New Roman"/>
                <w:color w:val="000000"/>
                <w:sz w:val="20"/>
                <w:szCs w:val="20"/>
                <w:lang w:val="en-US"/>
              </w:rPr>
              <w:t>Inverse Probability Weighted</w:t>
            </w:r>
            <w:r w:rsidRPr="004E5AD5">
              <w:rPr>
                <w:rFonts w:ascii="Times New Roman" w:eastAsia="Times New Roman" w:hAnsi="Times New Roman"/>
                <w:color w:val="000000"/>
                <w:sz w:val="20"/>
                <w:szCs w:val="20"/>
                <w:vertAlign w:val="superscript"/>
                <w:lang w:val="en-US"/>
              </w:rPr>
              <w:t>b</w:t>
            </w:r>
            <w:r w:rsidRPr="004D3746">
              <w:rPr>
                <w:rFonts w:ascii="Times New Roman" w:eastAsia="Times New Roman" w:hAnsi="Times New Roman"/>
                <w:color w:val="000000"/>
                <w:sz w:val="20"/>
                <w:szCs w:val="20"/>
                <w:lang w:val="en-US"/>
              </w:rPr>
              <w:t xml:space="preserve"> aPR (95% CI)</w:t>
            </w:r>
          </w:p>
        </w:tc>
        <w:tc>
          <w:tcPr>
            <w:tcW w:w="1184" w:type="dxa"/>
            <w:tcBorders>
              <w:top w:val="nil"/>
              <w:left w:val="nil"/>
              <w:bottom w:val="single" w:sz="8" w:space="0" w:color="auto"/>
              <w:right w:val="single" w:sz="8" w:space="0" w:color="auto"/>
            </w:tcBorders>
            <w:shd w:val="clear" w:color="auto" w:fill="auto"/>
            <w:vAlign w:val="bottom"/>
            <w:hideMark/>
          </w:tcPr>
          <w:p w14:paraId="03EF8155"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eastAsia="Times New Roman" w:hAnsi="Times New Roman"/>
                <w:color w:val="000000"/>
                <w:sz w:val="20"/>
                <w:szCs w:val="20"/>
                <w:lang w:val="en-US"/>
              </w:rPr>
              <w:t>Inverse Probability Weighted P value</w:t>
            </w:r>
          </w:p>
        </w:tc>
      </w:tr>
      <w:tr w:rsidR="0028152A" w:rsidRPr="004D3746" w14:paraId="6E4BBB78" w14:textId="77777777" w:rsidTr="00FA71EF">
        <w:trPr>
          <w:trHeight w:val="289"/>
        </w:trPr>
        <w:tc>
          <w:tcPr>
            <w:tcW w:w="1620" w:type="dxa"/>
            <w:tcBorders>
              <w:top w:val="single" w:sz="8" w:space="0" w:color="auto"/>
              <w:left w:val="single" w:sz="8" w:space="0" w:color="auto"/>
              <w:bottom w:val="nil"/>
              <w:right w:val="single" w:sz="8" w:space="0" w:color="auto"/>
            </w:tcBorders>
            <w:shd w:val="clear" w:color="auto" w:fill="auto"/>
            <w:vAlign w:val="center"/>
            <w:hideMark/>
          </w:tcPr>
          <w:p w14:paraId="607E2208" w14:textId="77777777" w:rsidR="0028152A" w:rsidRPr="004D3746" w:rsidRDefault="0028152A" w:rsidP="00FA71EF">
            <w:pPr>
              <w:spacing w:after="0" w:line="240" w:lineRule="auto"/>
              <w:rPr>
                <w:rFonts w:ascii="Times New Roman" w:eastAsia="Times New Roman" w:hAnsi="Times New Roman"/>
                <w:b/>
                <w:bCs/>
                <w:color w:val="000000"/>
                <w:sz w:val="20"/>
                <w:szCs w:val="20"/>
                <w:lang w:val="en-US"/>
              </w:rPr>
            </w:pPr>
            <w:r w:rsidRPr="004D3746">
              <w:rPr>
                <w:rFonts w:ascii="Times New Roman" w:eastAsia="Times New Roman" w:hAnsi="Times New Roman"/>
                <w:b/>
                <w:bCs/>
                <w:color w:val="000000"/>
                <w:sz w:val="20"/>
                <w:szCs w:val="20"/>
                <w:lang w:val="en-US"/>
              </w:rPr>
              <w:t>Week 4 ALT (IU/L)</w:t>
            </w:r>
          </w:p>
        </w:tc>
        <w:tc>
          <w:tcPr>
            <w:tcW w:w="1710" w:type="dxa"/>
            <w:tcBorders>
              <w:top w:val="nil"/>
              <w:left w:val="nil"/>
              <w:bottom w:val="nil"/>
              <w:right w:val="single" w:sz="8" w:space="0" w:color="auto"/>
            </w:tcBorders>
            <w:shd w:val="clear" w:color="auto" w:fill="auto"/>
          </w:tcPr>
          <w:p w14:paraId="61EC877D"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p>
        </w:tc>
        <w:tc>
          <w:tcPr>
            <w:tcW w:w="830" w:type="dxa"/>
            <w:tcBorders>
              <w:top w:val="nil"/>
              <w:left w:val="nil"/>
              <w:bottom w:val="nil"/>
              <w:right w:val="single" w:sz="8" w:space="0" w:color="auto"/>
            </w:tcBorders>
            <w:shd w:val="clear" w:color="auto" w:fill="auto"/>
          </w:tcPr>
          <w:p w14:paraId="4A16A68B"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p>
        </w:tc>
        <w:tc>
          <w:tcPr>
            <w:tcW w:w="1690" w:type="dxa"/>
            <w:tcBorders>
              <w:top w:val="single" w:sz="8" w:space="0" w:color="auto"/>
              <w:left w:val="nil"/>
              <w:bottom w:val="nil"/>
              <w:right w:val="single" w:sz="8" w:space="0" w:color="auto"/>
            </w:tcBorders>
            <w:shd w:val="clear" w:color="auto" w:fill="auto"/>
          </w:tcPr>
          <w:p w14:paraId="61FFFE0F"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p>
        </w:tc>
        <w:tc>
          <w:tcPr>
            <w:tcW w:w="830" w:type="dxa"/>
            <w:tcBorders>
              <w:top w:val="nil"/>
              <w:left w:val="nil"/>
              <w:bottom w:val="nil"/>
              <w:right w:val="single" w:sz="8" w:space="0" w:color="auto"/>
            </w:tcBorders>
            <w:shd w:val="clear" w:color="auto" w:fill="auto"/>
          </w:tcPr>
          <w:p w14:paraId="34C25DF1"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p>
        </w:tc>
        <w:tc>
          <w:tcPr>
            <w:tcW w:w="340" w:type="dxa"/>
            <w:tcBorders>
              <w:top w:val="nil"/>
              <w:left w:val="nil"/>
              <w:bottom w:val="nil"/>
              <w:right w:val="single" w:sz="8" w:space="0" w:color="auto"/>
            </w:tcBorders>
            <w:shd w:val="clear" w:color="auto" w:fill="auto"/>
            <w:vAlign w:val="center"/>
            <w:hideMark/>
          </w:tcPr>
          <w:p w14:paraId="1F9AADE3"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eastAsia="Times New Roman" w:hAnsi="Times New Roman"/>
                <w:i/>
                <w:iCs/>
                <w:color w:val="000000"/>
                <w:sz w:val="20"/>
                <w:szCs w:val="20"/>
                <w:lang w:val="en-US"/>
              </w:rPr>
              <w:t> </w:t>
            </w:r>
          </w:p>
        </w:tc>
        <w:tc>
          <w:tcPr>
            <w:tcW w:w="1710" w:type="dxa"/>
            <w:tcBorders>
              <w:top w:val="nil"/>
              <w:left w:val="nil"/>
              <w:bottom w:val="nil"/>
              <w:right w:val="single" w:sz="8" w:space="0" w:color="auto"/>
            </w:tcBorders>
            <w:shd w:val="clear" w:color="auto" w:fill="auto"/>
            <w:noWrap/>
          </w:tcPr>
          <w:p w14:paraId="0C0D8DF2"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p>
        </w:tc>
        <w:tc>
          <w:tcPr>
            <w:tcW w:w="1184" w:type="dxa"/>
            <w:tcBorders>
              <w:top w:val="nil"/>
              <w:left w:val="nil"/>
              <w:bottom w:val="nil"/>
              <w:right w:val="single" w:sz="8" w:space="0" w:color="auto"/>
            </w:tcBorders>
            <w:shd w:val="clear" w:color="auto" w:fill="auto"/>
            <w:noWrap/>
          </w:tcPr>
          <w:p w14:paraId="7F0B4464"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p>
        </w:tc>
      </w:tr>
      <w:tr w:rsidR="0028152A" w:rsidRPr="004D3746" w14:paraId="1B1C179F" w14:textId="77777777" w:rsidTr="00FA71EF">
        <w:trPr>
          <w:trHeight w:val="289"/>
        </w:trPr>
        <w:tc>
          <w:tcPr>
            <w:tcW w:w="1620" w:type="dxa"/>
            <w:tcBorders>
              <w:top w:val="nil"/>
              <w:left w:val="single" w:sz="8" w:space="0" w:color="auto"/>
              <w:bottom w:val="nil"/>
              <w:right w:val="single" w:sz="8" w:space="0" w:color="auto"/>
            </w:tcBorders>
            <w:shd w:val="clear" w:color="auto" w:fill="auto"/>
            <w:vAlign w:val="center"/>
            <w:hideMark/>
          </w:tcPr>
          <w:p w14:paraId="6A63D045" w14:textId="77777777" w:rsidR="0028152A" w:rsidRPr="004D3746" w:rsidRDefault="0028152A" w:rsidP="00FA71EF">
            <w:pPr>
              <w:spacing w:after="0" w:line="240" w:lineRule="auto"/>
              <w:rPr>
                <w:rFonts w:ascii="Times New Roman" w:eastAsia="Times New Roman" w:hAnsi="Times New Roman"/>
                <w:b/>
                <w:bCs/>
                <w:color w:val="000000"/>
                <w:sz w:val="20"/>
                <w:szCs w:val="20"/>
                <w:lang w:val="en-US"/>
              </w:rPr>
            </w:pPr>
            <w:r w:rsidRPr="004D3746">
              <w:rPr>
                <w:rFonts w:ascii="Times New Roman" w:eastAsia="Times New Roman" w:hAnsi="Times New Roman"/>
                <w:b/>
                <w:bCs/>
                <w:color w:val="000000"/>
                <w:sz w:val="20"/>
                <w:szCs w:val="20"/>
                <w:lang w:val="en-US"/>
              </w:rPr>
              <w:t xml:space="preserve">   </w:t>
            </w:r>
            <w:r w:rsidRPr="004D3746">
              <w:rPr>
                <w:rFonts w:ascii="Times New Roman" w:eastAsia="Times New Roman" w:hAnsi="Times New Roman"/>
                <w:color w:val="000000"/>
                <w:sz w:val="20"/>
                <w:szCs w:val="20"/>
                <w:lang w:val="en-US"/>
              </w:rPr>
              <w:t>&lt; 40</w:t>
            </w:r>
          </w:p>
        </w:tc>
        <w:tc>
          <w:tcPr>
            <w:tcW w:w="1710" w:type="dxa"/>
            <w:tcBorders>
              <w:top w:val="nil"/>
              <w:left w:val="nil"/>
              <w:bottom w:val="nil"/>
              <w:right w:val="single" w:sz="8" w:space="0" w:color="auto"/>
            </w:tcBorders>
            <w:shd w:val="clear" w:color="auto" w:fill="auto"/>
          </w:tcPr>
          <w:p w14:paraId="1239D3A4"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1</w:t>
            </w:r>
          </w:p>
        </w:tc>
        <w:tc>
          <w:tcPr>
            <w:tcW w:w="830" w:type="dxa"/>
            <w:tcBorders>
              <w:top w:val="nil"/>
              <w:left w:val="nil"/>
              <w:bottom w:val="nil"/>
              <w:right w:val="single" w:sz="8" w:space="0" w:color="auto"/>
            </w:tcBorders>
            <w:shd w:val="clear" w:color="auto" w:fill="auto"/>
          </w:tcPr>
          <w:p w14:paraId="4F78F59F"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hAnsi="Times New Roman"/>
                <w:sz w:val="20"/>
                <w:szCs w:val="20"/>
              </w:rPr>
              <w:t>1</w:t>
            </w:r>
          </w:p>
        </w:tc>
        <w:tc>
          <w:tcPr>
            <w:tcW w:w="1690" w:type="dxa"/>
            <w:tcBorders>
              <w:top w:val="nil"/>
              <w:left w:val="nil"/>
              <w:bottom w:val="nil"/>
              <w:right w:val="single" w:sz="8" w:space="0" w:color="auto"/>
            </w:tcBorders>
            <w:shd w:val="clear" w:color="auto" w:fill="auto"/>
          </w:tcPr>
          <w:p w14:paraId="6E73B3B1"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1</w:t>
            </w:r>
          </w:p>
        </w:tc>
        <w:tc>
          <w:tcPr>
            <w:tcW w:w="830" w:type="dxa"/>
            <w:tcBorders>
              <w:top w:val="nil"/>
              <w:left w:val="nil"/>
              <w:bottom w:val="nil"/>
              <w:right w:val="single" w:sz="8" w:space="0" w:color="auto"/>
            </w:tcBorders>
            <w:shd w:val="clear" w:color="auto" w:fill="auto"/>
          </w:tcPr>
          <w:p w14:paraId="67C192D2"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hAnsi="Times New Roman"/>
                <w:sz w:val="20"/>
                <w:szCs w:val="20"/>
              </w:rPr>
              <w:t>1</w:t>
            </w:r>
          </w:p>
        </w:tc>
        <w:tc>
          <w:tcPr>
            <w:tcW w:w="340" w:type="dxa"/>
            <w:tcBorders>
              <w:top w:val="nil"/>
              <w:left w:val="nil"/>
              <w:bottom w:val="nil"/>
              <w:right w:val="single" w:sz="8" w:space="0" w:color="auto"/>
            </w:tcBorders>
            <w:shd w:val="clear" w:color="auto" w:fill="auto"/>
            <w:vAlign w:val="center"/>
            <w:hideMark/>
          </w:tcPr>
          <w:p w14:paraId="082A7682"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eastAsia="Times New Roman" w:hAnsi="Times New Roman"/>
                <w:i/>
                <w:iCs/>
                <w:color w:val="000000"/>
                <w:sz w:val="20"/>
                <w:szCs w:val="20"/>
                <w:lang w:val="en-US"/>
              </w:rPr>
              <w:t> </w:t>
            </w:r>
          </w:p>
        </w:tc>
        <w:tc>
          <w:tcPr>
            <w:tcW w:w="1710" w:type="dxa"/>
            <w:tcBorders>
              <w:top w:val="nil"/>
              <w:left w:val="nil"/>
              <w:bottom w:val="nil"/>
              <w:right w:val="single" w:sz="8" w:space="0" w:color="auto"/>
            </w:tcBorders>
            <w:shd w:val="clear" w:color="auto" w:fill="auto"/>
            <w:noWrap/>
          </w:tcPr>
          <w:p w14:paraId="60110223"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1</w:t>
            </w:r>
          </w:p>
        </w:tc>
        <w:tc>
          <w:tcPr>
            <w:tcW w:w="1184" w:type="dxa"/>
            <w:tcBorders>
              <w:top w:val="nil"/>
              <w:left w:val="nil"/>
              <w:bottom w:val="nil"/>
              <w:right w:val="single" w:sz="8" w:space="0" w:color="auto"/>
            </w:tcBorders>
            <w:shd w:val="clear" w:color="auto" w:fill="auto"/>
            <w:noWrap/>
          </w:tcPr>
          <w:p w14:paraId="078BD94D"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1</w:t>
            </w:r>
          </w:p>
        </w:tc>
      </w:tr>
      <w:tr w:rsidR="0028152A" w:rsidRPr="004D3746" w14:paraId="7C36BBA1" w14:textId="77777777" w:rsidTr="00FA71EF">
        <w:trPr>
          <w:trHeight w:val="289"/>
        </w:trPr>
        <w:tc>
          <w:tcPr>
            <w:tcW w:w="1620" w:type="dxa"/>
            <w:tcBorders>
              <w:top w:val="nil"/>
              <w:left w:val="single" w:sz="8" w:space="0" w:color="auto"/>
              <w:bottom w:val="nil"/>
              <w:right w:val="single" w:sz="8" w:space="0" w:color="auto"/>
            </w:tcBorders>
            <w:shd w:val="clear" w:color="auto" w:fill="auto"/>
            <w:vAlign w:val="center"/>
            <w:hideMark/>
          </w:tcPr>
          <w:p w14:paraId="1FC2EE87" w14:textId="77777777" w:rsidR="0028152A" w:rsidRPr="004D3746" w:rsidRDefault="0028152A" w:rsidP="00FA71EF">
            <w:pPr>
              <w:spacing w:after="0" w:line="240" w:lineRule="auto"/>
              <w:rPr>
                <w:rFonts w:ascii="Times New Roman" w:eastAsia="Times New Roman" w:hAnsi="Times New Roman"/>
                <w:color w:val="000000"/>
                <w:sz w:val="20"/>
                <w:szCs w:val="20"/>
                <w:lang w:val="en-US"/>
              </w:rPr>
            </w:pPr>
            <w:r w:rsidRPr="004D3746">
              <w:rPr>
                <w:rFonts w:ascii="Times New Roman" w:eastAsia="Times New Roman" w:hAnsi="Times New Roman"/>
                <w:color w:val="000000"/>
                <w:sz w:val="20"/>
                <w:szCs w:val="20"/>
                <w:lang w:val="en-US"/>
              </w:rPr>
              <w:t xml:space="preserve">   40-80</w:t>
            </w:r>
          </w:p>
        </w:tc>
        <w:tc>
          <w:tcPr>
            <w:tcW w:w="1710" w:type="dxa"/>
            <w:tcBorders>
              <w:top w:val="nil"/>
              <w:left w:val="nil"/>
              <w:bottom w:val="nil"/>
              <w:right w:val="single" w:sz="8" w:space="0" w:color="auto"/>
            </w:tcBorders>
            <w:shd w:val="clear" w:color="auto" w:fill="auto"/>
          </w:tcPr>
          <w:p w14:paraId="14457AA0"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1.33 (1.14, 1.55)</w:t>
            </w:r>
          </w:p>
        </w:tc>
        <w:tc>
          <w:tcPr>
            <w:tcW w:w="830" w:type="dxa"/>
            <w:tcBorders>
              <w:top w:val="nil"/>
              <w:left w:val="nil"/>
              <w:bottom w:val="nil"/>
              <w:right w:val="single" w:sz="8" w:space="0" w:color="auto"/>
            </w:tcBorders>
            <w:shd w:val="clear" w:color="auto" w:fill="auto"/>
          </w:tcPr>
          <w:p w14:paraId="487E0DD6"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hAnsi="Times New Roman"/>
                <w:sz w:val="20"/>
                <w:szCs w:val="20"/>
              </w:rPr>
              <w:t>&lt;.001</w:t>
            </w:r>
          </w:p>
        </w:tc>
        <w:tc>
          <w:tcPr>
            <w:tcW w:w="1690" w:type="dxa"/>
            <w:tcBorders>
              <w:top w:val="nil"/>
              <w:left w:val="nil"/>
              <w:bottom w:val="nil"/>
              <w:right w:val="single" w:sz="8" w:space="0" w:color="auto"/>
            </w:tcBorders>
            <w:shd w:val="clear" w:color="auto" w:fill="auto"/>
          </w:tcPr>
          <w:p w14:paraId="26E5B00C"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1.13 (0.91, 1.41)</w:t>
            </w:r>
          </w:p>
        </w:tc>
        <w:tc>
          <w:tcPr>
            <w:tcW w:w="830" w:type="dxa"/>
            <w:tcBorders>
              <w:top w:val="nil"/>
              <w:left w:val="nil"/>
              <w:bottom w:val="nil"/>
              <w:right w:val="single" w:sz="8" w:space="0" w:color="auto"/>
            </w:tcBorders>
            <w:shd w:val="clear" w:color="auto" w:fill="auto"/>
          </w:tcPr>
          <w:p w14:paraId="549F8603"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hAnsi="Times New Roman"/>
                <w:sz w:val="20"/>
                <w:szCs w:val="20"/>
              </w:rPr>
              <w:t>0.27</w:t>
            </w:r>
          </w:p>
        </w:tc>
        <w:tc>
          <w:tcPr>
            <w:tcW w:w="340" w:type="dxa"/>
            <w:tcBorders>
              <w:top w:val="nil"/>
              <w:left w:val="nil"/>
              <w:bottom w:val="nil"/>
              <w:right w:val="single" w:sz="8" w:space="0" w:color="auto"/>
            </w:tcBorders>
            <w:shd w:val="clear" w:color="auto" w:fill="auto"/>
            <w:vAlign w:val="center"/>
            <w:hideMark/>
          </w:tcPr>
          <w:p w14:paraId="06E51023"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eastAsia="Times New Roman" w:hAnsi="Times New Roman"/>
                <w:i/>
                <w:iCs/>
                <w:color w:val="000000"/>
                <w:sz w:val="20"/>
                <w:szCs w:val="20"/>
                <w:lang w:val="en-US"/>
              </w:rPr>
              <w:t> </w:t>
            </w:r>
          </w:p>
        </w:tc>
        <w:tc>
          <w:tcPr>
            <w:tcW w:w="1710" w:type="dxa"/>
            <w:tcBorders>
              <w:top w:val="nil"/>
              <w:left w:val="nil"/>
              <w:bottom w:val="nil"/>
              <w:right w:val="single" w:sz="8" w:space="0" w:color="auto"/>
            </w:tcBorders>
            <w:shd w:val="clear" w:color="auto" w:fill="auto"/>
            <w:noWrap/>
          </w:tcPr>
          <w:p w14:paraId="1CA8C989"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1.10 (1.05, 1.16)</w:t>
            </w:r>
          </w:p>
        </w:tc>
        <w:tc>
          <w:tcPr>
            <w:tcW w:w="1184" w:type="dxa"/>
            <w:tcBorders>
              <w:top w:val="nil"/>
              <w:left w:val="nil"/>
              <w:bottom w:val="nil"/>
              <w:right w:val="single" w:sz="8" w:space="0" w:color="auto"/>
            </w:tcBorders>
            <w:shd w:val="clear" w:color="auto" w:fill="auto"/>
            <w:noWrap/>
          </w:tcPr>
          <w:p w14:paraId="124856CD"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&lt;.001</w:t>
            </w:r>
          </w:p>
        </w:tc>
      </w:tr>
      <w:tr w:rsidR="0028152A" w:rsidRPr="004D3746" w14:paraId="2731EB70" w14:textId="77777777" w:rsidTr="00FA71EF">
        <w:trPr>
          <w:trHeight w:val="289"/>
        </w:trPr>
        <w:tc>
          <w:tcPr>
            <w:tcW w:w="1620" w:type="dxa"/>
            <w:tcBorders>
              <w:top w:val="nil"/>
              <w:left w:val="single" w:sz="8" w:space="0" w:color="auto"/>
              <w:bottom w:val="single" w:sz="8" w:space="0" w:color="auto"/>
              <w:right w:val="single" w:sz="8" w:space="0" w:color="auto"/>
            </w:tcBorders>
            <w:shd w:val="clear" w:color="auto" w:fill="auto"/>
            <w:vAlign w:val="center"/>
            <w:hideMark/>
          </w:tcPr>
          <w:p w14:paraId="5AC9026D" w14:textId="77777777" w:rsidR="0028152A" w:rsidRPr="004D3746" w:rsidRDefault="0028152A" w:rsidP="00FA71EF">
            <w:pPr>
              <w:spacing w:after="0" w:line="240" w:lineRule="auto"/>
              <w:rPr>
                <w:rFonts w:ascii="Times New Roman" w:eastAsia="Times New Roman" w:hAnsi="Times New Roman"/>
                <w:color w:val="000000"/>
                <w:sz w:val="20"/>
                <w:szCs w:val="20"/>
                <w:lang w:val="en-US"/>
              </w:rPr>
            </w:pPr>
            <w:r w:rsidRPr="004D3746">
              <w:rPr>
                <w:rFonts w:ascii="Times New Roman" w:eastAsia="Times New Roman" w:hAnsi="Times New Roman"/>
                <w:color w:val="000000"/>
                <w:sz w:val="20"/>
                <w:szCs w:val="20"/>
                <w:lang w:val="en-US"/>
              </w:rPr>
              <w:t xml:space="preserve">   &gt; 80</w:t>
            </w:r>
          </w:p>
        </w:tc>
        <w:tc>
          <w:tcPr>
            <w:tcW w:w="1710" w:type="dxa"/>
            <w:tcBorders>
              <w:top w:val="nil"/>
              <w:left w:val="nil"/>
              <w:bottom w:val="single" w:sz="8" w:space="0" w:color="auto"/>
              <w:right w:val="single" w:sz="8" w:space="0" w:color="auto"/>
            </w:tcBorders>
            <w:shd w:val="clear" w:color="auto" w:fill="auto"/>
          </w:tcPr>
          <w:p w14:paraId="6C6F0203"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2.06 (1.53, 2.78)</w:t>
            </w:r>
          </w:p>
        </w:tc>
        <w:tc>
          <w:tcPr>
            <w:tcW w:w="830" w:type="dxa"/>
            <w:tcBorders>
              <w:top w:val="nil"/>
              <w:left w:val="nil"/>
              <w:bottom w:val="single" w:sz="8" w:space="0" w:color="auto"/>
              <w:right w:val="single" w:sz="8" w:space="0" w:color="auto"/>
            </w:tcBorders>
            <w:shd w:val="clear" w:color="auto" w:fill="auto"/>
          </w:tcPr>
          <w:p w14:paraId="79AD14F0"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hAnsi="Times New Roman"/>
                <w:sz w:val="20"/>
                <w:szCs w:val="20"/>
              </w:rPr>
              <w:t>&lt;.001</w:t>
            </w:r>
          </w:p>
        </w:tc>
        <w:tc>
          <w:tcPr>
            <w:tcW w:w="1690" w:type="dxa"/>
            <w:tcBorders>
              <w:top w:val="nil"/>
              <w:left w:val="nil"/>
              <w:bottom w:val="single" w:sz="8" w:space="0" w:color="auto"/>
              <w:right w:val="single" w:sz="8" w:space="0" w:color="auto"/>
            </w:tcBorders>
            <w:shd w:val="clear" w:color="auto" w:fill="auto"/>
          </w:tcPr>
          <w:p w14:paraId="0009321A"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1.44 (0.92, 2.28)</w:t>
            </w:r>
          </w:p>
        </w:tc>
        <w:tc>
          <w:tcPr>
            <w:tcW w:w="830" w:type="dxa"/>
            <w:tcBorders>
              <w:top w:val="nil"/>
              <w:left w:val="nil"/>
              <w:bottom w:val="single" w:sz="8" w:space="0" w:color="auto"/>
              <w:right w:val="single" w:sz="8" w:space="0" w:color="auto"/>
            </w:tcBorders>
            <w:shd w:val="clear" w:color="auto" w:fill="auto"/>
          </w:tcPr>
          <w:p w14:paraId="7BD3CD1C"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hAnsi="Times New Roman"/>
                <w:sz w:val="20"/>
                <w:szCs w:val="20"/>
              </w:rPr>
              <w:t>0.11</w:t>
            </w:r>
          </w:p>
        </w:tc>
        <w:tc>
          <w:tcPr>
            <w:tcW w:w="340" w:type="dxa"/>
            <w:tcBorders>
              <w:top w:val="nil"/>
              <w:left w:val="nil"/>
              <w:bottom w:val="nil"/>
              <w:right w:val="single" w:sz="8" w:space="0" w:color="auto"/>
            </w:tcBorders>
            <w:shd w:val="clear" w:color="auto" w:fill="auto"/>
            <w:vAlign w:val="center"/>
            <w:hideMark/>
          </w:tcPr>
          <w:p w14:paraId="077097D3"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eastAsia="Times New Roman" w:hAnsi="Times New Roman"/>
                <w:i/>
                <w:iCs/>
                <w:color w:val="000000"/>
                <w:sz w:val="20"/>
                <w:szCs w:val="20"/>
                <w:lang w:val="en-US"/>
              </w:rPr>
              <w:t> </w:t>
            </w:r>
          </w:p>
        </w:tc>
        <w:tc>
          <w:tcPr>
            <w:tcW w:w="1710" w:type="dxa"/>
            <w:tcBorders>
              <w:top w:val="nil"/>
              <w:left w:val="nil"/>
              <w:bottom w:val="single" w:sz="8" w:space="0" w:color="auto"/>
              <w:right w:val="single" w:sz="8" w:space="0" w:color="auto"/>
            </w:tcBorders>
            <w:shd w:val="clear" w:color="auto" w:fill="auto"/>
            <w:noWrap/>
          </w:tcPr>
          <w:p w14:paraId="057D2317"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1.46 (1.32, 1.62)</w:t>
            </w:r>
          </w:p>
        </w:tc>
        <w:tc>
          <w:tcPr>
            <w:tcW w:w="1184" w:type="dxa"/>
            <w:tcBorders>
              <w:top w:val="nil"/>
              <w:left w:val="nil"/>
              <w:bottom w:val="single" w:sz="8" w:space="0" w:color="auto"/>
              <w:right w:val="single" w:sz="8" w:space="0" w:color="auto"/>
            </w:tcBorders>
            <w:shd w:val="clear" w:color="auto" w:fill="auto"/>
            <w:noWrap/>
          </w:tcPr>
          <w:p w14:paraId="2CB7EDFE"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&lt;.001</w:t>
            </w:r>
          </w:p>
        </w:tc>
      </w:tr>
      <w:tr w:rsidR="0028152A" w:rsidRPr="004D3746" w14:paraId="1B5AF55F" w14:textId="77777777" w:rsidTr="00FA71EF">
        <w:trPr>
          <w:trHeight w:val="289"/>
        </w:trPr>
        <w:tc>
          <w:tcPr>
            <w:tcW w:w="1620" w:type="dxa"/>
            <w:tcBorders>
              <w:top w:val="nil"/>
              <w:left w:val="single" w:sz="8" w:space="0" w:color="auto"/>
              <w:bottom w:val="nil"/>
              <w:right w:val="single" w:sz="8" w:space="0" w:color="auto"/>
            </w:tcBorders>
            <w:shd w:val="clear" w:color="auto" w:fill="auto"/>
            <w:vAlign w:val="center"/>
            <w:hideMark/>
          </w:tcPr>
          <w:p w14:paraId="4121EA13" w14:textId="77777777" w:rsidR="0028152A" w:rsidRPr="004D3746" w:rsidRDefault="0028152A" w:rsidP="00FA71EF">
            <w:pPr>
              <w:spacing w:after="0" w:line="240" w:lineRule="auto"/>
              <w:rPr>
                <w:rFonts w:ascii="Times New Roman" w:eastAsia="Times New Roman" w:hAnsi="Times New Roman"/>
                <w:b/>
                <w:bCs/>
                <w:color w:val="000000"/>
                <w:sz w:val="20"/>
                <w:szCs w:val="20"/>
                <w:lang w:val="en-US"/>
              </w:rPr>
            </w:pPr>
            <w:r w:rsidRPr="004D3746">
              <w:rPr>
                <w:rFonts w:ascii="Times New Roman" w:eastAsia="Times New Roman" w:hAnsi="Times New Roman"/>
                <w:b/>
                <w:bCs/>
                <w:color w:val="000000"/>
                <w:sz w:val="20"/>
                <w:szCs w:val="20"/>
                <w:lang w:val="en-US"/>
              </w:rPr>
              <w:t>Week 8 ALT (IU/L)</w:t>
            </w:r>
          </w:p>
        </w:tc>
        <w:tc>
          <w:tcPr>
            <w:tcW w:w="1710" w:type="dxa"/>
            <w:tcBorders>
              <w:top w:val="nil"/>
              <w:left w:val="nil"/>
              <w:bottom w:val="nil"/>
              <w:right w:val="single" w:sz="8" w:space="0" w:color="auto"/>
            </w:tcBorders>
            <w:shd w:val="clear" w:color="auto" w:fill="auto"/>
          </w:tcPr>
          <w:p w14:paraId="4D1DB231"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p>
        </w:tc>
        <w:tc>
          <w:tcPr>
            <w:tcW w:w="830" w:type="dxa"/>
            <w:tcBorders>
              <w:top w:val="nil"/>
              <w:left w:val="nil"/>
              <w:bottom w:val="nil"/>
              <w:right w:val="single" w:sz="8" w:space="0" w:color="auto"/>
            </w:tcBorders>
            <w:shd w:val="clear" w:color="auto" w:fill="auto"/>
          </w:tcPr>
          <w:p w14:paraId="0749F319"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p>
        </w:tc>
        <w:tc>
          <w:tcPr>
            <w:tcW w:w="1690" w:type="dxa"/>
            <w:tcBorders>
              <w:top w:val="nil"/>
              <w:left w:val="nil"/>
              <w:bottom w:val="nil"/>
              <w:right w:val="single" w:sz="8" w:space="0" w:color="auto"/>
            </w:tcBorders>
            <w:shd w:val="clear" w:color="auto" w:fill="auto"/>
          </w:tcPr>
          <w:p w14:paraId="3AFFABC6"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p>
        </w:tc>
        <w:tc>
          <w:tcPr>
            <w:tcW w:w="830" w:type="dxa"/>
            <w:tcBorders>
              <w:top w:val="nil"/>
              <w:left w:val="nil"/>
              <w:bottom w:val="nil"/>
              <w:right w:val="single" w:sz="8" w:space="0" w:color="auto"/>
            </w:tcBorders>
            <w:shd w:val="clear" w:color="auto" w:fill="auto"/>
          </w:tcPr>
          <w:p w14:paraId="7D6D8C6A"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p>
        </w:tc>
        <w:tc>
          <w:tcPr>
            <w:tcW w:w="340" w:type="dxa"/>
            <w:tcBorders>
              <w:top w:val="nil"/>
              <w:left w:val="nil"/>
              <w:bottom w:val="nil"/>
              <w:right w:val="single" w:sz="8" w:space="0" w:color="auto"/>
            </w:tcBorders>
            <w:shd w:val="clear" w:color="auto" w:fill="auto"/>
            <w:vAlign w:val="center"/>
            <w:hideMark/>
          </w:tcPr>
          <w:p w14:paraId="6EB0B544"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eastAsia="Times New Roman" w:hAnsi="Times New Roman"/>
                <w:i/>
                <w:iCs/>
                <w:color w:val="000000"/>
                <w:sz w:val="20"/>
                <w:szCs w:val="20"/>
                <w:lang w:val="en-US"/>
              </w:rPr>
              <w:t> </w:t>
            </w:r>
          </w:p>
        </w:tc>
        <w:tc>
          <w:tcPr>
            <w:tcW w:w="1710" w:type="dxa"/>
            <w:tcBorders>
              <w:top w:val="nil"/>
              <w:left w:val="nil"/>
              <w:bottom w:val="nil"/>
              <w:right w:val="single" w:sz="8" w:space="0" w:color="auto"/>
            </w:tcBorders>
            <w:shd w:val="clear" w:color="auto" w:fill="auto"/>
            <w:noWrap/>
          </w:tcPr>
          <w:p w14:paraId="0C26EE2A"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p>
        </w:tc>
        <w:tc>
          <w:tcPr>
            <w:tcW w:w="1184" w:type="dxa"/>
            <w:tcBorders>
              <w:top w:val="nil"/>
              <w:left w:val="nil"/>
              <w:bottom w:val="nil"/>
              <w:right w:val="single" w:sz="8" w:space="0" w:color="auto"/>
            </w:tcBorders>
            <w:shd w:val="clear" w:color="auto" w:fill="auto"/>
            <w:noWrap/>
          </w:tcPr>
          <w:p w14:paraId="4C8B697E"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p>
        </w:tc>
      </w:tr>
      <w:tr w:rsidR="0028152A" w:rsidRPr="004D3746" w14:paraId="5D2E7906" w14:textId="77777777" w:rsidTr="00FA71EF">
        <w:trPr>
          <w:trHeight w:val="289"/>
        </w:trPr>
        <w:tc>
          <w:tcPr>
            <w:tcW w:w="1620" w:type="dxa"/>
            <w:tcBorders>
              <w:top w:val="nil"/>
              <w:left w:val="single" w:sz="8" w:space="0" w:color="auto"/>
              <w:bottom w:val="nil"/>
              <w:right w:val="single" w:sz="8" w:space="0" w:color="auto"/>
            </w:tcBorders>
            <w:shd w:val="clear" w:color="auto" w:fill="auto"/>
            <w:vAlign w:val="center"/>
            <w:hideMark/>
          </w:tcPr>
          <w:p w14:paraId="0B83F4E3" w14:textId="77777777" w:rsidR="0028152A" w:rsidRPr="004D3746" w:rsidRDefault="0028152A" w:rsidP="00FA71EF">
            <w:pPr>
              <w:spacing w:after="0" w:line="240" w:lineRule="auto"/>
              <w:rPr>
                <w:rFonts w:ascii="Times New Roman" w:eastAsia="Times New Roman" w:hAnsi="Times New Roman"/>
                <w:b/>
                <w:bCs/>
                <w:color w:val="000000"/>
                <w:sz w:val="20"/>
                <w:szCs w:val="20"/>
                <w:lang w:val="en-US"/>
              </w:rPr>
            </w:pPr>
            <w:r w:rsidRPr="004D3746">
              <w:rPr>
                <w:rFonts w:ascii="Times New Roman" w:eastAsia="Times New Roman" w:hAnsi="Times New Roman"/>
                <w:b/>
                <w:bCs/>
                <w:color w:val="000000"/>
                <w:sz w:val="20"/>
                <w:szCs w:val="20"/>
                <w:lang w:val="en-US"/>
              </w:rPr>
              <w:t xml:space="preserve">   </w:t>
            </w:r>
            <w:r w:rsidRPr="004D3746">
              <w:rPr>
                <w:rFonts w:ascii="Times New Roman" w:eastAsia="Times New Roman" w:hAnsi="Times New Roman"/>
                <w:color w:val="000000"/>
                <w:sz w:val="20"/>
                <w:szCs w:val="20"/>
                <w:lang w:val="en-US"/>
              </w:rPr>
              <w:t>&lt; 40</w:t>
            </w:r>
          </w:p>
        </w:tc>
        <w:tc>
          <w:tcPr>
            <w:tcW w:w="1710" w:type="dxa"/>
            <w:tcBorders>
              <w:top w:val="nil"/>
              <w:left w:val="nil"/>
              <w:bottom w:val="nil"/>
              <w:right w:val="single" w:sz="8" w:space="0" w:color="auto"/>
            </w:tcBorders>
            <w:shd w:val="clear" w:color="auto" w:fill="auto"/>
          </w:tcPr>
          <w:p w14:paraId="605664DB"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1</w:t>
            </w:r>
          </w:p>
        </w:tc>
        <w:tc>
          <w:tcPr>
            <w:tcW w:w="830" w:type="dxa"/>
            <w:tcBorders>
              <w:top w:val="nil"/>
              <w:left w:val="nil"/>
              <w:bottom w:val="nil"/>
              <w:right w:val="single" w:sz="8" w:space="0" w:color="auto"/>
            </w:tcBorders>
            <w:shd w:val="clear" w:color="auto" w:fill="auto"/>
          </w:tcPr>
          <w:p w14:paraId="6D680ED5"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hAnsi="Times New Roman"/>
                <w:sz w:val="20"/>
                <w:szCs w:val="20"/>
              </w:rPr>
              <w:t>1</w:t>
            </w:r>
          </w:p>
        </w:tc>
        <w:tc>
          <w:tcPr>
            <w:tcW w:w="1690" w:type="dxa"/>
            <w:tcBorders>
              <w:top w:val="nil"/>
              <w:left w:val="nil"/>
              <w:bottom w:val="nil"/>
              <w:right w:val="single" w:sz="8" w:space="0" w:color="auto"/>
            </w:tcBorders>
            <w:shd w:val="clear" w:color="auto" w:fill="auto"/>
          </w:tcPr>
          <w:p w14:paraId="4C0DE316"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1</w:t>
            </w:r>
          </w:p>
        </w:tc>
        <w:tc>
          <w:tcPr>
            <w:tcW w:w="830" w:type="dxa"/>
            <w:tcBorders>
              <w:top w:val="nil"/>
              <w:left w:val="nil"/>
              <w:bottom w:val="nil"/>
              <w:right w:val="single" w:sz="8" w:space="0" w:color="auto"/>
            </w:tcBorders>
            <w:shd w:val="clear" w:color="auto" w:fill="auto"/>
          </w:tcPr>
          <w:p w14:paraId="4BCD9770"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hAnsi="Times New Roman"/>
                <w:sz w:val="20"/>
                <w:szCs w:val="20"/>
              </w:rPr>
              <w:t>1</w:t>
            </w:r>
          </w:p>
        </w:tc>
        <w:tc>
          <w:tcPr>
            <w:tcW w:w="340" w:type="dxa"/>
            <w:tcBorders>
              <w:top w:val="nil"/>
              <w:left w:val="nil"/>
              <w:bottom w:val="nil"/>
              <w:right w:val="single" w:sz="8" w:space="0" w:color="auto"/>
            </w:tcBorders>
            <w:shd w:val="clear" w:color="auto" w:fill="auto"/>
            <w:vAlign w:val="center"/>
            <w:hideMark/>
          </w:tcPr>
          <w:p w14:paraId="2937725D"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eastAsia="Times New Roman" w:hAnsi="Times New Roman"/>
                <w:i/>
                <w:iCs/>
                <w:color w:val="000000"/>
                <w:sz w:val="20"/>
                <w:szCs w:val="20"/>
                <w:lang w:val="en-US"/>
              </w:rPr>
              <w:t> </w:t>
            </w:r>
          </w:p>
        </w:tc>
        <w:tc>
          <w:tcPr>
            <w:tcW w:w="1710" w:type="dxa"/>
            <w:tcBorders>
              <w:top w:val="nil"/>
              <w:left w:val="nil"/>
              <w:bottom w:val="nil"/>
              <w:right w:val="single" w:sz="8" w:space="0" w:color="auto"/>
            </w:tcBorders>
            <w:shd w:val="clear" w:color="auto" w:fill="auto"/>
            <w:noWrap/>
          </w:tcPr>
          <w:p w14:paraId="4F2B28FC"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1</w:t>
            </w:r>
          </w:p>
        </w:tc>
        <w:tc>
          <w:tcPr>
            <w:tcW w:w="1184" w:type="dxa"/>
            <w:tcBorders>
              <w:top w:val="nil"/>
              <w:left w:val="nil"/>
              <w:bottom w:val="nil"/>
              <w:right w:val="single" w:sz="8" w:space="0" w:color="auto"/>
            </w:tcBorders>
            <w:shd w:val="clear" w:color="auto" w:fill="auto"/>
            <w:noWrap/>
          </w:tcPr>
          <w:p w14:paraId="45D02529"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1</w:t>
            </w:r>
          </w:p>
        </w:tc>
      </w:tr>
      <w:tr w:rsidR="0028152A" w:rsidRPr="004D3746" w14:paraId="77DE1971" w14:textId="77777777" w:rsidTr="00FA71EF">
        <w:trPr>
          <w:trHeight w:val="289"/>
        </w:trPr>
        <w:tc>
          <w:tcPr>
            <w:tcW w:w="1620" w:type="dxa"/>
            <w:tcBorders>
              <w:top w:val="nil"/>
              <w:left w:val="single" w:sz="8" w:space="0" w:color="auto"/>
              <w:bottom w:val="nil"/>
              <w:right w:val="single" w:sz="8" w:space="0" w:color="auto"/>
            </w:tcBorders>
            <w:shd w:val="clear" w:color="auto" w:fill="auto"/>
            <w:vAlign w:val="center"/>
            <w:hideMark/>
          </w:tcPr>
          <w:p w14:paraId="5AE5C0EE" w14:textId="77777777" w:rsidR="0028152A" w:rsidRPr="004D3746" w:rsidRDefault="0028152A" w:rsidP="00FA71EF">
            <w:pPr>
              <w:spacing w:after="0" w:line="240" w:lineRule="auto"/>
              <w:rPr>
                <w:rFonts w:ascii="Times New Roman" w:eastAsia="Times New Roman" w:hAnsi="Times New Roman"/>
                <w:color w:val="000000"/>
                <w:sz w:val="20"/>
                <w:szCs w:val="20"/>
                <w:lang w:val="en-US"/>
              </w:rPr>
            </w:pPr>
            <w:r w:rsidRPr="004D3746">
              <w:rPr>
                <w:rFonts w:ascii="Times New Roman" w:eastAsia="Times New Roman" w:hAnsi="Times New Roman"/>
                <w:color w:val="000000"/>
                <w:sz w:val="20"/>
                <w:szCs w:val="20"/>
                <w:lang w:val="en-US"/>
              </w:rPr>
              <w:t xml:space="preserve">   40-80</w:t>
            </w:r>
          </w:p>
        </w:tc>
        <w:tc>
          <w:tcPr>
            <w:tcW w:w="1710" w:type="dxa"/>
            <w:tcBorders>
              <w:top w:val="nil"/>
              <w:left w:val="nil"/>
              <w:bottom w:val="nil"/>
              <w:right w:val="single" w:sz="8" w:space="0" w:color="auto"/>
            </w:tcBorders>
            <w:shd w:val="clear" w:color="auto" w:fill="auto"/>
          </w:tcPr>
          <w:p w14:paraId="3B275DED"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1.49 (1.27, 1.76)</w:t>
            </w:r>
          </w:p>
        </w:tc>
        <w:tc>
          <w:tcPr>
            <w:tcW w:w="830" w:type="dxa"/>
            <w:tcBorders>
              <w:top w:val="nil"/>
              <w:left w:val="nil"/>
              <w:bottom w:val="nil"/>
              <w:right w:val="single" w:sz="8" w:space="0" w:color="auto"/>
            </w:tcBorders>
            <w:shd w:val="clear" w:color="auto" w:fill="auto"/>
          </w:tcPr>
          <w:p w14:paraId="704B236A"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hAnsi="Times New Roman"/>
                <w:sz w:val="20"/>
                <w:szCs w:val="20"/>
              </w:rPr>
              <w:t>&lt;.001</w:t>
            </w:r>
          </w:p>
        </w:tc>
        <w:tc>
          <w:tcPr>
            <w:tcW w:w="1690" w:type="dxa"/>
            <w:tcBorders>
              <w:top w:val="nil"/>
              <w:left w:val="nil"/>
              <w:bottom w:val="nil"/>
              <w:right w:val="single" w:sz="8" w:space="0" w:color="auto"/>
            </w:tcBorders>
            <w:shd w:val="clear" w:color="auto" w:fill="auto"/>
          </w:tcPr>
          <w:p w14:paraId="0D9A7CF1"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1.33 (1.06, 1.67)</w:t>
            </w:r>
          </w:p>
        </w:tc>
        <w:tc>
          <w:tcPr>
            <w:tcW w:w="830" w:type="dxa"/>
            <w:tcBorders>
              <w:top w:val="nil"/>
              <w:left w:val="nil"/>
              <w:bottom w:val="nil"/>
              <w:right w:val="single" w:sz="8" w:space="0" w:color="auto"/>
            </w:tcBorders>
            <w:shd w:val="clear" w:color="auto" w:fill="auto"/>
          </w:tcPr>
          <w:p w14:paraId="7AB7DE86"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hAnsi="Times New Roman"/>
                <w:sz w:val="20"/>
                <w:szCs w:val="20"/>
              </w:rPr>
              <w:t>0.01</w:t>
            </w:r>
          </w:p>
        </w:tc>
        <w:tc>
          <w:tcPr>
            <w:tcW w:w="340" w:type="dxa"/>
            <w:tcBorders>
              <w:top w:val="nil"/>
              <w:left w:val="nil"/>
              <w:bottom w:val="nil"/>
              <w:right w:val="single" w:sz="8" w:space="0" w:color="auto"/>
            </w:tcBorders>
            <w:shd w:val="clear" w:color="auto" w:fill="auto"/>
            <w:vAlign w:val="center"/>
            <w:hideMark/>
          </w:tcPr>
          <w:p w14:paraId="7AE0A4A0"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eastAsia="Times New Roman" w:hAnsi="Times New Roman"/>
                <w:i/>
                <w:iCs/>
                <w:color w:val="000000"/>
                <w:sz w:val="20"/>
                <w:szCs w:val="20"/>
                <w:lang w:val="en-US"/>
              </w:rPr>
              <w:t> </w:t>
            </w:r>
          </w:p>
        </w:tc>
        <w:tc>
          <w:tcPr>
            <w:tcW w:w="1710" w:type="dxa"/>
            <w:tcBorders>
              <w:top w:val="nil"/>
              <w:left w:val="nil"/>
              <w:bottom w:val="nil"/>
              <w:right w:val="single" w:sz="8" w:space="0" w:color="auto"/>
            </w:tcBorders>
            <w:shd w:val="clear" w:color="auto" w:fill="auto"/>
            <w:noWrap/>
          </w:tcPr>
          <w:p w14:paraId="17188856"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1.33 (1.23, 1.43)</w:t>
            </w:r>
          </w:p>
        </w:tc>
        <w:tc>
          <w:tcPr>
            <w:tcW w:w="1184" w:type="dxa"/>
            <w:tcBorders>
              <w:top w:val="nil"/>
              <w:left w:val="nil"/>
              <w:bottom w:val="nil"/>
              <w:right w:val="single" w:sz="8" w:space="0" w:color="auto"/>
            </w:tcBorders>
            <w:shd w:val="clear" w:color="auto" w:fill="auto"/>
            <w:noWrap/>
          </w:tcPr>
          <w:p w14:paraId="2333089C"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&lt;.001</w:t>
            </w:r>
          </w:p>
        </w:tc>
      </w:tr>
      <w:tr w:rsidR="0028152A" w:rsidRPr="004D3746" w14:paraId="3990FA79" w14:textId="77777777" w:rsidTr="00FA71EF">
        <w:trPr>
          <w:trHeight w:val="353"/>
        </w:trPr>
        <w:tc>
          <w:tcPr>
            <w:tcW w:w="1620" w:type="dxa"/>
            <w:tcBorders>
              <w:top w:val="nil"/>
              <w:left w:val="single" w:sz="8" w:space="0" w:color="auto"/>
              <w:bottom w:val="single" w:sz="8" w:space="0" w:color="auto"/>
              <w:right w:val="single" w:sz="8" w:space="0" w:color="auto"/>
            </w:tcBorders>
            <w:shd w:val="clear" w:color="auto" w:fill="auto"/>
            <w:vAlign w:val="center"/>
            <w:hideMark/>
          </w:tcPr>
          <w:p w14:paraId="1E82FCEA" w14:textId="77777777" w:rsidR="0028152A" w:rsidRPr="004D3746" w:rsidRDefault="0028152A" w:rsidP="00FA71EF">
            <w:pPr>
              <w:spacing w:after="0" w:line="240" w:lineRule="auto"/>
              <w:rPr>
                <w:rFonts w:ascii="Times New Roman" w:eastAsia="Times New Roman" w:hAnsi="Times New Roman"/>
                <w:color w:val="000000"/>
                <w:sz w:val="20"/>
                <w:szCs w:val="20"/>
                <w:lang w:val="en-US"/>
              </w:rPr>
            </w:pPr>
            <w:r w:rsidRPr="004D3746">
              <w:rPr>
                <w:rFonts w:ascii="Times New Roman" w:eastAsia="Times New Roman" w:hAnsi="Times New Roman"/>
                <w:color w:val="000000"/>
                <w:sz w:val="20"/>
                <w:szCs w:val="20"/>
                <w:lang w:val="en-US"/>
              </w:rPr>
              <w:t xml:space="preserve">   &gt; 80</w:t>
            </w:r>
          </w:p>
        </w:tc>
        <w:tc>
          <w:tcPr>
            <w:tcW w:w="1710" w:type="dxa"/>
            <w:tcBorders>
              <w:top w:val="nil"/>
              <w:left w:val="nil"/>
              <w:bottom w:val="single" w:sz="8" w:space="0" w:color="auto"/>
              <w:right w:val="single" w:sz="8" w:space="0" w:color="auto"/>
            </w:tcBorders>
            <w:shd w:val="clear" w:color="auto" w:fill="auto"/>
          </w:tcPr>
          <w:p w14:paraId="222D5009"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3.45 (2.68, 4.44)</w:t>
            </w:r>
          </w:p>
        </w:tc>
        <w:tc>
          <w:tcPr>
            <w:tcW w:w="830" w:type="dxa"/>
            <w:tcBorders>
              <w:top w:val="nil"/>
              <w:left w:val="nil"/>
              <w:bottom w:val="single" w:sz="8" w:space="0" w:color="auto"/>
              <w:right w:val="single" w:sz="8" w:space="0" w:color="auto"/>
            </w:tcBorders>
            <w:shd w:val="clear" w:color="auto" w:fill="auto"/>
          </w:tcPr>
          <w:p w14:paraId="3F64377F"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hAnsi="Times New Roman"/>
                <w:sz w:val="20"/>
                <w:szCs w:val="20"/>
              </w:rPr>
              <w:t>&lt;.001</w:t>
            </w:r>
          </w:p>
        </w:tc>
        <w:tc>
          <w:tcPr>
            <w:tcW w:w="1690" w:type="dxa"/>
            <w:tcBorders>
              <w:top w:val="nil"/>
              <w:left w:val="nil"/>
              <w:bottom w:val="single" w:sz="8" w:space="0" w:color="auto"/>
              <w:right w:val="single" w:sz="8" w:space="0" w:color="auto"/>
            </w:tcBorders>
            <w:shd w:val="clear" w:color="auto" w:fill="auto"/>
          </w:tcPr>
          <w:p w14:paraId="02B1CEE5"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2.60 (1.79, 3.78)</w:t>
            </w:r>
          </w:p>
        </w:tc>
        <w:tc>
          <w:tcPr>
            <w:tcW w:w="830" w:type="dxa"/>
            <w:tcBorders>
              <w:top w:val="nil"/>
              <w:left w:val="nil"/>
              <w:bottom w:val="single" w:sz="8" w:space="0" w:color="auto"/>
              <w:right w:val="single" w:sz="8" w:space="0" w:color="auto"/>
            </w:tcBorders>
            <w:shd w:val="clear" w:color="auto" w:fill="auto"/>
          </w:tcPr>
          <w:p w14:paraId="7A5ACCCD"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hAnsi="Times New Roman"/>
                <w:sz w:val="20"/>
                <w:szCs w:val="20"/>
              </w:rPr>
              <w:t>&lt;.001</w:t>
            </w:r>
          </w:p>
        </w:tc>
        <w:tc>
          <w:tcPr>
            <w:tcW w:w="340" w:type="dxa"/>
            <w:tcBorders>
              <w:top w:val="nil"/>
              <w:left w:val="nil"/>
              <w:bottom w:val="nil"/>
              <w:right w:val="single" w:sz="8" w:space="0" w:color="auto"/>
            </w:tcBorders>
            <w:shd w:val="clear" w:color="auto" w:fill="auto"/>
            <w:vAlign w:val="center"/>
            <w:hideMark/>
          </w:tcPr>
          <w:p w14:paraId="086FDBB9"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eastAsia="Times New Roman" w:hAnsi="Times New Roman"/>
                <w:i/>
                <w:iCs/>
                <w:color w:val="000000"/>
                <w:sz w:val="20"/>
                <w:szCs w:val="20"/>
                <w:lang w:val="en-US"/>
              </w:rPr>
              <w:t> </w:t>
            </w:r>
          </w:p>
        </w:tc>
        <w:tc>
          <w:tcPr>
            <w:tcW w:w="1710" w:type="dxa"/>
            <w:tcBorders>
              <w:top w:val="nil"/>
              <w:left w:val="nil"/>
              <w:bottom w:val="single" w:sz="8" w:space="0" w:color="auto"/>
              <w:right w:val="single" w:sz="8" w:space="0" w:color="auto"/>
            </w:tcBorders>
            <w:shd w:val="clear" w:color="auto" w:fill="auto"/>
            <w:noWrap/>
          </w:tcPr>
          <w:p w14:paraId="464D0D5E"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2.60 (2.31, 2.92)</w:t>
            </w:r>
          </w:p>
        </w:tc>
        <w:tc>
          <w:tcPr>
            <w:tcW w:w="1184" w:type="dxa"/>
            <w:tcBorders>
              <w:top w:val="nil"/>
              <w:left w:val="nil"/>
              <w:bottom w:val="single" w:sz="8" w:space="0" w:color="auto"/>
              <w:right w:val="single" w:sz="8" w:space="0" w:color="auto"/>
            </w:tcBorders>
            <w:shd w:val="clear" w:color="auto" w:fill="auto"/>
            <w:noWrap/>
          </w:tcPr>
          <w:p w14:paraId="15069BBA"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&lt;.001</w:t>
            </w:r>
          </w:p>
        </w:tc>
      </w:tr>
      <w:tr w:rsidR="0028152A" w:rsidRPr="004D3746" w14:paraId="53C4A169" w14:textId="77777777" w:rsidTr="00FA71EF">
        <w:trPr>
          <w:trHeight w:val="289"/>
        </w:trPr>
        <w:tc>
          <w:tcPr>
            <w:tcW w:w="1620" w:type="dxa"/>
            <w:tcBorders>
              <w:top w:val="nil"/>
              <w:left w:val="single" w:sz="8" w:space="0" w:color="auto"/>
              <w:bottom w:val="nil"/>
              <w:right w:val="single" w:sz="8" w:space="0" w:color="auto"/>
            </w:tcBorders>
            <w:shd w:val="clear" w:color="auto" w:fill="auto"/>
            <w:vAlign w:val="center"/>
            <w:hideMark/>
          </w:tcPr>
          <w:p w14:paraId="09E5CDE0" w14:textId="77777777" w:rsidR="0028152A" w:rsidRPr="004D3746" w:rsidRDefault="0028152A" w:rsidP="00FA71EF">
            <w:pPr>
              <w:spacing w:after="0" w:line="240" w:lineRule="auto"/>
              <w:rPr>
                <w:rFonts w:ascii="Times New Roman" w:eastAsia="Times New Roman" w:hAnsi="Times New Roman"/>
                <w:b/>
                <w:bCs/>
                <w:color w:val="000000"/>
                <w:sz w:val="20"/>
                <w:szCs w:val="20"/>
                <w:lang w:val="en-US"/>
              </w:rPr>
            </w:pPr>
            <w:r w:rsidRPr="004D3746">
              <w:rPr>
                <w:rFonts w:ascii="Times New Roman" w:eastAsia="Times New Roman" w:hAnsi="Times New Roman"/>
                <w:b/>
                <w:bCs/>
                <w:color w:val="000000"/>
                <w:sz w:val="20"/>
                <w:szCs w:val="20"/>
                <w:lang w:val="en-US"/>
              </w:rPr>
              <w:t>EOT ALT (IU/L)</w:t>
            </w:r>
          </w:p>
        </w:tc>
        <w:tc>
          <w:tcPr>
            <w:tcW w:w="1710" w:type="dxa"/>
            <w:tcBorders>
              <w:top w:val="nil"/>
              <w:left w:val="nil"/>
              <w:bottom w:val="nil"/>
              <w:right w:val="single" w:sz="8" w:space="0" w:color="auto"/>
            </w:tcBorders>
            <w:shd w:val="clear" w:color="auto" w:fill="auto"/>
          </w:tcPr>
          <w:p w14:paraId="5017BCA7"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p>
        </w:tc>
        <w:tc>
          <w:tcPr>
            <w:tcW w:w="830" w:type="dxa"/>
            <w:tcBorders>
              <w:top w:val="nil"/>
              <w:left w:val="nil"/>
              <w:bottom w:val="nil"/>
              <w:right w:val="single" w:sz="8" w:space="0" w:color="auto"/>
            </w:tcBorders>
            <w:shd w:val="clear" w:color="auto" w:fill="auto"/>
          </w:tcPr>
          <w:p w14:paraId="39AD27F0"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p>
        </w:tc>
        <w:tc>
          <w:tcPr>
            <w:tcW w:w="1690" w:type="dxa"/>
            <w:tcBorders>
              <w:top w:val="nil"/>
              <w:left w:val="nil"/>
              <w:bottom w:val="nil"/>
              <w:right w:val="single" w:sz="8" w:space="0" w:color="auto"/>
            </w:tcBorders>
            <w:shd w:val="clear" w:color="auto" w:fill="auto"/>
          </w:tcPr>
          <w:p w14:paraId="42E1F0CA"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p>
        </w:tc>
        <w:tc>
          <w:tcPr>
            <w:tcW w:w="830" w:type="dxa"/>
            <w:tcBorders>
              <w:top w:val="nil"/>
              <w:left w:val="nil"/>
              <w:bottom w:val="nil"/>
              <w:right w:val="single" w:sz="8" w:space="0" w:color="auto"/>
            </w:tcBorders>
            <w:shd w:val="clear" w:color="auto" w:fill="auto"/>
          </w:tcPr>
          <w:p w14:paraId="70DF3D9C"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p>
        </w:tc>
        <w:tc>
          <w:tcPr>
            <w:tcW w:w="340" w:type="dxa"/>
            <w:tcBorders>
              <w:top w:val="nil"/>
              <w:left w:val="nil"/>
              <w:bottom w:val="nil"/>
              <w:right w:val="single" w:sz="8" w:space="0" w:color="auto"/>
            </w:tcBorders>
            <w:shd w:val="clear" w:color="auto" w:fill="auto"/>
            <w:vAlign w:val="center"/>
            <w:hideMark/>
          </w:tcPr>
          <w:p w14:paraId="3F4B8DC5"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eastAsia="Times New Roman" w:hAnsi="Times New Roman"/>
                <w:i/>
                <w:iCs/>
                <w:color w:val="000000"/>
                <w:sz w:val="20"/>
                <w:szCs w:val="20"/>
                <w:lang w:val="en-US"/>
              </w:rPr>
              <w:t> </w:t>
            </w:r>
          </w:p>
        </w:tc>
        <w:tc>
          <w:tcPr>
            <w:tcW w:w="1710" w:type="dxa"/>
            <w:tcBorders>
              <w:top w:val="nil"/>
              <w:left w:val="nil"/>
              <w:bottom w:val="nil"/>
              <w:right w:val="single" w:sz="8" w:space="0" w:color="auto"/>
            </w:tcBorders>
            <w:shd w:val="clear" w:color="auto" w:fill="auto"/>
            <w:noWrap/>
          </w:tcPr>
          <w:p w14:paraId="508AA165"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p>
        </w:tc>
        <w:tc>
          <w:tcPr>
            <w:tcW w:w="1184" w:type="dxa"/>
            <w:tcBorders>
              <w:top w:val="nil"/>
              <w:left w:val="nil"/>
              <w:bottom w:val="nil"/>
              <w:right w:val="single" w:sz="8" w:space="0" w:color="auto"/>
            </w:tcBorders>
            <w:shd w:val="clear" w:color="auto" w:fill="auto"/>
            <w:noWrap/>
          </w:tcPr>
          <w:p w14:paraId="715E8FEE"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p>
        </w:tc>
      </w:tr>
      <w:tr w:rsidR="0028152A" w:rsidRPr="004D3746" w14:paraId="4BD51640" w14:textId="77777777" w:rsidTr="00FA71EF">
        <w:trPr>
          <w:trHeight w:val="289"/>
        </w:trPr>
        <w:tc>
          <w:tcPr>
            <w:tcW w:w="1620" w:type="dxa"/>
            <w:tcBorders>
              <w:top w:val="nil"/>
              <w:left w:val="single" w:sz="8" w:space="0" w:color="auto"/>
              <w:bottom w:val="nil"/>
              <w:right w:val="single" w:sz="8" w:space="0" w:color="auto"/>
            </w:tcBorders>
            <w:shd w:val="clear" w:color="auto" w:fill="auto"/>
            <w:vAlign w:val="center"/>
            <w:hideMark/>
          </w:tcPr>
          <w:p w14:paraId="39710E0A" w14:textId="77777777" w:rsidR="0028152A" w:rsidRPr="004D3746" w:rsidRDefault="0028152A" w:rsidP="00FA71EF">
            <w:pPr>
              <w:spacing w:after="0" w:line="240" w:lineRule="auto"/>
              <w:rPr>
                <w:rFonts w:ascii="Times New Roman" w:eastAsia="Times New Roman" w:hAnsi="Times New Roman"/>
                <w:color w:val="000000"/>
                <w:sz w:val="20"/>
                <w:szCs w:val="20"/>
                <w:lang w:val="en-US"/>
              </w:rPr>
            </w:pPr>
            <w:r w:rsidRPr="004D3746">
              <w:rPr>
                <w:rFonts w:ascii="Times New Roman" w:eastAsia="Times New Roman" w:hAnsi="Times New Roman"/>
                <w:color w:val="000000"/>
                <w:sz w:val="20"/>
                <w:szCs w:val="20"/>
                <w:lang w:val="en-US"/>
              </w:rPr>
              <w:t xml:space="preserve">   &lt; 40</w:t>
            </w:r>
          </w:p>
        </w:tc>
        <w:tc>
          <w:tcPr>
            <w:tcW w:w="1710" w:type="dxa"/>
            <w:tcBorders>
              <w:top w:val="nil"/>
              <w:left w:val="nil"/>
              <w:bottom w:val="nil"/>
              <w:right w:val="single" w:sz="8" w:space="0" w:color="auto"/>
            </w:tcBorders>
            <w:shd w:val="clear" w:color="auto" w:fill="auto"/>
          </w:tcPr>
          <w:p w14:paraId="413467C1"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1</w:t>
            </w:r>
          </w:p>
        </w:tc>
        <w:tc>
          <w:tcPr>
            <w:tcW w:w="830" w:type="dxa"/>
            <w:tcBorders>
              <w:top w:val="nil"/>
              <w:left w:val="nil"/>
              <w:bottom w:val="nil"/>
              <w:right w:val="single" w:sz="8" w:space="0" w:color="auto"/>
            </w:tcBorders>
            <w:shd w:val="clear" w:color="auto" w:fill="auto"/>
          </w:tcPr>
          <w:p w14:paraId="127D33F4"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hAnsi="Times New Roman"/>
                <w:sz w:val="20"/>
                <w:szCs w:val="20"/>
              </w:rPr>
              <w:t>1</w:t>
            </w:r>
          </w:p>
        </w:tc>
        <w:tc>
          <w:tcPr>
            <w:tcW w:w="1690" w:type="dxa"/>
            <w:tcBorders>
              <w:top w:val="nil"/>
              <w:left w:val="nil"/>
              <w:bottom w:val="nil"/>
              <w:right w:val="single" w:sz="8" w:space="0" w:color="auto"/>
            </w:tcBorders>
            <w:shd w:val="clear" w:color="auto" w:fill="auto"/>
          </w:tcPr>
          <w:p w14:paraId="683ECD23"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1</w:t>
            </w:r>
          </w:p>
        </w:tc>
        <w:tc>
          <w:tcPr>
            <w:tcW w:w="830" w:type="dxa"/>
            <w:tcBorders>
              <w:top w:val="nil"/>
              <w:left w:val="nil"/>
              <w:bottom w:val="nil"/>
              <w:right w:val="single" w:sz="8" w:space="0" w:color="auto"/>
            </w:tcBorders>
            <w:shd w:val="clear" w:color="auto" w:fill="auto"/>
          </w:tcPr>
          <w:p w14:paraId="4C50AC14"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hAnsi="Times New Roman"/>
                <w:sz w:val="20"/>
                <w:szCs w:val="20"/>
              </w:rPr>
              <w:t>1</w:t>
            </w:r>
          </w:p>
        </w:tc>
        <w:tc>
          <w:tcPr>
            <w:tcW w:w="340" w:type="dxa"/>
            <w:tcBorders>
              <w:top w:val="nil"/>
              <w:left w:val="nil"/>
              <w:bottom w:val="nil"/>
              <w:right w:val="single" w:sz="8" w:space="0" w:color="auto"/>
            </w:tcBorders>
            <w:shd w:val="clear" w:color="auto" w:fill="auto"/>
            <w:vAlign w:val="center"/>
            <w:hideMark/>
          </w:tcPr>
          <w:p w14:paraId="4DE6587A"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eastAsia="Times New Roman" w:hAnsi="Times New Roman"/>
                <w:i/>
                <w:iCs/>
                <w:color w:val="000000"/>
                <w:sz w:val="20"/>
                <w:szCs w:val="20"/>
                <w:lang w:val="en-US"/>
              </w:rPr>
              <w:t> </w:t>
            </w:r>
          </w:p>
        </w:tc>
        <w:tc>
          <w:tcPr>
            <w:tcW w:w="1710" w:type="dxa"/>
            <w:tcBorders>
              <w:top w:val="nil"/>
              <w:left w:val="nil"/>
              <w:bottom w:val="nil"/>
              <w:right w:val="single" w:sz="8" w:space="0" w:color="auto"/>
            </w:tcBorders>
            <w:shd w:val="clear" w:color="auto" w:fill="auto"/>
            <w:noWrap/>
          </w:tcPr>
          <w:p w14:paraId="18DD18AA"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1</w:t>
            </w:r>
          </w:p>
        </w:tc>
        <w:tc>
          <w:tcPr>
            <w:tcW w:w="1184" w:type="dxa"/>
            <w:tcBorders>
              <w:top w:val="nil"/>
              <w:left w:val="nil"/>
              <w:bottom w:val="nil"/>
              <w:right w:val="single" w:sz="8" w:space="0" w:color="auto"/>
            </w:tcBorders>
            <w:shd w:val="clear" w:color="auto" w:fill="auto"/>
            <w:noWrap/>
          </w:tcPr>
          <w:p w14:paraId="7507EB26"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1</w:t>
            </w:r>
          </w:p>
        </w:tc>
      </w:tr>
      <w:tr w:rsidR="0028152A" w:rsidRPr="004D3746" w14:paraId="0C4DA1BB" w14:textId="77777777" w:rsidTr="00FA71EF">
        <w:trPr>
          <w:trHeight w:val="289"/>
        </w:trPr>
        <w:tc>
          <w:tcPr>
            <w:tcW w:w="1620" w:type="dxa"/>
            <w:tcBorders>
              <w:top w:val="nil"/>
              <w:left w:val="single" w:sz="8" w:space="0" w:color="auto"/>
              <w:right w:val="single" w:sz="8" w:space="0" w:color="auto"/>
            </w:tcBorders>
            <w:shd w:val="clear" w:color="auto" w:fill="auto"/>
            <w:vAlign w:val="center"/>
            <w:hideMark/>
          </w:tcPr>
          <w:p w14:paraId="48C3826C" w14:textId="77777777" w:rsidR="0028152A" w:rsidRPr="004D3746" w:rsidRDefault="0028152A" w:rsidP="00FA71EF">
            <w:pPr>
              <w:spacing w:after="0" w:line="240" w:lineRule="auto"/>
              <w:rPr>
                <w:rFonts w:ascii="Times New Roman" w:eastAsia="Times New Roman" w:hAnsi="Times New Roman"/>
                <w:color w:val="000000"/>
                <w:sz w:val="20"/>
                <w:szCs w:val="20"/>
                <w:lang w:val="en-US"/>
              </w:rPr>
            </w:pPr>
            <w:r w:rsidRPr="004D3746">
              <w:rPr>
                <w:rFonts w:ascii="Times New Roman" w:eastAsia="Times New Roman" w:hAnsi="Times New Roman"/>
                <w:color w:val="000000"/>
                <w:sz w:val="20"/>
                <w:szCs w:val="20"/>
                <w:lang w:val="en-US"/>
              </w:rPr>
              <w:t xml:space="preserve">   40-80</w:t>
            </w:r>
          </w:p>
        </w:tc>
        <w:tc>
          <w:tcPr>
            <w:tcW w:w="1710" w:type="dxa"/>
            <w:tcBorders>
              <w:top w:val="nil"/>
              <w:left w:val="nil"/>
              <w:right w:val="single" w:sz="8" w:space="0" w:color="auto"/>
            </w:tcBorders>
            <w:shd w:val="clear" w:color="auto" w:fill="auto"/>
          </w:tcPr>
          <w:p w14:paraId="0F6F35AA"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1.51 (1.27, 1.81)</w:t>
            </w:r>
          </w:p>
        </w:tc>
        <w:tc>
          <w:tcPr>
            <w:tcW w:w="830" w:type="dxa"/>
            <w:tcBorders>
              <w:top w:val="nil"/>
              <w:left w:val="nil"/>
              <w:right w:val="single" w:sz="8" w:space="0" w:color="auto"/>
            </w:tcBorders>
            <w:shd w:val="clear" w:color="auto" w:fill="auto"/>
          </w:tcPr>
          <w:p w14:paraId="386A78B9"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hAnsi="Times New Roman"/>
                <w:sz w:val="20"/>
                <w:szCs w:val="20"/>
              </w:rPr>
              <w:t>&lt;.001</w:t>
            </w:r>
          </w:p>
        </w:tc>
        <w:tc>
          <w:tcPr>
            <w:tcW w:w="1690" w:type="dxa"/>
            <w:tcBorders>
              <w:top w:val="nil"/>
              <w:left w:val="nil"/>
              <w:right w:val="single" w:sz="8" w:space="0" w:color="auto"/>
            </w:tcBorders>
            <w:shd w:val="clear" w:color="auto" w:fill="auto"/>
          </w:tcPr>
          <w:p w14:paraId="67A6335C"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1.26 (0.98, 1.62)</w:t>
            </w:r>
          </w:p>
        </w:tc>
        <w:tc>
          <w:tcPr>
            <w:tcW w:w="830" w:type="dxa"/>
            <w:tcBorders>
              <w:top w:val="nil"/>
              <w:left w:val="nil"/>
              <w:right w:val="single" w:sz="8" w:space="0" w:color="auto"/>
            </w:tcBorders>
            <w:shd w:val="clear" w:color="auto" w:fill="auto"/>
          </w:tcPr>
          <w:p w14:paraId="6E0D4EAC"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hAnsi="Times New Roman"/>
                <w:sz w:val="20"/>
                <w:szCs w:val="20"/>
              </w:rPr>
              <w:t>0.08</w:t>
            </w:r>
          </w:p>
        </w:tc>
        <w:tc>
          <w:tcPr>
            <w:tcW w:w="340" w:type="dxa"/>
            <w:tcBorders>
              <w:top w:val="nil"/>
              <w:left w:val="nil"/>
              <w:bottom w:val="nil"/>
              <w:right w:val="single" w:sz="8" w:space="0" w:color="auto"/>
            </w:tcBorders>
            <w:shd w:val="clear" w:color="auto" w:fill="auto"/>
            <w:vAlign w:val="center"/>
            <w:hideMark/>
          </w:tcPr>
          <w:p w14:paraId="0F901F2A"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eastAsia="Times New Roman" w:hAnsi="Times New Roman"/>
                <w:i/>
                <w:iCs/>
                <w:color w:val="000000"/>
                <w:sz w:val="20"/>
                <w:szCs w:val="20"/>
                <w:lang w:val="en-US"/>
              </w:rPr>
              <w:t> </w:t>
            </w:r>
          </w:p>
        </w:tc>
        <w:tc>
          <w:tcPr>
            <w:tcW w:w="1710" w:type="dxa"/>
            <w:tcBorders>
              <w:top w:val="nil"/>
              <w:left w:val="nil"/>
              <w:bottom w:val="nil"/>
              <w:right w:val="single" w:sz="8" w:space="0" w:color="auto"/>
            </w:tcBorders>
            <w:shd w:val="clear" w:color="auto" w:fill="auto"/>
            <w:noWrap/>
          </w:tcPr>
          <w:p w14:paraId="27083958"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1.26 (1.16, 1.37)</w:t>
            </w:r>
          </w:p>
        </w:tc>
        <w:tc>
          <w:tcPr>
            <w:tcW w:w="1184" w:type="dxa"/>
            <w:tcBorders>
              <w:top w:val="nil"/>
              <w:left w:val="nil"/>
              <w:bottom w:val="nil"/>
              <w:right w:val="single" w:sz="8" w:space="0" w:color="auto"/>
            </w:tcBorders>
            <w:shd w:val="clear" w:color="auto" w:fill="auto"/>
            <w:noWrap/>
          </w:tcPr>
          <w:p w14:paraId="018CA975"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&lt;.001</w:t>
            </w:r>
          </w:p>
        </w:tc>
      </w:tr>
      <w:tr w:rsidR="0028152A" w:rsidRPr="004D3746" w14:paraId="6BB6F942" w14:textId="77777777" w:rsidTr="00FA71EF">
        <w:trPr>
          <w:trHeight w:val="289"/>
        </w:trPr>
        <w:tc>
          <w:tcPr>
            <w:tcW w:w="1620" w:type="dxa"/>
            <w:tcBorders>
              <w:top w:val="nil"/>
              <w:left w:val="single" w:sz="8" w:space="0" w:color="auto"/>
              <w:bottom w:val="single" w:sz="4" w:space="0" w:color="auto"/>
              <w:right w:val="single" w:sz="8" w:space="0" w:color="auto"/>
            </w:tcBorders>
            <w:shd w:val="clear" w:color="auto" w:fill="auto"/>
            <w:vAlign w:val="center"/>
            <w:hideMark/>
          </w:tcPr>
          <w:p w14:paraId="19424D91" w14:textId="77777777" w:rsidR="0028152A" w:rsidRPr="004D3746" w:rsidRDefault="0028152A" w:rsidP="00FA71EF">
            <w:pPr>
              <w:spacing w:after="0" w:line="240" w:lineRule="auto"/>
              <w:rPr>
                <w:rFonts w:ascii="Times New Roman" w:eastAsia="Times New Roman" w:hAnsi="Times New Roman"/>
                <w:color w:val="000000"/>
                <w:sz w:val="20"/>
                <w:szCs w:val="20"/>
                <w:lang w:val="en-US"/>
              </w:rPr>
            </w:pPr>
            <w:r w:rsidRPr="004D3746">
              <w:rPr>
                <w:rFonts w:ascii="Times New Roman" w:eastAsia="Times New Roman" w:hAnsi="Times New Roman"/>
                <w:color w:val="000000"/>
                <w:sz w:val="20"/>
                <w:szCs w:val="20"/>
                <w:lang w:val="en-US"/>
              </w:rPr>
              <w:t xml:space="preserve">   &gt; 80 </w:t>
            </w:r>
          </w:p>
        </w:tc>
        <w:tc>
          <w:tcPr>
            <w:tcW w:w="1710" w:type="dxa"/>
            <w:tcBorders>
              <w:top w:val="nil"/>
              <w:left w:val="nil"/>
              <w:bottom w:val="single" w:sz="4" w:space="0" w:color="auto"/>
              <w:right w:val="single" w:sz="8" w:space="0" w:color="auto"/>
            </w:tcBorders>
            <w:shd w:val="clear" w:color="auto" w:fill="auto"/>
          </w:tcPr>
          <w:p w14:paraId="1FA66F5C"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3.31 (2.50, 4.38)</w:t>
            </w:r>
          </w:p>
        </w:tc>
        <w:tc>
          <w:tcPr>
            <w:tcW w:w="830" w:type="dxa"/>
            <w:tcBorders>
              <w:top w:val="nil"/>
              <w:left w:val="nil"/>
              <w:bottom w:val="single" w:sz="4" w:space="0" w:color="auto"/>
              <w:right w:val="single" w:sz="8" w:space="0" w:color="auto"/>
            </w:tcBorders>
            <w:shd w:val="clear" w:color="auto" w:fill="auto"/>
          </w:tcPr>
          <w:p w14:paraId="4F0AD6AE"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hAnsi="Times New Roman"/>
                <w:sz w:val="20"/>
                <w:szCs w:val="20"/>
              </w:rPr>
              <w:t>&lt;.001</w:t>
            </w:r>
          </w:p>
        </w:tc>
        <w:tc>
          <w:tcPr>
            <w:tcW w:w="1690" w:type="dxa"/>
            <w:tcBorders>
              <w:top w:val="nil"/>
              <w:left w:val="nil"/>
              <w:bottom w:val="single" w:sz="4" w:space="0" w:color="auto"/>
              <w:right w:val="single" w:sz="8" w:space="0" w:color="auto"/>
            </w:tcBorders>
            <w:shd w:val="clear" w:color="auto" w:fill="auto"/>
          </w:tcPr>
          <w:p w14:paraId="6DDAA085"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2.14 (1.40, 3.29)</w:t>
            </w:r>
          </w:p>
        </w:tc>
        <w:tc>
          <w:tcPr>
            <w:tcW w:w="830" w:type="dxa"/>
            <w:tcBorders>
              <w:top w:val="nil"/>
              <w:left w:val="nil"/>
              <w:bottom w:val="single" w:sz="4" w:space="0" w:color="auto"/>
              <w:right w:val="single" w:sz="8" w:space="0" w:color="auto"/>
            </w:tcBorders>
            <w:shd w:val="clear" w:color="auto" w:fill="auto"/>
          </w:tcPr>
          <w:p w14:paraId="774D0599"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hAnsi="Times New Roman"/>
                <w:sz w:val="20"/>
                <w:szCs w:val="20"/>
              </w:rPr>
              <w:t>&lt;.001</w:t>
            </w:r>
          </w:p>
        </w:tc>
        <w:tc>
          <w:tcPr>
            <w:tcW w:w="340" w:type="dxa"/>
            <w:tcBorders>
              <w:top w:val="nil"/>
              <w:left w:val="nil"/>
              <w:bottom w:val="nil"/>
              <w:right w:val="single" w:sz="8" w:space="0" w:color="auto"/>
            </w:tcBorders>
            <w:shd w:val="clear" w:color="auto" w:fill="auto"/>
            <w:vAlign w:val="center"/>
            <w:hideMark/>
          </w:tcPr>
          <w:p w14:paraId="60DCC560"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eastAsia="Times New Roman" w:hAnsi="Times New Roman"/>
                <w:i/>
                <w:iCs/>
                <w:color w:val="000000"/>
                <w:sz w:val="20"/>
                <w:szCs w:val="20"/>
                <w:lang w:val="en-US"/>
              </w:rPr>
              <w:t> </w:t>
            </w:r>
          </w:p>
        </w:tc>
        <w:tc>
          <w:tcPr>
            <w:tcW w:w="1710" w:type="dxa"/>
            <w:tcBorders>
              <w:top w:val="nil"/>
              <w:left w:val="nil"/>
              <w:bottom w:val="single" w:sz="8" w:space="0" w:color="auto"/>
              <w:right w:val="single" w:sz="8" w:space="0" w:color="auto"/>
            </w:tcBorders>
            <w:shd w:val="clear" w:color="auto" w:fill="auto"/>
            <w:noWrap/>
          </w:tcPr>
          <w:p w14:paraId="108CEB64"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2.14 (1.87, 2.45)</w:t>
            </w:r>
          </w:p>
        </w:tc>
        <w:tc>
          <w:tcPr>
            <w:tcW w:w="1184" w:type="dxa"/>
            <w:tcBorders>
              <w:top w:val="nil"/>
              <w:left w:val="nil"/>
              <w:bottom w:val="single" w:sz="8" w:space="0" w:color="auto"/>
              <w:right w:val="single" w:sz="8" w:space="0" w:color="auto"/>
            </w:tcBorders>
            <w:shd w:val="clear" w:color="auto" w:fill="auto"/>
            <w:noWrap/>
          </w:tcPr>
          <w:p w14:paraId="092F03F1"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&lt;.001</w:t>
            </w:r>
          </w:p>
        </w:tc>
      </w:tr>
      <w:tr w:rsidR="0028152A" w:rsidRPr="004D3746" w14:paraId="127EF2D5" w14:textId="77777777" w:rsidTr="00FA71EF">
        <w:trPr>
          <w:trHeight w:val="289"/>
        </w:trPr>
        <w:tc>
          <w:tcPr>
            <w:tcW w:w="1620" w:type="dxa"/>
            <w:tcBorders>
              <w:top w:val="single" w:sz="4" w:space="0" w:color="auto"/>
              <w:left w:val="single" w:sz="8" w:space="0" w:color="auto"/>
              <w:bottom w:val="nil"/>
              <w:right w:val="nil"/>
            </w:tcBorders>
            <w:shd w:val="clear" w:color="auto" w:fill="auto"/>
            <w:vAlign w:val="center"/>
            <w:hideMark/>
          </w:tcPr>
          <w:p w14:paraId="65854878" w14:textId="77777777" w:rsidR="0028152A" w:rsidRPr="004D3746" w:rsidRDefault="0028152A" w:rsidP="00FA71EF">
            <w:pPr>
              <w:spacing w:after="0" w:line="240" w:lineRule="auto"/>
              <w:rPr>
                <w:rFonts w:ascii="Times New Roman" w:eastAsia="Times New Roman" w:hAnsi="Times New Roman"/>
                <w:b/>
                <w:bCs/>
                <w:color w:val="000000"/>
                <w:sz w:val="20"/>
                <w:szCs w:val="20"/>
                <w:lang w:val="en-US"/>
              </w:rPr>
            </w:pPr>
            <w:r w:rsidRPr="004D3746">
              <w:rPr>
                <w:rFonts w:ascii="Times New Roman" w:eastAsia="Times New Roman" w:hAnsi="Times New Roman"/>
                <w:b/>
                <w:bCs/>
                <w:color w:val="000000"/>
                <w:sz w:val="20"/>
                <w:szCs w:val="20"/>
                <w:lang w:val="en-US"/>
              </w:rPr>
              <w:t xml:space="preserve">SVR Result </w:t>
            </w:r>
          </w:p>
        </w:tc>
        <w:tc>
          <w:tcPr>
            <w:tcW w:w="1710" w:type="dxa"/>
            <w:tcBorders>
              <w:top w:val="single" w:sz="4" w:space="0" w:color="auto"/>
              <w:left w:val="single" w:sz="8" w:space="0" w:color="auto"/>
              <w:bottom w:val="nil"/>
              <w:right w:val="single" w:sz="8" w:space="0" w:color="auto"/>
            </w:tcBorders>
            <w:shd w:val="clear" w:color="auto" w:fill="auto"/>
          </w:tcPr>
          <w:p w14:paraId="453A0839"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p>
        </w:tc>
        <w:tc>
          <w:tcPr>
            <w:tcW w:w="830" w:type="dxa"/>
            <w:tcBorders>
              <w:top w:val="single" w:sz="4" w:space="0" w:color="auto"/>
              <w:left w:val="nil"/>
              <w:bottom w:val="nil"/>
              <w:right w:val="nil"/>
            </w:tcBorders>
            <w:shd w:val="clear" w:color="auto" w:fill="auto"/>
          </w:tcPr>
          <w:p w14:paraId="5E5A4A5F"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p>
        </w:tc>
        <w:tc>
          <w:tcPr>
            <w:tcW w:w="1690" w:type="dxa"/>
            <w:tcBorders>
              <w:top w:val="single" w:sz="4" w:space="0" w:color="auto"/>
              <w:left w:val="single" w:sz="8" w:space="0" w:color="auto"/>
              <w:bottom w:val="nil"/>
              <w:right w:val="single" w:sz="8" w:space="0" w:color="auto"/>
            </w:tcBorders>
            <w:shd w:val="clear" w:color="auto" w:fill="auto"/>
          </w:tcPr>
          <w:p w14:paraId="48E40C48"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p>
        </w:tc>
        <w:tc>
          <w:tcPr>
            <w:tcW w:w="830" w:type="dxa"/>
            <w:tcBorders>
              <w:top w:val="single" w:sz="4" w:space="0" w:color="auto"/>
              <w:left w:val="nil"/>
              <w:bottom w:val="nil"/>
              <w:right w:val="single" w:sz="8" w:space="0" w:color="auto"/>
            </w:tcBorders>
            <w:shd w:val="clear" w:color="auto" w:fill="auto"/>
          </w:tcPr>
          <w:p w14:paraId="6FB803F7"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p>
        </w:tc>
        <w:tc>
          <w:tcPr>
            <w:tcW w:w="340" w:type="dxa"/>
            <w:tcBorders>
              <w:top w:val="nil"/>
              <w:left w:val="nil"/>
              <w:bottom w:val="nil"/>
              <w:right w:val="single" w:sz="8" w:space="0" w:color="auto"/>
            </w:tcBorders>
            <w:shd w:val="clear" w:color="auto" w:fill="auto"/>
            <w:vAlign w:val="center"/>
            <w:hideMark/>
          </w:tcPr>
          <w:p w14:paraId="017D0475"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eastAsia="Times New Roman" w:hAnsi="Times New Roman"/>
                <w:i/>
                <w:iCs/>
                <w:color w:val="000000"/>
                <w:sz w:val="20"/>
                <w:szCs w:val="20"/>
                <w:lang w:val="en-US"/>
              </w:rPr>
              <w:t> </w:t>
            </w:r>
          </w:p>
        </w:tc>
        <w:tc>
          <w:tcPr>
            <w:tcW w:w="1710" w:type="dxa"/>
            <w:tcBorders>
              <w:top w:val="nil"/>
              <w:left w:val="nil"/>
              <w:bottom w:val="nil"/>
              <w:right w:val="single" w:sz="8" w:space="0" w:color="auto"/>
            </w:tcBorders>
            <w:shd w:val="clear" w:color="auto" w:fill="auto"/>
            <w:noWrap/>
          </w:tcPr>
          <w:p w14:paraId="3420BB5F"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p>
        </w:tc>
        <w:tc>
          <w:tcPr>
            <w:tcW w:w="1184" w:type="dxa"/>
            <w:tcBorders>
              <w:top w:val="nil"/>
              <w:left w:val="nil"/>
              <w:bottom w:val="nil"/>
              <w:right w:val="single" w:sz="8" w:space="0" w:color="auto"/>
            </w:tcBorders>
            <w:shd w:val="clear" w:color="auto" w:fill="auto"/>
            <w:noWrap/>
          </w:tcPr>
          <w:p w14:paraId="66C0EE32"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p>
        </w:tc>
      </w:tr>
      <w:tr w:rsidR="0028152A" w:rsidRPr="004D3746" w14:paraId="38D209BA" w14:textId="77777777" w:rsidTr="00FA71EF">
        <w:trPr>
          <w:trHeight w:val="289"/>
        </w:trPr>
        <w:tc>
          <w:tcPr>
            <w:tcW w:w="1620" w:type="dxa"/>
            <w:tcBorders>
              <w:top w:val="nil"/>
              <w:left w:val="single" w:sz="8" w:space="0" w:color="auto"/>
              <w:right w:val="nil"/>
            </w:tcBorders>
            <w:shd w:val="clear" w:color="auto" w:fill="auto"/>
            <w:vAlign w:val="center"/>
            <w:hideMark/>
          </w:tcPr>
          <w:p w14:paraId="2B369E83" w14:textId="77777777" w:rsidR="0028152A" w:rsidRPr="004D3746" w:rsidRDefault="0028152A" w:rsidP="00FA71EF">
            <w:pPr>
              <w:spacing w:after="0" w:line="240" w:lineRule="auto"/>
              <w:rPr>
                <w:rFonts w:ascii="Times New Roman" w:eastAsia="Times New Roman" w:hAnsi="Times New Roman"/>
                <w:color w:val="000000"/>
                <w:sz w:val="20"/>
                <w:szCs w:val="20"/>
                <w:lang w:val="en-US"/>
              </w:rPr>
            </w:pPr>
            <w:r w:rsidRPr="004D3746">
              <w:rPr>
                <w:rFonts w:ascii="Times New Roman" w:eastAsia="Times New Roman" w:hAnsi="Times New Roman"/>
                <w:color w:val="000000"/>
                <w:sz w:val="20"/>
                <w:szCs w:val="20"/>
                <w:lang w:val="en-US"/>
              </w:rPr>
              <w:t xml:space="preserve">   Achieved</w:t>
            </w:r>
          </w:p>
        </w:tc>
        <w:tc>
          <w:tcPr>
            <w:tcW w:w="1710" w:type="dxa"/>
            <w:tcBorders>
              <w:top w:val="nil"/>
              <w:left w:val="single" w:sz="8" w:space="0" w:color="auto"/>
              <w:right w:val="single" w:sz="8" w:space="0" w:color="auto"/>
            </w:tcBorders>
            <w:shd w:val="clear" w:color="auto" w:fill="auto"/>
          </w:tcPr>
          <w:p w14:paraId="696BC5DA"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1</w:t>
            </w:r>
          </w:p>
        </w:tc>
        <w:tc>
          <w:tcPr>
            <w:tcW w:w="830" w:type="dxa"/>
            <w:tcBorders>
              <w:top w:val="nil"/>
              <w:left w:val="nil"/>
              <w:right w:val="single" w:sz="8" w:space="0" w:color="auto"/>
            </w:tcBorders>
            <w:shd w:val="clear" w:color="auto" w:fill="auto"/>
          </w:tcPr>
          <w:p w14:paraId="66923A39"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hAnsi="Times New Roman"/>
                <w:sz w:val="20"/>
                <w:szCs w:val="20"/>
              </w:rPr>
              <w:t>1</w:t>
            </w:r>
          </w:p>
        </w:tc>
        <w:tc>
          <w:tcPr>
            <w:tcW w:w="1690" w:type="dxa"/>
            <w:tcBorders>
              <w:top w:val="nil"/>
              <w:left w:val="nil"/>
              <w:right w:val="single" w:sz="8" w:space="0" w:color="auto"/>
            </w:tcBorders>
            <w:shd w:val="clear" w:color="auto" w:fill="auto"/>
          </w:tcPr>
          <w:p w14:paraId="12D08A7B"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1</w:t>
            </w:r>
          </w:p>
        </w:tc>
        <w:tc>
          <w:tcPr>
            <w:tcW w:w="830" w:type="dxa"/>
            <w:tcBorders>
              <w:top w:val="nil"/>
              <w:left w:val="nil"/>
              <w:right w:val="single" w:sz="8" w:space="0" w:color="auto"/>
            </w:tcBorders>
            <w:shd w:val="clear" w:color="auto" w:fill="auto"/>
          </w:tcPr>
          <w:p w14:paraId="655D4821"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hAnsi="Times New Roman"/>
                <w:sz w:val="20"/>
                <w:szCs w:val="20"/>
              </w:rPr>
              <w:t>1</w:t>
            </w:r>
          </w:p>
        </w:tc>
        <w:tc>
          <w:tcPr>
            <w:tcW w:w="340" w:type="dxa"/>
            <w:tcBorders>
              <w:top w:val="nil"/>
              <w:left w:val="nil"/>
              <w:bottom w:val="nil"/>
              <w:right w:val="single" w:sz="8" w:space="0" w:color="auto"/>
            </w:tcBorders>
            <w:shd w:val="clear" w:color="auto" w:fill="auto"/>
            <w:vAlign w:val="center"/>
            <w:hideMark/>
          </w:tcPr>
          <w:p w14:paraId="46A503B6"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eastAsia="Times New Roman" w:hAnsi="Times New Roman"/>
                <w:i/>
                <w:iCs/>
                <w:color w:val="000000"/>
                <w:sz w:val="20"/>
                <w:szCs w:val="20"/>
                <w:lang w:val="en-US"/>
              </w:rPr>
              <w:t> </w:t>
            </w:r>
          </w:p>
        </w:tc>
        <w:tc>
          <w:tcPr>
            <w:tcW w:w="1710" w:type="dxa"/>
            <w:tcBorders>
              <w:top w:val="nil"/>
              <w:left w:val="nil"/>
              <w:bottom w:val="nil"/>
              <w:right w:val="single" w:sz="8" w:space="0" w:color="auto"/>
            </w:tcBorders>
            <w:shd w:val="clear" w:color="auto" w:fill="auto"/>
          </w:tcPr>
          <w:p w14:paraId="438C4245"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1</w:t>
            </w:r>
          </w:p>
        </w:tc>
        <w:tc>
          <w:tcPr>
            <w:tcW w:w="1184" w:type="dxa"/>
            <w:tcBorders>
              <w:top w:val="nil"/>
              <w:left w:val="nil"/>
              <w:bottom w:val="nil"/>
              <w:right w:val="single" w:sz="8" w:space="0" w:color="auto"/>
            </w:tcBorders>
            <w:shd w:val="clear" w:color="auto" w:fill="auto"/>
          </w:tcPr>
          <w:p w14:paraId="76D73325"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hAnsi="Times New Roman"/>
                <w:sz w:val="20"/>
                <w:szCs w:val="20"/>
              </w:rPr>
              <w:t>1</w:t>
            </w:r>
          </w:p>
        </w:tc>
      </w:tr>
      <w:tr w:rsidR="0028152A" w:rsidRPr="004D3746" w14:paraId="7897DAF9" w14:textId="77777777" w:rsidTr="00FA71EF">
        <w:trPr>
          <w:trHeight w:val="289"/>
        </w:trPr>
        <w:tc>
          <w:tcPr>
            <w:tcW w:w="1620" w:type="dxa"/>
            <w:tcBorders>
              <w:top w:val="nil"/>
              <w:left w:val="single" w:sz="8" w:space="0" w:color="auto"/>
              <w:bottom w:val="single" w:sz="4" w:space="0" w:color="auto"/>
              <w:right w:val="nil"/>
            </w:tcBorders>
            <w:shd w:val="clear" w:color="auto" w:fill="auto"/>
            <w:vAlign w:val="center"/>
            <w:hideMark/>
          </w:tcPr>
          <w:p w14:paraId="6CCC0500" w14:textId="77777777" w:rsidR="0028152A" w:rsidRPr="004D3746" w:rsidRDefault="0028152A" w:rsidP="00FA71EF">
            <w:pPr>
              <w:spacing w:after="0" w:line="240" w:lineRule="auto"/>
              <w:rPr>
                <w:rFonts w:ascii="Times New Roman" w:eastAsia="Times New Roman" w:hAnsi="Times New Roman"/>
                <w:color w:val="000000"/>
                <w:sz w:val="20"/>
                <w:szCs w:val="20"/>
                <w:lang w:val="en-US"/>
              </w:rPr>
            </w:pPr>
            <w:r w:rsidRPr="004D3746">
              <w:rPr>
                <w:rFonts w:ascii="Times New Roman" w:eastAsia="Times New Roman" w:hAnsi="Times New Roman"/>
                <w:color w:val="000000"/>
                <w:sz w:val="20"/>
                <w:szCs w:val="20"/>
                <w:lang w:val="en-US"/>
              </w:rPr>
              <w:t xml:space="preserve">   Not Achieved</w:t>
            </w:r>
          </w:p>
        </w:tc>
        <w:tc>
          <w:tcPr>
            <w:tcW w:w="1710" w:type="dxa"/>
            <w:tcBorders>
              <w:top w:val="nil"/>
              <w:left w:val="single" w:sz="8" w:space="0" w:color="auto"/>
              <w:bottom w:val="single" w:sz="4" w:space="0" w:color="auto"/>
              <w:right w:val="single" w:sz="8" w:space="0" w:color="auto"/>
            </w:tcBorders>
            <w:shd w:val="clear" w:color="auto" w:fill="auto"/>
          </w:tcPr>
          <w:p w14:paraId="69E8C86F"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1.66 (1.11, 2.48)</w:t>
            </w:r>
          </w:p>
        </w:tc>
        <w:tc>
          <w:tcPr>
            <w:tcW w:w="830" w:type="dxa"/>
            <w:tcBorders>
              <w:top w:val="nil"/>
              <w:left w:val="nil"/>
              <w:bottom w:val="single" w:sz="4" w:space="0" w:color="auto"/>
              <w:right w:val="nil"/>
            </w:tcBorders>
            <w:shd w:val="clear" w:color="auto" w:fill="auto"/>
          </w:tcPr>
          <w:p w14:paraId="225E38D8"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hAnsi="Times New Roman"/>
                <w:sz w:val="20"/>
                <w:szCs w:val="20"/>
              </w:rPr>
              <w:t>0.01</w:t>
            </w:r>
          </w:p>
        </w:tc>
        <w:tc>
          <w:tcPr>
            <w:tcW w:w="1690" w:type="dxa"/>
            <w:tcBorders>
              <w:top w:val="nil"/>
              <w:left w:val="single" w:sz="8" w:space="0" w:color="auto"/>
              <w:bottom w:val="single" w:sz="4" w:space="0" w:color="auto"/>
              <w:right w:val="single" w:sz="8" w:space="0" w:color="auto"/>
            </w:tcBorders>
            <w:shd w:val="clear" w:color="auto" w:fill="auto"/>
          </w:tcPr>
          <w:p w14:paraId="13B78D3D"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1.83 (1.13, 2.95)</w:t>
            </w:r>
          </w:p>
        </w:tc>
        <w:tc>
          <w:tcPr>
            <w:tcW w:w="830" w:type="dxa"/>
            <w:tcBorders>
              <w:top w:val="nil"/>
              <w:left w:val="nil"/>
              <w:bottom w:val="single" w:sz="4" w:space="0" w:color="auto"/>
              <w:right w:val="single" w:sz="8" w:space="0" w:color="auto"/>
            </w:tcBorders>
            <w:shd w:val="clear" w:color="auto" w:fill="auto"/>
          </w:tcPr>
          <w:p w14:paraId="03B21DAD"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hAnsi="Times New Roman"/>
                <w:sz w:val="20"/>
                <w:szCs w:val="20"/>
              </w:rPr>
              <w:t>0.01</w:t>
            </w:r>
          </w:p>
        </w:tc>
        <w:tc>
          <w:tcPr>
            <w:tcW w:w="340" w:type="dxa"/>
            <w:tcBorders>
              <w:top w:val="nil"/>
              <w:left w:val="nil"/>
              <w:bottom w:val="nil"/>
              <w:right w:val="single" w:sz="8" w:space="0" w:color="auto"/>
            </w:tcBorders>
            <w:shd w:val="clear" w:color="auto" w:fill="auto"/>
            <w:vAlign w:val="center"/>
            <w:hideMark/>
          </w:tcPr>
          <w:p w14:paraId="63293862"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eastAsia="Times New Roman" w:hAnsi="Times New Roman"/>
                <w:i/>
                <w:iCs/>
                <w:color w:val="000000"/>
                <w:sz w:val="20"/>
                <w:szCs w:val="20"/>
                <w:lang w:val="en-US"/>
              </w:rPr>
              <w:t> </w:t>
            </w:r>
          </w:p>
        </w:tc>
        <w:tc>
          <w:tcPr>
            <w:tcW w:w="1710" w:type="dxa"/>
            <w:tcBorders>
              <w:top w:val="nil"/>
              <w:left w:val="nil"/>
              <w:bottom w:val="single" w:sz="8" w:space="0" w:color="auto"/>
              <w:right w:val="single" w:sz="8" w:space="0" w:color="auto"/>
            </w:tcBorders>
            <w:shd w:val="clear" w:color="auto" w:fill="auto"/>
          </w:tcPr>
          <w:p w14:paraId="3F64ECD4" w14:textId="77777777" w:rsidR="0028152A" w:rsidRPr="004D3746" w:rsidRDefault="0028152A" w:rsidP="00FA71EF">
            <w:pPr>
              <w:spacing w:after="0" w:line="240" w:lineRule="auto"/>
              <w:jc w:val="center"/>
              <w:rPr>
                <w:rFonts w:ascii="Times New Roman" w:eastAsia="Times New Roman" w:hAnsi="Times New Roman"/>
                <w:color w:val="000000"/>
                <w:sz w:val="20"/>
                <w:szCs w:val="20"/>
                <w:lang w:val="en-US"/>
              </w:rPr>
            </w:pPr>
            <w:r w:rsidRPr="004D3746">
              <w:rPr>
                <w:rFonts w:ascii="Times New Roman" w:hAnsi="Times New Roman"/>
                <w:sz w:val="20"/>
                <w:szCs w:val="20"/>
              </w:rPr>
              <w:t>1.85 (1.40, 2.43)</w:t>
            </w:r>
          </w:p>
        </w:tc>
        <w:tc>
          <w:tcPr>
            <w:tcW w:w="1184" w:type="dxa"/>
            <w:tcBorders>
              <w:top w:val="nil"/>
              <w:left w:val="nil"/>
              <w:bottom w:val="single" w:sz="8" w:space="0" w:color="auto"/>
              <w:right w:val="single" w:sz="8" w:space="0" w:color="auto"/>
            </w:tcBorders>
            <w:shd w:val="clear" w:color="auto" w:fill="auto"/>
          </w:tcPr>
          <w:p w14:paraId="1DDE6A11" w14:textId="77777777" w:rsidR="0028152A" w:rsidRPr="004D3746" w:rsidRDefault="0028152A" w:rsidP="00FA71EF">
            <w:pPr>
              <w:spacing w:after="0" w:line="240" w:lineRule="auto"/>
              <w:jc w:val="center"/>
              <w:rPr>
                <w:rFonts w:ascii="Times New Roman" w:eastAsia="Times New Roman" w:hAnsi="Times New Roman"/>
                <w:i/>
                <w:iCs/>
                <w:color w:val="000000"/>
                <w:sz w:val="20"/>
                <w:szCs w:val="20"/>
                <w:lang w:val="en-US"/>
              </w:rPr>
            </w:pPr>
            <w:r w:rsidRPr="004D3746">
              <w:rPr>
                <w:rFonts w:ascii="Times New Roman" w:hAnsi="Times New Roman"/>
                <w:sz w:val="20"/>
                <w:szCs w:val="20"/>
              </w:rPr>
              <w:t>&lt;.001</w:t>
            </w:r>
          </w:p>
        </w:tc>
      </w:tr>
      <w:tr w:rsidR="0028152A" w:rsidRPr="00B240BE" w14:paraId="13E2D3A2" w14:textId="77777777" w:rsidTr="00FA71EF">
        <w:trPr>
          <w:trHeight w:val="1971"/>
        </w:trPr>
        <w:tc>
          <w:tcPr>
            <w:tcW w:w="6680" w:type="dxa"/>
            <w:gridSpan w:val="5"/>
            <w:tcBorders>
              <w:top w:val="single" w:sz="4" w:space="0" w:color="auto"/>
              <w:left w:val="single" w:sz="8" w:space="0" w:color="auto"/>
              <w:bottom w:val="single" w:sz="8" w:space="0" w:color="auto"/>
              <w:right w:val="single" w:sz="8" w:space="0" w:color="000000"/>
            </w:tcBorders>
            <w:shd w:val="clear" w:color="auto" w:fill="auto"/>
            <w:vAlign w:val="center"/>
            <w:hideMark/>
          </w:tcPr>
          <w:p w14:paraId="74B889A0" w14:textId="77777777" w:rsidR="0028152A" w:rsidRPr="00B240BE" w:rsidRDefault="0028152A" w:rsidP="00FA71EF">
            <w:pPr>
              <w:spacing w:after="0" w:line="240" w:lineRule="auto"/>
              <w:rPr>
                <w:rFonts w:ascii="Times New Roman" w:eastAsia="Times New Roman" w:hAnsi="Times New Roman"/>
                <w:color w:val="000000"/>
                <w:lang w:val="en-US"/>
              </w:rPr>
            </w:pPr>
            <w:r w:rsidRPr="004E5AD5">
              <w:rPr>
                <w:rFonts w:ascii="Times New Roman" w:eastAsia="Times New Roman" w:hAnsi="Times New Roman"/>
                <w:color w:val="000000"/>
                <w:sz w:val="20"/>
                <w:szCs w:val="20"/>
                <w:vertAlign w:val="superscript"/>
                <w:lang w:val="en-US"/>
              </w:rPr>
              <w:t>a</w:t>
            </w:r>
            <w:r w:rsidRPr="00B240BE">
              <w:rPr>
                <w:rFonts w:ascii="Times New Roman" w:eastAsia="Times New Roman" w:hAnsi="Times New Roman"/>
                <w:color w:val="000000"/>
                <w:sz w:val="20"/>
                <w:szCs w:val="20"/>
                <w:lang w:val="en-US"/>
              </w:rPr>
              <w:t>Adjusted for age, sex, body mass index, genotype, injection drug use</w:t>
            </w:r>
            <w:r w:rsidRPr="00B240BE">
              <w:rPr>
                <w:rFonts w:ascii="Times New Roman" w:eastAsia="Times New Roman" w:hAnsi="Times New Roman"/>
                <w:color w:val="000000"/>
                <w:sz w:val="20"/>
                <w:szCs w:val="20"/>
                <w:lang w:val="en-US"/>
              </w:rPr>
              <w:br/>
            </w:r>
            <w:r w:rsidRPr="00B240BE">
              <w:rPr>
                <w:rFonts w:ascii="Times New Roman" w:eastAsia="Times New Roman" w:hAnsi="Times New Roman"/>
                <w:color w:val="000000"/>
                <w:sz w:val="20"/>
                <w:szCs w:val="20"/>
                <w:lang w:val="en-US"/>
              </w:rPr>
              <w:br/>
              <w:t>Abbreviations: HCV = hepatitis C virus; HBV = hepatitis B virus; PR = prevalence ratio; aPR = adjusted prevalence ratio; ALT = alanine transaminase; EOT = end of treatment; SVR = sustained virologic response</w:t>
            </w:r>
          </w:p>
        </w:tc>
        <w:tc>
          <w:tcPr>
            <w:tcW w:w="340" w:type="dxa"/>
            <w:tcBorders>
              <w:top w:val="nil"/>
              <w:left w:val="nil"/>
              <w:bottom w:val="nil"/>
              <w:right w:val="single" w:sz="8" w:space="0" w:color="auto"/>
            </w:tcBorders>
            <w:shd w:val="clear" w:color="auto" w:fill="auto"/>
            <w:vAlign w:val="center"/>
            <w:hideMark/>
          </w:tcPr>
          <w:p w14:paraId="6684B309" w14:textId="77777777" w:rsidR="0028152A" w:rsidRPr="00B240BE" w:rsidRDefault="0028152A" w:rsidP="00FA71EF">
            <w:pPr>
              <w:spacing w:after="0" w:line="240" w:lineRule="auto"/>
              <w:rPr>
                <w:rFonts w:ascii="Times New Roman" w:eastAsia="Times New Roman" w:hAnsi="Times New Roman"/>
                <w:color w:val="000000"/>
                <w:lang w:val="en-US"/>
              </w:rPr>
            </w:pPr>
            <w:r w:rsidRPr="00B240BE">
              <w:rPr>
                <w:rFonts w:ascii="Times New Roman" w:eastAsia="Times New Roman" w:hAnsi="Times New Roman"/>
                <w:color w:val="000000"/>
                <w:lang w:val="en-US"/>
              </w:rPr>
              <w:t> </w:t>
            </w:r>
          </w:p>
        </w:tc>
        <w:tc>
          <w:tcPr>
            <w:tcW w:w="2894" w:type="dxa"/>
            <w:gridSpan w:val="2"/>
            <w:tcBorders>
              <w:top w:val="single" w:sz="8" w:space="0" w:color="auto"/>
              <w:left w:val="nil"/>
              <w:bottom w:val="single" w:sz="8" w:space="0" w:color="auto"/>
              <w:right w:val="single" w:sz="8" w:space="0" w:color="000000"/>
            </w:tcBorders>
            <w:shd w:val="clear" w:color="auto" w:fill="auto"/>
            <w:hideMark/>
          </w:tcPr>
          <w:p w14:paraId="0BD5607A" w14:textId="77777777" w:rsidR="0028152A" w:rsidRPr="00B240BE" w:rsidRDefault="0028152A" w:rsidP="00FA71EF">
            <w:pPr>
              <w:spacing w:after="0" w:line="240" w:lineRule="auto"/>
              <w:rPr>
                <w:rFonts w:ascii="Times New Roman" w:eastAsia="Times New Roman" w:hAnsi="Times New Roman"/>
                <w:color w:val="000000"/>
                <w:lang w:val="en-US"/>
              </w:rPr>
            </w:pPr>
            <w:r w:rsidRPr="004E5AD5">
              <w:rPr>
                <w:rFonts w:ascii="Times New Roman" w:eastAsia="Times New Roman" w:hAnsi="Times New Roman"/>
                <w:color w:val="000000"/>
                <w:sz w:val="20"/>
                <w:szCs w:val="20"/>
                <w:vertAlign w:val="superscript"/>
                <w:lang w:val="en-US"/>
              </w:rPr>
              <w:t>b</w:t>
            </w:r>
            <w:r w:rsidRPr="00B240BE">
              <w:rPr>
                <w:rFonts w:ascii="Times New Roman" w:eastAsia="Times New Roman" w:hAnsi="Times New Roman"/>
                <w:color w:val="000000"/>
                <w:sz w:val="20"/>
                <w:szCs w:val="20"/>
                <w:lang w:val="en-US"/>
              </w:rPr>
              <w:t>In a sensitivity analysis, inverse probability weighting was used to elucidate the effect of missing values for ALT results at weeks 4, 8, and EOT, as well as SVR testing, which was compared to unweighted results to assess potential bias in missing data.</w:t>
            </w:r>
          </w:p>
        </w:tc>
      </w:tr>
    </w:tbl>
    <w:p w14:paraId="481B6839" w14:textId="77777777" w:rsidR="0028152A" w:rsidRPr="00B240BE" w:rsidRDefault="0028152A" w:rsidP="00DA1C08">
      <w:pPr>
        <w:spacing w:after="0" w:line="360" w:lineRule="auto"/>
        <w:rPr>
          <w:rFonts w:ascii="Times New Roman" w:hAnsi="Times New Roman"/>
          <w:color w:val="000000" w:themeColor="text1"/>
          <w:sz w:val="18"/>
          <w:szCs w:val="18"/>
        </w:rPr>
      </w:pPr>
    </w:p>
    <w:p w14:paraId="5B4D0CA4" w14:textId="43E833DE" w:rsidR="00CE57A2" w:rsidRPr="00B240BE" w:rsidRDefault="00CE57A2" w:rsidP="00CC571B">
      <w:pPr>
        <w:spacing w:after="0" w:line="360" w:lineRule="auto"/>
        <w:rPr>
          <w:rFonts w:ascii="Times New Roman" w:hAnsi="Times New Roman"/>
        </w:rPr>
      </w:pPr>
    </w:p>
    <w:sectPr w:rsidR="00CE57A2" w:rsidRPr="00B240BE" w:rsidSect="00407F34">
      <w:footerReference w:type="default" r:id="rId11"/>
      <w:pgSz w:w="11906" w:h="16838"/>
      <w:pgMar w:top="1843"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D5A72" w14:textId="77777777" w:rsidR="00284943" w:rsidRDefault="00284943">
      <w:pPr>
        <w:spacing w:after="0" w:line="240" w:lineRule="auto"/>
      </w:pPr>
      <w:r>
        <w:separator/>
      </w:r>
    </w:p>
  </w:endnote>
  <w:endnote w:type="continuationSeparator" w:id="0">
    <w:p w14:paraId="36D22B61" w14:textId="77777777" w:rsidR="00284943" w:rsidRDefault="00284943">
      <w:pPr>
        <w:spacing w:after="0" w:line="240" w:lineRule="auto"/>
      </w:pPr>
      <w:r>
        <w:continuationSeparator/>
      </w:r>
    </w:p>
  </w:endnote>
  <w:endnote w:type="continuationNotice" w:id="1">
    <w:p w14:paraId="4FD63B29" w14:textId="77777777" w:rsidR="00284943" w:rsidRDefault="002849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6697859"/>
      <w:docPartObj>
        <w:docPartGallery w:val="Page Numbers (Bottom of Page)"/>
        <w:docPartUnique/>
      </w:docPartObj>
    </w:sdtPr>
    <w:sdtEndPr>
      <w:rPr>
        <w:noProof/>
      </w:rPr>
    </w:sdtEndPr>
    <w:sdtContent>
      <w:p w14:paraId="03A0978D" w14:textId="0639B845" w:rsidR="00C365B0" w:rsidRDefault="00C365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42C9F5" w14:textId="77777777" w:rsidR="00C365B0" w:rsidRDefault="00C36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53504" w14:textId="77777777" w:rsidR="00284943" w:rsidRDefault="00284943">
      <w:pPr>
        <w:spacing w:after="0" w:line="240" w:lineRule="auto"/>
      </w:pPr>
      <w:r>
        <w:separator/>
      </w:r>
    </w:p>
  </w:footnote>
  <w:footnote w:type="continuationSeparator" w:id="0">
    <w:p w14:paraId="1732CC1F" w14:textId="77777777" w:rsidR="00284943" w:rsidRDefault="00284943">
      <w:pPr>
        <w:spacing w:after="0" w:line="240" w:lineRule="auto"/>
      </w:pPr>
      <w:r>
        <w:continuationSeparator/>
      </w:r>
    </w:p>
  </w:footnote>
  <w:footnote w:type="continuationNotice" w:id="1">
    <w:p w14:paraId="736555E4" w14:textId="77777777" w:rsidR="00284943" w:rsidRDefault="0028494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40F0F"/>
    <w:multiLevelType w:val="hybridMultilevel"/>
    <w:tmpl w:val="759AF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47117A"/>
    <w:multiLevelType w:val="hybridMultilevel"/>
    <w:tmpl w:val="554CB84C"/>
    <w:lvl w:ilvl="0" w:tplc="7E3EAE96">
      <w:start w:val="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1A261A"/>
    <w:multiLevelType w:val="hybridMultilevel"/>
    <w:tmpl w:val="EAF2CAE2"/>
    <w:lvl w:ilvl="0" w:tplc="A664F790">
      <w:numFmt w:val="bullet"/>
      <w:lvlText w:val=""/>
      <w:lvlJc w:val="left"/>
      <w:pPr>
        <w:ind w:left="3600" w:hanging="360"/>
      </w:pPr>
      <w:rPr>
        <w:rFonts w:ascii="Symbol" w:eastAsia="Calibri" w:hAnsi="Symbol" w:cs="Aria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1B7207C8"/>
    <w:multiLevelType w:val="hybridMultilevel"/>
    <w:tmpl w:val="FAD696DA"/>
    <w:lvl w:ilvl="0" w:tplc="92F2E5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B526BF"/>
    <w:multiLevelType w:val="hybridMultilevel"/>
    <w:tmpl w:val="9FE0FC6E"/>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ADD2749"/>
    <w:multiLevelType w:val="hybridMultilevel"/>
    <w:tmpl w:val="7180CFC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B73AE5"/>
    <w:multiLevelType w:val="hybridMultilevel"/>
    <w:tmpl w:val="3676D50C"/>
    <w:lvl w:ilvl="0" w:tplc="04AEC8C2">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FA0D0C"/>
    <w:multiLevelType w:val="hybridMultilevel"/>
    <w:tmpl w:val="8C46D70E"/>
    <w:lvl w:ilvl="0" w:tplc="04AEC8C2">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EF2C2E"/>
    <w:multiLevelType w:val="hybridMultilevel"/>
    <w:tmpl w:val="D286DBC8"/>
    <w:lvl w:ilvl="0" w:tplc="A664F790">
      <w:numFmt w:val="bullet"/>
      <w:lvlText w:val=""/>
      <w:lvlJc w:val="left"/>
      <w:pPr>
        <w:ind w:left="720" w:hanging="360"/>
      </w:pPr>
      <w:rPr>
        <w:rFonts w:ascii="Symbol" w:eastAsia="Calibr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346FCA"/>
    <w:multiLevelType w:val="hybridMultilevel"/>
    <w:tmpl w:val="DCAAFF24"/>
    <w:lvl w:ilvl="0" w:tplc="A664F79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3801BC"/>
    <w:multiLevelType w:val="hybridMultilevel"/>
    <w:tmpl w:val="81681216"/>
    <w:lvl w:ilvl="0" w:tplc="A664F790">
      <w:numFmt w:val="bullet"/>
      <w:lvlText w:val=""/>
      <w:lvlJc w:val="left"/>
      <w:pPr>
        <w:ind w:left="720" w:hanging="360"/>
      </w:pPr>
      <w:rPr>
        <w:rFonts w:ascii="Symbol" w:eastAsia="Calibr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FC64B7"/>
    <w:multiLevelType w:val="multilevel"/>
    <w:tmpl w:val="20B88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E2554B"/>
    <w:multiLevelType w:val="hybridMultilevel"/>
    <w:tmpl w:val="B7EA1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3C3596"/>
    <w:multiLevelType w:val="hybridMultilevel"/>
    <w:tmpl w:val="F0A21DB4"/>
    <w:lvl w:ilvl="0" w:tplc="A664F790">
      <w:numFmt w:val="bullet"/>
      <w:lvlText w:val=""/>
      <w:lvlJc w:val="left"/>
      <w:pPr>
        <w:ind w:left="3600" w:hanging="360"/>
      </w:pPr>
      <w:rPr>
        <w:rFonts w:ascii="Symbol" w:eastAsia="Calibri" w:hAnsi="Symbol" w:cs="Aria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4" w15:restartNumberingAfterBreak="0">
    <w:nsid w:val="4D1979F0"/>
    <w:multiLevelType w:val="hybridMultilevel"/>
    <w:tmpl w:val="2DFEF772"/>
    <w:lvl w:ilvl="0" w:tplc="04AEC8C2">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815365"/>
    <w:multiLevelType w:val="hybridMultilevel"/>
    <w:tmpl w:val="FFBA0A5A"/>
    <w:lvl w:ilvl="0" w:tplc="A664F79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4B142C"/>
    <w:multiLevelType w:val="hybridMultilevel"/>
    <w:tmpl w:val="1EA03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375EB6"/>
    <w:multiLevelType w:val="hybridMultilevel"/>
    <w:tmpl w:val="4544A1F8"/>
    <w:lvl w:ilvl="0" w:tplc="3E04A5B2">
      <w:start w:val="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231ADE"/>
    <w:multiLevelType w:val="hybridMultilevel"/>
    <w:tmpl w:val="DDA6CD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1B2E76"/>
    <w:multiLevelType w:val="multilevel"/>
    <w:tmpl w:val="3072D0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CA720FD"/>
    <w:multiLevelType w:val="hybridMultilevel"/>
    <w:tmpl w:val="6916F762"/>
    <w:lvl w:ilvl="0" w:tplc="A664F79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96520E"/>
    <w:multiLevelType w:val="hybridMultilevel"/>
    <w:tmpl w:val="F828C094"/>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A072AAE"/>
    <w:multiLevelType w:val="hybridMultilevel"/>
    <w:tmpl w:val="A48061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F845261"/>
    <w:multiLevelType w:val="hybridMultilevel"/>
    <w:tmpl w:val="3500B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E42BFA"/>
    <w:multiLevelType w:val="hybridMultilevel"/>
    <w:tmpl w:val="0F28D24A"/>
    <w:lvl w:ilvl="0" w:tplc="473678AE">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2643902">
    <w:abstractNumId w:val="16"/>
  </w:num>
  <w:num w:numId="2" w16cid:durableId="287662403">
    <w:abstractNumId w:val="8"/>
  </w:num>
  <w:num w:numId="3" w16cid:durableId="724521900">
    <w:abstractNumId w:val="24"/>
  </w:num>
  <w:num w:numId="4" w16cid:durableId="342631621">
    <w:abstractNumId w:val="14"/>
  </w:num>
  <w:num w:numId="5" w16cid:durableId="1848593364">
    <w:abstractNumId w:val="6"/>
  </w:num>
  <w:num w:numId="6" w16cid:durableId="1566640735">
    <w:abstractNumId w:val="12"/>
  </w:num>
  <w:num w:numId="7" w16cid:durableId="1684043719">
    <w:abstractNumId w:val="7"/>
  </w:num>
  <w:num w:numId="8" w16cid:durableId="1989163631">
    <w:abstractNumId w:val="19"/>
  </w:num>
  <w:num w:numId="9" w16cid:durableId="1056314695">
    <w:abstractNumId w:val="13"/>
  </w:num>
  <w:num w:numId="10" w16cid:durableId="1250773743">
    <w:abstractNumId w:val="2"/>
  </w:num>
  <w:num w:numId="11" w16cid:durableId="15548157">
    <w:abstractNumId w:val="10"/>
  </w:num>
  <w:num w:numId="12" w16cid:durableId="1038122957">
    <w:abstractNumId w:val="9"/>
  </w:num>
  <w:num w:numId="13" w16cid:durableId="1413116163">
    <w:abstractNumId w:val="20"/>
  </w:num>
  <w:num w:numId="14" w16cid:durableId="1484737986">
    <w:abstractNumId w:val="1"/>
  </w:num>
  <w:num w:numId="15" w16cid:durableId="1184320263">
    <w:abstractNumId w:val="17"/>
  </w:num>
  <w:num w:numId="16" w16cid:durableId="1207528294">
    <w:abstractNumId w:val="3"/>
  </w:num>
  <w:num w:numId="17" w16cid:durableId="1998219368">
    <w:abstractNumId w:val="11"/>
  </w:num>
  <w:num w:numId="18" w16cid:durableId="702248101">
    <w:abstractNumId w:val="0"/>
  </w:num>
  <w:num w:numId="19" w16cid:durableId="954561689">
    <w:abstractNumId w:val="15"/>
  </w:num>
  <w:num w:numId="20" w16cid:durableId="989670983">
    <w:abstractNumId w:val="18"/>
  </w:num>
  <w:num w:numId="21" w16cid:durableId="1232691015">
    <w:abstractNumId w:val="23"/>
  </w:num>
  <w:num w:numId="22" w16cid:durableId="515198088">
    <w:abstractNumId w:val="22"/>
  </w:num>
  <w:num w:numId="23" w16cid:durableId="2137091753">
    <w:abstractNumId w:val="4"/>
  </w:num>
  <w:num w:numId="24" w16cid:durableId="413480655">
    <w:abstractNumId w:val="21"/>
  </w:num>
  <w:num w:numId="25" w16cid:durableId="19260627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SortMethod w:val="0000"/>
  <w:doNotTrackMove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LAwN7I0tzSxMDc2MTJU0lEKTi0uzszPAykwNqkFADmLrhwtAAAA"/>
  </w:docVars>
  <w:rsids>
    <w:rsidRoot w:val="00E51C6E"/>
    <w:rsid w:val="00000CB7"/>
    <w:rsid w:val="00000F6A"/>
    <w:rsid w:val="0000121C"/>
    <w:rsid w:val="00001268"/>
    <w:rsid w:val="000022B2"/>
    <w:rsid w:val="000034C1"/>
    <w:rsid w:val="00003BC9"/>
    <w:rsid w:val="00005F35"/>
    <w:rsid w:val="000061D3"/>
    <w:rsid w:val="0000649A"/>
    <w:rsid w:val="00007841"/>
    <w:rsid w:val="00007873"/>
    <w:rsid w:val="000078BA"/>
    <w:rsid w:val="00007E82"/>
    <w:rsid w:val="0001134F"/>
    <w:rsid w:val="000114F9"/>
    <w:rsid w:val="00012978"/>
    <w:rsid w:val="00012FC1"/>
    <w:rsid w:val="00014CBD"/>
    <w:rsid w:val="00015063"/>
    <w:rsid w:val="00015FE2"/>
    <w:rsid w:val="00016496"/>
    <w:rsid w:val="00016BC4"/>
    <w:rsid w:val="00016BF3"/>
    <w:rsid w:val="00016FCD"/>
    <w:rsid w:val="000171CC"/>
    <w:rsid w:val="000208AD"/>
    <w:rsid w:val="00020B6E"/>
    <w:rsid w:val="00021034"/>
    <w:rsid w:val="0002163F"/>
    <w:rsid w:val="0002176E"/>
    <w:rsid w:val="00022F23"/>
    <w:rsid w:val="00023665"/>
    <w:rsid w:val="000242CE"/>
    <w:rsid w:val="00024BE9"/>
    <w:rsid w:val="00024CE5"/>
    <w:rsid w:val="000259A0"/>
    <w:rsid w:val="00027597"/>
    <w:rsid w:val="000275CC"/>
    <w:rsid w:val="00027996"/>
    <w:rsid w:val="00030215"/>
    <w:rsid w:val="0003021B"/>
    <w:rsid w:val="00030392"/>
    <w:rsid w:val="00030CFD"/>
    <w:rsid w:val="0003465C"/>
    <w:rsid w:val="00034AED"/>
    <w:rsid w:val="00035378"/>
    <w:rsid w:val="000353B6"/>
    <w:rsid w:val="0003572D"/>
    <w:rsid w:val="00035AD9"/>
    <w:rsid w:val="00036ADB"/>
    <w:rsid w:val="00036E20"/>
    <w:rsid w:val="000378FE"/>
    <w:rsid w:val="00037AE8"/>
    <w:rsid w:val="00037E3C"/>
    <w:rsid w:val="00040906"/>
    <w:rsid w:val="00040AB0"/>
    <w:rsid w:val="00040EC5"/>
    <w:rsid w:val="000412B1"/>
    <w:rsid w:val="00041DF7"/>
    <w:rsid w:val="000424DE"/>
    <w:rsid w:val="00043817"/>
    <w:rsid w:val="00043F5F"/>
    <w:rsid w:val="0004490D"/>
    <w:rsid w:val="00044DE6"/>
    <w:rsid w:val="00046C76"/>
    <w:rsid w:val="000471D3"/>
    <w:rsid w:val="00047EAE"/>
    <w:rsid w:val="0005192B"/>
    <w:rsid w:val="0005259A"/>
    <w:rsid w:val="00052E7C"/>
    <w:rsid w:val="0005570F"/>
    <w:rsid w:val="00055A62"/>
    <w:rsid w:val="00055C5F"/>
    <w:rsid w:val="00057532"/>
    <w:rsid w:val="000577D1"/>
    <w:rsid w:val="00057AD9"/>
    <w:rsid w:val="00057D19"/>
    <w:rsid w:val="000607CD"/>
    <w:rsid w:val="00060EDA"/>
    <w:rsid w:val="0006131D"/>
    <w:rsid w:val="000614F6"/>
    <w:rsid w:val="00061F90"/>
    <w:rsid w:val="00063228"/>
    <w:rsid w:val="0006333A"/>
    <w:rsid w:val="00063937"/>
    <w:rsid w:val="000641B8"/>
    <w:rsid w:val="000642E8"/>
    <w:rsid w:val="0006450E"/>
    <w:rsid w:val="00064665"/>
    <w:rsid w:val="00064971"/>
    <w:rsid w:val="00064B43"/>
    <w:rsid w:val="00064EEA"/>
    <w:rsid w:val="00065556"/>
    <w:rsid w:val="000655F8"/>
    <w:rsid w:val="000658D0"/>
    <w:rsid w:val="00065B86"/>
    <w:rsid w:val="00066A21"/>
    <w:rsid w:val="00066D76"/>
    <w:rsid w:val="00070391"/>
    <w:rsid w:val="0007054D"/>
    <w:rsid w:val="00070669"/>
    <w:rsid w:val="00071255"/>
    <w:rsid w:val="000728D3"/>
    <w:rsid w:val="00073638"/>
    <w:rsid w:val="00073CB6"/>
    <w:rsid w:val="00073EE4"/>
    <w:rsid w:val="000749A4"/>
    <w:rsid w:val="00074A2F"/>
    <w:rsid w:val="00076111"/>
    <w:rsid w:val="00076B66"/>
    <w:rsid w:val="00081921"/>
    <w:rsid w:val="00081BBE"/>
    <w:rsid w:val="00082368"/>
    <w:rsid w:val="0008248D"/>
    <w:rsid w:val="00083341"/>
    <w:rsid w:val="00083991"/>
    <w:rsid w:val="00084833"/>
    <w:rsid w:val="00085A53"/>
    <w:rsid w:val="00085EE5"/>
    <w:rsid w:val="000868BD"/>
    <w:rsid w:val="00086CCA"/>
    <w:rsid w:val="00086F8F"/>
    <w:rsid w:val="00087E94"/>
    <w:rsid w:val="00090E12"/>
    <w:rsid w:val="00091103"/>
    <w:rsid w:val="00091508"/>
    <w:rsid w:val="00091633"/>
    <w:rsid w:val="00091A08"/>
    <w:rsid w:val="0009208E"/>
    <w:rsid w:val="000922B8"/>
    <w:rsid w:val="000924D0"/>
    <w:rsid w:val="000924E8"/>
    <w:rsid w:val="0009334A"/>
    <w:rsid w:val="000943C0"/>
    <w:rsid w:val="000945C7"/>
    <w:rsid w:val="00095894"/>
    <w:rsid w:val="00095E79"/>
    <w:rsid w:val="00096936"/>
    <w:rsid w:val="00097EE1"/>
    <w:rsid w:val="00097EF9"/>
    <w:rsid w:val="000A0C31"/>
    <w:rsid w:val="000A0C61"/>
    <w:rsid w:val="000A0F0E"/>
    <w:rsid w:val="000A3925"/>
    <w:rsid w:val="000A5633"/>
    <w:rsid w:val="000A5FCF"/>
    <w:rsid w:val="000A65AD"/>
    <w:rsid w:val="000A663F"/>
    <w:rsid w:val="000A6F71"/>
    <w:rsid w:val="000A7358"/>
    <w:rsid w:val="000A7A7A"/>
    <w:rsid w:val="000B011D"/>
    <w:rsid w:val="000B067D"/>
    <w:rsid w:val="000B083C"/>
    <w:rsid w:val="000B1CC5"/>
    <w:rsid w:val="000B1D1D"/>
    <w:rsid w:val="000B21F0"/>
    <w:rsid w:val="000B2DC7"/>
    <w:rsid w:val="000B3B7B"/>
    <w:rsid w:val="000B3C2F"/>
    <w:rsid w:val="000B497F"/>
    <w:rsid w:val="000B5946"/>
    <w:rsid w:val="000B5DC7"/>
    <w:rsid w:val="000B6008"/>
    <w:rsid w:val="000B654B"/>
    <w:rsid w:val="000B65D2"/>
    <w:rsid w:val="000B71FD"/>
    <w:rsid w:val="000B7BEA"/>
    <w:rsid w:val="000B7D0F"/>
    <w:rsid w:val="000C09BA"/>
    <w:rsid w:val="000C121B"/>
    <w:rsid w:val="000C1E5A"/>
    <w:rsid w:val="000C26B3"/>
    <w:rsid w:val="000C26BF"/>
    <w:rsid w:val="000C2A7B"/>
    <w:rsid w:val="000C2B54"/>
    <w:rsid w:val="000C3838"/>
    <w:rsid w:val="000C3B98"/>
    <w:rsid w:val="000C4C7C"/>
    <w:rsid w:val="000C51E7"/>
    <w:rsid w:val="000C55EF"/>
    <w:rsid w:val="000C608F"/>
    <w:rsid w:val="000C614F"/>
    <w:rsid w:val="000C61D4"/>
    <w:rsid w:val="000C64D1"/>
    <w:rsid w:val="000D132D"/>
    <w:rsid w:val="000D15EF"/>
    <w:rsid w:val="000D22B2"/>
    <w:rsid w:val="000D2B62"/>
    <w:rsid w:val="000D2C0B"/>
    <w:rsid w:val="000D2C58"/>
    <w:rsid w:val="000D2F8B"/>
    <w:rsid w:val="000D3D9C"/>
    <w:rsid w:val="000D3DD8"/>
    <w:rsid w:val="000D421B"/>
    <w:rsid w:val="000D4338"/>
    <w:rsid w:val="000D45BA"/>
    <w:rsid w:val="000D5247"/>
    <w:rsid w:val="000D65D5"/>
    <w:rsid w:val="000D6BF0"/>
    <w:rsid w:val="000D787B"/>
    <w:rsid w:val="000E0D82"/>
    <w:rsid w:val="000E0ED5"/>
    <w:rsid w:val="000E1DB2"/>
    <w:rsid w:val="000E2DEF"/>
    <w:rsid w:val="000E2E29"/>
    <w:rsid w:val="000E2F09"/>
    <w:rsid w:val="000E3B18"/>
    <w:rsid w:val="000E4E00"/>
    <w:rsid w:val="000E6088"/>
    <w:rsid w:val="000E694F"/>
    <w:rsid w:val="000E69C2"/>
    <w:rsid w:val="000E79B7"/>
    <w:rsid w:val="000E7B6A"/>
    <w:rsid w:val="000F0DD8"/>
    <w:rsid w:val="000F20BF"/>
    <w:rsid w:val="000F26BD"/>
    <w:rsid w:val="000F3006"/>
    <w:rsid w:val="000F3133"/>
    <w:rsid w:val="000F3959"/>
    <w:rsid w:val="000F5D51"/>
    <w:rsid w:val="000F5E55"/>
    <w:rsid w:val="000F6121"/>
    <w:rsid w:val="000F6BAA"/>
    <w:rsid w:val="000F6D8E"/>
    <w:rsid w:val="000F7AC3"/>
    <w:rsid w:val="000F7B4E"/>
    <w:rsid w:val="000F7F82"/>
    <w:rsid w:val="0010181D"/>
    <w:rsid w:val="00102669"/>
    <w:rsid w:val="00107C7B"/>
    <w:rsid w:val="0011038D"/>
    <w:rsid w:val="0011088D"/>
    <w:rsid w:val="001133E5"/>
    <w:rsid w:val="00115A63"/>
    <w:rsid w:val="00115C3F"/>
    <w:rsid w:val="00120275"/>
    <w:rsid w:val="001203CF"/>
    <w:rsid w:val="0012064D"/>
    <w:rsid w:val="00121EAE"/>
    <w:rsid w:val="00122BAC"/>
    <w:rsid w:val="001232C3"/>
    <w:rsid w:val="001244F2"/>
    <w:rsid w:val="0012559E"/>
    <w:rsid w:val="00125D92"/>
    <w:rsid w:val="00126454"/>
    <w:rsid w:val="0012648A"/>
    <w:rsid w:val="001277D6"/>
    <w:rsid w:val="00127AD3"/>
    <w:rsid w:val="0013009A"/>
    <w:rsid w:val="00130189"/>
    <w:rsid w:val="00131693"/>
    <w:rsid w:val="001318A6"/>
    <w:rsid w:val="00131D25"/>
    <w:rsid w:val="00135584"/>
    <w:rsid w:val="001357FF"/>
    <w:rsid w:val="00136854"/>
    <w:rsid w:val="00137DC1"/>
    <w:rsid w:val="00137E15"/>
    <w:rsid w:val="00140654"/>
    <w:rsid w:val="00140CA0"/>
    <w:rsid w:val="001412AE"/>
    <w:rsid w:val="001424AE"/>
    <w:rsid w:val="00142E7F"/>
    <w:rsid w:val="001436EC"/>
    <w:rsid w:val="001442FA"/>
    <w:rsid w:val="0014574C"/>
    <w:rsid w:val="00146AD0"/>
    <w:rsid w:val="00150E5F"/>
    <w:rsid w:val="0015195C"/>
    <w:rsid w:val="00151E98"/>
    <w:rsid w:val="0015228E"/>
    <w:rsid w:val="00152BB0"/>
    <w:rsid w:val="00153400"/>
    <w:rsid w:val="00153A5E"/>
    <w:rsid w:val="00153C10"/>
    <w:rsid w:val="00154590"/>
    <w:rsid w:val="00154CA1"/>
    <w:rsid w:val="00155B02"/>
    <w:rsid w:val="00156232"/>
    <w:rsid w:val="00157297"/>
    <w:rsid w:val="001577F9"/>
    <w:rsid w:val="0016155A"/>
    <w:rsid w:val="00162987"/>
    <w:rsid w:val="001641E9"/>
    <w:rsid w:val="00164D22"/>
    <w:rsid w:val="00165BF9"/>
    <w:rsid w:val="00165D83"/>
    <w:rsid w:val="00166B49"/>
    <w:rsid w:val="00166F39"/>
    <w:rsid w:val="00167F03"/>
    <w:rsid w:val="001705C8"/>
    <w:rsid w:val="0017082F"/>
    <w:rsid w:val="0017192F"/>
    <w:rsid w:val="00171A03"/>
    <w:rsid w:val="00171E47"/>
    <w:rsid w:val="00172017"/>
    <w:rsid w:val="00173E22"/>
    <w:rsid w:val="0017550C"/>
    <w:rsid w:val="0017576E"/>
    <w:rsid w:val="001762A1"/>
    <w:rsid w:val="001770F6"/>
    <w:rsid w:val="0018029A"/>
    <w:rsid w:val="0018085C"/>
    <w:rsid w:val="00183CE8"/>
    <w:rsid w:val="00184584"/>
    <w:rsid w:val="00185173"/>
    <w:rsid w:val="0018626C"/>
    <w:rsid w:val="00186976"/>
    <w:rsid w:val="001872BE"/>
    <w:rsid w:val="00187958"/>
    <w:rsid w:val="00192099"/>
    <w:rsid w:val="00192440"/>
    <w:rsid w:val="00193076"/>
    <w:rsid w:val="00193453"/>
    <w:rsid w:val="00193AE3"/>
    <w:rsid w:val="00193F25"/>
    <w:rsid w:val="001944E0"/>
    <w:rsid w:val="00195375"/>
    <w:rsid w:val="001959E4"/>
    <w:rsid w:val="00196072"/>
    <w:rsid w:val="0019673E"/>
    <w:rsid w:val="00196A12"/>
    <w:rsid w:val="00196F98"/>
    <w:rsid w:val="001973DC"/>
    <w:rsid w:val="00197F20"/>
    <w:rsid w:val="001A0C93"/>
    <w:rsid w:val="001A0D59"/>
    <w:rsid w:val="001A174B"/>
    <w:rsid w:val="001A467C"/>
    <w:rsid w:val="001A4EA0"/>
    <w:rsid w:val="001A501E"/>
    <w:rsid w:val="001A573A"/>
    <w:rsid w:val="001A5EF5"/>
    <w:rsid w:val="001A7180"/>
    <w:rsid w:val="001A71D8"/>
    <w:rsid w:val="001A7754"/>
    <w:rsid w:val="001A796A"/>
    <w:rsid w:val="001B0579"/>
    <w:rsid w:val="001B0A40"/>
    <w:rsid w:val="001B0CE0"/>
    <w:rsid w:val="001B0CEB"/>
    <w:rsid w:val="001B0DBB"/>
    <w:rsid w:val="001B17D4"/>
    <w:rsid w:val="001B29A8"/>
    <w:rsid w:val="001B2DD4"/>
    <w:rsid w:val="001B305F"/>
    <w:rsid w:val="001B36F6"/>
    <w:rsid w:val="001B37A0"/>
    <w:rsid w:val="001B3C5F"/>
    <w:rsid w:val="001B467D"/>
    <w:rsid w:val="001B545D"/>
    <w:rsid w:val="001B560E"/>
    <w:rsid w:val="001B5BDD"/>
    <w:rsid w:val="001B6085"/>
    <w:rsid w:val="001B6E31"/>
    <w:rsid w:val="001B708A"/>
    <w:rsid w:val="001B75B5"/>
    <w:rsid w:val="001B7E3A"/>
    <w:rsid w:val="001C0159"/>
    <w:rsid w:val="001C12CA"/>
    <w:rsid w:val="001C2448"/>
    <w:rsid w:val="001C3595"/>
    <w:rsid w:val="001C460E"/>
    <w:rsid w:val="001C5AA1"/>
    <w:rsid w:val="001C5AB8"/>
    <w:rsid w:val="001C6684"/>
    <w:rsid w:val="001C7573"/>
    <w:rsid w:val="001C7941"/>
    <w:rsid w:val="001D0106"/>
    <w:rsid w:val="001D0762"/>
    <w:rsid w:val="001D2317"/>
    <w:rsid w:val="001D2D74"/>
    <w:rsid w:val="001D47AB"/>
    <w:rsid w:val="001D5F02"/>
    <w:rsid w:val="001D6528"/>
    <w:rsid w:val="001D7BA3"/>
    <w:rsid w:val="001D7F28"/>
    <w:rsid w:val="001E094B"/>
    <w:rsid w:val="001E1845"/>
    <w:rsid w:val="001E1E06"/>
    <w:rsid w:val="001E2AE5"/>
    <w:rsid w:val="001E2DD8"/>
    <w:rsid w:val="001E4D41"/>
    <w:rsid w:val="001E4E36"/>
    <w:rsid w:val="001E5E3E"/>
    <w:rsid w:val="001E69DD"/>
    <w:rsid w:val="001E6A51"/>
    <w:rsid w:val="001E7645"/>
    <w:rsid w:val="001F084D"/>
    <w:rsid w:val="001F16FF"/>
    <w:rsid w:val="001F471E"/>
    <w:rsid w:val="001F4960"/>
    <w:rsid w:val="001F5071"/>
    <w:rsid w:val="001F5BC5"/>
    <w:rsid w:val="001F7F56"/>
    <w:rsid w:val="00201108"/>
    <w:rsid w:val="00201DC3"/>
    <w:rsid w:val="00201F74"/>
    <w:rsid w:val="00202204"/>
    <w:rsid w:val="00202962"/>
    <w:rsid w:val="00202A22"/>
    <w:rsid w:val="00204505"/>
    <w:rsid w:val="00206100"/>
    <w:rsid w:val="00206146"/>
    <w:rsid w:val="00206EE3"/>
    <w:rsid w:val="0020704D"/>
    <w:rsid w:val="002103D5"/>
    <w:rsid w:val="00210FA9"/>
    <w:rsid w:val="002117BD"/>
    <w:rsid w:val="00211DB4"/>
    <w:rsid w:val="00212671"/>
    <w:rsid w:val="002127AD"/>
    <w:rsid w:val="00212C32"/>
    <w:rsid w:val="00213356"/>
    <w:rsid w:val="00215432"/>
    <w:rsid w:val="002156F1"/>
    <w:rsid w:val="00215C7F"/>
    <w:rsid w:val="00217FEC"/>
    <w:rsid w:val="00220484"/>
    <w:rsid w:val="0022131B"/>
    <w:rsid w:val="0022146D"/>
    <w:rsid w:val="002217C6"/>
    <w:rsid w:val="002225BD"/>
    <w:rsid w:val="00224465"/>
    <w:rsid w:val="00224CCF"/>
    <w:rsid w:val="00224D17"/>
    <w:rsid w:val="00224D4B"/>
    <w:rsid w:val="00225409"/>
    <w:rsid w:val="00225D54"/>
    <w:rsid w:val="00230411"/>
    <w:rsid w:val="00230711"/>
    <w:rsid w:val="002315C7"/>
    <w:rsid w:val="00232B3C"/>
    <w:rsid w:val="00232FB9"/>
    <w:rsid w:val="00233921"/>
    <w:rsid w:val="00233A54"/>
    <w:rsid w:val="00233AEE"/>
    <w:rsid w:val="00235804"/>
    <w:rsid w:val="00235B2A"/>
    <w:rsid w:val="00236737"/>
    <w:rsid w:val="0023690C"/>
    <w:rsid w:val="0024076D"/>
    <w:rsid w:val="00240E13"/>
    <w:rsid w:val="0024162A"/>
    <w:rsid w:val="0024193F"/>
    <w:rsid w:val="00242A25"/>
    <w:rsid w:val="00242CEC"/>
    <w:rsid w:val="00242D71"/>
    <w:rsid w:val="00242ECC"/>
    <w:rsid w:val="00242F9B"/>
    <w:rsid w:val="00243529"/>
    <w:rsid w:val="00243BD0"/>
    <w:rsid w:val="00244FE6"/>
    <w:rsid w:val="00250A14"/>
    <w:rsid w:val="002512BF"/>
    <w:rsid w:val="002533B4"/>
    <w:rsid w:val="00253611"/>
    <w:rsid w:val="00253650"/>
    <w:rsid w:val="00253D3B"/>
    <w:rsid w:val="00254DA5"/>
    <w:rsid w:val="0025629C"/>
    <w:rsid w:val="00256537"/>
    <w:rsid w:val="00257060"/>
    <w:rsid w:val="00257B6F"/>
    <w:rsid w:val="0026128E"/>
    <w:rsid w:val="00263F2B"/>
    <w:rsid w:val="0026425B"/>
    <w:rsid w:val="00264DCF"/>
    <w:rsid w:val="002674F6"/>
    <w:rsid w:val="00267CB7"/>
    <w:rsid w:val="00267D91"/>
    <w:rsid w:val="00270064"/>
    <w:rsid w:val="0027010F"/>
    <w:rsid w:val="00270224"/>
    <w:rsid w:val="002703E9"/>
    <w:rsid w:val="00270635"/>
    <w:rsid w:val="0027065C"/>
    <w:rsid w:val="00270AA1"/>
    <w:rsid w:val="00270B1D"/>
    <w:rsid w:val="00270C2A"/>
    <w:rsid w:val="00271C50"/>
    <w:rsid w:val="00271FD0"/>
    <w:rsid w:val="00271FD7"/>
    <w:rsid w:val="002724BE"/>
    <w:rsid w:val="0027251A"/>
    <w:rsid w:val="0027262A"/>
    <w:rsid w:val="00272761"/>
    <w:rsid w:val="00272A3D"/>
    <w:rsid w:val="002748D4"/>
    <w:rsid w:val="00274966"/>
    <w:rsid w:val="00274D95"/>
    <w:rsid w:val="00275333"/>
    <w:rsid w:val="00276511"/>
    <w:rsid w:val="00276E8D"/>
    <w:rsid w:val="0027724D"/>
    <w:rsid w:val="00280A64"/>
    <w:rsid w:val="0028152A"/>
    <w:rsid w:val="00281673"/>
    <w:rsid w:val="00281EC8"/>
    <w:rsid w:val="00282118"/>
    <w:rsid w:val="00283FC7"/>
    <w:rsid w:val="00284943"/>
    <w:rsid w:val="00284A4E"/>
    <w:rsid w:val="00285CB7"/>
    <w:rsid w:val="002867A1"/>
    <w:rsid w:val="00287202"/>
    <w:rsid w:val="00291278"/>
    <w:rsid w:val="002912F4"/>
    <w:rsid w:val="002913DE"/>
    <w:rsid w:val="0029151F"/>
    <w:rsid w:val="00292196"/>
    <w:rsid w:val="00293302"/>
    <w:rsid w:val="00293551"/>
    <w:rsid w:val="00293E46"/>
    <w:rsid w:val="00293FAC"/>
    <w:rsid w:val="002946FE"/>
    <w:rsid w:val="002949CB"/>
    <w:rsid w:val="00294CA2"/>
    <w:rsid w:val="00295880"/>
    <w:rsid w:val="00295BBA"/>
    <w:rsid w:val="002966AD"/>
    <w:rsid w:val="00296A6F"/>
    <w:rsid w:val="00296C62"/>
    <w:rsid w:val="00296D9B"/>
    <w:rsid w:val="002971E9"/>
    <w:rsid w:val="00297956"/>
    <w:rsid w:val="002A03A4"/>
    <w:rsid w:val="002A07B0"/>
    <w:rsid w:val="002A0974"/>
    <w:rsid w:val="002A18D9"/>
    <w:rsid w:val="002A1CED"/>
    <w:rsid w:val="002A245B"/>
    <w:rsid w:val="002A3004"/>
    <w:rsid w:val="002A3C6C"/>
    <w:rsid w:val="002A3D32"/>
    <w:rsid w:val="002A3FB6"/>
    <w:rsid w:val="002A4D9C"/>
    <w:rsid w:val="002A63DB"/>
    <w:rsid w:val="002A649D"/>
    <w:rsid w:val="002A6EE1"/>
    <w:rsid w:val="002B0334"/>
    <w:rsid w:val="002B092E"/>
    <w:rsid w:val="002B18B4"/>
    <w:rsid w:val="002B2CBD"/>
    <w:rsid w:val="002B3176"/>
    <w:rsid w:val="002B3236"/>
    <w:rsid w:val="002B3361"/>
    <w:rsid w:val="002B4B5C"/>
    <w:rsid w:val="002B549E"/>
    <w:rsid w:val="002B625D"/>
    <w:rsid w:val="002B6B59"/>
    <w:rsid w:val="002B7D8B"/>
    <w:rsid w:val="002C0266"/>
    <w:rsid w:val="002C09AB"/>
    <w:rsid w:val="002C16B8"/>
    <w:rsid w:val="002C240B"/>
    <w:rsid w:val="002C371E"/>
    <w:rsid w:val="002C461F"/>
    <w:rsid w:val="002C7610"/>
    <w:rsid w:val="002C7AEE"/>
    <w:rsid w:val="002D0077"/>
    <w:rsid w:val="002D008E"/>
    <w:rsid w:val="002D07E9"/>
    <w:rsid w:val="002D0C74"/>
    <w:rsid w:val="002D136F"/>
    <w:rsid w:val="002D4B4E"/>
    <w:rsid w:val="002D4E76"/>
    <w:rsid w:val="002D4FD1"/>
    <w:rsid w:val="002D5C5B"/>
    <w:rsid w:val="002D6394"/>
    <w:rsid w:val="002D663B"/>
    <w:rsid w:val="002D6AED"/>
    <w:rsid w:val="002D70A5"/>
    <w:rsid w:val="002E1239"/>
    <w:rsid w:val="002E1B41"/>
    <w:rsid w:val="002E315F"/>
    <w:rsid w:val="002E3BAA"/>
    <w:rsid w:val="002E62DF"/>
    <w:rsid w:val="002E67BA"/>
    <w:rsid w:val="002E6BC7"/>
    <w:rsid w:val="002E6E1F"/>
    <w:rsid w:val="002F05CA"/>
    <w:rsid w:val="002F1062"/>
    <w:rsid w:val="002F1C88"/>
    <w:rsid w:val="002F34AE"/>
    <w:rsid w:val="002F3A44"/>
    <w:rsid w:val="002F3E66"/>
    <w:rsid w:val="002F6160"/>
    <w:rsid w:val="003004E8"/>
    <w:rsid w:val="00300ADD"/>
    <w:rsid w:val="00301E7E"/>
    <w:rsid w:val="003035AD"/>
    <w:rsid w:val="00304DB8"/>
    <w:rsid w:val="00305703"/>
    <w:rsid w:val="00305954"/>
    <w:rsid w:val="00306901"/>
    <w:rsid w:val="00306F06"/>
    <w:rsid w:val="0030710E"/>
    <w:rsid w:val="0030773C"/>
    <w:rsid w:val="003077F0"/>
    <w:rsid w:val="00310A0D"/>
    <w:rsid w:val="003116C9"/>
    <w:rsid w:val="0031216B"/>
    <w:rsid w:val="0031223A"/>
    <w:rsid w:val="003125B6"/>
    <w:rsid w:val="00312735"/>
    <w:rsid w:val="00312FDF"/>
    <w:rsid w:val="003141D4"/>
    <w:rsid w:val="003142B1"/>
    <w:rsid w:val="003154DC"/>
    <w:rsid w:val="00315E4F"/>
    <w:rsid w:val="00315F83"/>
    <w:rsid w:val="00316903"/>
    <w:rsid w:val="003209EA"/>
    <w:rsid w:val="00320C39"/>
    <w:rsid w:val="00320CAA"/>
    <w:rsid w:val="00321C28"/>
    <w:rsid w:val="00322897"/>
    <w:rsid w:val="003231CD"/>
    <w:rsid w:val="00323515"/>
    <w:rsid w:val="00323C18"/>
    <w:rsid w:val="00324409"/>
    <w:rsid w:val="0032518D"/>
    <w:rsid w:val="0032616C"/>
    <w:rsid w:val="00327CDC"/>
    <w:rsid w:val="0033031F"/>
    <w:rsid w:val="00330925"/>
    <w:rsid w:val="003317F3"/>
    <w:rsid w:val="00332253"/>
    <w:rsid w:val="003322CE"/>
    <w:rsid w:val="00332A10"/>
    <w:rsid w:val="00334230"/>
    <w:rsid w:val="00334556"/>
    <w:rsid w:val="0033480D"/>
    <w:rsid w:val="00334F6C"/>
    <w:rsid w:val="003352F5"/>
    <w:rsid w:val="00335F43"/>
    <w:rsid w:val="0033690F"/>
    <w:rsid w:val="00336C27"/>
    <w:rsid w:val="003372F9"/>
    <w:rsid w:val="003374BC"/>
    <w:rsid w:val="00337BB7"/>
    <w:rsid w:val="00337BD1"/>
    <w:rsid w:val="003401EE"/>
    <w:rsid w:val="00340D75"/>
    <w:rsid w:val="00342436"/>
    <w:rsid w:val="003429F2"/>
    <w:rsid w:val="0034304C"/>
    <w:rsid w:val="003445B1"/>
    <w:rsid w:val="003447C6"/>
    <w:rsid w:val="00344A44"/>
    <w:rsid w:val="003462BE"/>
    <w:rsid w:val="0034665C"/>
    <w:rsid w:val="0035070C"/>
    <w:rsid w:val="00351BA8"/>
    <w:rsid w:val="00351CB0"/>
    <w:rsid w:val="0035220D"/>
    <w:rsid w:val="00353933"/>
    <w:rsid w:val="003551B2"/>
    <w:rsid w:val="00355EE5"/>
    <w:rsid w:val="00356C8F"/>
    <w:rsid w:val="0036182C"/>
    <w:rsid w:val="00362281"/>
    <w:rsid w:val="003623D0"/>
    <w:rsid w:val="003632EE"/>
    <w:rsid w:val="00363D69"/>
    <w:rsid w:val="0036477C"/>
    <w:rsid w:val="0036705E"/>
    <w:rsid w:val="00367FDA"/>
    <w:rsid w:val="003704DD"/>
    <w:rsid w:val="003710F5"/>
    <w:rsid w:val="003724A1"/>
    <w:rsid w:val="00372A48"/>
    <w:rsid w:val="0038072D"/>
    <w:rsid w:val="0038178A"/>
    <w:rsid w:val="00381A47"/>
    <w:rsid w:val="0038372A"/>
    <w:rsid w:val="00383C5C"/>
    <w:rsid w:val="00384067"/>
    <w:rsid w:val="003840F7"/>
    <w:rsid w:val="00384D0E"/>
    <w:rsid w:val="003851B5"/>
    <w:rsid w:val="00386184"/>
    <w:rsid w:val="00390355"/>
    <w:rsid w:val="00390B1D"/>
    <w:rsid w:val="00390F99"/>
    <w:rsid w:val="00391534"/>
    <w:rsid w:val="0039357D"/>
    <w:rsid w:val="00393C1D"/>
    <w:rsid w:val="00393D75"/>
    <w:rsid w:val="00395790"/>
    <w:rsid w:val="0039602A"/>
    <w:rsid w:val="00396D4A"/>
    <w:rsid w:val="003A0347"/>
    <w:rsid w:val="003A03E4"/>
    <w:rsid w:val="003A28DC"/>
    <w:rsid w:val="003A2E35"/>
    <w:rsid w:val="003A306A"/>
    <w:rsid w:val="003A30CD"/>
    <w:rsid w:val="003A3EB1"/>
    <w:rsid w:val="003A48BC"/>
    <w:rsid w:val="003A4FCB"/>
    <w:rsid w:val="003A5154"/>
    <w:rsid w:val="003A60F7"/>
    <w:rsid w:val="003A69F3"/>
    <w:rsid w:val="003A7490"/>
    <w:rsid w:val="003B1DA3"/>
    <w:rsid w:val="003B21BE"/>
    <w:rsid w:val="003B2ED5"/>
    <w:rsid w:val="003B2EDB"/>
    <w:rsid w:val="003B348B"/>
    <w:rsid w:val="003B448B"/>
    <w:rsid w:val="003B49EA"/>
    <w:rsid w:val="003B4FC1"/>
    <w:rsid w:val="003B5779"/>
    <w:rsid w:val="003B685D"/>
    <w:rsid w:val="003B6B30"/>
    <w:rsid w:val="003B704C"/>
    <w:rsid w:val="003B7A7D"/>
    <w:rsid w:val="003B7E44"/>
    <w:rsid w:val="003B7F0D"/>
    <w:rsid w:val="003C0D29"/>
    <w:rsid w:val="003C14E8"/>
    <w:rsid w:val="003C1964"/>
    <w:rsid w:val="003C1F6A"/>
    <w:rsid w:val="003C2011"/>
    <w:rsid w:val="003C2421"/>
    <w:rsid w:val="003C26CB"/>
    <w:rsid w:val="003C35DF"/>
    <w:rsid w:val="003C4FCE"/>
    <w:rsid w:val="003C5858"/>
    <w:rsid w:val="003C608C"/>
    <w:rsid w:val="003C62FE"/>
    <w:rsid w:val="003C6327"/>
    <w:rsid w:val="003C6780"/>
    <w:rsid w:val="003C6E3B"/>
    <w:rsid w:val="003C6EBE"/>
    <w:rsid w:val="003C704A"/>
    <w:rsid w:val="003C7422"/>
    <w:rsid w:val="003C76F3"/>
    <w:rsid w:val="003C7890"/>
    <w:rsid w:val="003D0520"/>
    <w:rsid w:val="003D0A94"/>
    <w:rsid w:val="003D0F95"/>
    <w:rsid w:val="003D125B"/>
    <w:rsid w:val="003D125D"/>
    <w:rsid w:val="003D17D6"/>
    <w:rsid w:val="003D1EF7"/>
    <w:rsid w:val="003D347A"/>
    <w:rsid w:val="003D3540"/>
    <w:rsid w:val="003D415C"/>
    <w:rsid w:val="003D48D4"/>
    <w:rsid w:val="003D4BAA"/>
    <w:rsid w:val="003D4C35"/>
    <w:rsid w:val="003D59E0"/>
    <w:rsid w:val="003D63D0"/>
    <w:rsid w:val="003E0017"/>
    <w:rsid w:val="003E086E"/>
    <w:rsid w:val="003E16A0"/>
    <w:rsid w:val="003E1D17"/>
    <w:rsid w:val="003E2CDD"/>
    <w:rsid w:val="003E304F"/>
    <w:rsid w:val="003E335B"/>
    <w:rsid w:val="003E3C73"/>
    <w:rsid w:val="003E4E41"/>
    <w:rsid w:val="003E4E82"/>
    <w:rsid w:val="003E57C4"/>
    <w:rsid w:val="003E61A1"/>
    <w:rsid w:val="003E6AB8"/>
    <w:rsid w:val="003E7D8C"/>
    <w:rsid w:val="003F1223"/>
    <w:rsid w:val="003F14E1"/>
    <w:rsid w:val="003F1932"/>
    <w:rsid w:val="003F2647"/>
    <w:rsid w:val="003F288D"/>
    <w:rsid w:val="003F28B3"/>
    <w:rsid w:val="003F324B"/>
    <w:rsid w:val="003F3AA6"/>
    <w:rsid w:val="003F3B81"/>
    <w:rsid w:val="003F41C7"/>
    <w:rsid w:val="003F5046"/>
    <w:rsid w:val="003F5A8F"/>
    <w:rsid w:val="003F5A95"/>
    <w:rsid w:val="003F61A8"/>
    <w:rsid w:val="003F78F1"/>
    <w:rsid w:val="00400159"/>
    <w:rsid w:val="0040119E"/>
    <w:rsid w:val="00401704"/>
    <w:rsid w:val="00403B6F"/>
    <w:rsid w:val="00404EB0"/>
    <w:rsid w:val="004063A6"/>
    <w:rsid w:val="00406959"/>
    <w:rsid w:val="00406E56"/>
    <w:rsid w:val="00407F34"/>
    <w:rsid w:val="00410E18"/>
    <w:rsid w:val="004115EE"/>
    <w:rsid w:val="0041166B"/>
    <w:rsid w:val="004123B7"/>
    <w:rsid w:val="0041259A"/>
    <w:rsid w:val="00412EE9"/>
    <w:rsid w:val="004139B5"/>
    <w:rsid w:val="00413EBF"/>
    <w:rsid w:val="00414B03"/>
    <w:rsid w:val="0041633C"/>
    <w:rsid w:val="004167E4"/>
    <w:rsid w:val="00416B45"/>
    <w:rsid w:val="004173E3"/>
    <w:rsid w:val="00417F56"/>
    <w:rsid w:val="00417FFA"/>
    <w:rsid w:val="0042056A"/>
    <w:rsid w:val="004218C1"/>
    <w:rsid w:val="00421D1C"/>
    <w:rsid w:val="004225C7"/>
    <w:rsid w:val="00422E53"/>
    <w:rsid w:val="00423A93"/>
    <w:rsid w:val="00424900"/>
    <w:rsid w:val="00424F7A"/>
    <w:rsid w:val="00426C85"/>
    <w:rsid w:val="004276B9"/>
    <w:rsid w:val="0042770B"/>
    <w:rsid w:val="00427BAB"/>
    <w:rsid w:val="00427CAB"/>
    <w:rsid w:val="004316FE"/>
    <w:rsid w:val="00432396"/>
    <w:rsid w:val="00432441"/>
    <w:rsid w:val="004328F9"/>
    <w:rsid w:val="00433840"/>
    <w:rsid w:val="00433A6B"/>
    <w:rsid w:val="00433EDD"/>
    <w:rsid w:val="00434256"/>
    <w:rsid w:val="004351B9"/>
    <w:rsid w:val="00435834"/>
    <w:rsid w:val="00435948"/>
    <w:rsid w:val="00436771"/>
    <w:rsid w:val="00436921"/>
    <w:rsid w:val="004379C3"/>
    <w:rsid w:val="00437D3D"/>
    <w:rsid w:val="00437E22"/>
    <w:rsid w:val="0044007B"/>
    <w:rsid w:val="00440124"/>
    <w:rsid w:val="00441674"/>
    <w:rsid w:val="00441B70"/>
    <w:rsid w:val="00441C79"/>
    <w:rsid w:val="00441FA9"/>
    <w:rsid w:val="00442A13"/>
    <w:rsid w:val="00443F6E"/>
    <w:rsid w:val="00445757"/>
    <w:rsid w:val="00451876"/>
    <w:rsid w:val="00451B14"/>
    <w:rsid w:val="00452A59"/>
    <w:rsid w:val="004542C3"/>
    <w:rsid w:val="00455FB1"/>
    <w:rsid w:val="00456763"/>
    <w:rsid w:val="0046054E"/>
    <w:rsid w:val="00460B43"/>
    <w:rsid w:val="00461EB8"/>
    <w:rsid w:val="0046351E"/>
    <w:rsid w:val="0046492C"/>
    <w:rsid w:val="00464BAE"/>
    <w:rsid w:val="00464F0E"/>
    <w:rsid w:val="00466E56"/>
    <w:rsid w:val="004679D6"/>
    <w:rsid w:val="0047003A"/>
    <w:rsid w:val="0047030B"/>
    <w:rsid w:val="00471A76"/>
    <w:rsid w:val="00471CBD"/>
    <w:rsid w:val="00472105"/>
    <w:rsid w:val="004735FC"/>
    <w:rsid w:val="00473A64"/>
    <w:rsid w:val="00473C02"/>
    <w:rsid w:val="004745D4"/>
    <w:rsid w:val="00474D98"/>
    <w:rsid w:val="004760B9"/>
    <w:rsid w:val="0047674F"/>
    <w:rsid w:val="00477DB3"/>
    <w:rsid w:val="0048078D"/>
    <w:rsid w:val="0048080A"/>
    <w:rsid w:val="00480B79"/>
    <w:rsid w:val="00481896"/>
    <w:rsid w:val="0048219D"/>
    <w:rsid w:val="004823CF"/>
    <w:rsid w:val="00482C24"/>
    <w:rsid w:val="004833BC"/>
    <w:rsid w:val="00483502"/>
    <w:rsid w:val="004854DD"/>
    <w:rsid w:val="0048565B"/>
    <w:rsid w:val="00490672"/>
    <w:rsid w:val="00490CB3"/>
    <w:rsid w:val="0049344B"/>
    <w:rsid w:val="00493A69"/>
    <w:rsid w:val="004940F8"/>
    <w:rsid w:val="00494D5C"/>
    <w:rsid w:val="00496440"/>
    <w:rsid w:val="004979D1"/>
    <w:rsid w:val="00497BDF"/>
    <w:rsid w:val="00497E95"/>
    <w:rsid w:val="004A05AB"/>
    <w:rsid w:val="004A0720"/>
    <w:rsid w:val="004A17CD"/>
    <w:rsid w:val="004A37DF"/>
    <w:rsid w:val="004A403D"/>
    <w:rsid w:val="004A4357"/>
    <w:rsid w:val="004A4367"/>
    <w:rsid w:val="004A4E7C"/>
    <w:rsid w:val="004A54F5"/>
    <w:rsid w:val="004A5CF2"/>
    <w:rsid w:val="004A7115"/>
    <w:rsid w:val="004A7D99"/>
    <w:rsid w:val="004B07B8"/>
    <w:rsid w:val="004B1A19"/>
    <w:rsid w:val="004B28AA"/>
    <w:rsid w:val="004B37E7"/>
    <w:rsid w:val="004B400B"/>
    <w:rsid w:val="004B404F"/>
    <w:rsid w:val="004B4228"/>
    <w:rsid w:val="004B51C9"/>
    <w:rsid w:val="004B61D2"/>
    <w:rsid w:val="004B6D26"/>
    <w:rsid w:val="004B7341"/>
    <w:rsid w:val="004B7485"/>
    <w:rsid w:val="004B758F"/>
    <w:rsid w:val="004B7F18"/>
    <w:rsid w:val="004C0CCD"/>
    <w:rsid w:val="004C158C"/>
    <w:rsid w:val="004C2497"/>
    <w:rsid w:val="004C2746"/>
    <w:rsid w:val="004C3B7E"/>
    <w:rsid w:val="004C4373"/>
    <w:rsid w:val="004C4689"/>
    <w:rsid w:val="004C56AE"/>
    <w:rsid w:val="004C6360"/>
    <w:rsid w:val="004C69B0"/>
    <w:rsid w:val="004C6F42"/>
    <w:rsid w:val="004C6FD0"/>
    <w:rsid w:val="004C7405"/>
    <w:rsid w:val="004C7A35"/>
    <w:rsid w:val="004D0784"/>
    <w:rsid w:val="004D1550"/>
    <w:rsid w:val="004D1A2B"/>
    <w:rsid w:val="004D1DAC"/>
    <w:rsid w:val="004D1FF6"/>
    <w:rsid w:val="004D27A0"/>
    <w:rsid w:val="004D27F6"/>
    <w:rsid w:val="004D2899"/>
    <w:rsid w:val="004D3746"/>
    <w:rsid w:val="004D3B6D"/>
    <w:rsid w:val="004D3E6A"/>
    <w:rsid w:val="004D546B"/>
    <w:rsid w:val="004D63A7"/>
    <w:rsid w:val="004D6659"/>
    <w:rsid w:val="004D7071"/>
    <w:rsid w:val="004D7FC0"/>
    <w:rsid w:val="004E0817"/>
    <w:rsid w:val="004E1E6F"/>
    <w:rsid w:val="004E226F"/>
    <w:rsid w:val="004E36E7"/>
    <w:rsid w:val="004E459F"/>
    <w:rsid w:val="004E46E9"/>
    <w:rsid w:val="004E4D6E"/>
    <w:rsid w:val="004E4E12"/>
    <w:rsid w:val="004E5A31"/>
    <w:rsid w:val="004E5AD5"/>
    <w:rsid w:val="004E6D36"/>
    <w:rsid w:val="004E73D4"/>
    <w:rsid w:val="004E7993"/>
    <w:rsid w:val="004F060F"/>
    <w:rsid w:val="004F14EF"/>
    <w:rsid w:val="004F1FEC"/>
    <w:rsid w:val="004F23A7"/>
    <w:rsid w:val="004F25FA"/>
    <w:rsid w:val="004F293D"/>
    <w:rsid w:val="004F2DF0"/>
    <w:rsid w:val="004F2FEC"/>
    <w:rsid w:val="004F3200"/>
    <w:rsid w:val="004F42B6"/>
    <w:rsid w:val="004F4F64"/>
    <w:rsid w:val="004F6A5C"/>
    <w:rsid w:val="004F6D76"/>
    <w:rsid w:val="004F74B5"/>
    <w:rsid w:val="004F7800"/>
    <w:rsid w:val="00503256"/>
    <w:rsid w:val="00504B04"/>
    <w:rsid w:val="00504B85"/>
    <w:rsid w:val="00505B21"/>
    <w:rsid w:val="00506134"/>
    <w:rsid w:val="00506AA9"/>
    <w:rsid w:val="00507EE6"/>
    <w:rsid w:val="005102AD"/>
    <w:rsid w:val="0051051A"/>
    <w:rsid w:val="00510E75"/>
    <w:rsid w:val="0051160C"/>
    <w:rsid w:val="00512B4A"/>
    <w:rsid w:val="00512CE3"/>
    <w:rsid w:val="00513156"/>
    <w:rsid w:val="005139EC"/>
    <w:rsid w:val="00514DB1"/>
    <w:rsid w:val="005150B8"/>
    <w:rsid w:val="0051591D"/>
    <w:rsid w:val="00515EAF"/>
    <w:rsid w:val="0051605D"/>
    <w:rsid w:val="00516C9C"/>
    <w:rsid w:val="00517114"/>
    <w:rsid w:val="00517E14"/>
    <w:rsid w:val="00517F13"/>
    <w:rsid w:val="005200EA"/>
    <w:rsid w:val="0052037B"/>
    <w:rsid w:val="0052079A"/>
    <w:rsid w:val="00520D93"/>
    <w:rsid w:val="00521775"/>
    <w:rsid w:val="00523084"/>
    <w:rsid w:val="00523339"/>
    <w:rsid w:val="00523A69"/>
    <w:rsid w:val="005243A4"/>
    <w:rsid w:val="005262AB"/>
    <w:rsid w:val="00527187"/>
    <w:rsid w:val="005274F0"/>
    <w:rsid w:val="00527E69"/>
    <w:rsid w:val="005312A6"/>
    <w:rsid w:val="0053374E"/>
    <w:rsid w:val="00534253"/>
    <w:rsid w:val="005349CB"/>
    <w:rsid w:val="00534EF4"/>
    <w:rsid w:val="005354E1"/>
    <w:rsid w:val="005362A9"/>
    <w:rsid w:val="005367F6"/>
    <w:rsid w:val="00537482"/>
    <w:rsid w:val="00537BF1"/>
    <w:rsid w:val="00540726"/>
    <w:rsid w:val="0054144D"/>
    <w:rsid w:val="00541A09"/>
    <w:rsid w:val="00544CE5"/>
    <w:rsid w:val="005456E6"/>
    <w:rsid w:val="00545900"/>
    <w:rsid w:val="005461D0"/>
    <w:rsid w:val="0054704E"/>
    <w:rsid w:val="00547698"/>
    <w:rsid w:val="00547BA6"/>
    <w:rsid w:val="005505DC"/>
    <w:rsid w:val="0055089C"/>
    <w:rsid w:val="00550F07"/>
    <w:rsid w:val="00550F63"/>
    <w:rsid w:val="005536A2"/>
    <w:rsid w:val="005537E6"/>
    <w:rsid w:val="00554C82"/>
    <w:rsid w:val="00555747"/>
    <w:rsid w:val="005562B7"/>
    <w:rsid w:val="0055795F"/>
    <w:rsid w:val="00557A98"/>
    <w:rsid w:val="005607E0"/>
    <w:rsid w:val="00561B41"/>
    <w:rsid w:val="005622A3"/>
    <w:rsid w:val="0056390D"/>
    <w:rsid w:val="00563C8D"/>
    <w:rsid w:val="005643A8"/>
    <w:rsid w:val="005660E3"/>
    <w:rsid w:val="0056647D"/>
    <w:rsid w:val="00566B89"/>
    <w:rsid w:val="00566B93"/>
    <w:rsid w:val="0056720E"/>
    <w:rsid w:val="00571236"/>
    <w:rsid w:val="00574037"/>
    <w:rsid w:val="005753EF"/>
    <w:rsid w:val="00576A2D"/>
    <w:rsid w:val="00576BFA"/>
    <w:rsid w:val="00576E04"/>
    <w:rsid w:val="0058155F"/>
    <w:rsid w:val="0058298A"/>
    <w:rsid w:val="00583002"/>
    <w:rsid w:val="005835F8"/>
    <w:rsid w:val="005838E3"/>
    <w:rsid w:val="00583DFD"/>
    <w:rsid w:val="0058421F"/>
    <w:rsid w:val="0058457D"/>
    <w:rsid w:val="005854B2"/>
    <w:rsid w:val="005855AB"/>
    <w:rsid w:val="00585CA2"/>
    <w:rsid w:val="005861E9"/>
    <w:rsid w:val="00586278"/>
    <w:rsid w:val="005867D8"/>
    <w:rsid w:val="00586FC6"/>
    <w:rsid w:val="0059027B"/>
    <w:rsid w:val="00590507"/>
    <w:rsid w:val="005916D4"/>
    <w:rsid w:val="00594EA8"/>
    <w:rsid w:val="00597848"/>
    <w:rsid w:val="00597AFC"/>
    <w:rsid w:val="005A1167"/>
    <w:rsid w:val="005A2092"/>
    <w:rsid w:val="005A3DFD"/>
    <w:rsid w:val="005A44C8"/>
    <w:rsid w:val="005A5428"/>
    <w:rsid w:val="005A6298"/>
    <w:rsid w:val="005A6B36"/>
    <w:rsid w:val="005A7BDD"/>
    <w:rsid w:val="005B17B8"/>
    <w:rsid w:val="005B19C7"/>
    <w:rsid w:val="005B1CC3"/>
    <w:rsid w:val="005B2DF7"/>
    <w:rsid w:val="005B32E9"/>
    <w:rsid w:val="005B3B77"/>
    <w:rsid w:val="005B4271"/>
    <w:rsid w:val="005B641C"/>
    <w:rsid w:val="005B6FC2"/>
    <w:rsid w:val="005C002D"/>
    <w:rsid w:val="005C05C5"/>
    <w:rsid w:val="005C2EEC"/>
    <w:rsid w:val="005C36A8"/>
    <w:rsid w:val="005C4CC2"/>
    <w:rsid w:val="005C57C7"/>
    <w:rsid w:val="005C57F0"/>
    <w:rsid w:val="005C6B2D"/>
    <w:rsid w:val="005C6C5A"/>
    <w:rsid w:val="005C7C64"/>
    <w:rsid w:val="005C7DC2"/>
    <w:rsid w:val="005D0960"/>
    <w:rsid w:val="005D0A95"/>
    <w:rsid w:val="005D1143"/>
    <w:rsid w:val="005D1577"/>
    <w:rsid w:val="005D17D5"/>
    <w:rsid w:val="005D1B55"/>
    <w:rsid w:val="005D1B6D"/>
    <w:rsid w:val="005D2BCB"/>
    <w:rsid w:val="005D4349"/>
    <w:rsid w:val="005D4878"/>
    <w:rsid w:val="005D53D2"/>
    <w:rsid w:val="005D61D0"/>
    <w:rsid w:val="005D6E76"/>
    <w:rsid w:val="005D7A10"/>
    <w:rsid w:val="005E0625"/>
    <w:rsid w:val="005E0DD1"/>
    <w:rsid w:val="005E1551"/>
    <w:rsid w:val="005E3861"/>
    <w:rsid w:val="005E461C"/>
    <w:rsid w:val="005E4C69"/>
    <w:rsid w:val="005E4DBC"/>
    <w:rsid w:val="005E4F0D"/>
    <w:rsid w:val="005E52A3"/>
    <w:rsid w:val="005E7E95"/>
    <w:rsid w:val="005F03A1"/>
    <w:rsid w:val="005F0417"/>
    <w:rsid w:val="005F2999"/>
    <w:rsid w:val="005F300D"/>
    <w:rsid w:val="005F33B9"/>
    <w:rsid w:val="005F3847"/>
    <w:rsid w:val="005F4405"/>
    <w:rsid w:val="005F5BB1"/>
    <w:rsid w:val="005F71B7"/>
    <w:rsid w:val="0060049E"/>
    <w:rsid w:val="00601C69"/>
    <w:rsid w:val="006021EC"/>
    <w:rsid w:val="006024D3"/>
    <w:rsid w:val="00602BB1"/>
    <w:rsid w:val="006041CD"/>
    <w:rsid w:val="0060490F"/>
    <w:rsid w:val="006054F9"/>
    <w:rsid w:val="00605FBA"/>
    <w:rsid w:val="00606FCC"/>
    <w:rsid w:val="00611238"/>
    <w:rsid w:val="006115EC"/>
    <w:rsid w:val="00614FB2"/>
    <w:rsid w:val="00615466"/>
    <w:rsid w:val="0061595E"/>
    <w:rsid w:val="00616248"/>
    <w:rsid w:val="0061699B"/>
    <w:rsid w:val="00616DD8"/>
    <w:rsid w:val="00617E79"/>
    <w:rsid w:val="00620074"/>
    <w:rsid w:val="00620616"/>
    <w:rsid w:val="00620E90"/>
    <w:rsid w:val="00620E98"/>
    <w:rsid w:val="00620F0C"/>
    <w:rsid w:val="00621FE2"/>
    <w:rsid w:val="00622197"/>
    <w:rsid w:val="0062268D"/>
    <w:rsid w:val="00622BB6"/>
    <w:rsid w:val="006265A0"/>
    <w:rsid w:val="00626BCC"/>
    <w:rsid w:val="00626CAE"/>
    <w:rsid w:val="00630269"/>
    <w:rsid w:val="00630F5F"/>
    <w:rsid w:val="00631174"/>
    <w:rsid w:val="00631722"/>
    <w:rsid w:val="00631CE7"/>
    <w:rsid w:val="0063295C"/>
    <w:rsid w:val="006337A5"/>
    <w:rsid w:val="00633AF8"/>
    <w:rsid w:val="00633B5E"/>
    <w:rsid w:val="0063603C"/>
    <w:rsid w:val="006375EF"/>
    <w:rsid w:val="00637D5F"/>
    <w:rsid w:val="00641319"/>
    <w:rsid w:val="00641C58"/>
    <w:rsid w:val="00642070"/>
    <w:rsid w:val="006420FD"/>
    <w:rsid w:val="0064247C"/>
    <w:rsid w:val="00642A41"/>
    <w:rsid w:val="00645115"/>
    <w:rsid w:val="006457EF"/>
    <w:rsid w:val="00645820"/>
    <w:rsid w:val="0064636E"/>
    <w:rsid w:val="006473DC"/>
    <w:rsid w:val="006473E0"/>
    <w:rsid w:val="006474D7"/>
    <w:rsid w:val="00647F13"/>
    <w:rsid w:val="0065015C"/>
    <w:rsid w:val="006516CF"/>
    <w:rsid w:val="00651E20"/>
    <w:rsid w:val="006523DD"/>
    <w:rsid w:val="00653469"/>
    <w:rsid w:val="00653A7C"/>
    <w:rsid w:val="00653C1F"/>
    <w:rsid w:val="00654620"/>
    <w:rsid w:val="006548B2"/>
    <w:rsid w:val="00654C93"/>
    <w:rsid w:val="006554B2"/>
    <w:rsid w:val="00655539"/>
    <w:rsid w:val="00655C06"/>
    <w:rsid w:val="0066186B"/>
    <w:rsid w:val="006619BE"/>
    <w:rsid w:val="0066305D"/>
    <w:rsid w:val="0066320C"/>
    <w:rsid w:val="00663534"/>
    <w:rsid w:val="00663AB4"/>
    <w:rsid w:val="00664189"/>
    <w:rsid w:val="006645C7"/>
    <w:rsid w:val="006654A5"/>
    <w:rsid w:val="0066572A"/>
    <w:rsid w:val="00665B3A"/>
    <w:rsid w:val="00665F60"/>
    <w:rsid w:val="00672F01"/>
    <w:rsid w:val="00673EE2"/>
    <w:rsid w:val="006743CB"/>
    <w:rsid w:val="00675FF8"/>
    <w:rsid w:val="0067602B"/>
    <w:rsid w:val="006768A8"/>
    <w:rsid w:val="0067707A"/>
    <w:rsid w:val="006800FB"/>
    <w:rsid w:val="00680410"/>
    <w:rsid w:val="006804FC"/>
    <w:rsid w:val="00680712"/>
    <w:rsid w:val="006807BA"/>
    <w:rsid w:val="00680840"/>
    <w:rsid w:val="006808B8"/>
    <w:rsid w:val="006813A7"/>
    <w:rsid w:val="00681DF7"/>
    <w:rsid w:val="00681FCB"/>
    <w:rsid w:val="00682AFF"/>
    <w:rsid w:val="00683AB1"/>
    <w:rsid w:val="006848F6"/>
    <w:rsid w:val="006861EF"/>
    <w:rsid w:val="00686898"/>
    <w:rsid w:val="006873C2"/>
    <w:rsid w:val="006877CE"/>
    <w:rsid w:val="00690151"/>
    <w:rsid w:val="006907BA"/>
    <w:rsid w:val="00690B67"/>
    <w:rsid w:val="00692222"/>
    <w:rsid w:val="006924D5"/>
    <w:rsid w:val="006926B5"/>
    <w:rsid w:val="00692C8F"/>
    <w:rsid w:val="006930D4"/>
    <w:rsid w:val="006939CB"/>
    <w:rsid w:val="00695BEE"/>
    <w:rsid w:val="006968D7"/>
    <w:rsid w:val="00697099"/>
    <w:rsid w:val="006977E0"/>
    <w:rsid w:val="00697F70"/>
    <w:rsid w:val="006A00BE"/>
    <w:rsid w:val="006A0B83"/>
    <w:rsid w:val="006A0FC0"/>
    <w:rsid w:val="006A1313"/>
    <w:rsid w:val="006A1674"/>
    <w:rsid w:val="006A17D5"/>
    <w:rsid w:val="006A1EF7"/>
    <w:rsid w:val="006A2307"/>
    <w:rsid w:val="006A2611"/>
    <w:rsid w:val="006A265D"/>
    <w:rsid w:val="006A2B11"/>
    <w:rsid w:val="006A3972"/>
    <w:rsid w:val="006A4AF3"/>
    <w:rsid w:val="006A5A28"/>
    <w:rsid w:val="006A6048"/>
    <w:rsid w:val="006A741D"/>
    <w:rsid w:val="006B0940"/>
    <w:rsid w:val="006B130D"/>
    <w:rsid w:val="006B27AB"/>
    <w:rsid w:val="006B4153"/>
    <w:rsid w:val="006B4DEF"/>
    <w:rsid w:val="006B55E1"/>
    <w:rsid w:val="006B59EA"/>
    <w:rsid w:val="006B6570"/>
    <w:rsid w:val="006B6765"/>
    <w:rsid w:val="006B7533"/>
    <w:rsid w:val="006B7B5F"/>
    <w:rsid w:val="006B7C84"/>
    <w:rsid w:val="006C12D0"/>
    <w:rsid w:val="006C1A36"/>
    <w:rsid w:val="006C1F1A"/>
    <w:rsid w:val="006C24B2"/>
    <w:rsid w:val="006C4822"/>
    <w:rsid w:val="006C506C"/>
    <w:rsid w:val="006C5329"/>
    <w:rsid w:val="006C5B5C"/>
    <w:rsid w:val="006D0216"/>
    <w:rsid w:val="006D2552"/>
    <w:rsid w:val="006D491F"/>
    <w:rsid w:val="006D53FB"/>
    <w:rsid w:val="006D5B83"/>
    <w:rsid w:val="006D6366"/>
    <w:rsid w:val="006D7591"/>
    <w:rsid w:val="006E089A"/>
    <w:rsid w:val="006E0D54"/>
    <w:rsid w:val="006E0E58"/>
    <w:rsid w:val="006E15F2"/>
    <w:rsid w:val="006E24B0"/>
    <w:rsid w:val="006E28D5"/>
    <w:rsid w:val="006E4099"/>
    <w:rsid w:val="006E4187"/>
    <w:rsid w:val="006E41CB"/>
    <w:rsid w:val="006E5D40"/>
    <w:rsid w:val="006E5F6C"/>
    <w:rsid w:val="006E63CB"/>
    <w:rsid w:val="006E6C90"/>
    <w:rsid w:val="006E75EC"/>
    <w:rsid w:val="006E781C"/>
    <w:rsid w:val="006E7AEF"/>
    <w:rsid w:val="006F0027"/>
    <w:rsid w:val="006F1115"/>
    <w:rsid w:val="006F408E"/>
    <w:rsid w:val="006F4D75"/>
    <w:rsid w:val="006F5862"/>
    <w:rsid w:val="006F5C6C"/>
    <w:rsid w:val="006F618A"/>
    <w:rsid w:val="0070117F"/>
    <w:rsid w:val="00701443"/>
    <w:rsid w:val="00702F12"/>
    <w:rsid w:val="0070486A"/>
    <w:rsid w:val="00704D83"/>
    <w:rsid w:val="007052CE"/>
    <w:rsid w:val="007052D1"/>
    <w:rsid w:val="007075F7"/>
    <w:rsid w:val="00707D71"/>
    <w:rsid w:val="007107FD"/>
    <w:rsid w:val="00710D18"/>
    <w:rsid w:val="007110AF"/>
    <w:rsid w:val="007111BA"/>
    <w:rsid w:val="0071151D"/>
    <w:rsid w:val="00711537"/>
    <w:rsid w:val="00711CC5"/>
    <w:rsid w:val="00712FB0"/>
    <w:rsid w:val="00713296"/>
    <w:rsid w:val="0071371E"/>
    <w:rsid w:val="0071375C"/>
    <w:rsid w:val="00714BD8"/>
    <w:rsid w:val="00715154"/>
    <w:rsid w:val="00715BEA"/>
    <w:rsid w:val="00716871"/>
    <w:rsid w:val="007170FF"/>
    <w:rsid w:val="00717F8C"/>
    <w:rsid w:val="007201DA"/>
    <w:rsid w:val="00720A12"/>
    <w:rsid w:val="00721FDE"/>
    <w:rsid w:val="00723019"/>
    <w:rsid w:val="00723717"/>
    <w:rsid w:val="00724F85"/>
    <w:rsid w:val="00727953"/>
    <w:rsid w:val="00727DEB"/>
    <w:rsid w:val="00730907"/>
    <w:rsid w:val="00730A73"/>
    <w:rsid w:val="0073108C"/>
    <w:rsid w:val="0073277E"/>
    <w:rsid w:val="00732B19"/>
    <w:rsid w:val="00732DFD"/>
    <w:rsid w:val="00733279"/>
    <w:rsid w:val="00734CE7"/>
    <w:rsid w:val="00735EC6"/>
    <w:rsid w:val="00736367"/>
    <w:rsid w:val="00740B7F"/>
    <w:rsid w:val="00741A97"/>
    <w:rsid w:val="007439D6"/>
    <w:rsid w:val="00743A16"/>
    <w:rsid w:val="00743BF3"/>
    <w:rsid w:val="00745944"/>
    <w:rsid w:val="00745B88"/>
    <w:rsid w:val="00746186"/>
    <w:rsid w:val="0074676C"/>
    <w:rsid w:val="00746FA1"/>
    <w:rsid w:val="00747C0E"/>
    <w:rsid w:val="007504A7"/>
    <w:rsid w:val="00750EF8"/>
    <w:rsid w:val="00752D23"/>
    <w:rsid w:val="00753401"/>
    <w:rsid w:val="0075394B"/>
    <w:rsid w:val="0075403B"/>
    <w:rsid w:val="00754A29"/>
    <w:rsid w:val="0075651F"/>
    <w:rsid w:val="00756AE1"/>
    <w:rsid w:val="00756C73"/>
    <w:rsid w:val="00757059"/>
    <w:rsid w:val="0075DCAF"/>
    <w:rsid w:val="00760162"/>
    <w:rsid w:val="0076021E"/>
    <w:rsid w:val="0076194F"/>
    <w:rsid w:val="00762C1A"/>
    <w:rsid w:val="00762C6F"/>
    <w:rsid w:val="00762F8E"/>
    <w:rsid w:val="00763BA6"/>
    <w:rsid w:val="0076424B"/>
    <w:rsid w:val="00765214"/>
    <w:rsid w:val="007676CF"/>
    <w:rsid w:val="00767A7B"/>
    <w:rsid w:val="00770312"/>
    <w:rsid w:val="0077099E"/>
    <w:rsid w:val="00770DBA"/>
    <w:rsid w:val="007710FC"/>
    <w:rsid w:val="00771119"/>
    <w:rsid w:val="007712D9"/>
    <w:rsid w:val="00771F28"/>
    <w:rsid w:val="007726EB"/>
    <w:rsid w:val="0077425A"/>
    <w:rsid w:val="00774AD9"/>
    <w:rsid w:val="00775CF3"/>
    <w:rsid w:val="00775F9B"/>
    <w:rsid w:val="00776042"/>
    <w:rsid w:val="00776CAD"/>
    <w:rsid w:val="00777324"/>
    <w:rsid w:val="00780ACE"/>
    <w:rsid w:val="00780DC9"/>
    <w:rsid w:val="00780DF5"/>
    <w:rsid w:val="007813DE"/>
    <w:rsid w:val="00782266"/>
    <w:rsid w:val="0078277C"/>
    <w:rsid w:val="0078339F"/>
    <w:rsid w:val="00784B92"/>
    <w:rsid w:val="0078501A"/>
    <w:rsid w:val="00786116"/>
    <w:rsid w:val="007864F1"/>
    <w:rsid w:val="007867DE"/>
    <w:rsid w:val="00786B01"/>
    <w:rsid w:val="00786D69"/>
    <w:rsid w:val="00786D7B"/>
    <w:rsid w:val="00787BA1"/>
    <w:rsid w:val="00790367"/>
    <w:rsid w:val="007903F6"/>
    <w:rsid w:val="00790D9E"/>
    <w:rsid w:val="00791EE6"/>
    <w:rsid w:val="007931BD"/>
    <w:rsid w:val="00793203"/>
    <w:rsid w:val="007936EC"/>
    <w:rsid w:val="00796E4C"/>
    <w:rsid w:val="00797020"/>
    <w:rsid w:val="007974BF"/>
    <w:rsid w:val="00797534"/>
    <w:rsid w:val="0079776E"/>
    <w:rsid w:val="007A032A"/>
    <w:rsid w:val="007A0A23"/>
    <w:rsid w:val="007A0C15"/>
    <w:rsid w:val="007A0D83"/>
    <w:rsid w:val="007A309B"/>
    <w:rsid w:val="007A386B"/>
    <w:rsid w:val="007A696D"/>
    <w:rsid w:val="007A73BD"/>
    <w:rsid w:val="007B0A02"/>
    <w:rsid w:val="007B0E8A"/>
    <w:rsid w:val="007B2FB0"/>
    <w:rsid w:val="007B3222"/>
    <w:rsid w:val="007B338D"/>
    <w:rsid w:val="007B57A2"/>
    <w:rsid w:val="007B5DEC"/>
    <w:rsid w:val="007B648C"/>
    <w:rsid w:val="007B7580"/>
    <w:rsid w:val="007B7DBB"/>
    <w:rsid w:val="007B7FC9"/>
    <w:rsid w:val="007C0229"/>
    <w:rsid w:val="007C0597"/>
    <w:rsid w:val="007C1DE1"/>
    <w:rsid w:val="007C1F04"/>
    <w:rsid w:val="007C24B7"/>
    <w:rsid w:val="007C34EA"/>
    <w:rsid w:val="007C350C"/>
    <w:rsid w:val="007C431D"/>
    <w:rsid w:val="007C539B"/>
    <w:rsid w:val="007C6960"/>
    <w:rsid w:val="007C6F2B"/>
    <w:rsid w:val="007C7ADE"/>
    <w:rsid w:val="007C7AE6"/>
    <w:rsid w:val="007D0E2E"/>
    <w:rsid w:val="007D263A"/>
    <w:rsid w:val="007D2CA3"/>
    <w:rsid w:val="007D364B"/>
    <w:rsid w:val="007D42A3"/>
    <w:rsid w:val="007D4431"/>
    <w:rsid w:val="007D4F5D"/>
    <w:rsid w:val="007D502B"/>
    <w:rsid w:val="007D622C"/>
    <w:rsid w:val="007D78BA"/>
    <w:rsid w:val="007D7F02"/>
    <w:rsid w:val="007E05AB"/>
    <w:rsid w:val="007E0FBB"/>
    <w:rsid w:val="007E20CB"/>
    <w:rsid w:val="007E2100"/>
    <w:rsid w:val="007E2734"/>
    <w:rsid w:val="007E2872"/>
    <w:rsid w:val="007E3572"/>
    <w:rsid w:val="007E3E70"/>
    <w:rsid w:val="007E4119"/>
    <w:rsid w:val="007E497C"/>
    <w:rsid w:val="007E5EF8"/>
    <w:rsid w:val="007E78B5"/>
    <w:rsid w:val="007E7D89"/>
    <w:rsid w:val="007F184F"/>
    <w:rsid w:val="007F1E56"/>
    <w:rsid w:val="007F2497"/>
    <w:rsid w:val="007F28EC"/>
    <w:rsid w:val="007F2F36"/>
    <w:rsid w:val="007F362E"/>
    <w:rsid w:val="007F49E8"/>
    <w:rsid w:val="007F4EA4"/>
    <w:rsid w:val="007F5491"/>
    <w:rsid w:val="007F54B7"/>
    <w:rsid w:val="007F5A41"/>
    <w:rsid w:val="007F5D18"/>
    <w:rsid w:val="007F6E5E"/>
    <w:rsid w:val="007F6EE8"/>
    <w:rsid w:val="007F7AE7"/>
    <w:rsid w:val="00800753"/>
    <w:rsid w:val="008018D8"/>
    <w:rsid w:val="00801F5B"/>
    <w:rsid w:val="00802414"/>
    <w:rsid w:val="00804727"/>
    <w:rsid w:val="00805815"/>
    <w:rsid w:val="00807419"/>
    <w:rsid w:val="0080791D"/>
    <w:rsid w:val="008105FB"/>
    <w:rsid w:val="00811E38"/>
    <w:rsid w:val="008125CE"/>
    <w:rsid w:val="00813893"/>
    <w:rsid w:val="00814EF9"/>
    <w:rsid w:val="0081694F"/>
    <w:rsid w:val="008203AD"/>
    <w:rsid w:val="008208B8"/>
    <w:rsid w:val="00820F6E"/>
    <w:rsid w:val="008213FA"/>
    <w:rsid w:val="008224BA"/>
    <w:rsid w:val="00823B20"/>
    <w:rsid w:val="008242FF"/>
    <w:rsid w:val="008246C5"/>
    <w:rsid w:val="00825275"/>
    <w:rsid w:val="00825BD8"/>
    <w:rsid w:val="008271A7"/>
    <w:rsid w:val="00832C0E"/>
    <w:rsid w:val="00832C54"/>
    <w:rsid w:val="00833854"/>
    <w:rsid w:val="00834341"/>
    <w:rsid w:val="00835D35"/>
    <w:rsid w:val="00837306"/>
    <w:rsid w:val="00837DCD"/>
    <w:rsid w:val="00837DF9"/>
    <w:rsid w:val="00840101"/>
    <w:rsid w:val="00840A4A"/>
    <w:rsid w:val="00840A66"/>
    <w:rsid w:val="00841A26"/>
    <w:rsid w:val="00842159"/>
    <w:rsid w:val="00842B43"/>
    <w:rsid w:val="00842BF5"/>
    <w:rsid w:val="0084445D"/>
    <w:rsid w:val="008445F6"/>
    <w:rsid w:val="0084468C"/>
    <w:rsid w:val="008450D4"/>
    <w:rsid w:val="00846573"/>
    <w:rsid w:val="008465E1"/>
    <w:rsid w:val="00847F13"/>
    <w:rsid w:val="0085038A"/>
    <w:rsid w:val="00850B3F"/>
    <w:rsid w:val="008515C5"/>
    <w:rsid w:val="008515D6"/>
    <w:rsid w:val="00851886"/>
    <w:rsid w:val="00852583"/>
    <w:rsid w:val="0085473D"/>
    <w:rsid w:val="008559D6"/>
    <w:rsid w:val="00855FA0"/>
    <w:rsid w:val="00856AFD"/>
    <w:rsid w:val="0086041C"/>
    <w:rsid w:val="00860AA2"/>
    <w:rsid w:val="00860E5E"/>
    <w:rsid w:val="0086103B"/>
    <w:rsid w:val="008617E1"/>
    <w:rsid w:val="00861A9D"/>
    <w:rsid w:val="00862826"/>
    <w:rsid w:val="008628E0"/>
    <w:rsid w:val="00863E0F"/>
    <w:rsid w:val="00864667"/>
    <w:rsid w:val="0086488C"/>
    <w:rsid w:val="00864D5C"/>
    <w:rsid w:val="008669CE"/>
    <w:rsid w:val="00867053"/>
    <w:rsid w:val="008671F8"/>
    <w:rsid w:val="00867C2D"/>
    <w:rsid w:val="008701CC"/>
    <w:rsid w:val="00870376"/>
    <w:rsid w:val="00870B74"/>
    <w:rsid w:val="00871611"/>
    <w:rsid w:val="008718BD"/>
    <w:rsid w:val="00871B4E"/>
    <w:rsid w:val="00871F06"/>
    <w:rsid w:val="008729F9"/>
    <w:rsid w:val="0087303E"/>
    <w:rsid w:val="00873B86"/>
    <w:rsid w:val="00873DC6"/>
    <w:rsid w:val="00874BEA"/>
    <w:rsid w:val="008769DC"/>
    <w:rsid w:val="00876AB3"/>
    <w:rsid w:val="00876F49"/>
    <w:rsid w:val="008774EA"/>
    <w:rsid w:val="00877F65"/>
    <w:rsid w:val="00880BDE"/>
    <w:rsid w:val="008811B6"/>
    <w:rsid w:val="00881A1C"/>
    <w:rsid w:val="00882D18"/>
    <w:rsid w:val="00883860"/>
    <w:rsid w:val="008845AA"/>
    <w:rsid w:val="00884649"/>
    <w:rsid w:val="00884782"/>
    <w:rsid w:val="00884C19"/>
    <w:rsid w:val="00885054"/>
    <w:rsid w:val="00885493"/>
    <w:rsid w:val="008855AC"/>
    <w:rsid w:val="00885B29"/>
    <w:rsid w:val="00886442"/>
    <w:rsid w:val="00886B64"/>
    <w:rsid w:val="00890A4A"/>
    <w:rsid w:val="00890D07"/>
    <w:rsid w:val="00890F59"/>
    <w:rsid w:val="00892DFD"/>
    <w:rsid w:val="008938F4"/>
    <w:rsid w:val="008947C2"/>
    <w:rsid w:val="00894A71"/>
    <w:rsid w:val="00897C85"/>
    <w:rsid w:val="008A04FD"/>
    <w:rsid w:val="008A06BA"/>
    <w:rsid w:val="008A116F"/>
    <w:rsid w:val="008A1587"/>
    <w:rsid w:val="008A19D5"/>
    <w:rsid w:val="008A2827"/>
    <w:rsid w:val="008A28AF"/>
    <w:rsid w:val="008A47AB"/>
    <w:rsid w:val="008A536E"/>
    <w:rsid w:val="008A565E"/>
    <w:rsid w:val="008A5BA4"/>
    <w:rsid w:val="008A60DE"/>
    <w:rsid w:val="008A62D5"/>
    <w:rsid w:val="008B05E7"/>
    <w:rsid w:val="008B063B"/>
    <w:rsid w:val="008B173D"/>
    <w:rsid w:val="008B2488"/>
    <w:rsid w:val="008B24FE"/>
    <w:rsid w:val="008B375B"/>
    <w:rsid w:val="008B3F82"/>
    <w:rsid w:val="008B42C2"/>
    <w:rsid w:val="008B4F84"/>
    <w:rsid w:val="008B5798"/>
    <w:rsid w:val="008B5A7F"/>
    <w:rsid w:val="008B5BFD"/>
    <w:rsid w:val="008B669E"/>
    <w:rsid w:val="008B6E26"/>
    <w:rsid w:val="008B7B8D"/>
    <w:rsid w:val="008B7D86"/>
    <w:rsid w:val="008C0F08"/>
    <w:rsid w:val="008C121C"/>
    <w:rsid w:val="008C1C5B"/>
    <w:rsid w:val="008C28FF"/>
    <w:rsid w:val="008C35A4"/>
    <w:rsid w:val="008C386B"/>
    <w:rsid w:val="008C469C"/>
    <w:rsid w:val="008C6DE0"/>
    <w:rsid w:val="008C76C5"/>
    <w:rsid w:val="008D087E"/>
    <w:rsid w:val="008D3E3C"/>
    <w:rsid w:val="008D4D06"/>
    <w:rsid w:val="008D632B"/>
    <w:rsid w:val="008D7589"/>
    <w:rsid w:val="008D7A27"/>
    <w:rsid w:val="008E01EB"/>
    <w:rsid w:val="008E04E2"/>
    <w:rsid w:val="008E08FB"/>
    <w:rsid w:val="008E0F0C"/>
    <w:rsid w:val="008E1388"/>
    <w:rsid w:val="008E1AB9"/>
    <w:rsid w:val="008E333F"/>
    <w:rsid w:val="008E3D56"/>
    <w:rsid w:val="008E56A3"/>
    <w:rsid w:val="008E593B"/>
    <w:rsid w:val="008E66D2"/>
    <w:rsid w:val="008E6F92"/>
    <w:rsid w:val="008E717D"/>
    <w:rsid w:val="008F044B"/>
    <w:rsid w:val="008F0691"/>
    <w:rsid w:val="008F0BD9"/>
    <w:rsid w:val="008F267D"/>
    <w:rsid w:val="008F2CC2"/>
    <w:rsid w:val="008F3282"/>
    <w:rsid w:val="008F3EF7"/>
    <w:rsid w:val="008F5131"/>
    <w:rsid w:val="008F55F5"/>
    <w:rsid w:val="008F5626"/>
    <w:rsid w:val="008F58ED"/>
    <w:rsid w:val="008F734E"/>
    <w:rsid w:val="008F7CA9"/>
    <w:rsid w:val="008F7DE9"/>
    <w:rsid w:val="00900142"/>
    <w:rsid w:val="00901B55"/>
    <w:rsid w:val="00901EF2"/>
    <w:rsid w:val="00902553"/>
    <w:rsid w:val="009056DF"/>
    <w:rsid w:val="00905D0F"/>
    <w:rsid w:val="0091078C"/>
    <w:rsid w:val="0091110C"/>
    <w:rsid w:val="00911957"/>
    <w:rsid w:val="00911C92"/>
    <w:rsid w:val="00912529"/>
    <w:rsid w:val="0091293B"/>
    <w:rsid w:val="00913085"/>
    <w:rsid w:val="00913688"/>
    <w:rsid w:val="009137D4"/>
    <w:rsid w:val="00913ABB"/>
    <w:rsid w:val="009150F4"/>
    <w:rsid w:val="009151C3"/>
    <w:rsid w:val="00916823"/>
    <w:rsid w:val="0091694F"/>
    <w:rsid w:val="009169E3"/>
    <w:rsid w:val="00917405"/>
    <w:rsid w:val="0092059B"/>
    <w:rsid w:val="00920FDC"/>
    <w:rsid w:val="009215B6"/>
    <w:rsid w:val="00922D84"/>
    <w:rsid w:val="0092354F"/>
    <w:rsid w:val="00923695"/>
    <w:rsid w:val="0092397F"/>
    <w:rsid w:val="0092445F"/>
    <w:rsid w:val="00924837"/>
    <w:rsid w:val="00924D55"/>
    <w:rsid w:val="009254AF"/>
    <w:rsid w:val="00926504"/>
    <w:rsid w:val="009267EB"/>
    <w:rsid w:val="00927568"/>
    <w:rsid w:val="00927F25"/>
    <w:rsid w:val="009308F5"/>
    <w:rsid w:val="00931789"/>
    <w:rsid w:val="00931AE5"/>
    <w:rsid w:val="00932DEA"/>
    <w:rsid w:val="0093324B"/>
    <w:rsid w:val="009332FA"/>
    <w:rsid w:val="00933681"/>
    <w:rsid w:val="00933D48"/>
    <w:rsid w:val="00933E00"/>
    <w:rsid w:val="009342A2"/>
    <w:rsid w:val="0093431F"/>
    <w:rsid w:val="0093597B"/>
    <w:rsid w:val="00937927"/>
    <w:rsid w:val="009408FD"/>
    <w:rsid w:val="0094101C"/>
    <w:rsid w:val="009410BF"/>
    <w:rsid w:val="00941328"/>
    <w:rsid w:val="00941C31"/>
    <w:rsid w:val="00941DC6"/>
    <w:rsid w:val="00943A02"/>
    <w:rsid w:val="0094576E"/>
    <w:rsid w:val="0094585B"/>
    <w:rsid w:val="009461D4"/>
    <w:rsid w:val="00947B85"/>
    <w:rsid w:val="00947CA6"/>
    <w:rsid w:val="00950CAB"/>
    <w:rsid w:val="00951098"/>
    <w:rsid w:val="009524A1"/>
    <w:rsid w:val="00954E7E"/>
    <w:rsid w:val="00955AAF"/>
    <w:rsid w:val="00955D7E"/>
    <w:rsid w:val="00955EA8"/>
    <w:rsid w:val="0095618C"/>
    <w:rsid w:val="00956EC8"/>
    <w:rsid w:val="00957044"/>
    <w:rsid w:val="0095749E"/>
    <w:rsid w:val="009603C5"/>
    <w:rsid w:val="009604BF"/>
    <w:rsid w:val="00960702"/>
    <w:rsid w:val="00960B88"/>
    <w:rsid w:val="00961BC0"/>
    <w:rsid w:val="00962556"/>
    <w:rsid w:val="00962FEA"/>
    <w:rsid w:val="00963B6E"/>
    <w:rsid w:val="00963CD6"/>
    <w:rsid w:val="00964202"/>
    <w:rsid w:val="00964C2C"/>
    <w:rsid w:val="00965263"/>
    <w:rsid w:val="00965B3E"/>
    <w:rsid w:val="00965C1B"/>
    <w:rsid w:val="009660B9"/>
    <w:rsid w:val="00966E0B"/>
    <w:rsid w:val="00967620"/>
    <w:rsid w:val="0096796C"/>
    <w:rsid w:val="00967FC5"/>
    <w:rsid w:val="00967FDD"/>
    <w:rsid w:val="009702E1"/>
    <w:rsid w:val="0097062E"/>
    <w:rsid w:val="00970B13"/>
    <w:rsid w:val="00970BB4"/>
    <w:rsid w:val="00971691"/>
    <w:rsid w:val="00972596"/>
    <w:rsid w:val="00972B86"/>
    <w:rsid w:val="0097393E"/>
    <w:rsid w:val="00973AD4"/>
    <w:rsid w:val="00973E35"/>
    <w:rsid w:val="00974FBF"/>
    <w:rsid w:val="00975404"/>
    <w:rsid w:val="00976EA1"/>
    <w:rsid w:val="00976EA6"/>
    <w:rsid w:val="009805EF"/>
    <w:rsid w:val="00981B11"/>
    <w:rsid w:val="009826A0"/>
    <w:rsid w:val="00982C92"/>
    <w:rsid w:val="0098492B"/>
    <w:rsid w:val="00984A6A"/>
    <w:rsid w:val="009855F8"/>
    <w:rsid w:val="00987292"/>
    <w:rsid w:val="0099003A"/>
    <w:rsid w:val="00990489"/>
    <w:rsid w:val="00991D8D"/>
    <w:rsid w:val="0099207B"/>
    <w:rsid w:val="009928DD"/>
    <w:rsid w:val="00992C87"/>
    <w:rsid w:val="00992D23"/>
    <w:rsid w:val="00995020"/>
    <w:rsid w:val="00995902"/>
    <w:rsid w:val="00996C7D"/>
    <w:rsid w:val="00997A99"/>
    <w:rsid w:val="009A14A9"/>
    <w:rsid w:val="009A23E7"/>
    <w:rsid w:val="009A25F0"/>
    <w:rsid w:val="009A35EA"/>
    <w:rsid w:val="009A4E8B"/>
    <w:rsid w:val="009A5129"/>
    <w:rsid w:val="009A6C38"/>
    <w:rsid w:val="009A6C8B"/>
    <w:rsid w:val="009A6E88"/>
    <w:rsid w:val="009A7177"/>
    <w:rsid w:val="009B0BDA"/>
    <w:rsid w:val="009B1888"/>
    <w:rsid w:val="009B2862"/>
    <w:rsid w:val="009B29AB"/>
    <w:rsid w:val="009B2E31"/>
    <w:rsid w:val="009B32C5"/>
    <w:rsid w:val="009B34DD"/>
    <w:rsid w:val="009B4B9D"/>
    <w:rsid w:val="009B4CBE"/>
    <w:rsid w:val="009B4D2B"/>
    <w:rsid w:val="009B5057"/>
    <w:rsid w:val="009B548F"/>
    <w:rsid w:val="009B54A3"/>
    <w:rsid w:val="009B5872"/>
    <w:rsid w:val="009B6082"/>
    <w:rsid w:val="009B64BD"/>
    <w:rsid w:val="009B6E49"/>
    <w:rsid w:val="009B6FA8"/>
    <w:rsid w:val="009C01F6"/>
    <w:rsid w:val="009C19E6"/>
    <w:rsid w:val="009C27F9"/>
    <w:rsid w:val="009C413D"/>
    <w:rsid w:val="009C454F"/>
    <w:rsid w:val="009C48DE"/>
    <w:rsid w:val="009C54CC"/>
    <w:rsid w:val="009C72D7"/>
    <w:rsid w:val="009C74AC"/>
    <w:rsid w:val="009D0013"/>
    <w:rsid w:val="009D0068"/>
    <w:rsid w:val="009D05AA"/>
    <w:rsid w:val="009D0B10"/>
    <w:rsid w:val="009D1141"/>
    <w:rsid w:val="009D1939"/>
    <w:rsid w:val="009D2081"/>
    <w:rsid w:val="009D22C3"/>
    <w:rsid w:val="009D3132"/>
    <w:rsid w:val="009D3B4F"/>
    <w:rsid w:val="009D3F54"/>
    <w:rsid w:val="009D41D8"/>
    <w:rsid w:val="009D5590"/>
    <w:rsid w:val="009D5DAD"/>
    <w:rsid w:val="009D66D9"/>
    <w:rsid w:val="009D68A3"/>
    <w:rsid w:val="009D7217"/>
    <w:rsid w:val="009D7BCD"/>
    <w:rsid w:val="009E0F1B"/>
    <w:rsid w:val="009E15D3"/>
    <w:rsid w:val="009E196C"/>
    <w:rsid w:val="009E1B25"/>
    <w:rsid w:val="009E42C0"/>
    <w:rsid w:val="009E4352"/>
    <w:rsid w:val="009E51DA"/>
    <w:rsid w:val="009E58EB"/>
    <w:rsid w:val="009E7165"/>
    <w:rsid w:val="009E775D"/>
    <w:rsid w:val="009F0379"/>
    <w:rsid w:val="009F048E"/>
    <w:rsid w:val="009F05C8"/>
    <w:rsid w:val="009F0F5A"/>
    <w:rsid w:val="009F1F7D"/>
    <w:rsid w:val="009F2181"/>
    <w:rsid w:val="009F2BE3"/>
    <w:rsid w:val="009F2FAE"/>
    <w:rsid w:val="009F3802"/>
    <w:rsid w:val="009F49E7"/>
    <w:rsid w:val="009F4AEF"/>
    <w:rsid w:val="009F5D73"/>
    <w:rsid w:val="009F6405"/>
    <w:rsid w:val="009F6BE3"/>
    <w:rsid w:val="009F78C9"/>
    <w:rsid w:val="00A0004F"/>
    <w:rsid w:val="00A025FC"/>
    <w:rsid w:val="00A02783"/>
    <w:rsid w:val="00A03799"/>
    <w:rsid w:val="00A0416D"/>
    <w:rsid w:val="00A04C30"/>
    <w:rsid w:val="00A05059"/>
    <w:rsid w:val="00A06CCE"/>
    <w:rsid w:val="00A0779E"/>
    <w:rsid w:val="00A079E6"/>
    <w:rsid w:val="00A07C6B"/>
    <w:rsid w:val="00A07CCC"/>
    <w:rsid w:val="00A10E13"/>
    <w:rsid w:val="00A11111"/>
    <w:rsid w:val="00A11525"/>
    <w:rsid w:val="00A1196D"/>
    <w:rsid w:val="00A123E9"/>
    <w:rsid w:val="00A1294F"/>
    <w:rsid w:val="00A132BB"/>
    <w:rsid w:val="00A14018"/>
    <w:rsid w:val="00A14A43"/>
    <w:rsid w:val="00A15CBE"/>
    <w:rsid w:val="00A16128"/>
    <w:rsid w:val="00A16325"/>
    <w:rsid w:val="00A16408"/>
    <w:rsid w:val="00A16EB8"/>
    <w:rsid w:val="00A1755A"/>
    <w:rsid w:val="00A2011F"/>
    <w:rsid w:val="00A209A2"/>
    <w:rsid w:val="00A20AE2"/>
    <w:rsid w:val="00A21655"/>
    <w:rsid w:val="00A21F9A"/>
    <w:rsid w:val="00A2266A"/>
    <w:rsid w:val="00A22C5A"/>
    <w:rsid w:val="00A2362D"/>
    <w:rsid w:val="00A2388D"/>
    <w:rsid w:val="00A249D3"/>
    <w:rsid w:val="00A2522E"/>
    <w:rsid w:val="00A256AC"/>
    <w:rsid w:val="00A257BF"/>
    <w:rsid w:val="00A25DFB"/>
    <w:rsid w:val="00A25ED4"/>
    <w:rsid w:val="00A268CF"/>
    <w:rsid w:val="00A270DC"/>
    <w:rsid w:val="00A3067F"/>
    <w:rsid w:val="00A32D89"/>
    <w:rsid w:val="00A34766"/>
    <w:rsid w:val="00A34A80"/>
    <w:rsid w:val="00A35FD2"/>
    <w:rsid w:val="00A36716"/>
    <w:rsid w:val="00A3757D"/>
    <w:rsid w:val="00A405E9"/>
    <w:rsid w:val="00A41A1E"/>
    <w:rsid w:val="00A441B6"/>
    <w:rsid w:val="00A44613"/>
    <w:rsid w:val="00A4520B"/>
    <w:rsid w:val="00A45A82"/>
    <w:rsid w:val="00A45DDF"/>
    <w:rsid w:val="00A476BA"/>
    <w:rsid w:val="00A47EF1"/>
    <w:rsid w:val="00A50BC4"/>
    <w:rsid w:val="00A50CE0"/>
    <w:rsid w:val="00A516C3"/>
    <w:rsid w:val="00A51A07"/>
    <w:rsid w:val="00A536C7"/>
    <w:rsid w:val="00A53C7D"/>
    <w:rsid w:val="00A5440B"/>
    <w:rsid w:val="00A544DB"/>
    <w:rsid w:val="00A5464C"/>
    <w:rsid w:val="00A54968"/>
    <w:rsid w:val="00A5647B"/>
    <w:rsid w:val="00A56616"/>
    <w:rsid w:val="00A576E5"/>
    <w:rsid w:val="00A577AF"/>
    <w:rsid w:val="00A60229"/>
    <w:rsid w:val="00A610A6"/>
    <w:rsid w:val="00A61B37"/>
    <w:rsid w:val="00A62082"/>
    <w:rsid w:val="00A62B7D"/>
    <w:rsid w:val="00A63DDA"/>
    <w:rsid w:val="00A63E0D"/>
    <w:rsid w:val="00A63F5E"/>
    <w:rsid w:val="00A6462F"/>
    <w:rsid w:val="00A654D0"/>
    <w:rsid w:val="00A65871"/>
    <w:rsid w:val="00A65C0E"/>
    <w:rsid w:val="00A666B3"/>
    <w:rsid w:val="00A6694A"/>
    <w:rsid w:val="00A669F0"/>
    <w:rsid w:val="00A71755"/>
    <w:rsid w:val="00A7186A"/>
    <w:rsid w:val="00A7222D"/>
    <w:rsid w:val="00A725A1"/>
    <w:rsid w:val="00A72F89"/>
    <w:rsid w:val="00A73AED"/>
    <w:rsid w:val="00A759A6"/>
    <w:rsid w:val="00A7611E"/>
    <w:rsid w:val="00A77700"/>
    <w:rsid w:val="00A77772"/>
    <w:rsid w:val="00A806AE"/>
    <w:rsid w:val="00A80907"/>
    <w:rsid w:val="00A8109A"/>
    <w:rsid w:val="00A81A12"/>
    <w:rsid w:val="00A825C0"/>
    <w:rsid w:val="00A83F42"/>
    <w:rsid w:val="00A8465B"/>
    <w:rsid w:val="00A84C59"/>
    <w:rsid w:val="00A850E6"/>
    <w:rsid w:val="00A85118"/>
    <w:rsid w:val="00A8595A"/>
    <w:rsid w:val="00A8734F"/>
    <w:rsid w:val="00A87803"/>
    <w:rsid w:val="00A921FB"/>
    <w:rsid w:val="00A92A92"/>
    <w:rsid w:val="00A93AE5"/>
    <w:rsid w:val="00A93B69"/>
    <w:rsid w:val="00A94C7D"/>
    <w:rsid w:val="00A94DA0"/>
    <w:rsid w:val="00A965AE"/>
    <w:rsid w:val="00A97F73"/>
    <w:rsid w:val="00AA10AF"/>
    <w:rsid w:val="00AA2DB6"/>
    <w:rsid w:val="00AA369F"/>
    <w:rsid w:val="00AA4D28"/>
    <w:rsid w:val="00AA4D86"/>
    <w:rsid w:val="00AA5990"/>
    <w:rsid w:val="00AA5CF1"/>
    <w:rsid w:val="00AA5D4A"/>
    <w:rsid w:val="00AA68EE"/>
    <w:rsid w:val="00AA6928"/>
    <w:rsid w:val="00AA6CF7"/>
    <w:rsid w:val="00AA6ECE"/>
    <w:rsid w:val="00AA7A65"/>
    <w:rsid w:val="00AB0D9B"/>
    <w:rsid w:val="00AB10EA"/>
    <w:rsid w:val="00AB1238"/>
    <w:rsid w:val="00AB129E"/>
    <w:rsid w:val="00AB1684"/>
    <w:rsid w:val="00AB2115"/>
    <w:rsid w:val="00AB2125"/>
    <w:rsid w:val="00AB3445"/>
    <w:rsid w:val="00AB571D"/>
    <w:rsid w:val="00AB6876"/>
    <w:rsid w:val="00AB69CF"/>
    <w:rsid w:val="00AC047B"/>
    <w:rsid w:val="00AC0983"/>
    <w:rsid w:val="00AC109C"/>
    <w:rsid w:val="00AC2231"/>
    <w:rsid w:val="00AC2774"/>
    <w:rsid w:val="00AC3E58"/>
    <w:rsid w:val="00AC4493"/>
    <w:rsid w:val="00AC4643"/>
    <w:rsid w:val="00AC4739"/>
    <w:rsid w:val="00AC4B79"/>
    <w:rsid w:val="00AC5586"/>
    <w:rsid w:val="00AC59E4"/>
    <w:rsid w:val="00AC664E"/>
    <w:rsid w:val="00AC7567"/>
    <w:rsid w:val="00AD0C0B"/>
    <w:rsid w:val="00AD1223"/>
    <w:rsid w:val="00AD1CB6"/>
    <w:rsid w:val="00AD36DB"/>
    <w:rsid w:val="00AD3D6C"/>
    <w:rsid w:val="00AD3DF5"/>
    <w:rsid w:val="00AD5AB8"/>
    <w:rsid w:val="00AD5CF4"/>
    <w:rsid w:val="00AD61B7"/>
    <w:rsid w:val="00AD664E"/>
    <w:rsid w:val="00AD67A5"/>
    <w:rsid w:val="00AD69D1"/>
    <w:rsid w:val="00AD74C9"/>
    <w:rsid w:val="00AE0469"/>
    <w:rsid w:val="00AE04FA"/>
    <w:rsid w:val="00AE0645"/>
    <w:rsid w:val="00AE08DC"/>
    <w:rsid w:val="00AE1339"/>
    <w:rsid w:val="00AE1C8B"/>
    <w:rsid w:val="00AE3338"/>
    <w:rsid w:val="00AE3463"/>
    <w:rsid w:val="00AE3A2A"/>
    <w:rsid w:val="00AE4418"/>
    <w:rsid w:val="00AE47D9"/>
    <w:rsid w:val="00AE4E57"/>
    <w:rsid w:val="00AE6374"/>
    <w:rsid w:val="00AE643F"/>
    <w:rsid w:val="00AE6690"/>
    <w:rsid w:val="00AF0448"/>
    <w:rsid w:val="00AF174E"/>
    <w:rsid w:val="00AF194E"/>
    <w:rsid w:val="00AF1C07"/>
    <w:rsid w:val="00AF1E14"/>
    <w:rsid w:val="00AF4836"/>
    <w:rsid w:val="00AF4EEE"/>
    <w:rsid w:val="00AF52D0"/>
    <w:rsid w:val="00AF7522"/>
    <w:rsid w:val="00AF7D02"/>
    <w:rsid w:val="00AF7D4B"/>
    <w:rsid w:val="00B0002D"/>
    <w:rsid w:val="00B00780"/>
    <w:rsid w:val="00B011BE"/>
    <w:rsid w:val="00B01329"/>
    <w:rsid w:val="00B0152E"/>
    <w:rsid w:val="00B018C8"/>
    <w:rsid w:val="00B02000"/>
    <w:rsid w:val="00B03A84"/>
    <w:rsid w:val="00B04AE9"/>
    <w:rsid w:val="00B0529F"/>
    <w:rsid w:val="00B05CD6"/>
    <w:rsid w:val="00B05F32"/>
    <w:rsid w:val="00B066AA"/>
    <w:rsid w:val="00B10EDB"/>
    <w:rsid w:val="00B10F3D"/>
    <w:rsid w:val="00B11283"/>
    <w:rsid w:val="00B11309"/>
    <w:rsid w:val="00B118C2"/>
    <w:rsid w:val="00B12CB6"/>
    <w:rsid w:val="00B12DC5"/>
    <w:rsid w:val="00B131E6"/>
    <w:rsid w:val="00B1334B"/>
    <w:rsid w:val="00B136BF"/>
    <w:rsid w:val="00B140C4"/>
    <w:rsid w:val="00B15110"/>
    <w:rsid w:val="00B1532D"/>
    <w:rsid w:val="00B15B3C"/>
    <w:rsid w:val="00B164A1"/>
    <w:rsid w:val="00B16869"/>
    <w:rsid w:val="00B21FCB"/>
    <w:rsid w:val="00B221C9"/>
    <w:rsid w:val="00B23B14"/>
    <w:rsid w:val="00B24006"/>
    <w:rsid w:val="00B240BE"/>
    <w:rsid w:val="00B240D3"/>
    <w:rsid w:val="00B242C2"/>
    <w:rsid w:val="00B25EC2"/>
    <w:rsid w:val="00B25F90"/>
    <w:rsid w:val="00B263CF"/>
    <w:rsid w:val="00B26A19"/>
    <w:rsid w:val="00B26D3C"/>
    <w:rsid w:val="00B26FA8"/>
    <w:rsid w:val="00B30A63"/>
    <w:rsid w:val="00B31F9F"/>
    <w:rsid w:val="00B32AE8"/>
    <w:rsid w:val="00B32CFE"/>
    <w:rsid w:val="00B32E8B"/>
    <w:rsid w:val="00B3477F"/>
    <w:rsid w:val="00B34F1E"/>
    <w:rsid w:val="00B35674"/>
    <w:rsid w:val="00B356B9"/>
    <w:rsid w:val="00B3618B"/>
    <w:rsid w:val="00B367E4"/>
    <w:rsid w:val="00B40201"/>
    <w:rsid w:val="00B40238"/>
    <w:rsid w:val="00B40A73"/>
    <w:rsid w:val="00B40DC0"/>
    <w:rsid w:val="00B4197A"/>
    <w:rsid w:val="00B434D9"/>
    <w:rsid w:val="00B440F6"/>
    <w:rsid w:val="00B455D9"/>
    <w:rsid w:val="00B4603C"/>
    <w:rsid w:val="00B462BD"/>
    <w:rsid w:val="00B468B0"/>
    <w:rsid w:val="00B47534"/>
    <w:rsid w:val="00B516CA"/>
    <w:rsid w:val="00B519B7"/>
    <w:rsid w:val="00B51E42"/>
    <w:rsid w:val="00B52706"/>
    <w:rsid w:val="00B53F72"/>
    <w:rsid w:val="00B545EF"/>
    <w:rsid w:val="00B54A17"/>
    <w:rsid w:val="00B558A5"/>
    <w:rsid w:val="00B558A7"/>
    <w:rsid w:val="00B55CE8"/>
    <w:rsid w:val="00B56582"/>
    <w:rsid w:val="00B60015"/>
    <w:rsid w:val="00B6040B"/>
    <w:rsid w:val="00B60FE7"/>
    <w:rsid w:val="00B613CE"/>
    <w:rsid w:val="00B627E5"/>
    <w:rsid w:val="00B629A7"/>
    <w:rsid w:val="00B62FD4"/>
    <w:rsid w:val="00B63401"/>
    <w:rsid w:val="00B64016"/>
    <w:rsid w:val="00B64031"/>
    <w:rsid w:val="00B64225"/>
    <w:rsid w:val="00B66C17"/>
    <w:rsid w:val="00B673EB"/>
    <w:rsid w:val="00B67557"/>
    <w:rsid w:val="00B67BC6"/>
    <w:rsid w:val="00B72618"/>
    <w:rsid w:val="00B72680"/>
    <w:rsid w:val="00B72CA4"/>
    <w:rsid w:val="00B72D20"/>
    <w:rsid w:val="00B73A0B"/>
    <w:rsid w:val="00B74E42"/>
    <w:rsid w:val="00B75688"/>
    <w:rsid w:val="00B774D1"/>
    <w:rsid w:val="00B806CC"/>
    <w:rsid w:val="00B81255"/>
    <w:rsid w:val="00B81D8E"/>
    <w:rsid w:val="00B82D28"/>
    <w:rsid w:val="00B8358C"/>
    <w:rsid w:val="00B8397F"/>
    <w:rsid w:val="00B83C1A"/>
    <w:rsid w:val="00B83C5B"/>
    <w:rsid w:val="00B84196"/>
    <w:rsid w:val="00B84432"/>
    <w:rsid w:val="00B847F6"/>
    <w:rsid w:val="00B84B14"/>
    <w:rsid w:val="00B85D34"/>
    <w:rsid w:val="00B90035"/>
    <w:rsid w:val="00B91168"/>
    <w:rsid w:val="00B92404"/>
    <w:rsid w:val="00B92E22"/>
    <w:rsid w:val="00B93088"/>
    <w:rsid w:val="00B93291"/>
    <w:rsid w:val="00B9449D"/>
    <w:rsid w:val="00B944E0"/>
    <w:rsid w:val="00B97630"/>
    <w:rsid w:val="00B97E49"/>
    <w:rsid w:val="00B97F8A"/>
    <w:rsid w:val="00BA0989"/>
    <w:rsid w:val="00BA1601"/>
    <w:rsid w:val="00BA1966"/>
    <w:rsid w:val="00BA1A36"/>
    <w:rsid w:val="00BA25C4"/>
    <w:rsid w:val="00BA349D"/>
    <w:rsid w:val="00BA4257"/>
    <w:rsid w:val="00BA43FF"/>
    <w:rsid w:val="00BA46DB"/>
    <w:rsid w:val="00BA4BE6"/>
    <w:rsid w:val="00BA4ECF"/>
    <w:rsid w:val="00BA584E"/>
    <w:rsid w:val="00BA67C6"/>
    <w:rsid w:val="00BB0EA9"/>
    <w:rsid w:val="00BB17BE"/>
    <w:rsid w:val="00BB182A"/>
    <w:rsid w:val="00BB45C0"/>
    <w:rsid w:val="00BB4F8F"/>
    <w:rsid w:val="00BB519C"/>
    <w:rsid w:val="00BB5326"/>
    <w:rsid w:val="00BB5AB8"/>
    <w:rsid w:val="00BB60FD"/>
    <w:rsid w:val="00BB613A"/>
    <w:rsid w:val="00BB7690"/>
    <w:rsid w:val="00BB7D3D"/>
    <w:rsid w:val="00BC14ED"/>
    <w:rsid w:val="00BC1B9D"/>
    <w:rsid w:val="00BC2474"/>
    <w:rsid w:val="00BC2725"/>
    <w:rsid w:val="00BC27F3"/>
    <w:rsid w:val="00BC3631"/>
    <w:rsid w:val="00BC44B8"/>
    <w:rsid w:val="00BC5484"/>
    <w:rsid w:val="00BC5898"/>
    <w:rsid w:val="00BC5C91"/>
    <w:rsid w:val="00BC5EDB"/>
    <w:rsid w:val="00BC6B37"/>
    <w:rsid w:val="00BC7400"/>
    <w:rsid w:val="00BC790B"/>
    <w:rsid w:val="00BC7B60"/>
    <w:rsid w:val="00BD0E03"/>
    <w:rsid w:val="00BD0F42"/>
    <w:rsid w:val="00BD0FC5"/>
    <w:rsid w:val="00BD15A4"/>
    <w:rsid w:val="00BD167D"/>
    <w:rsid w:val="00BD2877"/>
    <w:rsid w:val="00BD4859"/>
    <w:rsid w:val="00BD486D"/>
    <w:rsid w:val="00BD5CA0"/>
    <w:rsid w:val="00BD6423"/>
    <w:rsid w:val="00BD6634"/>
    <w:rsid w:val="00BD6AD4"/>
    <w:rsid w:val="00BD76AE"/>
    <w:rsid w:val="00BE2574"/>
    <w:rsid w:val="00BE291E"/>
    <w:rsid w:val="00BE2D83"/>
    <w:rsid w:val="00BE2E88"/>
    <w:rsid w:val="00BE2F2F"/>
    <w:rsid w:val="00BE39D7"/>
    <w:rsid w:val="00BE4396"/>
    <w:rsid w:val="00BE4732"/>
    <w:rsid w:val="00BE4788"/>
    <w:rsid w:val="00BE556C"/>
    <w:rsid w:val="00BE5BEB"/>
    <w:rsid w:val="00BE604F"/>
    <w:rsid w:val="00BE70F7"/>
    <w:rsid w:val="00BE7420"/>
    <w:rsid w:val="00BF0855"/>
    <w:rsid w:val="00BF14A7"/>
    <w:rsid w:val="00BF2152"/>
    <w:rsid w:val="00BF2184"/>
    <w:rsid w:val="00BF3BA2"/>
    <w:rsid w:val="00BF4699"/>
    <w:rsid w:val="00BF491A"/>
    <w:rsid w:val="00BF5418"/>
    <w:rsid w:val="00BF587E"/>
    <w:rsid w:val="00BF67A7"/>
    <w:rsid w:val="00BF7986"/>
    <w:rsid w:val="00C0022E"/>
    <w:rsid w:val="00C01FAB"/>
    <w:rsid w:val="00C01FE1"/>
    <w:rsid w:val="00C0307A"/>
    <w:rsid w:val="00C03C26"/>
    <w:rsid w:val="00C05374"/>
    <w:rsid w:val="00C0561B"/>
    <w:rsid w:val="00C05EAD"/>
    <w:rsid w:val="00C05F21"/>
    <w:rsid w:val="00C0611B"/>
    <w:rsid w:val="00C06375"/>
    <w:rsid w:val="00C0774C"/>
    <w:rsid w:val="00C07A60"/>
    <w:rsid w:val="00C104AC"/>
    <w:rsid w:val="00C10964"/>
    <w:rsid w:val="00C1115F"/>
    <w:rsid w:val="00C12D2A"/>
    <w:rsid w:val="00C13802"/>
    <w:rsid w:val="00C13AAE"/>
    <w:rsid w:val="00C14004"/>
    <w:rsid w:val="00C14FBF"/>
    <w:rsid w:val="00C14FD1"/>
    <w:rsid w:val="00C172AE"/>
    <w:rsid w:val="00C17654"/>
    <w:rsid w:val="00C176DB"/>
    <w:rsid w:val="00C20031"/>
    <w:rsid w:val="00C2007F"/>
    <w:rsid w:val="00C208F4"/>
    <w:rsid w:val="00C213B8"/>
    <w:rsid w:val="00C22223"/>
    <w:rsid w:val="00C22259"/>
    <w:rsid w:val="00C22657"/>
    <w:rsid w:val="00C2424F"/>
    <w:rsid w:val="00C2471D"/>
    <w:rsid w:val="00C257EF"/>
    <w:rsid w:val="00C27087"/>
    <w:rsid w:val="00C27265"/>
    <w:rsid w:val="00C27AD8"/>
    <w:rsid w:val="00C3068F"/>
    <w:rsid w:val="00C306DD"/>
    <w:rsid w:val="00C31246"/>
    <w:rsid w:val="00C3169E"/>
    <w:rsid w:val="00C31DB2"/>
    <w:rsid w:val="00C33D4D"/>
    <w:rsid w:val="00C34180"/>
    <w:rsid w:val="00C3431E"/>
    <w:rsid w:val="00C34CB3"/>
    <w:rsid w:val="00C361E4"/>
    <w:rsid w:val="00C365B0"/>
    <w:rsid w:val="00C36661"/>
    <w:rsid w:val="00C36D7A"/>
    <w:rsid w:val="00C36FC1"/>
    <w:rsid w:val="00C37254"/>
    <w:rsid w:val="00C3774B"/>
    <w:rsid w:val="00C37AE5"/>
    <w:rsid w:val="00C40FDD"/>
    <w:rsid w:val="00C42424"/>
    <w:rsid w:val="00C44C1E"/>
    <w:rsid w:val="00C4589F"/>
    <w:rsid w:val="00C4697E"/>
    <w:rsid w:val="00C472BA"/>
    <w:rsid w:val="00C47C63"/>
    <w:rsid w:val="00C5149E"/>
    <w:rsid w:val="00C52219"/>
    <w:rsid w:val="00C52507"/>
    <w:rsid w:val="00C52ED5"/>
    <w:rsid w:val="00C553CD"/>
    <w:rsid w:val="00C5771E"/>
    <w:rsid w:val="00C601AD"/>
    <w:rsid w:val="00C615A1"/>
    <w:rsid w:val="00C62E75"/>
    <w:rsid w:val="00C63510"/>
    <w:rsid w:val="00C64007"/>
    <w:rsid w:val="00C64525"/>
    <w:rsid w:val="00C649C1"/>
    <w:rsid w:val="00C6547A"/>
    <w:rsid w:val="00C65C8B"/>
    <w:rsid w:val="00C671C6"/>
    <w:rsid w:val="00C6781C"/>
    <w:rsid w:val="00C67E27"/>
    <w:rsid w:val="00C70460"/>
    <w:rsid w:val="00C70523"/>
    <w:rsid w:val="00C707FE"/>
    <w:rsid w:val="00C70B63"/>
    <w:rsid w:val="00C7108C"/>
    <w:rsid w:val="00C71AF9"/>
    <w:rsid w:val="00C71C1E"/>
    <w:rsid w:val="00C71E10"/>
    <w:rsid w:val="00C723AF"/>
    <w:rsid w:val="00C7269F"/>
    <w:rsid w:val="00C7273D"/>
    <w:rsid w:val="00C73521"/>
    <w:rsid w:val="00C74380"/>
    <w:rsid w:val="00C75A97"/>
    <w:rsid w:val="00C75FDB"/>
    <w:rsid w:val="00C77215"/>
    <w:rsid w:val="00C8016A"/>
    <w:rsid w:val="00C80718"/>
    <w:rsid w:val="00C80CE4"/>
    <w:rsid w:val="00C81CD9"/>
    <w:rsid w:val="00C81E61"/>
    <w:rsid w:val="00C82B86"/>
    <w:rsid w:val="00C831A5"/>
    <w:rsid w:val="00C84877"/>
    <w:rsid w:val="00C85651"/>
    <w:rsid w:val="00C8633E"/>
    <w:rsid w:val="00C902EC"/>
    <w:rsid w:val="00C9036F"/>
    <w:rsid w:val="00C908C7"/>
    <w:rsid w:val="00C90D00"/>
    <w:rsid w:val="00C9183D"/>
    <w:rsid w:val="00C92CAE"/>
    <w:rsid w:val="00C93974"/>
    <w:rsid w:val="00C93E98"/>
    <w:rsid w:val="00C93F4E"/>
    <w:rsid w:val="00C94AB0"/>
    <w:rsid w:val="00C94B2D"/>
    <w:rsid w:val="00C96E50"/>
    <w:rsid w:val="00C96E5A"/>
    <w:rsid w:val="00C96FCB"/>
    <w:rsid w:val="00CA1C27"/>
    <w:rsid w:val="00CA1CC9"/>
    <w:rsid w:val="00CA1ECC"/>
    <w:rsid w:val="00CA2262"/>
    <w:rsid w:val="00CA5074"/>
    <w:rsid w:val="00CA5869"/>
    <w:rsid w:val="00CA5D95"/>
    <w:rsid w:val="00CA6343"/>
    <w:rsid w:val="00CA67E4"/>
    <w:rsid w:val="00CA6EA6"/>
    <w:rsid w:val="00CA75DD"/>
    <w:rsid w:val="00CB257A"/>
    <w:rsid w:val="00CB293E"/>
    <w:rsid w:val="00CB422F"/>
    <w:rsid w:val="00CB4539"/>
    <w:rsid w:val="00CB59E1"/>
    <w:rsid w:val="00CB5B47"/>
    <w:rsid w:val="00CB5B9A"/>
    <w:rsid w:val="00CB5E50"/>
    <w:rsid w:val="00CB61F3"/>
    <w:rsid w:val="00CB6411"/>
    <w:rsid w:val="00CB726F"/>
    <w:rsid w:val="00CB74C1"/>
    <w:rsid w:val="00CB767B"/>
    <w:rsid w:val="00CC00A2"/>
    <w:rsid w:val="00CC0C72"/>
    <w:rsid w:val="00CC13A7"/>
    <w:rsid w:val="00CC1C45"/>
    <w:rsid w:val="00CC2CA9"/>
    <w:rsid w:val="00CC2CD9"/>
    <w:rsid w:val="00CC2E00"/>
    <w:rsid w:val="00CC4D0E"/>
    <w:rsid w:val="00CC571B"/>
    <w:rsid w:val="00CC5E65"/>
    <w:rsid w:val="00CC5ED9"/>
    <w:rsid w:val="00CC6A66"/>
    <w:rsid w:val="00CC740F"/>
    <w:rsid w:val="00CC7F19"/>
    <w:rsid w:val="00CD1859"/>
    <w:rsid w:val="00CD1995"/>
    <w:rsid w:val="00CD21A5"/>
    <w:rsid w:val="00CD3BB4"/>
    <w:rsid w:val="00CD3E1F"/>
    <w:rsid w:val="00CD4D32"/>
    <w:rsid w:val="00CD68DC"/>
    <w:rsid w:val="00CD7BDF"/>
    <w:rsid w:val="00CE0932"/>
    <w:rsid w:val="00CE115E"/>
    <w:rsid w:val="00CE1668"/>
    <w:rsid w:val="00CE36E5"/>
    <w:rsid w:val="00CE3F51"/>
    <w:rsid w:val="00CE40F5"/>
    <w:rsid w:val="00CE4877"/>
    <w:rsid w:val="00CE4B94"/>
    <w:rsid w:val="00CE57A2"/>
    <w:rsid w:val="00CE672E"/>
    <w:rsid w:val="00CE69CF"/>
    <w:rsid w:val="00CE7602"/>
    <w:rsid w:val="00CF02D9"/>
    <w:rsid w:val="00CF0321"/>
    <w:rsid w:val="00CF15FC"/>
    <w:rsid w:val="00CF264F"/>
    <w:rsid w:val="00CF2D43"/>
    <w:rsid w:val="00CF2FFE"/>
    <w:rsid w:val="00CF3482"/>
    <w:rsid w:val="00CF472C"/>
    <w:rsid w:val="00CF4B37"/>
    <w:rsid w:val="00CF4CEB"/>
    <w:rsid w:val="00CF4EF0"/>
    <w:rsid w:val="00CF5078"/>
    <w:rsid w:val="00CF6444"/>
    <w:rsid w:val="00CF78AD"/>
    <w:rsid w:val="00CF7E43"/>
    <w:rsid w:val="00D001B7"/>
    <w:rsid w:val="00D021E6"/>
    <w:rsid w:val="00D027E9"/>
    <w:rsid w:val="00D04298"/>
    <w:rsid w:val="00D048C9"/>
    <w:rsid w:val="00D04B43"/>
    <w:rsid w:val="00D04BF0"/>
    <w:rsid w:val="00D04DFE"/>
    <w:rsid w:val="00D05794"/>
    <w:rsid w:val="00D05B29"/>
    <w:rsid w:val="00D05DFF"/>
    <w:rsid w:val="00D062B3"/>
    <w:rsid w:val="00D07D5F"/>
    <w:rsid w:val="00D11261"/>
    <w:rsid w:val="00D115F2"/>
    <w:rsid w:val="00D11B8A"/>
    <w:rsid w:val="00D127A2"/>
    <w:rsid w:val="00D142A7"/>
    <w:rsid w:val="00D14F3E"/>
    <w:rsid w:val="00D151A3"/>
    <w:rsid w:val="00D1524D"/>
    <w:rsid w:val="00D15AAD"/>
    <w:rsid w:val="00D1603A"/>
    <w:rsid w:val="00D16B3D"/>
    <w:rsid w:val="00D17654"/>
    <w:rsid w:val="00D200B8"/>
    <w:rsid w:val="00D23079"/>
    <w:rsid w:val="00D23522"/>
    <w:rsid w:val="00D248F7"/>
    <w:rsid w:val="00D2554E"/>
    <w:rsid w:val="00D2567E"/>
    <w:rsid w:val="00D25C7A"/>
    <w:rsid w:val="00D271F0"/>
    <w:rsid w:val="00D3080F"/>
    <w:rsid w:val="00D32868"/>
    <w:rsid w:val="00D32AD6"/>
    <w:rsid w:val="00D34D38"/>
    <w:rsid w:val="00D3581F"/>
    <w:rsid w:val="00D36506"/>
    <w:rsid w:val="00D3683F"/>
    <w:rsid w:val="00D3743B"/>
    <w:rsid w:val="00D37749"/>
    <w:rsid w:val="00D37BA7"/>
    <w:rsid w:val="00D40387"/>
    <w:rsid w:val="00D40731"/>
    <w:rsid w:val="00D40EB2"/>
    <w:rsid w:val="00D41313"/>
    <w:rsid w:val="00D41A26"/>
    <w:rsid w:val="00D42325"/>
    <w:rsid w:val="00D43BB7"/>
    <w:rsid w:val="00D44817"/>
    <w:rsid w:val="00D46276"/>
    <w:rsid w:val="00D46A39"/>
    <w:rsid w:val="00D46F4A"/>
    <w:rsid w:val="00D47075"/>
    <w:rsid w:val="00D47917"/>
    <w:rsid w:val="00D507B9"/>
    <w:rsid w:val="00D50929"/>
    <w:rsid w:val="00D521DF"/>
    <w:rsid w:val="00D531B2"/>
    <w:rsid w:val="00D54044"/>
    <w:rsid w:val="00D55298"/>
    <w:rsid w:val="00D603D2"/>
    <w:rsid w:val="00D6104E"/>
    <w:rsid w:val="00D61110"/>
    <w:rsid w:val="00D615A2"/>
    <w:rsid w:val="00D62517"/>
    <w:rsid w:val="00D62A3A"/>
    <w:rsid w:val="00D62DC9"/>
    <w:rsid w:val="00D6320B"/>
    <w:rsid w:val="00D63300"/>
    <w:rsid w:val="00D637FE"/>
    <w:rsid w:val="00D63C69"/>
    <w:rsid w:val="00D64E74"/>
    <w:rsid w:val="00D65DDE"/>
    <w:rsid w:val="00D665D3"/>
    <w:rsid w:val="00D66EE2"/>
    <w:rsid w:val="00D6744E"/>
    <w:rsid w:val="00D67AB8"/>
    <w:rsid w:val="00D67D6F"/>
    <w:rsid w:val="00D67DF1"/>
    <w:rsid w:val="00D72405"/>
    <w:rsid w:val="00D7246E"/>
    <w:rsid w:val="00D72A54"/>
    <w:rsid w:val="00D7490A"/>
    <w:rsid w:val="00D766FE"/>
    <w:rsid w:val="00D76BAA"/>
    <w:rsid w:val="00D7755E"/>
    <w:rsid w:val="00D77B44"/>
    <w:rsid w:val="00D80E7F"/>
    <w:rsid w:val="00D82CA5"/>
    <w:rsid w:val="00D834E9"/>
    <w:rsid w:val="00D84C2F"/>
    <w:rsid w:val="00D85020"/>
    <w:rsid w:val="00D85ED1"/>
    <w:rsid w:val="00D86232"/>
    <w:rsid w:val="00D86972"/>
    <w:rsid w:val="00D86C6C"/>
    <w:rsid w:val="00D9024C"/>
    <w:rsid w:val="00D90889"/>
    <w:rsid w:val="00D90A18"/>
    <w:rsid w:val="00D9131A"/>
    <w:rsid w:val="00D91EB4"/>
    <w:rsid w:val="00D92B2F"/>
    <w:rsid w:val="00D92D6D"/>
    <w:rsid w:val="00D933B6"/>
    <w:rsid w:val="00D935DA"/>
    <w:rsid w:val="00D93B62"/>
    <w:rsid w:val="00D93EF4"/>
    <w:rsid w:val="00D952D1"/>
    <w:rsid w:val="00D955A6"/>
    <w:rsid w:val="00D959AD"/>
    <w:rsid w:val="00D96465"/>
    <w:rsid w:val="00D96C3A"/>
    <w:rsid w:val="00D97DE0"/>
    <w:rsid w:val="00DA07A3"/>
    <w:rsid w:val="00DA14CD"/>
    <w:rsid w:val="00DA1C08"/>
    <w:rsid w:val="00DA2021"/>
    <w:rsid w:val="00DA2A5D"/>
    <w:rsid w:val="00DA5A2C"/>
    <w:rsid w:val="00DA68E7"/>
    <w:rsid w:val="00DA6AE7"/>
    <w:rsid w:val="00DA7642"/>
    <w:rsid w:val="00DA7853"/>
    <w:rsid w:val="00DA7BB5"/>
    <w:rsid w:val="00DB14CE"/>
    <w:rsid w:val="00DB1695"/>
    <w:rsid w:val="00DB1AF0"/>
    <w:rsid w:val="00DB2C11"/>
    <w:rsid w:val="00DB2CA7"/>
    <w:rsid w:val="00DB2D7F"/>
    <w:rsid w:val="00DB3E34"/>
    <w:rsid w:val="00DB53B7"/>
    <w:rsid w:val="00DB59F1"/>
    <w:rsid w:val="00DB6B7A"/>
    <w:rsid w:val="00DB6C3B"/>
    <w:rsid w:val="00DB7198"/>
    <w:rsid w:val="00DC0180"/>
    <w:rsid w:val="00DC1F22"/>
    <w:rsid w:val="00DC1F51"/>
    <w:rsid w:val="00DC2A75"/>
    <w:rsid w:val="00DC3893"/>
    <w:rsid w:val="00DC4F54"/>
    <w:rsid w:val="00DC6E4E"/>
    <w:rsid w:val="00DC74EF"/>
    <w:rsid w:val="00DD0F38"/>
    <w:rsid w:val="00DD1D87"/>
    <w:rsid w:val="00DD249B"/>
    <w:rsid w:val="00DD2680"/>
    <w:rsid w:val="00DD326D"/>
    <w:rsid w:val="00DD35F9"/>
    <w:rsid w:val="00DD3927"/>
    <w:rsid w:val="00DD57FB"/>
    <w:rsid w:val="00DD62D7"/>
    <w:rsid w:val="00DD6399"/>
    <w:rsid w:val="00DD6C11"/>
    <w:rsid w:val="00DD7416"/>
    <w:rsid w:val="00DE0342"/>
    <w:rsid w:val="00DE193B"/>
    <w:rsid w:val="00DE346A"/>
    <w:rsid w:val="00DE4C8C"/>
    <w:rsid w:val="00DE5712"/>
    <w:rsid w:val="00DE630C"/>
    <w:rsid w:val="00DF1E09"/>
    <w:rsid w:val="00DF1FE7"/>
    <w:rsid w:val="00DF36B3"/>
    <w:rsid w:val="00DF5B6E"/>
    <w:rsid w:val="00DF6088"/>
    <w:rsid w:val="00DF6A4F"/>
    <w:rsid w:val="00DF7146"/>
    <w:rsid w:val="00DF7DEC"/>
    <w:rsid w:val="00E01F85"/>
    <w:rsid w:val="00E026D9"/>
    <w:rsid w:val="00E03271"/>
    <w:rsid w:val="00E03A96"/>
    <w:rsid w:val="00E0453F"/>
    <w:rsid w:val="00E04876"/>
    <w:rsid w:val="00E04A32"/>
    <w:rsid w:val="00E0517E"/>
    <w:rsid w:val="00E0574A"/>
    <w:rsid w:val="00E05A7A"/>
    <w:rsid w:val="00E05C21"/>
    <w:rsid w:val="00E06C66"/>
    <w:rsid w:val="00E06DFE"/>
    <w:rsid w:val="00E07955"/>
    <w:rsid w:val="00E1012E"/>
    <w:rsid w:val="00E10C08"/>
    <w:rsid w:val="00E11B0C"/>
    <w:rsid w:val="00E1288D"/>
    <w:rsid w:val="00E12BAD"/>
    <w:rsid w:val="00E12F09"/>
    <w:rsid w:val="00E13134"/>
    <w:rsid w:val="00E13849"/>
    <w:rsid w:val="00E156DC"/>
    <w:rsid w:val="00E1670B"/>
    <w:rsid w:val="00E16E7E"/>
    <w:rsid w:val="00E1777B"/>
    <w:rsid w:val="00E2022A"/>
    <w:rsid w:val="00E206DA"/>
    <w:rsid w:val="00E20D1F"/>
    <w:rsid w:val="00E217CB"/>
    <w:rsid w:val="00E21C83"/>
    <w:rsid w:val="00E21F75"/>
    <w:rsid w:val="00E229A4"/>
    <w:rsid w:val="00E22C72"/>
    <w:rsid w:val="00E239F3"/>
    <w:rsid w:val="00E24589"/>
    <w:rsid w:val="00E24F44"/>
    <w:rsid w:val="00E24FD2"/>
    <w:rsid w:val="00E25390"/>
    <w:rsid w:val="00E25A66"/>
    <w:rsid w:val="00E25F70"/>
    <w:rsid w:val="00E2736E"/>
    <w:rsid w:val="00E30183"/>
    <w:rsid w:val="00E3019A"/>
    <w:rsid w:val="00E301DB"/>
    <w:rsid w:val="00E30EC8"/>
    <w:rsid w:val="00E31836"/>
    <w:rsid w:val="00E337E4"/>
    <w:rsid w:val="00E33E77"/>
    <w:rsid w:val="00E3462A"/>
    <w:rsid w:val="00E3577E"/>
    <w:rsid w:val="00E36075"/>
    <w:rsid w:val="00E369E3"/>
    <w:rsid w:val="00E37E06"/>
    <w:rsid w:val="00E4042E"/>
    <w:rsid w:val="00E40510"/>
    <w:rsid w:val="00E41B2E"/>
    <w:rsid w:val="00E425A6"/>
    <w:rsid w:val="00E43061"/>
    <w:rsid w:val="00E43692"/>
    <w:rsid w:val="00E437E8"/>
    <w:rsid w:val="00E44115"/>
    <w:rsid w:val="00E4535D"/>
    <w:rsid w:val="00E45BBD"/>
    <w:rsid w:val="00E46425"/>
    <w:rsid w:val="00E46FEE"/>
    <w:rsid w:val="00E5101C"/>
    <w:rsid w:val="00E51108"/>
    <w:rsid w:val="00E517F4"/>
    <w:rsid w:val="00E5183F"/>
    <w:rsid w:val="00E51C6E"/>
    <w:rsid w:val="00E55A20"/>
    <w:rsid w:val="00E55ED9"/>
    <w:rsid w:val="00E579F1"/>
    <w:rsid w:val="00E57A62"/>
    <w:rsid w:val="00E60272"/>
    <w:rsid w:val="00E60276"/>
    <w:rsid w:val="00E61C67"/>
    <w:rsid w:val="00E61D27"/>
    <w:rsid w:val="00E62CEA"/>
    <w:rsid w:val="00E63580"/>
    <w:rsid w:val="00E655A0"/>
    <w:rsid w:val="00E65BFD"/>
    <w:rsid w:val="00E66772"/>
    <w:rsid w:val="00E66E09"/>
    <w:rsid w:val="00E675A1"/>
    <w:rsid w:val="00E67657"/>
    <w:rsid w:val="00E67D26"/>
    <w:rsid w:val="00E7053B"/>
    <w:rsid w:val="00E70B69"/>
    <w:rsid w:val="00E71159"/>
    <w:rsid w:val="00E713D4"/>
    <w:rsid w:val="00E7379C"/>
    <w:rsid w:val="00E73E62"/>
    <w:rsid w:val="00E7424D"/>
    <w:rsid w:val="00E74652"/>
    <w:rsid w:val="00E74EE6"/>
    <w:rsid w:val="00E75743"/>
    <w:rsid w:val="00E757A2"/>
    <w:rsid w:val="00E75E6D"/>
    <w:rsid w:val="00E76392"/>
    <w:rsid w:val="00E7710B"/>
    <w:rsid w:val="00E77A9A"/>
    <w:rsid w:val="00E80075"/>
    <w:rsid w:val="00E800FB"/>
    <w:rsid w:val="00E8065E"/>
    <w:rsid w:val="00E81269"/>
    <w:rsid w:val="00E81D75"/>
    <w:rsid w:val="00E8331F"/>
    <w:rsid w:val="00E83AFA"/>
    <w:rsid w:val="00E845B9"/>
    <w:rsid w:val="00E8540A"/>
    <w:rsid w:val="00E8588E"/>
    <w:rsid w:val="00E86720"/>
    <w:rsid w:val="00E8697E"/>
    <w:rsid w:val="00E86D2A"/>
    <w:rsid w:val="00E90322"/>
    <w:rsid w:val="00E91E01"/>
    <w:rsid w:val="00E92A61"/>
    <w:rsid w:val="00E932C9"/>
    <w:rsid w:val="00E93560"/>
    <w:rsid w:val="00E9373A"/>
    <w:rsid w:val="00E9549C"/>
    <w:rsid w:val="00E96213"/>
    <w:rsid w:val="00E965B4"/>
    <w:rsid w:val="00E97615"/>
    <w:rsid w:val="00EA1555"/>
    <w:rsid w:val="00EA1883"/>
    <w:rsid w:val="00EA387D"/>
    <w:rsid w:val="00EA3E07"/>
    <w:rsid w:val="00EA6669"/>
    <w:rsid w:val="00EA7AD5"/>
    <w:rsid w:val="00EA7F57"/>
    <w:rsid w:val="00EB03CC"/>
    <w:rsid w:val="00EB4353"/>
    <w:rsid w:val="00EB4C5C"/>
    <w:rsid w:val="00EB61A5"/>
    <w:rsid w:val="00EB6AEF"/>
    <w:rsid w:val="00EB7B9A"/>
    <w:rsid w:val="00EC06AB"/>
    <w:rsid w:val="00EC08CC"/>
    <w:rsid w:val="00EC0EF3"/>
    <w:rsid w:val="00EC1673"/>
    <w:rsid w:val="00EC18F1"/>
    <w:rsid w:val="00EC1AE3"/>
    <w:rsid w:val="00EC2098"/>
    <w:rsid w:val="00EC2A7D"/>
    <w:rsid w:val="00EC3BFE"/>
    <w:rsid w:val="00EC3DBE"/>
    <w:rsid w:val="00EC596D"/>
    <w:rsid w:val="00EC622E"/>
    <w:rsid w:val="00EC73FD"/>
    <w:rsid w:val="00EC78E6"/>
    <w:rsid w:val="00EC795F"/>
    <w:rsid w:val="00EC7C93"/>
    <w:rsid w:val="00ED0223"/>
    <w:rsid w:val="00ED0F86"/>
    <w:rsid w:val="00ED1087"/>
    <w:rsid w:val="00ED143C"/>
    <w:rsid w:val="00ED2808"/>
    <w:rsid w:val="00ED2AFE"/>
    <w:rsid w:val="00ED3022"/>
    <w:rsid w:val="00ED34AB"/>
    <w:rsid w:val="00ED34FD"/>
    <w:rsid w:val="00ED3D6D"/>
    <w:rsid w:val="00ED533E"/>
    <w:rsid w:val="00ED6185"/>
    <w:rsid w:val="00ED68F3"/>
    <w:rsid w:val="00ED74EF"/>
    <w:rsid w:val="00EE14B9"/>
    <w:rsid w:val="00EE33C6"/>
    <w:rsid w:val="00EE3CD2"/>
    <w:rsid w:val="00EE415E"/>
    <w:rsid w:val="00EE437E"/>
    <w:rsid w:val="00EE4599"/>
    <w:rsid w:val="00EE5EA7"/>
    <w:rsid w:val="00EF04D6"/>
    <w:rsid w:val="00EF1D83"/>
    <w:rsid w:val="00EF24B4"/>
    <w:rsid w:val="00EF30DE"/>
    <w:rsid w:val="00EF4CE1"/>
    <w:rsid w:val="00EF510A"/>
    <w:rsid w:val="00EF5B4A"/>
    <w:rsid w:val="00EF5BF7"/>
    <w:rsid w:val="00EF5E2B"/>
    <w:rsid w:val="00EF60DE"/>
    <w:rsid w:val="00EF7B32"/>
    <w:rsid w:val="00EF7CB8"/>
    <w:rsid w:val="00EF7EF2"/>
    <w:rsid w:val="00F007BC"/>
    <w:rsid w:val="00F01110"/>
    <w:rsid w:val="00F02FC8"/>
    <w:rsid w:val="00F05367"/>
    <w:rsid w:val="00F05D0B"/>
    <w:rsid w:val="00F05E53"/>
    <w:rsid w:val="00F06287"/>
    <w:rsid w:val="00F06BA2"/>
    <w:rsid w:val="00F06EF7"/>
    <w:rsid w:val="00F06FBC"/>
    <w:rsid w:val="00F070E4"/>
    <w:rsid w:val="00F07444"/>
    <w:rsid w:val="00F077FC"/>
    <w:rsid w:val="00F07B58"/>
    <w:rsid w:val="00F10627"/>
    <w:rsid w:val="00F11A23"/>
    <w:rsid w:val="00F11B48"/>
    <w:rsid w:val="00F11C8E"/>
    <w:rsid w:val="00F124BF"/>
    <w:rsid w:val="00F12A37"/>
    <w:rsid w:val="00F134D9"/>
    <w:rsid w:val="00F13671"/>
    <w:rsid w:val="00F13A38"/>
    <w:rsid w:val="00F13E2A"/>
    <w:rsid w:val="00F140DC"/>
    <w:rsid w:val="00F14574"/>
    <w:rsid w:val="00F1484B"/>
    <w:rsid w:val="00F149CE"/>
    <w:rsid w:val="00F16AE3"/>
    <w:rsid w:val="00F20304"/>
    <w:rsid w:val="00F203E0"/>
    <w:rsid w:val="00F21CF6"/>
    <w:rsid w:val="00F22140"/>
    <w:rsid w:val="00F2228F"/>
    <w:rsid w:val="00F2443E"/>
    <w:rsid w:val="00F2460C"/>
    <w:rsid w:val="00F2490A"/>
    <w:rsid w:val="00F24B74"/>
    <w:rsid w:val="00F2594C"/>
    <w:rsid w:val="00F26289"/>
    <w:rsid w:val="00F263C9"/>
    <w:rsid w:val="00F264B9"/>
    <w:rsid w:val="00F266CB"/>
    <w:rsid w:val="00F271DE"/>
    <w:rsid w:val="00F2739F"/>
    <w:rsid w:val="00F27AF4"/>
    <w:rsid w:val="00F30BAE"/>
    <w:rsid w:val="00F31D7A"/>
    <w:rsid w:val="00F3266E"/>
    <w:rsid w:val="00F32DEE"/>
    <w:rsid w:val="00F32F4B"/>
    <w:rsid w:val="00F33E03"/>
    <w:rsid w:val="00F34B33"/>
    <w:rsid w:val="00F352C1"/>
    <w:rsid w:val="00F368C3"/>
    <w:rsid w:val="00F36DAD"/>
    <w:rsid w:val="00F37A52"/>
    <w:rsid w:val="00F400D7"/>
    <w:rsid w:val="00F4043B"/>
    <w:rsid w:val="00F40875"/>
    <w:rsid w:val="00F40E18"/>
    <w:rsid w:val="00F41516"/>
    <w:rsid w:val="00F41FA2"/>
    <w:rsid w:val="00F42FC2"/>
    <w:rsid w:val="00F43356"/>
    <w:rsid w:val="00F467F9"/>
    <w:rsid w:val="00F47A57"/>
    <w:rsid w:val="00F51B34"/>
    <w:rsid w:val="00F51D47"/>
    <w:rsid w:val="00F528B7"/>
    <w:rsid w:val="00F53A09"/>
    <w:rsid w:val="00F5432E"/>
    <w:rsid w:val="00F55DD9"/>
    <w:rsid w:val="00F55EB2"/>
    <w:rsid w:val="00F56600"/>
    <w:rsid w:val="00F566B5"/>
    <w:rsid w:val="00F56A24"/>
    <w:rsid w:val="00F571CD"/>
    <w:rsid w:val="00F57784"/>
    <w:rsid w:val="00F57F52"/>
    <w:rsid w:val="00F63718"/>
    <w:rsid w:val="00F63D70"/>
    <w:rsid w:val="00F64F7A"/>
    <w:rsid w:val="00F655D5"/>
    <w:rsid w:val="00F659B6"/>
    <w:rsid w:val="00F65AE0"/>
    <w:rsid w:val="00F672ED"/>
    <w:rsid w:val="00F67E57"/>
    <w:rsid w:val="00F705B1"/>
    <w:rsid w:val="00F70E7E"/>
    <w:rsid w:val="00F717C4"/>
    <w:rsid w:val="00F71C97"/>
    <w:rsid w:val="00F736B1"/>
    <w:rsid w:val="00F73AE2"/>
    <w:rsid w:val="00F743E9"/>
    <w:rsid w:val="00F75039"/>
    <w:rsid w:val="00F75845"/>
    <w:rsid w:val="00F7652D"/>
    <w:rsid w:val="00F77D6A"/>
    <w:rsid w:val="00F8037F"/>
    <w:rsid w:val="00F80F14"/>
    <w:rsid w:val="00F82B07"/>
    <w:rsid w:val="00F83258"/>
    <w:rsid w:val="00F843C8"/>
    <w:rsid w:val="00F8446E"/>
    <w:rsid w:val="00F847EA"/>
    <w:rsid w:val="00F8588D"/>
    <w:rsid w:val="00F86681"/>
    <w:rsid w:val="00F867C3"/>
    <w:rsid w:val="00F86913"/>
    <w:rsid w:val="00F87DC5"/>
    <w:rsid w:val="00F90146"/>
    <w:rsid w:val="00F91953"/>
    <w:rsid w:val="00F91B32"/>
    <w:rsid w:val="00F923F4"/>
    <w:rsid w:val="00F92F94"/>
    <w:rsid w:val="00F93806"/>
    <w:rsid w:val="00F93F5A"/>
    <w:rsid w:val="00F93F85"/>
    <w:rsid w:val="00F94214"/>
    <w:rsid w:val="00F9483F"/>
    <w:rsid w:val="00F9529E"/>
    <w:rsid w:val="00F955C8"/>
    <w:rsid w:val="00F957EC"/>
    <w:rsid w:val="00F95855"/>
    <w:rsid w:val="00F979F9"/>
    <w:rsid w:val="00FA088B"/>
    <w:rsid w:val="00FA0B28"/>
    <w:rsid w:val="00FA0E9E"/>
    <w:rsid w:val="00FA19C7"/>
    <w:rsid w:val="00FA1A1A"/>
    <w:rsid w:val="00FA1F86"/>
    <w:rsid w:val="00FA1FE2"/>
    <w:rsid w:val="00FA1FFF"/>
    <w:rsid w:val="00FA30A9"/>
    <w:rsid w:val="00FA39B1"/>
    <w:rsid w:val="00FA3A21"/>
    <w:rsid w:val="00FA3F02"/>
    <w:rsid w:val="00FA4D0C"/>
    <w:rsid w:val="00FA5708"/>
    <w:rsid w:val="00FA65B8"/>
    <w:rsid w:val="00FB0129"/>
    <w:rsid w:val="00FB0ED7"/>
    <w:rsid w:val="00FB1F4E"/>
    <w:rsid w:val="00FB202E"/>
    <w:rsid w:val="00FB2B9C"/>
    <w:rsid w:val="00FB35AF"/>
    <w:rsid w:val="00FB3EB4"/>
    <w:rsid w:val="00FB4550"/>
    <w:rsid w:val="00FB4A26"/>
    <w:rsid w:val="00FB4B1C"/>
    <w:rsid w:val="00FB50AD"/>
    <w:rsid w:val="00FB67E4"/>
    <w:rsid w:val="00FB7A14"/>
    <w:rsid w:val="00FC03AC"/>
    <w:rsid w:val="00FC162C"/>
    <w:rsid w:val="00FC19E1"/>
    <w:rsid w:val="00FC256E"/>
    <w:rsid w:val="00FC25CF"/>
    <w:rsid w:val="00FC3014"/>
    <w:rsid w:val="00FC4974"/>
    <w:rsid w:val="00FC577D"/>
    <w:rsid w:val="00FC5991"/>
    <w:rsid w:val="00FC5B31"/>
    <w:rsid w:val="00FC5CAB"/>
    <w:rsid w:val="00FC61CC"/>
    <w:rsid w:val="00FC6B27"/>
    <w:rsid w:val="00FC6C54"/>
    <w:rsid w:val="00FC7E61"/>
    <w:rsid w:val="00FD03BB"/>
    <w:rsid w:val="00FD09E5"/>
    <w:rsid w:val="00FD20D0"/>
    <w:rsid w:val="00FD224C"/>
    <w:rsid w:val="00FD2AC2"/>
    <w:rsid w:val="00FD2D78"/>
    <w:rsid w:val="00FD43C3"/>
    <w:rsid w:val="00FD4AA9"/>
    <w:rsid w:val="00FD4B58"/>
    <w:rsid w:val="00FD5E76"/>
    <w:rsid w:val="00FD7027"/>
    <w:rsid w:val="00FD7706"/>
    <w:rsid w:val="00FE04DA"/>
    <w:rsid w:val="00FE1A86"/>
    <w:rsid w:val="00FE1CD9"/>
    <w:rsid w:val="00FE24F0"/>
    <w:rsid w:val="00FE289F"/>
    <w:rsid w:val="00FE2E7B"/>
    <w:rsid w:val="00FE37D0"/>
    <w:rsid w:val="00FE6F45"/>
    <w:rsid w:val="00FF0163"/>
    <w:rsid w:val="00FF01B1"/>
    <w:rsid w:val="00FF0837"/>
    <w:rsid w:val="00FF0E42"/>
    <w:rsid w:val="00FF146F"/>
    <w:rsid w:val="00FF2B7C"/>
    <w:rsid w:val="00FF357B"/>
    <w:rsid w:val="00FF4A7D"/>
    <w:rsid w:val="00FF52DC"/>
    <w:rsid w:val="00FF6441"/>
    <w:rsid w:val="00FF67B0"/>
    <w:rsid w:val="00FF6AAA"/>
    <w:rsid w:val="00FF6AF8"/>
    <w:rsid w:val="00FF7922"/>
    <w:rsid w:val="00FF7BF1"/>
    <w:rsid w:val="011F8C16"/>
    <w:rsid w:val="01A58EEE"/>
    <w:rsid w:val="01B7215C"/>
    <w:rsid w:val="025F595E"/>
    <w:rsid w:val="0399CBC3"/>
    <w:rsid w:val="0425073D"/>
    <w:rsid w:val="044A9924"/>
    <w:rsid w:val="0456D952"/>
    <w:rsid w:val="04E2251B"/>
    <w:rsid w:val="070EE306"/>
    <w:rsid w:val="074480C7"/>
    <w:rsid w:val="07534426"/>
    <w:rsid w:val="07A96EEC"/>
    <w:rsid w:val="090B8B75"/>
    <w:rsid w:val="0978A7F0"/>
    <w:rsid w:val="0A85FA05"/>
    <w:rsid w:val="0AF06EF4"/>
    <w:rsid w:val="0B008EC7"/>
    <w:rsid w:val="0B2583F5"/>
    <w:rsid w:val="0B742B1B"/>
    <w:rsid w:val="0BC136BC"/>
    <w:rsid w:val="0C26B549"/>
    <w:rsid w:val="0CCE2AA0"/>
    <w:rsid w:val="0D0948F4"/>
    <w:rsid w:val="0D90CDBE"/>
    <w:rsid w:val="0E723CE4"/>
    <w:rsid w:val="0ED65A93"/>
    <w:rsid w:val="0EF28BE8"/>
    <w:rsid w:val="0FF68233"/>
    <w:rsid w:val="102A186C"/>
    <w:rsid w:val="10488545"/>
    <w:rsid w:val="109C5B2A"/>
    <w:rsid w:val="1168DC9D"/>
    <w:rsid w:val="11A8C185"/>
    <w:rsid w:val="122FBA00"/>
    <w:rsid w:val="12563152"/>
    <w:rsid w:val="1275DD65"/>
    <w:rsid w:val="13435027"/>
    <w:rsid w:val="139FDA44"/>
    <w:rsid w:val="1411ADC6"/>
    <w:rsid w:val="1423FB40"/>
    <w:rsid w:val="146D5916"/>
    <w:rsid w:val="15A76B49"/>
    <w:rsid w:val="162E3EA8"/>
    <w:rsid w:val="16FD2E7C"/>
    <w:rsid w:val="17822DD3"/>
    <w:rsid w:val="17A85E8F"/>
    <w:rsid w:val="18361DE6"/>
    <w:rsid w:val="18A6EDCD"/>
    <w:rsid w:val="1905EE69"/>
    <w:rsid w:val="195B1100"/>
    <w:rsid w:val="19845E03"/>
    <w:rsid w:val="19C63375"/>
    <w:rsid w:val="1A2216EE"/>
    <w:rsid w:val="1AD98463"/>
    <w:rsid w:val="1AE1AAF2"/>
    <w:rsid w:val="1C13F90B"/>
    <w:rsid w:val="1C92B80B"/>
    <w:rsid w:val="1CDA3BA2"/>
    <w:rsid w:val="1DA23FBC"/>
    <w:rsid w:val="1DCFED37"/>
    <w:rsid w:val="1E68BD75"/>
    <w:rsid w:val="1E998F6C"/>
    <w:rsid w:val="1ED4411F"/>
    <w:rsid w:val="1F741E3C"/>
    <w:rsid w:val="1F906A56"/>
    <w:rsid w:val="1F9E17FA"/>
    <w:rsid w:val="1FA6840B"/>
    <w:rsid w:val="1FA91D3B"/>
    <w:rsid w:val="1FFC578B"/>
    <w:rsid w:val="20E736DF"/>
    <w:rsid w:val="21D53507"/>
    <w:rsid w:val="22340D3C"/>
    <w:rsid w:val="24346917"/>
    <w:rsid w:val="249A0411"/>
    <w:rsid w:val="254F7E31"/>
    <w:rsid w:val="25CB8F77"/>
    <w:rsid w:val="25EF1D0F"/>
    <w:rsid w:val="26895961"/>
    <w:rsid w:val="27D1BAC4"/>
    <w:rsid w:val="281CB3D4"/>
    <w:rsid w:val="2856FC53"/>
    <w:rsid w:val="28DF1576"/>
    <w:rsid w:val="29A4497E"/>
    <w:rsid w:val="29C42A84"/>
    <w:rsid w:val="2AC25E51"/>
    <w:rsid w:val="2BAE8A0F"/>
    <w:rsid w:val="2BCE7D91"/>
    <w:rsid w:val="2CF0285A"/>
    <w:rsid w:val="2D146F16"/>
    <w:rsid w:val="2D392EC6"/>
    <w:rsid w:val="2EA1EC0E"/>
    <w:rsid w:val="2F10B009"/>
    <w:rsid w:val="2F7F84AB"/>
    <w:rsid w:val="2FCA42F0"/>
    <w:rsid w:val="2FEE7045"/>
    <w:rsid w:val="302ADE86"/>
    <w:rsid w:val="305DCED2"/>
    <w:rsid w:val="30962F4A"/>
    <w:rsid w:val="311D2488"/>
    <w:rsid w:val="312DC36F"/>
    <w:rsid w:val="322133A9"/>
    <w:rsid w:val="33A958DC"/>
    <w:rsid w:val="33B1340E"/>
    <w:rsid w:val="34410239"/>
    <w:rsid w:val="34BA36A6"/>
    <w:rsid w:val="34EF9B5B"/>
    <w:rsid w:val="350D9399"/>
    <w:rsid w:val="350DB9E3"/>
    <w:rsid w:val="3545293D"/>
    <w:rsid w:val="35F11C43"/>
    <w:rsid w:val="3640765E"/>
    <w:rsid w:val="367B8220"/>
    <w:rsid w:val="36C2B2A1"/>
    <w:rsid w:val="36CEACF9"/>
    <w:rsid w:val="3762FE56"/>
    <w:rsid w:val="37C83CAC"/>
    <w:rsid w:val="37FF8482"/>
    <w:rsid w:val="38955C0B"/>
    <w:rsid w:val="39DAFA4D"/>
    <w:rsid w:val="3AD16D42"/>
    <w:rsid w:val="3B0C2691"/>
    <w:rsid w:val="3B918CD5"/>
    <w:rsid w:val="3BE417DE"/>
    <w:rsid w:val="3C31AEA1"/>
    <w:rsid w:val="3C55BAC1"/>
    <w:rsid w:val="3C6EEAB0"/>
    <w:rsid w:val="3CB38A89"/>
    <w:rsid w:val="3CDDC77A"/>
    <w:rsid w:val="3CEF4EFA"/>
    <w:rsid w:val="3D116BD9"/>
    <w:rsid w:val="3D236521"/>
    <w:rsid w:val="3DC57E4D"/>
    <w:rsid w:val="3DE98B1B"/>
    <w:rsid w:val="3E72D210"/>
    <w:rsid w:val="3EDB3EBF"/>
    <w:rsid w:val="3F555484"/>
    <w:rsid w:val="3F773AF8"/>
    <w:rsid w:val="3F7A7910"/>
    <w:rsid w:val="3F94D27E"/>
    <w:rsid w:val="3FC5825C"/>
    <w:rsid w:val="3FE7BDB9"/>
    <w:rsid w:val="40541172"/>
    <w:rsid w:val="407774B2"/>
    <w:rsid w:val="40D10F11"/>
    <w:rsid w:val="40DC476F"/>
    <w:rsid w:val="414E7673"/>
    <w:rsid w:val="41BD2BD5"/>
    <w:rsid w:val="41ED33AE"/>
    <w:rsid w:val="430549C5"/>
    <w:rsid w:val="43480A2B"/>
    <w:rsid w:val="436AC501"/>
    <w:rsid w:val="43804017"/>
    <w:rsid w:val="43808CC2"/>
    <w:rsid w:val="439AD0DF"/>
    <w:rsid w:val="440681BA"/>
    <w:rsid w:val="447BD03F"/>
    <w:rsid w:val="447D2FB8"/>
    <w:rsid w:val="45A1B049"/>
    <w:rsid w:val="4600BFB5"/>
    <w:rsid w:val="467A3970"/>
    <w:rsid w:val="46D114B2"/>
    <w:rsid w:val="46E0CD5A"/>
    <w:rsid w:val="46F1BF04"/>
    <w:rsid w:val="47A17019"/>
    <w:rsid w:val="48262C2A"/>
    <w:rsid w:val="4857AA56"/>
    <w:rsid w:val="494F4162"/>
    <w:rsid w:val="49A2A418"/>
    <w:rsid w:val="4A3E728A"/>
    <w:rsid w:val="4A8CDBDD"/>
    <w:rsid w:val="4ADD264D"/>
    <w:rsid w:val="4C3B448A"/>
    <w:rsid w:val="4C760749"/>
    <w:rsid w:val="4D213E3A"/>
    <w:rsid w:val="4E90069A"/>
    <w:rsid w:val="4ECA287B"/>
    <w:rsid w:val="4EDAFE28"/>
    <w:rsid w:val="4F7FD987"/>
    <w:rsid w:val="4FDE28F0"/>
    <w:rsid w:val="5004D1D8"/>
    <w:rsid w:val="5188ED82"/>
    <w:rsid w:val="51F87D04"/>
    <w:rsid w:val="52FDC0A5"/>
    <w:rsid w:val="5308E73B"/>
    <w:rsid w:val="53B59B7A"/>
    <w:rsid w:val="53FE077D"/>
    <w:rsid w:val="54FF4CDB"/>
    <w:rsid w:val="5597DD5B"/>
    <w:rsid w:val="55B45391"/>
    <w:rsid w:val="56D53A60"/>
    <w:rsid w:val="56EEEE5F"/>
    <w:rsid w:val="588ABEC0"/>
    <w:rsid w:val="59BFCFD2"/>
    <w:rsid w:val="5AAEB736"/>
    <w:rsid w:val="5AEC85A6"/>
    <w:rsid w:val="5B009E15"/>
    <w:rsid w:val="5BA7FC7D"/>
    <w:rsid w:val="5BF4F880"/>
    <w:rsid w:val="5C0E6D23"/>
    <w:rsid w:val="5C3378C3"/>
    <w:rsid w:val="5C496291"/>
    <w:rsid w:val="5C67580E"/>
    <w:rsid w:val="5C7905B6"/>
    <w:rsid w:val="5C7AD004"/>
    <w:rsid w:val="5C884A60"/>
    <w:rsid w:val="5C9D922F"/>
    <w:rsid w:val="5CC5C7E9"/>
    <w:rsid w:val="5D60BF99"/>
    <w:rsid w:val="5E394F8D"/>
    <w:rsid w:val="5E5248BA"/>
    <w:rsid w:val="5EB669A6"/>
    <w:rsid w:val="5FD574BB"/>
    <w:rsid w:val="6029E775"/>
    <w:rsid w:val="6032234D"/>
    <w:rsid w:val="62160F11"/>
    <w:rsid w:val="6279059E"/>
    <w:rsid w:val="635D0943"/>
    <w:rsid w:val="63B6DDC9"/>
    <w:rsid w:val="643FE519"/>
    <w:rsid w:val="65712F4E"/>
    <w:rsid w:val="657860B3"/>
    <w:rsid w:val="65C888BA"/>
    <w:rsid w:val="65CBC4E4"/>
    <w:rsid w:val="66B5F720"/>
    <w:rsid w:val="670CFFAF"/>
    <w:rsid w:val="675633E3"/>
    <w:rsid w:val="676EAF75"/>
    <w:rsid w:val="6834524C"/>
    <w:rsid w:val="68473505"/>
    <w:rsid w:val="685B522F"/>
    <w:rsid w:val="68DA9FEB"/>
    <w:rsid w:val="68DF8451"/>
    <w:rsid w:val="68E7E0F7"/>
    <w:rsid w:val="68FD8DDC"/>
    <w:rsid w:val="692F1CB9"/>
    <w:rsid w:val="69489243"/>
    <w:rsid w:val="69A3DE07"/>
    <w:rsid w:val="6A206C93"/>
    <w:rsid w:val="6A2AEC72"/>
    <w:rsid w:val="6BF1F3ED"/>
    <w:rsid w:val="6C0BCAA7"/>
    <w:rsid w:val="6CC7605F"/>
    <w:rsid w:val="6D95614B"/>
    <w:rsid w:val="6D9684FB"/>
    <w:rsid w:val="6E0CEB49"/>
    <w:rsid w:val="6FA2B7DC"/>
    <w:rsid w:val="6FEECDC2"/>
    <w:rsid w:val="7042147C"/>
    <w:rsid w:val="7068A081"/>
    <w:rsid w:val="70A94848"/>
    <w:rsid w:val="723A6E67"/>
    <w:rsid w:val="726FF1E4"/>
    <w:rsid w:val="72FFFA21"/>
    <w:rsid w:val="7348C5BF"/>
    <w:rsid w:val="7404F358"/>
    <w:rsid w:val="740B9687"/>
    <w:rsid w:val="74198D81"/>
    <w:rsid w:val="74424BF5"/>
    <w:rsid w:val="74EB2DAF"/>
    <w:rsid w:val="75A0C3B9"/>
    <w:rsid w:val="76556426"/>
    <w:rsid w:val="766E290A"/>
    <w:rsid w:val="76F3F6F6"/>
    <w:rsid w:val="7761CA81"/>
    <w:rsid w:val="77709C4B"/>
    <w:rsid w:val="77D49A55"/>
    <w:rsid w:val="77F4C420"/>
    <w:rsid w:val="78286987"/>
    <w:rsid w:val="7857E07C"/>
    <w:rsid w:val="78A4C0C3"/>
    <w:rsid w:val="797FDA71"/>
    <w:rsid w:val="7A6BAFDE"/>
    <w:rsid w:val="7AA23B38"/>
    <w:rsid w:val="7B807AD9"/>
    <w:rsid w:val="7C0E2E5A"/>
    <w:rsid w:val="7C4F3AC1"/>
    <w:rsid w:val="7C662365"/>
    <w:rsid w:val="7CF79818"/>
    <w:rsid w:val="7D84E033"/>
    <w:rsid w:val="7D88D7E3"/>
    <w:rsid w:val="7DFABEB4"/>
    <w:rsid w:val="7E534B94"/>
    <w:rsid w:val="7F5B15F3"/>
    <w:rsid w:val="7FE9058C"/>
    <w:rsid w:val="7FEF1BF5"/>
    <w:rsid w:val="7FF155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1C930D"/>
  <w15:docId w15:val="{F92CBAAB-AD87-4D4E-8B9E-4F010C294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C08"/>
    <w:pPr>
      <w:spacing w:after="200" w:line="276" w:lineRule="auto"/>
    </w:pPr>
    <w:rPr>
      <w:sz w:val="22"/>
      <w:szCs w:val="22"/>
      <w:lang w:val="en-GB"/>
    </w:rPr>
  </w:style>
  <w:style w:type="paragraph" w:styleId="Heading2">
    <w:name w:val="heading 2"/>
    <w:basedOn w:val="Normal"/>
    <w:next w:val="Normal"/>
    <w:link w:val="Heading2Char"/>
    <w:uiPriority w:val="9"/>
    <w:unhideWhenUsed/>
    <w:qFormat/>
    <w:rsid w:val="00512CE3"/>
    <w:pPr>
      <w:keepNext/>
      <w:keepLines/>
      <w:spacing w:before="40" w:after="0" w:line="259" w:lineRule="auto"/>
      <w:outlineLvl w:val="1"/>
    </w:pPr>
    <w:rPr>
      <w:rFonts w:asciiTheme="majorHAnsi" w:eastAsiaTheme="majorEastAsia" w:hAnsiTheme="majorHAnsi" w:cstheme="majorBidi"/>
      <w:color w:val="2E74B5" w:themeColor="accent1" w:themeShade="BF"/>
      <w:sz w:val="26"/>
      <w:szCs w:val="26"/>
      <w:lang w:val="en-US"/>
    </w:rPr>
  </w:style>
  <w:style w:type="paragraph" w:styleId="Heading5">
    <w:name w:val="heading 5"/>
    <w:basedOn w:val="Normal"/>
    <w:link w:val="Heading5Char"/>
    <w:uiPriority w:val="9"/>
    <w:qFormat/>
    <w:rsid w:val="00797534"/>
    <w:pPr>
      <w:spacing w:before="100" w:beforeAutospacing="1" w:after="100" w:afterAutospacing="1" w:line="240" w:lineRule="auto"/>
      <w:outlineLvl w:val="4"/>
    </w:pPr>
    <w:rPr>
      <w:rFonts w:ascii="Times New Roman" w:eastAsia="Times New Roman" w:hAnsi="Times New Roman"/>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6C36"/>
    <w:pPr>
      <w:tabs>
        <w:tab w:val="center" w:pos="4536"/>
        <w:tab w:val="right" w:pos="9072"/>
      </w:tabs>
      <w:spacing w:after="0" w:line="240" w:lineRule="auto"/>
    </w:pPr>
  </w:style>
  <w:style w:type="character" w:customStyle="1" w:styleId="HeaderChar">
    <w:name w:val="Header Char"/>
    <w:basedOn w:val="DefaultParagraphFont"/>
    <w:link w:val="Header"/>
    <w:uiPriority w:val="99"/>
    <w:rsid w:val="00D46C36"/>
    <w:rPr>
      <w:sz w:val="22"/>
      <w:szCs w:val="22"/>
      <w:lang w:val="en-GB"/>
    </w:rPr>
  </w:style>
  <w:style w:type="paragraph" w:styleId="Footer">
    <w:name w:val="footer"/>
    <w:basedOn w:val="Normal"/>
    <w:link w:val="FooterChar"/>
    <w:uiPriority w:val="99"/>
    <w:unhideWhenUsed/>
    <w:rsid w:val="00D46C36"/>
    <w:pPr>
      <w:tabs>
        <w:tab w:val="center" w:pos="4536"/>
        <w:tab w:val="right" w:pos="9072"/>
      </w:tabs>
      <w:spacing w:after="0" w:line="240" w:lineRule="auto"/>
    </w:pPr>
  </w:style>
  <w:style w:type="character" w:customStyle="1" w:styleId="FooterChar">
    <w:name w:val="Footer Char"/>
    <w:basedOn w:val="DefaultParagraphFont"/>
    <w:link w:val="Footer"/>
    <w:uiPriority w:val="99"/>
    <w:rsid w:val="00D46C36"/>
    <w:rPr>
      <w:sz w:val="22"/>
      <w:szCs w:val="22"/>
      <w:lang w:val="en-GB"/>
    </w:rPr>
  </w:style>
  <w:style w:type="paragraph" w:styleId="ListParagraph">
    <w:name w:val="List Paragraph"/>
    <w:aliases w:val="List Square"/>
    <w:basedOn w:val="Normal"/>
    <w:link w:val="ListParagraphChar"/>
    <w:uiPriority w:val="34"/>
    <w:qFormat/>
    <w:rsid w:val="00EE14B9"/>
    <w:pPr>
      <w:ind w:left="720"/>
      <w:contextualSpacing/>
    </w:pPr>
  </w:style>
  <w:style w:type="character" w:styleId="CommentReference">
    <w:name w:val="annotation reference"/>
    <w:basedOn w:val="DefaultParagraphFont"/>
    <w:uiPriority w:val="99"/>
    <w:semiHidden/>
    <w:unhideWhenUsed/>
    <w:rsid w:val="00871611"/>
    <w:rPr>
      <w:sz w:val="16"/>
      <w:szCs w:val="16"/>
    </w:rPr>
  </w:style>
  <w:style w:type="paragraph" w:styleId="CommentText">
    <w:name w:val="annotation text"/>
    <w:basedOn w:val="Normal"/>
    <w:link w:val="CommentTextChar"/>
    <w:uiPriority w:val="99"/>
    <w:unhideWhenUsed/>
    <w:rsid w:val="00871611"/>
    <w:pPr>
      <w:spacing w:line="240" w:lineRule="auto"/>
    </w:pPr>
    <w:rPr>
      <w:sz w:val="20"/>
      <w:szCs w:val="20"/>
    </w:rPr>
  </w:style>
  <w:style w:type="character" w:customStyle="1" w:styleId="CommentTextChar">
    <w:name w:val="Comment Text Char"/>
    <w:basedOn w:val="DefaultParagraphFont"/>
    <w:link w:val="CommentText"/>
    <w:uiPriority w:val="99"/>
    <w:rsid w:val="00871611"/>
    <w:rPr>
      <w:lang w:val="en-GB"/>
    </w:rPr>
  </w:style>
  <w:style w:type="paragraph" w:styleId="CommentSubject">
    <w:name w:val="annotation subject"/>
    <w:basedOn w:val="CommentText"/>
    <w:next w:val="CommentText"/>
    <w:link w:val="CommentSubjectChar"/>
    <w:uiPriority w:val="99"/>
    <w:semiHidden/>
    <w:unhideWhenUsed/>
    <w:rsid w:val="00871611"/>
    <w:rPr>
      <w:b/>
      <w:bCs/>
    </w:rPr>
  </w:style>
  <w:style w:type="character" w:customStyle="1" w:styleId="CommentSubjectChar">
    <w:name w:val="Comment Subject Char"/>
    <w:basedOn w:val="CommentTextChar"/>
    <w:link w:val="CommentSubject"/>
    <w:uiPriority w:val="99"/>
    <w:semiHidden/>
    <w:rsid w:val="00871611"/>
    <w:rPr>
      <w:b/>
      <w:bCs/>
      <w:lang w:val="en-GB"/>
    </w:rPr>
  </w:style>
  <w:style w:type="character" w:styleId="Hyperlink">
    <w:name w:val="Hyperlink"/>
    <w:basedOn w:val="DefaultParagraphFont"/>
    <w:uiPriority w:val="99"/>
    <w:unhideWhenUsed/>
    <w:rsid w:val="00AA5D4A"/>
    <w:rPr>
      <w:color w:val="0563C1" w:themeColor="hyperlink"/>
      <w:u w:val="single"/>
    </w:rPr>
  </w:style>
  <w:style w:type="character" w:styleId="UnresolvedMention">
    <w:name w:val="Unresolved Mention"/>
    <w:basedOn w:val="DefaultParagraphFont"/>
    <w:uiPriority w:val="99"/>
    <w:unhideWhenUsed/>
    <w:rsid w:val="00AA5D4A"/>
    <w:rPr>
      <w:color w:val="605E5C"/>
      <w:shd w:val="clear" w:color="auto" w:fill="E1DFDD"/>
    </w:rPr>
  </w:style>
  <w:style w:type="character" w:styleId="FollowedHyperlink">
    <w:name w:val="FollowedHyperlink"/>
    <w:basedOn w:val="DefaultParagraphFont"/>
    <w:uiPriority w:val="99"/>
    <w:semiHidden/>
    <w:unhideWhenUsed/>
    <w:rsid w:val="003E2CDD"/>
    <w:rPr>
      <w:color w:val="954F72" w:themeColor="followedHyperlink"/>
      <w:u w:val="single"/>
    </w:rPr>
  </w:style>
  <w:style w:type="paragraph" w:styleId="NormalWeb">
    <w:name w:val="Normal (Web)"/>
    <w:basedOn w:val="Normal"/>
    <w:uiPriority w:val="99"/>
    <w:unhideWhenUsed/>
    <w:rsid w:val="002F6160"/>
    <w:pPr>
      <w:spacing w:before="100" w:beforeAutospacing="1" w:after="100" w:afterAutospacing="1" w:line="240" w:lineRule="auto"/>
    </w:pPr>
    <w:rPr>
      <w:rFonts w:ascii="Times New Roman" w:eastAsia="Times New Roman" w:hAnsi="Times New Roman"/>
      <w:sz w:val="24"/>
      <w:szCs w:val="24"/>
      <w:lang w:val="en-US"/>
    </w:rPr>
  </w:style>
  <w:style w:type="character" w:styleId="Strong">
    <w:name w:val="Strong"/>
    <w:basedOn w:val="DefaultParagraphFont"/>
    <w:uiPriority w:val="22"/>
    <w:qFormat/>
    <w:rsid w:val="002F6160"/>
    <w:rPr>
      <w:b/>
      <w:bCs/>
    </w:rPr>
  </w:style>
  <w:style w:type="character" w:styleId="Emphasis">
    <w:name w:val="Emphasis"/>
    <w:basedOn w:val="DefaultParagraphFont"/>
    <w:uiPriority w:val="20"/>
    <w:qFormat/>
    <w:rsid w:val="00D7755E"/>
    <w:rPr>
      <w:i/>
      <w:iCs/>
    </w:rPr>
  </w:style>
  <w:style w:type="character" w:styleId="Mention">
    <w:name w:val="Mention"/>
    <w:basedOn w:val="DefaultParagraphFont"/>
    <w:uiPriority w:val="99"/>
    <w:unhideWhenUsed/>
    <w:rsid w:val="008F0BD9"/>
    <w:rPr>
      <w:color w:val="2B579A"/>
      <w:shd w:val="clear" w:color="auto" w:fill="E1DFDD"/>
    </w:rPr>
  </w:style>
  <w:style w:type="paragraph" w:styleId="Revision">
    <w:name w:val="Revision"/>
    <w:hidden/>
    <w:uiPriority w:val="99"/>
    <w:semiHidden/>
    <w:rsid w:val="00DD1D87"/>
    <w:rPr>
      <w:sz w:val="22"/>
      <w:szCs w:val="22"/>
      <w:lang w:val="en-GB"/>
    </w:rPr>
  </w:style>
  <w:style w:type="paragraph" w:styleId="FootnoteText">
    <w:name w:val="footnote text"/>
    <w:basedOn w:val="Normal"/>
    <w:link w:val="FootnoteTextChar"/>
    <w:uiPriority w:val="99"/>
    <w:semiHidden/>
    <w:unhideWhenUsed/>
    <w:rsid w:val="009F2BE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2BE3"/>
    <w:rPr>
      <w:lang w:val="en-GB"/>
    </w:rPr>
  </w:style>
  <w:style w:type="character" w:styleId="FootnoteReference">
    <w:name w:val="footnote reference"/>
    <w:basedOn w:val="DefaultParagraphFont"/>
    <w:uiPriority w:val="99"/>
    <w:semiHidden/>
    <w:unhideWhenUsed/>
    <w:rsid w:val="009F2BE3"/>
    <w:rPr>
      <w:vertAlign w:val="superscript"/>
    </w:rPr>
  </w:style>
  <w:style w:type="character" w:customStyle="1" w:styleId="Heading5Char">
    <w:name w:val="Heading 5 Char"/>
    <w:basedOn w:val="DefaultParagraphFont"/>
    <w:link w:val="Heading5"/>
    <w:uiPriority w:val="9"/>
    <w:rsid w:val="00797534"/>
    <w:rPr>
      <w:rFonts w:ascii="Times New Roman" w:eastAsia="Times New Roman" w:hAnsi="Times New Roman"/>
      <w:b/>
      <w:bCs/>
    </w:rPr>
  </w:style>
  <w:style w:type="character" w:customStyle="1" w:styleId="Heading2Char">
    <w:name w:val="Heading 2 Char"/>
    <w:basedOn w:val="DefaultParagraphFont"/>
    <w:link w:val="Heading2"/>
    <w:uiPriority w:val="9"/>
    <w:rsid w:val="00512CE3"/>
    <w:rPr>
      <w:rFonts w:asciiTheme="majorHAnsi" w:eastAsiaTheme="majorEastAsia" w:hAnsiTheme="majorHAnsi" w:cstheme="majorBidi"/>
      <w:color w:val="2E74B5" w:themeColor="accent1" w:themeShade="BF"/>
      <w:sz w:val="26"/>
      <w:szCs w:val="26"/>
    </w:rPr>
  </w:style>
  <w:style w:type="character" w:customStyle="1" w:styleId="ListParagraphChar">
    <w:name w:val="List Paragraph Char"/>
    <w:aliases w:val="List Square Char"/>
    <w:basedOn w:val="DefaultParagraphFont"/>
    <w:link w:val="ListParagraph"/>
    <w:uiPriority w:val="34"/>
    <w:locked/>
    <w:rsid w:val="00016BF3"/>
    <w:rPr>
      <w:sz w:val="22"/>
      <w:szCs w:val="22"/>
      <w:lang w:val="en-GB"/>
    </w:rPr>
  </w:style>
  <w:style w:type="table" w:styleId="PlainTable2">
    <w:name w:val="Plain Table 2"/>
    <w:basedOn w:val="TableNormal"/>
    <w:uiPriority w:val="99"/>
    <w:rsid w:val="00293FA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xmsonormal">
    <w:name w:val="x_msonormal"/>
    <w:basedOn w:val="Normal"/>
    <w:rsid w:val="00CF4EF0"/>
    <w:pPr>
      <w:spacing w:after="0" w:line="240" w:lineRule="auto"/>
    </w:pPr>
    <w:rPr>
      <w:rFonts w:eastAsiaTheme="minorHAnsi" w:cs="Calibri"/>
      <w:lang w:val="en-US"/>
    </w:rPr>
  </w:style>
  <w:style w:type="character" w:customStyle="1" w:styleId="cf01">
    <w:name w:val="cf01"/>
    <w:basedOn w:val="DefaultParagraphFont"/>
    <w:rsid w:val="00E5101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426771">
      <w:bodyDiv w:val="1"/>
      <w:marLeft w:val="0"/>
      <w:marRight w:val="0"/>
      <w:marTop w:val="0"/>
      <w:marBottom w:val="0"/>
      <w:divBdr>
        <w:top w:val="none" w:sz="0" w:space="0" w:color="auto"/>
        <w:left w:val="none" w:sz="0" w:space="0" w:color="auto"/>
        <w:bottom w:val="none" w:sz="0" w:space="0" w:color="auto"/>
        <w:right w:val="none" w:sz="0" w:space="0" w:color="auto"/>
      </w:divBdr>
    </w:div>
    <w:div w:id="180897396">
      <w:bodyDiv w:val="1"/>
      <w:marLeft w:val="0"/>
      <w:marRight w:val="0"/>
      <w:marTop w:val="0"/>
      <w:marBottom w:val="0"/>
      <w:divBdr>
        <w:top w:val="none" w:sz="0" w:space="0" w:color="auto"/>
        <w:left w:val="none" w:sz="0" w:space="0" w:color="auto"/>
        <w:bottom w:val="none" w:sz="0" w:space="0" w:color="auto"/>
        <w:right w:val="none" w:sz="0" w:space="0" w:color="auto"/>
      </w:divBdr>
    </w:div>
    <w:div w:id="219481536">
      <w:bodyDiv w:val="1"/>
      <w:marLeft w:val="0"/>
      <w:marRight w:val="0"/>
      <w:marTop w:val="0"/>
      <w:marBottom w:val="0"/>
      <w:divBdr>
        <w:top w:val="none" w:sz="0" w:space="0" w:color="auto"/>
        <w:left w:val="none" w:sz="0" w:space="0" w:color="auto"/>
        <w:bottom w:val="none" w:sz="0" w:space="0" w:color="auto"/>
        <w:right w:val="none" w:sz="0" w:space="0" w:color="auto"/>
      </w:divBdr>
    </w:div>
    <w:div w:id="373579082">
      <w:bodyDiv w:val="1"/>
      <w:marLeft w:val="0"/>
      <w:marRight w:val="0"/>
      <w:marTop w:val="0"/>
      <w:marBottom w:val="0"/>
      <w:divBdr>
        <w:top w:val="none" w:sz="0" w:space="0" w:color="auto"/>
        <w:left w:val="none" w:sz="0" w:space="0" w:color="auto"/>
        <w:bottom w:val="none" w:sz="0" w:space="0" w:color="auto"/>
        <w:right w:val="none" w:sz="0" w:space="0" w:color="auto"/>
      </w:divBdr>
    </w:div>
    <w:div w:id="472143351">
      <w:bodyDiv w:val="1"/>
      <w:marLeft w:val="0"/>
      <w:marRight w:val="0"/>
      <w:marTop w:val="0"/>
      <w:marBottom w:val="0"/>
      <w:divBdr>
        <w:top w:val="none" w:sz="0" w:space="0" w:color="auto"/>
        <w:left w:val="none" w:sz="0" w:space="0" w:color="auto"/>
        <w:bottom w:val="none" w:sz="0" w:space="0" w:color="auto"/>
        <w:right w:val="none" w:sz="0" w:space="0" w:color="auto"/>
      </w:divBdr>
    </w:div>
    <w:div w:id="522326641">
      <w:bodyDiv w:val="1"/>
      <w:marLeft w:val="0"/>
      <w:marRight w:val="0"/>
      <w:marTop w:val="0"/>
      <w:marBottom w:val="0"/>
      <w:divBdr>
        <w:top w:val="none" w:sz="0" w:space="0" w:color="auto"/>
        <w:left w:val="none" w:sz="0" w:space="0" w:color="auto"/>
        <w:bottom w:val="none" w:sz="0" w:space="0" w:color="auto"/>
        <w:right w:val="none" w:sz="0" w:space="0" w:color="auto"/>
      </w:divBdr>
    </w:div>
    <w:div w:id="551187000">
      <w:bodyDiv w:val="1"/>
      <w:marLeft w:val="0"/>
      <w:marRight w:val="0"/>
      <w:marTop w:val="0"/>
      <w:marBottom w:val="0"/>
      <w:divBdr>
        <w:top w:val="none" w:sz="0" w:space="0" w:color="auto"/>
        <w:left w:val="none" w:sz="0" w:space="0" w:color="auto"/>
        <w:bottom w:val="none" w:sz="0" w:space="0" w:color="auto"/>
        <w:right w:val="none" w:sz="0" w:space="0" w:color="auto"/>
      </w:divBdr>
    </w:div>
    <w:div w:id="562956590">
      <w:bodyDiv w:val="1"/>
      <w:marLeft w:val="0"/>
      <w:marRight w:val="0"/>
      <w:marTop w:val="0"/>
      <w:marBottom w:val="0"/>
      <w:divBdr>
        <w:top w:val="none" w:sz="0" w:space="0" w:color="auto"/>
        <w:left w:val="none" w:sz="0" w:space="0" w:color="auto"/>
        <w:bottom w:val="none" w:sz="0" w:space="0" w:color="auto"/>
        <w:right w:val="none" w:sz="0" w:space="0" w:color="auto"/>
      </w:divBdr>
    </w:div>
    <w:div w:id="647900965">
      <w:bodyDiv w:val="1"/>
      <w:marLeft w:val="0"/>
      <w:marRight w:val="0"/>
      <w:marTop w:val="0"/>
      <w:marBottom w:val="0"/>
      <w:divBdr>
        <w:top w:val="none" w:sz="0" w:space="0" w:color="auto"/>
        <w:left w:val="none" w:sz="0" w:space="0" w:color="auto"/>
        <w:bottom w:val="none" w:sz="0" w:space="0" w:color="auto"/>
        <w:right w:val="none" w:sz="0" w:space="0" w:color="auto"/>
      </w:divBdr>
    </w:div>
    <w:div w:id="1053193127">
      <w:bodyDiv w:val="1"/>
      <w:marLeft w:val="0"/>
      <w:marRight w:val="0"/>
      <w:marTop w:val="0"/>
      <w:marBottom w:val="0"/>
      <w:divBdr>
        <w:top w:val="none" w:sz="0" w:space="0" w:color="auto"/>
        <w:left w:val="none" w:sz="0" w:space="0" w:color="auto"/>
        <w:bottom w:val="none" w:sz="0" w:space="0" w:color="auto"/>
        <w:right w:val="none" w:sz="0" w:space="0" w:color="auto"/>
      </w:divBdr>
    </w:div>
    <w:div w:id="1104569866">
      <w:bodyDiv w:val="1"/>
      <w:marLeft w:val="0"/>
      <w:marRight w:val="0"/>
      <w:marTop w:val="0"/>
      <w:marBottom w:val="0"/>
      <w:divBdr>
        <w:top w:val="none" w:sz="0" w:space="0" w:color="auto"/>
        <w:left w:val="none" w:sz="0" w:space="0" w:color="auto"/>
        <w:bottom w:val="none" w:sz="0" w:space="0" w:color="auto"/>
        <w:right w:val="none" w:sz="0" w:space="0" w:color="auto"/>
      </w:divBdr>
    </w:div>
    <w:div w:id="1154687167">
      <w:bodyDiv w:val="1"/>
      <w:marLeft w:val="0"/>
      <w:marRight w:val="0"/>
      <w:marTop w:val="0"/>
      <w:marBottom w:val="0"/>
      <w:divBdr>
        <w:top w:val="none" w:sz="0" w:space="0" w:color="auto"/>
        <w:left w:val="none" w:sz="0" w:space="0" w:color="auto"/>
        <w:bottom w:val="none" w:sz="0" w:space="0" w:color="auto"/>
        <w:right w:val="none" w:sz="0" w:space="0" w:color="auto"/>
      </w:divBdr>
    </w:div>
    <w:div w:id="1168669103">
      <w:bodyDiv w:val="1"/>
      <w:marLeft w:val="0"/>
      <w:marRight w:val="0"/>
      <w:marTop w:val="0"/>
      <w:marBottom w:val="0"/>
      <w:divBdr>
        <w:top w:val="none" w:sz="0" w:space="0" w:color="auto"/>
        <w:left w:val="none" w:sz="0" w:space="0" w:color="auto"/>
        <w:bottom w:val="none" w:sz="0" w:space="0" w:color="auto"/>
        <w:right w:val="none" w:sz="0" w:space="0" w:color="auto"/>
      </w:divBdr>
    </w:div>
    <w:div w:id="1194491371">
      <w:bodyDiv w:val="1"/>
      <w:marLeft w:val="0"/>
      <w:marRight w:val="0"/>
      <w:marTop w:val="0"/>
      <w:marBottom w:val="0"/>
      <w:divBdr>
        <w:top w:val="none" w:sz="0" w:space="0" w:color="auto"/>
        <w:left w:val="none" w:sz="0" w:space="0" w:color="auto"/>
        <w:bottom w:val="none" w:sz="0" w:space="0" w:color="auto"/>
        <w:right w:val="none" w:sz="0" w:space="0" w:color="auto"/>
      </w:divBdr>
    </w:div>
    <w:div w:id="1238126814">
      <w:bodyDiv w:val="1"/>
      <w:marLeft w:val="0"/>
      <w:marRight w:val="0"/>
      <w:marTop w:val="0"/>
      <w:marBottom w:val="0"/>
      <w:divBdr>
        <w:top w:val="none" w:sz="0" w:space="0" w:color="auto"/>
        <w:left w:val="none" w:sz="0" w:space="0" w:color="auto"/>
        <w:bottom w:val="none" w:sz="0" w:space="0" w:color="auto"/>
        <w:right w:val="none" w:sz="0" w:space="0" w:color="auto"/>
      </w:divBdr>
    </w:div>
    <w:div w:id="1650792822">
      <w:bodyDiv w:val="1"/>
      <w:marLeft w:val="0"/>
      <w:marRight w:val="0"/>
      <w:marTop w:val="0"/>
      <w:marBottom w:val="0"/>
      <w:divBdr>
        <w:top w:val="none" w:sz="0" w:space="0" w:color="auto"/>
        <w:left w:val="none" w:sz="0" w:space="0" w:color="auto"/>
        <w:bottom w:val="none" w:sz="0" w:space="0" w:color="auto"/>
        <w:right w:val="none" w:sz="0" w:space="0" w:color="auto"/>
      </w:divBdr>
    </w:div>
    <w:div w:id="1669670892">
      <w:bodyDiv w:val="1"/>
      <w:marLeft w:val="0"/>
      <w:marRight w:val="0"/>
      <w:marTop w:val="0"/>
      <w:marBottom w:val="0"/>
      <w:divBdr>
        <w:top w:val="none" w:sz="0" w:space="0" w:color="auto"/>
        <w:left w:val="none" w:sz="0" w:space="0" w:color="auto"/>
        <w:bottom w:val="none" w:sz="0" w:space="0" w:color="auto"/>
        <w:right w:val="none" w:sz="0" w:space="0" w:color="auto"/>
      </w:divBdr>
    </w:div>
    <w:div w:id="1815028404">
      <w:bodyDiv w:val="1"/>
      <w:marLeft w:val="0"/>
      <w:marRight w:val="0"/>
      <w:marTop w:val="0"/>
      <w:marBottom w:val="0"/>
      <w:divBdr>
        <w:top w:val="none" w:sz="0" w:space="0" w:color="auto"/>
        <w:left w:val="none" w:sz="0" w:space="0" w:color="auto"/>
        <w:bottom w:val="none" w:sz="0" w:space="0" w:color="auto"/>
        <w:right w:val="none" w:sz="0" w:space="0" w:color="auto"/>
      </w:divBdr>
    </w:div>
    <w:div w:id="1849101119">
      <w:bodyDiv w:val="1"/>
      <w:marLeft w:val="0"/>
      <w:marRight w:val="0"/>
      <w:marTop w:val="0"/>
      <w:marBottom w:val="0"/>
      <w:divBdr>
        <w:top w:val="none" w:sz="0" w:space="0" w:color="auto"/>
        <w:left w:val="none" w:sz="0" w:space="0" w:color="auto"/>
        <w:bottom w:val="none" w:sz="0" w:space="0" w:color="auto"/>
        <w:right w:val="none" w:sz="0" w:space="0" w:color="auto"/>
      </w:divBdr>
    </w:div>
    <w:div w:id="1915580051">
      <w:bodyDiv w:val="1"/>
      <w:marLeft w:val="0"/>
      <w:marRight w:val="0"/>
      <w:marTop w:val="0"/>
      <w:marBottom w:val="0"/>
      <w:divBdr>
        <w:top w:val="none" w:sz="0" w:space="0" w:color="auto"/>
        <w:left w:val="none" w:sz="0" w:space="0" w:color="auto"/>
        <w:bottom w:val="none" w:sz="0" w:space="0" w:color="auto"/>
        <w:right w:val="none" w:sz="0" w:space="0" w:color="auto"/>
      </w:divBdr>
    </w:div>
    <w:div w:id="2043819169">
      <w:bodyDiv w:val="1"/>
      <w:marLeft w:val="0"/>
      <w:marRight w:val="0"/>
      <w:marTop w:val="0"/>
      <w:marBottom w:val="0"/>
      <w:divBdr>
        <w:top w:val="none" w:sz="0" w:space="0" w:color="auto"/>
        <w:left w:val="none" w:sz="0" w:space="0" w:color="auto"/>
        <w:bottom w:val="none" w:sz="0" w:space="0" w:color="auto"/>
        <w:right w:val="none" w:sz="0" w:space="0" w:color="auto"/>
      </w:divBdr>
    </w:div>
    <w:div w:id="2072196139">
      <w:bodyDiv w:val="1"/>
      <w:marLeft w:val="0"/>
      <w:marRight w:val="0"/>
      <w:marTop w:val="0"/>
      <w:marBottom w:val="0"/>
      <w:divBdr>
        <w:top w:val="none" w:sz="0" w:space="0" w:color="auto"/>
        <w:left w:val="none" w:sz="0" w:space="0" w:color="auto"/>
        <w:bottom w:val="none" w:sz="0" w:space="0" w:color="auto"/>
        <w:right w:val="none" w:sz="0" w:space="0" w:color="auto"/>
      </w:divBdr>
    </w:div>
    <w:div w:id="21139314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woehrle\Downloads\abstrac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96ca133-252e-497a-b20b-82bec425a047">
      <Terms xmlns="http://schemas.microsoft.com/office/infopath/2007/PartnerControls"/>
    </lcf76f155ced4ddcb4097134ff3c332f>
    <TaxCatchAll xmlns="f242312b-7094-417a-bf5d-fd18a1a27885" xsi:nil="true"/>
    <SharedWithUsers xmlns="f242312b-7094-417a-bf5d-fd18a1a27885">
      <UserInfo>
        <DisplayName>Armstrong, Paige A (CDC/NCEZID/DFWED)</DisplayName>
        <AccountId>12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7677E108F6DA4FBF7F2B87B02830FF" ma:contentTypeVersion="16" ma:contentTypeDescription="Create a new document." ma:contentTypeScope="" ma:versionID="0111782cbcee57792465b2f48fe1e67d">
  <xsd:schema xmlns:xsd="http://www.w3.org/2001/XMLSchema" xmlns:xs="http://www.w3.org/2001/XMLSchema" xmlns:p="http://schemas.microsoft.com/office/2006/metadata/properties" xmlns:ns2="c96ca133-252e-497a-b20b-82bec425a047" xmlns:ns3="f242312b-7094-417a-bf5d-fd18a1a27885" targetNamespace="http://schemas.microsoft.com/office/2006/metadata/properties" ma:root="true" ma:fieldsID="0eefddc9d9b959b4b64e557b46dc3ab3" ns2:_="" ns3:_="">
    <xsd:import namespace="c96ca133-252e-497a-b20b-82bec425a047"/>
    <xsd:import namespace="f242312b-7094-417a-bf5d-fd18a1a2788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DateTaken" minOccurs="0"/>
                <xsd:element ref="ns2:MediaServiceObjectDetectorVersions"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6ca133-252e-497a-b20b-82bec425a0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42312b-7094-417a-bf5d-fd18a1a278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e94809f-33da-431c-97c3-ac324e5365c5}" ma:internalName="TaxCatchAll" ma:showField="CatchAllData" ma:web="f242312b-7094-417a-bf5d-fd18a1a278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92A45-10AA-49CA-AE89-CACDCBF951F5}">
  <ds:schemaRefs>
    <ds:schemaRef ds:uri="http://schemas.microsoft.com/office/2006/documentManagement/types"/>
    <ds:schemaRef ds:uri="http://www.w3.org/XML/1998/namespace"/>
    <ds:schemaRef ds:uri="http://purl.org/dc/terms/"/>
    <ds:schemaRef ds:uri="f242312b-7094-417a-bf5d-fd18a1a27885"/>
    <ds:schemaRef ds:uri="http://purl.org/dc/dcmitype/"/>
    <ds:schemaRef ds:uri="http://purl.org/dc/elements/1.1/"/>
    <ds:schemaRef ds:uri="http://schemas.microsoft.com/office/infopath/2007/PartnerControls"/>
    <ds:schemaRef ds:uri="http://schemas.openxmlformats.org/package/2006/metadata/core-properties"/>
    <ds:schemaRef ds:uri="c96ca133-252e-497a-b20b-82bec425a047"/>
    <ds:schemaRef ds:uri="http://schemas.microsoft.com/office/2006/metadata/properties"/>
  </ds:schemaRefs>
</ds:datastoreItem>
</file>

<file path=customXml/itemProps2.xml><?xml version="1.0" encoding="utf-8"?>
<ds:datastoreItem xmlns:ds="http://schemas.openxmlformats.org/officeDocument/2006/customXml" ds:itemID="{6045B1B2-DD45-49AD-927A-D326F7E4992F}">
  <ds:schemaRefs>
    <ds:schemaRef ds:uri="http://schemas.microsoft.com/sharepoint/v3/contenttype/forms"/>
  </ds:schemaRefs>
</ds:datastoreItem>
</file>

<file path=customXml/itemProps3.xml><?xml version="1.0" encoding="utf-8"?>
<ds:datastoreItem xmlns:ds="http://schemas.openxmlformats.org/officeDocument/2006/customXml" ds:itemID="{926CB098-E524-4579-83A9-F0FE0755AE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6ca133-252e-497a-b20b-82bec425a047"/>
    <ds:schemaRef ds:uri="f242312b-7094-417a-bf5d-fd18a1a278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CF192A-387B-46BC-8184-3A288C732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abstract template</Template>
  <TotalTime>21</TotalTime>
  <Pages>3</Pages>
  <Words>1048</Words>
  <Characters>5451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CAP PARTNER</Company>
  <LinksUpToDate>false</LinksUpToDate>
  <CharactersWithSpaces>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Wöhrle</dc:creator>
  <cp:keywords/>
  <cp:lastModifiedBy>Shadaker, Shaun (CDC/NCHHSTP/DVH)</cp:lastModifiedBy>
  <cp:revision>21</cp:revision>
  <cp:lastPrinted>2025-03-04T20:18:00Z</cp:lastPrinted>
  <dcterms:created xsi:type="dcterms:W3CDTF">2024-12-02T16:14:00Z</dcterms:created>
  <dcterms:modified xsi:type="dcterms:W3CDTF">2025-03-07T15:29:00Z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0x010100A97677E108F6DA4FBF7F2B87B02830FF</vt:lpwstr>
  </property>
  <property fmtid="{D5CDD505-2E9C-101B-9397-08002B2CF9AE}" pid="3" name="IsMyDocuments">
    <vt:bool>true</vt:bool>
  </property>
  <property fmtid="{D5CDD505-2E9C-101B-9397-08002B2CF9AE}" pid="4" name="key">
    <vt:lpwstr>5d7624c6-c9c9-4991-bf90-4aa9373f4c09</vt:lpwstr>
  </property>
  <property fmtid="{D5CDD505-2E9C-101B-9397-08002B2CF9AE}" pid="5" name="MSIP_Label_7b94a7b8-f06c-4dfe-bdcc-9b548fd58c31_Enabled">
    <vt:lpwstr>true</vt:lpwstr>
  </property>
  <property fmtid="{D5CDD505-2E9C-101B-9397-08002B2CF9AE}" pid="6" name="MSIP_Label_7b94a7b8-f06c-4dfe-bdcc-9b548fd58c31_SetDate">
    <vt:lpwstr>2021-10-22T20:42:21Z</vt:lpwstr>
  </property>
  <property fmtid="{D5CDD505-2E9C-101B-9397-08002B2CF9AE}" pid="7" name="MSIP_Label_7b94a7b8-f06c-4dfe-bdcc-9b548fd58c31_Method">
    <vt:lpwstr>Privileged</vt:lpwstr>
  </property>
  <property fmtid="{D5CDD505-2E9C-101B-9397-08002B2CF9AE}" pid="8" name="MSIP_Label_7b94a7b8-f06c-4dfe-bdcc-9b548fd58c31_Name">
    <vt:lpwstr>7b94a7b8-f06c-4dfe-bdcc-9b548fd58c31</vt:lpwstr>
  </property>
  <property fmtid="{D5CDD505-2E9C-101B-9397-08002B2CF9AE}" pid="9" name="MSIP_Label_7b94a7b8-f06c-4dfe-bdcc-9b548fd58c31_SiteId">
    <vt:lpwstr>9ce70869-60db-44fd-abe8-d2767077fc8f</vt:lpwstr>
  </property>
  <property fmtid="{D5CDD505-2E9C-101B-9397-08002B2CF9AE}" pid="10" name="MSIP_Label_7b94a7b8-f06c-4dfe-bdcc-9b548fd58c31_ActionId">
    <vt:lpwstr>3918bb05-365e-40cc-88d5-883186c73686</vt:lpwstr>
  </property>
  <property fmtid="{D5CDD505-2E9C-101B-9397-08002B2CF9AE}" pid="11" name="MSIP_Label_7b94a7b8-f06c-4dfe-bdcc-9b548fd58c31_ContentBits">
    <vt:lpwstr>0</vt:lpwstr>
  </property>
  <property fmtid="{D5CDD505-2E9C-101B-9397-08002B2CF9AE}" pid="12" name="GrammarlyDocumentId">
    <vt:lpwstr>df4ec934715b9dcf8d8486d1231750c630c332a0563ba0cc4aedf48b13685be7</vt:lpwstr>
  </property>
  <property fmtid="{D5CDD505-2E9C-101B-9397-08002B2CF9AE}" pid="13" name="Mendeley Recent Style Id 0_1">
    <vt:lpwstr>http://www.zotero.org/styles/american-medical-association</vt:lpwstr>
  </property>
  <property fmtid="{D5CDD505-2E9C-101B-9397-08002B2CF9AE}" pid="14" name="Mendeley Recent Style Name 0_1">
    <vt:lpwstr>American Medical Association 11th edition</vt:lpwstr>
  </property>
  <property fmtid="{D5CDD505-2E9C-101B-9397-08002B2CF9AE}" pid="15" name="Mendeley Recent Style Id 1_1">
    <vt:lpwstr>http://www.zotero.org/styles/american-political-science-association</vt:lpwstr>
  </property>
  <property fmtid="{D5CDD505-2E9C-101B-9397-08002B2CF9AE}" pid="16" name="Mendeley Recent Style Name 1_1">
    <vt:lpwstr>American Political Science Association</vt:lpwstr>
  </property>
  <property fmtid="{D5CDD505-2E9C-101B-9397-08002B2CF9AE}" pid="17" name="Mendeley Recent Style Id 2_1">
    <vt:lpwstr>http://www.zotero.org/styles/apa</vt:lpwstr>
  </property>
  <property fmtid="{D5CDD505-2E9C-101B-9397-08002B2CF9AE}" pid="18" name="Mendeley Recent Style Name 2_1">
    <vt:lpwstr>American Psychological Association 7th edition</vt:lpwstr>
  </property>
  <property fmtid="{D5CDD505-2E9C-101B-9397-08002B2CF9AE}" pid="19" name="Mendeley Recent Style Id 3_1">
    <vt:lpwstr>http://www.zotero.org/styles/american-sociological-association</vt:lpwstr>
  </property>
  <property fmtid="{D5CDD505-2E9C-101B-9397-08002B2CF9AE}" pid="20" name="Mendeley Recent Style Name 3_1">
    <vt:lpwstr>American Sociological Association 6th/7th edition</vt:lpwstr>
  </property>
  <property fmtid="{D5CDD505-2E9C-101B-9397-08002B2CF9AE}" pid="21" name="Mendeley Recent Style Id 4_1">
    <vt:lpwstr>http://www.zotero.org/styles/chicago-author-date</vt:lpwstr>
  </property>
  <property fmtid="{D5CDD505-2E9C-101B-9397-08002B2CF9AE}" pid="22" name="Mendeley Recent Style Name 4_1">
    <vt:lpwstr>Chicago Manual of Style 17th edition (author-date)</vt:lpwstr>
  </property>
  <property fmtid="{D5CDD505-2E9C-101B-9397-08002B2CF9AE}" pid="23" name="Mendeley Recent Style Id 5_1">
    <vt:lpwstr>http://www.zotero.org/styles/harvard-cite-them-right</vt:lpwstr>
  </property>
  <property fmtid="{D5CDD505-2E9C-101B-9397-08002B2CF9AE}" pid="24" name="Mendeley Recent Style Name 5_1">
    <vt:lpwstr>Cite Them Right 12th edition - Harvard</vt:lpwstr>
  </property>
  <property fmtid="{D5CDD505-2E9C-101B-9397-08002B2CF9AE}" pid="25" name="Mendeley Recent Style Id 6_1">
    <vt:lpwstr>http://www.zotero.org/styles/ieee</vt:lpwstr>
  </property>
  <property fmtid="{D5CDD505-2E9C-101B-9397-08002B2CF9AE}" pid="26" name="Mendeley Recent Style Name 6_1">
    <vt:lpwstr>IEEE</vt:lpwstr>
  </property>
  <property fmtid="{D5CDD505-2E9C-101B-9397-08002B2CF9AE}" pid="27" name="Mendeley Recent Style Id 7_1">
    <vt:lpwstr>http://www.zotero.org/styles/modern-humanities-research-association</vt:lpwstr>
  </property>
  <property fmtid="{D5CDD505-2E9C-101B-9397-08002B2CF9AE}" pid="28" name="Mendeley Recent Style Name 7_1">
    <vt:lpwstr>Modern Humanities Research Association 3rd edition (note with bibliography)</vt:lpwstr>
  </property>
  <property fmtid="{D5CDD505-2E9C-101B-9397-08002B2CF9AE}" pid="29" name="Mendeley Recent Style Id 8_1">
    <vt:lpwstr>http://www.zotero.org/styles/modern-language-association</vt:lpwstr>
  </property>
  <property fmtid="{D5CDD505-2E9C-101B-9397-08002B2CF9AE}" pid="30" name="Mendeley Recent Style Name 8_1">
    <vt:lpwstr>Modern Language Association 9th edition</vt:lpwstr>
  </property>
  <property fmtid="{D5CDD505-2E9C-101B-9397-08002B2CF9AE}" pid="31" name="Mendeley Recent Style Id 9_1">
    <vt:lpwstr>http://www.zotero.org/styles/nature</vt:lpwstr>
  </property>
  <property fmtid="{D5CDD505-2E9C-101B-9397-08002B2CF9AE}" pid="32" name="Mendeley Recent Style Name 9_1">
    <vt:lpwstr>Nature</vt:lpwstr>
  </property>
  <property fmtid="{D5CDD505-2E9C-101B-9397-08002B2CF9AE}" pid="33" name="Mendeley Document_1">
    <vt:lpwstr>True</vt:lpwstr>
  </property>
  <property fmtid="{D5CDD505-2E9C-101B-9397-08002B2CF9AE}" pid="34" name="Mendeley Unique User Id_1">
    <vt:lpwstr>899d2c75-0ddd-3c06-921c-677af604382d</vt:lpwstr>
  </property>
  <property fmtid="{D5CDD505-2E9C-101B-9397-08002B2CF9AE}" pid="35" name="Mendeley Citation Style_1">
    <vt:lpwstr>http://www.zotero.org/styles/journal-of-hepatology</vt:lpwstr>
  </property>
  <property fmtid="{D5CDD505-2E9C-101B-9397-08002B2CF9AE}" pid="36" name="MediaServiceImageTags">
    <vt:lpwstr/>
  </property>
</Properties>
</file>