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8756" w14:textId="328509D4" w:rsidR="006B0A5C" w:rsidRPr="00E777B2" w:rsidRDefault="003170FE">
      <w:pPr>
        <w:rPr>
          <w:rFonts w:ascii="Times New Roman" w:hAnsi="Times New Roman" w:cs="Times New Roman"/>
          <w:color w:val="000000" w:themeColor="text1"/>
        </w:rPr>
      </w:pPr>
      <w:r w:rsidRPr="003170FE">
        <w:rPr>
          <w:rFonts w:ascii="Times New Roman" w:hAnsi="Times New Roman" w:cs="Times New Roman"/>
          <w:b/>
          <w:bCs/>
        </w:rPr>
        <w:t xml:space="preserve">Supplemental Table </w:t>
      </w:r>
      <w:r w:rsidR="00E777B2">
        <w:rPr>
          <w:rFonts w:ascii="Times New Roman" w:hAnsi="Times New Roman" w:cs="Times New Roman"/>
          <w:b/>
          <w:bCs/>
        </w:rPr>
        <w:t>2</w:t>
      </w:r>
      <w:r w:rsidRPr="003170FE">
        <w:rPr>
          <w:rFonts w:ascii="Times New Roman" w:hAnsi="Times New Roman" w:cs="Times New Roman"/>
          <w:b/>
          <w:bCs/>
        </w:rPr>
        <w:t xml:space="preserve">. </w:t>
      </w:r>
      <w:r w:rsidRPr="003170FE">
        <w:rPr>
          <w:rFonts w:ascii="Times New Roman" w:hAnsi="Times New Roman" w:cs="Times New Roman"/>
        </w:rPr>
        <w:t>Summary of included articles</w:t>
      </w:r>
      <w:r w:rsidR="00E777B2">
        <w:rPr>
          <w:rFonts w:ascii="Times New Roman" w:hAnsi="Times New Roman" w:cs="Times New Roman"/>
        </w:rPr>
        <w:t xml:space="preserve"> from June 2025 search</w:t>
      </w:r>
      <w:r w:rsidRPr="003170F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NR = not reported.</w:t>
      </w:r>
      <w:r w:rsidR="001210B3">
        <w:rPr>
          <w:rFonts w:ascii="Times New Roman" w:hAnsi="Times New Roman" w:cs="Times New Roman"/>
        </w:rPr>
        <w:t xml:space="preserve"> </w:t>
      </w:r>
      <w:r w:rsidR="001210B3" w:rsidRPr="00E777B2">
        <w:rPr>
          <w:rFonts w:ascii="Times New Roman" w:hAnsi="Times New Roman" w:cs="Times New Roman"/>
          <w:color w:val="000000" w:themeColor="text1"/>
        </w:rPr>
        <w:t xml:space="preserve">Applications: patient questions = answering patient questions; CPG = adherence to clinical practice guidelines; board questions = answering board questions; research = performing research-related tasks; diagnosis = assessing diagnostic capabilities, management = assessing ability to recommend clinical management or treatment; medical education = leveraging LLM for education of trainees; </w:t>
      </w:r>
      <w:r w:rsidR="00E777B2">
        <w:rPr>
          <w:rFonts w:ascii="Times New Roman" w:hAnsi="Times New Roman" w:cs="Times New Roman"/>
          <w:color w:val="000000" w:themeColor="text1"/>
        </w:rPr>
        <w:t>pre-charting = automating pre-charting pipeline for new patient visits.</w:t>
      </w:r>
    </w:p>
    <w:p w14:paraId="4F91F5FE" w14:textId="77777777" w:rsidR="003170FE" w:rsidRDefault="003170FE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194"/>
        <w:gridCol w:w="4483"/>
        <w:gridCol w:w="2414"/>
        <w:gridCol w:w="1805"/>
        <w:gridCol w:w="1259"/>
        <w:gridCol w:w="1795"/>
      </w:tblGrid>
      <w:tr w:rsidR="00E777B2" w:rsidRPr="00E777B2" w14:paraId="41D52FF5" w14:textId="5E5EE7D5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35BE6A65" w14:textId="77777777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Authors</w:t>
            </w:r>
          </w:p>
        </w:tc>
        <w:tc>
          <w:tcPr>
            <w:tcW w:w="1731" w:type="pct"/>
            <w:noWrap/>
            <w:vAlign w:val="center"/>
            <w:hideMark/>
          </w:tcPr>
          <w:p w14:paraId="650484E6" w14:textId="77777777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Title</w:t>
            </w:r>
          </w:p>
        </w:tc>
        <w:tc>
          <w:tcPr>
            <w:tcW w:w="932" w:type="pct"/>
            <w:noWrap/>
            <w:vAlign w:val="center"/>
            <w:hideMark/>
          </w:tcPr>
          <w:p w14:paraId="249F765D" w14:textId="6C07AFA1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Model queried</w:t>
            </w:r>
          </w:p>
        </w:tc>
        <w:tc>
          <w:tcPr>
            <w:tcW w:w="697" w:type="pct"/>
            <w:noWrap/>
            <w:vAlign w:val="center"/>
            <w:hideMark/>
          </w:tcPr>
          <w:p w14:paraId="148C957F" w14:textId="77777777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Publication of prompts</w:t>
            </w:r>
          </w:p>
        </w:tc>
        <w:tc>
          <w:tcPr>
            <w:tcW w:w="486" w:type="pct"/>
            <w:noWrap/>
            <w:vAlign w:val="center"/>
            <w:hideMark/>
          </w:tcPr>
          <w:p w14:paraId="704FD617" w14:textId="7DE9AF57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 of prompts used</w:t>
            </w:r>
          </w:p>
        </w:tc>
        <w:tc>
          <w:tcPr>
            <w:tcW w:w="693" w:type="pct"/>
            <w:vAlign w:val="center"/>
          </w:tcPr>
          <w:p w14:paraId="79F0BDED" w14:textId="0D2C9F28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LLM application</w:t>
            </w:r>
          </w:p>
        </w:tc>
      </w:tr>
      <w:tr w:rsidR="00E777B2" w:rsidRPr="00E777B2" w14:paraId="5ECCF32F" w14:textId="23B32E5A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2A9DB0BB" w14:textId="04857D7A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Camalan</w:t>
            </w:r>
            <w:proofErr w:type="spellEnd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7E91D0E5" w14:textId="6E19BD02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ChatGPT versus DeepSeek in head and neck cancer staging and treatment planning: guideline-based study</w:t>
            </w:r>
          </w:p>
        </w:tc>
        <w:tc>
          <w:tcPr>
            <w:tcW w:w="932" w:type="pct"/>
            <w:noWrap/>
            <w:vAlign w:val="center"/>
            <w:hideMark/>
          </w:tcPr>
          <w:p w14:paraId="359011C5" w14:textId="0CE90F5F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ChatGPT (o1, 2023), </w:t>
            </w:r>
            <w:proofErr w:type="spellStart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Deepseek</w:t>
            </w:r>
            <w:proofErr w:type="spellEnd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(V3, 2024)</w:t>
            </w:r>
          </w:p>
        </w:tc>
        <w:tc>
          <w:tcPr>
            <w:tcW w:w="697" w:type="pct"/>
            <w:noWrap/>
            <w:vAlign w:val="center"/>
            <w:hideMark/>
          </w:tcPr>
          <w:p w14:paraId="73068D60" w14:textId="5893896D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Summary of prompt(s)</w:t>
            </w:r>
          </w:p>
        </w:tc>
        <w:tc>
          <w:tcPr>
            <w:tcW w:w="486" w:type="pct"/>
            <w:noWrap/>
            <w:vAlign w:val="center"/>
            <w:hideMark/>
          </w:tcPr>
          <w:p w14:paraId="5D6AA1C5" w14:textId="780C4599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NR</w:t>
            </w:r>
          </w:p>
        </w:tc>
        <w:tc>
          <w:tcPr>
            <w:tcW w:w="693" w:type="pct"/>
            <w:vAlign w:val="center"/>
          </w:tcPr>
          <w:p w14:paraId="2C05F2E9" w14:textId="17FEF683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diagnosis, management</w:t>
            </w:r>
          </w:p>
        </w:tc>
      </w:tr>
      <w:tr w:rsidR="00E777B2" w:rsidRPr="00E777B2" w14:paraId="614CDA21" w14:textId="7B44A1AB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779A2C23" w14:textId="5EF747D2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Ferraro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709C214A" w14:textId="298CCE45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Trends in Female Authorship at American Academy of Otolaryngology-HNS Annual Meetings From 2007 to 2022</w:t>
            </w:r>
          </w:p>
        </w:tc>
        <w:tc>
          <w:tcPr>
            <w:tcW w:w="932" w:type="pct"/>
            <w:noWrap/>
            <w:vAlign w:val="center"/>
            <w:hideMark/>
          </w:tcPr>
          <w:p w14:paraId="5244B7B9" w14:textId="4DD79392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LLAMA-3.2-8B, GPT 3.5</w:t>
            </w:r>
          </w:p>
        </w:tc>
        <w:tc>
          <w:tcPr>
            <w:tcW w:w="697" w:type="pct"/>
            <w:noWrap/>
            <w:vAlign w:val="center"/>
            <w:hideMark/>
          </w:tcPr>
          <w:p w14:paraId="31491E9B" w14:textId="0F3D5CEB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Direct quotation of one or a subset of prompts</w:t>
            </w:r>
          </w:p>
        </w:tc>
        <w:tc>
          <w:tcPr>
            <w:tcW w:w="486" w:type="pct"/>
            <w:noWrap/>
            <w:vAlign w:val="center"/>
            <w:hideMark/>
          </w:tcPr>
          <w:p w14:paraId="5D27F773" w14:textId="7E9329B6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NR</w:t>
            </w:r>
          </w:p>
        </w:tc>
        <w:tc>
          <w:tcPr>
            <w:tcW w:w="693" w:type="pct"/>
            <w:vAlign w:val="center"/>
          </w:tcPr>
          <w:p w14:paraId="12FB12D6" w14:textId="0EAA14AA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research</w:t>
            </w:r>
          </w:p>
        </w:tc>
      </w:tr>
      <w:tr w:rsidR="00E777B2" w:rsidRPr="00E777B2" w14:paraId="6367B578" w14:textId="450E5D01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5C591EA5" w14:textId="22322502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Habeeb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61F9870A" w14:textId="56F0A463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Can Artificial Intelligence Software be </w:t>
            </w:r>
            <w:proofErr w:type="spellStart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Utilised</w:t>
            </w:r>
            <w:proofErr w:type="spellEnd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for Thyroid Multi-Disciplinary Team Outcomes?</w:t>
            </w:r>
          </w:p>
        </w:tc>
        <w:tc>
          <w:tcPr>
            <w:tcW w:w="932" w:type="pct"/>
            <w:noWrap/>
            <w:vAlign w:val="center"/>
            <w:hideMark/>
          </w:tcPr>
          <w:p w14:paraId="7485098D" w14:textId="69D36667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GPT-4</w:t>
            </w:r>
          </w:p>
        </w:tc>
        <w:tc>
          <w:tcPr>
            <w:tcW w:w="697" w:type="pct"/>
            <w:noWrap/>
            <w:vAlign w:val="center"/>
            <w:hideMark/>
          </w:tcPr>
          <w:p w14:paraId="2ECC5066" w14:textId="6B458798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Direct quotation of one or a subset of prompts</w:t>
            </w:r>
          </w:p>
        </w:tc>
        <w:tc>
          <w:tcPr>
            <w:tcW w:w="486" w:type="pct"/>
            <w:noWrap/>
            <w:vAlign w:val="center"/>
            <w:hideMark/>
          </w:tcPr>
          <w:p w14:paraId="6F351B5D" w14:textId="0ADA6E29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693" w:type="pct"/>
            <w:vAlign w:val="center"/>
          </w:tcPr>
          <w:p w14:paraId="5312D138" w14:textId="19F5EA73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management</w:t>
            </w:r>
          </w:p>
        </w:tc>
      </w:tr>
      <w:tr w:rsidR="00E777B2" w:rsidRPr="00E777B2" w14:paraId="4C1C21ED" w14:textId="13F133BA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1CA9B202" w14:textId="6FCDB3AD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Hoch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351EC268" w14:textId="6DC5199C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Harnessing advanced large language models in otolaryngology board examinations: an investigation using python and application programming interfaces</w:t>
            </w:r>
          </w:p>
        </w:tc>
        <w:tc>
          <w:tcPr>
            <w:tcW w:w="932" w:type="pct"/>
            <w:noWrap/>
            <w:vAlign w:val="center"/>
            <w:hideMark/>
          </w:tcPr>
          <w:p w14:paraId="52342E63" w14:textId="1CACF7F7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GPT-3.5 Turbo, GPT-4, GPT-4 Turbo, GPT-4o, GPT-4o mini, Gemini 1.0 Pro, Gemini 1.5 Flash, Gemini 1.5 Pro, Claude 3 Haiku, Claude 3.5 Sonnet, and Claude 3 Opus</w:t>
            </w:r>
          </w:p>
        </w:tc>
        <w:tc>
          <w:tcPr>
            <w:tcW w:w="697" w:type="pct"/>
            <w:noWrap/>
            <w:vAlign w:val="center"/>
            <w:hideMark/>
          </w:tcPr>
          <w:p w14:paraId="36E4601C" w14:textId="5CFE46D9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Direct quotations of all prompts</w:t>
            </w:r>
          </w:p>
        </w:tc>
        <w:tc>
          <w:tcPr>
            <w:tcW w:w="486" w:type="pct"/>
            <w:noWrap/>
            <w:vAlign w:val="center"/>
            <w:hideMark/>
          </w:tcPr>
          <w:p w14:paraId="7247EB55" w14:textId="2D8F982B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2576</w:t>
            </w:r>
          </w:p>
        </w:tc>
        <w:tc>
          <w:tcPr>
            <w:tcW w:w="693" w:type="pct"/>
            <w:vAlign w:val="center"/>
          </w:tcPr>
          <w:p w14:paraId="275A2D01" w14:textId="7B4DE4AC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board questions</w:t>
            </w:r>
          </w:p>
        </w:tc>
      </w:tr>
      <w:tr w:rsidR="00E777B2" w:rsidRPr="00E777B2" w14:paraId="0644664A" w14:textId="497D4F50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6E4E5949" w14:textId="24208616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Lechien</w:t>
            </w:r>
          </w:p>
        </w:tc>
        <w:tc>
          <w:tcPr>
            <w:tcW w:w="1731" w:type="pct"/>
            <w:noWrap/>
            <w:vAlign w:val="center"/>
            <w:hideMark/>
          </w:tcPr>
          <w:p w14:paraId="4EC43DB4" w14:textId="2E89B4DD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Expanding the Capacity of General Practitioners in Sub-Saharan Africa </w:t>
            </w:r>
            <w:proofErr w:type="gramStart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With</w:t>
            </w:r>
            <w:proofErr w:type="gramEnd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Artificial Intelligence</w:t>
            </w:r>
          </w:p>
        </w:tc>
        <w:tc>
          <w:tcPr>
            <w:tcW w:w="932" w:type="pct"/>
            <w:noWrap/>
            <w:vAlign w:val="center"/>
            <w:hideMark/>
          </w:tcPr>
          <w:p w14:paraId="20019DD4" w14:textId="60FC835B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POE (Q-Exp-Claude-3.5-2kk</w:t>
            </w:r>
          </w:p>
        </w:tc>
        <w:tc>
          <w:tcPr>
            <w:tcW w:w="697" w:type="pct"/>
            <w:noWrap/>
            <w:vAlign w:val="center"/>
            <w:hideMark/>
          </w:tcPr>
          <w:p w14:paraId="79109A84" w14:textId="36FE78E0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Summary of prompt(s)</w:t>
            </w:r>
          </w:p>
        </w:tc>
        <w:tc>
          <w:tcPr>
            <w:tcW w:w="486" w:type="pct"/>
            <w:noWrap/>
            <w:vAlign w:val="center"/>
            <w:hideMark/>
          </w:tcPr>
          <w:p w14:paraId="0D04A541" w14:textId="734965E0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NR</w:t>
            </w:r>
          </w:p>
        </w:tc>
        <w:tc>
          <w:tcPr>
            <w:tcW w:w="693" w:type="pct"/>
            <w:vAlign w:val="center"/>
          </w:tcPr>
          <w:p w14:paraId="675882A2" w14:textId="6FFF24F7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diagnosis, management</w:t>
            </w:r>
          </w:p>
        </w:tc>
      </w:tr>
      <w:tr w:rsidR="00E777B2" w:rsidRPr="00E777B2" w14:paraId="1DBF25FD" w14:textId="49986122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0914D6CA" w14:textId="0D794E41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Liang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7F80B5CE" w14:textId="1E9D4ED4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Feasibility of Automated </w:t>
            </w:r>
            <w:proofErr w:type="spellStart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Precharting</w:t>
            </w:r>
            <w:proofErr w:type="spellEnd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using GPT-4 in New Specialty Referrals</w:t>
            </w:r>
          </w:p>
        </w:tc>
        <w:tc>
          <w:tcPr>
            <w:tcW w:w="932" w:type="pct"/>
            <w:noWrap/>
            <w:vAlign w:val="center"/>
            <w:hideMark/>
          </w:tcPr>
          <w:p w14:paraId="2B2EC124" w14:textId="30F23983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PHI-compliant Azure OpenAI GPT-4 32k model (gpt-4-32k-0613)</w:t>
            </w:r>
          </w:p>
        </w:tc>
        <w:tc>
          <w:tcPr>
            <w:tcW w:w="697" w:type="pct"/>
            <w:noWrap/>
            <w:vAlign w:val="center"/>
            <w:hideMark/>
          </w:tcPr>
          <w:p w14:paraId="3BB44B0F" w14:textId="0EAF7D52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Direct quotations of all prompts</w:t>
            </w:r>
          </w:p>
        </w:tc>
        <w:tc>
          <w:tcPr>
            <w:tcW w:w="486" w:type="pct"/>
            <w:noWrap/>
            <w:vAlign w:val="center"/>
            <w:hideMark/>
          </w:tcPr>
          <w:p w14:paraId="0EB05525" w14:textId="048E5C13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693" w:type="pct"/>
            <w:vAlign w:val="center"/>
          </w:tcPr>
          <w:p w14:paraId="75D33ED9" w14:textId="10F36AA3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pre-charting</w:t>
            </w:r>
          </w:p>
        </w:tc>
      </w:tr>
      <w:tr w:rsidR="00E777B2" w:rsidRPr="00E777B2" w14:paraId="1DED0775" w14:textId="441F0172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49212191" w14:textId="156AEA7A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Maniaci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17119C88" w14:textId="62FDDCD1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AI in clinical decision-making: ChatGPT-4 vs. Llama2 for otolaryngology cases</w:t>
            </w:r>
          </w:p>
        </w:tc>
        <w:tc>
          <w:tcPr>
            <w:tcW w:w="932" w:type="pct"/>
            <w:noWrap/>
            <w:vAlign w:val="center"/>
            <w:hideMark/>
          </w:tcPr>
          <w:p w14:paraId="62F90F71" w14:textId="20A55278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GPT-4, Llama2</w:t>
            </w:r>
          </w:p>
        </w:tc>
        <w:tc>
          <w:tcPr>
            <w:tcW w:w="697" w:type="pct"/>
            <w:noWrap/>
            <w:vAlign w:val="center"/>
            <w:hideMark/>
          </w:tcPr>
          <w:p w14:paraId="07D240FD" w14:textId="614430AC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Summary of prompt(s)</w:t>
            </w:r>
          </w:p>
        </w:tc>
        <w:tc>
          <w:tcPr>
            <w:tcW w:w="486" w:type="pct"/>
            <w:noWrap/>
            <w:vAlign w:val="center"/>
            <w:hideMark/>
          </w:tcPr>
          <w:p w14:paraId="2813E2B5" w14:textId="3F0561CC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98</w:t>
            </w:r>
          </w:p>
        </w:tc>
        <w:tc>
          <w:tcPr>
            <w:tcW w:w="693" w:type="pct"/>
            <w:vAlign w:val="center"/>
          </w:tcPr>
          <w:p w14:paraId="74873A91" w14:textId="40C8CBC4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diagnosis, management</w:t>
            </w:r>
          </w:p>
        </w:tc>
      </w:tr>
      <w:tr w:rsidR="00E777B2" w:rsidRPr="00E777B2" w14:paraId="1B834356" w14:textId="02DEC9CF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2943D4D8" w14:textId="4DCEF643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Patel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2A4924EF" w14:textId="480B9158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Comparative analysis of AI-generated study guides in otolaryngology education</w:t>
            </w:r>
          </w:p>
        </w:tc>
        <w:tc>
          <w:tcPr>
            <w:tcW w:w="932" w:type="pct"/>
            <w:noWrap/>
            <w:vAlign w:val="center"/>
            <w:hideMark/>
          </w:tcPr>
          <w:p w14:paraId="3EFB2C04" w14:textId="7557BB22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GPT-4</w:t>
            </w:r>
          </w:p>
        </w:tc>
        <w:tc>
          <w:tcPr>
            <w:tcW w:w="697" w:type="pct"/>
            <w:noWrap/>
            <w:vAlign w:val="center"/>
            <w:hideMark/>
          </w:tcPr>
          <w:p w14:paraId="44D461E1" w14:textId="0BA5EACD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Summary of prompt(s)</w:t>
            </w:r>
          </w:p>
        </w:tc>
        <w:tc>
          <w:tcPr>
            <w:tcW w:w="486" w:type="pct"/>
            <w:noWrap/>
            <w:vAlign w:val="center"/>
            <w:hideMark/>
          </w:tcPr>
          <w:p w14:paraId="22BBD912" w14:textId="27FC1121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NR</w:t>
            </w:r>
          </w:p>
        </w:tc>
        <w:tc>
          <w:tcPr>
            <w:tcW w:w="693" w:type="pct"/>
            <w:vAlign w:val="center"/>
          </w:tcPr>
          <w:p w14:paraId="37F0CAB7" w14:textId="3CD4E162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medical education</w:t>
            </w:r>
          </w:p>
        </w:tc>
      </w:tr>
      <w:tr w:rsidR="00E777B2" w:rsidRPr="00E777B2" w14:paraId="4CB63B33" w14:textId="2B9D9105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15BAEBC6" w14:textId="5745E841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Ramchandani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3EF3C0E1" w14:textId="0A748DF3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Comparison of ChatGPT-4, Copilot, Bard and Gemini Ultra on an Otolaryngology Question Bank</w:t>
            </w:r>
          </w:p>
        </w:tc>
        <w:tc>
          <w:tcPr>
            <w:tcW w:w="932" w:type="pct"/>
            <w:noWrap/>
            <w:vAlign w:val="center"/>
            <w:hideMark/>
          </w:tcPr>
          <w:p w14:paraId="05737AED" w14:textId="25E599D5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GPT-4, Copilot, Bard, Gemini Ultra</w:t>
            </w:r>
          </w:p>
        </w:tc>
        <w:tc>
          <w:tcPr>
            <w:tcW w:w="697" w:type="pct"/>
            <w:noWrap/>
            <w:vAlign w:val="center"/>
            <w:hideMark/>
          </w:tcPr>
          <w:p w14:paraId="3A3F8A53" w14:textId="0797C1A0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Direct quotation of one or a subset of prompts</w:t>
            </w:r>
          </w:p>
        </w:tc>
        <w:tc>
          <w:tcPr>
            <w:tcW w:w="486" w:type="pct"/>
            <w:noWrap/>
            <w:vAlign w:val="center"/>
            <w:hideMark/>
          </w:tcPr>
          <w:p w14:paraId="32AA5CC8" w14:textId="6943B68B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350</w:t>
            </w:r>
          </w:p>
        </w:tc>
        <w:tc>
          <w:tcPr>
            <w:tcW w:w="693" w:type="pct"/>
            <w:vAlign w:val="center"/>
          </w:tcPr>
          <w:p w14:paraId="56D142AF" w14:textId="6857DB5F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board questions</w:t>
            </w:r>
          </w:p>
        </w:tc>
      </w:tr>
      <w:tr w:rsidR="00E777B2" w:rsidRPr="00E777B2" w14:paraId="11FAC649" w14:textId="34F8138F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0609E581" w14:textId="2AD61D3A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Rossi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44B62E66" w14:textId="7AE27BE3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Comparative analysis of GPT-4 and Google Gemini's consistency with pediatric otolaryngology guidelines</w:t>
            </w:r>
          </w:p>
        </w:tc>
        <w:tc>
          <w:tcPr>
            <w:tcW w:w="932" w:type="pct"/>
            <w:noWrap/>
            <w:vAlign w:val="center"/>
            <w:hideMark/>
          </w:tcPr>
          <w:p w14:paraId="67FD6925" w14:textId="3F884161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GPT-4, Gemini (unspecified version)</w:t>
            </w:r>
          </w:p>
        </w:tc>
        <w:tc>
          <w:tcPr>
            <w:tcW w:w="697" w:type="pct"/>
            <w:noWrap/>
            <w:vAlign w:val="center"/>
            <w:hideMark/>
          </w:tcPr>
          <w:p w14:paraId="7FB794B1" w14:textId="7D31367F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Direct quotations of all prompts</w:t>
            </w:r>
          </w:p>
        </w:tc>
        <w:tc>
          <w:tcPr>
            <w:tcW w:w="486" w:type="pct"/>
            <w:noWrap/>
            <w:vAlign w:val="center"/>
            <w:hideMark/>
          </w:tcPr>
          <w:p w14:paraId="40D04BDA" w14:textId="1F2C6346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93" w:type="pct"/>
            <w:vAlign w:val="center"/>
          </w:tcPr>
          <w:p w14:paraId="2C132294" w14:textId="03027A8C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CPG</w:t>
            </w:r>
          </w:p>
        </w:tc>
      </w:tr>
      <w:tr w:rsidR="00E777B2" w:rsidRPr="00E777B2" w14:paraId="659DB6BA" w14:textId="75224222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5C959B0F" w14:textId="2DA94F5B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Schmidl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726A85A8" w14:textId="2C4A5E4C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Assessing the value of artificial intelligence-based image analysis for pre-operative surgical planning of neck dissections and </w:t>
            </w:r>
            <w:proofErr w:type="spellStart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iENE</w:t>
            </w:r>
            <w:proofErr w:type="spellEnd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detection in head and neck cancer patients</w:t>
            </w:r>
          </w:p>
        </w:tc>
        <w:tc>
          <w:tcPr>
            <w:tcW w:w="932" w:type="pct"/>
            <w:noWrap/>
            <w:vAlign w:val="center"/>
            <w:hideMark/>
          </w:tcPr>
          <w:p w14:paraId="5767361D" w14:textId="3D43066F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GPT-4V</w:t>
            </w:r>
          </w:p>
        </w:tc>
        <w:tc>
          <w:tcPr>
            <w:tcW w:w="697" w:type="pct"/>
            <w:noWrap/>
            <w:vAlign w:val="center"/>
            <w:hideMark/>
          </w:tcPr>
          <w:p w14:paraId="2D93E49B" w14:textId="60CF4680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Direct quotation of one or a subset of prompts</w:t>
            </w:r>
          </w:p>
        </w:tc>
        <w:tc>
          <w:tcPr>
            <w:tcW w:w="486" w:type="pct"/>
            <w:noWrap/>
            <w:vAlign w:val="center"/>
            <w:hideMark/>
          </w:tcPr>
          <w:p w14:paraId="1DB5E1A2" w14:textId="7F49805F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</w:t>
            </w:r>
          </w:p>
        </w:tc>
        <w:tc>
          <w:tcPr>
            <w:tcW w:w="693" w:type="pct"/>
            <w:vAlign w:val="center"/>
          </w:tcPr>
          <w:p w14:paraId="3E4FFF4C" w14:textId="31925C98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management</w:t>
            </w:r>
          </w:p>
        </w:tc>
      </w:tr>
      <w:tr w:rsidR="00E777B2" w:rsidRPr="00E777B2" w14:paraId="27969348" w14:textId="1E01E47F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6E77E438" w14:textId="5B6CD045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Setzen</w:t>
            </w:r>
            <w:proofErr w:type="spellEnd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087B32B5" w14:textId="35A0C914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AI-Powered Laryngoscopy: Exploring the Future </w:t>
            </w:r>
            <w:proofErr w:type="gramStart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With</w:t>
            </w:r>
            <w:proofErr w:type="gramEnd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Google Gemini</w:t>
            </w:r>
          </w:p>
        </w:tc>
        <w:tc>
          <w:tcPr>
            <w:tcW w:w="932" w:type="pct"/>
            <w:noWrap/>
            <w:vAlign w:val="center"/>
            <w:hideMark/>
          </w:tcPr>
          <w:p w14:paraId="4A55EB32" w14:textId="2BF7EC86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Google Gemini 1.5 Pro</w:t>
            </w:r>
          </w:p>
        </w:tc>
        <w:tc>
          <w:tcPr>
            <w:tcW w:w="697" w:type="pct"/>
            <w:noWrap/>
            <w:vAlign w:val="center"/>
            <w:hideMark/>
          </w:tcPr>
          <w:p w14:paraId="5D2CB068" w14:textId="7C833FA8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Direct quotations of all prompts</w:t>
            </w:r>
          </w:p>
        </w:tc>
        <w:tc>
          <w:tcPr>
            <w:tcW w:w="486" w:type="pct"/>
            <w:noWrap/>
            <w:vAlign w:val="center"/>
            <w:hideMark/>
          </w:tcPr>
          <w:p w14:paraId="16787E6B" w14:textId="4C821BEC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text prompts, 88 images</w:t>
            </w:r>
          </w:p>
        </w:tc>
        <w:tc>
          <w:tcPr>
            <w:tcW w:w="693" w:type="pct"/>
            <w:vAlign w:val="center"/>
          </w:tcPr>
          <w:p w14:paraId="49A7A677" w14:textId="69D59C57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diagnosis</w:t>
            </w:r>
          </w:p>
        </w:tc>
      </w:tr>
      <w:tr w:rsidR="00E777B2" w:rsidRPr="00E777B2" w14:paraId="3CD8FE54" w14:textId="3FAA0443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569D04C6" w14:textId="7C85354C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Shaari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60CD150A" w14:textId="3985B054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Leveraging Large Language Models to Enhance Patient Educational Resources in Rhinology</w:t>
            </w:r>
          </w:p>
        </w:tc>
        <w:tc>
          <w:tcPr>
            <w:tcW w:w="932" w:type="pct"/>
            <w:noWrap/>
            <w:vAlign w:val="center"/>
            <w:hideMark/>
          </w:tcPr>
          <w:p w14:paraId="2A44A9C1" w14:textId="6B7B1DE9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GPT 4.o, Gemini, Copilot</w:t>
            </w:r>
          </w:p>
        </w:tc>
        <w:tc>
          <w:tcPr>
            <w:tcW w:w="697" w:type="pct"/>
            <w:noWrap/>
            <w:vAlign w:val="center"/>
            <w:hideMark/>
          </w:tcPr>
          <w:p w14:paraId="27310E42" w14:textId="00A99CEF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Summary of prompt(s)</w:t>
            </w:r>
          </w:p>
        </w:tc>
        <w:tc>
          <w:tcPr>
            <w:tcW w:w="486" w:type="pct"/>
            <w:noWrap/>
            <w:vAlign w:val="center"/>
            <w:hideMark/>
          </w:tcPr>
          <w:p w14:paraId="1FFCB5D9" w14:textId="5131C570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693" w:type="pct"/>
            <w:vAlign w:val="center"/>
          </w:tcPr>
          <w:p w14:paraId="787260CB" w14:textId="55379B06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patient questions</w:t>
            </w:r>
          </w:p>
        </w:tc>
      </w:tr>
      <w:tr w:rsidR="00E777B2" w:rsidRPr="00E777B2" w14:paraId="404643BC" w14:textId="56F83F82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6BA1B4B4" w14:textId="13A70FDF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Sridhar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359E5594" w14:textId="4B1BDCDB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Ideal Facial Proportions in Generative Artificial Intelligence: What Does Artificial Intelligence Consider an Attractive Face?</w:t>
            </w:r>
          </w:p>
        </w:tc>
        <w:tc>
          <w:tcPr>
            <w:tcW w:w="932" w:type="pct"/>
            <w:noWrap/>
            <w:vAlign w:val="center"/>
            <w:hideMark/>
          </w:tcPr>
          <w:p w14:paraId="0F3EFEEC" w14:textId="382F82A9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Stable Diffusion XL, DALL-E 3, Midjourney v6.1,</w:t>
            </w: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Adobe Firefly Image 3, Shutterstock AI</w:t>
            </w:r>
          </w:p>
        </w:tc>
        <w:tc>
          <w:tcPr>
            <w:tcW w:w="697" w:type="pct"/>
            <w:noWrap/>
            <w:vAlign w:val="center"/>
            <w:hideMark/>
          </w:tcPr>
          <w:p w14:paraId="7EC649DF" w14:textId="4D76C22C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Direct quotations of all prompts</w:t>
            </w:r>
          </w:p>
        </w:tc>
        <w:tc>
          <w:tcPr>
            <w:tcW w:w="486" w:type="pct"/>
            <w:noWrap/>
            <w:vAlign w:val="center"/>
            <w:hideMark/>
          </w:tcPr>
          <w:p w14:paraId="180CDB50" w14:textId="1149F187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3" w:type="pct"/>
            <w:vAlign w:val="center"/>
          </w:tcPr>
          <w:p w14:paraId="0CA9507F" w14:textId="51555B46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facial image generation</w:t>
            </w:r>
          </w:p>
        </w:tc>
      </w:tr>
      <w:tr w:rsidR="00E777B2" w:rsidRPr="00E777B2" w14:paraId="17BCCD6C" w14:textId="5681CBB0" w:rsidTr="00E777B2">
        <w:trPr>
          <w:trHeight w:val="320"/>
        </w:trPr>
        <w:tc>
          <w:tcPr>
            <w:tcW w:w="461" w:type="pct"/>
            <w:noWrap/>
            <w:vAlign w:val="center"/>
            <w:hideMark/>
          </w:tcPr>
          <w:p w14:paraId="62A15B90" w14:textId="2FCBC9F0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Xiao et al.</w:t>
            </w:r>
          </w:p>
        </w:tc>
        <w:tc>
          <w:tcPr>
            <w:tcW w:w="1731" w:type="pct"/>
            <w:noWrap/>
            <w:vAlign w:val="center"/>
            <w:hideMark/>
          </w:tcPr>
          <w:p w14:paraId="63427C1A" w14:textId="287E2706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Living With Chronic Rhinosinusitis: Insights </w:t>
            </w:r>
            <w:proofErr w:type="gramStart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From</w:t>
            </w:r>
            <w:proofErr w:type="gramEnd"/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 Arts-Based Study</w:t>
            </w:r>
          </w:p>
        </w:tc>
        <w:tc>
          <w:tcPr>
            <w:tcW w:w="932" w:type="pct"/>
            <w:noWrap/>
            <w:vAlign w:val="center"/>
            <w:hideMark/>
          </w:tcPr>
          <w:p w14:paraId="76ADD106" w14:textId="4BCEBB74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GPT-4</w:t>
            </w:r>
          </w:p>
        </w:tc>
        <w:tc>
          <w:tcPr>
            <w:tcW w:w="697" w:type="pct"/>
            <w:noWrap/>
            <w:vAlign w:val="center"/>
            <w:hideMark/>
          </w:tcPr>
          <w:p w14:paraId="0538C287" w14:textId="1C6F4F6F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Direct quotations of all prompts</w:t>
            </w:r>
          </w:p>
        </w:tc>
        <w:tc>
          <w:tcPr>
            <w:tcW w:w="486" w:type="pct"/>
            <w:noWrap/>
            <w:vAlign w:val="center"/>
            <w:hideMark/>
          </w:tcPr>
          <w:p w14:paraId="6D8B655F" w14:textId="45CC9CBC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93" w:type="pct"/>
            <w:vAlign w:val="center"/>
          </w:tcPr>
          <w:p w14:paraId="4C6FF794" w14:textId="4E87D337" w:rsidR="00E777B2" w:rsidRPr="00E777B2" w:rsidRDefault="00E777B2" w:rsidP="00E777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E777B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research</w:t>
            </w:r>
          </w:p>
        </w:tc>
      </w:tr>
    </w:tbl>
    <w:p w14:paraId="12508301" w14:textId="77777777" w:rsidR="003170FE" w:rsidRPr="003170FE" w:rsidRDefault="003170FE"/>
    <w:sectPr w:rsidR="003170FE" w:rsidRPr="003170FE" w:rsidSect="004847E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E2"/>
    <w:rsid w:val="00000C8F"/>
    <w:rsid w:val="00001517"/>
    <w:rsid w:val="00003136"/>
    <w:rsid w:val="000036BD"/>
    <w:rsid w:val="00003D82"/>
    <w:rsid w:val="000043F2"/>
    <w:rsid w:val="000053D8"/>
    <w:rsid w:val="0001068D"/>
    <w:rsid w:val="0002290C"/>
    <w:rsid w:val="000238E7"/>
    <w:rsid w:val="00025B3F"/>
    <w:rsid w:val="00031118"/>
    <w:rsid w:val="00031A43"/>
    <w:rsid w:val="00032A52"/>
    <w:rsid w:val="00040E00"/>
    <w:rsid w:val="00041E70"/>
    <w:rsid w:val="00044765"/>
    <w:rsid w:val="000466FC"/>
    <w:rsid w:val="00046D83"/>
    <w:rsid w:val="00047892"/>
    <w:rsid w:val="000515D5"/>
    <w:rsid w:val="000525D4"/>
    <w:rsid w:val="00055707"/>
    <w:rsid w:val="00055EFE"/>
    <w:rsid w:val="00056F90"/>
    <w:rsid w:val="00057EE6"/>
    <w:rsid w:val="00061CF1"/>
    <w:rsid w:val="00063053"/>
    <w:rsid w:val="0006330F"/>
    <w:rsid w:val="0006379B"/>
    <w:rsid w:val="000656A8"/>
    <w:rsid w:val="00066356"/>
    <w:rsid w:val="000718E1"/>
    <w:rsid w:val="00074B02"/>
    <w:rsid w:val="00075D98"/>
    <w:rsid w:val="000804E0"/>
    <w:rsid w:val="00080C59"/>
    <w:rsid w:val="000819E1"/>
    <w:rsid w:val="000827AF"/>
    <w:rsid w:val="00082BEA"/>
    <w:rsid w:val="00083CF0"/>
    <w:rsid w:val="00085849"/>
    <w:rsid w:val="00090D2E"/>
    <w:rsid w:val="000915EB"/>
    <w:rsid w:val="000928E5"/>
    <w:rsid w:val="000962AF"/>
    <w:rsid w:val="00097FF0"/>
    <w:rsid w:val="000A12AD"/>
    <w:rsid w:val="000A1F6E"/>
    <w:rsid w:val="000A22B5"/>
    <w:rsid w:val="000A6BB5"/>
    <w:rsid w:val="000B18AC"/>
    <w:rsid w:val="000B2B93"/>
    <w:rsid w:val="000B3492"/>
    <w:rsid w:val="000B4FB0"/>
    <w:rsid w:val="000B709B"/>
    <w:rsid w:val="000C0E3F"/>
    <w:rsid w:val="000C2473"/>
    <w:rsid w:val="000C4C5B"/>
    <w:rsid w:val="000C5320"/>
    <w:rsid w:val="000D1EAC"/>
    <w:rsid w:val="000D3A0B"/>
    <w:rsid w:val="000D74DE"/>
    <w:rsid w:val="000E1B23"/>
    <w:rsid w:val="000E3AA3"/>
    <w:rsid w:val="000E4ABC"/>
    <w:rsid w:val="000E51E1"/>
    <w:rsid w:val="000E56AE"/>
    <w:rsid w:val="000E6D08"/>
    <w:rsid w:val="000F037F"/>
    <w:rsid w:val="000F0A8B"/>
    <w:rsid w:val="000F0D10"/>
    <w:rsid w:val="000F3006"/>
    <w:rsid w:val="000F4FB2"/>
    <w:rsid w:val="00103C9B"/>
    <w:rsid w:val="00104F9B"/>
    <w:rsid w:val="00105E1A"/>
    <w:rsid w:val="00106701"/>
    <w:rsid w:val="00110032"/>
    <w:rsid w:val="00111EBF"/>
    <w:rsid w:val="00113DF4"/>
    <w:rsid w:val="0011671C"/>
    <w:rsid w:val="00120587"/>
    <w:rsid w:val="001210B3"/>
    <w:rsid w:val="0012173E"/>
    <w:rsid w:val="00122408"/>
    <w:rsid w:val="001229B0"/>
    <w:rsid w:val="00123F27"/>
    <w:rsid w:val="001245B2"/>
    <w:rsid w:val="00126376"/>
    <w:rsid w:val="001309B3"/>
    <w:rsid w:val="001313FA"/>
    <w:rsid w:val="00131E45"/>
    <w:rsid w:val="00132969"/>
    <w:rsid w:val="0013434D"/>
    <w:rsid w:val="00134F6B"/>
    <w:rsid w:val="00135BA6"/>
    <w:rsid w:val="001362BE"/>
    <w:rsid w:val="00140F3D"/>
    <w:rsid w:val="00144E87"/>
    <w:rsid w:val="00145615"/>
    <w:rsid w:val="00146443"/>
    <w:rsid w:val="00147C64"/>
    <w:rsid w:val="00153B7B"/>
    <w:rsid w:val="0015757C"/>
    <w:rsid w:val="00162948"/>
    <w:rsid w:val="0017000C"/>
    <w:rsid w:val="00170278"/>
    <w:rsid w:val="001704AE"/>
    <w:rsid w:val="001707DC"/>
    <w:rsid w:val="001732F7"/>
    <w:rsid w:val="00173C46"/>
    <w:rsid w:val="0017460C"/>
    <w:rsid w:val="00175D68"/>
    <w:rsid w:val="00175ECF"/>
    <w:rsid w:val="00181F12"/>
    <w:rsid w:val="00181F81"/>
    <w:rsid w:val="00182D1F"/>
    <w:rsid w:val="00184052"/>
    <w:rsid w:val="001852DD"/>
    <w:rsid w:val="001857B5"/>
    <w:rsid w:val="00187689"/>
    <w:rsid w:val="00194FF1"/>
    <w:rsid w:val="00195195"/>
    <w:rsid w:val="001965C0"/>
    <w:rsid w:val="001A1353"/>
    <w:rsid w:val="001A4D82"/>
    <w:rsid w:val="001B0E5A"/>
    <w:rsid w:val="001B2D95"/>
    <w:rsid w:val="001B4100"/>
    <w:rsid w:val="001B6143"/>
    <w:rsid w:val="001C33EF"/>
    <w:rsid w:val="001C3C76"/>
    <w:rsid w:val="001C3FF1"/>
    <w:rsid w:val="001C421D"/>
    <w:rsid w:val="001C4A50"/>
    <w:rsid w:val="001D0903"/>
    <w:rsid w:val="001D2F2E"/>
    <w:rsid w:val="001D387B"/>
    <w:rsid w:val="001D3FE8"/>
    <w:rsid w:val="001E4578"/>
    <w:rsid w:val="001F0200"/>
    <w:rsid w:val="001F5EF7"/>
    <w:rsid w:val="001F7B87"/>
    <w:rsid w:val="00204D9A"/>
    <w:rsid w:val="00205152"/>
    <w:rsid w:val="00205213"/>
    <w:rsid w:val="00206FB7"/>
    <w:rsid w:val="00210F6D"/>
    <w:rsid w:val="0021347E"/>
    <w:rsid w:val="00214B2C"/>
    <w:rsid w:val="00217126"/>
    <w:rsid w:val="0022404D"/>
    <w:rsid w:val="00225F58"/>
    <w:rsid w:val="00227DBB"/>
    <w:rsid w:val="00227E9C"/>
    <w:rsid w:val="00230642"/>
    <w:rsid w:val="002320D5"/>
    <w:rsid w:val="00232380"/>
    <w:rsid w:val="00232C26"/>
    <w:rsid w:val="0023322F"/>
    <w:rsid w:val="0023403B"/>
    <w:rsid w:val="00245297"/>
    <w:rsid w:val="00245303"/>
    <w:rsid w:val="002454FD"/>
    <w:rsid w:val="00246BF7"/>
    <w:rsid w:val="002478EF"/>
    <w:rsid w:val="0025039A"/>
    <w:rsid w:val="00250863"/>
    <w:rsid w:val="00252435"/>
    <w:rsid w:val="00255AEF"/>
    <w:rsid w:val="002576BA"/>
    <w:rsid w:val="0025795E"/>
    <w:rsid w:val="00260F38"/>
    <w:rsid w:val="002649BE"/>
    <w:rsid w:val="00266755"/>
    <w:rsid w:val="002674F0"/>
    <w:rsid w:val="00273B52"/>
    <w:rsid w:val="00274D0F"/>
    <w:rsid w:val="00276E55"/>
    <w:rsid w:val="00277F60"/>
    <w:rsid w:val="0029356B"/>
    <w:rsid w:val="00293851"/>
    <w:rsid w:val="002940C3"/>
    <w:rsid w:val="00295547"/>
    <w:rsid w:val="0029595B"/>
    <w:rsid w:val="002962B5"/>
    <w:rsid w:val="0029773E"/>
    <w:rsid w:val="002B017C"/>
    <w:rsid w:val="002B03DF"/>
    <w:rsid w:val="002B2527"/>
    <w:rsid w:val="002B3953"/>
    <w:rsid w:val="002C2039"/>
    <w:rsid w:val="002C3BCA"/>
    <w:rsid w:val="002C3E1E"/>
    <w:rsid w:val="002C52CC"/>
    <w:rsid w:val="002D35E4"/>
    <w:rsid w:val="002D433D"/>
    <w:rsid w:val="002D580B"/>
    <w:rsid w:val="002D5AAA"/>
    <w:rsid w:val="002D5F95"/>
    <w:rsid w:val="002D6C84"/>
    <w:rsid w:val="002D73DD"/>
    <w:rsid w:val="002E2139"/>
    <w:rsid w:val="002E26FC"/>
    <w:rsid w:val="002E2946"/>
    <w:rsid w:val="002E6AF3"/>
    <w:rsid w:val="002F4BE7"/>
    <w:rsid w:val="002F4C63"/>
    <w:rsid w:val="003001C9"/>
    <w:rsid w:val="00300A71"/>
    <w:rsid w:val="003101A8"/>
    <w:rsid w:val="003106DB"/>
    <w:rsid w:val="0031251E"/>
    <w:rsid w:val="00312601"/>
    <w:rsid w:val="0031351E"/>
    <w:rsid w:val="00315B7F"/>
    <w:rsid w:val="003170FE"/>
    <w:rsid w:val="00324DAD"/>
    <w:rsid w:val="00325C22"/>
    <w:rsid w:val="00327EBF"/>
    <w:rsid w:val="003306A5"/>
    <w:rsid w:val="00330A7E"/>
    <w:rsid w:val="00330B5D"/>
    <w:rsid w:val="00334667"/>
    <w:rsid w:val="00341B92"/>
    <w:rsid w:val="00341FE2"/>
    <w:rsid w:val="00343721"/>
    <w:rsid w:val="003446F2"/>
    <w:rsid w:val="0034619D"/>
    <w:rsid w:val="00350F25"/>
    <w:rsid w:val="003531FB"/>
    <w:rsid w:val="00354F7C"/>
    <w:rsid w:val="00355337"/>
    <w:rsid w:val="003603DE"/>
    <w:rsid w:val="003625AD"/>
    <w:rsid w:val="00362968"/>
    <w:rsid w:val="00364DDF"/>
    <w:rsid w:val="0036578F"/>
    <w:rsid w:val="00367153"/>
    <w:rsid w:val="00371C02"/>
    <w:rsid w:val="00384EFF"/>
    <w:rsid w:val="003863B9"/>
    <w:rsid w:val="00386646"/>
    <w:rsid w:val="003877EC"/>
    <w:rsid w:val="00390DEF"/>
    <w:rsid w:val="00393719"/>
    <w:rsid w:val="003937DD"/>
    <w:rsid w:val="00394AF1"/>
    <w:rsid w:val="00397DDE"/>
    <w:rsid w:val="003A01A2"/>
    <w:rsid w:val="003A0464"/>
    <w:rsid w:val="003A0E0E"/>
    <w:rsid w:val="003A14D6"/>
    <w:rsid w:val="003A2CD2"/>
    <w:rsid w:val="003A3017"/>
    <w:rsid w:val="003A4A9B"/>
    <w:rsid w:val="003B45AF"/>
    <w:rsid w:val="003B54C7"/>
    <w:rsid w:val="003B5F84"/>
    <w:rsid w:val="003C5049"/>
    <w:rsid w:val="003C68DF"/>
    <w:rsid w:val="003C78C2"/>
    <w:rsid w:val="003D09FB"/>
    <w:rsid w:val="003D26AA"/>
    <w:rsid w:val="003D40D8"/>
    <w:rsid w:val="003E4C43"/>
    <w:rsid w:val="003E7BDC"/>
    <w:rsid w:val="003F188B"/>
    <w:rsid w:val="003F724F"/>
    <w:rsid w:val="00401715"/>
    <w:rsid w:val="0040451E"/>
    <w:rsid w:val="0041100D"/>
    <w:rsid w:val="004114AA"/>
    <w:rsid w:val="00414D2F"/>
    <w:rsid w:val="00415B15"/>
    <w:rsid w:val="004166ED"/>
    <w:rsid w:val="004205D8"/>
    <w:rsid w:val="004215DC"/>
    <w:rsid w:val="00423035"/>
    <w:rsid w:val="004248CC"/>
    <w:rsid w:val="00432BCE"/>
    <w:rsid w:val="00432FB3"/>
    <w:rsid w:val="00433F07"/>
    <w:rsid w:val="00434B58"/>
    <w:rsid w:val="004406EF"/>
    <w:rsid w:val="00443032"/>
    <w:rsid w:val="0044695D"/>
    <w:rsid w:val="00446F39"/>
    <w:rsid w:val="004505F8"/>
    <w:rsid w:val="004517C0"/>
    <w:rsid w:val="00454167"/>
    <w:rsid w:val="00456EE1"/>
    <w:rsid w:val="00461A6C"/>
    <w:rsid w:val="0046347A"/>
    <w:rsid w:val="00463DF2"/>
    <w:rsid w:val="00464B69"/>
    <w:rsid w:val="004656F9"/>
    <w:rsid w:val="00466342"/>
    <w:rsid w:val="004712E0"/>
    <w:rsid w:val="004742F8"/>
    <w:rsid w:val="00477134"/>
    <w:rsid w:val="00480636"/>
    <w:rsid w:val="004808CA"/>
    <w:rsid w:val="0048318B"/>
    <w:rsid w:val="00483CAE"/>
    <w:rsid w:val="004847E2"/>
    <w:rsid w:val="00492CEA"/>
    <w:rsid w:val="004963FB"/>
    <w:rsid w:val="00496AC6"/>
    <w:rsid w:val="004974A9"/>
    <w:rsid w:val="004A1C81"/>
    <w:rsid w:val="004A2C10"/>
    <w:rsid w:val="004A6B01"/>
    <w:rsid w:val="004A6C5F"/>
    <w:rsid w:val="004B0F31"/>
    <w:rsid w:val="004B11C2"/>
    <w:rsid w:val="004B17BC"/>
    <w:rsid w:val="004B5B12"/>
    <w:rsid w:val="004C0B32"/>
    <w:rsid w:val="004C1B99"/>
    <w:rsid w:val="004C265B"/>
    <w:rsid w:val="004C7425"/>
    <w:rsid w:val="004D12C2"/>
    <w:rsid w:val="004D1356"/>
    <w:rsid w:val="004D3EED"/>
    <w:rsid w:val="004D4A1B"/>
    <w:rsid w:val="004D4C2F"/>
    <w:rsid w:val="004D7667"/>
    <w:rsid w:val="004E0F63"/>
    <w:rsid w:val="004E456D"/>
    <w:rsid w:val="004E578C"/>
    <w:rsid w:val="004E7BD5"/>
    <w:rsid w:val="004F00FA"/>
    <w:rsid w:val="004F38B2"/>
    <w:rsid w:val="004F3AE1"/>
    <w:rsid w:val="004F4FAC"/>
    <w:rsid w:val="004F5F2B"/>
    <w:rsid w:val="004F6C63"/>
    <w:rsid w:val="0050019C"/>
    <w:rsid w:val="00500459"/>
    <w:rsid w:val="005007E1"/>
    <w:rsid w:val="00500A63"/>
    <w:rsid w:val="00501920"/>
    <w:rsid w:val="00503704"/>
    <w:rsid w:val="00504776"/>
    <w:rsid w:val="00505D08"/>
    <w:rsid w:val="0050732D"/>
    <w:rsid w:val="005115B5"/>
    <w:rsid w:val="0051434A"/>
    <w:rsid w:val="00521E18"/>
    <w:rsid w:val="00522178"/>
    <w:rsid w:val="0052247F"/>
    <w:rsid w:val="0052269A"/>
    <w:rsid w:val="0052459C"/>
    <w:rsid w:val="00532E9C"/>
    <w:rsid w:val="00533EB8"/>
    <w:rsid w:val="00535C22"/>
    <w:rsid w:val="00540694"/>
    <w:rsid w:val="00542289"/>
    <w:rsid w:val="0054395D"/>
    <w:rsid w:val="005444B7"/>
    <w:rsid w:val="00545915"/>
    <w:rsid w:val="005461D3"/>
    <w:rsid w:val="00546608"/>
    <w:rsid w:val="005534EB"/>
    <w:rsid w:val="00555032"/>
    <w:rsid w:val="005556F4"/>
    <w:rsid w:val="005575CD"/>
    <w:rsid w:val="005601DA"/>
    <w:rsid w:val="00560A93"/>
    <w:rsid w:val="00564AE8"/>
    <w:rsid w:val="00565AD2"/>
    <w:rsid w:val="005661BD"/>
    <w:rsid w:val="005678EC"/>
    <w:rsid w:val="00570E2C"/>
    <w:rsid w:val="0057211D"/>
    <w:rsid w:val="0057334E"/>
    <w:rsid w:val="00573CC3"/>
    <w:rsid w:val="005743F0"/>
    <w:rsid w:val="00574756"/>
    <w:rsid w:val="005767FE"/>
    <w:rsid w:val="00581C96"/>
    <w:rsid w:val="005834E4"/>
    <w:rsid w:val="00597CA9"/>
    <w:rsid w:val="005A09E9"/>
    <w:rsid w:val="005A0BEA"/>
    <w:rsid w:val="005A1164"/>
    <w:rsid w:val="005A185F"/>
    <w:rsid w:val="005A2819"/>
    <w:rsid w:val="005A40E3"/>
    <w:rsid w:val="005B072F"/>
    <w:rsid w:val="005B1B8D"/>
    <w:rsid w:val="005B346B"/>
    <w:rsid w:val="005B3CAF"/>
    <w:rsid w:val="005B4A4D"/>
    <w:rsid w:val="005C2FAF"/>
    <w:rsid w:val="005C6A15"/>
    <w:rsid w:val="005C7301"/>
    <w:rsid w:val="005D1834"/>
    <w:rsid w:val="005D1BCA"/>
    <w:rsid w:val="005D5633"/>
    <w:rsid w:val="005D5D12"/>
    <w:rsid w:val="005D7496"/>
    <w:rsid w:val="005D7D25"/>
    <w:rsid w:val="005E01D0"/>
    <w:rsid w:val="005E2112"/>
    <w:rsid w:val="005E47BB"/>
    <w:rsid w:val="005F0E0D"/>
    <w:rsid w:val="005F4B19"/>
    <w:rsid w:val="005F4D6D"/>
    <w:rsid w:val="005F7D59"/>
    <w:rsid w:val="00600EDC"/>
    <w:rsid w:val="00602F5F"/>
    <w:rsid w:val="00603120"/>
    <w:rsid w:val="00607EC8"/>
    <w:rsid w:val="006102C5"/>
    <w:rsid w:val="00610EC8"/>
    <w:rsid w:val="00614248"/>
    <w:rsid w:val="0061430A"/>
    <w:rsid w:val="00615178"/>
    <w:rsid w:val="006159B7"/>
    <w:rsid w:val="00617D7A"/>
    <w:rsid w:val="006208C0"/>
    <w:rsid w:val="0062111E"/>
    <w:rsid w:val="006265DC"/>
    <w:rsid w:val="0062786D"/>
    <w:rsid w:val="00634D5E"/>
    <w:rsid w:val="00635E32"/>
    <w:rsid w:val="00640EE7"/>
    <w:rsid w:val="006410FD"/>
    <w:rsid w:val="006411ED"/>
    <w:rsid w:val="006434B8"/>
    <w:rsid w:val="006505E0"/>
    <w:rsid w:val="00656600"/>
    <w:rsid w:val="00660468"/>
    <w:rsid w:val="0066323D"/>
    <w:rsid w:val="00664FB5"/>
    <w:rsid w:val="0066534C"/>
    <w:rsid w:val="006706F0"/>
    <w:rsid w:val="00670E21"/>
    <w:rsid w:val="00673187"/>
    <w:rsid w:val="00675455"/>
    <w:rsid w:val="00681F23"/>
    <w:rsid w:val="00682058"/>
    <w:rsid w:val="006846E1"/>
    <w:rsid w:val="00687D0A"/>
    <w:rsid w:val="00690043"/>
    <w:rsid w:val="00691FD1"/>
    <w:rsid w:val="00691FFD"/>
    <w:rsid w:val="00692E6C"/>
    <w:rsid w:val="0069318B"/>
    <w:rsid w:val="00695727"/>
    <w:rsid w:val="00695A7E"/>
    <w:rsid w:val="006A11A3"/>
    <w:rsid w:val="006A2279"/>
    <w:rsid w:val="006A31AA"/>
    <w:rsid w:val="006A38E6"/>
    <w:rsid w:val="006A42CF"/>
    <w:rsid w:val="006B0A5C"/>
    <w:rsid w:val="006B52E3"/>
    <w:rsid w:val="006B7665"/>
    <w:rsid w:val="006C7A86"/>
    <w:rsid w:val="006D480E"/>
    <w:rsid w:val="006E016A"/>
    <w:rsid w:val="006E020B"/>
    <w:rsid w:val="006E2E4B"/>
    <w:rsid w:val="006E586D"/>
    <w:rsid w:val="006E7BBE"/>
    <w:rsid w:val="006F186A"/>
    <w:rsid w:val="006F2564"/>
    <w:rsid w:val="006F5E28"/>
    <w:rsid w:val="006F66A3"/>
    <w:rsid w:val="006F75A7"/>
    <w:rsid w:val="00707383"/>
    <w:rsid w:val="0071042A"/>
    <w:rsid w:val="00710DFA"/>
    <w:rsid w:val="00714FE6"/>
    <w:rsid w:val="00717797"/>
    <w:rsid w:val="00717E8F"/>
    <w:rsid w:val="007223D3"/>
    <w:rsid w:val="00722897"/>
    <w:rsid w:val="007230E1"/>
    <w:rsid w:val="0072326C"/>
    <w:rsid w:val="007247DF"/>
    <w:rsid w:val="00724EFA"/>
    <w:rsid w:val="007341B4"/>
    <w:rsid w:val="00736E0C"/>
    <w:rsid w:val="007373C8"/>
    <w:rsid w:val="007431DB"/>
    <w:rsid w:val="00744924"/>
    <w:rsid w:val="00746270"/>
    <w:rsid w:val="0074708D"/>
    <w:rsid w:val="00752806"/>
    <w:rsid w:val="00752BBE"/>
    <w:rsid w:val="00756251"/>
    <w:rsid w:val="00756EFE"/>
    <w:rsid w:val="0075764A"/>
    <w:rsid w:val="00762146"/>
    <w:rsid w:val="007638D7"/>
    <w:rsid w:val="00766547"/>
    <w:rsid w:val="0077491E"/>
    <w:rsid w:val="007772ED"/>
    <w:rsid w:val="007805AF"/>
    <w:rsid w:val="00780DC1"/>
    <w:rsid w:val="00780EDD"/>
    <w:rsid w:val="0078682A"/>
    <w:rsid w:val="00792007"/>
    <w:rsid w:val="007924A9"/>
    <w:rsid w:val="00792BA0"/>
    <w:rsid w:val="00792C1C"/>
    <w:rsid w:val="0079305C"/>
    <w:rsid w:val="00794C4A"/>
    <w:rsid w:val="0079578C"/>
    <w:rsid w:val="00796493"/>
    <w:rsid w:val="007A133E"/>
    <w:rsid w:val="007A5828"/>
    <w:rsid w:val="007A6F1F"/>
    <w:rsid w:val="007B1137"/>
    <w:rsid w:val="007B197C"/>
    <w:rsid w:val="007B1BD8"/>
    <w:rsid w:val="007B21F8"/>
    <w:rsid w:val="007B6288"/>
    <w:rsid w:val="007B6393"/>
    <w:rsid w:val="007C0600"/>
    <w:rsid w:val="007C09D3"/>
    <w:rsid w:val="007C0B65"/>
    <w:rsid w:val="007C3252"/>
    <w:rsid w:val="007C439E"/>
    <w:rsid w:val="007C67E2"/>
    <w:rsid w:val="007D33F9"/>
    <w:rsid w:val="007D37A2"/>
    <w:rsid w:val="007D6699"/>
    <w:rsid w:val="007D70B7"/>
    <w:rsid w:val="007E08A4"/>
    <w:rsid w:val="007E5228"/>
    <w:rsid w:val="007E5F42"/>
    <w:rsid w:val="007E7D9A"/>
    <w:rsid w:val="007F2A84"/>
    <w:rsid w:val="007F62FD"/>
    <w:rsid w:val="007F6817"/>
    <w:rsid w:val="008119AA"/>
    <w:rsid w:val="00811EF9"/>
    <w:rsid w:val="0081328F"/>
    <w:rsid w:val="00815AE1"/>
    <w:rsid w:val="00820DA0"/>
    <w:rsid w:val="008225A8"/>
    <w:rsid w:val="00825C0C"/>
    <w:rsid w:val="00827DCE"/>
    <w:rsid w:val="0083286B"/>
    <w:rsid w:val="00833DDD"/>
    <w:rsid w:val="00837BF8"/>
    <w:rsid w:val="0084013E"/>
    <w:rsid w:val="00840E75"/>
    <w:rsid w:val="00841CEC"/>
    <w:rsid w:val="00841EBC"/>
    <w:rsid w:val="00846FC6"/>
    <w:rsid w:val="00851F97"/>
    <w:rsid w:val="00852143"/>
    <w:rsid w:val="00862850"/>
    <w:rsid w:val="008632FA"/>
    <w:rsid w:val="00865393"/>
    <w:rsid w:val="008676D3"/>
    <w:rsid w:val="008713B0"/>
    <w:rsid w:val="00871EF3"/>
    <w:rsid w:val="00874785"/>
    <w:rsid w:val="0087687C"/>
    <w:rsid w:val="00876B53"/>
    <w:rsid w:val="00882246"/>
    <w:rsid w:val="00883C01"/>
    <w:rsid w:val="00883C9A"/>
    <w:rsid w:val="0088736A"/>
    <w:rsid w:val="00890C20"/>
    <w:rsid w:val="00890E67"/>
    <w:rsid w:val="00891044"/>
    <w:rsid w:val="008946ED"/>
    <w:rsid w:val="008A258C"/>
    <w:rsid w:val="008A2CE8"/>
    <w:rsid w:val="008A3867"/>
    <w:rsid w:val="008A66F7"/>
    <w:rsid w:val="008B1639"/>
    <w:rsid w:val="008B3F4B"/>
    <w:rsid w:val="008B5842"/>
    <w:rsid w:val="008B71FA"/>
    <w:rsid w:val="008C1255"/>
    <w:rsid w:val="008C7B02"/>
    <w:rsid w:val="008D1918"/>
    <w:rsid w:val="008D1AEA"/>
    <w:rsid w:val="008D7E3E"/>
    <w:rsid w:val="008E213B"/>
    <w:rsid w:val="008E30F0"/>
    <w:rsid w:val="008E6267"/>
    <w:rsid w:val="008E708A"/>
    <w:rsid w:val="008F0CB5"/>
    <w:rsid w:val="008F1063"/>
    <w:rsid w:val="008F1274"/>
    <w:rsid w:val="008F4156"/>
    <w:rsid w:val="008F5A10"/>
    <w:rsid w:val="00901D6B"/>
    <w:rsid w:val="00902FA1"/>
    <w:rsid w:val="00910154"/>
    <w:rsid w:val="009125FB"/>
    <w:rsid w:val="009230CF"/>
    <w:rsid w:val="009244A0"/>
    <w:rsid w:val="00925A49"/>
    <w:rsid w:val="009271D5"/>
    <w:rsid w:val="009331A1"/>
    <w:rsid w:val="00935D36"/>
    <w:rsid w:val="00941B4A"/>
    <w:rsid w:val="00941C4E"/>
    <w:rsid w:val="0094263F"/>
    <w:rsid w:val="00942913"/>
    <w:rsid w:val="00943DF7"/>
    <w:rsid w:val="00947DDE"/>
    <w:rsid w:val="00954D2C"/>
    <w:rsid w:val="0095534C"/>
    <w:rsid w:val="00956F25"/>
    <w:rsid w:val="0095746B"/>
    <w:rsid w:val="00960303"/>
    <w:rsid w:val="00962AB2"/>
    <w:rsid w:val="0096331F"/>
    <w:rsid w:val="00963A22"/>
    <w:rsid w:val="00965134"/>
    <w:rsid w:val="009669F4"/>
    <w:rsid w:val="00967DA1"/>
    <w:rsid w:val="00974E50"/>
    <w:rsid w:val="009770BD"/>
    <w:rsid w:val="00983F82"/>
    <w:rsid w:val="0098476A"/>
    <w:rsid w:val="009862FA"/>
    <w:rsid w:val="00992ED3"/>
    <w:rsid w:val="00993212"/>
    <w:rsid w:val="0099457D"/>
    <w:rsid w:val="00994ADA"/>
    <w:rsid w:val="0099505C"/>
    <w:rsid w:val="00996DA1"/>
    <w:rsid w:val="00996E90"/>
    <w:rsid w:val="00997164"/>
    <w:rsid w:val="009A07C0"/>
    <w:rsid w:val="009A0D6D"/>
    <w:rsid w:val="009A228B"/>
    <w:rsid w:val="009A2DEA"/>
    <w:rsid w:val="009A3A61"/>
    <w:rsid w:val="009A57FD"/>
    <w:rsid w:val="009A5A98"/>
    <w:rsid w:val="009B21BE"/>
    <w:rsid w:val="009B39D8"/>
    <w:rsid w:val="009B6528"/>
    <w:rsid w:val="009C08EC"/>
    <w:rsid w:val="009C1039"/>
    <w:rsid w:val="009C2360"/>
    <w:rsid w:val="009C571A"/>
    <w:rsid w:val="009D6C18"/>
    <w:rsid w:val="009E15C8"/>
    <w:rsid w:val="009E23A4"/>
    <w:rsid w:val="009E339B"/>
    <w:rsid w:val="009E3580"/>
    <w:rsid w:val="009E4DC6"/>
    <w:rsid w:val="009F5891"/>
    <w:rsid w:val="009F70D7"/>
    <w:rsid w:val="00A02269"/>
    <w:rsid w:val="00A03C83"/>
    <w:rsid w:val="00A04469"/>
    <w:rsid w:val="00A05E61"/>
    <w:rsid w:val="00A10B37"/>
    <w:rsid w:val="00A11753"/>
    <w:rsid w:val="00A11A4D"/>
    <w:rsid w:val="00A1659D"/>
    <w:rsid w:val="00A2030A"/>
    <w:rsid w:val="00A21831"/>
    <w:rsid w:val="00A21869"/>
    <w:rsid w:val="00A219CE"/>
    <w:rsid w:val="00A22AFC"/>
    <w:rsid w:val="00A30E62"/>
    <w:rsid w:val="00A37381"/>
    <w:rsid w:val="00A41DE6"/>
    <w:rsid w:val="00A424BE"/>
    <w:rsid w:val="00A42CD3"/>
    <w:rsid w:val="00A43B5E"/>
    <w:rsid w:val="00A43CC5"/>
    <w:rsid w:val="00A43D1A"/>
    <w:rsid w:val="00A46B20"/>
    <w:rsid w:val="00A50C1B"/>
    <w:rsid w:val="00A549D0"/>
    <w:rsid w:val="00A5582D"/>
    <w:rsid w:val="00A55857"/>
    <w:rsid w:val="00A61D60"/>
    <w:rsid w:val="00A641A0"/>
    <w:rsid w:val="00A8004B"/>
    <w:rsid w:val="00A813FF"/>
    <w:rsid w:val="00A84D41"/>
    <w:rsid w:val="00A868EE"/>
    <w:rsid w:val="00A8750C"/>
    <w:rsid w:val="00A9322C"/>
    <w:rsid w:val="00A93E03"/>
    <w:rsid w:val="00A957F5"/>
    <w:rsid w:val="00A97DA5"/>
    <w:rsid w:val="00AA04D9"/>
    <w:rsid w:val="00AA3DB8"/>
    <w:rsid w:val="00AA5A8A"/>
    <w:rsid w:val="00AA677C"/>
    <w:rsid w:val="00AA6F10"/>
    <w:rsid w:val="00AB2A07"/>
    <w:rsid w:val="00AB5E8A"/>
    <w:rsid w:val="00AB78E5"/>
    <w:rsid w:val="00AD38ED"/>
    <w:rsid w:val="00AE6E90"/>
    <w:rsid w:val="00AF4B0F"/>
    <w:rsid w:val="00AF7C8E"/>
    <w:rsid w:val="00B01D61"/>
    <w:rsid w:val="00B044E0"/>
    <w:rsid w:val="00B07D89"/>
    <w:rsid w:val="00B1038B"/>
    <w:rsid w:val="00B1337E"/>
    <w:rsid w:val="00B13CE9"/>
    <w:rsid w:val="00B20059"/>
    <w:rsid w:val="00B20291"/>
    <w:rsid w:val="00B20816"/>
    <w:rsid w:val="00B21822"/>
    <w:rsid w:val="00B24482"/>
    <w:rsid w:val="00B2581D"/>
    <w:rsid w:val="00B3307C"/>
    <w:rsid w:val="00B350DE"/>
    <w:rsid w:val="00B40AF7"/>
    <w:rsid w:val="00B43B75"/>
    <w:rsid w:val="00B47FD2"/>
    <w:rsid w:val="00B514BF"/>
    <w:rsid w:val="00B568BC"/>
    <w:rsid w:val="00B57819"/>
    <w:rsid w:val="00B61E69"/>
    <w:rsid w:val="00B64C3A"/>
    <w:rsid w:val="00B66EC6"/>
    <w:rsid w:val="00B7051D"/>
    <w:rsid w:val="00B718CE"/>
    <w:rsid w:val="00B7291A"/>
    <w:rsid w:val="00B736AE"/>
    <w:rsid w:val="00B73D08"/>
    <w:rsid w:val="00B7561F"/>
    <w:rsid w:val="00B76DB1"/>
    <w:rsid w:val="00B815F6"/>
    <w:rsid w:val="00B819E7"/>
    <w:rsid w:val="00B8680D"/>
    <w:rsid w:val="00B9181E"/>
    <w:rsid w:val="00B923D2"/>
    <w:rsid w:val="00B933DA"/>
    <w:rsid w:val="00B942F6"/>
    <w:rsid w:val="00B964BD"/>
    <w:rsid w:val="00B970B6"/>
    <w:rsid w:val="00BA5A07"/>
    <w:rsid w:val="00BA6306"/>
    <w:rsid w:val="00BA6C25"/>
    <w:rsid w:val="00BB021A"/>
    <w:rsid w:val="00BB07A1"/>
    <w:rsid w:val="00BB4B68"/>
    <w:rsid w:val="00BB5F52"/>
    <w:rsid w:val="00BB628D"/>
    <w:rsid w:val="00BC4A58"/>
    <w:rsid w:val="00BC7906"/>
    <w:rsid w:val="00BC7F09"/>
    <w:rsid w:val="00BD0531"/>
    <w:rsid w:val="00BD06E1"/>
    <w:rsid w:val="00BD3078"/>
    <w:rsid w:val="00BD4D70"/>
    <w:rsid w:val="00BD6C60"/>
    <w:rsid w:val="00BD716C"/>
    <w:rsid w:val="00BE25D5"/>
    <w:rsid w:val="00BF11D8"/>
    <w:rsid w:val="00BF2E8F"/>
    <w:rsid w:val="00BF3C76"/>
    <w:rsid w:val="00BF5DC9"/>
    <w:rsid w:val="00BF7022"/>
    <w:rsid w:val="00C00A7B"/>
    <w:rsid w:val="00C01B8F"/>
    <w:rsid w:val="00C01C93"/>
    <w:rsid w:val="00C02BB1"/>
    <w:rsid w:val="00C03DD6"/>
    <w:rsid w:val="00C03FB5"/>
    <w:rsid w:val="00C07174"/>
    <w:rsid w:val="00C07852"/>
    <w:rsid w:val="00C07946"/>
    <w:rsid w:val="00C11F22"/>
    <w:rsid w:val="00C134DA"/>
    <w:rsid w:val="00C14EF0"/>
    <w:rsid w:val="00C14F80"/>
    <w:rsid w:val="00C17692"/>
    <w:rsid w:val="00C21026"/>
    <w:rsid w:val="00C22A0D"/>
    <w:rsid w:val="00C24927"/>
    <w:rsid w:val="00C24E14"/>
    <w:rsid w:val="00C25A20"/>
    <w:rsid w:val="00C3015A"/>
    <w:rsid w:val="00C34DB6"/>
    <w:rsid w:val="00C3507A"/>
    <w:rsid w:val="00C3561D"/>
    <w:rsid w:val="00C35934"/>
    <w:rsid w:val="00C36C8D"/>
    <w:rsid w:val="00C40160"/>
    <w:rsid w:val="00C43354"/>
    <w:rsid w:val="00C45BF5"/>
    <w:rsid w:val="00C47342"/>
    <w:rsid w:val="00C51393"/>
    <w:rsid w:val="00C53555"/>
    <w:rsid w:val="00C5427A"/>
    <w:rsid w:val="00C5581F"/>
    <w:rsid w:val="00C564D7"/>
    <w:rsid w:val="00C64B61"/>
    <w:rsid w:val="00C64DAF"/>
    <w:rsid w:val="00C65035"/>
    <w:rsid w:val="00C6643C"/>
    <w:rsid w:val="00C67FF3"/>
    <w:rsid w:val="00C70345"/>
    <w:rsid w:val="00C810F9"/>
    <w:rsid w:val="00C87BD6"/>
    <w:rsid w:val="00C87ED0"/>
    <w:rsid w:val="00C954C7"/>
    <w:rsid w:val="00C968F2"/>
    <w:rsid w:val="00CA12A5"/>
    <w:rsid w:val="00CA163B"/>
    <w:rsid w:val="00CA2340"/>
    <w:rsid w:val="00CA349C"/>
    <w:rsid w:val="00CA59C4"/>
    <w:rsid w:val="00CA68B0"/>
    <w:rsid w:val="00CB0EC6"/>
    <w:rsid w:val="00CB39D8"/>
    <w:rsid w:val="00CB7C59"/>
    <w:rsid w:val="00CC3566"/>
    <w:rsid w:val="00CC76E2"/>
    <w:rsid w:val="00CE18CB"/>
    <w:rsid w:val="00CE1B85"/>
    <w:rsid w:val="00CE203C"/>
    <w:rsid w:val="00CE27E2"/>
    <w:rsid w:val="00CE49B8"/>
    <w:rsid w:val="00CE5127"/>
    <w:rsid w:val="00CE6CA2"/>
    <w:rsid w:val="00CF1E17"/>
    <w:rsid w:val="00CF43F1"/>
    <w:rsid w:val="00D00051"/>
    <w:rsid w:val="00D005D0"/>
    <w:rsid w:val="00D019C4"/>
    <w:rsid w:val="00D037FF"/>
    <w:rsid w:val="00D04A5C"/>
    <w:rsid w:val="00D04BF9"/>
    <w:rsid w:val="00D11436"/>
    <w:rsid w:val="00D17A99"/>
    <w:rsid w:val="00D2364D"/>
    <w:rsid w:val="00D2528C"/>
    <w:rsid w:val="00D272EA"/>
    <w:rsid w:val="00D318F0"/>
    <w:rsid w:val="00D32780"/>
    <w:rsid w:val="00D32A67"/>
    <w:rsid w:val="00D404AA"/>
    <w:rsid w:val="00D42EF1"/>
    <w:rsid w:val="00D436E5"/>
    <w:rsid w:val="00D43CF7"/>
    <w:rsid w:val="00D44C98"/>
    <w:rsid w:val="00D46777"/>
    <w:rsid w:val="00D4694E"/>
    <w:rsid w:val="00D50EE3"/>
    <w:rsid w:val="00D510FB"/>
    <w:rsid w:val="00D54C67"/>
    <w:rsid w:val="00D550A5"/>
    <w:rsid w:val="00D5659C"/>
    <w:rsid w:val="00D6023A"/>
    <w:rsid w:val="00D60461"/>
    <w:rsid w:val="00D619AA"/>
    <w:rsid w:val="00D62995"/>
    <w:rsid w:val="00D6687C"/>
    <w:rsid w:val="00D71265"/>
    <w:rsid w:val="00D75732"/>
    <w:rsid w:val="00D7612C"/>
    <w:rsid w:val="00D8119C"/>
    <w:rsid w:val="00D85DB1"/>
    <w:rsid w:val="00D8780C"/>
    <w:rsid w:val="00D93709"/>
    <w:rsid w:val="00DA07ED"/>
    <w:rsid w:val="00DA3066"/>
    <w:rsid w:val="00DA4115"/>
    <w:rsid w:val="00DA5338"/>
    <w:rsid w:val="00DA5C3C"/>
    <w:rsid w:val="00DA6CF0"/>
    <w:rsid w:val="00DB0492"/>
    <w:rsid w:val="00DB074B"/>
    <w:rsid w:val="00DB155B"/>
    <w:rsid w:val="00DB1BE7"/>
    <w:rsid w:val="00DB3627"/>
    <w:rsid w:val="00DB4B7B"/>
    <w:rsid w:val="00DB596D"/>
    <w:rsid w:val="00DC060F"/>
    <w:rsid w:val="00DC0B48"/>
    <w:rsid w:val="00DC250F"/>
    <w:rsid w:val="00DC332F"/>
    <w:rsid w:val="00DC5B1E"/>
    <w:rsid w:val="00DC5D47"/>
    <w:rsid w:val="00DC7FBA"/>
    <w:rsid w:val="00DD60EE"/>
    <w:rsid w:val="00DD6B24"/>
    <w:rsid w:val="00DD6E16"/>
    <w:rsid w:val="00DE32C4"/>
    <w:rsid w:val="00DE4198"/>
    <w:rsid w:val="00DE4609"/>
    <w:rsid w:val="00DE5436"/>
    <w:rsid w:val="00DE66DF"/>
    <w:rsid w:val="00DF2A38"/>
    <w:rsid w:val="00DF3631"/>
    <w:rsid w:val="00DF57E8"/>
    <w:rsid w:val="00DF6442"/>
    <w:rsid w:val="00DF6614"/>
    <w:rsid w:val="00DF6672"/>
    <w:rsid w:val="00E01CDA"/>
    <w:rsid w:val="00E0276B"/>
    <w:rsid w:val="00E046B2"/>
    <w:rsid w:val="00E04921"/>
    <w:rsid w:val="00E04F3F"/>
    <w:rsid w:val="00E0775B"/>
    <w:rsid w:val="00E112D2"/>
    <w:rsid w:val="00E20883"/>
    <w:rsid w:val="00E219F4"/>
    <w:rsid w:val="00E22E71"/>
    <w:rsid w:val="00E23CA1"/>
    <w:rsid w:val="00E2560B"/>
    <w:rsid w:val="00E25DA7"/>
    <w:rsid w:val="00E3049A"/>
    <w:rsid w:val="00E31DE7"/>
    <w:rsid w:val="00E33D93"/>
    <w:rsid w:val="00E36808"/>
    <w:rsid w:val="00E400CD"/>
    <w:rsid w:val="00E4025C"/>
    <w:rsid w:val="00E4099F"/>
    <w:rsid w:val="00E41A81"/>
    <w:rsid w:val="00E42093"/>
    <w:rsid w:val="00E42898"/>
    <w:rsid w:val="00E43504"/>
    <w:rsid w:val="00E43654"/>
    <w:rsid w:val="00E444E7"/>
    <w:rsid w:val="00E524E7"/>
    <w:rsid w:val="00E544C6"/>
    <w:rsid w:val="00E561A1"/>
    <w:rsid w:val="00E56697"/>
    <w:rsid w:val="00E5717E"/>
    <w:rsid w:val="00E577E0"/>
    <w:rsid w:val="00E579D6"/>
    <w:rsid w:val="00E633BE"/>
    <w:rsid w:val="00E634C3"/>
    <w:rsid w:val="00E6477A"/>
    <w:rsid w:val="00E65289"/>
    <w:rsid w:val="00E708A5"/>
    <w:rsid w:val="00E732BE"/>
    <w:rsid w:val="00E746CB"/>
    <w:rsid w:val="00E777B2"/>
    <w:rsid w:val="00E80C1F"/>
    <w:rsid w:val="00E84E49"/>
    <w:rsid w:val="00E86784"/>
    <w:rsid w:val="00E877C2"/>
    <w:rsid w:val="00E9500D"/>
    <w:rsid w:val="00E96689"/>
    <w:rsid w:val="00E97B60"/>
    <w:rsid w:val="00EA1BD1"/>
    <w:rsid w:val="00EA1F75"/>
    <w:rsid w:val="00EB1C2C"/>
    <w:rsid w:val="00EB28BA"/>
    <w:rsid w:val="00EB62C9"/>
    <w:rsid w:val="00EC0D09"/>
    <w:rsid w:val="00EC3C8F"/>
    <w:rsid w:val="00EC6C52"/>
    <w:rsid w:val="00EC6C86"/>
    <w:rsid w:val="00ED3C37"/>
    <w:rsid w:val="00ED4024"/>
    <w:rsid w:val="00ED47A8"/>
    <w:rsid w:val="00ED53D2"/>
    <w:rsid w:val="00EE3ADF"/>
    <w:rsid w:val="00EE4D13"/>
    <w:rsid w:val="00EE6645"/>
    <w:rsid w:val="00EF3B5A"/>
    <w:rsid w:val="00EF4635"/>
    <w:rsid w:val="00EF6CA9"/>
    <w:rsid w:val="00F00C1B"/>
    <w:rsid w:val="00F109E1"/>
    <w:rsid w:val="00F10AFE"/>
    <w:rsid w:val="00F10BED"/>
    <w:rsid w:val="00F11B73"/>
    <w:rsid w:val="00F135A9"/>
    <w:rsid w:val="00F14BD7"/>
    <w:rsid w:val="00F15382"/>
    <w:rsid w:val="00F16C6F"/>
    <w:rsid w:val="00F17AE9"/>
    <w:rsid w:val="00F17CB8"/>
    <w:rsid w:val="00F17D0B"/>
    <w:rsid w:val="00F201C6"/>
    <w:rsid w:val="00F20218"/>
    <w:rsid w:val="00F22DD9"/>
    <w:rsid w:val="00F24100"/>
    <w:rsid w:val="00F3065B"/>
    <w:rsid w:val="00F318C3"/>
    <w:rsid w:val="00F31962"/>
    <w:rsid w:val="00F33906"/>
    <w:rsid w:val="00F342D8"/>
    <w:rsid w:val="00F43973"/>
    <w:rsid w:val="00F43C35"/>
    <w:rsid w:val="00F4599A"/>
    <w:rsid w:val="00F471AB"/>
    <w:rsid w:val="00F47E75"/>
    <w:rsid w:val="00F54D7B"/>
    <w:rsid w:val="00F67DD6"/>
    <w:rsid w:val="00F76E38"/>
    <w:rsid w:val="00F77EF8"/>
    <w:rsid w:val="00F80039"/>
    <w:rsid w:val="00F85231"/>
    <w:rsid w:val="00F9259C"/>
    <w:rsid w:val="00F978DE"/>
    <w:rsid w:val="00FA0C1A"/>
    <w:rsid w:val="00FA2AB4"/>
    <w:rsid w:val="00FA4EF3"/>
    <w:rsid w:val="00FA5E6D"/>
    <w:rsid w:val="00FA616C"/>
    <w:rsid w:val="00FB085F"/>
    <w:rsid w:val="00FB755F"/>
    <w:rsid w:val="00FC163A"/>
    <w:rsid w:val="00FC29E3"/>
    <w:rsid w:val="00FC513C"/>
    <w:rsid w:val="00FD0161"/>
    <w:rsid w:val="00FD035D"/>
    <w:rsid w:val="00FD1680"/>
    <w:rsid w:val="00FD1856"/>
    <w:rsid w:val="00FD2A7B"/>
    <w:rsid w:val="00FD3B2A"/>
    <w:rsid w:val="00FE0EA9"/>
    <w:rsid w:val="00FE2F24"/>
    <w:rsid w:val="00FF0806"/>
    <w:rsid w:val="00FF1C12"/>
    <w:rsid w:val="00FF5190"/>
    <w:rsid w:val="00FF561A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01D31"/>
  <w15:chartTrackingRefBased/>
  <w15:docId w15:val="{8CDDF770-F572-D94D-8B47-1B8AD8E8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7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7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7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7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unhideWhenUsed/>
    <w:rsid w:val="00E444E7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84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7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7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7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7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7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7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7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7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7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7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7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7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7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7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847E2"/>
    <w:rPr>
      <w:color w:val="56C7AA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47E2"/>
    <w:rPr>
      <w:color w:val="59A8D1"/>
      <w:u w:val="single"/>
    </w:rPr>
  </w:style>
  <w:style w:type="paragraph" w:customStyle="1" w:styleId="msonormal0">
    <w:name w:val="msonormal"/>
    <w:basedOn w:val="Normal"/>
    <w:rsid w:val="004847E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4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Alter, Isaac</dc:creator>
  <cp:keywords/>
  <dc:description/>
  <cp:lastModifiedBy>Alter, Isaac</cp:lastModifiedBy>
  <cp:revision>3</cp:revision>
  <dcterms:created xsi:type="dcterms:W3CDTF">2025-08-23T12:07:00Z</dcterms:created>
  <dcterms:modified xsi:type="dcterms:W3CDTF">2025-08-23T12:13:00Z</dcterms:modified>
</cp:coreProperties>
</file>